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2B6" w:rsidRDefault="00EF02B6" w:rsidP="00EF02B6">
      <w:pPr>
        <w:pStyle w:val="Heading2"/>
        <w:spacing w:line="23" w:lineRule="atLeast"/>
      </w:pPr>
      <w:bookmarkStart w:id="0" w:name="_GoBack"/>
      <w:bookmarkEnd w:id="0"/>
    </w:p>
    <w:p w:rsidR="00C57881" w:rsidRPr="003A3967" w:rsidRDefault="00C57881" w:rsidP="00C57881"/>
    <w:p w:rsidR="00BE7737" w:rsidRPr="00BE7737" w:rsidRDefault="00BE7737" w:rsidP="00BE7737">
      <w:pPr>
        <w:ind w:right="-22"/>
        <w:jc w:val="center"/>
        <w:rPr>
          <w:rFonts w:ascii="Verdana" w:hAnsi="Verdana"/>
          <w:b/>
          <w:lang w:val="bg-BG"/>
        </w:rPr>
      </w:pPr>
      <w:r w:rsidRPr="00BE7737">
        <w:rPr>
          <w:rFonts w:ascii="Verdana" w:hAnsi="Verdana"/>
          <w:b/>
          <w:lang w:val="bg-BG"/>
        </w:rPr>
        <w:t>О Б Я В Л Е Н И Е</w:t>
      </w:r>
    </w:p>
    <w:p w:rsidR="00BE7737" w:rsidRPr="00BE7737" w:rsidRDefault="00BE7737" w:rsidP="00BE7737">
      <w:pPr>
        <w:ind w:right="-22"/>
        <w:jc w:val="center"/>
        <w:rPr>
          <w:rFonts w:ascii="Verdana" w:hAnsi="Verdana"/>
          <w:b/>
          <w:lang w:val="bg-BG"/>
        </w:rPr>
      </w:pPr>
    </w:p>
    <w:p w:rsidR="00BE7737" w:rsidRPr="00BE7737" w:rsidRDefault="00BE7737" w:rsidP="00BE7737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BE7737">
        <w:rPr>
          <w:rFonts w:ascii="Verdana" w:hAnsi="Verdana"/>
          <w:b/>
          <w:lang w:val="bg-BG"/>
        </w:rPr>
        <w:t>МИНИСТЕРСТВО НА ЗЕМЕДЕЛИЕТО И ХРАНИТЕ</w:t>
      </w:r>
    </w:p>
    <w:p w:rsidR="00BE7737" w:rsidRPr="00BE7737" w:rsidRDefault="00BE7737" w:rsidP="00BE7737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BE7737">
        <w:rPr>
          <w:rFonts w:ascii="Verdana" w:hAnsi="Verdana"/>
          <w:b/>
          <w:lang w:val="bg-BG"/>
        </w:rPr>
        <w:t>гр. София, бул. „Христо Ботев“ № 55</w:t>
      </w:r>
    </w:p>
    <w:p w:rsidR="00BE7737" w:rsidRPr="00BE7737" w:rsidRDefault="00BE7737" w:rsidP="00BE7737">
      <w:pPr>
        <w:spacing w:line="360" w:lineRule="auto"/>
        <w:ind w:firstLine="720"/>
        <w:jc w:val="both"/>
        <w:textAlignment w:val="auto"/>
        <w:rPr>
          <w:rFonts w:ascii="Verdana" w:hAnsi="Verdana"/>
          <w:lang w:val="bg-BG"/>
        </w:rPr>
      </w:pPr>
    </w:p>
    <w:p w:rsidR="00BE7737" w:rsidRPr="00BE7737" w:rsidRDefault="00BE7737" w:rsidP="00BE7737">
      <w:pPr>
        <w:spacing w:line="360" w:lineRule="auto"/>
        <w:ind w:firstLine="720"/>
        <w:jc w:val="both"/>
        <w:textAlignment w:val="auto"/>
        <w:rPr>
          <w:rFonts w:ascii="Verdana" w:hAnsi="Verdana"/>
          <w:lang w:val="bg-BG"/>
        </w:rPr>
      </w:pPr>
      <w:r w:rsidRPr="00BE7737">
        <w:rPr>
          <w:rFonts w:ascii="Verdana" w:hAnsi="Verdana"/>
          <w:lang w:val="bg-BG"/>
        </w:rPr>
        <w:t>На основание чл. 14 от Наредбата за провеждане на конкурсите и подбора при мобилност на държавни служители (НПКПМДС)</w:t>
      </w:r>
    </w:p>
    <w:p w:rsidR="004D772B" w:rsidRPr="004D772B" w:rsidRDefault="004D772B" w:rsidP="004D772B">
      <w:pPr>
        <w:spacing w:after="120"/>
        <w:jc w:val="center"/>
        <w:rPr>
          <w:rFonts w:ascii="Verdana" w:hAnsi="Verdana"/>
          <w:b/>
        </w:rPr>
      </w:pPr>
    </w:p>
    <w:p w:rsidR="004D772B" w:rsidRPr="004D772B" w:rsidRDefault="004D772B" w:rsidP="004D772B">
      <w:pPr>
        <w:spacing w:after="120" w:line="360" w:lineRule="auto"/>
        <w:jc w:val="center"/>
        <w:rPr>
          <w:rFonts w:ascii="Verdana" w:hAnsi="Verdana"/>
          <w:b/>
        </w:rPr>
      </w:pPr>
      <w:r w:rsidRPr="004D772B">
        <w:rPr>
          <w:rFonts w:ascii="Verdana" w:hAnsi="Verdana"/>
          <w:b/>
          <w:lang w:val="bg-BG"/>
        </w:rPr>
        <w:t xml:space="preserve"> </w:t>
      </w:r>
      <w:r w:rsidRPr="004D772B">
        <w:rPr>
          <w:rFonts w:ascii="Verdana" w:hAnsi="Verdana"/>
          <w:b/>
        </w:rPr>
        <w:t xml:space="preserve">О Б Я В Я В </w:t>
      </w:r>
      <w:proofErr w:type="gramStart"/>
      <w:r w:rsidRPr="004D772B">
        <w:rPr>
          <w:rFonts w:ascii="Verdana" w:hAnsi="Verdana"/>
          <w:b/>
        </w:rPr>
        <w:t>А</w:t>
      </w:r>
      <w:r w:rsidR="00A529F6">
        <w:rPr>
          <w:rFonts w:ascii="Verdana" w:hAnsi="Verdana"/>
          <w:b/>
          <w:lang w:val="bg-BG"/>
        </w:rPr>
        <w:t xml:space="preserve"> </w:t>
      </w:r>
      <w:r w:rsidRPr="004D772B">
        <w:rPr>
          <w:rFonts w:ascii="Verdana" w:hAnsi="Verdana"/>
          <w:b/>
        </w:rPr>
        <w:t>:</w:t>
      </w:r>
      <w:proofErr w:type="gramEnd"/>
    </w:p>
    <w:p w:rsidR="004D772B" w:rsidRPr="004D772B" w:rsidRDefault="004D772B" w:rsidP="004D772B">
      <w:pPr>
        <w:jc w:val="both"/>
        <w:rPr>
          <w:rFonts w:ascii="Verdana" w:hAnsi="Verdana"/>
          <w:b/>
          <w:lang w:val="bg-BG"/>
        </w:rPr>
      </w:pPr>
    </w:p>
    <w:p w:rsidR="005C7010" w:rsidRPr="005C7010" w:rsidRDefault="004D772B" w:rsidP="005C7010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4D772B">
        <w:rPr>
          <w:rFonts w:ascii="Verdana" w:hAnsi="Verdana"/>
          <w:b/>
          <w:lang w:val="bg-BG"/>
        </w:rPr>
        <w:t>КОНКУРС</w:t>
      </w:r>
      <w:r w:rsidRPr="004D772B">
        <w:rPr>
          <w:rFonts w:ascii="Verdana" w:hAnsi="Verdana"/>
          <w:lang w:val="bg-BG"/>
        </w:rPr>
        <w:t xml:space="preserve"> </w:t>
      </w:r>
      <w:r w:rsidRPr="004D772B">
        <w:rPr>
          <w:rFonts w:ascii="Verdana" w:hAnsi="Verdana"/>
          <w:b/>
          <w:lang w:val="bg-BG"/>
        </w:rPr>
        <w:t xml:space="preserve">за длъжността </w:t>
      </w:r>
      <w:r w:rsidR="005C7010" w:rsidRPr="005C7010">
        <w:rPr>
          <w:rFonts w:ascii="Verdana" w:hAnsi="Verdana"/>
          <w:b/>
          <w:lang w:val="bg-BG"/>
        </w:rPr>
        <w:t>„стажант-одитор“ в отдел „Вътрешен одит на други структури към министъра“</w:t>
      </w:r>
      <w:r w:rsidR="005C7010">
        <w:rPr>
          <w:rFonts w:ascii="Verdana" w:hAnsi="Verdana"/>
          <w:b/>
          <w:lang w:val="bg-BG"/>
        </w:rPr>
        <w:t xml:space="preserve">, </w:t>
      </w:r>
      <w:r w:rsidR="005C7010" w:rsidRPr="005C7010">
        <w:rPr>
          <w:rFonts w:ascii="Verdana" w:hAnsi="Verdana"/>
          <w:b/>
          <w:lang w:val="bg-BG"/>
        </w:rPr>
        <w:t>дирекция „Вътрешен одит“</w:t>
      </w:r>
    </w:p>
    <w:p w:rsidR="00C45950" w:rsidRDefault="00C45950" w:rsidP="00C43A4B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CB4EAC" w:rsidRPr="004D772B" w:rsidRDefault="00CB4EAC" w:rsidP="00CB4EAC">
      <w:pPr>
        <w:spacing w:line="360" w:lineRule="auto"/>
        <w:rPr>
          <w:rFonts w:ascii="Verdana" w:hAnsi="Verdana"/>
          <w:b/>
          <w:lang w:val="bg-BG"/>
        </w:rPr>
      </w:pPr>
    </w:p>
    <w:p w:rsidR="00C45950" w:rsidRPr="00BA34D3" w:rsidRDefault="00C45950" w:rsidP="00C45950">
      <w:pPr>
        <w:spacing w:line="360" w:lineRule="auto"/>
        <w:ind w:right="-22" w:firstLine="709"/>
        <w:jc w:val="both"/>
        <w:rPr>
          <w:rFonts w:ascii="Verdana" w:hAnsi="Verdana"/>
          <w:b/>
          <w:lang w:val="bg-BG"/>
        </w:rPr>
      </w:pPr>
      <w:r w:rsidRPr="00BA34D3">
        <w:rPr>
          <w:rFonts w:ascii="Verdana" w:hAnsi="Verdana"/>
          <w:b/>
          <w:lang w:val="bg-BG"/>
        </w:rPr>
        <w:t>1. Изисквания за заемане на длъжността:</w:t>
      </w:r>
    </w:p>
    <w:p w:rsidR="00A97CF5" w:rsidRPr="00BA34D3" w:rsidRDefault="00A97CF5" w:rsidP="00A97CF5">
      <w:pPr>
        <w:spacing w:line="360" w:lineRule="auto"/>
        <w:ind w:firstLine="709"/>
        <w:jc w:val="both"/>
        <w:rPr>
          <w:rFonts w:ascii="Verdana" w:hAnsi="Verdana"/>
          <w:b/>
          <w:lang w:val="bg-BG"/>
        </w:rPr>
      </w:pPr>
      <w:r w:rsidRPr="00BA34D3">
        <w:rPr>
          <w:rFonts w:ascii="Verdana" w:hAnsi="Verdana"/>
          <w:b/>
          <w:lang w:val="bg-BG"/>
        </w:rPr>
        <w:t xml:space="preserve">1.1. Минимални изисквания за заемане на длъжността: </w:t>
      </w:r>
    </w:p>
    <w:p w:rsidR="00A97CF5" w:rsidRPr="004E638C" w:rsidRDefault="00A97CF5" w:rsidP="00A97CF5">
      <w:pPr>
        <w:numPr>
          <w:ilvl w:val="0"/>
          <w:numId w:val="1"/>
        </w:numPr>
        <w:spacing w:line="360" w:lineRule="auto"/>
        <w:ind w:left="993" w:right="-22" w:hanging="273"/>
        <w:jc w:val="both"/>
        <w:rPr>
          <w:rFonts w:ascii="Verdana" w:hAnsi="Verdana"/>
          <w:lang w:val="bg-BG"/>
        </w:rPr>
      </w:pPr>
      <w:r>
        <w:rPr>
          <w:rFonts w:ascii="Verdana" w:hAnsi="Verdana"/>
        </w:rPr>
        <w:t xml:space="preserve">  </w:t>
      </w:r>
      <w:r w:rsidRPr="004E638C">
        <w:rPr>
          <w:rFonts w:ascii="Verdana" w:hAnsi="Verdana"/>
          <w:lang w:val="bg-BG"/>
        </w:rPr>
        <w:t>Степен на завършено образование – висше;</w:t>
      </w:r>
    </w:p>
    <w:p w:rsidR="00A97CF5" w:rsidRDefault="00A97CF5" w:rsidP="00A97CF5">
      <w:pPr>
        <w:numPr>
          <w:ilvl w:val="0"/>
          <w:numId w:val="1"/>
        </w:numPr>
        <w:spacing w:line="360" w:lineRule="auto"/>
        <w:ind w:left="993" w:right="-22" w:hanging="273"/>
        <w:jc w:val="both"/>
        <w:rPr>
          <w:rFonts w:ascii="Verdana" w:hAnsi="Verdana"/>
          <w:lang w:val="bg-BG"/>
        </w:rPr>
      </w:pPr>
      <w:r>
        <w:rPr>
          <w:rFonts w:ascii="Verdana" w:hAnsi="Verdana"/>
        </w:rPr>
        <w:t xml:space="preserve">  </w:t>
      </w:r>
      <w:r w:rsidRPr="004E638C">
        <w:rPr>
          <w:rFonts w:ascii="Verdana" w:hAnsi="Verdana"/>
          <w:lang w:val="bg-BG"/>
        </w:rPr>
        <w:t xml:space="preserve">Образователна степен – </w:t>
      </w:r>
      <w:r w:rsidR="008F1D9F">
        <w:rPr>
          <w:rFonts w:ascii="Verdana" w:hAnsi="Verdana"/>
          <w:lang w:val="bg-BG"/>
        </w:rPr>
        <w:t>бакалавър</w:t>
      </w:r>
      <w:r w:rsidRPr="004E638C">
        <w:rPr>
          <w:rFonts w:ascii="Verdana" w:hAnsi="Verdana"/>
          <w:lang w:val="bg-BG"/>
        </w:rPr>
        <w:t>;</w:t>
      </w:r>
    </w:p>
    <w:p w:rsidR="008F1D9F" w:rsidRDefault="00A97CF5" w:rsidP="00A97CF5">
      <w:pPr>
        <w:spacing w:line="360" w:lineRule="auto"/>
        <w:ind w:right="-22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</w:rPr>
        <w:t xml:space="preserve">-  </w:t>
      </w:r>
      <w:r w:rsidR="008F1D9F">
        <w:rPr>
          <w:rFonts w:ascii="Verdana" w:hAnsi="Verdana"/>
          <w:lang w:val="bg-BG"/>
        </w:rPr>
        <w:t xml:space="preserve">   Минимален професионален опит – не се </w:t>
      </w:r>
      <w:r w:rsidR="0079002E">
        <w:rPr>
          <w:rFonts w:ascii="Verdana" w:hAnsi="Verdana"/>
          <w:lang w:val="bg-BG"/>
        </w:rPr>
        <w:t>изисква.</w:t>
      </w:r>
    </w:p>
    <w:p w:rsidR="00A97CF5" w:rsidRDefault="00A97CF5" w:rsidP="00A97CF5">
      <w:pPr>
        <w:spacing w:line="360" w:lineRule="auto"/>
        <w:ind w:right="-22" w:firstLine="709"/>
        <w:jc w:val="both"/>
        <w:rPr>
          <w:rFonts w:ascii="Verdana" w:hAnsi="Verdana"/>
          <w:b/>
          <w:lang w:val="bg-BG"/>
        </w:rPr>
      </w:pPr>
      <w:r w:rsidRPr="004E638C">
        <w:rPr>
          <w:rFonts w:ascii="Verdana" w:hAnsi="Verdana"/>
          <w:b/>
          <w:lang w:val="bg-BG"/>
        </w:rPr>
        <w:t>1.2. Допълнителни изисквания за заемане на длъжността:</w:t>
      </w:r>
    </w:p>
    <w:p w:rsidR="00F31635" w:rsidRPr="00F31635" w:rsidRDefault="00F31635" w:rsidP="00F31635">
      <w:pPr>
        <w:spacing w:line="360" w:lineRule="auto"/>
        <w:ind w:firstLine="709"/>
        <w:jc w:val="both"/>
        <w:rPr>
          <w:rFonts w:ascii="Verdana" w:hAnsi="Verdana"/>
          <w:b/>
          <w:lang w:val="bg-BG"/>
        </w:rPr>
      </w:pPr>
      <w:r w:rsidRPr="00F31635">
        <w:rPr>
          <w:rFonts w:ascii="Verdana" w:hAnsi="Verdana"/>
          <w:lang w:val="bg-BG"/>
        </w:rPr>
        <w:t xml:space="preserve">- Област на висше образование </w:t>
      </w:r>
      <w:r w:rsidRPr="00F31635">
        <w:rPr>
          <w:rFonts w:ascii="Verdana" w:hAnsi="Verdana"/>
        </w:rPr>
        <w:t>(</w:t>
      </w:r>
      <w:r w:rsidRPr="00F31635">
        <w:rPr>
          <w:rFonts w:ascii="Verdana" w:hAnsi="Verdana"/>
          <w:lang w:val="bg-BG"/>
        </w:rPr>
        <w:t>професионална област</w:t>
      </w:r>
      <w:r w:rsidRPr="00F31635">
        <w:rPr>
          <w:rFonts w:ascii="Verdana" w:hAnsi="Verdana"/>
        </w:rPr>
        <w:t>)</w:t>
      </w:r>
      <w:r w:rsidRPr="00F31635">
        <w:rPr>
          <w:rFonts w:ascii="Verdana" w:hAnsi="Verdana"/>
          <w:lang w:val="bg-BG"/>
        </w:rPr>
        <w:t>: социални, стопански и правни науки,</w:t>
      </w:r>
      <w:r w:rsidRPr="00F31635">
        <w:rPr>
          <w:rFonts w:ascii="Verdana" w:hAnsi="Verdana"/>
          <w:b/>
          <w:lang w:val="bg-BG"/>
        </w:rPr>
        <w:t xml:space="preserve"> </w:t>
      </w:r>
      <w:r w:rsidRPr="00F31635">
        <w:rPr>
          <w:rFonts w:ascii="Verdana" w:hAnsi="Verdana"/>
          <w:lang w:val="bg-BG"/>
        </w:rPr>
        <w:t>природни науки</w:t>
      </w:r>
      <w:r w:rsidRPr="00F31635">
        <w:rPr>
          <w:rFonts w:ascii="Verdana" w:hAnsi="Verdana"/>
          <w:b/>
          <w:lang w:val="bg-BG"/>
        </w:rPr>
        <w:t xml:space="preserve">, </w:t>
      </w:r>
      <w:r w:rsidRPr="00F31635">
        <w:rPr>
          <w:rFonts w:ascii="Verdana" w:hAnsi="Verdana"/>
          <w:lang w:val="bg-BG"/>
        </w:rPr>
        <w:t>математика и информатика, технически науки;</w:t>
      </w:r>
    </w:p>
    <w:p w:rsidR="0079002E" w:rsidRPr="0079002E" w:rsidRDefault="0079002E" w:rsidP="0079002E">
      <w:pPr>
        <w:tabs>
          <w:tab w:val="left" w:pos="993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 w:rsidRPr="0079002E">
        <w:rPr>
          <w:rFonts w:ascii="Verdana" w:hAnsi="Verdana"/>
          <w:lang w:val="bg-BG"/>
        </w:rPr>
        <w:t>- Компютърна квалификация –</w:t>
      </w:r>
      <w:r w:rsidRPr="0079002E">
        <w:rPr>
          <w:rFonts w:ascii="Verdana" w:hAnsi="Verdana"/>
        </w:rPr>
        <w:t xml:space="preserve"> </w:t>
      </w:r>
      <w:r w:rsidRPr="0079002E">
        <w:rPr>
          <w:rFonts w:ascii="Verdana" w:hAnsi="Verdana"/>
          <w:bCs/>
          <w:lang w:val="bg-BG"/>
        </w:rPr>
        <w:t xml:space="preserve">MS Word, MS Excel, </w:t>
      </w:r>
      <w:r w:rsidRPr="0079002E">
        <w:rPr>
          <w:rFonts w:ascii="Verdana" w:hAnsi="Verdana"/>
          <w:bCs/>
        </w:rPr>
        <w:t>Outlook</w:t>
      </w:r>
      <w:r w:rsidRPr="0079002E">
        <w:rPr>
          <w:rFonts w:ascii="Verdana" w:hAnsi="Verdana"/>
          <w:bCs/>
          <w:lang w:val="bg-BG"/>
        </w:rPr>
        <w:t xml:space="preserve">, </w:t>
      </w:r>
      <w:r w:rsidRPr="0079002E">
        <w:rPr>
          <w:rFonts w:ascii="Verdana" w:hAnsi="Verdana"/>
          <w:bCs/>
        </w:rPr>
        <w:t>Internet</w:t>
      </w:r>
      <w:r w:rsidRPr="0079002E">
        <w:rPr>
          <w:rFonts w:ascii="Verdana" w:hAnsi="Verdana"/>
          <w:bCs/>
          <w:lang w:val="bg-BG"/>
        </w:rPr>
        <w:t>.</w:t>
      </w:r>
    </w:p>
    <w:p w:rsidR="0079002E" w:rsidRPr="0079002E" w:rsidRDefault="0079002E" w:rsidP="0079002E">
      <w:pPr>
        <w:spacing w:line="360" w:lineRule="auto"/>
        <w:jc w:val="both"/>
        <w:rPr>
          <w:rFonts w:ascii="Verdana" w:hAnsi="Verdana"/>
          <w:b/>
          <w:lang w:val="bg-BG"/>
        </w:rPr>
      </w:pPr>
      <w:r w:rsidRPr="0079002E">
        <w:rPr>
          <w:rFonts w:ascii="Verdana" w:hAnsi="Verdana"/>
          <w:b/>
          <w:lang w:val="bg-BG"/>
        </w:rPr>
        <w:t xml:space="preserve">          2.  Описание на длъжността:</w:t>
      </w:r>
    </w:p>
    <w:p w:rsidR="0079002E" w:rsidRPr="0079002E" w:rsidRDefault="0079002E" w:rsidP="0079002E">
      <w:pPr>
        <w:spacing w:line="360" w:lineRule="auto"/>
        <w:jc w:val="both"/>
        <w:rPr>
          <w:rFonts w:ascii="Verdana" w:hAnsi="Verdana"/>
          <w:lang w:val="bg-BG"/>
        </w:rPr>
      </w:pPr>
      <w:r w:rsidRPr="0079002E">
        <w:rPr>
          <w:rFonts w:ascii="Verdana" w:hAnsi="Verdana"/>
          <w:lang w:val="bg-BG"/>
        </w:rPr>
        <w:t xml:space="preserve">          Участва в одитни ангажименти за даване на увереност чрез одит на системите, одит на съответствие, одит на изпълнението, финансов одит, одит на информационните системи и технологии, които са в обхвата на дейността на отдел „Вътрешен одит на други структури към министъра” и дирекция „Вътрешен одит”. Участва в одитни ангажименти за консултиране чрез даване на съвети и мнения, с цел добавяне на стойност, подобряване на процесите на управление на риска и контрола. Подпомага изготвянето на стратегически и годишен план за дейността по вътрешен одит, участва в изготвянето на междинни доклади за изпълнението на годишния план за дейността по вътрешен одит.</w:t>
      </w:r>
    </w:p>
    <w:p w:rsidR="0079002E" w:rsidRPr="0079002E" w:rsidRDefault="0079002E" w:rsidP="0079002E">
      <w:pPr>
        <w:spacing w:line="360" w:lineRule="auto"/>
        <w:jc w:val="both"/>
        <w:rPr>
          <w:rFonts w:ascii="Verdana" w:hAnsi="Verdana"/>
        </w:rPr>
      </w:pPr>
      <w:r w:rsidRPr="0079002E">
        <w:rPr>
          <w:rFonts w:ascii="Verdana" w:hAnsi="Verdana"/>
          <w:b/>
          <w:lang w:val="bg-BG"/>
        </w:rPr>
        <w:t xml:space="preserve">           3.  Начин за провеждане на конкурса</w:t>
      </w:r>
      <w:r w:rsidRPr="0079002E">
        <w:rPr>
          <w:rFonts w:ascii="Verdana" w:hAnsi="Verdana"/>
          <w:lang w:val="bg-BG"/>
        </w:rPr>
        <w:t>:</w:t>
      </w:r>
    </w:p>
    <w:p w:rsidR="0079002E" w:rsidRPr="0079002E" w:rsidRDefault="000D6C34" w:rsidP="000D6C34">
      <w:pPr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   -   </w:t>
      </w:r>
      <w:r w:rsidR="0079002E" w:rsidRPr="0079002E">
        <w:rPr>
          <w:rFonts w:ascii="Verdana" w:hAnsi="Verdana"/>
          <w:lang w:val="bg-BG"/>
        </w:rPr>
        <w:t>Решаване на тест за познания от професионалната област на длъжността и за устройството и функционирането на Министерството на земеделието и храните;</w:t>
      </w:r>
    </w:p>
    <w:p w:rsidR="0079002E" w:rsidRPr="0079002E" w:rsidRDefault="0079002E" w:rsidP="0079002E">
      <w:pPr>
        <w:spacing w:line="360" w:lineRule="auto"/>
        <w:ind w:right="-22" w:firstLine="709"/>
        <w:jc w:val="both"/>
        <w:rPr>
          <w:rFonts w:ascii="Verdana" w:hAnsi="Verdana"/>
          <w:lang w:val="bg-BG"/>
        </w:rPr>
      </w:pPr>
      <w:r w:rsidRPr="0079002E">
        <w:rPr>
          <w:rFonts w:ascii="Verdana" w:hAnsi="Verdana"/>
          <w:lang w:val="bg-BG"/>
        </w:rPr>
        <w:t>-</w:t>
      </w:r>
      <w:r w:rsidRPr="0079002E">
        <w:rPr>
          <w:rFonts w:ascii="Verdana" w:hAnsi="Verdana"/>
        </w:rPr>
        <w:t xml:space="preserve">   </w:t>
      </w:r>
      <w:r w:rsidRPr="0079002E">
        <w:rPr>
          <w:rFonts w:ascii="Verdana" w:hAnsi="Verdana"/>
          <w:lang w:val="bg-BG"/>
        </w:rPr>
        <w:t xml:space="preserve"> Интервю  </w:t>
      </w:r>
    </w:p>
    <w:p w:rsidR="0079002E" w:rsidRPr="0079002E" w:rsidRDefault="0079002E" w:rsidP="0079002E">
      <w:pPr>
        <w:spacing w:line="360" w:lineRule="auto"/>
        <w:ind w:right="-22" w:firstLine="709"/>
        <w:jc w:val="both"/>
        <w:rPr>
          <w:rFonts w:ascii="Verdana" w:hAnsi="Verdana"/>
          <w:lang w:val="bg-BG"/>
        </w:rPr>
      </w:pPr>
    </w:p>
    <w:p w:rsidR="0079002E" w:rsidRPr="0079002E" w:rsidRDefault="0079002E" w:rsidP="0079002E">
      <w:pPr>
        <w:spacing w:line="360" w:lineRule="auto"/>
        <w:ind w:right="-22" w:firstLine="709"/>
        <w:jc w:val="both"/>
        <w:rPr>
          <w:rFonts w:ascii="Verdana" w:hAnsi="Verdana"/>
          <w:lang w:val="bg-BG"/>
        </w:rPr>
      </w:pPr>
      <w:r w:rsidRPr="0079002E">
        <w:rPr>
          <w:rFonts w:ascii="Verdana" w:hAnsi="Verdana"/>
          <w:b/>
          <w:lang w:val="bg-BG"/>
        </w:rPr>
        <w:t>4.  Необходими документи за кандидатстване</w:t>
      </w:r>
      <w:r w:rsidRPr="0079002E">
        <w:rPr>
          <w:rFonts w:ascii="Verdana" w:hAnsi="Verdana"/>
          <w:lang w:val="bg-BG"/>
        </w:rPr>
        <w:t>:</w:t>
      </w:r>
    </w:p>
    <w:p w:rsidR="0079002E" w:rsidRPr="0079002E" w:rsidRDefault="0079002E" w:rsidP="0079002E">
      <w:pPr>
        <w:spacing w:line="360" w:lineRule="auto"/>
        <w:ind w:right="-22" w:firstLine="709"/>
        <w:jc w:val="both"/>
        <w:rPr>
          <w:rFonts w:ascii="Verdana" w:hAnsi="Verdana"/>
          <w:lang w:val="bg-BG"/>
        </w:rPr>
      </w:pPr>
      <w:r w:rsidRPr="0079002E">
        <w:rPr>
          <w:rFonts w:ascii="Verdana" w:hAnsi="Verdana"/>
          <w:lang w:val="bg-BG"/>
        </w:rPr>
        <w:t>-  Заявление за участие в конкурса съгласно Приложение № 3 към чл. 17, ал. 2 от Наредбата за провеждане на конкурсите и подбора при мобилност на държавни служители (</w:t>
      </w:r>
      <w:proofErr w:type="spellStart"/>
      <w:r w:rsidRPr="0079002E">
        <w:rPr>
          <w:rFonts w:ascii="Verdana" w:hAnsi="Verdana"/>
          <w:lang w:val="bg-BG"/>
        </w:rPr>
        <w:t>НПКПМДСл</w:t>
      </w:r>
      <w:proofErr w:type="spellEnd"/>
      <w:r w:rsidRPr="0079002E">
        <w:rPr>
          <w:rFonts w:ascii="Verdana" w:hAnsi="Verdana"/>
          <w:lang w:val="bg-BG"/>
        </w:rPr>
        <w:t>);</w:t>
      </w:r>
    </w:p>
    <w:p w:rsidR="0079002E" w:rsidRPr="0079002E" w:rsidRDefault="0079002E" w:rsidP="0079002E">
      <w:pPr>
        <w:spacing w:line="360" w:lineRule="auto"/>
        <w:ind w:right="-22"/>
        <w:jc w:val="both"/>
        <w:rPr>
          <w:rFonts w:ascii="Verdana" w:hAnsi="Verdana"/>
          <w:lang w:val="bg-BG"/>
        </w:rPr>
      </w:pPr>
      <w:r w:rsidRPr="0079002E">
        <w:rPr>
          <w:rFonts w:ascii="Verdana" w:hAnsi="Verdana"/>
          <w:lang w:val="bg-BG"/>
        </w:rPr>
        <w:t xml:space="preserve">         - </w:t>
      </w:r>
      <w:r w:rsidRPr="0079002E">
        <w:rPr>
          <w:rFonts w:ascii="Verdana" w:hAnsi="Verdana"/>
        </w:rPr>
        <w:t xml:space="preserve"> </w:t>
      </w:r>
      <w:r w:rsidRPr="0079002E">
        <w:rPr>
          <w:rFonts w:ascii="Verdana" w:hAnsi="Verdana"/>
          <w:lang w:val="bg-BG"/>
        </w:rPr>
        <w:t xml:space="preserve">Декларация от лицето за неговото гражданство, както и за обстоятелствата, че е пълнолетно, не е поставено под запрещение, не е осъждано за умишлено престъпление от общ характер на лишаване от свобода и не е лишено по съответен ред от правото да заема определена длъжност (Декларация по чл. 17, ал. 3, т. 1 от </w:t>
      </w:r>
      <w:proofErr w:type="spellStart"/>
      <w:r w:rsidRPr="0079002E">
        <w:rPr>
          <w:rFonts w:ascii="Verdana" w:hAnsi="Verdana"/>
          <w:lang w:val="bg-BG"/>
        </w:rPr>
        <w:t>НПКПМДСл</w:t>
      </w:r>
      <w:proofErr w:type="spellEnd"/>
      <w:r w:rsidRPr="0079002E">
        <w:rPr>
          <w:rFonts w:ascii="Verdana" w:hAnsi="Verdana"/>
          <w:lang w:val="bg-BG"/>
        </w:rPr>
        <w:t>)- по образец;</w:t>
      </w:r>
    </w:p>
    <w:p w:rsidR="0079002E" w:rsidRPr="0079002E" w:rsidRDefault="0079002E" w:rsidP="0079002E">
      <w:pPr>
        <w:spacing w:line="360" w:lineRule="auto"/>
        <w:ind w:right="-22" w:firstLine="709"/>
        <w:jc w:val="both"/>
        <w:rPr>
          <w:rFonts w:ascii="Verdana" w:hAnsi="Verdana"/>
        </w:rPr>
      </w:pPr>
      <w:r w:rsidRPr="0079002E">
        <w:rPr>
          <w:rFonts w:ascii="Verdana" w:hAnsi="Verdana"/>
          <w:lang w:val="bg-BG"/>
        </w:rPr>
        <w:t xml:space="preserve">- Копия от документи за придобитата образователно-квалификационна степен, допълнителна квалификация и правоспособност, които се изискват за длъжността; ако дипломата на кандидата за придобито в Република България образование е вписана в Регистъра на завършилите студенти и докторанти, в заявлението се посочват номер, дата и издател на дипломата, а ако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документация, в заявлението се посочват номер, дата и издател на документа за признаване, като копие на диплома не се </w:t>
      </w:r>
      <w:r w:rsidRPr="0079002E">
        <w:rPr>
          <w:rFonts w:ascii="Verdana" w:hAnsi="Verdana"/>
        </w:rPr>
        <w:t>прилага¹;</w:t>
      </w:r>
    </w:p>
    <w:p w:rsidR="0079002E" w:rsidRPr="0079002E" w:rsidRDefault="0079002E" w:rsidP="0079002E">
      <w:pPr>
        <w:spacing w:line="360" w:lineRule="auto"/>
        <w:ind w:right="-22" w:firstLine="709"/>
        <w:jc w:val="both"/>
        <w:rPr>
          <w:rFonts w:ascii="Verdana" w:hAnsi="Verdana"/>
          <w:lang w:val="bg-BG"/>
        </w:rPr>
      </w:pPr>
      <w:r w:rsidRPr="0079002E">
        <w:rPr>
          <w:rFonts w:ascii="Verdana" w:hAnsi="Verdana"/>
          <w:lang w:val="bg-BG"/>
        </w:rPr>
        <w:t>Образци на документите можете да намерите на адрес:</w:t>
      </w:r>
    </w:p>
    <w:p w:rsidR="0079002E" w:rsidRPr="0079002E" w:rsidRDefault="0079002E" w:rsidP="0079002E">
      <w:pPr>
        <w:spacing w:line="360" w:lineRule="auto"/>
        <w:ind w:right="-22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   </w:t>
      </w:r>
      <w:r w:rsidRPr="0079002E">
        <w:rPr>
          <w:rFonts w:ascii="Verdana" w:hAnsi="Verdana"/>
          <w:lang w:val="bg-BG"/>
        </w:rPr>
        <w:t>http://www.mzh.government.bg/bg/ministerstvo/karieri/konkursi/</w:t>
      </w:r>
    </w:p>
    <w:p w:rsidR="0079002E" w:rsidRPr="0079002E" w:rsidRDefault="0079002E" w:rsidP="00B716AC">
      <w:pPr>
        <w:numPr>
          <w:ilvl w:val="0"/>
          <w:numId w:val="4"/>
        </w:numPr>
        <w:tabs>
          <w:tab w:val="left" w:pos="567"/>
        </w:tabs>
        <w:spacing w:line="360" w:lineRule="auto"/>
        <w:ind w:left="993" w:right="-22"/>
        <w:contextualSpacing/>
        <w:jc w:val="both"/>
        <w:rPr>
          <w:rFonts w:ascii="Verdana" w:hAnsi="Verdana"/>
          <w:lang w:val="bg-BG"/>
        </w:rPr>
      </w:pPr>
      <w:r w:rsidRPr="0079002E">
        <w:rPr>
          <w:rFonts w:ascii="Verdana" w:hAnsi="Verdana"/>
          <w:b/>
          <w:lang w:val="bg-BG"/>
        </w:rPr>
        <w:t xml:space="preserve">Срок за подаване на документите: от 28.07.2026 г. до </w:t>
      </w:r>
      <w:r>
        <w:rPr>
          <w:rFonts w:ascii="Verdana" w:hAnsi="Verdana"/>
          <w:b/>
          <w:lang w:val="bg-BG"/>
        </w:rPr>
        <w:t>06.08</w:t>
      </w:r>
      <w:r w:rsidRPr="0079002E">
        <w:rPr>
          <w:rFonts w:ascii="Verdana" w:hAnsi="Verdana"/>
          <w:b/>
          <w:lang w:val="bg-BG"/>
        </w:rPr>
        <w:t>.2026 г.</w:t>
      </w:r>
      <w:r w:rsidR="00F31635">
        <w:rPr>
          <w:rFonts w:ascii="Verdana" w:hAnsi="Verdana"/>
          <w:b/>
          <w:lang w:val="bg-BG"/>
        </w:rPr>
        <w:t>,</w:t>
      </w:r>
      <w:r w:rsidRPr="0079002E">
        <w:rPr>
          <w:rFonts w:ascii="Verdana" w:hAnsi="Verdana"/>
          <w:b/>
          <w:lang w:val="bg-BG"/>
        </w:rPr>
        <w:t xml:space="preserve"> </w:t>
      </w:r>
      <w:r w:rsidR="00F31635" w:rsidRPr="00B716AC">
        <w:rPr>
          <w:rFonts w:ascii="Verdana" w:hAnsi="Verdana"/>
          <w:lang w:val="bg-BG"/>
        </w:rPr>
        <w:t>включително</w:t>
      </w:r>
      <w:r w:rsidRPr="0079002E">
        <w:rPr>
          <w:rFonts w:ascii="Verdana" w:hAnsi="Verdana"/>
          <w:lang w:val="bg-BG"/>
        </w:rPr>
        <w:t>.</w:t>
      </w:r>
    </w:p>
    <w:p w:rsidR="0079002E" w:rsidRPr="0079002E" w:rsidRDefault="0079002E" w:rsidP="0079002E">
      <w:pPr>
        <w:spacing w:line="360" w:lineRule="auto"/>
        <w:ind w:right="-22" w:firstLine="709"/>
        <w:jc w:val="both"/>
        <w:rPr>
          <w:rFonts w:ascii="Verdana" w:hAnsi="Verdana"/>
          <w:lang w:val="bg-BG"/>
        </w:rPr>
      </w:pPr>
      <w:r w:rsidRPr="0079002E">
        <w:rPr>
          <w:rFonts w:ascii="Verdana" w:hAnsi="Verdana"/>
          <w:b/>
          <w:lang w:val="bg-BG"/>
        </w:rPr>
        <w:t>6.  Място за подаване на документите:</w:t>
      </w:r>
    </w:p>
    <w:p w:rsidR="0079002E" w:rsidRPr="0079002E" w:rsidRDefault="0079002E" w:rsidP="0079002E">
      <w:pPr>
        <w:spacing w:line="360" w:lineRule="auto"/>
        <w:ind w:right="-22" w:firstLine="709"/>
        <w:jc w:val="both"/>
        <w:rPr>
          <w:rFonts w:ascii="Verdana" w:hAnsi="Verdana"/>
          <w:lang w:val="bg-BG"/>
        </w:rPr>
      </w:pPr>
      <w:r w:rsidRPr="0079002E">
        <w:rPr>
          <w:rFonts w:ascii="Verdana" w:hAnsi="Verdana"/>
          <w:lang w:val="bg-BG"/>
        </w:rPr>
        <w:t>Министерство на земеделието и храните, гр. София, бул. „Христо Ботев“ № 55 – Център за административно обслужване, гише  „Деловодство”.</w:t>
      </w:r>
    </w:p>
    <w:p w:rsidR="0079002E" w:rsidRPr="0079002E" w:rsidRDefault="0079002E" w:rsidP="0079002E">
      <w:pPr>
        <w:spacing w:line="360" w:lineRule="auto"/>
        <w:ind w:right="-22" w:firstLine="709"/>
        <w:jc w:val="both"/>
        <w:rPr>
          <w:rFonts w:ascii="Verdana" w:hAnsi="Verdana"/>
          <w:lang w:val="bg-BG"/>
        </w:rPr>
      </w:pPr>
      <w:r w:rsidRPr="0079002E">
        <w:rPr>
          <w:rFonts w:ascii="Verdana" w:hAnsi="Verdana"/>
          <w:lang w:val="bg-BG"/>
        </w:rPr>
        <w:t>Кандидатите подават документите лично или чрез пълномощник.</w:t>
      </w:r>
    </w:p>
    <w:p w:rsidR="0079002E" w:rsidRPr="0079002E" w:rsidRDefault="0079002E" w:rsidP="0079002E">
      <w:pPr>
        <w:numPr>
          <w:ilvl w:val="0"/>
          <w:numId w:val="1"/>
        </w:numPr>
        <w:tabs>
          <w:tab w:val="left" w:pos="900"/>
          <w:tab w:val="left" w:pos="1080"/>
        </w:tabs>
        <w:spacing w:line="360" w:lineRule="auto"/>
        <w:ind w:left="0" w:firstLine="709"/>
        <w:contextualSpacing/>
        <w:jc w:val="both"/>
        <w:rPr>
          <w:rFonts w:ascii="Verdana" w:hAnsi="Verdana"/>
          <w:lang w:val="bg-BG"/>
        </w:rPr>
      </w:pPr>
      <w:r w:rsidRPr="0079002E">
        <w:rPr>
          <w:rFonts w:ascii="Verdana" w:hAnsi="Verdana"/>
          <w:lang w:val="bg-BG"/>
        </w:rPr>
        <w:t>лично от всеки кандидат, на посочения адрес;</w:t>
      </w:r>
    </w:p>
    <w:p w:rsidR="0079002E" w:rsidRPr="0079002E" w:rsidRDefault="0079002E" w:rsidP="0079002E">
      <w:pPr>
        <w:numPr>
          <w:ilvl w:val="0"/>
          <w:numId w:val="1"/>
        </w:numPr>
        <w:tabs>
          <w:tab w:val="left" w:pos="0"/>
          <w:tab w:val="left" w:pos="900"/>
        </w:tabs>
        <w:spacing w:line="360" w:lineRule="auto"/>
        <w:ind w:left="0" w:firstLine="709"/>
        <w:contextualSpacing/>
        <w:jc w:val="both"/>
        <w:rPr>
          <w:rFonts w:ascii="Verdana" w:hAnsi="Verdana"/>
          <w:lang w:val="bg-BG"/>
        </w:rPr>
      </w:pPr>
      <w:r w:rsidRPr="0079002E">
        <w:rPr>
          <w:rFonts w:ascii="Verdana" w:hAnsi="Verdana"/>
          <w:lang w:val="bg-BG"/>
        </w:rPr>
        <w:t>чрез пълномощник, на посочения адрес.  В случая се изисква да бъде попълнено  пълномощното, намиращо се на последната страница на заявлението за участие в конкурса.</w:t>
      </w:r>
    </w:p>
    <w:p w:rsidR="0079002E" w:rsidRPr="0079002E" w:rsidRDefault="0079002E" w:rsidP="0079002E">
      <w:pPr>
        <w:tabs>
          <w:tab w:val="left" w:pos="9617"/>
          <w:tab w:val="left" w:pos="9781"/>
        </w:tabs>
        <w:spacing w:line="360" w:lineRule="auto"/>
        <w:ind w:right="-22" w:firstLine="709"/>
        <w:jc w:val="both"/>
        <w:rPr>
          <w:rFonts w:ascii="Verdana" w:hAnsi="Verdana"/>
          <w:b/>
          <w:lang w:val="bg-BG"/>
        </w:rPr>
      </w:pPr>
      <w:r w:rsidRPr="0079002E">
        <w:rPr>
          <w:rFonts w:ascii="Verdana" w:hAnsi="Verdana"/>
          <w:lang w:val="bg-BG"/>
        </w:rPr>
        <w:t>При подаване на документите на хартиен носител на кандидата или на пълномощника се предоставят длъжностна характеристика за конкурсната длъжност и информация за пречките за назначаване на държавна служба, посочени в чл. 7, ал. 2 от Закона за държавния служител.</w:t>
      </w:r>
      <w:r w:rsidRPr="0079002E">
        <w:rPr>
          <w:rFonts w:ascii="Verdana" w:hAnsi="Verdana"/>
          <w:b/>
          <w:lang w:val="bg-BG"/>
        </w:rPr>
        <w:t xml:space="preserve"> </w:t>
      </w:r>
    </w:p>
    <w:p w:rsidR="0079002E" w:rsidRPr="0079002E" w:rsidRDefault="0079002E" w:rsidP="0079002E">
      <w:pPr>
        <w:tabs>
          <w:tab w:val="left" w:pos="9617"/>
          <w:tab w:val="left" w:pos="9781"/>
        </w:tabs>
        <w:spacing w:line="360" w:lineRule="auto"/>
        <w:ind w:right="-22" w:firstLine="709"/>
        <w:jc w:val="both"/>
        <w:rPr>
          <w:rFonts w:ascii="Verdana" w:hAnsi="Verdana"/>
          <w:lang w:val="bg-BG"/>
        </w:rPr>
      </w:pPr>
      <w:r w:rsidRPr="0079002E">
        <w:rPr>
          <w:rFonts w:ascii="Verdana" w:hAnsi="Verdana"/>
          <w:lang w:val="bg-BG"/>
        </w:rPr>
        <w:t xml:space="preserve">Документите могат да бъдат подадени и по електронен път, на електронен адрес: </w:t>
      </w:r>
      <w:hyperlink r:id="rId7" w:history="1">
        <w:r w:rsidRPr="0079002E">
          <w:rPr>
            <w:rFonts w:ascii="Verdana" w:hAnsi="Verdana"/>
            <w:b/>
            <w:bCs/>
            <w:color w:val="000000" w:themeColor="text1"/>
          </w:rPr>
          <w:t>edelovodstvo@mzh.government.bg</w:t>
        </w:r>
      </w:hyperlink>
      <w:r w:rsidRPr="0079002E">
        <w:rPr>
          <w:rFonts w:ascii="Verdana" w:hAnsi="Verdana"/>
          <w:color w:val="000000" w:themeColor="text1"/>
          <w:lang w:val="bg-BG"/>
        </w:rPr>
        <w:t>,</w:t>
      </w:r>
      <w:r w:rsidRPr="0079002E">
        <w:rPr>
          <w:rFonts w:ascii="Verdana" w:hAnsi="Verdana"/>
          <w:lang w:val="bg-BG"/>
        </w:rPr>
        <w:t xml:space="preserve"> като заявлението и декларацията трябва да бъдат подписани от кандидата с електронен подпис. В този случай длъжностна характеристика и информация относно пречките за назначаване на държавна служба, посочени в чл. 7, ал. 2 от Закона за държавния служител, се изпращат на кандидата по електронен път.  </w:t>
      </w:r>
    </w:p>
    <w:p w:rsidR="0079002E" w:rsidRPr="0079002E" w:rsidRDefault="0079002E" w:rsidP="0079002E">
      <w:pPr>
        <w:tabs>
          <w:tab w:val="left" w:pos="900"/>
          <w:tab w:val="left" w:pos="1080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 w:rsidRPr="0079002E">
        <w:rPr>
          <w:rFonts w:ascii="Verdana" w:hAnsi="Verdana"/>
          <w:lang w:val="bg-BG"/>
        </w:rPr>
        <w:t>С входящ номер и дата се регистрират само заявленията, към които са представени всички посочени в тях документи.</w:t>
      </w:r>
    </w:p>
    <w:p w:rsidR="0079002E" w:rsidRPr="0079002E" w:rsidRDefault="0079002E" w:rsidP="0079002E">
      <w:pPr>
        <w:spacing w:line="360" w:lineRule="auto"/>
        <w:ind w:firstLine="709"/>
        <w:jc w:val="both"/>
        <w:rPr>
          <w:rFonts w:ascii="Verdana" w:hAnsi="Verdana"/>
          <w:color w:val="0000FF"/>
        </w:rPr>
      </w:pPr>
      <w:r w:rsidRPr="0079002E">
        <w:rPr>
          <w:rFonts w:ascii="Verdana" w:hAnsi="Verdana"/>
          <w:b/>
          <w:lang w:val="bg-BG"/>
        </w:rPr>
        <w:lastRenderedPageBreak/>
        <w:t>7. Общодостъпно място, на което ще се публикуват списъци  или други съобщения във връзка с конкурса:</w:t>
      </w:r>
      <w:r w:rsidRPr="0079002E">
        <w:rPr>
          <w:rFonts w:ascii="Verdana" w:hAnsi="Verdana"/>
          <w:lang w:val="bg-BG"/>
        </w:rPr>
        <w:t xml:space="preserve"> На интернет адрес: </w:t>
      </w:r>
      <w:r w:rsidRPr="0079002E">
        <w:rPr>
          <w:rFonts w:ascii="Verdana" w:hAnsi="Verdana"/>
          <w:b/>
          <w:lang w:val="bg-BG"/>
        </w:rPr>
        <w:t xml:space="preserve"> </w:t>
      </w:r>
      <w:hyperlink r:id="rId8" w:history="1">
        <w:r w:rsidRPr="0079002E">
          <w:rPr>
            <w:rFonts w:ascii="Verdana" w:hAnsi="Verdana"/>
            <w:color w:val="0563C1"/>
            <w:u w:val="single"/>
          </w:rPr>
          <w:t>http://www.mzh.government.bg/bg/ministerstvo/karieri/konkursi/</w:t>
        </w:r>
      </w:hyperlink>
    </w:p>
    <w:p w:rsidR="0079002E" w:rsidRPr="0079002E" w:rsidRDefault="0079002E" w:rsidP="0079002E">
      <w:pPr>
        <w:spacing w:after="120" w:line="360" w:lineRule="auto"/>
        <w:ind w:firstLine="708"/>
        <w:rPr>
          <w:rFonts w:ascii="Verdana" w:hAnsi="Verdana"/>
          <w:b/>
        </w:rPr>
      </w:pPr>
      <w:r w:rsidRPr="0079002E">
        <w:rPr>
          <w:rFonts w:ascii="Verdana" w:hAnsi="Verdana"/>
          <w:b/>
        </w:rPr>
        <w:t xml:space="preserve">8. </w:t>
      </w:r>
      <w:r w:rsidRPr="0079002E">
        <w:rPr>
          <w:rFonts w:ascii="Verdana" w:hAnsi="Verdana"/>
          <w:b/>
          <w:lang w:val="bg-BG"/>
        </w:rPr>
        <w:t>Р</w:t>
      </w:r>
      <w:proofErr w:type="spellStart"/>
      <w:r w:rsidRPr="0079002E">
        <w:rPr>
          <w:rFonts w:ascii="Verdana" w:hAnsi="Verdana"/>
          <w:b/>
        </w:rPr>
        <w:t>азмер</w:t>
      </w:r>
      <w:proofErr w:type="spellEnd"/>
      <w:r w:rsidRPr="0079002E">
        <w:rPr>
          <w:rFonts w:ascii="Verdana" w:hAnsi="Verdana"/>
          <w:b/>
        </w:rPr>
        <w:t xml:space="preserve"> </w:t>
      </w:r>
      <w:proofErr w:type="spellStart"/>
      <w:r w:rsidRPr="0079002E">
        <w:rPr>
          <w:rFonts w:ascii="Verdana" w:hAnsi="Verdana"/>
          <w:b/>
        </w:rPr>
        <w:t>на</w:t>
      </w:r>
      <w:proofErr w:type="spellEnd"/>
      <w:r w:rsidRPr="0079002E">
        <w:rPr>
          <w:rFonts w:ascii="Verdana" w:hAnsi="Verdana"/>
          <w:b/>
        </w:rPr>
        <w:t xml:space="preserve"> </w:t>
      </w:r>
      <w:proofErr w:type="spellStart"/>
      <w:r w:rsidRPr="0079002E">
        <w:rPr>
          <w:rFonts w:ascii="Verdana" w:hAnsi="Verdana"/>
          <w:b/>
        </w:rPr>
        <w:t>основна</w:t>
      </w:r>
      <w:proofErr w:type="spellEnd"/>
      <w:r w:rsidRPr="0079002E">
        <w:rPr>
          <w:rFonts w:ascii="Verdana" w:hAnsi="Verdana"/>
          <w:b/>
        </w:rPr>
        <w:t xml:space="preserve"> </w:t>
      </w:r>
      <w:proofErr w:type="spellStart"/>
      <w:r w:rsidRPr="0079002E">
        <w:rPr>
          <w:rFonts w:ascii="Verdana" w:hAnsi="Verdana"/>
          <w:b/>
        </w:rPr>
        <w:t>заплата</w:t>
      </w:r>
      <w:proofErr w:type="spellEnd"/>
      <w:r w:rsidRPr="0079002E">
        <w:rPr>
          <w:rFonts w:ascii="Verdana" w:hAnsi="Verdana"/>
          <w:b/>
        </w:rPr>
        <w:t xml:space="preserve"> за </w:t>
      </w:r>
      <w:proofErr w:type="spellStart"/>
      <w:r w:rsidRPr="0079002E">
        <w:rPr>
          <w:rFonts w:ascii="Verdana" w:hAnsi="Verdana"/>
          <w:b/>
        </w:rPr>
        <w:t>длъжността</w:t>
      </w:r>
      <w:proofErr w:type="spellEnd"/>
      <w:r w:rsidRPr="0079002E">
        <w:rPr>
          <w:rFonts w:ascii="Verdana" w:hAnsi="Verdana"/>
          <w:b/>
        </w:rPr>
        <w:t>:</w:t>
      </w:r>
      <w:r w:rsidRPr="0079002E">
        <w:rPr>
          <w:rFonts w:ascii="Verdana" w:hAnsi="Verdana"/>
          <w:b/>
          <w:lang w:val="bg-BG"/>
        </w:rPr>
        <w:t xml:space="preserve"> </w:t>
      </w:r>
      <w:r w:rsidRPr="0079002E">
        <w:rPr>
          <w:rFonts w:ascii="Verdana" w:hAnsi="Verdana"/>
          <w:lang w:val="bg-BG"/>
        </w:rPr>
        <w:t xml:space="preserve">от </w:t>
      </w:r>
      <w:r w:rsidR="00F72A0E">
        <w:rPr>
          <w:rFonts w:ascii="Verdana" w:hAnsi="Verdana"/>
          <w:lang w:val="bg-BG"/>
        </w:rPr>
        <w:t>620</w:t>
      </w:r>
      <w:proofErr w:type="gramStart"/>
      <w:r w:rsidR="00F72A0E">
        <w:rPr>
          <w:rFonts w:ascii="Verdana" w:hAnsi="Verdana"/>
          <w:lang w:val="bg-BG"/>
        </w:rPr>
        <w:t>,20</w:t>
      </w:r>
      <w:proofErr w:type="gramEnd"/>
      <w:r w:rsidRPr="0079002E">
        <w:rPr>
          <w:rFonts w:ascii="Verdana" w:hAnsi="Verdana"/>
          <w:lang w:val="bg-BG"/>
        </w:rPr>
        <w:t xml:space="preserve"> до </w:t>
      </w:r>
      <w:r w:rsidR="00F72A0E">
        <w:rPr>
          <w:rFonts w:ascii="Verdana" w:hAnsi="Verdana"/>
          <w:lang w:val="bg-BG"/>
        </w:rPr>
        <w:t xml:space="preserve">1074 </w:t>
      </w:r>
      <w:proofErr w:type="spellStart"/>
      <w:r w:rsidR="00F72A0E">
        <w:rPr>
          <w:rFonts w:ascii="Verdana" w:hAnsi="Verdana"/>
        </w:rPr>
        <w:t>евро</w:t>
      </w:r>
      <w:proofErr w:type="spellEnd"/>
      <w:r w:rsidRPr="0079002E">
        <w:rPr>
          <w:rFonts w:ascii="Verdana" w:hAnsi="Verdana"/>
          <w:vertAlign w:val="superscript"/>
        </w:rPr>
        <w:t>*</w:t>
      </w:r>
    </w:p>
    <w:p w:rsidR="0079002E" w:rsidRPr="0079002E" w:rsidRDefault="0079002E" w:rsidP="0079002E">
      <w:pPr>
        <w:spacing w:line="360" w:lineRule="auto"/>
        <w:ind w:firstLine="708"/>
        <w:jc w:val="both"/>
        <w:rPr>
          <w:rFonts w:ascii="Verdana" w:hAnsi="Verdana"/>
          <w:b/>
          <w:sz w:val="16"/>
          <w:szCs w:val="16"/>
          <w:lang w:val="bg-BG"/>
        </w:rPr>
      </w:pPr>
      <w:r w:rsidRPr="0079002E">
        <w:rPr>
          <w:rFonts w:ascii="Verdana" w:hAnsi="Verdana"/>
          <w:vertAlign w:val="superscript"/>
          <w:lang w:val="bg-BG"/>
        </w:rPr>
        <w:t>*</w:t>
      </w:r>
      <w:r w:rsidRPr="0079002E">
        <w:rPr>
          <w:rFonts w:ascii="Verdana" w:hAnsi="Verdana"/>
          <w:lang w:val="bg-BG"/>
        </w:rPr>
        <w:t xml:space="preserve"> Индивидуалният размер на основната месечна заплата ще бъде определен в зависимост от професионалния опит на спечелилия конкурса кандидат, съгласно Наредбата за заплатите на служителите в държавната администрация.</w:t>
      </w:r>
      <w:r w:rsidRPr="0079002E">
        <w:rPr>
          <w:rFonts w:ascii="Verdana" w:hAnsi="Verdana"/>
          <w:b/>
          <w:sz w:val="16"/>
          <w:szCs w:val="16"/>
          <w:lang w:val="bg-BG"/>
        </w:rPr>
        <w:t xml:space="preserve"> </w:t>
      </w:r>
    </w:p>
    <w:p w:rsidR="0079002E" w:rsidRPr="0079002E" w:rsidRDefault="0079002E" w:rsidP="0079002E">
      <w:pPr>
        <w:spacing w:line="360" w:lineRule="auto"/>
        <w:ind w:firstLine="709"/>
        <w:jc w:val="both"/>
        <w:rPr>
          <w:rFonts w:ascii="Verdana" w:hAnsi="Verdana"/>
          <w:b/>
          <w:lang w:val="bg-BG"/>
        </w:rPr>
      </w:pPr>
      <w:r w:rsidRPr="0079002E">
        <w:rPr>
          <w:rFonts w:ascii="Verdana" w:hAnsi="Verdana"/>
          <w:b/>
          <w:lang w:val="bg-BG"/>
        </w:rPr>
        <w:t>9. Допълнителна информация:</w:t>
      </w:r>
    </w:p>
    <w:p w:rsidR="0079002E" w:rsidRPr="0079002E" w:rsidRDefault="0079002E" w:rsidP="0079002E">
      <w:pPr>
        <w:spacing w:line="360" w:lineRule="auto"/>
        <w:ind w:firstLine="709"/>
        <w:jc w:val="both"/>
        <w:rPr>
          <w:rFonts w:ascii="Verdana" w:hAnsi="Verdana"/>
        </w:rPr>
      </w:pPr>
      <w:r w:rsidRPr="0079002E">
        <w:rPr>
          <w:rFonts w:ascii="Verdana" w:hAnsi="Verdana"/>
          <w:lang w:val="bg-BG"/>
        </w:rPr>
        <w:t>Съгласно чл. 14, ал. 4 от</w:t>
      </w:r>
      <w:r w:rsidRPr="0079002E">
        <w:rPr>
          <w:rFonts w:ascii="Verdana" w:hAnsi="Verdana"/>
        </w:rPr>
        <w:t xml:space="preserve"> </w:t>
      </w:r>
      <w:r w:rsidRPr="0079002E">
        <w:rPr>
          <w:rFonts w:ascii="Verdana" w:hAnsi="Verdana"/>
          <w:lang w:val="bg-BG"/>
        </w:rPr>
        <w:t>НПКПМДС българските граждани, които са преминали срочна служба в доброволния резерв по чл. 59, ал. 1 от Закона за резерва на въоръжените сили на Република България (ЗРВСРБ), се ползват с предимство при постигнати равни крайни резултати от проведената процедура. Обстоятелството следва да бъде удостоверено чрез документ за премината срочна служба в доброволния резерв</w:t>
      </w:r>
      <w:r w:rsidRPr="0079002E">
        <w:t xml:space="preserve"> </w:t>
      </w:r>
      <w:r w:rsidRPr="0079002E">
        <w:rPr>
          <w:rFonts w:ascii="Verdana" w:hAnsi="Verdana"/>
          <w:lang w:val="bg-BG"/>
        </w:rPr>
        <w:t>при кандидатстването за длъжността</w:t>
      </w:r>
      <w:r w:rsidRPr="0079002E">
        <w:rPr>
          <w:rFonts w:ascii="Verdana" w:hAnsi="Verdana"/>
        </w:rPr>
        <w:t>.</w:t>
      </w:r>
      <w:r w:rsidRPr="0079002E">
        <w:rPr>
          <w:rFonts w:ascii="Verdana" w:hAnsi="Verdana"/>
          <w:lang w:val="bg-BG"/>
        </w:rPr>
        <w:t xml:space="preserve"> </w:t>
      </w:r>
    </w:p>
    <w:p w:rsidR="0079002E" w:rsidRPr="0079002E" w:rsidRDefault="0079002E" w:rsidP="0079002E">
      <w:pPr>
        <w:tabs>
          <w:tab w:val="left" w:pos="1080"/>
        </w:tabs>
        <w:spacing w:line="360" w:lineRule="auto"/>
        <w:ind w:right="-22"/>
        <w:jc w:val="both"/>
        <w:rPr>
          <w:rFonts w:ascii="Verdana" w:hAnsi="Verdana"/>
          <w:lang w:val="bg-BG"/>
        </w:rPr>
      </w:pPr>
    </w:p>
    <w:p w:rsidR="0079002E" w:rsidRPr="0079002E" w:rsidRDefault="0079002E" w:rsidP="0079002E">
      <w:pPr>
        <w:tabs>
          <w:tab w:val="left" w:pos="1080"/>
        </w:tabs>
        <w:spacing w:line="360" w:lineRule="auto"/>
        <w:ind w:right="-22"/>
        <w:jc w:val="both"/>
        <w:rPr>
          <w:rFonts w:ascii="Verdana" w:hAnsi="Verdana"/>
          <w:i/>
          <w:u w:val="single"/>
          <w:lang w:val="bg-BG"/>
        </w:rPr>
      </w:pPr>
      <w:r w:rsidRPr="0079002E">
        <w:rPr>
          <w:rFonts w:ascii="Verdana" w:hAnsi="Verdana"/>
          <w:i/>
          <w:u w:val="single"/>
          <w:lang w:val="bg-BG"/>
        </w:rPr>
        <w:t>Забележка:</w:t>
      </w:r>
    </w:p>
    <w:p w:rsidR="0079002E" w:rsidRPr="0079002E" w:rsidRDefault="0079002E" w:rsidP="0079002E">
      <w:pPr>
        <w:tabs>
          <w:tab w:val="left" w:pos="1080"/>
        </w:tabs>
        <w:spacing w:line="360" w:lineRule="auto"/>
        <w:ind w:right="-22"/>
        <w:jc w:val="both"/>
        <w:rPr>
          <w:rFonts w:ascii="Verdana" w:hAnsi="Verdana"/>
          <w:i/>
          <w:lang w:val="bg-BG"/>
        </w:rPr>
      </w:pPr>
      <w:r w:rsidRPr="0079002E">
        <w:rPr>
          <w:rFonts w:ascii="Verdana" w:hAnsi="Verdana"/>
          <w:i/>
          <w:lang w:val="bg-BG"/>
        </w:rPr>
        <w:t>Копие от диплома може да не се представя в следните случаи:</w:t>
      </w:r>
    </w:p>
    <w:p w:rsidR="0079002E" w:rsidRPr="0079002E" w:rsidRDefault="0079002E" w:rsidP="0079002E">
      <w:pPr>
        <w:tabs>
          <w:tab w:val="left" w:pos="1080"/>
        </w:tabs>
        <w:spacing w:line="360" w:lineRule="auto"/>
        <w:ind w:right="-22"/>
        <w:jc w:val="both"/>
        <w:rPr>
          <w:rFonts w:ascii="Verdana" w:hAnsi="Verdana"/>
          <w:i/>
          <w:lang w:val="bg-BG"/>
        </w:rPr>
      </w:pPr>
      <w:r w:rsidRPr="0079002E">
        <w:rPr>
          <w:rFonts w:ascii="Verdana" w:hAnsi="Verdana"/>
          <w:i/>
          <w:lang w:val="bg-BG"/>
        </w:rPr>
        <w:t xml:space="preserve"> - ако дипломата на кандидата за придобито в Република България образование е издадена след 01.01.2012 г. и е вписана в Регистъра на завършилите студенти и докторанти - в заявлението се посочват номер, дата и издател на дипломата;</w:t>
      </w:r>
    </w:p>
    <w:p w:rsidR="0079002E" w:rsidRPr="0079002E" w:rsidRDefault="0079002E" w:rsidP="0079002E">
      <w:pPr>
        <w:tabs>
          <w:tab w:val="left" w:pos="1080"/>
        </w:tabs>
        <w:spacing w:line="360" w:lineRule="auto"/>
        <w:ind w:right="-22"/>
        <w:jc w:val="both"/>
        <w:rPr>
          <w:rFonts w:ascii="Verdana" w:hAnsi="Verdana"/>
          <w:i/>
          <w:lang w:val="bg-BG"/>
        </w:rPr>
      </w:pPr>
      <w:r w:rsidRPr="0079002E">
        <w:rPr>
          <w:rFonts w:ascii="Verdana" w:hAnsi="Verdana"/>
          <w:i/>
          <w:lang w:val="bg-BG"/>
        </w:rPr>
        <w:t xml:space="preserve"> - ако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 - в заявлението се посочват номер, дата и издател на документа за признаване.</w:t>
      </w:r>
    </w:p>
    <w:p w:rsidR="0079002E" w:rsidRDefault="0079002E" w:rsidP="00A97CF5">
      <w:pPr>
        <w:spacing w:line="360" w:lineRule="auto"/>
        <w:ind w:right="-22" w:firstLine="709"/>
        <w:jc w:val="both"/>
        <w:rPr>
          <w:rFonts w:ascii="Verdana" w:hAnsi="Verdana"/>
          <w:b/>
          <w:lang w:val="bg-BG"/>
        </w:rPr>
      </w:pPr>
    </w:p>
    <w:p w:rsidR="0079002E" w:rsidRPr="004E638C" w:rsidRDefault="0079002E" w:rsidP="00A97CF5">
      <w:pPr>
        <w:spacing w:line="360" w:lineRule="auto"/>
        <w:ind w:right="-22" w:firstLine="709"/>
        <w:jc w:val="both"/>
        <w:rPr>
          <w:rFonts w:ascii="Verdana" w:hAnsi="Verdana"/>
          <w:b/>
          <w:lang w:val="bg-BG"/>
        </w:rPr>
      </w:pPr>
    </w:p>
    <w:sectPr w:rsidR="0079002E" w:rsidRPr="004E638C" w:rsidSect="00FE7BCB">
      <w:headerReference w:type="default" r:id="rId9"/>
      <w:headerReference w:type="first" r:id="rId10"/>
      <w:footerReference w:type="first" r:id="rId11"/>
      <w:pgSz w:w="11907" w:h="16840" w:code="9"/>
      <w:pgMar w:top="810" w:right="850" w:bottom="567" w:left="1620" w:header="360" w:footer="6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042" w:rsidRDefault="005F1042">
      <w:r>
        <w:separator/>
      </w:r>
    </w:p>
  </w:endnote>
  <w:endnote w:type="continuationSeparator" w:id="0">
    <w:p w:rsidR="005F1042" w:rsidRDefault="005F1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latinum Bg">
    <w:altName w:val="Times New Roman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437" w:rsidRDefault="005F1042" w:rsidP="0014482B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CF4437" w:rsidRDefault="005F1042" w:rsidP="0014482B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042" w:rsidRDefault="005F1042">
      <w:r>
        <w:separator/>
      </w:r>
    </w:p>
  </w:footnote>
  <w:footnote w:type="continuationSeparator" w:id="0">
    <w:p w:rsidR="005F1042" w:rsidRDefault="005F1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437" w:rsidRDefault="005F1042" w:rsidP="00747162">
    <w:pPr>
      <w:pStyle w:val="Header"/>
      <w:ind w:firstLine="70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5FB" w:rsidRDefault="00F428CB" w:rsidP="008035FB">
    <w:pPr>
      <w:tabs>
        <w:tab w:val="left" w:pos="1134"/>
        <w:tab w:val="left" w:pos="1276"/>
      </w:tabs>
      <w:rPr>
        <w:rFonts w:ascii="Verdana" w:hAnsi="Verdana"/>
        <w:b/>
        <w:noProof/>
        <w:sz w:val="22"/>
        <w:szCs w:val="22"/>
        <w:lang w:val="bg-BG"/>
      </w:rPr>
    </w:pPr>
    <w:r>
      <w:rPr>
        <w:rFonts w:ascii="Verdana" w:hAnsi="Verdana"/>
        <w:b/>
        <w:sz w:val="22"/>
        <w:szCs w:val="22"/>
        <w:lang w:val="bg-BG"/>
      </w:rPr>
      <w:t xml:space="preserve">                </w:t>
    </w:r>
    <w:r>
      <w:rPr>
        <w:rFonts w:ascii="Verdana" w:hAnsi="Verdana"/>
        <w:b/>
        <w:noProof/>
        <w:sz w:val="22"/>
        <w:szCs w:val="22"/>
        <w:lang w:val="bg-BG"/>
      </w:rPr>
      <w:t xml:space="preserve">                                     </w:t>
    </w:r>
    <w:r>
      <w:rPr>
        <w:rFonts w:ascii="Verdana" w:hAnsi="Verdana"/>
        <w:b/>
        <w:noProof/>
        <w:sz w:val="22"/>
        <w:szCs w:val="22"/>
      </w:rPr>
      <w:drawing>
        <wp:inline distT="0" distB="0" distL="0" distR="0" wp14:anchorId="295EC9BD" wp14:editId="346E1E2B">
          <wp:extent cx="969645" cy="859790"/>
          <wp:effectExtent l="0" t="0" r="1905" b="0"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64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8035FB" w:rsidRDefault="005F1042" w:rsidP="008035FB">
    <w:pPr>
      <w:tabs>
        <w:tab w:val="left" w:pos="1134"/>
        <w:tab w:val="left" w:pos="1276"/>
      </w:tabs>
      <w:rPr>
        <w:sz w:val="28"/>
        <w:szCs w:val="28"/>
      </w:rPr>
    </w:pPr>
  </w:p>
  <w:p w:rsidR="008035FB" w:rsidRPr="00361F05" w:rsidRDefault="00F428CB" w:rsidP="008035FB">
    <w:pPr>
      <w:pStyle w:val="Heading1"/>
      <w:framePr w:w="0" w:hRule="auto" w:wrap="auto" w:vAnchor="margin" w:hAnchor="text" w:xAlign="left" w:yAlign="inline"/>
      <w:rPr>
        <w:rFonts w:ascii="Platinum Bg" w:hAnsi="Platinum Bg"/>
        <w:b w:val="0"/>
        <w:spacing w:val="40"/>
        <w:sz w:val="30"/>
        <w:szCs w:val="30"/>
      </w:rPr>
    </w:pPr>
    <w:r w:rsidRPr="00361F05">
      <w:rPr>
        <w:rFonts w:ascii="Platinum Bg" w:hAnsi="Platinum Bg"/>
        <w:b w:val="0"/>
        <w:spacing w:val="40"/>
        <w:sz w:val="30"/>
        <w:szCs w:val="30"/>
      </w:rPr>
      <w:t>РЕПУБЛИКА БЪЛГАРИЯ</w:t>
    </w:r>
  </w:p>
  <w:p w:rsidR="008035FB" w:rsidRPr="00361F05" w:rsidRDefault="00F428CB" w:rsidP="008035FB">
    <w:pPr>
      <w:pStyle w:val="Heading1"/>
      <w:framePr w:w="0" w:hRule="auto" w:wrap="auto" w:vAnchor="margin" w:hAnchor="text" w:xAlign="left" w:yAlign="inline"/>
      <w:rPr>
        <w:sz w:val="26"/>
        <w:szCs w:val="26"/>
      </w:rPr>
    </w:pPr>
    <w:r w:rsidRPr="00361F05">
      <w:rPr>
        <w:rFonts w:ascii="Platinum Bg" w:hAnsi="Platinum Bg"/>
        <w:b w:val="0"/>
        <w:spacing w:val="40"/>
        <w:sz w:val="26"/>
        <w:szCs w:val="26"/>
      </w:rPr>
      <w:t xml:space="preserve">Министър на </w:t>
    </w:r>
    <w:r>
      <w:rPr>
        <w:rFonts w:ascii="Platinum Bg" w:hAnsi="Platinum Bg"/>
        <w:b w:val="0"/>
        <w:spacing w:val="40"/>
        <w:sz w:val="26"/>
        <w:szCs w:val="26"/>
      </w:rPr>
      <w:t>земеделието и</w:t>
    </w:r>
    <w:r w:rsidRPr="00361F05">
      <w:rPr>
        <w:rFonts w:ascii="Platinum Bg" w:hAnsi="Platinum Bg"/>
        <w:b w:val="0"/>
        <w:spacing w:val="40"/>
        <w:sz w:val="26"/>
        <w:szCs w:val="26"/>
      </w:rPr>
      <w:t xml:space="preserve"> храните</w:t>
    </w:r>
    <w:r>
      <w:rPr>
        <w:noProof/>
        <w:sz w:val="26"/>
        <w:szCs w:val="26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F882E89" wp14:editId="266E3296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11430" t="9525" r="9525" b="952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031328" id="Lin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" o:allowincell="f"/>
          </w:pict>
        </mc:Fallback>
      </mc:AlternateContent>
    </w:r>
  </w:p>
  <w:p w:rsidR="00CF4437" w:rsidRPr="00DE45BB" w:rsidRDefault="005F1042" w:rsidP="00DE45BB">
    <w:pPr>
      <w:rPr>
        <w:rFonts w:ascii="Verdana" w:hAnsi="Verdana"/>
        <w:sz w:val="22"/>
        <w:szCs w:val="22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9062D"/>
    <w:multiLevelType w:val="hybridMultilevel"/>
    <w:tmpl w:val="350EBCA8"/>
    <w:lvl w:ilvl="0" w:tplc="6D108CE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2553C"/>
    <w:multiLevelType w:val="hybridMultilevel"/>
    <w:tmpl w:val="467A25AC"/>
    <w:lvl w:ilvl="0" w:tplc="6D108CE8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CD087C"/>
    <w:multiLevelType w:val="hybridMultilevel"/>
    <w:tmpl w:val="2744CDE0"/>
    <w:lvl w:ilvl="0" w:tplc="6D108CE8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6A31F85"/>
    <w:multiLevelType w:val="hybridMultilevel"/>
    <w:tmpl w:val="9E406C16"/>
    <w:lvl w:ilvl="0" w:tplc="62D05830">
      <w:start w:val="5"/>
      <w:numFmt w:val="decimal"/>
      <w:lvlText w:val="%1."/>
      <w:lvlJc w:val="left"/>
      <w:pPr>
        <w:ind w:left="11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61E"/>
    <w:rsid w:val="000800CF"/>
    <w:rsid w:val="00091858"/>
    <w:rsid w:val="000D6C34"/>
    <w:rsid w:val="00144B8E"/>
    <w:rsid w:val="00180019"/>
    <w:rsid w:val="001B7B25"/>
    <w:rsid w:val="00236252"/>
    <w:rsid w:val="00240A0A"/>
    <w:rsid w:val="00247483"/>
    <w:rsid w:val="0027182C"/>
    <w:rsid w:val="002B40C5"/>
    <w:rsid w:val="002C657C"/>
    <w:rsid w:val="00313409"/>
    <w:rsid w:val="00372CAE"/>
    <w:rsid w:val="003A3967"/>
    <w:rsid w:val="003E27D3"/>
    <w:rsid w:val="003F7661"/>
    <w:rsid w:val="00401345"/>
    <w:rsid w:val="00411ACC"/>
    <w:rsid w:val="00415166"/>
    <w:rsid w:val="00461DDE"/>
    <w:rsid w:val="0049366C"/>
    <w:rsid w:val="004A009E"/>
    <w:rsid w:val="004D772B"/>
    <w:rsid w:val="00502AC8"/>
    <w:rsid w:val="005C2F0B"/>
    <w:rsid w:val="005C7010"/>
    <w:rsid w:val="005F1042"/>
    <w:rsid w:val="006077C0"/>
    <w:rsid w:val="00643378"/>
    <w:rsid w:val="006450E2"/>
    <w:rsid w:val="006C2974"/>
    <w:rsid w:val="00740451"/>
    <w:rsid w:val="0079002E"/>
    <w:rsid w:val="00790C85"/>
    <w:rsid w:val="00794D34"/>
    <w:rsid w:val="007C762B"/>
    <w:rsid w:val="007E3F22"/>
    <w:rsid w:val="008D52F5"/>
    <w:rsid w:val="008F1D9F"/>
    <w:rsid w:val="009104A2"/>
    <w:rsid w:val="00930CC5"/>
    <w:rsid w:val="00955E30"/>
    <w:rsid w:val="0096061E"/>
    <w:rsid w:val="00A21972"/>
    <w:rsid w:val="00A27F98"/>
    <w:rsid w:val="00A40AE0"/>
    <w:rsid w:val="00A529F6"/>
    <w:rsid w:val="00A97CF5"/>
    <w:rsid w:val="00AD3228"/>
    <w:rsid w:val="00B05CDC"/>
    <w:rsid w:val="00B716AC"/>
    <w:rsid w:val="00BA7572"/>
    <w:rsid w:val="00BC1631"/>
    <w:rsid w:val="00BE7737"/>
    <w:rsid w:val="00C43A4B"/>
    <w:rsid w:val="00C45950"/>
    <w:rsid w:val="00C57881"/>
    <w:rsid w:val="00C91F17"/>
    <w:rsid w:val="00CB4EAC"/>
    <w:rsid w:val="00D93494"/>
    <w:rsid w:val="00DA4C06"/>
    <w:rsid w:val="00DD6172"/>
    <w:rsid w:val="00DE3977"/>
    <w:rsid w:val="00DF1BD4"/>
    <w:rsid w:val="00E27948"/>
    <w:rsid w:val="00E40005"/>
    <w:rsid w:val="00E61C81"/>
    <w:rsid w:val="00E87F22"/>
    <w:rsid w:val="00EF02B6"/>
    <w:rsid w:val="00F10623"/>
    <w:rsid w:val="00F1722A"/>
    <w:rsid w:val="00F23808"/>
    <w:rsid w:val="00F31635"/>
    <w:rsid w:val="00F428CB"/>
    <w:rsid w:val="00F64624"/>
    <w:rsid w:val="00F7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3B6DB4-12D9-4267-AD30-539C17BE4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2B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F02B6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link w:val="Heading2Char"/>
    <w:qFormat/>
    <w:rsid w:val="00EF02B6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F02B6"/>
    <w:rPr>
      <w:rFonts w:ascii="Bookman Old Style" w:eastAsia="Times New Roman" w:hAnsi="Bookman Old Style" w:cs="Times New Roman"/>
      <w:b/>
      <w:spacing w:val="30"/>
      <w:sz w:val="24"/>
      <w:szCs w:val="20"/>
      <w:lang w:val="bg-BG"/>
    </w:rPr>
  </w:style>
  <w:style w:type="character" w:customStyle="1" w:styleId="Heading2Char">
    <w:name w:val="Heading 2 Char"/>
    <w:basedOn w:val="DefaultParagraphFont"/>
    <w:link w:val="Heading2"/>
    <w:rsid w:val="00EF02B6"/>
    <w:rPr>
      <w:rFonts w:ascii="Times New Roman" w:eastAsia="Times New Roman" w:hAnsi="Times New Roman" w:cs="Times New Roman"/>
      <w:sz w:val="20"/>
      <w:szCs w:val="20"/>
      <w:u w:val="single"/>
      <w:lang w:val="bg-BG"/>
    </w:rPr>
  </w:style>
  <w:style w:type="paragraph" w:styleId="Footer">
    <w:name w:val="footer"/>
    <w:basedOn w:val="Normal"/>
    <w:link w:val="FooterChar"/>
    <w:rsid w:val="00EF02B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F02B6"/>
    <w:rPr>
      <w:rFonts w:ascii="Arial" w:eastAsia="Times New Roman" w:hAnsi="Arial" w:cs="Times New Roman"/>
      <w:sz w:val="20"/>
      <w:szCs w:val="20"/>
    </w:rPr>
  </w:style>
  <w:style w:type="paragraph" w:styleId="Header">
    <w:name w:val="header"/>
    <w:basedOn w:val="Normal"/>
    <w:link w:val="HeaderChar"/>
    <w:rsid w:val="00EF02B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F02B6"/>
    <w:rPr>
      <w:rFonts w:ascii="Arial" w:eastAsia="Times New Roman" w:hAnsi="Arial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D934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9349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8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88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zh.government.bg/bg/ministerstvo/karieri/konkurs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delovodstvo@mzh.government.b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Hristina A. Hristova</dc:creator>
  <cp:lastModifiedBy>Slavina I. Popova</cp:lastModifiedBy>
  <cp:revision>2</cp:revision>
  <cp:lastPrinted>2025-08-05T05:51:00Z</cp:lastPrinted>
  <dcterms:created xsi:type="dcterms:W3CDTF">2026-07-28T07:22:00Z</dcterms:created>
  <dcterms:modified xsi:type="dcterms:W3CDTF">2026-07-28T07:22:00Z</dcterms:modified>
</cp:coreProperties>
</file>