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sigs" ContentType="application/vnd.openxmlformats-package.digital-signature-origin"/>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activeX/activeX17.xml" ContentType="application/vnd.ms-office.activeX+xml"/>
  <Override PartName="/docProps/core.xml" ContentType="application/vnd.openxmlformats-package.core-properties+xml"/>
  <Override PartName="/word/numbering.xml" ContentType="application/vnd.openxmlformats-officedocument.wordprocessingml.numbering+xml"/>
  <Override PartName="/word/activeX/activeX16.xml" ContentType="application/vnd.ms-office.activeX+xml"/>
  <Override PartName="/word/activeX/activeX12.xml" ContentType="application/vnd.ms-office.activeX+xml"/>
  <Override PartName="/word/activeX/activeX15.xml" ContentType="application/vnd.ms-office.activeX+xml"/>
  <Override PartName="/word/activeX/activeX5.xml" ContentType="application/vnd.ms-office.activeX+xml"/>
  <Override PartName="/word/activeX/activeX6.xml" ContentType="application/vnd.ms-office.activeX+xml"/>
  <Override PartName="/word/activeX/activeX4.xml" ContentType="application/vnd.ms-office.activeX+xml"/>
  <Override PartName="/word/activeX/activeX3.xml" ContentType="application/vnd.ms-office.activeX+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7.xml" ContentType="application/vnd.ms-office.activeX+xml"/>
  <Override PartName="/word/activeX/activeX8.xml" ContentType="application/vnd.ms-office.activeX+xml"/>
  <Override PartName="/word/activeX/activeX13.xml" ContentType="application/vnd.ms-office.activeX+xml"/>
  <Override PartName="/word/activeX/activeX14.xml" ContentType="application/vnd.ms-office.activeX+xml"/>
  <Override PartName="/word/activeX/activeX11.xml" ContentType="application/vnd.ms-office.activeX+xml"/>
  <Override PartName="/word/activeX/activeX9.xml" ContentType="application/vnd.ms-office.activeX+xml"/>
  <Override PartName="/word/activeX/activeX10.xml" ContentType="application/vnd.ms-office.activeX+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8"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536"/>
        <w:gridCol w:w="4972"/>
      </w:tblGrid>
      <w:tr w:rsidR="00C31465" w:rsidRPr="00C31465" w14:paraId="5DB9132E" w14:textId="77777777" w:rsidTr="009441A2">
        <w:tc>
          <w:tcPr>
            <w:tcW w:w="9508" w:type="dxa"/>
            <w:gridSpan w:val="2"/>
            <w:shd w:val="clear" w:color="auto" w:fill="D9D9D9"/>
          </w:tcPr>
          <w:p w14:paraId="2B93BCA7" w14:textId="77777777" w:rsidR="00076E63" w:rsidRPr="00C31465" w:rsidRDefault="00FE55C5" w:rsidP="00A55095">
            <w:pPr>
              <w:spacing w:before="120" w:after="120" w:line="360" w:lineRule="auto"/>
              <w:jc w:val="center"/>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Частична предварителна оценка на въздействието</w:t>
            </w:r>
          </w:p>
        </w:tc>
      </w:tr>
      <w:tr w:rsidR="00C31465" w:rsidRPr="00122904" w14:paraId="7D364CBB" w14:textId="77777777" w:rsidTr="009441A2">
        <w:tc>
          <w:tcPr>
            <w:tcW w:w="4536" w:type="dxa"/>
          </w:tcPr>
          <w:p w14:paraId="2021B49D" w14:textId="77777777" w:rsidR="00076E63" w:rsidRPr="00C31465" w:rsidRDefault="00076E63" w:rsidP="00A55095">
            <w:pPr>
              <w:spacing w:before="120"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Институция:</w:t>
            </w:r>
          </w:p>
          <w:p w14:paraId="41F4C59B" w14:textId="2E03D75D" w:rsidR="007026A1" w:rsidRPr="0089492D" w:rsidRDefault="00A9265D" w:rsidP="00A55095">
            <w:pPr>
              <w:spacing w:after="0" w:line="360" w:lineRule="auto"/>
              <w:rPr>
                <w:rFonts w:ascii="Times New Roman" w:hAnsi="Times New Roman"/>
                <w:b/>
                <w:color w:val="000000" w:themeColor="text1"/>
                <w:sz w:val="24"/>
                <w:szCs w:val="24"/>
                <w:lang w:val="bg-BG"/>
              </w:rPr>
            </w:pPr>
            <w:r w:rsidRPr="00C31465">
              <w:rPr>
                <w:rFonts w:ascii="Times New Roman" w:hAnsi="Times New Roman"/>
                <w:b/>
                <w:color w:val="000000" w:themeColor="text1"/>
                <w:sz w:val="24"/>
                <w:szCs w:val="24"/>
                <w:lang w:val="bg-BG"/>
              </w:rPr>
              <w:t>Министерство на земеделието</w:t>
            </w:r>
            <w:r w:rsidR="006F2922">
              <w:rPr>
                <w:rFonts w:ascii="Times New Roman" w:hAnsi="Times New Roman"/>
                <w:b/>
                <w:color w:val="000000" w:themeColor="text1"/>
                <w:sz w:val="24"/>
                <w:szCs w:val="24"/>
                <w:lang w:val="bg-BG"/>
              </w:rPr>
              <w:t xml:space="preserve"> и храните</w:t>
            </w:r>
          </w:p>
        </w:tc>
        <w:tc>
          <w:tcPr>
            <w:tcW w:w="4972" w:type="dxa"/>
          </w:tcPr>
          <w:p w14:paraId="664D981C" w14:textId="77777777" w:rsidR="00076E63" w:rsidRPr="00024562" w:rsidRDefault="00076E63" w:rsidP="00A55095">
            <w:pPr>
              <w:spacing w:before="120" w:after="0" w:line="360" w:lineRule="auto"/>
              <w:jc w:val="both"/>
              <w:rPr>
                <w:rFonts w:ascii="Times New Roman" w:eastAsia="Times New Roman" w:hAnsi="Times New Roman" w:cs="Times New Roman"/>
                <w:b/>
                <w:color w:val="000000" w:themeColor="text1"/>
                <w:sz w:val="24"/>
                <w:szCs w:val="24"/>
                <w:lang w:val="bg-BG"/>
              </w:rPr>
            </w:pPr>
            <w:r w:rsidRPr="00024562">
              <w:rPr>
                <w:rFonts w:ascii="Times New Roman" w:eastAsia="Times New Roman" w:hAnsi="Times New Roman" w:cs="Times New Roman"/>
                <w:b/>
                <w:color w:val="000000" w:themeColor="text1"/>
                <w:sz w:val="24"/>
                <w:szCs w:val="24"/>
                <w:lang w:val="bg-BG"/>
              </w:rPr>
              <w:t>Нормативен акт:</w:t>
            </w:r>
          </w:p>
          <w:p w14:paraId="49D14AFB" w14:textId="7A825F4E" w:rsidR="00731E8D" w:rsidRPr="00024562" w:rsidRDefault="003948DA" w:rsidP="00A55095">
            <w:pPr>
              <w:spacing w:after="0" w:line="360" w:lineRule="auto"/>
              <w:jc w:val="both"/>
              <w:rPr>
                <w:rFonts w:ascii="Times New Roman" w:eastAsia="Times New Roman" w:hAnsi="Times New Roman" w:cs="Times New Roman"/>
                <w:color w:val="000000" w:themeColor="text1"/>
                <w:sz w:val="24"/>
                <w:szCs w:val="24"/>
                <w:lang w:val="bg-BG"/>
              </w:rPr>
            </w:pPr>
            <w:r w:rsidRPr="00024562">
              <w:rPr>
                <w:rFonts w:ascii="Times New Roman" w:eastAsia="Times New Roman" w:hAnsi="Times New Roman" w:cs="Times New Roman"/>
                <w:color w:val="000000" w:themeColor="text1"/>
                <w:sz w:val="24"/>
                <w:szCs w:val="24"/>
                <w:lang w:val="bg-BG"/>
              </w:rPr>
              <w:t xml:space="preserve">Проект </w:t>
            </w:r>
            <w:r w:rsidR="00E32DCF" w:rsidRPr="00024562">
              <w:rPr>
                <w:rFonts w:ascii="Times New Roman" w:eastAsia="Times New Roman" w:hAnsi="Times New Roman" w:cs="Times New Roman"/>
                <w:color w:val="000000" w:themeColor="text1"/>
                <w:sz w:val="24"/>
                <w:szCs w:val="24"/>
                <w:lang w:val="bg-BG"/>
              </w:rPr>
              <w:t xml:space="preserve">на </w:t>
            </w:r>
            <w:r w:rsidR="006F2922" w:rsidRPr="00024562">
              <w:rPr>
                <w:rFonts w:ascii="Times New Roman" w:eastAsia="Times New Roman" w:hAnsi="Times New Roman" w:cs="Times New Roman"/>
                <w:color w:val="000000" w:themeColor="text1"/>
                <w:sz w:val="24"/>
                <w:szCs w:val="24"/>
                <w:lang w:val="bg-BG"/>
              </w:rPr>
              <w:t xml:space="preserve">Закон за </w:t>
            </w:r>
            <w:r w:rsidRPr="00024562">
              <w:rPr>
                <w:rFonts w:ascii="Times New Roman" w:eastAsia="Times New Roman" w:hAnsi="Times New Roman" w:cs="Times New Roman"/>
                <w:color w:val="000000" w:themeColor="text1"/>
                <w:sz w:val="24"/>
                <w:szCs w:val="24"/>
                <w:lang w:val="bg-BG"/>
              </w:rPr>
              <w:t>изменение</w:t>
            </w:r>
            <w:r w:rsidR="000669C7" w:rsidRPr="00024562">
              <w:rPr>
                <w:rFonts w:ascii="Times New Roman" w:eastAsia="Times New Roman" w:hAnsi="Times New Roman" w:cs="Times New Roman"/>
                <w:color w:val="000000" w:themeColor="text1"/>
                <w:sz w:val="24"/>
                <w:szCs w:val="24"/>
                <w:lang w:val="bg-BG"/>
              </w:rPr>
              <w:t xml:space="preserve"> и допълнение</w:t>
            </w:r>
            <w:r w:rsidRPr="00024562">
              <w:rPr>
                <w:rFonts w:ascii="Times New Roman" w:eastAsia="Times New Roman" w:hAnsi="Times New Roman" w:cs="Times New Roman"/>
                <w:color w:val="000000" w:themeColor="text1"/>
                <w:sz w:val="24"/>
                <w:szCs w:val="24"/>
                <w:lang w:val="bg-BG"/>
              </w:rPr>
              <w:t xml:space="preserve"> </w:t>
            </w:r>
            <w:r w:rsidR="000B70EA" w:rsidRPr="00024562">
              <w:rPr>
                <w:rFonts w:ascii="Times New Roman" w:eastAsia="Times New Roman" w:hAnsi="Times New Roman" w:cs="Times New Roman"/>
                <w:color w:val="000000" w:themeColor="text1"/>
                <w:sz w:val="24"/>
                <w:szCs w:val="24"/>
                <w:lang w:val="bg-BG"/>
              </w:rPr>
              <w:t>н</w:t>
            </w:r>
            <w:r w:rsidR="00BA67E8" w:rsidRPr="00024562">
              <w:rPr>
                <w:rFonts w:ascii="Times New Roman" w:eastAsia="Times New Roman" w:hAnsi="Times New Roman" w:cs="Times New Roman"/>
                <w:color w:val="000000" w:themeColor="text1"/>
                <w:sz w:val="24"/>
                <w:szCs w:val="24"/>
                <w:lang w:val="bg-BG"/>
              </w:rPr>
              <w:t xml:space="preserve">а </w:t>
            </w:r>
            <w:r w:rsidR="00BA67E8" w:rsidRPr="00A626FA">
              <w:rPr>
                <w:rFonts w:ascii="Times New Roman" w:eastAsia="Times New Roman" w:hAnsi="Times New Roman" w:cs="Times New Roman"/>
                <w:sz w:val="24"/>
                <w:szCs w:val="24"/>
                <w:lang w:val="bg-BG"/>
              </w:rPr>
              <w:t>Закона за лова и опазване на дивеча</w:t>
            </w:r>
          </w:p>
        </w:tc>
      </w:tr>
      <w:tr w:rsidR="00C31465" w:rsidRPr="00C31465" w14:paraId="48DE0734" w14:textId="77777777" w:rsidTr="00F60B87">
        <w:tc>
          <w:tcPr>
            <w:tcW w:w="4536" w:type="dxa"/>
            <w:tcBorders>
              <w:bottom w:val="single" w:sz="18" w:space="0" w:color="auto"/>
            </w:tcBorders>
          </w:tcPr>
          <w:p w14:paraId="272AA210" w14:textId="25D6419E" w:rsidR="00076E63" w:rsidRPr="00C31465" w:rsidRDefault="006C27D6" w:rsidP="00A55095">
            <w:pPr>
              <w:spacing w:after="0" w:line="360" w:lineRule="auto"/>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rPr>
              <w:object w:dxaOrig="225" w:dyaOrig="225" w14:anchorId="25282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202.55pt;height:39.75pt" o:ole="">
                  <v:imagedata r:id="rId8" o:title=""/>
                </v:shape>
                <w:control r:id="rId9" w:name="OptionButton2" w:shapeid="_x0000_i1060"/>
              </w:object>
            </w:r>
          </w:p>
        </w:tc>
        <w:tc>
          <w:tcPr>
            <w:tcW w:w="4972" w:type="dxa"/>
            <w:tcBorders>
              <w:bottom w:val="single" w:sz="18" w:space="0" w:color="auto"/>
            </w:tcBorders>
          </w:tcPr>
          <w:p w14:paraId="29980AAB" w14:textId="7878F25A" w:rsidR="007026A1" w:rsidRPr="00C31465" w:rsidRDefault="006C27D6" w:rsidP="00A55095">
            <w:pPr>
              <w:spacing w:after="0" w:line="360" w:lineRule="auto"/>
              <w:rPr>
                <w:rFonts w:ascii="Times New Roman" w:eastAsia="Times New Roman" w:hAnsi="Times New Roman" w:cs="Times New Roman"/>
                <w:b/>
                <w:color w:val="000000" w:themeColor="text1"/>
                <w:lang w:val="bg-BG"/>
              </w:rPr>
            </w:pPr>
            <w:r w:rsidRPr="00C31465">
              <w:rPr>
                <w:rFonts w:ascii="Times New Roman" w:eastAsia="Times New Roman" w:hAnsi="Times New Roman" w:cs="Times New Roman"/>
                <w:b/>
                <w:color w:val="000000" w:themeColor="text1"/>
                <w:szCs w:val="20"/>
              </w:rPr>
              <w:object w:dxaOrig="225" w:dyaOrig="225" w14:anchorId="11555A50">
                <v:shape id="_x0000_i1062" type="#_x0000_t75" style="width:202.55pt;height:39.2pt" o:ole="">
                  <v:imagedata r:id="rId10" o:title=""/>
                </v:shape>
                <w:control r:id="rId11" w:name="OptionButton1" w:shapeid="_x0000_i1062"/>
              </w:object>
            </w:r>
          </w:p>
        </w:tc>
      </w:tr>
      <w:tr w:rsidR="00C31465" w:rsidRPr="007A3F1E" w14:paraId="4A8B2F3D" w14:textId="77777777" w:rsidTr="009441A2">
        <w:tc>
          <w:tcPr>
            <w:tcW w:w="4536" w:type="dxa"/>
            <w:tcBorders>
              <w:bottom w:val="nil"/>
            </w:tcBorders>
          </w:tcPr>
          <w:p w14:paraId="08C741DE" w14:textId="5D2DE59D" w:rsidR="00AB499A" w:rsidRPr="00BA6318" w:rsidRDefault="00076E63" w:rsidP="00A55095">
            <w:pPr>
              <w:spacing w:before="120" w:after="0" w:line="360" w:lineRule="auto"/>
              <w:jc w:val="both"/>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Лиц</w:t>
            </w:r>
            <w:r w:rsidR="00AB499A" w:rsidRPr="00C31465">
              <w:rPr>
                <w:rFonts w:ascii="Times New Roman" w:eastAsia="Times New Roman" w:hAnsi="Times New Roman" w:cs="Times New Roman"/>
                <w:b/>
                <w:color w:val="000000" w:themeColor="text1"/>
                <w:sz w:val="24"/>
                <w:szCs w:val="24"/>
                <w:lang w:val="bg-BG"/>
              </w:rPr>
              <w:t xml:space="preserve">а </w:t>
            </w:r>
            <w:r w:rsidRPr="00C31465">
              <w:rPr>
                <w:rFonts w:ascii="Times New Roman" w:eastAsia="Times New Roman" w:hAnsi="Times New Roman" w:cs="Times New Roman"/>
                <w:b/>
                <w:color w:val="000000" w:themeColor="text1"/>
                <w:sz w:val="24"/>
                <w:szCs w:val="24"/>
                <w:lang w:val="bg-BG"/>
              </w:rPr>
              <w:t>за контакт:</w:t>
            </w:r>
          </w:p>
        </w:tc>
        <w:tc>
          <w:tcPr>
            <w:tcW w:w="4972" w:type="dxa"/>
            <w:tcBorders>
              <w:bottom w:val="nil"/>
            </w:tcBorders>
          </w:tcPr>
          <w:p w14:paraId="5F368B4F" w14:textId="77777777" w:rsidR="00730732" w:rsidRPr="00BA6318" w:rsidRDefault="00076E63" w:rsidP="00A55095">
            <w:pPr>
              <w:spacing w:before="120"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Телефон</w:t>
            </w:r>
            <w:r w:rsidR="00646B47" w:rsidRPr="00C31465">
              <w:rPr>
                <w:rFonts w:ascii="Times New Roman" w:eastAsia="Times New Roman" w:hAnsi="Times New Roman" w:cs="Times New Roman"/>
                <w:b/>
                <w:color w:val="000000" w:themeColor="text1"/>
                <w:sz w:val="24"/>
                <w:szCs w:val="24"/>
                <w:lang w:val="bg-BG"/>
              </w:rPr>
              <w:t xml:space="preserve"> и електронна </w:t>
            </w:r>
            <w:r w:rsidR="0060089B" w:rsidRPr="00C31465">
              <w:rPr>
                <w:rFonts w:ascii="Times New Roman" w:eastAsia="Times New Roman" w:hAnsi="Times New Roman" w:cs="Times New Roman"/>
                <w:b/>
                <w:color w:val="000000" w:themeColor="text1"/>
                <w:sz w:val="24"/>
                <w:szCs w:val="24"/>
                <w:lang w:val="bg-BG"/>
              </w:rPr>
              <w:t>поща</w:t>
            </w:r>
            <w:r w:rsidRPr="00C31465">
              <w:rPr>
                <w:rFonts w:ascii="Times New Roman" w:eastAsia="Times New Roman" w:hAnsi="Times New Roman" w:cs="Times New Roman"/>
                <w:b/>
                <w:color w:val="000000" w:themeColor="text1"/>
                <w:sz w:val="24"/>
                <w:szCs w:val="24"/>
                <w:lang w:val="bg-BG"/>
              </w:rPr>
              <w:t>:</w:t>
            </w:r>
          </w:p>
        </w:tc>
      </w:tr>
      <w:tr w:rsidR="00BA6318" w:rsidRPr="00122904" w14:paraId="07D346E4" w14:textId="77777777" w:rsidTr="009441A2">
        <w:tc>
          <w:tcPr>
            <w:tcW w:w="4536" w:type="dxa"/>
            <w:tcBorders>
              <w:top w:val="nil"/>
              <w:bottom w:val="nil"/>
            </w:tcBorders>
          </w:tcPr>
          <w:p w14:paraId="58A01352" w14:textId="222BC996" w:rsidR="00BA6318" w:rsidRPr="00122904" w:rsidRDefault="00CE57B5" w:rsidP="00A55095">
            <w:pPr>
              <w:spacing w:after="0" w:line="36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и</w:t>
            </w:r>
            <w:r w:rsidR="00963CB3">
              <w:rPr>
                <w:rFonts w:ascii="Times New Roman" w:eastAsia="Times New Roman" w:hAnsi="Times New Roman" w:cs="Times New Roman"/>
                <w:sz w:val="24"/>
                <w:szCs w:val="24"/>
                <w:lang w:val="bg-BG"/>
              </w:rPr>
              <w:t>нж. Росен Райчев</w:t>
            </w:r>
            <w:r w:rsidR="00BA6318" w:rsidRPr="00122904">
              <w:rPr>
                <w:rFonts w:ascii="Times New Roman" w:eastAsia="Times New Roman" w:hAnsi="Times New Roman" w:cs="Times New Roman"/>
                <w:sz w:val="24"/>
                <w:szCs w:val="24"/>
                <w:lang w:val="bg-BG"/>
              </w:rPr>
              <w:t xml:space="preserve"> – </w:t>
            </w:r>
            <w:r w:rsidR="00963CB3">
              <w:rPr>
                <w:rFonts w:ascii="Times New Roman" w:eastAsia="Times New Roman" w:hAnsi="Times New Roman" w:cs="Times New Roman"/>
                <w:sz w:val="24"/>
                <w:szCs w:val="24"/>
                <w:lang w:val="bg-BG"/>
              </w:rPr>
              <w:t xml:space="preserve">заместник </w:t>
            </w:r>
            <w:r w:rsidR="00BA6318" w:rsidRPr="00122904">
              <w:rPr>
                <w:rFonts w:ascii="Times New Roman" w:eastAsia="Times New Roman" w:hAnsi="Times New Roman" w:cs="Times New Roman"/>
                <w:sz w:val="24"/>
                <w:szCs w:val="24"/>
                <w:lang w:val="bg-BG"/>
              </w:rPr>
              <w:t xml:space="preserve">директор на </w:t>
            </w:r>
            <w:r w:rsidR="006B4E8B">
              <w:rPr>
                <w:rFonts w:ascii="Times New Roman" w:eastAsia="Times New Roman" w:hAnsi="Times New Roman" w:cs="Times New Roman"/>
                <w:sz w:val="24"/>
                <w:szCs w:val="24"/>
                <w:lang w:val="bg-BG"/>
              </w:rPr>
              <w:t>Изпълнителна агенция по горите</w:t>
            </w:r>
          </w:p>
        </w:tc>
        <w:tc>
          <w:tcPr>
            <w:tcW w:w="4972" w:type="dxa"/>
            <w:tcBorders>
              <w:top w:val="nil"/>
              <w:bottom w:val="nil"/>
            </w:tcBorders>
          </w:tcPr>
          <w:p w14:paraId="5B8F946E" w14:textId="516F2EEE" w:rsidR="00963CB3" w:rsidRPr="00963CB3" w:rsidRDefault="00F11B0E" w:rsidP="00A55095">
            <w:pPr>
              <w:spacing w:after="0" w:line="360" w:lineRule="auto"/>
              <w:jc w:val="both"/>
              <w:rPr>
                <w:rFonts w:ascii="Times New Roman" w:eastAsia="Times New Roman" w:hAnsi="Times New Roman" w:cs="Times New Roman"/>
                <w:bCs/>
                <w:color w:val="000000" w:themeColor="text1"/>
                <w:sz w:val="24"/>
                <w:szCs w:val="24"/>
                <w:lang w:val="bg-BG"/>
              </w:rPr>
            </w:pPr>
            <w:r>
              <w:rPr>
                <w:rFonts w:ascii="Times New Roman" w:eastAsia="Times New Roman" w:hAnsi="Times New Roman" w:cs="Times New Roman"/>
                <w:color w:val="000000" w:themeColor="text1"/>
                <w:sz w:val="24"/>
                <w:szCs w:val="24"/>
                <w:lang w:val="bg-BG"/>
              </w:rPr>
              <w:t xml:space="preserve">телефон за връзка: </w:t>
            </w:r>
            <w:r w:rsidR="00963CB3" w:rsidRPr="00963CB3">
              <w:rPr>
                <w:rFonts w:ascii="Times New Roman" w:eastAsia="Times New Roman" w:hAnsi="Times New Roman" w:cs="Times New Roman"/>
                <w:color w:val="000000" w:themeColor="text1"/>
                <w:sz w:val="24"/>
                <w:szCs w:val="24"/>
                <w:lang w:val="en-GB"/>
              </w:rPr>
              <w:t>02</w:t>
            </w:r>
            <w:r w:rsidR="00963CB3" w:rsidRPr="00963CB3">
              <w:rPr>
                <w:rFonts w:ascii="Times New Roman" w:eastAsia="Times New Roman" w:hAnsi="Times New Roman" w:cs="Times New Roman"/>
                <w:color w:val="000000" w:themeColor="text1"/>
                <w:sz w:val="24"/>
                <w:szCs w:val="24"/>
                <w:lang w:val="bg-BG"/>
              </w:rPr>
              <w:t xml:space="preserve"> </w:t>
            </w:r>
            <w:r w:rsidR="00963CB3" w:rsidRPr="00963CB3">
              <w:rPr>
                <w:rFonts w:ascii="Times New Roman" w:eastAsia="Times New Roman" w:hAnsi="Times New Roman" w:cs="Times New Roman"/>
                <w:color w:val="000000" w:themeColor="text1"/>
                <w:sz w:val="24"/>
                <w:szCs w:val="24"/>
                <w:lang w:val="en-GB"/>
              </w:rPr>
              <w:t>9045369</w:t>
            </w:r>
            <w:r w:rsidR="00963CB3" w:rsidRPr="00963CB3">
              <w:rPr>
                <w:rFonts w:ascii="Times New Roman" w:eastAsia="Times New Roman" w:hAnsi="Times New Roman" w:cs="Times New Roman"/>
                <w:bCs/>
                <w:color w:val="000000" w:themeColor="text1"/>
                <w:sz w:val="24"/>
                <w:szCs w:val="24"/>
                <w:lang w:val="bg-BG"/>
              </w:rPr>
              <w:t xml:space="preserve"> </w:t>
            </w:r>
          </w:p>
          <w:p w14:paraId="2195B87D" w14:textId="0A574232" w:rsidR="00BA6318" w:rsidRPr="00963CB3" w:rsidRDefault="00BA6318" w:rsidP="00A55095">
            <w:pPr>
              <w:spacing w:after="0" w:line="360" w:lineRule="auto"/>
              <w:jc w:val="both"/>
              <w:rPr>
                <w:rFonts w:ascii="Times New Roman" w:hAnsi="Times New Roman" w:cs="Times New Roman"/>
                <w:sz w:val="24"/>
                <w:szCs w:val="24"/>
                <w:lang w:val="bg-BG"/>
              </w:rPr>
            </w:pPr>
            <w:r w:rsidRPr="00C31465">
              <w:rPr>
                <w:rFonts w:ascii="Times New Roman" w:eastAsia="Times New Roman" w:hAnsi="Times New Roman" w:cs="Times New Roman"/>
                <w:color w:val="000000" w:themeColor="text1"/>
                <w:sz w:val="24"/>
                <w:szCs w:val="24"/>
                <w:lang w:val="bg-BG"/>
              </w:rPr>
              <w:t xml:space="preserve">електронна поща: </w:t>
            </w:r>
            <w:hyperlink r:id="rId12" w:history="1">
              <w:r w:rsidR="00963CB3" w:rsidRPr="00963CB3">
                <w:rPr>
                  <w:rStyle w:val="Hyperlink"/>
                  <w:rFonts w:ascii="Times New Roman" w:hAnsi="Times New Roman" w:cs="Times New Roman"/>
                  <w:bCs/>
                  <w:sz w:val="24"/>
                  <w:szCs w:val="24"/>
                </w:rPr>
                <w:t>rraichev@iag.bg</w:t>
              </w:r>
            </w:hyperlink>
          </w:p>
        </w:tc>
      </w:tr>
      <w:tr w:rsidR="00CE57B5" w:rsidRPr="00122904" w14:paraId="16F8F029" w14:textId="77777777" w:rsidTr="009441A2">
        <w:tc>
          <w:tcPr>
            <w:tcW w:w="4536" w:type="dxa"/>
            <w:tcBorders>
              <w:top w:val="nil"/>
              <w:bottom w:val="nil"/>
            </w:tcBorders>
          </w:tcPr>
          <w:p w14:paraId="4EF975BE" w14:textId="738268A6" w:rsidR="00CE57B5" w:rsidRDefault="00CE57B5" w:rsidP="00A55095">
            <w:pPr>
              <w:spacing w:after="0" w:line="36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д-р Фатме Демирова-</w:t>
            </w:r>
            <w:proofErr w:type="spellStart"/>
            <w:r>
              <w:rPr>
                <w:rFonts w:ascii="Times New Roman" w:eastAsia="Times New Roman" w:hAnsi="Times New Roman" w:cs="Times New Roman"/>
                <w:sz w:val="24"/>
                <w:szCs w:val="24"/>
                <w:lang w:val="bg-BG"/>
              </w:rPr>
              <w:t>Доленска</w:t>
            </w:r>
            <w:proofErr w:type="spellEnd"/>
            <w:r>
              <w:rPr>
                <w:rFonts w:ascii="Times New Roman" w:eastAsia="Times New Roman" w:hAnsi="Times New Roman" w:cs="Times New Roman"/>
                <w:sz w:val="24"/>
                <w:szCs w:val="24"/>
                <w:lang w:val="bg-BG"/>
              </w:rPr>
              <w:t xml:space="preserve"> – </w:t>
            </w:r>
            <w:r w:rsidR="006A4D61" w:rsidRPr="006A4D61">
              <w:rPr>
                <w:rFonts w:ascii="Times New Roman" w:eastAsia="Times New Roman" w:hAnsi="Times New Roman" w:cs="Times New Roman"/>
                <w:sz w:val="24"/>
                <w:szCs w:val="24"/>
                <w:lang w:val="bg-BG"/>
              </w:rPr>
              <w:t>началник отдел „Правни дейности“, дирекция „Правно-административни дейности“, Изпълнителна агенция по горите</w:t>
            </w:r>
          </w:p>
        </w:tc>
        <w:tc>
          <w:tcPr>
            <w:tcW w:w="4972" w:type="dxa"/>
            <w:tcBorders>
              <w:top w:val="nil"/>
              <w:bottom w:val="nil"/>
            </w:tcBorders>
          </w:tcPr>
          <w:p w14:paraId="536478EA" w14:textId="77777777" w:rsidR="00CE57B5" w:rsidRDefault="00CE57B5" w:rsidP="00A55095">
            <w:pPr>
              <w:spacing w:after="0" w:line="360" w:lineRule="auto"/>
              <w:jc w:val="both"/>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телефон за връзка: 02 98511515</w:t>
            </w:r>
          </w:p>
          <w:p w14:paraId="5326EA57" w14:textId="19B5BF24" w:rsidR="00CE57B5" w:rsidRPr="00CE57B5" w:rsidRDefault="00CE57B5" w:rsidP="00A55095">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bg-BG"/>
              </w:rPr>
              <w:t>електронна поща:</w:t>
            </w:r>
            <w:r>
              <w:rPr>
                <w:rFonts w:ascii="Times New Roman" w:eastAsia="Times New Roman" w:hAnsi="Times New Roman" w:cs="Times New Roman"/>
                <w:color w:val="000000" w:themeColor="text1"/>
                <w:sz w:val="24"/>
                <w:szCs w:val="24"/>
              </w:rPr>
              <w:t xml:space="preserve"> </w:t>
            </w:r>
            <w:hyperlink r:id="rId13" w:history="1">
              <w:r w:rsidR="004B7359" w:rsidRPr="004B7359">
                <w:rPr>
                  <w:rStyle w:val="Hyperlink"/>
                  <w:rFonts w:ascii="Times New Roman" w:hAnsi="Times New Roman" w:cs="Times New Roman"/>
                  <w:sz w:val="24"/>
                  <w:szCs w:val="24"/>
                  <w:lang w:val="bg-BG"/>
                </w:rPr>
                <w:t>demirova@iag.bg</w:t>
              </w:r>
            </w:hyperlink>
          </w:p>
        </w:tc>
      </w:tr>
      <w:tr w:rsidR="00BA6318" w:rsidRPr="00122904" w14:paraId="5C595D35" w14:textId="77777777" w:rsidTr="009441A2">
        <w:tc>
          <w:tcPr>
            <w:tcW w:w="4536" w:type="dxa"/>
            <w:tcBorders>
              <w:top w:val="nil"/>
              <w:bottom w:val="nil"/>
            </w:tcBorders>
          </w:tcPr>
          <w:p w14:paraId="154D4929" w14:textId="002A88A8" w:rsidR="00F60B87" w:rsidRPr="00F60B87" w:rsidRDefault="006F2922" w:rsidP="00A55095">
            <w:pPr>
              <w:spacing w:after="0" w:line="36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Надежда Витева</w:t>
            </w:r>
            <w:r w:rsidR="00F60B87">
              <w:rPr>
                <w:rFonts w:ascii="Times New Roman" w:eastAsia="Times New Roman" w:hAnsi="Times New Roman" w:cs="Times New Roman"/>
                <w:sz w:val="24"/>
                <w:szCs w:val="24"/>
                <w:lang w:val="bg-BG"/>
              </w:rPr>
              <w:t xml:space="preserve"> – </w:t>
            </w:r>
            <w:r w:rsidR="006502AA" w:rsidRPr="006502AA">
              <w:rPr>
                <w:rFonts w:ascii="Times New Roman" w:hAnsi="Times New Roman" w:cs="Times New Roman"/>
                <w:sz w:val="24"/>
                <w:szCs w:val="24"/>
                <w:lang w:val="bg-BG"/>
              </w:rPr>
              <w:t>главен юрисконсулт в отдел „Правни дейности“, дирекция „Правно-административни дейности“, Изпълнителна агенция по горите</w:t>
            </w:r>
          </w:p>
        </w:tc>
        <w:tc>
          <w:tcPr>
            <w:tcW w:w="4972" w:type="dxa"/>
            <w:tcBorders>
              <w:top w:val="nil"/>
              <w:bottom w:val="nil"/>
            </w:tcBorders>
          </w:tcPr>
          <w:p w14:paraId="44F5250D" w14:textId="5736DEC5" w:rsidR="00F60B87" w:rsidRDefault="00F11B0E" w:rsidP="00A55095">
            <w:pPr>
              <w:spacing w:after="0" w:line="360" w:lineRule="auto"/>
              <w:jc w:val="both"/>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телефон за връзка: 02 9851151</w:t>
            </w:r>
            <w:r w:rsidR="006F2922">
              <w:rPr>
                <w:rFonts w:ascii="Times New Roman" w:eastAsia="Times New Roman" w:hAnsi="Times New Roman" w:cs="Times New Roman"/>
                <w:color w:val="000000" w:themeColor="text1"/>
                <w:sz w:val="24"/>
                <w:szCs w:val="24"/>
                <w:lang w:val="bg-BG"/>
              </w:rPr>
              <w:t>5</w:t>
            </w:r>
          </w:p>
          <w:p w14:paraId="0B9B3553" w14:textId="46C8E4BE" w:rsidR="00F60B87" w:rsidRPr="009441A2" w:rsidRDefault="00F60B87" w:rsidP="00A55095">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bg-BG"/>
              </w:rPr>
              <w:t xml:space="preserve">електронна поща: </w:t>
            </w:r>
            <w:hyperlink r:id="rId14" w:history="1">
              <w:r w:rsidR="00104E91" w:rsidRPr="00104E91">
                <w:rPr>
                  <w:rStyle w:val="Hyperlink"/>
                  <w:rFonts w:ascii="Times New Roman" w:eastAsia="Times New Roman" w:hAnsi="Times New Roman" w:cs="Times New Roman"/>
                  <w:sz w:val="24"/>
                  <w:szCs w:val="24"/>
                  <w:lang w:val="bg-BG"/>
                </w:rPr>
                <w:t>viteva@iag.bg</w:t>
              </w:r>
            </w:hyperlink>
          </w:p>
        </w:tc>
      </w:tr>
      <w:tr w:rsidR="00C31465" w:rsidRPr="00BA67E8" w14:paraId="09BE3A01" w14:textId="77777777" w:rsidTr="009441A2">
        <w:tc>
          <w:tcPr>
            <w:tcW w:w="9508" w:type="dxa"/>
            <w:gridSpan w:val="2"/>
          </w:tcPr>
          <w:p w14:paraId="30BC7E0E" w14:textId="77777777" w:rsidR="00C43FC8" w:rsidRPr="00BA67E8" w:rsidRDefault="00076E63" w:rsidP="00024562">
            <w:pPr>
              <w:spacing w:before="120" w:after="0" w:line="360" w:lineRule="auto"/>
              <w:jc w:val="both"/>
              <w:rPr>
                <w:rFonts w:ascii="Times New Roman" w:eastAsia="Times New Roman" w:hAnsi="Times New Roman" w:cs="Times New Roman"/>
                <w:b/>
                <w:color w:val="000000" w:themeColor="text1"/>
                <w:sz w:val="24"/>
                <w:szCs w:val="24"/>
                <w:lang w:val="bg-BG"/>
              </w:rPr>
            </w:pPr>
            <w:r w:rsidRPr="00BA67E8">
              <w:rPr>
                <w:rFonts w:ascii="Times New Roman" w:eastAsia="Times New Roman" w:hAnsi="Times New Roman" w:cs="Times New Roman"/>
                <w:b/>
                <w:color w:val="000000" w:themeColor="text1"/>
                <w:sz w:val="24"/>
                <w:szCs w:val="24"/>
                <w:lang w:val="bg-BG"/>
              </w:rPr>
              <w:t xml:space="preserve">1. </w:t>
            </w:r>
            <w:r w:rsidR="001138D1" w:rsidRPr="00BA67E8">
              <w:rPr>
                <w:rFonts w:ascii="Times New Roman" w:eastAsia="Times New Roman" w:hAnsi="Times New Roman" w:cs="Times New Roman"/>
                <w:b/>
                <w:color w:val="000000" w:themeColor="text1"/>
                <w:sz w:val="24"/>
                <w:szCs w:val="24"/>
                <w:lang w:val="bg-BG"/>
              </w:rPr>
              <w:t>Проблем/</w:t>
            </w:r>
            <w:r w:rsidR="009D4DA5" w:rsidRPr="00BA67E8">
              <w:rPr>
                <w:rFonts w:ascii="Times New Roman" w:eastAsia="Times New Roman" w:hAnsi="Times New Roman" w:cs="Times New Roman"/>
                <w:b/>
                <w:color w:val="000000" w:themeColor="text1"/>
                <w:sz w:val="24"/>
                <w:szCs w:val="24"/>
                <w:lang w:val="bg-BG"/>
              </w:rPr>
              <w:t>проблем</w:t>
            </w:r>
            <w:r w:rsidR="001138D1" w:rsidRPr="00BA67E8">
              <w:rPr>
                <w:rFonts w:ascii="Times New Roman" w:eastAsia="Times New Roman" w:hAnsi="Times New Roman" w:cs="Times New Roman"/>
                <w:b/>
                <w:color w:val="000000" w:themeColor="text1"/>
                <w:sz w:val="24"/>
                <w:szCs w:val="24"/>
                <w:lang w:val="bg-BG"/>
              </w:rPr>
              <w:t>и за решаване</w:t>
            </w:r>
            <w:r w:rsidRPr="00BA67E8">
              <w:rPr>
                <w:rFonts w:ascii="Times New Roman" w:eastAsia="Times New Roman" w:hAnsi="Times New Roman" w:cs="Times New Roman"/>
                <w:b/>
                <w:color w:val="000000" w:themeColor="text1"/>
                <w:sz w:val="24"/>
                <w:szCs w:val="24"/>
                <w:lang w:val="bg-BG"/>
              </w:rPr>
              <w:t xml:space="preserve">: </w:t>
            </w:r>
          </w:p>
          <w:p w14:paraId="32044B33" w14:textId="361D1582" w:rsidR="00572DE1" w:rsidRPr="00BA67E8" w:rsidRDefault="00AC2004" w:rsidP="00A55095">
            <w:pPr>
              <w:spacing w:after="0" w:line="360" w:lineRule="auto"/>
              <w:jc w:val="both"/>
              <w:rPr>
                <w:rFonts w:ascii="Times New Roman" w:eastAsia="Times New Roman" w:hAnsi="Times New Roman" w:cs="Times New Roman"/>
                <w:color w:val="000000" w:themeColor="text1"/>
                <w:sz w:val="24"/>
                <w:szCs w:val="24"/>
                <w:lang w:val="bg-BG"/>
              </w:rPr>
            </w:pPr>
            <w:r w:rsidRPr="00BA67E8">
              <w:rPr>
                <w:rFonts w:ascii="Times New Roman" w:eastAsia="Times New Roman" w:hAnsi="Times New Roman" w:cs="Times New Roman"/>
                <w:color w:val="000000" w:themeColor="text1"/>
                <w:sz w:val="24"/>
                <w:szCs w:val="24"/>
                <w:lang w:val="bg-BG"/>
              </w:rPr>
              <w:t>Необходимост от прецизиране на изискванията за упражняване на ловни практики</w:t>
            </w:r>
            <w:r w:rsidR="005B1D44" w:rsidRPr="00BA67E8">
              <w:rPr>
                <w:rFonts w:ascii="Times New Roman" w:eastAsia="Times New Roman" w:hAnsi="Times New Roman" w:cs="Times New Roman"/>
                <w:color w:val="000000" w:themeColor="text1"/>
                <w:sz w:val="24"/>
                <w:szCs w:val="24"/>
                <w:lang w:val="bg-BG"/>
              </w:rPr>
              <w:t>.</w:t>
            </w:r>
          </w:p>
          <w:p w14:paraId="6FF427CA" w14:textId="77777777" w:rsidR="00C76B98" w:rsidRPr="00BA67E8" w:rsidRDefault="00C76B98" w:rsidP="00A55095">
            <w:pPr>
              <w:spacing w:after="0" w:line="360" w:lineRule="auto"/>
              <w:jc w:val="both"/>
              <w:rPr>
                <w:rFonts w:ascii="Times New Roman" w:eastAsia="Times New Roman" w:hAnsi="Times New Roman" w:cs="Times New Roman"/>
                <w:color w:val="EE0000"/>
                <w:sz w:val="24"/>
                <w:szCs w:val="24"/>
                <w:lang w:val="bg-BG"/>
              </w:rPr>
            </w:pPr>
          </w:p>
          <w:p w14:paraId="04A764E6" w14:textId="0008A52D" w:rsidR="00564B57" w:rsidRPr="00024562" w:rsidRDefault="00024562" w:rsidP="00024562">
            <w:pPr>
              <w:spacing w:after="0" w:line="360" w:lineRule="auto"/>
              <w:jc w:val="both"/>
              <w:rPr>
                <w:rFonts w:ascii="Times New Roman" w:eastAsia="Times New Roman" w:hAnsi="Times New Roman" w:cs="Times New Roman"/>
                <w:i/>
                <w:color w:val="000000" w:themeColor="text1"/>
                <w:lang w:val="bg-BG"/>
              </w:rPr>
            </w:pPr>
            <w:r>
              <w:rPr>
                <w:rFonts w:ascii="Times New Roman" w:eastAsia="Times New Roman" w:hAnsi="Times New Roman" w:cs="Times New Roman"/>
                <w:i/>
                <w:color w:val="000000" w:themeColor="text1"/>
                <w:lang w:val="bg-BG"/>
              </w:rPr>
              <w:t xml:space="preserve">1.1. </w:t>
            </w:r>
            <w:r w:rsidR="00564B57" w:rsidRPr="00024562">
              <w:rPr>
                <w:rFonts w:ascii="Times New Roman" w:eastAsia="Times New Roman" w:hAnsi="Times New Roman" w:cs="Times New Roman"/>
                <w:i/>
                <w:color w:val="000000" w:themeColor="text1"/>
                <w:lang w:val="bg-BG"/>
              </w:rPr>
              <w:t>Кратко опишете проблема/проблемите и причините за неговото/тяхното възникване. По възможност посочете числови стойности.</w:t>
            </w:r>
          </w:p>
          <w:p w14:paraId="088D5BF0" w14:textId="53E686C7" w:rsidR="003507E7" w:rsidRPr="00BA67E8" w:rsidRDefault="00063B56" w:rsidP="00A55095">
            <w:pPr>
              <w:spacing w:after="0" w:line="360" w:lineRule="auto"/>
              <w:jc w:val="both"/>
              <w:rPr>
                <w:rFonts w:ascii="Times New Roman" w:eastAsia="Times New Roman" w:hAnsi="Times New Roman" w:cs="Times New Roman"/>
                <w:color w:val="000000" w:themeColor="text1"/>
                <w:sz w:val="24"/>
                <w:szCs w:val="24"/>
                <w:lang w:val="bg-BG"/>
              </w:rPr>
            </w:pPr>
            <w:r w:rsidRPr="00DA5E71">
              <w:rPr>
                <w:rFonts w:ascii="Times New Roman" w:eastAsia="Times New Roman" w:hAnsi="Times New Roman" w:cs="Times New Roman"/>
                <w:color w:val="000000" w:themeColor="text1"/>
                <w:sz w:val="24"/>
                <w:szCs w:val="24"/>
                <w:lang w:val="bg-BG"/>
              </w:rPr>
              <w:t>Прецизират се изискванията по отношение</w:t>
            </w:r>
            <w:r>
              <w:rPr>
                <w:rFonts w:ascii="Times New Roman" w:eastAsia="Times New Roman" w:hAnsi="Times New Roman" w:cs="Times New Roman"/>
                <w:color w:val="000000" w:themeColor="text1"/>
                <w:sz w:val="24"/>
                <w:szCs w:val="24"/>
                <w:lang w:val="bg-BG"/>
              </w:rPr>
              <w:t xml:space="preserve"> на </w:t>
            </w:r>
            <w:r w:rsidR="008B39ED" w:rsidRPr="00BA67E8">
              <w:rPr>
                <w:rFonts w:ascii="Times New Roman" w:eastAsia="Times New Roman" w:hAnsi="Times New Roman" w:cs="Times New Roman"/>
                <w:color w:val="000000" w:themeColor="text1"/>
                <w:sz w:val="24"/>
                <w:szCs w:val="24"/>
                <w:lang w:val="bg-BG"/>
              </w:rPr>
              <w:t xml:space="preserve">Държавните ловни стопанства </w:t>
            </w:r>
            <w:r w:rsidR="00BA67E8">
              <w:rPr>
                <w:rFonts w:ascii="Times New Roman" w:eastAsia="Times New Roman" w:hAnsi="Times New Roman" w:cs="Times New Roman"/>
                <w:color w:val="000000" w:themeColor="text1"/>
                <w:sz w:val="24"/>
                <w:szCs w:val="24"/>
                <w:lang w:val="bg-BG"/>
              </w:rPr>
              <w:t>„</w:t>
            </w:r>
            <w:r w:rsidR="008B39ED" w:rsidRPr="00BA67E8">
              <w:rPr>
                <w:rFonts w:ascii="Times New Roman" w:eastAsia="Times New Roman" w:hAnsi="Times New Roman" w:cs="Times New Roman"/>
                <w:color w:val="000000" w:themeColor="text1"/>
                <w:sz w:val="24"/>
                <w:szCs w:val="24"/>
                <w:lang w:val="bg-BG"/>
              </w:rPr>
              <w:t xml:space="preserve">Воден </w:t>
            </w:r>
            <w:r w:rsidR="00A55095">
              <w:rPr>
                <w:rFonts w:ascii="Times New Roman" w:eastAsia="Times New Roman" w:hAnsi="Times New Roman" w:cs="Times New Roman"/>
                <w:color w:val="000000" w:themeColor="text1"/>
                <w:sz w:val="24"/>
                <w:szCs w:val="24"/>
                <w:lang w:val="bg-BG"/>
              </w:rPr>
              <w:t>–</w:t>
            </w:r>
            <w:r w:rsidR="008B39ED" w:rsidRPr="00BA67E8">
              <w:rPr>
                <w:rFonts w:ascii="Times New Roman" w:eastAsia="Times New Roman" w:hAnsi="Times New Roman" w:cs="Times New Roman"/>
                <w:color w:val="000000" w:themeColor="text1"/>
                <w:sz w:val="24"/>
                <w:szCs w:val="24"/>
                <w:lang w:val="bg-BG"/>
              </w:rPr>
              <w:t xml:space="preserve"> </w:t>
            </w:r>
            <w:proofErr w:type="spellStart"/>
            <w:r w:rsidR="008B39ED" w:rsidRPr="00BA67E8">
              <w:rPr>
                <w:rFonts w:ascii="Times New Roman" w:eastAsia="Times New Roman" w:hAnsi="Times New Roman" w:cs="Times New Roman"/>
                <w:color w:val="000000" w:themeColor="text1"/>
                <w:sz w:val="24"/>
                <w:szCs w:val="24"/>
                <w:lang w:val="bg-BG"/>
              </w:rPr>
              <w:t>Ири</w:t>
            </w:r>
            <w:proofErr w:type="spellEnd"/>
            <w:r w:rsidR="008B39ED" w:rsidRPr="00BA67E8">
              <w:rPr>
                <w:rFonts w:ascii="Times New Roman" w:eastAsia="Times New Roman" w:hAnsi="Times New Roman" w:cs="Times New Roman"/>
                <w:color w:val="000000" w:themeColor="text1"/>
                <w:sz w:val="24"/>
                <w:szCs w:val="24"/>
                <w:lang w:val="bg-BG"/>
              </w:rPr>
              <w:t xml:space="preserve"> Хисар</w:t>
            </w:r>
            <w:r w:rsidR="00BA67E8">
              <w:rPr>
                <w:rFonts w:ascii="Times New Roman" w:eastAsia="Times New Roman" w:hAnsi="Times New Roman" w:cs="Times New Roman"/>
                <w:color w:val="000000" w:themeColor="text1"/>
                <w:sz w:val="24"/>
                <w:szCs w:val="24"/>
                <w:lang w:val="bg-BG"/>
              </w:rPr>
              <w:t>“</w:t>
            </w:r>
            <w:r w:rsidR="008B39ED" w:rsidRPr="00BA67E8">
              <w:rPr>
                <w:rFonts w:ascii="Times New Roman" w:eastAsia="Times New Roman" w:hAnsi="Times New Roman" w:cs="Times New Roman"/>
                <w:color w:val="000000" w:themeColor="text1"/>
                <w:sz w:val="24"/>
                <w:szCs w:val="24"/>
                <w:lang w:val="bg-BG"/>
              </w:rPr>
              <w:t xml:space="preserve"> и </w:t>
            </w:r>
            <w:r w:rsidR="00BA67E8">
              <w:rPr>
                <w:rFonts w:ascii="Times New Roman" w:eastAsia="Times New Roman" w:hAnsi="Times New Roman" w:cs="Times New Roman"/>
                <w:color w:val="000000" w:themeColor="text1"/>
                <w:sz w:val="24"/>
                <w:szCs w:val="24"/>
                <w:lang w:val="bg-BG"/>
              </w:rPr>
              <w:t>„</w:t>
            </w:r>
            <w:r w:rsidR="008B39ED" w:rsidRPr="00BA67E8">
              <w:rPr>
                <w:rFonts w:ascii="Times New Roman" w:eastAsia="Times New Roman" w:hAnsi="Times New Roman" w:cs="Times New Roman"/>
                <w:color w:val="000000" w:themeColor="text1"/>
                <w:sz w:val="24"/>
                <w:szCs w:val="24"/>
                <w:lang w:val="bg-BG"/>
              </w:rPr>
              <w:t>Искър</w:t>
            </w:r>
            <w:r w:rsidR="00BA67E8">
              <w:rPr>
                <w:rFonts w:ascii="Times New Roman" w:eastAsia="Times New Roman" w:hAnsi="Times New Roman" w:cs="Times New Roman"/>
                <w:color w:val="000000" w:themeColor="text1"/>
                <w:sz w:val="24"/>
                <w:szCs w:val="24"/>
                <w:lang w:val="bg-BG"/>
              </w:rPr>
              <w:t>“</w:t>
            </w:r>
            <w:r>
              <w:rPr>
                <w:rFonts w:ascii="Times New Roman" w:eastAsia="Times New Roman" w:hAnsi="Times New Roman" w:cs="Times New Roman"/>
                <w:color w:val="000000" w:themeColor="text1"/>
                <w:sz w:val="24"/>
                <w:szCs w:val="24"/>
                <w:lang w:val="bg-BG"/>
              </w:rPr>
              <w:t>, които</w:t>
            </w:r>
            <w:r w:rsidR="00BD2FFB" w:rsidRPr="00BA67E8">
              <w:rPr>
                <w:rFonts w:ascii="Times New Roman" w:eastAsia="Times New Roman" w:hAnsi="Times New Roman" w:cs="Times New Roman"/>
                <w:color w:val="000000" w:themeColor="text1"/>
                <w:sz w:val="24"/>
                <w:szCs w:val="24"/>
                <w:lang w:val="bg-BG"/>
              </w:rPr>
              <w:t xml:space="preserve"> </w:t>
            </w:r>
            <w:r>
              <w:rPr>
                <w:rFonts w:ascii="Times New Roman" w:eastAsia="Times New Roman" w:hAnsi="Times New Roman" w:cs="Times New Roman"/>
                <w:color w:val="000000" w:themeColor="text1"/>
                <w:sz w:val="24"/>
                <w:szCs w:val="24"/>
                <w:lang w:val="bg-BG"/>
              </w:rPr>
              <w:t xml:space="preserve">освен за изброените функции и дейности </w:t>
            </w:r>
            <w:r w:rsidR="00600961" w:rsidRPr="00BA67E8">
              <w:rPr>
                <w:rFonts w:ascii="Times New Roman" w:eastAsia="Times New Roman" w:hAnsi="Times New Roman" w:cs="Times New Roman"/>
                <w:color w:val="000000" w:themeColor="text1"/>
                <w:sz w:val="24"/>
                <w:szCs w:val="24"/>
                <w:lang w:val="bg-BG"/>
              </w:rPr>
              <w:t>по</w:t>
            </w:r>
            <w:r w:rsidR="008B39ED" w:rsidRPr="00BA67E8">
              <w:rPr>
                <w:rFonts w:ascii="Times New Roman" w:eastAsia="Times New Roman" w:hAnsi="Times New Roman" w:cs="Times New Roman"/>
                <w:color w:val="000000" w:themeColor="text1"/>
                <w:sz w:val="24"/>
                <w:szCs w:val="24"/>
                <w:lang w:val="bg-BG"/>
              </w:rPr>
              <w:t xml:space="preserve"> чл. 9, ал. 9 от </w:t>
            </w:r>
            <w:r w:rsidR="00BD2FFB" w:rsidRPr="00BA67E8">
              <w:rPr>
                <w:rFonts w:ascii="Times New Roman" w:eastAsia="Times New Roman" w:hAnsi="Times New Roman" w:cs="Times New Roman"/>
                <w:color w:val="000000" w:themeColor="text1"/>
                <w:sz w:val="24"/>
                <w:szCs w:val="24"/>
                <w:lang w:val="bg-BG"/>
              </w:rPr>
              <w:t>Закона за лова и опазване на дивеча</w:t>
            </w:r>
            <w:r w:rsidR="008B39ED" w:rsidRPr="00BA67E8">
              <w:rPr>
                <w:rFonts w:ascii="Times New Roman" w:eastAsia="Times New Roman" w:hAnsi="Times New Roman" w:cs="Times New Roman"/>
                <w:color w:val="000000" w:themeColor="text1"/>
                <w:sz w:val="24"/>
                <w:szCs w:val="24"/>
                <w:lang w:val="bg-BG"/>
              </w:rPr>
              <w:t xml:space="preserve"> </w:t>
            </w:r>
            <w:r w:rsidR="00BD2FFB" w:rsidRPr="00BA67E8">
              <w:rPr>
                <w:rFonts w:ascii="Times New Roman" w:eastAsia="Times New Roman" w:hAnsi="Times New Roman" w:cs="Times New Roman"/>
                <w:color w:val="000000" w:themeColor="text1"/>
                <w:sz w:val="24"/>
                <w:szCs w:val="24"/>
                <w:lang w:val="bg-BG"/>
              </w:rPr>
              <w:t xml:space="preserve">(ЗЛОД) </w:t>
            </w:r>
            <w:r w:rsidR="008B39ED" w:rsidRPr="00BA67E8">
              <w:rPr>
                <w:rFonts w:ascii="Times New Roman" w:eastAsia="Times New Roman" w:hAnsi="Times New Roman" w:cs="Times New Roman"/>
                <w:color w:val="000000" w:themeColor="text1"/>
                <w:sz w:val="24"/>
                <w:szCs w:val="24"/>
                <w:lang w:val="bg-BG"/>
              </w:rPr>
              <w:t xml:space="preserve">се използват за държавни представителни нужди и осъществяват дейностите по организация на официални мероприятия на президента на Република България, на председателя на Народното събрание и на министър-председателя. Тези специфични функции са несъвместими с възможността </w:t>
            </w:r>
            <w:r w:rsidR="00600961" w:rsidRPr="00BA67E8">
              <w:rPr>
                <w:rFonts w:ascii="Times New Roman" w:eastAsia="Times New Roman" w:hAnsi="Times New Roman" w:cs="Times New Roman"/>
                <w:color w:val="000000" w:themeColor="text1"/>
                <w:sz w:val="24"/>
                <w:szCs w:val="24"/>
                <w:lang w:val="bg-BG"/>
              </w:rPr>
              <w:t xml:space="preserve">предоставена с разпоредбата на чл. 9, ал. 12 от ЗЛОД </w:t>
            </w:r>
            <w:r w:rsidR="008B39ED" w:rsidRPr="00BA67E8">
              <w:rPr>
                <w:rFonts w:ascii="Times New Roman" w:eastAsia="Times New Roman" w:hAnsi="Times New Roman" w:cs="Times New Roman"/>
                <w:color w:val="000000" w:themeColor="text1"/>
                <w:sz w:val="24"/>
                <w:szCs w:val="24"/>
                <w:lang w:val="bg-BG"/>
              </w:rPr>
              <w:t xml:space="preserve">за територията на тези ловни стопанства държавните </w:t>
            </w:r>
            <w:r w:rsidR="00BD2FFB" w:rsidRPr="00BA67E8">
              <w:rPr>
                <w:rFonts w:ascii="Times New Roman" w:eastAsia="Times New Roman" w:hAnsi="Times New Roman" w:cs="Times New Roman"/>
                <w:color w:val="000000" w:themeColor="text1"/>
                <w:sz w:val="24"/>
                <w:szCs w:val="24"/>
                <w:lang w:val="bg-BG"/>
              </w:rPr>
              <w:t>предприятия</w:t>
            </w:r>
            <w:r w:rsidR="008B39ED" w:rsidRPr="00BA67E8">
              <w:rPr>
                <w:rFonts w:ascii="Times New Roman" w:eastAsia="Times New Roman" w:hAnsi="Times New Roman" w:cs="Times New Roman"/>
                <w:color w:val="000000" w:themeColor="text1"/>
                <w:sz w:val="24"/>
                <w:szCs w:val="24"/>
                <w:lang w:val="bg-BG"/>
              </w:rPr>
              <w:t xml:space="preserve"> по чл. 163 от Закона за горите след провеждане на конкурс да сключват с юридически лица договори за съвместно извършване на дейностите по ал. 9, т. 1 - 6 от ЗЛОД за срок до 15 години.</w:t>
            </w:r>
          </w:p>
          <w:p w14:paraId="2C0E9E23" w14:textId="7C64AE3E" w:rsidR="003507E7" w:rsidRPr="00BA67E8" w:rsidRDefault="00F60E12" w:rsidP="00A55095">
            <w:pPr>
              <w:spacing w:after="0" w:line="360" w:lineRule="auto"/>
              <w:jc w:val="both"/>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Н</w:t>
            </w:r>
            <w:r w:rsidR="008B39ED" w:rsidRPr="00BA67E8">
              <w:rPr>
                <w:rFonts w:ascii="Times New Roman" w:eastAsia="Times New Roman" w:hAnsi="Times New Roman" w:cs="Times New Roman"/>
                <w:color w:val="000000" w:themeColor="text1"/>
                <w:sz w:val="24"/>
                <w:szCs w:val="24"/>
                <w:lang w:val="bg-BG"/>
              </w:rPr>
              <w:t xml:space="preserve">еобходимо </w:t>
            </w:r>
            <w:r>
              <w:rPr>
                <w:rFonts w:ascii="Times New Roman" w:eastAsia="Times New Roman" w:hAnsi="Times New Roman" w:cs="Times New Roman"/>
                <w:color w:val="000000" w:themeColor="text1"/>
                <w:sz w:val="24"/>
                <w:szCs w:val="24"/>
                <w:lang w:val="bg-BG"/>
              </w:rPr>
              <w:t xml:space="preserve">е </w:t>
            </w:r>
            <w:r w:rsidR="008B39ED" w:rsidRPr="00BA67E8">
              <w:rPr>
                <w:rFonts w:ascii="Times New Roman" w:eastAsia="Times New Roman" w:hAnsi="Times New Roman" w:cs="Times New Roman"/>
                <w:color w:val="000000" w:themeColor="text1"/>
                <w:sz w:val="24"/>
                <w:szCs w:val="24"/>
                <w:lang w:val="bg-BG"/>
              </w:rPr>
              <w:t xml:space="preserve">да се </w:t>
            </w:r>
            <w:r w:rsidR="00510849" w:rsidRPr="00BA67E8">
              <w:rPr>
                <w:rFonts w:ascii="Times New Roman" w:eastAsia="Times New Roman" w:hAnsi="Times New Roman" w:cs="Times New Roman"/>
                <w:color w:val="000000" w:themeColor="text1"/>
                <w:sz w:val="24"/>
                <w:szCs w:val="24"/>
                <w:lang w:val="bg-BG"/>
              </w:rPr>
              <w:t>съз</w:t>
            </w:r>
            <w:r w:rsidR="008B39ED" w:rsidRPr="00BA67E8">
              <w:rPr>
                <w:rFonts w:ascii="Times New Roman" w:eastAsia="Times New Roman" w:hAnsi="Times New Roman" w:cs="Times New Roman"/>
                <w:color w:val="000000" w:themeColor="text1"/>
                <w:sz w:val="24"/>
                <w:szCs w:val="24"/>
                <w:lang w:val="bg-BG"/>
              </w:rPr>
              <w:t>даде законова възможност л</w:t>
            </w:r>
            <w:r w:rsidR="00AC2004" w:rsidRPr="00BA67E8">
              <w:rPr>
                <w:rFonts w:ascii="Times New Roman" w:eastAsia="Times New Roman" w:hAnsi="Times New Roman" w:cs="Times New Roman"/>
                <w:color w:val="000000" w:themeColor="text1"/>
                <w:sz w:val="24"/>
                <w:szCs w:val="24"/>
                <w:lang w:val="bg-BG"/>
              </w:rPr>
              <w:t xml:space="preserve">ицата, които не са издържали изпита за придобиване право на лов или не са се явили на определената дата, независимо от </w:t>
            </w:r>
            <w:r w:rsidR="00AC2004" w:rsidRPr="00BA67E8">
              <w:rPr>
                <w:rFonts w:ascii="Times New Roman" w:eastAsia="Times New Roman" w:hAnsi="Times New Roman" w:cs="Times New Roman"/>
                <w:color w:val="000000" w:themeColor="text1"/>
                <w:sz w:val="24"/>
                <w:szCs w:val="24"/>
                <w:lang w:val="bg-BG"/>
              </w:rPr>
              <w:lastRenderedPageBreak/>
              <w:t>причината</w:t>
            </w:r>
            <w:r w:rsidR="00510849" w:rsidRPr="00BA67E8">
              <w:rPr>
                <w:rFonts w:ascii="Times New Roman" w:eastAsia="Times New Roman" w:hAnsi="Times New Roman" w:cs="Times New Roman"/>
                <w:color w:val="000000" w:themeColor="text1"/>
                <w:sz w:val="24"/>
                <w:szCs w:val="24"/>
                <w:lang w:val="bg-BG"/>
              </w:rPr>
              <w:t xml:space="preserve"> </w:t>
            </w:r>
            <w:r w:rsidR="00600961" w:rsidRPr="00BA67E8">
              <w:rPr>
                <w:rFonts w:ascii="Times New Roman" w:eastAsia="Times New Roman" w:hAnsi="Times New Roman" w:cs="Times New Roman"/>
                <w:color w:val="000000" w:themeColor="text1"/>
                <w:sz w:val="24"/>
                <w:szCs w:val="24"/>
                <w:lang w:val="bg-BG"/>
              </w:rPr>
              <w:t xml:space="preserve">за това (болест, невъзможност за отсъствие от работа в определения ден за изпит и т.н.), </w:t>
            </w:r>
            <w:r w:rsidR="00510849" w:rsidRPr="00BA67E8">
              <w:rPr>
                <w:rFonts w:ascii="Times New Roman" w:eastAsia="Times New Roman" w:hAnsi="Times New Roman" w:cs="Times New Roman"/>
                <w:color w:val="000000" w:themeColor="text1"/>
                <w:sz w:val="24"/>
                <w:szCs w:val="24"/>
                <w:lang w:val="bg-BG"/>
              </w:rPr>
              <w:t>да могат да се явят на друга дата</w:t>
            </w:r>
            <w:r w:rsidR="00277137">
              <w:rPr>
                <w:rFonts w:ascii="Times New Roman" w:eastAsia="Times New Roman" w:hAnsi="Times New Roman" w:cs="Times New Roman"/>
                <w:color w:val="000000" w:themeColor="text1"/>
                <w:sz w:val="24"/>
                <w:szCs w:val="24"/>
                <w:lang w:val="bg-BG"/>
              </w:rPr>
              <w:t xml:space="preserve"> през същата календарна година.</w:t>
            </w:r>
          </w:p>
          <w:p w14:paraId="65A7A153" w14:textId="5986CF75" w:rsidR="00BA3D90" w:rsidRPr="00BA67E8" w:rsidRDefault="00BE5CED" w:rsidP="00A55095">
            <w:pPr>
              <w:spacing w:after="0" w:line="360" w:lineRule="auto"/>
              <w:jc w:val="both"/>
              <w:rPr>
                <w:rFonts w:ascii="Times New Roman" w:eastAsia="Times New Roman" w:hAnsi="Times New Roman" w:cs="Times New Roman"/>
                <w:color w:val="000000" w:themeColor="text1"/>
                <w:sz w:val="24"/>
                <w:szCs w:val="24"/>
                <w:lang w:val="bg-BG"/>
              </w:rPr>
            </w:pPr>
            <w:r w:rsidRPr="00BA67E8">
              <w:rPr>
                <w:rFonts w:ascii="Times New Roman" w:hAnsi="Times New Roman" w:cs="Times New Roman"/>
                <w:sz w:val="24"/>
                <w:szCs w:val="24"/>
                <w:lang w:val="bg-BG"/>
              </w:rPr>
              <w:t xml:space="preserve">Значително </w:t>
            </w:r>
            <w:r w:rsidR="00D24E2D">
              <w:rPr>
                <w:rFonts w:ascii="Times New Roman" w:hAnsi="Times New Roman" w:cs="Times New Roman"/>
                <w:sz w:val="24"/>
                <w:szCs w:val="24"/>
                <w:lang w:val="bg-BG"/>
              </w:rPr>
              <w:t xml:space="preserve">ще се улесни </w:t>
            </w:r>
            <w:r w:rsidRPr="00BA67E8">
              <w:rPr>
                <w:rFonts w:ascii="Times New Roman" w:hAnsi="Times New Roman" w:cs="Times New Roman"/>
                <w:sz w:val="24"/>
                <w:szCs w:val="24"/>
                <w:lang w:val="bg-BG"/>
              </w:rPr>
              <w:t>упражняване</w:t>
            </w:r>
            <w:r w:rsidR="00D24E2D">
              <w:rPr>
                <w:rFonts w:ascii="Times New Roman" w:hAnsi="Times New Roman" w:cs="Times New Roman"/>
                <w:sz w:val="24"/>
                <w:szCs w:val="24"/>
                <w:lang w:val="bg-BG"/>
              </w:rPr>
              <w:t>то</w:t>
            </w:r>
            <w:r w:rsidRPr="00BA67E8">
              <w:rPr>
                <w:rFonts w:ascii="Times New Roman" w:hAnsi="Times New Roman" w:cs="Times New Roman"/>
                <w:sz w:val="24"/>
                <w:szCs w:val="24"/>
                <w:lang w:val="bg-BG"/>
              </w:rPr>
              <w:t xml:space="preserve"> на </w:t>
            </w:r>
            <w:r w:rsidR="00D24E2D">
              <w:rPr>
                <w:rFonts w:ascii="Times New Roman" w:hAnsi="Times New Roman" w:cs="Times New Roman"/>
                <w:sz w:val="24"/>
                <w:szCs w:val="24"/>
                <w:lang w:val="bg-BG"/>
              </w:rPr>
              <w:t>правото на лов</w:t>
            </w:r>
            <w:r w:rsidRPr="00BA67E8">
              <w:rPr>
                <w:rFonts w:ascii="Times New Roman" w:hAnsi="Times New Roman" w:cs="Times New Roman"/>
                <w:sz w:val="24"/>
                <w:szCs w:val="24"/>
                <w:lang w:val="bg-BG"/>
              </w:rPr>
              <w:t xml:space="preserve"> </w:t>
            </w:r>
            <w:r w:rsidR="00D24E2D">
              <w:rPr>
                <w:rFonts w:ascii="Times New Roman" w:hAnsi="Times New Roman" w:cs="Times New Roman"/>
                <w:sz w:val="24"/>
                <w:szCs w:val="24"/>
                <w:lang w:val="bg-BG"/>
              </w:rPr>
              <w:t xml:space="preserve">чрез </w:t>
            </w:r>
            <w:r w:rsidR="00960139" w:rsidRPr="00BA67E8">
              <w:rPr>
                <w:rFonts w:ascii="Times New Roman" w:hAnsi="Times New Roman" w:cs="Times New Roman"/>
                <w:sz w:val="24"/>
                <w:szCs w:val="24"/>
                <w:lang w:val="bg-BG"/>
              </w:rPr>
              <w:t>регламентира</w:t>
            </w:r>
            <w:r w:rsidR="00BA3D90" w:rsidRPr="00BA67E8">
              <w:rPr>
                <w:rFonts w:ascii="Times New Roman" w:hAnsi="Times New Roman" w:cs="Times New Roman"/>
                <w:sz w:val="24"/>
                <w:szCs w:val="24"/>
                <w:lang w:val="bg-BG"/>
              </w:rPr>
              <w:t xml:space="preserve">нето </w:t>
            </w:r>
            <w:r w:rsidR="00861EB9" w:rsidRPr="00BA67E8">
              <w:rPr>
                <w:rFonts w:ascii="Times New Roman" w:hAnsi="Times New Roman" w:cs="Times New Roman"/>
                <w:sz w:val="24"/>
                <w:szCs w:val="24"/>
                <w:lang w:val="bg-BG"/>
              </w:rPr>
              <w:t xml:space="preserve">на възможността </w:t>
            </w:r>
            <w:r w:rsidR="00D24E2D">
              <w:rPr>
                <w:rFonts w:ascii="Times New Roman" w:hAnsi="Times New Roman" w:cs="Times New Roman"/>
                <w:sz w:val="24"/>
                <w:szCs w:val="24"/>
                <w:lang w:val="bg-BG"/>
              </w:rPr>
              <w:t xml:space="preserve">за </w:t>
            </w:r>
            <w:r w:rsidR="00861EB9" w:rsidRPr="00BA67E8">
              <w:rPr>
                <w:rFonts w:ascii="Times New Roman" w:hAnsi="Times New Roman" w:cs="Times New Roman"/>
                <w:sz w:val="24"/>
                <w:szCs w:val="24"/>
                <w:lang w:val="bg-BG"/>
              </w:rPr>
              <w:t xml:space="preserve">заверка на билета за лов </w:t>
            </w:r>
            <w:r w:rsidR="008934AC" w:rsidRPr="00BA67E8">
              <w:rPr>
                <w:rFonts w:ascii="Times New Roman" w:hAnsi="Times New Roman" w:cs="Times New Roman"/>
                <w:sz w:val="24"/>
                <w:szCs w:val="24"/>
                <w:lang w:val="bg-BG"/>
              </w:rPr>
              <w:t xml:space="preserve">да </w:t>
            </w:r>
            <w:r w:rsidR="00861EB9" w:rsidRPr="00BA67E8">
              <w:rPr>
                <w:rFonts w:ascii="Times New Roman" w:hAnsi="Times New Roman" w:cs="Times New Roman"/>
                <w:sz w:val="24"/>
                <w:szCs w:val="24"/>
                <w:lang w:val="bg-BG"/>
              </w:rPr>
              <w:t xml:space="preserve">се </w:t>
            </w:r>
            <w:r w:rsidR="00CB2D63" w:rsidRPr="00BA67E8">
              <w:rPr>
                <w:rFonts w:ascii="Times New Roman" w:hAnsi="Times New Roman" w:cs="Times New Roman"/>
                <w:sz w:val="24"/>
                <w:szCs w:val="24"/>
                <w:lang w:val="bg-BG"/>
              </w:rPr>
              <w:t>прави</w:t>
            </w:r>
            <w:r w:rsidR="00861EB9" w:rsidRPr="00BA67E8">
              <w:rPr>
                <w:rFonts w:ascii="Times New Roman" w:hAnsi="Times New Roman" w:cs="Times New Roman"/>
                <w:sz w:val="24"/>
                <w:szCs w:val="24"/>
                <w:lang w:val="bg-BG"/>
              </w:rPr>
              <w:t xml:space="preserve"> </w:t>
            </w:r>
            <w:r w:rsidRPr="00BA67E8">
              <w:rPr>
                <w:rFonts w:ascii="Times New Roman" w:hAnsi="Times New Roman" w:cs="Times New Roman"/>
                <w:sz w:val="24"/>
                <w:szCs w:val="24"/>
                <w:lang w:val="bg-BG"/>
              </w:rPr>
              <w:t>лично от самия лов</w:t>
            </w:r>
            <w:r w:rsidR="00CB2D63" w:rsidRPr="00BA67E8">
              <w:rPr>
                <w:rFonts w:ascii="Times New Roman" w:hAnsi="Times New Roman" w:cs="Times New Roman"/>
                <w:sz w:val="24"/>
                <w:szCs w:val="24"/>
                <w:lang w:val="bg-BG"/>
              </w:rPr>
              <w:t>е</w:t>
            </w:r>
            <w:r w:rsidRPr="00BA67E8">
              <w:rPr>
                <w:rFonts w:ascii="Times New Roman" w:hAnsi="Times New Roman" w:cs="Times New Roman"/>
                <w:sz w:val="24"/>
                <w:szCs w:val="24"/>
                <w:lang w:val="bg-BG"/>
              </w:rPr>
              <w:t>ц по електронен път</w:t>
            </w:r>
            <w:r w:rsidR="00D24E2D">
              <w:rPr>
                <w:rFonts w:ascii="Times New Roman" w:hAnsi="Times New Roman" w:cs="Times New Roman"/>
                <w:sz w:val="24"/>
                <w:szCs w:val="24"/>
                <w:lang w:val="bg-BG"/>
              </w:rPr>
              <w:t xml:space="preserve"> или в ловното сдружение</w:t>
            </w:r>
            <w:r w:rsidRPr="00BA67E8">
              <w:rPr>
                <w:rFonts w:ascii="Times New Roman" w:hAnsi="Times New Roman" w:cs="Times New Roman"/>
                <w:sz w:val="24"/>
                <w:szCs w:val="24"/>
                <w:lang w:val="bg-BG"/>
              </w:rPr>
              <w:t>, а не само</w:t>
            </w:r>
            <w:r w:rsidR="00861EB9" w:rsidRPr="00BA67E8">
              <w:rPr>
                <w:rFonts w:ascii="Times New Roman" w:hAnsi="Times New Roman" w:cs="Times New Roman"/>
                <w:sz w:val="24"/>
                <w:szCs w:val="24"/>
                <w:lang w:val="bg-BG"/>
              </w:rPr>
              <w:t xml:space="preserve"> </w:t>
            </w:r>
            <w:r w:rsidR="00071A58" w:rsidRPr="00BA67E8">
              <w:rPr>
                <w:rFonts w:ascii="Times New Roman" w:hAnsi="Times New Roman" w:cs="Times New Roman"/>
                <w:sz w:val="24"/>
                <w:szCs w:val="24"/>
                <w:lang w:val="bg-BG"/>
              </w:rPr>
              <w:t xml:space="preserve">както е действащият текст от закона – физически на място </w:t>
            </w:r>
            <w:r w:rsidR="00861EB9" w:rsidRPr="00BA67E8">
              <w:rPr>
                <w:rFonts w:ascii="Times New Roman" w:hAnsi="Times New Roman" w:cs="Times New Roman"/>
                <w:sz w:val="24"/>
                <w:szCs w:val="24"/>
                <w:lang w:val="bg-BG"/>
              </w:rPr>
              <w:t xml:space="preserve">от </w:t>
            </w:r>
            <w:r w:rsidRPr="00BA67E8">
              <w:rPr>
                <w:rFonts w:ascii="Times New Roman" w:hAnsi="Times New Roman" w:cs="Times New Roman"/>
                <w:sz w:val="24"/>
                <w:szCs w:val="24"/>
                <w:lang w:val="bg-BG"/>
              </w:rPr>
              <w:t xml:space="preserve">съответното </w:t>
            </w:r>
            <w:r w:rsidR="00861EB9" w:rsidRPr="00BA67E8">
              <w:rPr>
                <w:rFonts w:ascii="Times New Roman" w:hAnsi="Times New Roman" w:cs="Times New Roman"/>
                <w:sz w:val="24"/>
                <w:szCs w:val="24"/>
                <w:lang w:val="bg-BG"/>
              </w:rPr>
              <w:t xml:space="preserve">държавно горско </w:t>
            </w:r>
            <w:r w:rsidR="00960139" w:rsidRPr="00BA67E8">
              <w:rPr>
                <w:rFonts w:ascii="Times New Roman" w:hAnsi="Times New Roman" w:cs="Times New Roman"/>
                <w:sz w:val="24"/>
                <w:szCs w:val="24"/>
                <w:lang w:val="bg-BG"/>
              </w:rPr>
              <w:t>или</w:t>
            </w:r>
            <w:r w:rsidR="00861EB9" w:rsidRPr="00BA67E8">
              <w:rPr>
                <w:rFonts w:ascii="Times New Roman" w:hAnsi="Times New Roman" w:cs="Times New Roman"/>
                <w:sz w:val="24"/>
                <w:szCs w:val="24"/>
                <w:lang w:val="bg-BG"/>
              </w:rPr>
              <w:t xml:space="preserve"> ловно</w:t>
            </w:r>
            <w:r w:rsidR="00960139" w:rsidRPr="00BA67E8">
              <w:rPr>
                <w:rFonts w:ascii="Times New Roman" w:hAnsi="Times New Roman" w:cs="Times New Roman"/>
                <w:sz w:val="24"/>
                <w:szCs w:val="24"/>
                <w:lang w:val="bg-BG"/>
              </w:rPr>
              <w:t xml:space="preserve"> стопанство.</w:t>
            </w:r>
          </w:p>
          <w:p w14:paraId="43BD3DA7" w14:textId="0D7BC58E" w:rsidR="00960139" w:rsidRPr="00BA67E8" w:rsidRDefault="003507E7" w:rsidP="00A55095">
            <w:pPr>
              <w:spacing w:after="0" w:line="360" w:lineRule="auto"/>
              <w:jc w:val="both"/>
              <w:rPr>
                <w:rFonts w:ascii="Times New Roman" w:eastAsia="Times New Roman" w:hAnsi="Times New Roman" w:cs="Times New Roman"/>
                <w:color w:val="000000" w:themeColor="text1"/>
                <w:sz w:val="24"/>
                <w:szCs w:val="24"/>
                <w:lang w:val="bg-BG"/>
              </w:rPr>
            </w:pPr>
            <w:r w:rsidRPr="00BA67E8">
              <w:rPr>
                <w:rFonts w:ascii="Times New Roman" w:eastAsia="Times New Roman" w:hAnsi="Times New Roman" w:cs="Times New Roman"/>
                <w:bCs/>
                <w:color w:val="000000" w:themeColor="text1"/>
                <w:sz w:val="24"/>
                <w:szCs w:val="24"/>
                <w:lang w:val="bg-BG"/>
              </w:rPr>
              <w:t>За защита интересите на българските ловци и подобряване на изискванията за упражняване на ловни практики</w:t>
            </w:r>
            <w:r w:rsidRPr="00BA67E8">
              <w:rPr>
                <w:rFonts w:ascii="Times New Roman" w:eastAsia="Times New Roman" w:hAnsi="Times New Roman" w:cs="Times New Roman"/>
                <w:color w:val="000000" w:themeColor="text1"/>
                <w:sz w:val="24"/>
                <w:szCs w:val="24"/>
                <w:lang w:val="bg-BG"/>
              </w:rPr>
              <w:t xml:space="preserve"> </w:t>
            </w:r>
            <w:r w:rsidR="00510849" w:rsidRPr="00BA67E8">
              <w:rPr>
                <w:rFonts w:ascii="Times New Roman" w:eastAsia="Times New Roman" w:hAnsi="Times New Roman" w:cs="Times New Roman"/>
                <w:color w:val="000000" w:themeColor="text1"/>
                <w:sz w:val="24"/>
                <w:szCs w:val="24"/>
                <w:lang w:val="bg-BG"/>
              </w:rPr>
              <w:t>е необходимо</w:t>
            </w:r>
            <w:r w:rsidR="00C7112D" w:rsidRPr="00BA67E8">
              <w:rPr>
                <w:rFonts w:ascii="Times New Roman" w:eastAsia="Times New Roman" w:hAnsi="Times New Roman" w:cs="Times New Roman"/>
                <w:color w:val="000000" w:themeColor="text1"/>
                <w:sz w:val="24"/>
                <w:szCs w:val="24"/>
                <w:lang w:val="bg-BG"/>
              </w:rPr>
              <w:t xml:space="preserve"> </w:t>
            </w:r>
            <w:r w:rsidR="00290000" w:rsidRPr="00BA67E8">
              <w:rPr>
                <w:rFonts w:ascii="Times New Roman" w:eastAsia="Times New Roman" w:hAnsi="Times New Roman" w:cs="Times New Roman"/>
                <w:color w:val="000000" w:themeColor="text1"/>
                <w:sz w:val="24"/>
                <w:szCs w:val="24"/>
                <w:lang w:val="bg-BG"/>
              </w:rPr>
              <w:t xml:space="preserve">да се </w:t>
            </w:r>
            <w:r w:rsidRPr="00BA67E8">
              <w:rPr>
                <w:rFonts w:ascii="Times New Roman" w:eastAsia="Times New Roman" w:hAnsi="Times New Roman" w:cs="Times New Roman"/>
                <w:color w:val="000000" w:themeColor="text1"/>
                <w:sz w:val="24"/>
                <w:szCs w:val="24"/>
                <w:lang w:val="bg-BG"/>
              </w:rPr>
              <w:t xml:space="preserve">регламентира </w:t>
            </w:r>
            <w:r w:rsidR="00C7112D" w:rsidRPr="00BA67E8">
              <w:rPr>
                <w:rFonts w:ascii="Times New Roman" w:eastAsia="Times New Roman" w:hAnsi="Times New Roman" w:cs="Times New Roman"/>
                <w:color w:val="000000" w:themeColor="text1"/>
                <w:sz w:val="24"/>
                <w:szCs w:val="24"/>
                <w:lang w:val="bg-BG"/>
              </w:rPr>
              <w:t xml:space="preserve">националното ловно сдружение по чл. 31, ал. 2 от </w:t>
            </w:r>
            <w:r w:rsidR="00BD2FFB" w:rsidRPr="00BA67E8">
              <w:rPr>
                <w:rFonts w:ascii="Times New Roman" w:eastAsia="Times New Roman" w:hAnsi="Times New Roman" w:cs="Times New Roman"/>
                <w:color w:val="000000" w:themeColor="text1"/>
                <w:sz w:val="24"/>
                <w:szCs w:val="24"/>
                <w:lang w:val="bg-BG"/>
              </w:rPr>
              <w:t>ЗЛОД</w:t>
            </w:r>
            <w:r w:rsidR="00C7112D" w:rsidRPr="00BA67E8">
              <w:rPr>
                <w:rFonts w:ascii="Times New Roman" w:eastAsia="Times New Roman" w:hAnsi="Times New Roman" w:cs="Times New Roman"/>
                <w:color w:val="000000" w:themeColor="text1"/>
                <w:sz w:val="24"/>
                <w:szCs w:val="24"/>
                <w:lang w:val="bg-BG"/>
              </w:rPr>
              <w:t xml:space="preserve"> </w:t>
            </w:r>
            <w:r w:rsidR="00B31C8E" w:rsidRPr="00BA67E8">
              <w:rPr>
                <w:rFonts w:ascii="Times New Roman" w:eastAsia="Times New Roman" w:hAnsi="Times New Roman" w:cs="Times New Roman"/>
                <w:color w:val="000000" w:themeColor="text1"/>
                <w:sz w:val="24"/>
                <w:szCs w:val="24"/>
                <w:lang w:val="bg-BG"/>
              </w:rPr>
              <w:t xml:space="preserve">да събира </w:t>
            </w:r>
            <w:r w:rsidR="00600961" w:rsidRPr="00BA67E8">
              <w:rPr>
                <w:rFonts w:ascii="Times New Roman" w:eastAsia="Times New Roman" w:hAnsi="Times New Roman" w:cs="Times New Roman"/>
                <w:color w:val="000000" w:themeColor="text1"/>
                <w:sz w:val="24"/>
                <w:szCs w:val="24"/>
                <w:lang w:val="bg-BG"/>
              </w:rPr>
              <w:t xml:space="preserve">различна </w:t>
            </w:r>
            <w:r w:rsidR="00B31C8E" w:rsidRPr="00BA67E8">
              <w:rPr>
                <w:rFonts w:ascii="Times New Roman" w:eastAsia="Times New Roman" w:hAnsi="Times New Roman" w:cs="Times New Roman"/>
                <w:color w:val="000000" w:themeColor="text1"/>
                <w:sz w:val="24"/>
                <w:szCs w:val="24"/>
                <w:lang w:val="bg-BG"/>
              </w:rPr>
              <w:t>информация</w:t>
            </w:r>
            <w:r w:rsidR="00600961" w:rsidRPr="00BA67E8">
              <w:rPr>
                <w:rFonts w:ascii="Times New Roman" w:eastAsia="Times New Roman" w:hAnsi="Times New Roman" w:cs="Times New Roman"/>
                <w:color w:val="000000" w:themeColor="text1"/>
                <w:sz w:val="24"/>
                <w:szCs w:val="24"/>
                <w:lang w:val="bg-BG"/>
              </w:rPr>
              <w:t xml:space="preserve"> от ловните сдружения, които членуват в него</w:t>
            </w:r>
            <w:r w:rsidR="0078488B" w:rsidRPr="00BA67E8">
              <w:rPr>
                <w:rFonts w:ascii="Times New Roman" w:eastAsia="Times New Roman" w:hAnsi="Times New Roman" w:cs="Times New Roman"/>
                <w:color w:val="000000" w:themeColor="text1"/>
                <w:sz w:val="24"/>
                <w:szCs w:val="24"/>
                <w:lang w:val="bg-BG"/>
              </w:rPr>
              <w:t>.</w:t>
            </w:r>
            <w:r w:rsidRPr="00BA67E8">
              <w:rPr>
                <w:rFonts w:ascii="Times New Roman" w:eastAsia="Times New Roman" w:hAnsi="Times New Roman" w:cs="Times New Roman"/>
                <w:color w:val="000000" w:themeColor="text1"/>
                <w:sz w:val="24"/>
                <w:szCs w:val="24"/>
                <w:lang w:val="bg-BG"/>
              </w:rPr>
              <w:t xml:space="preserve"> </w:t>
            </w:r>
            <w:r w:rsidR="00BD2FFB" w:rsidRPr="00BA67E8">
              <w:rPr>
                <w:rFonts w:ascii="Times New Roman" w:eastAsia="Times New Roman" w:hAnsi="Times New Roman" w:cs="Times New Roman"/>
                <w:color w:val="000000" w:themeColor="text1"/>
                <w:sz w:val="24"/>
                <w:szCs w:val="24"/>
                <w:lang w:val="bg-BG"/>
              </w:rPr>
              <w:t>С</w:t>
            </w:r>
            <w:r w:rsidR="0078488B" w:rsidRPr="00BA67E8">
              <w:rPr>
                <w:rFonts w:ascii="Times New Roman" w:eastAsia="Times New Roman" w:hAnsi="Times New Roman" w:cs="Times New Roman"/>
                <w:color w:val="000000" w:themeColor="text1"/>
                <w:sz w:val="24"/>
                <w:szCs w:val="24"/>
                <w:lang w:val="bg-BG"/>
              </w:rPr>
              <w:t>дружение</w:t>
            </w:r>
            <w:r w:rsidR="00BD2FFB" w:rsidRPr="00BA67E8">
              <w:rPr>
                <w:rFonts w:ascii="Times New Roman" w:eastAsia="Times New Roman" w:hAnsi="Times New Roman" w:cs="Times New Roman"/>
                <w:color w:val="000000" w:themeColor="text1"/>
                <w:sz w:val="24"/>
                <w:szCs w:val="24"/>
                <w:lang w:val="bg-BG"/>
              </w:rPr>
              <w:t>то</w:t>
            </w:r>
            <w:r w:rsidR="0078488B" w:rsidRPr="00BA67E8">
              <w:rPr>
                <w:rFonts w:ascii="Times New Roman" w:eastAsia="Times New Roman" w:hAnsi="Times New Roman" w:cs="Times New Roman"/>
                <w:color w:val="000000" w:themeColor="text1"/>
                <w:sz w:val="24"/>
                <w:szCs w:val="24"/>
                <w:lang w:val="bg-BG"/>
              </w:rPr>
              <w:t xml:space="preserve"> по чл. 31, ал. 2 от ЗЛОД е</w:t>
            </w:r>
            <w:r w:rsidR="00C7112D" w:rsidRPr="00BA67E8">
              <w:rPr>
                <w:rFonts w:ascii="Times New Roman" w:eastAsia="Times New Roman" w:hAnsi="Times New Roman" w:cs="Times New Roman"/>
                <w:color w:val="000000" w:themeColor="text1"/>
                <w:sz w:val="24"/>
                <w:szCs w:val="24"/>
                <w:lang w:val="bg-BG"/>
              </w:rPr>
              <w:t xml:space="preserve"> член на </w:t>
            </w:r>
            <w:r w:rsidR="003C6809" w:rsidRPr="00BA67E8">
              <w:rPr>
                <w:rFonts w:ascii="Times New Roman" w:eastAsia="Times New Roman" w:hAnsi="Times New Roman" w:cs="Times New Roman"/>
                <w:color w:val="000000" w:themeColor="text1"/>
                <w:sz w:val="24"/>
                <w:szCs w:val="24"/>
                <w:lang w:val="bg-BG"/>
              </w:rPr>
              <w:t>Федерация на асоциациите за лов и опазване на природата на Европейския съюз – FACE</w:t>
            </w:r>
            <w:r w:rsidR="00290000" w:rsidRPr="00BA67E8">
              <w:rPr>
                <w:rFonts w:ascii="Times New Roman" w:eastAsia="Times New Roman" w:hAnsi="Times New Roman" w:cs="Times New Roman"/>
                <w:color w:val="000000" w:themeColor="text1"/>
                <w:sz w:val="24"/>
                <w:szCs w:val="24"/>
                <w:lang w:val="bg-BG"/>
              </w:rPr>
              <w:t xml:space="preserve">, която е </w:t>
            </w:r>
            <w:r w:rsidR="00C7112D" w:rsidRPr="00BA67E8">
              <w:rPr>
                <w:rFonts w:ascii="Times New Roman" w:eastAsia="Times New Roman" w:hAnsi="Times New Roman" w:cs="Times New Roman"/>
                <w:color w:val="000000" w:themeColor="text1"/>
                <w:sz w:val="24"/>
                <w:szCs w:val="24"/>
                <w:lang w:val="bg-BG"/>
              </w:rPr>
              <w:t>най-голямата международна неправителствена организация за лов в света, представляваща интересите на над 7 милиона европейски ловци</w:t>
            </w:r>
            <w:r w:rsidR="005F57B9" w:rsidRPr="00BA67E8">
              <w:rPr>
                <w:rFonts w:ascii="Times New Roman" w:eastAsia="Times New Roman" w:hAnsi="Times New Roman" w:cs="Times New Roman"/>
                <w:color w:val="000000" w:themeColor="text1"/>
                <w:sz w:val="24"/>
                <w:szCs w:val="24"/>
                <w:lang w:val="bg-BG"/>
              </w:rPr>
              <w:t xml:space="preserve"> и обед</w:t>
            </w:r>
            <w:r w:rsidR="00110211" w:rsidRPr="00BA67E8">
              <w:rPr>
                <w:rFonts w:ascii="Times New Roman" w:eastAsia="Times New Roman" w:hAnsi="Times New Roman" w:cs="Times New Roman"/>
                <w:color w:val="000000" w:themeColor="text1"/>
                <w:sz w:val="24"/>
                <w:szCs w:val="24"/>
                <w:lang w:val="bg-BG"/>
              </w:rPr>
              <w:t>и</w:t>
            </w:r>
            <w:r w:rsidR="005F57B9" w:rsidRPr="00BA67E8">
              <w:rPr>
                <w:rFonts w:ascii="Times New Roman" w:eastAsia="Times New Roman" w:hAnsi="Times New Roman" w:cs="Times New Roman"/>
                <w:color w:val="000000" w:themeColor="text1"/>
                <w:sz w:val="24"/>
                <w:szCs w:val="24"/>
                <w:lang w:val="bg-BG"/>
              </w:rPr>
              <w:t>няваща национални ловни сдружения на 37 държави</w:t>
            </w:r>
            <w:r w:rsidR="00290000" w:rsidRPr="00BA67E8">
              <w:rPr>
                <w:rFonts w:ascii="Times New Roman" w:eastAsia="Times New Roman" w:hAnsi="Times New Roman" w:cs="Times New Roman"/>
                <w:color w:val="000000" w:themeColor="text1"/>
                <w:sz w:val="24"/>
                <w:szCs w:val="24"/>
                <w:lang w:val="bg-BG"/>
              </w:rPr>
              <w:t>.</w:t>
            </w:r>
            <w:r w:rsidR="0078488B" w:rsidRPr="00BA67E8">
              <w:rPr>
                <w:rFonts w:ascii="Times New Roman" w:eastAsia="Times New Roman" w:hAnsi="Times New Roman" w:cs="Times New Roman"/>
                <w:color w:val="000000" w:themeColor="text1"/>
                <w:sz w:val="24"/>
                <w:szCs w:val="24"/>
                <w:lang w:val="bg-BG"/>
              </w:rPr>
              <w:t xml:space="preserve"> </w:t>
            </w:r>
            <w:r w:rsidR="0078488B" w:rsidRPr="00BA67E8">
              <w:rPr>
                <w:rFonts w:ascii="Times New Roman" w:eastAsia="Times New Roman" w:hAnsi="Times New Roman" w:cs="Times New Roman"/>
                <w:bCs/>
                <w:color w:val="000000" w:themeColor="text1"/>
                <w:sz w:val="24"/>
                <w:szCs w:val="24"/>
                <w:lang w:val="bg-BG"/>
              </w:rPr>
              <w:t>FACE</w:t>
            </w:r>
            <w:r w:rsidR="00C7112D" w:rsidRPr="00BA67E8">
              <w:rPr>
                <w:rFonts w:ascii="Times New Roman" w:eastAsia="Times New Roman" w:hAnsi="Times New Roman" w:cs="Times New Roman"/>
                <w:color w:val="000000" w:themeColor="text1"/>
                <w:sz w:val="24"/>
                <w:szCs w:val="24"/>
                <w:lang w:val="bg-BG"/>
              </w:rPr>
              <w:t xml:space="preserve"> </w:t>
            </w:r>
            <w:r w:rsidR="00290000" w:rsidRPr="00BA67E8">
              <w:rPr>
                <w:rFonts w:ascii="Times New Roman" w:eastAsia="Times New Roman" w:hAnsi="Times New Roman" w:cs="Times New Roman"/>
                <w:color w:val="000000" w:themeColor="text1"/>
                <w:sz w:val="24"/>
                <w:szCs w:val="24"/>
                <w:lang w:val="bg-BG"/>
              </w:rPr>
              <w:t>е</w:t>
            </w:r>
            <w:r w:rsidR="00110211" w:rsidRPr="00BA67E8">
              <w:rPr>
                <w:rFonts w:ascii="Times New Roman" w:eastAsia="Times New Roman" w:hAnsi="Times New Roman" w:cs="Times New Roman"/>
                <w:color w:val="000000" w:themeColor="text1"/>
                <w:sz w:val="24"/>
                <w:szCs w:val="24"/>
                <w:lang w:val="bg-BG"/>
              </w:rPr>
              <w:t xml:space="preserve"> ключов експертен съветник в</w:t>
            </w:r>
            <w:r w:rsidR="00110211" w:rsidRPr="00BA67E8">
              <w:rPr>
                <w:rFonts w:ascii="Times New Roman" w:eastAsia="Times New Roman" w:hAnsi="Times New Roman" w:cs="Times New Roman"/>
                <w:iCs/>
                <w:color w:val="000000" w:themeColor="text1"/>
                <w:sz w:val="24"/>
                <w:szCs w:val="24"/>
                <w:lang w:val="bg-BG"/>
              </w:rPr>
              <w:t xml:space="preserve"> </w:t>
            </w:r>
            <w:r w:rsidR="003278E3" w:rsidRPr="00BA67E8">
              <w:rPr>
                <w:rFonts w:ascii="Times New Roman" w:eastAsia="Times New Roman" w:hAnsi="Times New Roman" w:cs="Times New Roman"/>
                <w:iCs/>
                <w:color w:val="000000" w:themeColor="text1"/>
                <w:sz w:val="24"/>
                <w:szCs w:val="24"/>
                <w:lang w:val="bg-BG"/>
              </w:rPr>
              <w:t>експертната група на Комисията по директивите за птиците и местообитанията (E02210/13) на Европейския съюз</w:t>
            </w:r>
            <w:r w:rsidR="003278E3" w:rsidRPr="00BA67E8">
              <w:rPr>
                <w:rFonts w:ascii="Times New Roman" w:eastAsia="Times New Roman" w:hAnsi="Times New Roman" w:cs="Times New Roman"/>
                <w:bCs/>
                <w:color w:val="000000" w:themeColor="text1"/>
                <w:sz w:val="24"/>
                <w:szCs w:val="24"/>
                <w:lang w:val="bg-BG"/>
              </w:rPr>
              <w:t xml:space="preserve"> </w:t>
            </w:r>
            <w:r w:rsidR="003278E3" w:rsidRPr="00BA67E8">
              <w:rPr>
                <w:rFonts w:ascii="Times New Roman" w:eastAsia="Times New Roman" w:hAnsi="Times New Roman" w:cs="Times New Roman"/>
                <w:bCs/>
                <w:iCs/>
                <w:color w:val="000000" w:themeColor="text1"/>
                <w:sz w:val="24"/>
                <w:szCs w:val="24"/>
                <w:lang w:val="bg-BG"/>
              </w:rPr>
              <w:t>NADEG</w:t>
            </w:r>
            <w:r w:rsidR="003278E3" w:rsidRPr="00BA67E8">
              <w:rPr>
                <w:rFonts w:ascii="Times New Roman" w:eastAsia="Times New Roman" w:hAnsi="Times New Roman" w:cs="Times New Roman"/>
                <w:iCs/>
                <w:color w:val="000000" w:themeColor="text1"/>
                <w:sz w:val="24"/>
                <w:szCs w:val="24"/>
                <w:lang w:val="bg-BG"/>
              </w:rPr>
              <w:t xml:space="preserve"> </w:t>
            </w:r>
            <w:r w:rsidR="00110211" w:rsidRPr="00BA67E8">
              <w:rPr>
                <w:rFonts w:ascii="Times New Roman" w:eastAsia="Times New Roman" w:hAnsi="Times New Roman" w:cs="Times New Roman"/>
                <w:color w:val="000000" w:themeColor="text1"/>
                <w:sz w:val="24"/>
                <w:szCs w:val="24"/>
                <w:lang w:val="bg-BG"/>
              </w:rPr>
              <w:t>и са</w:t>
            </w:r>
            <w:r w:rsidR="00C7112D" w:rsidRPr="00BA67E8">
              <w:rPr>
                <w:rFonts w:ascii="Times New Roman" w:eastAsia="Times New Roman" w:hAnsi="Times New Roman" w:cs="Times New Roman"/>
                <w:color w:val="000000" w:themeColor="text1"/>
                <w:sz w:val="24"/>
                <w:szCs w:val="24"/>
                <w:lang w:val="bg-BG"/>
              </w:rPr>
              <w:t xml:space="preserve"> </w:t>
            </w:r>
            <w:r w:rsidR="005F57B9" w:rsidRPr="00BA67E8">
              <w:rPr>
                <w:rFonts w:ascii="Times New Roman" w:eastAsia="Times New Roman" w:hAnsi="Times New Roman" w:cs="Times New Roman"/>
                <w:color w:val="000000" w:themeColor="text1"/>
                <w:sz w:val="24"/>
                <w:szCs w:val="24"/>
                <w:lang w:val="bg-BG"/>
              </w:rPr>
              <w:t xml:space="preserve">включени от Европейската комисия като постоянен участник и консултант в заседанията </w:t>
            </w:r>
            <w:r w:rsidR="0078488B" w:rsidRPr="00BA67E8">
              <w:rPr>
                <w:rFonts w:ascii="Times New Roman" w:eastAsia="Times New Roman" w:hAnsi="Times New Roman" w:cs="Times New Roman"/>
                <w:color w:val="000000" w:themeColor="text1"/>
                <w:sz w:val="24"/>
                <w:szCs w:val="24"/>
                <w:lang w:val="bg-BG"/>
              </w:rPr>
              <w:t>й</w:t>
            </w:r>
            <w:r w:rsidR="005F57B9" w:rsidRPr="00BA67E8">
              <w:rPr>
                <w:rFonts w:ascii="Times New Roman" w:eastAsia="Times New Roman" w:hAnsi="Times New Roman" w:cs="Times New Roman"/>
                <w:color w:val="000000" w:themeColor="text1"/>
                <w:sz w:val="24"/>
                <w:szCs w:val="24"/>
                <w:lang w:val="bg-BG"/>
              </w:rPr>
              <w:t>.</w:t>
            </w:r>
            <w:r w:rsidR="00C7112D" w:rsidRPr="00BA67E8">
              <w:rPr>
                <w:rFonts w:ascii="Times New Roman" w:eastAsia="Times New Roman" w:hAnsi="Times New Roman" w:cs="Times New Roman"/>
                <w:color w:val="000000" w:themeColor="text1"/>
                <w:sz w:val="24"/>
                <w:szCs w:val="24"/>
                <w:lang w:val="bg-BG"/>
              </w:rPr>
              <w:t xml:space="preserve"> </w:t>
            </w:r>
            <w:r w:rsidR="005F57B9" w:rsidRPr="00BA67E8">
              <w:rPr>
                <w:rFonts w:ascii="Times New Roman" w:eastAsia="Times New Roman" w:hAnsi="Times New Roman" w:cs="Times New Roman"/>
                <w:color w:val="000000" w:themeColor="text1"/>
                <w:sz w:val="24"/>
                <w:szCs w:val="24"/>
                <w:lang w:val="bg-BG"/>
              </w:rPr>
              <w:t xml:space="preserve">Чрез своето участие там FACE предоставя експертни данни, защитава интересите на ловците и участва в </w:t>
            </w:r>
            <w:proofErr w:type="spellStart"/>
            <w:r w:rsidR="005F57B9" w:rsidRPr="00BA67E8">
              <w:rPr>
                <w:rFonts w:ascii="Times New Roman" w:eastAsia="Times New Roman" w:hAnsi="Times New Roman" w:cs="Times New Roman"/>
                <w:color w:val="000000" w:themeColor="text1"/>
                <w:sz w:val="24"/>
                <w:szCs w:val="24"/>
                <w:lang w:val="bg-BG"/>
              </w:rPr>
              <w:t>ad-hoc</w:t>
            </w:r>
            <w:proofErr w:type="spellEnd"/>
            <w:r w:rsidR="005F57B9" w:rsidRPr="00BA67E8">
              <w:rPr>
                <w:rFonts w:ascii="Times New Roman" w:eastAsia="Times New Roman" w:hAnsi="Times New Roman" w:cs="Times New Roman"/>
                <w:color w:val="000000" w:themeColor="text1"/>
                <w:sz w:val="24"/>
                <w:szCs w:val="24"/>
                <w:lang w:val="bg-BG"/>
              </w:rPr>
              <w:t xml:space="preserve"> работни групи</w:t>
            </w:r>
            <w:r w:rsidR="002A5EBE" w:rsidRPr="00BA67E8">
              <w:rPr>
                <w:rFonts w:ascii="Times New Roman" w:eastAsia="Times New Roman" w:hAnsi="Times New Roman" w:cs="Times New Roman"/>
                <w:color w:val="000000" w:themeColor="text1"/>
                <w:sz w:val="24"/>
                <w:szCs w:val="24"/>
                <w:lang w:val="bg-BG"/>
              </w:rPr>
              <w:t>. П</w:t>
            </w:r>
            <w:r w:rsidR="005F57B9" w:rsidRPr="00BA67E8">
              <w:rPr>
                <w:rFonts w:ascii="Times New Roman" w:eastAsia="Times New Roman" w:hAnsi="Times New Roman" w:cs="Times New Roman"/>
                <w:color w:val="000000" w:themeColor="text1"/>
                <w:sz w:val="24"/>
                <w:szCs w:val="24"/>
                <w:lang w:val="bg-BG"/>
              </w:rPr>
              <w:t xml:space="preserve">о този начин </w:t>
            </w:r>
            <w:r w:rsidR="005F57B9" w:rsidRPr="00BA67E8">
              <w:rPr>
                <w:rFonts w:ascii="Times New Roman" w:eastAsia="Times New Roman" w:hAnsi="Times New Roman" w:cs="Times New Roman"/>
                <w:bCs/>
                <w:color w:val="000000" w:themeColor="text1"/>
                <w:sz w:val="24"/>
                <w:szCs w:val="24"/>
                <w:lang w:val="bg-BG"/>
              </w:rPr>
              <w:t>националното ловно сдружение по чл. 31, ал. 2 от ЗЛОД,</w:t>
            </w:r>
            <w:r w:rsidR="005F57B9" w:rsidRPr="00BA67E8">
              <w:rPr>
                <w:rFonts w:ascii="Times New Roman" w:eastAsia="Times New Roman" w:hAnsi="Times New Roman" w:cs="Times New Roman"/>
                <w:b/>
                <w:bCs/>
                <w:color w:val="000000" w:themeColor="text1"/>
                <w:sz w:val="24"/>
                <w:szCs w:val="24"/>
                <w:lang w:val="bg-BG"/>
              </w:rPr>
              <w:t xml:space="preserve"> </w:t>
            </w:r>
            <w:r w:rsidR="005F57B9" w:rsidRPr="00BA67E8">
              <w:rPr>
                <w:rFonts w:ascii="Times New Roman" w:eastAsia="Times New Roman" w:hAnsi="Times New Roman" w:cs="Times New Roman"/>
                <w:color w:val="000000" w:themeColor="text1"/>
                <w:sz w:val="24"/>
                <w:szCs w:val="24"/>
                <w:lang w:val="bg-BG"/>
              </w:rPr>
              <w:t xml:space="preserve">като част от FACE влияе върху вземането на решения в </w:t>
            </w:r>
            <w:r w:rsidR="003278E3" w:rsidRPr="00BA67E8">
              <w:rPr>
                <w:rFonts w:ascii="Times New Roman" w:eastAsia="Times New Roman" w:hAnsi="Times New Roman" w:cs="Times New Roman"/>
                <w:color w:val="000000" w:themeColor="text1"/>
                <w:sz w:val="24"/>
                <w:szCs w:val="24"/>
                <w:lang w:val="bg-BG"/>
              </w:rPr>
              <w:t xml:space="preserve">Европейската комисия </w:t>
            </w:r>
            <w:r w:rsidR="005F57B9" w:rsidRPr="00BA67E8">
              <w:rPr>
                <w:rFonts w:ascii="Times New Roman" w:eastAsia="Times New Roman" w:hAnsi="Times New Roman" w:cs="Times New Roman"/>
                <w:bCs/>
                <w:color w:val="000000" w:themeColor="text1"/>
                <w:sz w:val="24"/>
                <w:szCs w:val="24"/>
                <w:lang w:val="bg-BG"/>
              </w:rPr>
              <w:t>NADEG</w:t>
            </w:r>
            <w:r w:rsidR="00374487" w:rsidRPr="00BA67E8">
              <w:rPr>
                <w:rFonts w:ascii="Times New Roman" w:eastAsia="Times New Roman" w:hAnsi="Times New Roman" w:cs="Times New Roman"/>
                <w:color w:val="000000" w:themeColor="text1"/>
                <w:sz w:val="24"/>
                <w:szCs w:val="24"/>
                <w:lang w:val="bg-BG"/>
              </w:rPr>
              <w:t>, гарантирайки</w:t>
            </w:r>
            <w:r w:rsidR="005F57B9" w:rsidRPr="00BA67E8">
              <w:rPr>
                <w:rFonts w:ascii="Times New Roman" w:eastAsia="Times New Roman" w:hAnsi="Times New Roman" w:cs="Times New Roman"/>
                <w:color w:val="000000" w:themeColor="text1"/>
                <w:sz w:val="24"/>
                <w:szCs w:val="24"/>
                <w:lang w:val="bg-BG"/>
              </w:rPr>
              <w:t xml:space="preserve"> че европейските политики за природата отчитат опита и ролята на ловците в управлението на дивата природа.</w:t>
            </w:r>
            <w:r w:rsidR="002A5EBE" w:rsidRPr="00BA67E8">
              <w:rPr>
                <w:rFonts w:ascii="Times New Roman" w:eastAsia="Times New Roman" w:hAnsi="Times New Roman" w:cs="Times New Roman"/>
                <w:color w:val="000000" w:themeColor="text1"/>
                <w:sz w:val="24"/>
                <w:szCs w:val="24"/>
                <w:lang w:val="bg-BG"/>
              </w:rPr>
              <w:t xml:space="preserve"> </w:t>
            </w:r>
            <w:r w:rsidRPr="00BA67E8">
              <w:rPr>
                <w:rFonts w:ascii="Times New Roman" w:eastAsia="Times New Roman" w:hAnsi="Times New Roman" w:cs="Times New Roman"/>
                <w:color w:val="000000" w:themeColor="text1"/>
                <w:sz w:val="24"/>
                <w:szCs w:val="24"/>
                <w:lang w:val="bg-BG"/>
              </w:rPr>
              <w:t>Горното обосновава необходимост тази</w:t>
            </w:r>
            <w:r w:rsidR="002A5EBE" w:rsidRPr="00BA67E8">
              <w:rPr>
                <w:rFonts w:ascii="Times New Roman" w:eastAsia="Times New Roman" w:hAnsi="Times New Roman" w:cs="Times New Roman"/>
                <w:color w:val="000000" w:themeColor="text1"/>
                <w:sz w:val="24"/>
                <w:szCs w:val="24"/>
                <w:lang w:val="bg-BG"/>
              </w:rPr>
              <w:t xml:space="preserve"> информация да се събира от </w:t>
            </w:r>
            <w:r w:rsidR="002A5EBE" w:rsidRPr="00BA67E8">
              <w:rPr>
                <w:rFonts w:ascii="Times New Roman" w:eastAsia="Times New Roman" w:hAnsi="Times New Roman" w:cs="Times New Roman"/>
                <w:bCs/>
                <w:color w:val="000000" w:themeColor="text1"/>
                <w:sz w:val="24"/>
                <w:szCs w:val="24"/>
                <w:lang w:val="bg-BG"/>
              </w:rPr>
              <w:t>националното ловно сдружение по чл. 31, ал. 2 от ЗЛОД</w:t>
            </w:r>
            <w:r w:rsidR="002A5EBE" w:rsidRPr="00BA67E8">
              <w:rPr>
                <w:rFonts w:ascii="Times New Roman" w:eastAsia="Times New Roman" w:hAnsi="Times New Roman" w:cs="Times New Roman"/>
                <w:color w:val="000000" w:themeColor="text1"/>
                <w:sz w:val="24"/>
                <w:szCs w:val="24"/>
                <w:lang w:val="bg-BG"/>
              </w:rPr>
              <w:t>, за да може да предоставя правилни</w:t>
            </w:r>
            <w:r w:rsidR="008B3297" w:rsidRPr="00BA67E8">
              <w:rPr>
                <w:rFonts w:ascii="Times New Roman" w:eastAsia="Times New Roman" w:hAnsi="Times New Roman" w:cs="Times New Roman"/>
                <w:color w:val="000000" w:themeColor="text1"/>
                <w:sz w:val="24"/>
                <w:szCs w:val="24"/>
                <w:lang w:val="bg-BG"/>
              </w:rPr>
              <w:t xml:space="preserve"> и точни</w:t>
            </w:r>
            <w:r w:rsidR="002A5EBE" w:rsidRPr="00BA67E8">
              <w:rPr>
                <w:rFonts w:ascii="Times New Roman" w:eastAsia="Times New Roman" w:hAnsi="Times New Roman" w:cs="Times New Roman"/>
                <w:color w:val="000000" w:themeColor="text1"/>
                <w:sz w:val="24"/>
                <w:szCs w:val="24"/>
                <w:lang w:val="bg-BG"/>
              </w:rPr>
              <w:t xml:space="preserve"> данни на FACE, които от своя страна да ги </w:t>
            </w:r>
            <w:r w:rsidR="00EF3C22" w:rsidRPr="00BA67E8">
              <w:rPr>
                <w:rFonts w:ascii="Times New Roman" w:eastAsia="Times New Roman" w:hAnsi="Times New Roman" w:cs="Times New Roman"/>
                <w:color w:val="000000" w:themeColor="text1"/>
                <w:sz w:val="24"/>
                <w:szCs w:val="24"/>
                <w:lang w:val="bg-BG"/>
              </w:rPr>
              <w:t>докладва</w:t>
            </w:r>
            <w:r w:rsidR="008B3297" w:rsidRPr="00BA67E8">
              <w:rPr>
                <w:rFonts w:ascii="Times New Roman" w:eastAsia="Times New Roman" w:hAnsi="Times New Roman" w:cs="Times New Roman"/>
                <w:color w:val="000000" w:themeColor="text1"/>
                <w:sz w:val="24"/>
                <w:szCs w:val="24"/>
                <w:lang w:val="bg-BG"/>
              </w:rPr>
              <w:t>т</w:t>
            </w:r>
            <w:r w:rsidR="002A5EBE" w:rsidRPr="00BA67E8">
              <w:rPr>
                <w:rFonts w:ascii="Times New Roman" w:eastAsia="Times New Roman" w:hAnsi="Times New Roman" w:cs="Times New Roman"/>
                <w:color w:val="000000" w:themeColor="text1"/>
                <w:sz w:val="24"/>
                <w:szCs w:val="24"/>
                <w:lang w:val="bg-BG"/>
              </w:rPr>
              <w:t xml:space="preserve"> на заседанията на Европейската комисия </w:t>
            </w:r>
            <w:r w:rsidR="002A5EBE" w:rsidRPr="00BA67E8">
              <w:rPr>
                <w:rFonts w:ascii="Times New Roman" w:eastAsia="Times New Roman" w:hAnsi="Times New Roman" w:cs="Times New Roman"/>
                <w:bCs/>
                <w:color w:val="000000" w:themeColor="text1"/>
                <w:sz w:val="24"/>
                <w:szCs w:val="24"/>
                <w:lang w:val="bg-BG"/>
              </w:rPr>
              <w:t>NADEG.</w:t>
            </w:r>
          </w:p>
          <w:p w14:paraId="1B10762B" w14:textId="6DE67A12" w:rsidR="00281321" w:rsidRPr="00D26041" w:rsidRDefault="00737D36" w:rsidP="00A55095">
            <w:pPr>
              <w:spacing w:after="0" w:line="360" w:lineRule="auto"/>
              <w:jc w:val="both"/>
              <w:rPr>
                <w:rFonts w:ascii="Times New Roman" w:eastAsia="Times New Roman" w:hAnsi="Times New Roman" w:cs="Times New Roman"/>
                <w:color w:val="000000" w:themeColor="text1"/>
                <w:sz w:val="24"/>
                <w:szCs w:val="24"/>
                <w:lang w:val="bg-BG"/>
              </w:rPr>
            </w:pPr>
            <w:r w:rsidRPr="00BA67E8">
              <w:rPr>
                <w:rFonts w:ascii="Times New Roman" w:eastAsia="Times New Roman" w:hAnsi="Times New Roman" w:cs="Times New Roman"/>
                <w:color w:val="000000" w:themeColor="text1"/>
                <w:sz w:val="24"/>
                <w:szCs w:val="24"/>
                <w:lang w:val="bg-BG"/>
              </w:rPr>
              <w:t xml:space="preserve">За да се подобрят изискванията за упражняване на ловни практики, </w:t>
            </w:r>
            <w:r w:rsidR="00094E3E" w:rsidRPr="00BA67E8">
              <w:rPr>
                <w:rFonts w:ascii="Times New Roman" w:eastAsia="Times New Roman" w:hAnsi="Times New Roman" w:cs="Times New Roman"/>
                <w:color w:val="000000" w:themeColor="text1"/>
                <w:sz w:val="24"/>
                <w:szCs w:val="24"/>
                <w:lang w:val="bg-BG"/>
              </w:rPr>
              <w:t xml:space="preserve">Изпълнителна агенция по горите като орган, който осъществява държавната политика в ловното стопанство, през годините отчита </w:t>
            </w:r>
            <w:r w:rsidR="00510849" w:rsidRPr="00BA67E8">
              <w:rPr>
                <w:rFonts w:ascii="Times New Roman" w:eastAsia="Times New Roman" w:hAnsi="Times New Roman" w:cs="Times New Roman"/>
                <w:color w:val="000000" w:themeColor="text1"/>
                <w:sz w:val="24"/>
                <w:szCs w:val="24"/>
                <w:lang w:val="bg-BG"/>
              </w:rPr>
              <w:t>необходимо</w:t>
            </w:r>
            <w:r w:rsidR="00094E3E" w:rsidRPr="00BA67E8">
              <w:rPr>
                <w:rFonts w:ascii="Times New Roman" w:eastAsia="Times New Roman" w:hAnsi="Times New Roman" w:cs="Times New Roman"/>
                <w:color w:val="000000" w:themeColor="text1"/>
                <w:sz w:val="24"/>
                <w:szCs w:val="24"/>
                <w:lang w:val="bg-BG"/>
              </w:rPr>
              <w:t>ст</w:t>
            </w:r>
            <w:r w:rsidR="00510849" w:rsidRPr="00BA67E8">
              <w:rPr>
                <w:rFonts w:ascii="Times New Roman" w:eastAsia="Times New Roman" w:hAnsi="Times New Roman" w:cs="Times New Roman"/>
                <w:color w:val="000000" w:themeColor="text1"/>
                <w:sz w:val="24"/>
                <w:szCs w:val="24"/>
                <w:lang w:val="bg-BG"/>
              </w:rPr>
              <w:t xml:space="preserve"> в </w:t>
            </w:r>
            <w:proofErr w:type="spellStart"/>
            <w:r w:rsidR="00094E3E" w:rsidRPr="00BA67E8">
              <w:rPr>
                <w:rFonts w:ascii="Times New Roman" w:eastAsia="Times New Roman" w:hAnsi="Times New Roman" w:cs="Times New Roman"/>
                <w:color w:val="000000" w:themeColor="text1"/>
                <w:sz w:val="24"/>
                <w:szCs w:val="24"/>
                <w:lang w:val="bg-BG"/>
              </w:rPr>
              <w:t>административнонаказателни</w:t>
            </w:r>
            <w:proofErr w:type="spellEnd"/>
            <w:r w:rsidR="00094E3E" w:rsidRPr="00BA67E8">
              <w:rPr>
                <w:rFonts w:ascii="Times New Roman" w:eastAsia="Times New Roman" w:hAnsi="Times New Roman" w:cs="Times New Roman"/>
                <w:color w:val="000000" w:themeColor="text1"/>
                <w:sz w:val="24"/>
                <w:szCs w:val="24"/>
                <w:lang w:val="bg-BG"/>
              </w:rPr>
              <w:t xml:space="preserve"> разпоредби</w:t>
            </w:r>
            <w:r w:rsidR="00510849" w:rsidRPr="00BA67E8">
              <w:rPr>
                <w:rFonts w:ascii="Times New Roman" w:eastAsia="Times New Roman" w:hAnsi="Times New Roman" w:cs="Times New Roman"/>
                <w:color w:val="000000" w:themeColor="text1"/>
                <w:sz w:val="24"/>
                <w:szCs w:val="24"/>
                <w:lang w:val="bg-BG"/>
              </w:rPr>
              <w:t xml:space="preserve"> на</w:t>
            </w:r>
            <w:r w:rsidR="00D665FA" w:rsidRPr="00BA67E8">
              <w:rPr>
                <w:rFonts w:ascii="Times New Roman" w:eastAsia="Times New Roman" w:hAnsi="Times New Roman" w:cs="Times New Roman"/>
                <w:color w:val="000000" w:themeColor="text1"/>
                <w:sz w:val="24"/>
                <w:szCs w:val="24"/>
                <w:lang w:val="bg-BG"/>
              </w:rPr>
              <w:t xml:space="preserve"> </w:t>
            </w:r>
            <w:r w:rsidR="00BD2FFB" w:rsidRPr="00BA67E8">
              <w:rPr>
                <w:rFonts w:ascii="Times New Roman" w:eastAsia="Times New Roman" w:hAnsi="Times New Roman" w:cs="Times New Roman"/>
                <w:sz w:val="24"/>
                <w:szCs w:val="20"/>
                <w:lang w:val="bg-BG" w:eastAsia="bg-BG"/>
              </w:rPr>
              <w:t>ЗЛОД</w:t>
            </w:r>
            <w:r w:rsidR="00D665FA" w:rsidRPr="00BA67E8">
              <w:rPr>
                <w:rFonts w:ascii="Times New Roman" w:eastAsia="Times New Roman" w:hAnsi="Times New Roman" w:cs="Times New Roman"/>
                <w:sz w:val="24"/>
                <w:szCs w:val="20"/>
                <w:lang w:val="bg-BG" w:eastAsia="bg-BG"/>
              </w:rPr>
              <w:t xml:space="preserve"> </w:t>
            </w:r>
            <w:r w:rsidR="00510849" w:rsidRPr="00BA67E8">
              <w:rPr>
                <w:rFonts w:ascii="Times New Roman" w:eastAsia="Times New Roman" w:hAnsi="Times New Roman" w:cs="Times New Roman"/>
                <w:color w:val="000000" w:themeColor="text1"/>
                <w:sz w:val="24"/>
                <w:szCs w:val="24"/>
                <w:lang w:val="bg-BG"/>
              </w:rPr>
              <w:t>да се регламентира</w:t>
            </w:r>
            <w:r w:rsidR="00E05EDE" w:rsidRPr="00BA67E8">
              <w:rPr>
                <w:rFonts w:ascii="Times New Roman" w:eastAsia="Times New Roman" w:hAnsi="Times New Roman" w:cs="Times New Roman"/>
                <w:color w:val="000000" w:themeColor="text1"/>
                <w:sz w:val="24"/>
                <w:szCs w:val="24"/>
                <w:lang w:val="bg-BG"/>
              </w:rPr>
              <w:t xml:space="preserve"> разпоредба, </w:t>
            </w:r>
            <w:r w:rsidR="00D665FA" w:rsidRPr="00BA67E8">
              <w:rPr>
                <w:rFonts w:ascii="Times New Roman" w:eastAsia="Times New Roman" w:hAnsi="Times New Roman" w:cs="Times New Roman"/>
                <w:color w:val="000000" w:themeColor="text1"/>
                <w:sz w:val="24"/>
                <w:szCs w:val="24"/>
                <w:lang w:val="bg-BG"/>
              </w:rPr>
              <w:t xml:space="preserve">съгласно </w:t>
            </w:r>
            <w:r w:rsidR="00E05EDE" w:rsidRPr="00BA67E8">
              <w:rPr>
                <w:rFonts w:ascii="Times New Roman" w:eastAsia="Times New Roman" w:hAnsi="Times New Roman" w:cs="Times New Roman"/>
                <w:color w:val="000000" w:themeColor="text1"/>
                <w:sz w:val="24"/>
                <w:szCs w:val="24"/>
                <w:lang w:val="bg-BG"/>
              </w:rPr>
              <w:t xml:space="preserve">която </w:t>
            </w:r>
            <w:proofErr w:type="spellStart"/>
            <w:r w:rsidR="00D665FA" w:rsidRPr="00BA67E8">
              <w:rPr>
                <w:rFonts w:ascii="Times New Roman" w:eastAsia="Times New Roman" w:hAnsi="Times New Roman" w:cs="Times New Roman"/>
                <w:color w:val="000000" w:themeColor="text1"/>
                <w:sz w:val="24"/>
                <w:szCs w:val="24"/>
                <w:lang w:val="bg-BG"/>
              </w:rPr>
              <w:t>адм</w:t>
            </w:r>
            <w:r w:rsidR="00DA5E71">
              <w:rPr>
                <w:rFonts w:ascii="Times New Roman" w:eastAsia="Times New Roman" w:hAnsi="Times New Roman" w:cs="Times New Roman"/>
                <w:color w:val="000000" w:themeColor="text1"/>
                <w:sz w:val="24"/>
                <w:szCs w:val="24"/>
                <w:lang w:val="bg-BG"/>
              </w:rPr>
              <w:t>инистративнонаказващите</w:t>
            </w:r>
            <w:proofErr w:type="spellEnd"/>
            <w:r w:rsidR="00DA5E71">
              <w:rPr>
                <w:rFonts w:ascii="Times New Roman" w:eastAsia="Times New Roman" w:hAnsi="Times New Roman" w:cs="Times New Roman"/>
                <w:color w:val="000000" w:themeColor="text1"/>
                <w:sz w:val="24"/>
                <w:szCs w:val="24"/>
                <w:lang w:val="bg-BG"/>
              </w:rPr>
              <w:t xml:space="preserve"> органи </w:t>
            </w:r>
            <w:r w:rsidR="00D665FA" w:rsidRPr="00BA67E8">
              <w:rPr>
                <w:rFonts w:ascii="Times New Roman" w:eastAsia="Times New Roman" w:hAnsi="Times New Roman" w:cs="Times New Roman"/>
                <w:color w:val="000000" w:themeColor="text1"/>
                <w:sz w:val="24"/>
                <w:szCs w:val="24"/>
                <w:lang w:val="bg-BG"/>
              </w:rPr>
              <w:t>да нала</w:t>
            </w:r>
            <w:r w:rsidR="00787710" w:rsidRPr="00BA67E8">
              <w:rPr>
                <w:rFonts w:ascii="Times New Roman" w:eastAsia="Times New Roman" w:hAnsi="Times New Roman" w:cs="Times New Roman"/>
                <w:color w:val="000000" w:themeColor="text1"/>
                <w:sz w:val="24"/>
                <w:szCs w:val="24"/>
                <w:lang w:val="bg-BG"/>
              </w:rPr>
              <w:t xml:space="preserve">гат административни наказания </w:t>
            </w:r>
            <w:r w:rsidR="00E05EDE" w:rsidRPr="00BA67E8">
              <w:rPr>
                <w:rFonts w:ascii="Times New Roman" w:eastAsia="Times New Roman" w:hAnsi="Times New Roman" w:cs="Times New Roman"/>
                <w:color w:val="000000" w:themeColor="text1"/>
                <w:sz w:val="24"/>
                <w:szCs w:val="24"/>
                <w:lang w:val="bg-BG"/>
              </w:rPr>
              <w:t>за други нарушения на закона и подзаконовите актове по прилагането му</w:t>
            </w:r>
            <w:r w:rsidR="00D665FA" w:rsidRPr="00BA67E8">
              <w:rPr>
                <w:rFonts w:ascii="Times New Roman" w:eastAsia="Times New Roman" w:hAnsi="Times New Roman" w:cs="Times New Roman"/>
                <w:color w:val="000000" w:themeColor="text1"/>
                <w:sz w:val="24"/>
                <w:szCs w:val="24"/>
                <w:lang w:val="bg-BG"/>
              </w:rPr>
              <w:t>, извън посочените в Глава седма „</w:t>
            </w:r>
            <w:proofErr w:type="spellStart"/>
            <w:r w:rsidR="00D665FA" w:rsidRPr="00BA67E8">
              <w:rPr>
                <w:rFonts w:ascii="Times New Roman" w:eastAsia="Times New Roman" w:hAnsi="Times New Roman" w:cs="Times New Roman"/>
                <w:color w:val="000000" w:themeColor="text1"/>
                <w:sz w:val="24"/>
                <w:szCs w:val="24"/>
                <w:lang w:val="bg-BG"/>
              </w:rPr>
              <w:t>Административнонаказателни</w:t>
            </w:r>
            <w:proofErr w:type="spellEnd"/>
            <w:r w:rsidR="00D665FA" w:rsidRPr="00BA67E8">
              <w:rPr>
                <w:rFonts w:ascii="Times New Roman" w:eastAsia="Times New Roman" w:hAnsi="Times New Roman" w:cs="Times New Roman"/>
                <w:color w:val="000000" w:themeColor="text1"/>
                <w:sz w:val="24"/>
                <w:szCs w:val="24"/>
                <w:lang w:val="bg-BG"/>
              </w:rPr>
              <w:t xml:space="preserve"> разпоредби“</w:t>
            </w:r>
            <w:r w:rsidR="00094E3E" w:rsidRPr="00BA67E8">
              <w:rPr>
                <w:rFonts w:ascii="Times New Roman" w:eastAsia="Times New Roman" w:hAnsi="Times New Roman" w:cs="Times New Roman"/>
                <w:color w:val="000000" w:themeColor="text1"/>
                <w:sz w:val="24"/>
                <w:szCs w:val="24"/>
                <w:lang w:val="bg-BG"/>
              </w:rPr>
              <w:t xml:space="preserve"> на закона</w:t>
            </w:r>
            <w:r w:rsidR="00D665FA" w:rsidRPr="00BA67E8">
              <w:rPr>
                <w:rFonts w:ascii="Times New Roman" w:eastAsia="Times New Roman" w:hAnsi="Times New Roman" w:cs="Times New Roman"/>
                <w:color w:val="000000" w:themeColor="text1"/>
                <w:sz w:val="24"/>
                <w:szCs w:val="24"/>
                <w:lang w:val="bg-BG"/>
              </w:rPr>
              <w:t xml:space="preserve">. </w:t>
            </w:r>
            <w:r w:rsidR="00510849" w:rsidRPr="00BA67E8">
              <w:rPr>
                <w:rFonts w:ascii="Times New Roman" w:eastAsia="Times New Roman" w:hAnsi="Times New Roman" w:cs="Times New Roman"/>
                <w:color w:val="000000" w:themeColor="text1"/>
                <w:sz w:val="24"/>
                <w:szCs w:val="24"/>
                <w:lang w:val="bg-BG"/>
              </w:rPr>
              <w:t>Липсата на подобна разпоредба</w:t>
            </w:r>
            <w:r w:rsidR="00AF7E2C" w:rsidRPr="00BA67E8">
              <w:rPr>
                <w:rFonts w:ascii="Times New Roman" w:eastAsia="Times New Roman" w:hAnsi="Times New Roman" w:cs="Times New Roman"/>
                <w:color w:val="000000" w:themeColor="text1"/>
                <w:sz w:val="24"/>
                <w:szCs w:val="24"/>
                <w:lang w:val="bg-BG"/>
              </w:rPr>
              <w:t xml:space="preserve"> в закона </w:t>
            </w:r>
            <w:r w:rsidR="00A743EC" w:rsidRPr="00BA67E8">
              <w:rPr>
                <w:rFonts w:ascii="Times New Roman" w:eastAsia="Times New Roman" w:hAnsi="Times New Roman" w:cs="Times New Roman"/>
                <w:color w:val="000000" w:themeColor="text1"/>
                <w:sz w:val="24"/>
                <w:szCs w:val="24"/>
                <w:lang w:val="bg-BG"/>
              </w:rPr>
              <w:t xml:space="preserve">създава чувство за </w:t>
            </w:r>
            <w:r w:rsidR="00BD6750" w:rsidRPr="00BA67E8">
              <w:rPr>
                <w:rFonts w:ascii="Times New Roman" w:eastAsia="Times New Roman" w:hAnsi="Times New Roman" w:cs="Times New Roman"/>
                <w:color w:val="000000" w:themeColor="text1"/>
                <w:sz w:val="24"/>
                <w:szCs w:val="24"/>
                <w:lang w:val="bg-BG"/>
              </w:rPr>
              <w:t>безнаказаност у извършителите</w:t>
            </w:r>
            <w:r w:rsidR="00D24E2D">
              <w:rPr>
                <w:rFonts w:ascii="Times New Roman" w:eastAsia="Times New Roman" w:hAnsi="Times New Roman" w:cs="Times New Roman"/>
                <w:color w:val="000000" w:themeColor="text1"/>
                <w:sz w:val="24"/>
                <w:szCs w:val="24"/>
                <w:lang w:val="bg-BG"/>
              </w:rPr>
              <w:t xml:space="preserve">, поради липсата на </w:t>
            </w:r>
            <w:proofErr w:type="spellStart"/>
            <w:r w:rsidR="00D24E2D">
              <w:rPr>
                <w:rFonts w:ascii="Times New Roman" w:eastAsia="Times New Roman" w:hAnsi="Times New Roman" w:cs="Times New Roman"/>
                <w:color w:val="000000" w:themeColor="text1"/>
                <w:sz w:val="24"/>
                <w:szCs w:val="24"/>
                <w:lang w:val="bg-BG"/>
              </w:rPr>
              <w:t>административнонаказателна</w:t>
            </w:r>
            <w:proofErr w:type="spellEnd"/>
            <w:r w:rsidR="00D24E2D" w:rsidRPr="00D24E2D">
              <w:rPr>
                <w:rFonts w:ascii="Times New Roman" w:eastAsia="Times New Roman" w:hAnsi="Times New Roman" w:cs="Times New Roman"/>
                <w:color w:val="000000" w:themeColor="text1"/>
                <w:sz w:val="24"/>
                <w:szCs w:val="24"/>
                <w:lang w:val="bg-BG"/>
              </w:rPr>
              <w:t xml:space="preserve"> разпоредб</w:t>
            </w:r>
            <w:r w:rsidR="00D24E2D">
              <w:rPr>
                <w:rFonts w:ascii="Times New Roman" w:eastAsia="Times New Roman" w:hAnsi="Times New Roman" w:cs="Times New Roman"/>
                <w:color w:val="000000" w:themeColor="text1"/>
                <w:sz w:val="24"/>
                <w:szCs w:val="24"/>
                <w:lang w:val="bg-BG"/>
              </w:rPr>
              <w:t>а</w:t>
            </w:r>
            <w:r w:rsidR="00FA003F">
              <w:rPr>
                <w:rFonts w:ascii="Times New Roman" w:eastAsia="Times New Roman" w:hAnsi="Times New Roman" w:cs="Times New Roman"/>
                <w:color w:val="000000" w:themeColor="text1"/>
                <w:sz w:val="24"/>
                <w:szCs w:val="24"/>
                <w:lang w:val="bg-BG"/>
              </w:rPr>
              <w:t>, съгласно която да се ангажи</w:t>
            </w:r>
            <w:r w:rsidR="00BC1C95">
              <w:rPr>
                <w:rFonts w:ascii="Times New Roman" w:eastAsia="Times New Roman" w:hAnsi="Times New Roman" w:cs="Times New Roman"/>
                <w:color w:val="000000" w:themeColor="text1"/>
                <w:sz w:val="24"/>
                <w:szCs w:val="24"/>
                <w:lang w:val="bg-BG"/>
              </w:rPr>
              <w:t>ра отговорността им</w:t>
            </w:r>
            <w:r w:rsidR="00D24E2D">
              <w:rPr>
                <w:rFonts w:ascii="Times New Roman" w:eastAsia="Times New Roman" w:hAnsi="Times New Roman" w:cs="Times New Roman"/>
                <w:color w:val="000000" w:themeColor="text1"/>
                <w:sz w:val="24"/>
                <w:szCs w:val="24"/>
                <w:lang w:val="bg-BG"/>
              </w:rPr>
              <w:t>.</w:t>
            </w:r>
          </w:p>
          <w:p w14:paraId="61921AC6" w14:textId="77777777" w:rsidR="00564B57" w:rsidRPr="00BA67E8" w:rsidRDefault="00564B57" w:rsidP="00A55095">
            <w:pPr>
              <w:spacing w:after="0" w:line="360" w:lineRule="auto"/>
              <w:jc w:val="both"/>
              <w:rPr>
                <w:rFonts w:ascii="Times New Roman" w:eastAsia="Times New Roman" w:hAnsi="Times New Roman" w:cs="Times New Roman"/>
                <w:i/>
                <w:color w:val="000000" w:themeColor="text1"/>
                <w:lang w:val="bg-BG"/>
              </w:rPr>
            </w:pPr>
            <w:r w:rsidRPr="00BA67E8">
              <w:rPr>
                <w:rFonts w:ascii="Times New Roman" w:eastAsia="Times New Roman" w:hAnsi="Times New Roman" w:cs="Times New Roman"/>
                <w:i/>
                <w:color w:val="000000" w:themeColor="text1"/>
                <w:lang w:val="bg-BG"/>
              </w:rPr>
              <w:lastRenderedPageBreak/>
              <w:t>1.2. 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14:paraId="3D19FEE3" w14:textId="67164B9B" w:rsidR="00446845" w:rsidRPr="00BA67E8" w:rsidRDefault="00564B57" w:rsidP="00A55095">
            <w:pPr>
              <w:spacing w:after="0" w:line="360" w:lineRule="auto"/>
              <w:jc w:val="both"/>
              <w:rPr>
                <w:rFonts w:ascii="Times New Roman" w:eastAsia="Times New Roman" w:hAnsi="Times New Roman" w:cs="Times New Roman"/>
                <w:color w:val="000000" w:themeColor="text1"/>
                <w:sz w:val="24"/>
                <w:szCs w:val="24"/>
                <w:lang w:val="bg-BG"/>
              </w:rPr>
            </w:pPr>
            <w:r w:rsidRPr="00BA67E8">
              <w:rPr>
                <w:rFonts w:ascii="Times New Roman" w:eastAsia="Times New Roman" w:hAnsi="Times New Roman" w:cs="Times New Roman"/>
                <w:color w:val="000000" w:themeColor="text1"/>
                <w:sz w:val="24"/>
                <w:szCs w:val="24"/>
                <w:lang w:val="bg-BG"/>
              </w:rPr>
              <w:t>Проблем</w:t>
            </w:r>
            <w:r w:rsidR="00D75B54" w:rsidRPr="00BA67E8">
              <w:rPr>
                <w:rFonts w:ascii="Times New Roman" w:eastAsia="Times New Roman" w:hAnsi="Times New Roman" w:cs="Times New Roman"/>
                <w:color w:val="000000" w:themeColor="text1"/>
                <w:sz w:val="24"/>
                <w:szCs w:val="24"/>
                <w:lang w:val="bg-BG"/>
              </w:rPr>
              <w:t>ите</w:t>
            </w:r>
            <w:r w:rsidRPr="00BA67E8">
              <w:rPr>
                <w:rFonts w:ascii="Times New Roman" w:eastAsia="Times New Roman" w:hAnsi="Times New Roman" w:cs="Times New Roman"/>
                <w:color w:val="000000" w:themeColor="text1"/>
                <w:sz w:val="24"/>
                <w:szCs w:val="24"/>
                <w:lang w:val="bg-BG"/>
              </w:rPr>
              <w:t xml:space="preserve"> не мо</w:t>
            </w:r>
            <w:r w:rsidR="00D75B54" w:rsidRPr="00BA67E8">
              <w:rPr>
                <w:rFonts w:ascii="Times New Roman" w:eastAsia="Times New Roman" w:hAnsi="Times New Roman" w:cs="Times New Roman"/>
                <w:color w:val="000000" w:themeColor="text1"/>
                <w:sz w:val="24"/>
                <w:szCs w:val="24"/>
                <w:lang w:val="bg-BG"/>
              </w:rPr>
              <w:t>гат</w:t>
            </w:r>
            <w:r w:rsidRPr="00BA67E8">
              <w:rPr>
                <w:rFonts w:ascii="Times New Roman" w:eastAsia="Times New Roman" w:hAnsi="Times New Roman" w:cs="Times New Roman"/>
                <w:color w:val="000000" w:themeColor="text1"/>
                <w:sz w:val="24"/>
                <w:szCs w:val="24"/>
                <w:lang w:val="bg-BG"/>
              </w:rPr>
              <w:t xml:space="preserve"> да </w:t>
            </w:r>
            <w:r w:rsidR="00D75B54" w:rsidRPr="00BA67E8">
              <w:rPr>
                <w:rFonts w:ascii="Times New Roman" w:eastAsia="Times New Roman" w:hAnsi="Times New Roman" w:cs="Times New Roman"/>
                <w:color w:val="000000" w:themeColor="text1"/>
                <w:sz w:val="24"/>
                <w:szCs w:val="24"/>
                <w:lang w:val="bg-BG"/>
              </w:rPr>
              <w:t xml:space="preserve">бъдат решени </w:t>
            </w:r>
            <w:r w:rsidRPr="00BA67E8">
              <w:rPr>
                <w:rFonts w:ascii="Times New Roman" w:eastAsia="Times New Roman" w:hAnsi="Times New Roman" w:cs="Times New Roman"/>
                <w:color w:val="000000" w:themeColor="text1"/>
                <w:sz w:val="24"/>
                <w:szCs w:val="24"/>
                <w:lang w:val="bg-BG"/>
              </w:rPr>
              <w:t>в рамките на съществуващата нормативна уредба чрез промяна в организацията на работа и/или чрез въвеждане на</w:t>
            </w:r>
            <w:r w:rsidR="001621EE" w:rsidRPr="00BA67E8">
              <w:rPr>
                <w:rFonts w:ascii="Times New Roman" w:eastAsia="Times New Roman" w:hAnsi="Times New Roman" w:cs="Times New Roman"/>
                <w:color w:val="000000" w:themeColor="text1"/>
                <w:sz w:val="24"/>
                <w:szCs w:val="24"/>
                <w:lang w:val="bg-BG"/>
              </w:rPr>
              <w:t xml:space="preserve"> нови технологични възможности.</w:t>
            </w:r>
          </w:p>
          <w:p w14:paraId="1C40D32A" w14:textId="77777777" w:rsidR="00F51F3E" w:rsidRPr="00BA67E8" w:rsidRDefault="00F51F3E" w:rsidP="00A55095">
            <w:pPr>
              <w:spacing w:after="0" w:line="360" w:lineRule="auto"/>
              <w:jc w:val="both"/>
              <w:rPr>
                <w:rFonts w:ascii="Times New Roman" w:eastAsia="Times New Roman" w:hAnsi="Times New Roman" w:cs="Times New Roman"/>
                <w:i/>
                <w:color w:val="000000" w:themeColor="text1"/>
                <w:lang w:val="bg-BG"/>
              </w:rPr>
            </w:pPr>
            <w:r w:rsidRPr="00BA67E8">
              <w:rPr>
                <w:rFonts w:ascii="Times New Roman" w:eastAsia="Times New Roman" w:hAnsi="Times New Roman" w:cs="Times New Roman"/>
                <w:i/>
                <w:color w:val="000000" w:themeColor="text1"/>
                <w:lang w:val="bg-BG"/>
              </w:rPr>
              <w:t>1.3. Посочете защо действащата нормативна</w:t>
            </w:r>
            <w:r w:rsidR="00646B47" w:rsidRPr="00BA67E8">
              <w:rPr>
                <w:rFonts w:ascii="Times New Roman" w:eastAsia="Times New Roman" w:hAnsi="Times New Roman" w:cs="Times New Roman"/>
                <w:i/>
                <w:color w:val="000000" w:themeColor="text1"/>
                <w:lang w:val="bg-BG"/>
              </w:rPr>
              <w:t xml:space="preserve"> рамка не позволява решаване на </w:t>
            </w:r>
            <w:r w:rsidRPr="00BA67E8">
              <w:rPr>
                <w:rFonts w:ascii="Times New Roman" w:eastAsia="Times New Roman" w:hAnsi="Times New Roman" w:cs="Times New Roman"/>
                <w:i/>
                <w:color w:val="000000" w:themeColor="text1"/>
                <w:lang w:val="bg-BG"/>
              </w:rPr>
              <w:t>проблема/проблемите.</w:t>
            </w:r>
          </w:p>
          <w:p w14:paraId="4B33D6A5" w14:textId="5D798DD0" w:rsidR="005C517B" w:rsidRPr="00BA67E8" w:rsidRDefault="009A6EC2" w:rsidP="00A55095">
            <w:pPr>
              <w:spacing w:after="0" w:line="360" w:lineRule="auto"/>
              <w:jc w:val="both"/>
              <w:rPr>
                <w:rFonts w:ascii="Times New Roman" w:eastAsia="Times New Roman" w:hAnsi="Times New Roman" w:cs="Times New Roman"/>
                <w:color w:val="000000" w:themeColor="text1"/>
                <w:sz w:val="24"/>
                <w:szCs w:val="24"/>
                <w:lang w:val="bg-BG"/>
              </w:rPr>
            </w:pPr>
            <w:r w:rsidRPr="00BA67E8">
              <w:rPr>
                <w:rFonts w:ascii="Times New Roman" w:eastAsia="Times New Roman" w:hAnsi="Times New Roman" w:cs="Times New Roman"/>
                <w:color w:val="000000" w:themeColor="text1"/>
                <w:sz w:val="24"/>
                <w:szCs w:val="24"/>
                <w:lang w:val="bg-BG"/>
              </w:rPr>
              <w:t xml:space="preserve">Действащата нормативна рамка не позволява </w:t>
            </w:r>
            <w:r w:rsidR="00931D4C" w:rsidRPr="00BA67E8">
              <w:rPr>
                <w:rFonts w:ascii="Times New Roman" w:eastAsia="Times New Roman" w:hAnsi="Times New Roman" w:cs="Times New Roman"/>
                <w:color w:val="000000" w:themeColor="text1"/>
                <w:sz w:val="24"/>
                <w:szCs w:val="24"/>
                <w:lang w:val="bg-BG"/>
              </w:rPr>
              <w:t>решаването на проб</w:t>
            </w:r>
            <w:r w:rsidR="009C3725" w:rsidRPr="00BA67E8">
              <w:rPr>
                <w:rFonts w:ascii="Times New Roman" w:eastAsia="Times New Roman" w:hAnsi="Times New Roman" w:cs="Times New Roman"/>
                <w:color w:val="000000" w:themeColor="text1"/>
                <w:sz w:val="24"/>
                <w:szCs w:val="24"/>
                <w:lang w:val="bg-BG"/>
              </w:rPr>
              <w:t xml:space="preserve">лема, защото </w:t>
            </w:r>
            <w:r w:rsidR="007D1FE2" w:rsidRPr="00BA67E8">
              <w:rPr>
                <w:rFonts w:ascii="Times New Roman" w:eastAsia="Times New Roman" w:hAnsi="Times New Roman" w:cs="Times New Roman"/>
                <w:color w:val="000000" w:themeColor="text1"/>
                <w:sz w:val="24"/>
                <w:szCs w:val="24"/>
                <w:lang w:val="bg-BG"/>
              </w:rPr>
              <w:t xml:space="preserve">не регламентира </w:t>
            </w:r>
            <w:r w:rsidR="00A13195" w:rsidRPr="00BA67E8">
              <w:rPr>
                <w:rFonts w:ascii="Times New Roman" w:eastAsia="Times New Roman" w:hAnsi="Times New Roman" w:cs="Times New Roman"/>
                <w:color w:val="000000" w:themeColor="text1"/>
                <w:sz w:val="24"/>
                <w:szCs w:val="24"/>
                <w:lang w:val="bg-BG"/>
              </w:rPr>
              <w:t xml:space="preserve">сега </w:t>
            </w:r>
            <w:r w:rsidR="00931D4C" w:rsidRPr="00BA67E8">
              <w:rPr>
                <w:rFonts w:ascii="Times New Roman" w:eastAsia="Times New Roman" w:hAnsi="Times New Roman" w:cs="Times New Roman"/>
                <w:color w:val="000000" w:themeColor="text1"/>
                <w:sz w:val="24"/>
                <w:szCs w:val="24"/>
                <w:lang w:val="bg-BG"/>
              </w:rPr>
              <w:t xml:space="preserve">предлаганите разпоредби, </w:t>
            </w:r>
            <w:r w:rsidR="00A13195" w:rsidRPr="00BA67E8">
              <w:rPr>
                <w:rFonts w:ascii="Times New Roman" w:eastAsia="Times New Roman" w:hAnsi="Times New Roman" w:cs="Times New Roman"/>
                <w:color w:val="000000" w:themeColor="text1"/>
                <w:sz w:val="24"/>
                <w:szCs w:val="24"/>
                <w:lang w:val="bg-BG"/>
              </w:rPr>
              <w:t>с приемането на които</w:t>
            </w:r>
            <w:r w:rsidR="00931D4C" w:rsidRPr="00BA67E8">
              <w:rPr>
                <w:rFonts w:ascii="Times New Roman" w:eastAsia="Times New Roman" w:hAnsi="Times New Roman" w:cs="Times New Roman"/>
                <w:color w:val="000000" w:themeColor="text1"/>
                <w:sz w:val="24"/>
                <w:szCs w:val="24"/>
                <w:lang w:val="bg-BG"/>
              </w:rPr>
              <w:t xml:space="preserve"> </w:t>
            </w:r>
            <w:r w:rsidR="00EF3C22" w:rsidRPr="00BA67E8">
              <w:rPr>
                <w:rFonts w:ascii="Times New Roman" w:eastAsia="Times New Roman" w:hAnsi="Times New Roman" w:cs="Times New Roman"/>
                <w:color w:val="000000" w:themeColor="text1"/>
                <w:sz w:val="24"/>
                <w:szCs w:val="24"/>
                <w:lang w:val="bg-BG"/>
              </w:rPr>
              <w:t xml:space="preserve">ще </w:t>
            </w:r>
            <w:r w:rsidR="00A13195" w:rsidRPr="00BA67E8">
              <w:rPr>
                <w:rFonts w:ascii="Times New Roman" w:eastAsia="Times New Roman" w:hAnsi="Times New Roman" w:cs="Times New Roman"/>
                <w:color w:val="000000" w:themeColor="text1"/>
                <w:sz w:val="24"/>
                <w:szCs w:val="24"/>
                <w:lang w:val="bg-BG"/>
              </w:rPr>
              <w:t>се подобрят</w:t>
            </w:r>
            <w:r w:rsidR="00931D4C" w:rsidRPr="00BA67E8">
              <w:rPr>
                <w:rFonts w:ascii="Times New Roman" w:eastAsia="Times New Roman" w:hAnsi="Times New Roman" w:cs="Times New Roman"/>
                <w:color w:val="000000" w:themeColor="text1"/>
                <w:sz w:val="24"/>
                <w:szCs w:val="24"/>
                <w:lang w:val="bg-BG"/>
              </w:rPr>
              <w:t xml:space="preserve"> изискванията за упражняване на ловни практики</w:t>
            </w:r>
            <w:r w:rsidR="00566727" w:rsidRPr="00BA67E8">
              <w:rPr>
                <w:rFonts w:ascii="Times New Roman" w:eastAsia="Times New Roman" w:hAnsi="Times New Roman" w:cs="Times New Roman"/>
                <w:color w:val="000000" w:themeColor="text1"/>
                <w:sz w:val="24"/>
                <w:szCs w:val="24"/>
                <w:lang w:val="bg-BG"/>
              </w:rPr>
              <w:t>.</w:t>
            </w:r>
          </w:p>
          <w:p w14:paraId="07654B0C" w14:textId="77777777" w:rsidR="00F51F3E" w:rsidRPr="00BA67E8" w:rsidRDefault="00F51F3E" w:rsidP="00A55095">
            <w:pPr>
              <w:spacing w:after="0" w:line="360" w:lineRule="auto"/>
              <w:jc w:val="both"/>
              <w:rPr>
                <w:rFonts w:ascii="Times New Roman" w:eastAsia="Times New Roman" w:hAnsi="Times New Roman" w:cs="Times New Roman"/>
                <w:i/>
                <w:color w:val="000000" w:themeColor="text1"/>
                <w:lang w:val="bg-BG"/>
              </w:rPr>
            </w:pPr>
            <w:r w:rsidRPr="00BA67E8">
              <w:rPr>
                <w:rFonts w:ascii="Times New Roman" w:eastAsia="Times New Roman" w:hAnsi="Times New Roman" w:cs="Times New Roman"/>
                <w:i/>
                <w:color w:val="000000" w:themeColor="text1"/>
                <w:lang w:val="bg-BG"/>
              </w:rPr>
              <w:t>1.4. Посочете задължителните действия, произтичащи от нормативни актове от по-висока степен или актове от правото на ЕС.</w:t>
            </w:r>
          </w:p>
          <w:p w14:paraId="4916DA1D" w14:textId="1FA0669E" w:rsidR="00566727" w:rsidRPr="00BA67E8" w:rsidRDefault="009A6EC2" w:rsidP="00A55095">
            <w:pPr>
              <w:spacing w:after="0" w:line="360" w:lineRule="auto"/>
              <w:jc w:val="both"/>
              <w:rPr>
                <w:lang w:val="bg-BG"/>
              </w:rPr>
            </w:pPr>
            <w:r w:rsidRPr="00BA67E8">
              <w:rPr>
                <w:rFonts w:ascii="Times New Roman" w:eastAsia="Times New Roman" w:hAnsi="Times New Roman" w:cs="Times New Roman"/>
                <w:color w:val="000000" w:themeColor="text1"/>
                <w:sz w:val="24"/>
                <w:szCs w:val="24"/>
                <w:lang w:val="bg-BG"/>
              </w:rPr>
              <w:t>Не е необходимо предприемането на подобни действия.</w:t>
            </w:r>
          </w:p>
          <w:p w14:paraId="537F5F46" w14:textId="2B1D8CCB" w:rsidR="00861DAC" w:rsidRPr="00BA67E8" w:rsidRDefault="00F51F3E" w:rsidP="00A55095">
            <w:pPr>
              <w:spacing w:after="0" w:line="360" w:lineRule="auto"/>
              <w:jc w:val="both"/>
              <w:rPr>
                <w:rFonts w:ascii="Times New Roman" w:eastAsia="Times New Roman" w:hAnsi="Times New Roman" w:cs="Times New Roman"/>
                <w:i/>
                <w:color w:val="000000" w:themeColor="text1"/>
                <w:lang w:val="bg-BG"/>
              </w:rPr>
            </w:pPr>
            <w:r w:rsidRPr="00BA67E8">
              <w:rPr>
                <w:rFonts w:ascii="Times New Roman" w:eastAsia="Times New Roman" w:hAnsi="Times New Roman" w:cs="Times New Roman"/>
                <w:i/>
                <w:color w:val="000000" w:themeColor="text1"/>
                <w:lang w:val="bg-BG"/>
              </w:rPr>
              <w:t xml:space="preserve">1.5. </w:t>
            </w:r>
            <w:r w:rsidR="00861DAC" w:rsidRPr="00BA67E8">
              <w:rPr>
                <w:rFonts w:ascii="Times New Roman" w:eastAsia="Times New Roman" w:hAnsi="Times New Roman" w:cs="Times New Roman"/>
                <w:i/>
                <w:color w:val="000000" w:themeColor="text1"/>
                <w:lang w:val="bg-BG"/>
              </w:rPr>
              <w:t>Посочете дали са извършени последващи оценки на нормативния акт или анализи за изпълнението на политиката и какви са резултатите о</w:t>
            </w:r>
            <w:r w:rsidR="00277137">
              <w:rPr>
                <w:rFonts w:ascii="Times New Roman" w:eastAsia="Times New Roman" w:hAnsi="Times New Roman" w:cs="Times New Roman"/>
                <w:i/>
                <w:color w:val="000000" w:themeColor="text1"/>
                <w:lang w:val="bg-BG"/>
              </w:rPr>
              <w:t>т тях?</w:t>
            </w:r>
          </w:p>
          <w:p w14:paraId="619AC681" w14:textId="77777777" w:rsidR="001D7CEC" w:rsidRPr="00BA67E8" w:rsidRDefault="00C1621B" w:rsidP="00A55095">
            <w:pPr>
              <w:spacing w:after="0" w:line="360" w:lineRule="auto"/>
              <w:jc w:val="both"/>
              <w:rPr>
                <w:rFonts w:ascii="Times New Roman" w:eastAsia="Times New Roman" w:hAnsi="Times New Roman" w:cs="Times New Roman"/>
                <w:i/>
                <w:color w:val="000000" w:themeColor="text1"/>
                <w:sz w:val="24"/>
                <w:szCs w:val="24"/>
                <w:lang w:val="bg-BG"/>
              </w:rPr>
            </w:pPr>
            <w:r w:rsidRPr="00BA67E8">
              <w:rPr>
                <w:rFonts w:ascii="Times New Roman" w:eastAsia="Times New Roman" w:hAnsi="Times New Roman" w:cs="Times New Roman"/>
                <w:sz w:val="24"/>
                <w:szCs w:val="24"/>
                <w:lang w:val="bg-BG"/>
              </w:rPr>
              <w:t>Не са извършвани послед</w:t>
            </w:r>
            <w:r w:rsidR="00FE5D72" w:rsidRPr="00BA67E8">
              <w:rPr>
                <w:rFonts w:ascii="Times New Roman" w:eastAsia="Times New Roman" w:hAnsi="Times New Roman" w:cs="Times New Roman"/>
                <w:sz w:val="24"/>
                <w:szCs w:val="24"/>
                <w:lang w:val="bg-BG"/>
              </w:rPr>
              <w:t>ващи оценки на нормативния акт по смисъла на Закона за нормативните актове</w:t>
            </w:r>
            <w:r w:rsidR="009A6EC2" w:rsidRPr="00BA67E8">
              <w:rPr>
                <w:rFonts w:ascii="Times New Roman" w:eastAsia="Times New Roman" w:hAnsi="Times New Roman" w:cs="Times New Roman"/>
                <w:sz w:val="24"/>
                <w:szCs w:val="24"/>
                <w:lang w:val="bg-BG"/>
              </w:rPr>
              <w:t>.</w:t>
            </w:r>
            <w:r w:rsidR="00DF7188" w:rsidRPr="00BA67E8">
              <w:rPr>
                <w:lang w:val="bg-BG"/>
              </w:rPr>
              <w:t xml:space="preserve"> </w:t>
            </w:r>
          </w:p>
        </w:tc>
      </w:tr>
      <w:tr w:rsidR="00C31465" w:rsidRPr="00122904" w14:paraId="7D111C62" w14:textId="77777777" w:rsidTr="009441A2">
        <w:tc>
          <w:tcPr>
            <w:tcW w:w="9508" w:type="dxa"/>
            <w:gridSpan w:val="2"/>
          </w:tcPr>
          <w:p w14:paraId="2E866FC4" w14:textId="3BC2E0CA" w:rsidR="00FD3938" w:rsidRDefault="00076E63" w:rsidP="00DA5E71">
            <w:pPr>
              <w:spacing w:before="120" w:after="0" w:line="360" w:lineRule="auto"/>
              <w:jc w:val="both"/>
              <w:rPr>
                <w:rFonts w:ascii="Times New Roman" w:eastAsia="Times New Roman" w:hAnsi="Times New Roman" w:cs="Times New Roman"/>
                <w:b/>
                <w:color w:val="000000" w:themeColor="text1"/>
                <w:sz w:val="24"/>
                <w:szCs w:val="24"/>
                <w:lang w:val="bg-BG"/>
              </w:rPr>
            </w:pPr>
            <w:r w:rsidRPr="00BA67E8">
              <w:rPr>
                <w:rFonts w:ascii="Times New Roman" w:eastAsia="Times New Roman" w:hAnsi="Times New Roman" w:cs="Times New Roman"/>
                <w:b/>
                <w:color w:val="000000" w:themeColor="text1"/>
                <w:sz w:val="24"/>
                <w:szCs w:val="24"/>
                <w:lang w:val="bg-BG"/>
              </w:rPr>
              <w:lastRenderedPageBreak/>
              <w:t>2</w:t>
            </w:r>
            <w:r w:rsidRPr="00A55095">
              <w:rPr>
                <w:rFonts w:ascii="Times New Roman" w:eastAsia="Times New Roman" w:hAnsi="Times New Roman" w:cs="Times New Roman"/>
                <w:b/>
                <w:color w:val="000000" w:themeColor="text1"/>
                <w:sz w:val="24"/>
                <w:szCs w:val="24"/>
                <w:lang w:val="bg-BG"/>
              </w:rPr>
              <w:t>.</w:t>
            </w:r>
            <w:r w:rsidRPr="00BA67E8">
              <w:rPr>
                <w:rFonts w:ascii="Times New Roman" w:eastAsia="Times New Roman" w:hAnsi="Times New Roman" w:cs="Times New Roman"/>
                <w:color w:val="000000" w:themeColor="text1"/>
                <w:sz w:val="24"/>
                <w:szCs w:val="24"/>
                <w:lang w:val="bg-BG"/>
              </w:rPr>
              <w:t xml:space="preserve"> </w:t>
            </w:r>
            <w:r w:rsidRPr="00BA67E8">
              <w:rPr>
                <w:rFonts w:ascii="Times New Roman" w:eastAsia="Times New Roman" w:hAnsi="Times New Roman" w:cs="Times New Roman"/>
                <w:b/>
                <w:color w:val="000000" w:themeColor="text1"/>
                <w:sz w:val="24"/>
                <w:szCs w:val="24"/>
                <w:lang w:val="bg-BG"/>
              </w:rPr>
              <w:t>Цели:</w:t>
            </w:r>
          </w:p>
          <w:p w14:paraId="22D5ACDE" w14:textId="2B208FAB" w:rsidR="00922ACA" w:rsidRPr="00B14842" w:rsidRDefault="00922ACA" w:rsidP="00922ACA">
            <w:pPr>
              <w:widowControl w:val="0"/>
              <w:autoSpaceDE w:val="0"/>
              <w:autoSpaceDN w:val="0"/>
              <w:adjustRightInd w:val="0"/>
              <w:spacing w:after="0" w:line="360" w:lineRule="auto"/>
              <w:jc w:val="both"/>
              <w:rPr>
                <w:rFonts w:ascii="Times New Roman" w:eastAsia="Times New Roman" w:hAnsi="Times New Roman" w:cs="Times New Roman"/>
                <w:b/>
                <w:sz w:val="24"/>
                <w:szCs w:val="24"/>
                <w:lang w:val="bg-BG" w:eastAsia="bg-BG"/>
              </w:rPr>
            </w:pPr>
            <w:r w:rsidRPr="00B14842">
              <w:rPr>
                <w:rFonts w:ascii="Times New Roman" w:eastAsia="Times New Roman" w:hAnsi="Times New Roman" w:cs="Times New Roman"/>
                <w:b/>
                <w:color w:val="000000" w:themeColor="text1"/>
                <w:sz w:val="24"/>
                <w:szCs w:val="24"/>
                <w:lang w:val="bg-BG"/>
              </w:rPr>
              <w:t xml:space="preserve">Цел 1. </w:t>
            </w:r>
            <w:r w:rsidRPr="00B14842">
              <w:rPr>
                <w:rFonts w:ascii="Times New Roman" w:eastAsia="Times New Roman" w:hAnsi="Times New Roman" w:cs="Times New Roman"/>
                <w:color w:val="000000" w:themeColor="text1"/>
                <w:sz w:val="24"/>
                <w:szCs w:val="24"/>
                <w:lang w:val="bg-BG"/>
              </w:rPr>
              <w:t xml:space="preserve">Регламентиране на възможност за държавните ловни стопанства „Воден – </w:t>
            </w:r>
            <w:proofErr w:type="spellStart"/>
            <w:r w:rsidRPr="00B14842">
              <w:rPr>
                <w:rFonts w:ascii="Times New Roman" w:eastAsia="Times New Roman" w:hAnsi="Times New Roman" w:cs="Times New Roman"/>
                <w:color w:val="000000" w:themeColor="text1"/>
                <w:sz w:val="24"/>
                <w:szCs w:val="24"/>
                <w:lang w:val="bg-BG"/>
              </w:rPr>
              <w:t>Ири</w:t>
            </w:r>
            <w:proofErr w:type="spellEnd"/>
            <w:r w:rsidRPr="00B14842">
              <w:rPr>
                <w:rFonts w:ascii="Times New Roman" w:eastAsia="Times New Roman" w:hAnsi="Times New Roman" w:cs="Times New Roman"/>
                <w:color w:val="000000" w:themeColor="text1"/>
                <w:sz w:val="24"/>
                <w:szCs w:val="24"/>
                <w:lang w:val="bg-BG"/>
              </w:rPr>
              <w:t xml:space="preserve"> Хисар“ и „Искър“ да осъществяват дейностите по организация на официални мероприятия на държавни лица.</w:t>
            </w:r>
          </w:p>
          <w:p w14:paraId="301B898B" w14:textId="1CE24FEF" w:rsidR="00922ACA" w:rsidRPr="00B14842" w:rsidRDefault="00922ACA" w:rsidP="00922ACA">
            <w:pPr>
              <w:widowControl w:val="0"/>
              <w:autoSpaceDE w:val="0"/>
              <w:autoSpaceDN w:val="0"/>
              <w:adjustRightInd w:val="0"/>
              <w:spacing w:after="0" w:line="360" w:lineRule="auto"/>
              <w:jc w:val="both"/>
              <w:rPr>
                <w:rFonts w:ascii="Times New Roman" w:eastAsia="Times New Roman" w:hAnsi="Times New Roman" w:cs="Times New Roman"/>
                <w:sz w:val="24"/>
                <w:szCs w:val="24"/>
                <w:lang w:val="bg-BG" w:eastAsia="bg-BG"/>
              </w:rPr>
            </w:pPr>
            <w:r w:rsidRPr="00B14842">
              <w:rPr>
                <w:rFonts w:ascii="Times New Roman" w:eastAsia="Times New Roman" w:hAnsi="Times New Roman" w:cs="Times New Roman"/>
                <w:b/>
                <w:sz w:val="24"/>
                <w:szCs w:val="24"/>
                <w:lang w:val="bg-BG" w:eastAsia="bg-BG"/>
              </w:rPr>
              <w:t>Цел 2.</w:t>
            </w:r>
            <w:r w:rsidRPr="00B14842">
              <w:rPr>
                <w:rFonts w:ascii="Times New Roman" w:eastAsia="Times New Roman" w:hAnsi="Times New Roman" w:cs="Times New Roman"/>
                <w:sz w:val="24"/>
                <w:szCs w:val="24"/>
                <w:lang w:val="bg-BG" w:eastAsia="bg-BG"/>
              </w:rPr>
              <w:t xml:space="preserve"> Да се намали административната тежест по отношение на кандидат ловците и ловците като се прецизират изискванията за явяване на изпит и за заверка на ловните билети.</w:t>
            </w:r>
          </w:p>
          <w:p w14:paraId="514E22E7" w14:textId="60AB0B6D" w:rsidR="00922ACA" w:rsidRPr="00922ACA" w:rsidRDefault="00922ACA" w:rsidP="00DA5E71">
            <w:pPr>
              <w:spacing w:before="120" w:after="0" w:line="360" w:lineRule="auto"/>
              <w:jc w:val="both"/>
              <w:rPr>
                <w:rFonts w:ascii="Times New Roman" w:eastAsia="Times New Roman" w:hAnsi="Times New Roman" w:cs="Times New Roman"/>
                <w:b/>
                <w:color w:val="000000" w:themeColor="text1"/>
                <w:sz w:val="24"/>
                <w:szCs w:val="24"/>
                <w:lang w:val="bg-BG"/>
              </w:rPr>
            </w:pPr>
            <w:r w:rsidRPr="00B14842">
              <w:rPr>
                <w:rFonts w:ascii="Times New Roman" w:eastAsia="Times New Roman" w:hAnsi="Times New Roman" w:cs="Times New Roman"/>
                <w:b/>
                <w:color w:val="000000" w:themeColor="text1"/>
                <w:sz w:val="24"/>
                <w:szCs w:val="24"/>
                <w:lang w:val="bg-BG"/>
              </w:rPr>
              <w:t xml:space="preserve">Цел 3. </w:t>
            </w:r>
            <w:r w:rsidRPr="00B14842">
              <w:rPr>
                <w:rFonts w:ascii="Times New Roman" w:eastAsia="Times New Roman" w:hAnsi="Times New Roman" w:cs="Times New Roman"/>
                <w:color w:val="000000" w:themeColor="text1"/>
                <w:sz w:val="24"/>
                <w:szCs w:val="24"/>
                <w:lang w:val="bg-BG"/>
              </w:rPr>
              <w:t>Определяне на ред за събиране на информация от страна на Националното ловно сдружение, свързана с предоставяне на данни на Федерацията на асоциациите за лов и опазване на природата на Европейския съюз.</w:t>
            </w:r>
          </w:p>
          <w:p w14:paraId="1388AAE7" w14:textId="47213996" w:rsidR="00024562" w:rsidRPr="00BA67E8" w:rsidRDefault="00150DFA" w:rsidP="00922ACA">
            <w:pPr>
              <w:widowControl w:val="0"/>
              <w:autoSpaceDE w:val="0"/>
              <w:autoSpaceDN w:val="0"/>
              <w:adjustRightInd w:val="0"/>
              <w:spacing w:after="0" w:line="360" w:lineRule="auto"/>
              <w:jc w:val="both"/>
              <w:rPr>
                <w:rFonts w:ascii="Times New Roman" w:eastAsia="Times New Roman" w:hAnsi="Times New Roman" w:cs="Times New Roman"/>
                <w:sz w:val="24"/>
                <w:szCs w:val="24"/>
                <w:lang w:val="bg-BG" w:eastAsia="bg-BG"/>
              </w:rPr>
            </w:pPr>
            <w:r w:rsidRPr="00BA67E8">
              <w:rPr>
                <w:rFonts w:ascii="Times New Roman" w:eastAsia="Times New Roman" w:hAnsi="Times New Roman" w:cs="Times New Roman"/>
                <w:b/>
                <w:sz w:val="24"/>
                <w:szCs w:val="24"/>
                <w:lang w:val="bg-BG" w:eastAsia="bg-BG"/>
              </w:rPr>
              <w:t xml:space="preserve">Цел </w:t>
            </w:r>
            <w:r w:rsidR="00922ACA">
              <w:rPr>
                <w:rFonts w:ascii="Times New Roman" w:eastAsia="Times New Roman" w:hAnsi="Times New Roman" w:cs="Times New Roman"/>
                <w:b/>
                <w:sz w:val="24"/>
                <w:szCs w:val="24"/>
                <w:lang w:val="bg-BG" w:eastAsia="bg-BG"/>
              </w:rPr>
              <w:t>4</w:t>
            </w:r>
            <w:r w:rsidRPr="00BA67E8">
              <w:rPr>
                <w:rFonts w:ascii="Times New Roman" w:eastAsia="Times New Roman" w:hAnsi="Times New Roman" w:cs="Times New Roman"/>
                <w:b/>
                <w:sz w:val="24"/>
                <w:szCs w:val="24"/>
                <w:lang w:val="bg-BG" w:eastAsia="bg-BG"/>
              </w:rPr>
              <w:t>.</w:t>
            </w:r>
            <w:r w:rsidRPr="00BA67E8">
              <w:rPr>
                <w:rFonts w:ascii="Times New Roman" w:eastAsia="Times New Roman" w:hAnsi="Times New Roman" w:cs="Times New Roman"/>
                <w:sz w:val="24"/>
                <w:szCs w:val="24"/>
                <w:lang w:val="bg-BG" w:eastAsia="bg-BG"/>
              </w:rPr>
              <w:t xml:space="preserve"> </w:t>
            </w:r>
            <w:r w:rsidR="0007416E" w:rsidRPr="00BA67E8">
              <w:rPr>
                <w:rFonts w:ascii="Times New Roman" w:eastAsia="Times New Roman" w:hAnsi="Times New Roman" w:cs="Times New Roman"/>
                <w:sz w:val="24"/>
                <w:szCs w:val="24"/>
                <w:lang w:val="bg-BG" w:eastAsia="bg-BG"/>
              </w:rPr>
              <w:t xml:space="preserve">Подобряване на контрола </w:t>
            </w:r>
            <w:r w:rsidR="00281321" w:rsidRPr="00BA67E8">
              <w:rPr>
                <w:rFonts w:ascii="Times New Roman" w:eastAsia="Times New Roman" w:hAnsi="Times New Roman" w:cs="Times New Roman"/>
                <w:sz w:val="24"/>
                <w:szCs w:val="24"/>
                <w:lang w:val="bg-BG" w:eastAsia="bg-BG"/>
              </w:rPr>
              <w:t xml:space="preserve">и превенцията </w:t>
            </w:r>
            <w:r w:rsidR="0007416E" w:rsidRPr="00BA67E8">
              <w:rPr>
                <w:rFonts w:ascii="Times New Roman" w:eastAsia="Times New Roman" w:hAnsi="Times New Roman" w:cs="Times New Roman"/>
                <w:sz w:val="24"/>
                <w:szCs w:val="24"/>
                <w:lang w:val="bg-BG" w:eastAsia="bg-BG"/>
              </w:rPr>
              <w:t>по отношение на борбата с незаконното ловуване</w:t>
            </w:r>
            <w:r w:rsidR="001E5D3D" w:rsidRPr="00BA67E8">
              <w:rPr>
                <w:rFonts w:ascii="Times New Roman" w:eastAsia="Times New Roman" w:hAnsi="Times New Roman" w:cs="Times New Roman"/>
                <w:sz w:val="24"/>
                <w:szCs w:val="24"/>
                <w:lang w:val="bg-BG" w:eastAsia="bg-BG"/>
              </w:rPr>
              <w:t xml:space="preserve"> и другите забранени в З</w:t>
            </w:r>
            <w:r w:rsidR="00960139" w:rsidRPr="00BA67E8">
              <w:rPr>
                <w:rFonts w:ascii="Times New Roman" w:eastAsia="Times New Roman" w:hAnsi="Times New Roman" w:cs="Times New Roman"/>
                <w:sz w:val="24"/>
                <w:szCs w:val="24"/>
                <w:lang w:val="bg-BG" w:eastAsia="bg-BG"/>
              </w:rPr>
              <w:t>акона за лова и опазване на дивеча</w:t>
            </w:r>
            <w:r w:rsidR="001E5D3D" w:rsidRPr="00BA67E8">
              <w:rPr>
                <w:rFonts w:ascii="Times New Roman" w:eastAsia="Times New Roman" w:hAnsi="Times New Roman" w:cs="Times New Roman"/>
                <w:sz w:val="24"/>
                <w:szCs w:val="24"/>
                <w:lang w:val="bg-BG" w:eastAsia="bg-BG"/>
              </w:rPr>
              <w:t xml:space="preserve"> дейности</w:t>
            </w:r>
            <w:r w:rsidR="005B1D44" w:rsidRPr="00BA67E8">
              <w:rPr>
                <w:rFonts w:ascii="Times New Roman" w:eastAsia="Times New Roman" w:hAnsi="Times New Roman" w:cs="Times New Roman"/>
                <w:sz w:val="24"/>
                <w:szCs w:val="24"/>
                <w:lang w:val="bg-BG" w:eastAsia="bg-BG"/>
              </w:rPr>
              <w:t>.</w:t>
            </w:r>
          </w:p>
        </w:tc>
      </w:tr>
      <w:tr w:rsidR="00C31465" w:rsidRPr="00122904" w14:paraId="05288F84" w14:textId="77777777" w:rsidTr="009441A2">
        <w:tc>
          <w:tcPr>
            <w:tcW w:w="9508" w:type="dxa"/>
            <w:gridSpan w:val="2"/>
          </w:tcPr>
          <w:p w14:paraId="147ACBD9" w14:textId="08D126E5" w:rsidR="00076E63" w:rsidRPr="00677658" w:rsidRDefault="00677658" w:rsidP="00A55095">
            <w:pPr>
              <w:spacing w:before="120" w:after="0" w:line="360" w:lineRule="auto"/>
              <w:jc w:val="both"/>
              <w:rPr>
                <w:rFonts w:ascii="Times New Roman" w:eastAsia="Times New Roman" w:hAnsi="Times New Roman" w:cs="Times New Roman"/>
                <w:b/>
                <w:color w:val="000000" w:themeColor="text1"/>
                <w:sz w:val="24"/>
                <w:szCs w:val="24"/>
                <w:lang w:val="bg-BG"/>
              </w:rPr>
            </w:pPr>
            <w:r>
              <w:rPr>
                <w:rFonts w:ascii="Times New Roman" w:eastAsia="Times New Roman" w:hAnsi="Times New Roman" w:cs="Times New Roman"/>
                <w:b/>
                <w:color w:val="000000" w:themeColor="text1"/>
                <w:sz w:val="24"/>
                <w:szCs w:val="24"/>
                <w:lang w:val="bg-BG"/>
              </w:rPr>
              <w:t xml:space="preserve">3. </w:t>
            </w:r>
            <w:r w:rsidR="007108A0" w:rsidRPr="00677658">
              <w:rPr>
                <w:rFonts w:ascii="Times New Roman" w:eastAsia="Times New Roman" w:hAnsi="Times New Roman" w:cs="Times New Roman"/>
                <w:b/>
                <w:color w:val="000000" w:themeColor="text1"/>
                <w:sz w:val="24"/>
                <w:szCs w:val="24"/>
                <w:lang w:val="bg-BG"/>
              </w:rPr>
              <w:t>З</w:t>
            </w:r>
            <w:r w:rsidR="00076E63" w:rsidRPr="00677658">
              <w:rPr>
                <w:rFonts w:ascii="Times New Roman" w:eastAsia="Times New Roman" w:hAnsi="Times New Roman" w:cs="Times New Roman"/>
                <w:b/>
                <w:color w:val="000000" w:themeColor="text1"/>
                <w:sz w:val="24"/>
                <w:szCs w:val="24"/>
                <w:lang w:val="bg-BG"/>
              </w:rPr>
              <w:t>а</w:t>
            </w:r>
            <w:r w:rsidR="00E653D3" w:rsidRPr="00677658">
              <w:rPr>
                <w:rFonts w:ascii="Times New Roman" w:eastAsia="Times New Roman" w:hAnsi="Times New Roman" w:cs="Times New Roman"/>
                <w:b/>
                <w:color w:val="000000" w:themeColor="text1"/>
                <w:sz w:val="24"/>
                <w:szCs w:val="24"/>
                <w:lang w:val="bg-BG"/>
              </w:rPr>
              <w:t>интересовани</w:t>
            </w:r>
            <w:r w:rsidR="00BA67E8">
              <w:rPr>
                <w:rFonts w:ascii="Times New Roman" w:eastAsia="Times New Roman" w:hAnsi="Times New Roman" w:cs="Times New Roman"/>
                <w:b/>
                <w:color w:val="000000" w:themeColor="text1"/>
                <w:sz w:val="24"/>
                <w:szCs w:val="24"/>
                <w:lang w:val="bg-BG"/>
              </w:rPr>
              <w:t xml:space="preserve"> страни:</w:t>
            </w:r>
          </w:p>
          <w:p w14:paraId="09DDD1DD" w14:textId="4A157D33" w:rsidR="00BA67E8" w:rsidRDefault="004F2C2E" w:rsidP="00A55095">
            <w:pPr>
              <w:spacing w:after="0" w:line="360" w:lineRule="auto"/>
              <w:jc w:val="both"/>
              <w:rPr>
                <w:rFonts w:ascii="Times New Roman" w:eastAsia="Times New Roman" w:hAnsi="Times New Roman" w:cs="Times New Roman"/>
                <w:color w:val="000000" w:themeColor="text1"/>
                <w:sz w:val="24"/>
                <w:szCs w:val="24"/>
                <w:lang w:val="bg-BG"/>
              </w:rPr>
            </w:pPr>
            <w:r w:rsidRPr="00B63EBA">
              <w:rPr>
                <w:rFonts w:ascii="Times New Roman" w:eastAsia="Times New Roman" w:hAnsi="Times New Roman" w:cs="Times New Roman"/>
                <w:color w:val="000000" w:themeColor="text1"/>
                <w:sz w:val="24"/>
                <w:szCs w:val="24"/>
                <w:lang w:val="bg-BG"/>
              </w:rPr>
              <w:t>Министерство на земеделието</w:t>
            </w:r>
            <w:r w:rsidR="0007416E">
              <w:rPr>
                <w:rFonts w:ascii="Times New Roman" w:eastAsia="Times New Roman" w:hAnsi="Times New Roman" w:cs="Times New Roman"/>
                <w:color w:val="000000" w:themeColor="text1"/>
                <w:sz w:val="24"/>
                <w:szCs w:val="24"/>
                <w:lang w:val="bg-BG"/>
              </w:rPr>
              <w:t xml:space="preserve"> храните</w:t>
            </w:r>
            <w:r w:rsidR="00C6471A">
              <w:rPr>
                <w:rFonts w:ascii="Times New Roman" w:eastAsia="Times New Roman" w:hAnsi="Times New Roman" w:cs="Times New Roman"/>
                <w:color w:val="000000" w:themeColor="text1"/>
                <w:sz w:val="24"/>
                <w:szCs w:val="24"/>
                <w:lang w:val="bg-BG"/>
              </w:rPr>
              <w:t>;</w:t>
            </w:r>
          </w:p>
          <w:p w14:paraId="29248F38" w14:textId="43CCB17C" w:rsidR="000E6183" w:rsidRPr="00B63EBA" w:rsidRDefault="00C374F7" w:rsidP="00A55095">
            <w:pPr>
              <w:spacing w:after="0" w:line="360" w:lineRule="auto"/>
              <w:jc w:val="both"/>
              <w:rPr>
                <w:rFonts w:ascii="Times New Roman" w:eastAsia="Times New Roman" w:hAnsi="Times New Roman" w:cs="Times New Roman"/>
                <w:color w:val="000000" w:themeColor="text1"/>
                <w:sz w:val="24"/>
                <w:szCs w:val="24"/>
                <w:lang w:val="bg-BG"/>
              </w:rPr>
            </w:pPr>
            <w:r w:rsidRPr="00B63EBA">
              <w:rPr>
                <w:rFonts w:ascii="Times New Roman" w:eastAsia="Times New Roman" w:hAnsi="Times New Roman" w:cs="Times New Roman"/>
                <w:color w:val="000000" w:themeColor="text1"/>
                <w:sz w:val="24"/>
                <w:szCs w:val="24"/>
                <w:lang w:val="bg-BG"/>
              </w:rPr>
              <w:t>Изпълнителна агенция по горите</w:t>
            </w:r>
            <w:r w:rsidR="00C6471A">
              <w:rPr>
                <w:rFonts w:ascii="Times New Roman" w:eastAsia="Times New Roman" w:hAnsi="Times New Roman" w:cs="Times New Roman"/>
                <w:color w:val="000000" w:themeColor="text1"/>
                <w:sz w:val="24"/>
                <w:szCs w:val="24"/>
                <w:lang w:val="bg-BG"/>
              </w:rPr>
              <w:t>;</w:t>
            </w:r>
          </w:p>
          <w:p w14:paraId="7A9712AF" w14:textId="3806F207" w:rsidR="004F2C2E" w:rsidRDefault="004F2C2E" w:rsidP="00A55095">
            <w:pPr>
              <w:spacing w:after="0" w:line="360" w:lineRule="auto"/>
              <w:jc w:val="both"/>
              <w:rPr>
                <w:rFonts w:ascii="Times New Roman" w:eastAsia="Times New Roman" w:hAnsi="Times New Roman" w:cs="Times New Roman"/>
                <w:color w:val="000000" w:themeColor="text1"/>
                <w:sz w:val="24"/>
                <w:szCs w:val="24"/>
                <w:lang w:val="bg-BG"/>
              </w:rPr>
            </w:pPr>
            <w:r w:rsidRPr="00B63EBA">
              <w:rPr>
                <w:rFonts w:ascii="Times New Roman" w:eastAsia="Times New Roman" w:hAnsi="Times New Roman" w:cs="Times New Roman"/>
                <w:color w:val="000000" w:themeColor="text1"/>
                <w:sz w:val="24"/>
                <w:szCs w:val="24"/>
                <w:lang w:val="bg-BG"/>
              </w:rPr>
              <w:t>Регионални дирекции по горите</w:t>
            </w:r>
            <w:r w:rsidR="009C3725">
              <w:rPr>
                <w:rFonts w:ascii="Times New Roman" w:eastAsia="Times New Roman" w:hAnsi="Times New Roman" w:cs="Times New Roman"/>
                <w:color w:val="000000" w:themeColor="text1"/>
                <w:sz w:val="24"/>
                <w:szCs w:val="24"/>
                <w:lang w:val="bg-BG"/>
              </w:rPr>
              <w:t xml:space="preserve"> – 16 броя</w:t>
            </w:r>
            <w:r w:rsidR="00C6471A">
              <w:rPr>
                <w:rFonts w:ascii="Times New Roman" w:eastAsia="Times New Roman" w:hAnsi="Times New Roman" w:cs="Times New Roman"/>
                <w:color w:val="000000" w:themeColor="text1"/>
                <w:sz w:val="24"/>
                <w:szCs w:val="24"/>
                <w:lang w:val="bg-BG"/>
              </w:rPr>
              <w:t>;</w:t>
            </w:r>
          </w:p>
          <w:p w14:paraId="10B4BE63" w14:textId="7B219EC9" w:rsidR="00FE5D72" w:rsidRDefault="00FE5D72" w:rsidP="00A55095">
            <w:pPr>
              <w:spacing w:after="0" w:line="360" w:lineRule="auto"/>
              <w:jc w:val="both"/>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Държавните предприятие по чл.</w:t>
            </w:r>
            <w:r w:rsidR="009C7121">
              <w:rPr>
                <w:rFonts w:ascii="Times New Roman" w:eastAsia="Times New Roman" w:hAnsi="Times New Roman" w:cs="Times New Roman"/>
                <w:color w:val="000000" w:themeColor="text1"/>
                <w:sz w:val="24"/>
                <w:szCs w:val="24"/>
                <w:lang w:val="bg-BG"/>
              </w:rPr>
              <w:t xml:space="preserve"> </w:t>
            </w:r>
            <w:r>
              <w:rPr>
                <w:rFonts w:ascii="Times New Roman" w:eastAsia="Times New Roman" w:hAnsi="Times New Roman" w:cs="Times New Roman"/>
                <w:color w:val="000000" w:themeColor="text1"/>
                <w:sz w:val="24"/>
                <w:szCs w:val="24"/>
                <w:lang w:val="bg-BG"/>
              </w:rPr>
              <w:t>163 от З</w:t>
            </w:r>
            <w:r w:rsidR="009C7121">
              <w:rPr>
                <w:rFonts w:ascii="Times New Roman" w:eastAsia="Times New Roman" w:hAnsi="Times New Roman" w:cs="Times New Roman"/>
                <w:color w:val="000000" w:themeColor="text1"/>
                <w:sz w:val="24"/>
                <w:szCs w:val="24"/>
                <w:lang w:val="bg-BG"/>
              </w:rPr>
              <w:t>акона за горите</w:t>
            </w:r>
            <w:r w:rsidR="009C3725">
              <w:rPr>
                <w:rFonts w:ascii="Times New Roman" w:eastAsia="Times New Roman" w:hAnsi="Times New Roman" w:cs="Times New Roman"/>
                <w:color w:val="000000" w:themeColor="text1"/>
                <w:sz w:val="24"/>
                <w:szCs w:val="24"/>
                <w:lang w:val="bg-BG"/>
              </w:rPr>
              <w:t xml:space="preserve"> – 6 броя</w:t>
            </w:r>
            <w:r w:rsidR="00C6471A">
              <w:rPr>
                <w:rFonts w:ascii="Times New Roman" w:eastAsia="Times New Roman" w:hAnsi="Times New Roman" w:cs="Times New Roman"/>
                <w:color w:val="000000" w:themeColor="text1"/>
                <w:sz w:val="24"/>
                <w:szCs w:val="24"/>
                <w:lang w:val="bg-BG"/>
              </w:rPr>
              <w:t>;</w:t>
            </w:r>
          </w:p>
          <w:p w14:paraId="00F8845B" w14:textId="74E6453E" w:rsidR="00FE5D72" w:rsidRDefault="00FE5D72" w:rsidP="00A55095">
            <w:pPr>
              <w:spacing w:after="0" w:line="360" w:lineRule="auto"/>
              <w:jc w:val="both"/>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lastRenderedPageBreak/>
              <w:t>Национално ловно-рибарско сдружение</w:t>
            </w:r>
            <w:r w:rsidR="0007416E">
              <w:rPr>
                <w:rFonts w:ascii="Times New Roman" w:eastAsia="Times New Roman" w:hAnsi="Times New Roman" w:cs="Times New Roman"/>
                <w:color w:val="000000" w:themeColor="text1"/>
                <w:sz w:val="24"/>
                <w:szCs w:val="24"/>
                <w:lang w:val="bg-BG"/>
              </w:rPr>
              <w:t xml:space="preserve"> </w:t>
            </w:r>
            <w:r w:rsidR="00C80D24">
              <w:rPr>
                <w:rFonts w:ascii="Times New Roman" w:eastAsia="Times New Roman" w:hAnsi="Times New Roman" w:cs="Times New Roman"/>
                <w:color w:val="000000" w:themeColor="text1"/>
                <w:sz w:val="24"/>
                <w:szCs w:val="24"/>
                <w:lang w:val="bg-BG"/>
              </w:rPr>
              <w:t>„Съюз на ловците и риболовците в България“</w:t>
            </w:r>
            <w:r w:rsidR="00C6471A">
              <w:rPr>
                <w:rFonts w:ascii="Times New Roman" w:eastAsia="Times New Roman" w:hAnsi="Times New Roman" w:cs="Times New Roman"/>
                <w:color w:val="000000" w:themeColor="text1"/>
                <w:sz w:val="24"/>
                <w:szCs w:val="24"/>
                <w:lang w:val="bg-BG"/>
              </w:rPr>
              <w:t>;</w:t>
            </w:r>
          </w:p>
          <w:p w14:paraId="58FA46DD" w14:textId="1F720F21" w:rsidR="0007416E" w:rsidRDefault="0007416E" w:rsidP="00A55095">
            <w:pPr>
              <w:spacing w:after="0" w:line="360" w:lineRule="auto"/>
              <w:jc w:val="both"/>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 xml:space="preserve">Ловните сдружения по чл. 30 </w:t>
            </w:r>
            <w:r w:rsidR="00C80D24">
              <w:rPr>
                <w:rFonts w:ascii="Times New Roman" w:eastAsia="Times New Roman" w:hAnsi="Times New Roman" w:cs="Times New Roman"/>
                <w:color w:val="000000" w:themeColor="text1"/>
                <w:sz w:val="24"/>
                <w:szCs w:val="24"/>
                <w:lang w:val="bg-BG"/>
              </w:rPr>
              <w:t xml:space="preserve">от </w:t>
            </w:r>
            <w:r>
              <w:rPr>
                <w:rFonts w:ascii="Times New Roman" w:eastAsia="Times New Roman" w:hAnsi="Times New Roman" w:cs="Times New Roman"/>
                <w:color w:val="000000" w:themeColor="text1"/>
                <w:sz w:val="24"/>
                <w:szCs w:val="24"/>
                <w:lang w:val="bg-BG"/>
              </w:rPr>
              <w:t>ЗЛОД</w:t>
            </w:r>
            <w:r w:rsidR="00166097">
              <w:rPr>
                <w:rFonts w:ascii="Times New Roman" w:eastAsia="Times New Roman" w:hAnsi="Times New Roman" w:cs="Times New Roman"/>
                <w:color w:val="000000" w:themeColor="text1"/>
                <w:sz w:val="24"/>
                <w:szCs w:val="24"/>
                <w:lang w:val="bg-BG"/>
              </w:rPr>
              <w:t xml:space="preserve"> </w:t>
            </w:r>
            <w:r w:rsidR="00FB2F6E">
              <w:rPr>
                <w:rFonts w:ascii="Times New Roman" w:eastAsia="Times New Roman" w:hAnsi="Times New Roman" w:cs="Times New Roman"/>
                <w:color w:val="000000" w:themeColor="text1"/>
                <w:sz w:val="24"/>
                <w:szCs w:val="24"/>
                <w:lang w:val="bg-BG"/>
              </w:rPr>
              <w:t>–</w:t>
            </w:r>
            <w:r w:rsidR="00166097">
              <w:rPr>
                <w:rFonts w:ascii="Times New Roman" w:eastAsia="Times New Roman" w:hAnsi="Times New Roman" w:cs="Times New Roman"/>
                <w:color w:val="000000" w:themeColor="text1"/>
                <w:sz w:val="24"/>
                <w:szCs w:val="24"/>
                <w:lang w:val="bg-BG"/>
              </w:rPr>
              <w:t xml:space="preserve"> </w:t>
            </w:r>
            <w:r w:rsidR="00FB2F6E">
              <w:rPr>
                <w:rFonts w:ascii="Times New Roman" w:eastAsia="Times New Roman" w:hAnsi="Times New Roman" w:cs="Times New Roman"/>
                <w:color w:val="000000" w:themeColor="text1"/>
                <w:sz w:val="24"/>
                <w:szCs w:val="24"/>
                <w:lang w:val="bg-BG"/>
              </w:rPr>
              <w:t>190 броя</w:t>
            </w:r>
            <w:r w:rsidR="00C6471A">
              <w:rPr>
                <w:rFonts w:ascii="Times New Roman" w:eastAsia="Times New Roman" w:hAnsi="Times New Roman" w:cs="Times New Roman"/>
                <w:color w:val="000000" w:themeColor="text1"/>
                <w:sz w:val="24"/>
                <w:szCs w:val="24"/>
                <w:lang w:val="bg-BG"/>
              </w:rPr>
              <w:t>.</w:t>
            </w:r>
          </w:p>
          <w:p w14:paraId="291CFE43" w14:textId="77777777" w:rsidR="00076E63" w:rsidRDefault="00D752E2" w:rsidP="00A55095">
            <w:pPr>
              <w:spacing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Косвено заинтересовани страни:</w:t>
            </w:r>
          </w:p>
          <w:p w14:paraId="58532A8D" w14:textId="78AE5FB4" w:rsidR="005B7762" w:rsidRDefault="00FB2F6E" w:rsidP="00A55095">
            <w:pPr>
              <w:spacing w:after="0" w:line="360" w:lineRule="auto"/>
              <w:jc w:val="both"/>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Р</w:t>
            </w:r>
            <w:r w:rsidRPr="00FB2F6E">
              <w:rPr>
                <w:rFonts w:ascii="Times New Roman" w:eastAsia="Times New Roman" w:hAnsi="Times New Roman" w:cs="Times New Roman"/>
                <w:color w:val="000000" w:themeColor="text1"/>
                <w:sz w:val="24"/>
                <w:szCs w:val="24"/>
                <w:lang w:val="bg-BG"/>
              </w:rPr>
              <w:t xml:space="preserve">егистрирани </w:t>
            </w:r>
            <w:r>
              <w:rPr>
                <w:rFonts w:ascii="Times New Roman" w:eastAsia="Times New Roman" w:hAnsi="Times New Roman" w:cs="Times New Roman"/>
                <w:color w:val="000000" w:themeColor="text1"/>
                <w:sz w:val="24"/>
                <w:szCs w:val="24"/>
                <w:lang w:val="bg-BG"/>
              </w:rPr>
              <w:t>л</w:t>
            </w:r>
            <w:r w:rsidR="00F3622D" w:rsidRPr="00FB2F6E">
              <w:rPr>
                <w:rFonts w:ascii="Times New Roman" w:eastAsia="Times New Roman" w:hAnsi="Times New Roman" w:cs="Times New Roman"/>
                <w:color w:val="000000" w:themeColor="text1"/>
                <w:sz w:val="24"/>
                <w:szCs w:val="24"/>
                <w:lang w:val="bg-BG"/>
              </w:rPr>
              <w:t xml:space="preserve">овци </w:t>
            </w:r>
            <w:r w:rsidR="005B1D44" w:rsidRPr="00FB2F6E">
              <w:rPr>
                <w:rFonts w:ascii="Times New Roman" w:eastAsia="Times New Roman" w:hAnsi="Times New Roman" w:cs="Times New Roman"/>
                <w:color w:val="000000" w:themeColor="text1"/>
                <w:sz w:val="24"/>
                <w:szCs w:val="24"/>
                <w:lang w:val="bg-BG"/>
              </w:rPr>
              <w:t>–</w:t>
            </w:r>
            <w:r w:rsidR="00166097" w:rsidRPr="00FB2F6E">
              <w:rPr>
                <w:rFonts w:ascii="Times New Roman" w:eastAsia="Times New Roman" w:hAnsi="Times New Roman" w:cs="Times New Roman"/>
                <w:color w:val="000000" w:themeColor="text1"/>
                <w:sz w:val="24"/>
                <w:szCs w:val="24"/>
                <w:lang w:val="bg-BG"/>
              </w:rPr>
              <w:t xml:space="preserve"> </w:t>
            </w:r>
            <w:r w:rsidR="005B1D44" w:rsidRPr="00FB2F6E">
              <w:rPr>
                <w:rFonts w:ascii="Times New Roman" w:eastAsia="Times New Roman" w:hAnsi="Times New Roman" w:cs="Times New Roman"/>
                <w:color w:val="000000" w:themeColor="text1"/>
                <w:sz w:val="24"/>
                <w:szCs w:val="24"/>
                <w:lang w:val="bg-BG"/>
              </w:rPr>
              <w:t>около 140</w:t>
            </w:r>
            <w:r w:rsidRPr="00FB2F6E">
              <w:rPr>
                <w:rFonts w:ascii="Times New Roman" w:eastAsia="Times New Roman" w:hAnsi="Times New Roman" w:cs="Times New Roman"/>
                <w:color w:val="000000" w:themeColor="text1"/>
                <w:sz w:val="24"/>
                <w:szCs w:val="24"/>
                <w:lang w:val="bg-BG"/>
              </w:rPr>
              <w:t> </w:t>
            </w:r>
            <w:r w:rsidR="005B1D44" w:rsidRPr="00FB2F6E">
              <w:rPr>
                <w:rFonts w:ascii="Times New Roman" w:eastAsia="Times New Roman" w:hAnsi="Times New Roman" w:cs="Times New Roman"/>
                <w:color w:val="000000" w:themeColor="text1"/>
                <w:sz w:val="24"/>
                <w:szCs w:val="24"/>
                <w:lang w:val="bg-BG"/>
              </w:rPr>
              <w:t>000</w:t>
            </w:r>
            <w:r w:rsidRPr="00FB2F6E">
              <w:rPr>
                <w:rFonts w:ascii="Times New Roman" w:eastAsia="Times New Roman" w:hAnsi="Times New Roman" w:cs="Times New Roman"/>
                <w:color w:val="000000" w:themeColor="text1"/>
                <w:sz w:val="24"/>
                <w:szCs w:val="24"/>
                <w:lang w:val="bg-BG"/>
              </w:rPr>
              <w:t xml:space="preserve"> </w:t>
            </w:r>
            <w:r>
              <w:rPr>
                <w:rFonts w:ascii="Times New Roman" w:eastAsia="Times New Roman" w:hAnsi="Times New Roman" w:cs="Times New Roman"/>
                <w:color w:val="000000" w:themeColor="text1"/>
                <w:sz w:val="24"/>
                <w:szCs w:val="24"/>
                <w:lang w:val="bg-BG"/>
              </w:rPr>
              <w:t>броя</w:t>
            </w:r>
            <w:r w:rsidR="005B1D44" w:rsidRPr="00FB2F6E">
              <w:rPr>
                <w:rFonts w:ascii="Times New Roman" w:eastAsia="Times New Roman" w:hAnsi="Times New Roman" w:cs="Times New Roman"/>
                <w:color w:val="000000" w:themeColor="text1"/>
                <w:sz w:val="24"/>
                <w:szCs w:val="24"/>
                <w:lang w:val="bg-BG"/>
              </w:rPr>
              <w:t>.</w:t>
            </w:r>
          </w:p>
          <w:p w14:paraId="1AF6B272" w14:textId="6BD20A44" w:rsidR="00A55095" w:rsidRPr="00C31465" w:rsidRDefault="005B7762" w:rsidP="00024562">
            <w:pPr>
              <w:spacing w:after="0" w:line="276" w:lineRule="auto"/>
              <w:jc w:val="both"/>
              <w:rPr>
                <w:rFonts w:ascii="Times New Roman" w:eastAsia="Times New Roman" w:hAnsi="Times New Roman" w:cs="Times New Roman"/>
                <w:i/>
                <w:color w:val="000000" w:themeColor="text1"/>
                <w:lang w:val="bg-BG"/>
              </w:rPr>
            </w:pPr>
            <w:r w:rsidRPr="00C31465">
              <w:rPr>
                <w:rFonts w:ascii="Times New Roman" w:eastAsia="Times New Roman" w:hAnsi="Times New Roman" w:cs="Times New Roman"/>
                <w:i/>
                <w:color w:val="000000" w:themeColor="text1"/>
                <w:lang w:val="bg-BG"/>
              </w:rPr>
              <w:t>Посочете всички потенциални заинтересовани страни</w:t>
            </w:r>
            <w:r w:rsidR="00DF7188" w:rsidRPr="00C31465">
              <w:rPr>
                <w:rFonts w:ascii="Times New Roman" w:eastAsia="Times New Roman" w:hAnsi="Times New Roman" w:cs="Times New Roman"/>
                <w:i/>
                <w:color w:val="000000" w:themeColor="text1"/>
                <w:lang w:val="bg-BG"/>
              </w:rPr>
              <w:t>/групи заинтересовани страни (в рамките на процеса по извършване на частичната предварителна оценка на въздействието и/или при обществените консултации по чл. 26 от Закона за нормативните актове), върху които предложенията ще окажат</w:t>
            </w:r>
            <w:r w:rsidRPr="00C31465">
              <w:rPr>
                <w:rFonts w:ascii="Times New Roman" w:eastAsia="Times New Roman" w:hAnsi="Times New Roman" w:cs="Times New Roman"/>
                <w:i/>
                <w:color w:val="000000" w:themeColor="text1"/>
                <w:lang w:val="bg-BG"/>
              </w:rPr>
              <w:t xml:space="preserve"> пряко или косве</w:t>
            </w:r>
            <w:r w:rsidR="00AE4E4F" w:rsidRPr="00C31465">
              <w:rPr>
                <w:rFonts w:ascii="Times New Roman" w:eastAsia="Times New Roman" w:hAnsi="Times New Roman" w:cs="Times New Roman"/>
                <w:i/>
                <w:color w:val="000000" w:themeColor="text1"/>
                <w:lang w:val="bg-BG"/>
              </w:rPr>
              <w:t>но въздействие (бизнес в дадена</w:t>
            </w:r>
            <w:r w:rsidRPr="00C31465">
              <w:rPr>
                <w:rFonts w:ascii="Times New Roman" w:eastAsia="Times New Roman" w:hAnsi="Times New Roman" w:cs="Times New Roman"/>
                <w:i/>
                <w:color w:val="000000" w:themeColor="text1"/>
                <w:lang w:val="bg-BG"/>
              </w:rPr>
              <w:t xml:space="preserve"> област/всички предприемачи, неправителствени организации, граждани/техни представители, държавни органи</w:t>
            </w:r>
            <w:r w:rsidR="00DF7188" w:rsidRPr="00C31465">
              <w:rPr>
                <w:rFonts w:ascii="Times New Roman" w:eastAsia="Times New Roman" w:hAnsi="Times New Roman" w:cs="Times New Roman"/>
                <w:i/>
                <w:color w:val="000000" w:themeColor="text1"/>
                <w:lang w:val="bg-BG"/>
              </w:rPr>
              <w:t>/общини и</w:t>
            </w:r>
            <w:r w:rsidRPr="00C31465">
              <w:rPr>
                <w:rFonts w:ascii="Times New Roman" w:eastAsia="Times New Roman" w:hAnsi="Times New Roman" w:cs="Times New Roman"/>
                <w:i/>
                <w:color w:val="000000" w:themeColor="text1"/>
                <w:lang w:val="bg-BG"/>
              </w:rPr>
              <w:t xml:space="preserve"> др.).</w:t>
            </w:r>
          </w:p>
        </w:tc>
      </w:tr>
      <w:tr w:rsidR="00C31465" w:rsidRPr="00122904" w14:paraId="7897181F" w14:textId="77777777" w:rsidTr="009441A2">
        <w:tc>
          <w:tcPr>
            <w:tcW w:w="9508" w:type="dxa"/>
            <w:gridSpan w:val="2"/>
          </w:tcPr>
          <w:p w14:paraId="0016751A" w14:textId="77777777" w:rsidR="00076E63" w:rsidRPr="00C31465" w:rsidRDefault="00076E63" w:rsidP="00024562">
            <w:pPr>
              <w:spacing w:before="120"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lastRenderedPageBreak/>
              <w:t>4. Варианти на действие. Анализ на въздействията:</w:t>
            </w:r>
          </w:p>
        </w:tc>
      </w:tr>
      <w:tr w:rsidR="00C31465" w:rsidRPr="00B27EF7" w14:paraId="758318C1" w14:textId="77777777" w:rsidTr="009441A2">
        <w:tc>
          <w:tcPr>
            <w:tcW w:w="9508" w:type="dxa"/>
            <w:gridSpan w:val="2"/>
          </w:tcPr>
          <w:p w14:paraId="57854783" w14:textId="6DB202C2" w:rsidR="00076E63" w:rsidRPr="006502AA" w:rsidRDefault="00076E63" w:rsidP="00024562">
            <w:pPr>
              <w:spacing w:before="120" w:after="0" w:line="348" w:lineRule="auto"/>
              <w:jc w:val="both"/>
              <w:rPr>
                <w:rFonts w:ascii="Times New Roman" w:eastAsia="Times New Roman" w:hAnsi="Times New Roman" w:cs="Times New Roman"/>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 xml:space="preserve">Вариант </w:t>
            </w:r>
            <w:r w:rsidR="00042D08" w:rsidRPr="006502AA">
              <w:rPr>
                <w:rFonts w:ascii="Times New Roman" w:eastAsia="Times New Roman" w:hAnsi="Times New Roman" w:cs="Times New Roman"/>
                <w:b/>
                <w:color w:val="000000" w:themeColor="text1"/>
                <w:sz w:val="24"/>
                <w:szCs w:val="24"/>
                <w:lang w:val="bg-BG"/>
              </w:rPr>
              <w:t xml:space="preserve">1 </w:t>
            </w:r>
            <w:r w:rsidRPr="006502AA">
              <w:rPr>
                <w:rFonts w:ascii="Times New Roman" w:eastAsia="Times New Roman" w:hAnsi="Times New Roman" w:cs="Times New Roman"/>
                <w:color w:val="000000" w:themeColor="text1"/>
                <w:sz w:val="24"/>
                <w:szCs w:val="24"/>
                <w:lang w:val="bg-BG"/>
              </w:rPr>
              <w:t>„Без действие“:</w:t>
            </w:r>
          </w:p>
          <w:p w14:paraId="7E97F4CA" w14:textId="0F99EB07" w:rsidR="00513E2E" w:rsidRPr="006502AA" w:rsidRDefault="00076E63"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b/>
                <w:color w:val="000000" w:themeColor="text1"/>
                <w:sz w:val="24"/>
                <w:szCs w:val="24"/>
                <w:lang w:val="bg-BG"/>
              </w:rPr>
              <w:t>Описание:</w:t>
            </w:r>
            <w:r w:rsidR="00DD6604" w:rsidRPr="006502AA">
              <w:rPr>
                <w:rFonts w:ascii="Times New Roman" w:eastAsia="Times New Roman" w:hAnsi="Times New Roman" w:cs="Times New Roman"/>
                <w:b/>
                <w:color w:val="000000" w:themeColor="text1"/>
                <w:sz w:val="24"/>
                <w:szCs w:val="24"/>
                <w:lang w:val="bg-BG"/>
              </w:rPr>
              <w:t xml:space="preserve"> </w:t>
            </w:r>
            <w:r w:rsidR="00DD6604" w:rsidRPr="006502AA">
              <w:rPr>
                <w:rFonts w:ascii="Times New Roman" w:eastAsia="Times New Roman" w:hAnsi="Times New Roman" w:cs="Times New Roman"/>
                <w:sz w:val="24"/>
                <w:szCs w:val="24"/>
                <w:lang w:val="bg-BG"/>
              </w:rPr>
              <w:t xml:space="preserve">При този вариант </w:t>
            </w:r>
            <w:r w:rsidR="001E5D3D" w:rsidRPr="006502AA">
              <w:rPr>
                <w:rFonts w:ascii="Times New Roman" w:eastAsia="Times New Roman" w:hAnsi="Times New Roman" w:cs="Times New Roman"/>
                <w:sz w:val="24"/>
                <w:szCs w:val="24"/>
                <w:lang w:val="bg-BG"/>
              </w:rPr>
              <w:t xml:space="preserve">за </w:t>
            </w:r>
            <w:r w:rsidR="00023377" w:rsidRPr="006502AA">
              <w:rPr>
                <w:rFonts w:ascii="Times New Roman" w:eastAsia="Times New Roman" w:hAnsi="Times New Roman" w:cs="Times New Roman"/>
                <w:sz w:val="24"/>
                <w:szCs w:val="24"/>
                <w:lang w:val="bg-BG"/>
              </w:rPr>
              <w:t xml:space="preserve">територията на </w:t>
            </w:r>
            <w:r w:rsidR="001E5D3D" w:rsidRPr="006502AA">
              <w:rPr>
                <w:rFonts w:ascii="Times New Roman" w:eastAsia="Times New Roman" w:hAnsi="Times New Roman" w:cs="Times New Roman"/>
                <w:sz w:val="24"/>
                <w:szCs w:val="24"/>
                <w:lang w:val="bg-BG"/>
              </w:rPr>
              <w:t xml:space="preserve">държавните ловни стопанства </w:t>
            </w:r>
            <w:r w:rsidR="00BA67E8" w:rsidRPr="006502AA">
              <w:rPr>
                <w:rFonts w:ascii="Times New Roman" w:eastAsia="Times New Roman" w:hAnsi="Times New Roman" w:cs="Times New Roman"/>
                <w:sz w:val="24"/>
                <w:szCs w:val="24"/>
                <w:lang w:val="bg-BG"/>
              </w:rPr>
              <w:t>„</w:t>
            </w:r>
            <w:r w:rsidR="001E5D3D" w:rsidRPr="006502AA">
              <w:rPr>
                <w:rFonts w:ascii="Times New Roman" w:eastAsia="Times New Roman" w:hAnsi="Times New Roman" w:cs="Times New Roman"/>
                <w:sz w:val="24"/>
                <w:szCs w:val="24"/>
                <w:lang w:val="bg-BG"/>
              </w:rPr>
              <w:t xml:space="preserve">Воден - </w:t>
            </w:r>
            <w:proofErr w:type="spellStart"/>
            <w:r w:rsidR="001E5D3D" w:rsidRPr="006502AA">
              <w:rPr>
                <w:rFonts w:ascii="Times New Roman" w:eastAsia="Times New Roman" w:hAnsi="Times New Roman" w:cs="Times New Roman"/>
                <w:sz w:val="24"/>
                <w:szCs w:val="24"/>
                <w:lang w:val="bg-BG"/>
              </w:rPr>
              <w:t>Ири</w:t>
            </w:r>
            <w:proofErr w:type="spellEnd"/>
            <w:r w:rsidR="001E5D3D" w:rsidRPr="006502AA">
              <w:rPr>
                <w:rFonts w:ascii="Times New Roman" w:eastAsia="Times New Roman" w:hAnsi="Times New Roman" w:cs="Times New Roman"/>
                <w:sz w:val="24"/>
                <w:szCs w:val="24"/>
                <w:lang w:val="bg-BG"/>
              </w:rPr>
              <w:t xml:space="preserve"> Хисар</w:t>
            </w:r>
            <w:r w:rsidR="00BA67E8" w:rsidRPr="006502AA">
              <w:rPr>
                <w:rFonts w:ascii="Times New Roman" w:eastAsia="Times New Roman" w:hAnsi="Times New Roman" w:cs="Times New Roman"/>
                <w:sz w:val="24"/>
                <w:szCs w:val="24"/>
                <w:lang w:val="bg-BG"/>
              </w:rPr>
              <w:t>“</w:t>
            </w:r>
            <w:r w:rsidR="001E5D3D" w:rsidRPr="006502AA">
              <w:rPr>
                <w:rFonts w:ascii="Times New Roman" w:eastAsia="Times New Roman" w:hAnsi="Times New Roman" w:cs="Times New Roman"/>
                <w:sz w:val="24"/>
                <w:szCs w:val="24"/>
                <w:lang w:val="bg-BG"/>
              </w:rPr>
              <w:t xml:space="preserve"> и </w:t>
            </w:r>
            <w:r w:rsidR="00BA67E8" w:rsidRPr="006502AA">
              <w:rPr>
                <w:rFonts w:ascii="Times New Roman" w:eastAsia="Times New Roman" w:hAnsi="Times New Roman" w:cs="Times New Roman"/>
                <w:sz w:val="24"/>
                <w:szCs w:val="24"/>
                <w:lang w:val="bg-BG"/>
              </w:rPr>
              <w:t>„</w:t>
            </w:r>
            <w:r w:rsidR="001E5D3D" w:rsidRPr="006502AA">
              <w:rPr>
                <w:rFonts w:ascii="Times New Roman" w:eastAsia="Times New Roman" w:hAnsi="Times New Roman" w:cs="Times New Roman"/>
                <w:sz w:val="24"/>
                <w:szCs w:val="24"/>
                <w:lang w:val="bg-BG"/>
              </w:rPr>
              <w:t>Искър</w:t>
            </w:r>
            <w:r w:rsidR="00BA67E8" w:rsidRPr="006502AA">
              <w:rPr>
                <w:rFonts w:ascii="Times New Roman" w:eastAsia="Times New Roman" w:hAnsi="Times New Roman" w:cs="Times New Roman"/>
                <w:sz w:val="24"/>
                <w:szCs w:val="24"/>
                <w:lang w:val="bg-BG"/>
              </w:rPr>
              <w:t>“</w:t>
            </w:r>
            <w:r w:rsidR="001E5D3D" w:rsidRPr="006502AA">
              <w:rPr>
                <w:rFonts w:ascii="Times New Roman" w:eastAsia="Times New Roman" w:hAnsi="Times New Roman" w:cs="Times New Roman"/>
                <w:sz w:val="24"/>
                <w:szCs w:val="24"/>
                <w:lang w:val="bg-BG"/>
              </w:rPr>
              <w:t xml:space="preserve"> </w:t>
            </w:r>
            <w:r w:rsidR="00023377" w:rsidRPr="006502AA">
              <w:rPr>
                <w:rFonts w:ascii="Times New Roman" w:eastAsia="Times New Roman" w:hAnsi="Times New Roman" w:cs="Times New Roman"/>
                <w:sz w:val="24"/>
                <w:szCs w:val="24"/>
                <w:lang w:val="bg-BG"/>
              </w:rPr>
              <w:t>ще</w:t>
            </w:r>
            <w:r w:rsidR="007D1FE2" w:rsidRPr="006502AA">
              <w:rPr>
                <w:rFonts w:ascii="Times New Roman" w:eastAsia="Times New Roman" w:hAnsi="Times New Roman" w:cs="Times New Roman"/>
                <w:sz w:val="24"/>
                <w:szCs w:val="24"/>
                <w:lang w:val="bg-BG"/>
              </w:rPr>
              <w:t xml:space="preserve"> продължат да</w:t>
            </w:r>
            <w:r w:rsidR="00023377" w:rsidRPr="006502AA">
              <w:rPr>
                <w:rFonts w:ascii="Times New Roman" w:eastAsia="Times New Roman" w:hAnsi="Times New Roman" w:cs="Times New Roman"/>
                <w:sz w:val="24"/>
                <w:szCs w:val="24"/>
                <w:lang w:val="bg-BG"/>
              </w:rPr>
              <w:t xml:space="preserve"> се сключват т.нар. дългосрочни договори за съвместна дейност с юридически лица, и тези стопанства</w:t>
            </w:r>
            <w:r w:rsidR="001E5D3D" w:rsidRPr="006502AA">
              <w:rPr>
                <w:rFonts w:ascii="Times New Roman" w:eastAsia="Times New Roman" w:hAnsi="Times New Roman" w:cs="Times New Roman"/>
                <w:sz w:val="24"/>
                <w:szCs w:val="24"/>
                <w:lang w:val="bg-BG"/>
              </w:rPr>
              <w:t xml:space="preserve"> </w:t>
            </w:r>
            <w:r w:rsidR="00023377" w:rsidRPr="006502AA">
              <w:rPr>
                <w:rFonts w:ascii="Times New Roman" w:eastAsia="Times New Roman" w:hAnsi="Times New Roman" w:cs="Times New Roman"/>
                <w:sz w:val="24"/>
                <w:szCs w:val="24"/>
                <w:lang w:val="bg-BG"/>
              </w:rPr>
              <w:t>няма да могат да осъществяват една от основните си функции</w:t>
            </w:r>
            <w:r w:rsidR="007D1FE2" w:rsidRPr="006502AA">
              <w:rPr>
                <w:rFonts w:ascii="Times New Roman" w:eastAsia="Times New Roman" w:hAnsi="Times New Roman" w:cs="Times New Roman"/>
                <w:sz w:val="24"/>
                <w:szCs w:val="24"/>
                <w:lang w:val="bg-BG"/>
              </w:rPr>
              <w:t xml:space="preserve"> по закон</w:t>
            </w:r>
            <w:r w:rsidR="00023377" w:rsidRPr="006502AA">
              <w:rPr>
                <w:rFonts w:ascii="Times New Roman" w:eastAsia="Times New Roman" w:hAnsi="Times New Roman" w:cs="Times New Roman"/>
                <w:sz w:val="24"/>
                <w:szCs w:val="24"/>
                <w:lang w:val="bg-BG"/>
              </w:rPr>
              <w:t xml:space="preserve">, а именно </w:t>
            </w:r>
            <w:r w:rsidR="001E5D3D" w:rsidRPr="006502AA">
              <w:rPr>
                <w:rFonts w:ascii="Times New Roman" w:eastAsia="Times New Roman" w:hAnsi="Times New Roman" w:cs="Times New Roman"/>
                <w:sz w:val="24"/>
                <w:szCs w:val="24"/>
                <w:lang w:val="bg-BG"/>
              </w:rPr>
              <w:t>да се използват за държавни представителни нужди и да осъществяват дейностите по организация на официални мероприятия на президента на Република България, на председателя на Народното събрание и на министър-председателя.</w:t>
            </w:r>
            <w:r w:rsidR="00513E2E" w:rsidRPr="006502AA">
              <w:rPr>
                <w:rFonts w:ascii="Times New Roman" w:eastAsia="Times New Roman" w:hAnsi="Times New Roman" w:cs="Times New Roman"/>
                <w:sz w:val="24"/>
                <w:szCs w:val="24"/>
                <w:lang w:val="bg-BG"/>
              </w:rPr>
              <w:t xml:space="preserve"> </w:t>
            </w:r>
            <w:r w:rsidR="003507E7" w:rsidRPr="006502AA">
              <w:rPr>
                <w:rFonts w:ascii="Times New Roman" w:eastAsia="Times New Roman" w:hAnsi="Times New Roman" w:cs="Times New Roman"/>
                <w:sz w:val="24"/>
                <w:szCs w:val="24"/>
                <w:lang w:val="bg-BG"/>
              </w:rPr>
              <w:t>Наличието на т. нар. дългосрочни договори за съвместна дейност поставя тези ловни стопанства в невъзможност да осъществяват дейности по организация на официални мероприятия на посочените по-горе държавни лица.</w:t>
            </w:r>
          </w:p>
          <w:p w14:paraId="5AF32838" w14:textId="14929BB5" w:rsidR="00F12677" w:rsidRPr="006502AA" w:rsidRDefault="00513E2E"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sz w:val="24"/>
                <w:szCs w:val="24"/>
                <w:lang w:val="bg-BG"/>
              </w:rPr>
              <w:t>При вариант „без действие“</w:t>
            </w:r>
            <w:r w:rsidRPr="006502AA">
              <w:rPr>
                <w:rFonts w:ascii="Times New Roman" w:eastAsia="Times New Roman" w:hAnsi="Times New Roman" w:cs="Times New Roman"/>
                <w:sz w:val="24"/>
                <w:szCs w:val="24"/>
                <w:lang w:val="bg-BG" w:eastAsia="bg-BG"/>
              </w:rPr>
              <w:t xml:space="preserve"> </w:t>
            </w:r>
            <w:r w:rsidRPr="006502AA">
              <w:rPr>
                <w:rFonts w:ascii="Times New Roman" w:eastAsia="Times New Roman" w:hAnsi="Times New Roman" w:cs="Times New Roman"/>
                <w:sz w:val="24"/>
                <w:szCs w:val="24"/>
                <w:lang w:val="bg-BG"/>
              </w:rPr>
              <w:t xml:space="preserve">лицата, които не са издържали изпита за придобиване право на лов или не са се явили на определената дата, независимо от причината за това (болест, невъзможност за отсъствие от работа в определения ден за изпит и т.н.) ще продължават да търпят финансови загуби, а именно ще трябва да </w:t>
            </w:r>
            <w:r w:rsidR="0078488B" w:rsidRPr="006502AA">
              <w:rPr>
                <w:rFonts w:ascii="Times New Roman" w:eastAsia="Times New Roman" w:hAnsi="Times New Roman" w:cs="Times New Roman"/>
                <w:sz w:val="24"/>
                <w:szCs w:val="24"/>
                <w:lang w:val="bg-BG"/>
              </w:rPr>
              <w:t xml:space="preserve">преминат като </w:t>
            </w:r>
            <w:r w:rsidRPr="006502AA">
              <w:rPr>
                <w:rFonts w:ascii="Times New Roman" w:eastAsia="Times New Roman" w:hAnsi="Times New Roman" w:cs="Times New Roman"/>
                <w:sz w:val="24"/>
                <w:szCs w:val="24"/>
                <w:lang w:val="bg-BG"/>
              </w:rPr>
              <w:t xml:space="preserve">заплатят отново </w:t>
            </w:r>
            <w:r w:rsidR="00276F78" w:rsidRPr="006502AA">
              <w:rPr>
                <w:rFonts w:ascii="Times New Roman" w:eastAsia="Times New Roman" w:hAnsi="Times New Roman" w:cs="Times New Roman"/>
                <w:sz w:val="24"/>
                <w:szCs w:val="24"/>
                <w:lang w:val="bg-BG"/>
              </w:rPr>
              <w:t xml:space="preserve">нов </w:t>
            </w:r>
            <w:r w:rsidRPr="006502AA">
              <w:rPr>
                <w:rFonts w:ascii="Times New Roman" w:eastAsia="Times New Roman" w:hAnsi="Times New Roman" w:cs="Times New Roman"/>
                <w:sz w:val="24"/>
                <w:szCs w:val="24"/>
                <w:lang w:val="bg-BG"/>
              </w:rPr>
              <w:t xml:space="preserve">курс на обучение, за да имат право да се явят на изпит през следващата календарна година. </w:t>
            </w:r>
            <w:r w:rsidR="00276F78" w:rsidRPr="006502AA">
              <w:rPr>
                <w:rFonts w:ascii="Times New Roman" w:eastAsia="Times New Roman" w:hAnsi="Times New Roman" w:cs="Times New Roman"/>
                <w:sz w:val="24"/>
                <w:szCs w:val="24"/>
                <w:lang w:val="bg-BG"/>
              </w:rPr>
              <w:t>В</w:t>
            </w:r>
            <w:r w:rsidR="0078488B" w:rsidRPr="006502AA">
              <w:rPr>
                <w:rFonts w:ascii="Times New Roman" w:eastAsia="Times New Roman" w:hAnsi="Times New Roman" w:cs="Times New Roman"/>
                <w:sz w:val="24"/>
                <w:szCs w:val="24"/>
                <w:lang w:val="bg-BG"/>
              </w:rPr>
              <w:t xml:space="preserve"> </w:t>
            </w:r>
            <w:r w:rsidR="003507E7" w:rsidRPr="006502AA">
              <w:rPr>
                <w:rFonts w:ascii="Times New Roman" w:eastAsia="Times New Roman" w:hAnsi="Times New Roman" w:cs="Times New Roman"/>
                <w:sz w:val="24"/>
                <w:szCs w:val="24"/>
                <w:lang w:val="bg-BG"/>
              </w:rPr>
              <w:t xml:space="preserve">чл. 22, ал. 9 от ЗЛОД </w:t>
            </w:r>
            <w:r w:rsidR="00276F78" w:rsidRPr="006502AA">
              <w:rPr>
                <w:rFonts w:ascii="Times New Roman" w:eastAsia="Times New Roman" w:hAnsi="Times New Roman" w:cs="Times New Roman"/>
                <w:sz w:val="24"/>
                <w:szCs w:val="24"/>
                <w:lang w:val="bg-BG"/>
              </w:rPr>
              <w:t>изрично е регламентирано</w:t>
            </w:r>
            <w:r w:rsidR="0078488B" w:rsidRPr="006502AA">
              <w:rPr>
                <w:rFonts w:ascii="Times New Roman" w:eastAsia="Times New Roman" w:hAnsi="Times New Roman" w:cs="Times New Roman"/>
                <w:sz w:val="24"/>
                <w:szCs w:val="24"/>
                <w:lang w:val="bg-BG"/>
              </w:rPr>
              <w:t xml:space="preserve">, че </w:t>
            </w:r>
            <w:r w:rsidR="003507E7" w:rsidRPr="006502AA">
              <w:rPr>
                <w:rFonts w:ascii="Times New Roman" w:eastAsia="Times New Roman" w:hAnsi="Times New Roman" w:cs="Times New Roman"/>
                <w:sz w:val="24"/>
                <w:szCs w:val="24"/>
                <w:lang w:val="bg-BG"/>
              </w:rPr>
              <w:t>лица</w:t>
            </w:r>
            <w:r w:rsidR="00276F78" w:rsidRPr="006502AA">
              <w:rPr>
                <w:rFonts w:ascii="Times New Roman" w:eastAsia="Times New Roman" w:hAnsi="Times New Roman" w:cs="Times New Roman"/>
                <w:sz w:val="24"/>
                <w:szCs w:val="24"/>
                <w:lang w:val="bg-BG"/>
              </w:rPr>
              <w:t>та</w:t>
            </w:r>
            <w:r w:rsidR="003507E7" w:rsidRPr="006502AA">
              <w:rPr>
                <w:rFonts w:ascii="Times New Roman" w:eastAsia="Times New Roman" w:hAnsi="Times New Roman" w:cs="Times New Roman"/>
                <w:sz w:val="24"/>
                <w:szCs w:val="24"/>
                <w:lang w:val="bg-BG"/>
              </w:rPr>
              <w:t>, които не са издържали изпита за придобиване право на лов, могат да се явяват на изпит след преминаване на нов курс за подготовка, т.е. те</w:t>
            </w:r>
            <w:r w:rsidR="00276F78" w:rsidRPr="006502AA">
              <w:rPr>
                <w:rFonts w:ascii="Times New Roman" w:eastAsia="Times New Roman" w:hAnsi="Times New Roman" w:cs="Times New Roman"/>
                <w:sz w:val="24"/>
                <w:szCs w:val="24"/>
                <w:lang w:val="bg-BG"/>
              </w:rPr>
              <w:t>зи лица</w:t>
            </w:r>
            <w:r w:rsidR="003507E7" w:rsidRPr="006502AA">
              <w:rPr>
                <w:rFonts w:ascii="Times New Roman" w:eastAsia="Times New Roman" w:hAnsi="Times New Roman" w:cs="Times New Roman"/>
                <w:sz w:val="24"/>
                <w:szCs w:val="24"/>
                <w:lang w:val="bg-BG"/>
              </w:rPr>
              <w:t xml:space="preserve"> трябва отново да преминат курс на обучение, който заплащат, за да имат право да се явят отново на изпит през следващата година, поради липса на законова възможност да се явят на друга дата през същата календарна година. </w:t>
            </w:r>
            <w:r w:rsidR="00276F78" w:rsidRPr="006502AA">
              <w:rPr>
                <w:rFonts w:ascii="Times New Roman" w:eastAsia="Times New Roman" w:hAnsi="Times New Roman" w:cs="Times New Roman"/>
                <w:sz w:val="24"/>
                <w:szCs w:val="24"/>
                <w:lang w:val="bg-BG"/>
              </w:rPr>
              <w:t xml:space="preserve">При неуспешно полагане на изпита </w:t>
            </w:r>
            <w:r w:rsidR="00427792" w:rsidRPr="006502AA">
              <w:rPr>
                <w:rFonts w:ascii="Times New Roman" w:eastAsia="Times New Roman" w:hAnsi="Times New Roman" w:cs="Times New Roman"/>
                <w:sz w:val="24"/>
                <w:szCs w:val="24"/>
                <w:lang w:val="bg-BG"/>
              </w:rPr>
              <w:t>или неявяване</w:t>
            </w:r>
            <w:r w:rsidR="00442F12" w:rsidRPr="006502AA">
              <w:rPr>
                <w:rFonts w:ascii="Times New Roman" w:eastAsia="Times New Roman" w:hAnsi="Times New Roman" w:cs="Times New Roman"/>
                <w:sz w:val="24"/>
                <w:szCs w:val="24"/>
                <w:lang w:val="bg-BG"/>
              </w:rPr>
              <w:t>,</w:t>
            </w:r>
            <w:r w:rsidR="00427792" w:rsidRPr="006502AA">
              <w:rPr>
                <w:rFonts w:ascii="Times New Roman" w:eastAsia="Times New Roman" w:hAnsi="Times New Roman" w:cs="Times New Roman"/>
                <w:sz w:val="24"/>
                <w:szCs w:val="24"/>
                <w:lang w:val="bg-BG"/>
              </w:rPr>
              <w:t xml:space="preserve"> </w:t>
            </w:r>
            <w:r w:rsidR="00276F78" w:rsidRPr="006502AA">
              <w:rPr>
                <w:rFonts w:ascii="Times New Roman" w:eastAsia="Times New Roman" w:hAnsi="Times New Roman" w:cs="Times New Roman"/>
                <w:sz w:val="24"/>
                <w:szCs w:val="24"/>
                <w:lang w:val="bg-BG"/>
              </w:rPr>
              <w:t xml:space="preserve">кандидатите </w:t>
            </w:r>
            <w:r w:rsidR="00442F12" w:rsidRPr="006502AA">
              <w:rPr>
                <w:rFonts w:ascii="Times New Roman" w:eastAsia="Times New Roman" w:hAnsi="Times New Roman" w:cs="Times New Roman"/>
                <w:sz w:val="24"/>
                <w:szCs w:val="24"/>
                <w:lang w:val="bg-BG"/>
              </w:rPr>
              <w:t>тряб</w:t>
            </w:r>
            <w:r w:rsidR="00276F78" w:rsidRPr="006502AA">
              <w:rPr>
                <w:rFonts w:ascii="Times New Roman" w:eastAsia="Times New Roman" w:hAnsi="Times New Roman" w:cs="Times New Roman"/>
                <w:sz w:val="24"/>
                <w:szCs w:val="24"/>
                <w:lang w:val="bg-BG"/>
              </w:rPr>
              <w:t xml:space="preserve">ва да преминат нов курс на обучение с продължителност между 3 и 6 месеца - </w:t>
            </w:r>
            <w:hyperlink r:id="rId15" w:history="1">
              <w:r w:rsidR="00276F78" w:rsidRPr="006502AA">
                <w:rPr>
                  <w:rStyle w:val="Hyperlink"/>
                  <w:rFonts w:ascii="Times New Roman" w:eastAsia="Times New Roman" w:hAnsi="Times New Roman" w:cs="Times New Roman"/>
                  <w:color w:val="auto"/>
                  <w:sz w:val="24"/>
                  <w:szCs w:val="24"/>
                  <w:u w:val="none"/>
                  <w:lang w:val="bg-BG"/>
                </w:rPr>
                <w:t>чл. 22, ал. 1 от ЗЛОД</w:t>
              </w:r>
            </w:hyperlink>
            <w:r w:rsidR="00276F78" w:rsidRPr="006502AA">
              <w:rPr>
                <w:rFonts w:ascii="Times New Roman" w:eastAsia="Times New Roman" w:hAnsi="Times New Roman" w:cs="Times New Roman"/>
                <w:sz w:val="24"/>
                <w:szCs w:val="24"/>
                <w:lang w:val="bg-BG"/>
              </w:rPr>
              <w:t xml:space="preserve">, след който имат право отново да се явят на изпит, т. е. процедурата по придобиване право на лов започва отначало. </w:t>
            </w:r>
            <w:r w:rsidR="003507E7" w:rsidRPr="006502AA">
              <w:rPr>
                <w:rFonts w:ascii="Times New Roman" w:eastAsia="Times New Roman" w:hAnsi="Times New Roman" w:cs="Times New Roman"/>
                <w:sz w:val="24"/>
                <w:szCs w:val="24"/>
                <w:lang w:val="bg-BG"/>
              </w:rPr>
              <w:t>За решаването на този въпрос</w:t>
            </w:r>
            <w:r w:rsidR="00427792" w:rsidRPr="006502AA">
              <w:rPr>
                <w:rFonts w:ascii="Times New Roman" w:eastAsia="Times New Roman" w:hAnsi="Times New Roman" w:cs="Times New Roman"/>
                <w:sz w:val="24"/>
                <w:szCs w:val="24"/>
                <w:lang w:val="bg-BG"/>
              </w:rPr>
              <w:t xml:space="preserve"> – да се регламентира възможност за </w:t>
            </w:r>
            <w:proofErr w:type="spellStart"/>
            <w:r w:rsidR="00442F12" w:rsidRPr="006502AA">
              <w:rPr>
                <w:rFonts w:ascii="Times New Roman" w:eastAsia="Times New Roman" w:hAnsi="Times New Roman" w:cs="Times New Roman"/>
                <w:sz w:val="24"/>
                <w:szCs w:val="24"/>
                <w:lang w:val="bg-BG"/>
              </w:rPr>
              <w:t>неиздържалите</w:t>
            </w:r>
            <w:proofErr w:type="spellEnd"/>
            <w:r w:rsidR="00442F12" w:rsidRPr="006502AA">
              <w:rPr>
                <w:rFonts w:ascii="Times New Roman" w:eastAsia="Times New Roman" w:hAnsi="Times New Roman" w:cs="Times New Roman"/>
                <w:sz w:val="24"/>
                <w:szCs w:val="24"/>
                <w:lang w:val="bg-BG"/>
              </w:rPr>
              <w:t xml:space="preserve"> и </w:t>
            </w:r>
            <w:proofErr w:type="spellStart"/>
            <w:r w:rsidR="00442F12" w:rsidRPr="006502AA">
              <w:rPr>
                <w:rFonts w:ascii="Times New Roman" w:eastAsia="Times New Roman" w:hAnsi="Times New Roman" w:cs="Times New Roman"/>
                <w:sz w:val="24"/>
                <w:szCs w:val="24"/>
                <w:lang w:val="bg-BG"/>
              </w:rPr>
              <w:t>неявилите</w:t>
            </w:r>
            <w:proofErr w:type="spellEnd"/>
            <w:r w:rsidR="00442F12" w:rsidRPr="006502AA">
              <w:rPr>
                <w:rFonts w:ascii="Times New Roman" w:eastAsia="Times New Roman" w:hAnsi="Times New Roman" w:cs="Times New Roman"/>
                <w:sz w:val="24"/>
                <w:szCs w:val="24"/>
                <w:lang w:val="bg-BG"/>
              </w:rPr>
              <w:t xml:space="preserve"> се кандидат-ловци да се </w:t>
            </w:r>
            <w:r w:rsidR="00427792" w:rsidRPr="006502AA">
              <w:rPr>
                <w:rFonts w:ascii="Times New Roman" w:eastAsia="Times New Roman" w:hAnsi="Times New Roman" w:cs="Times New Roman"/>
                <w:sz w:val="24"/>
                <w:szCs w:val="24"/>
                <w:lang w:val="bg-BG"/>
              </w:rPr>
              <w:t>явя</w:t>
            </w:r>
            <w:r w:rsidR="00442F12" w:rsidRPr="006502AA">
              <w:rPr>
                <w:rFonts w:ascii="Times New Roman" w:eastAsia="Times New Roman" w:hAnsi="Times New Roman" w:cs="Times New Roman"/>
                <w:sz w:val="24"/>
                <w:szCs w:val="24"/>
                <w:lang w:val="bg-BG"/>
              </w:rPr>
              <w:t xml:space="preserve">т </w:t>
            </w:r>
            <w:r w:rsidR="00427792" w:rsidRPr="006502AA">
              <w:rPr>
                <w:rFonts w:ascii="Times New Roman" w:eastAsia="Times New Roman" w:hAnsi="Times New Roman" w:cs="Times New Roman"/>
                <w:sz w:val="24"/>
                <w:szCs w:val="24"/>
                <w:lang w:val="bg-BG"/>
              </w:rPr>
              <w:t>на друга дата през същата календарна година</w:t>
            </w:r>
            <w:r w:rsidR="00442F12" w:rsidRPr="006502AA">
              <w:rPr>
                <w:rFonts w:ascii="Times New Roman" w:eastAsia="Times New Roman" w:hAnsi="Times New Roman" w:cs="Times New Roman"/>
                <w:sz w:val="24"/>
                <w:szCs w:val="24"/>
                <w:lang w:val="bg-BG"/>
              </w:rPr>
              <w:t>, в която не са издържали изпита</w:t>
            </w:r>
            <w:r w:rsidR="00427792" w:rsidRPr="006502AA">
              <w:rPr>
                <w:rFonts w:ascii="Times New Roman" w:eastAsia="Times New Roman" w:hAnsi="Times New Roman" w:cs="Times New Roman"/>
                <w:sz w:val="24"/>
                <w:szCs w:val="24"/>
                <w:lang w:val="bg-BG"/>
              </w:rPr>
              <w:t>,</w:t>
            </w:r>
            <w:r w:rsidR="00276F78" w:rsidRPr="006502AA">
              <w:rPr>
                <w:rFonts w:ascii="Times New Roman" w:eastAsia="Times New Roman" w:hAnsi="Times New Roman" w:cs="Times New Roman"/>
                <w:sz w:val="24"/>
                <w:szCs w:val="24"/>
                <w:lang w:val="bg-BG"/>
              </w:rPr>
              <w:t xml:space="preserve"> през</w:t>
            </w:r>
            <w:r w:rsidR="003507E7" w:rsidRPr="006502AA">
              <w:rPr>
                <w:rFonts w:ascii="Times New Roman" w:eastAsia="Times New Roman" w:hAnsi="Times New Roman" w:cs="Times New Roman"/>
                <w:sz w:val="24"/>
                <w:szCs w:val="24"/>
                <w:lang w:val="bg-BG"/>
              </w:rPr>
              <w:t xml:space="preserve"> 2025 г. в Изпълнителна агенция по горите са постъпили над 70 броя запитвания от ловни сдружения по чл. 30 от </w:t>
            </w:r>
            <w:r w:rsidR="00BD2FFB" w:rsidRPr="006502AA">
              <w:rPr>
                <w:rFonts w:ascii="Times New Roman" w:eastAsia="Times New Roman" w:hAnsi="Times New Roman" w:cs="Times New Roman"/>
                <w:sz w:val="24"/>
                <w:szCs w:val="24"/>
                <w:lang w:val="bg-BG"/>
              </w:rPr>
              <w:t>ЗЛОД</w:t>
            </w:r>
            <w:r w:rsidR="003507E7" w:rsidRPr="006502AA">
              <w:rPr>
                <w:rFonts w:ascii="Times New Roman" w:eastAsia="Times New Roman" w:hAnsi="Times New Roman" w:cs="Times New Roman"/>
                <w:sz w:val="24"/>
                <w:szCs w:val="24"/>
                <w:lang w:val="bg-BG"/>
              </w:rPr>
              <w:t>, които имат право да провеждат курс за придобиване право на лов</w:t>
            </w:r>
            <w:r w:rsidR="00427792" w:rsidRPr="006502AA">
              <w:rPr>
                <w:rFonts w:ascii="Times New Roman" w:eastAsia="Times New Roman" w:hAnsi="Times New Roman" w:cs="Times New Roman"/>
                <w:sz w:val="24"/>
                <w:szCs w:val="24"/>
                <w:lang w:val="bg-BG"/>
              </w:rPr>
              <w:t>, както</w:t>
            </w:r>
            <w:r w:rsidR="003507E7" w:rsidRPr="006502AA">
              <w:rPr>
                <w:rFonts w:ascii="Times New Roman" w:eastAsia="Times New Roman" w:hAnsi="Times New Roman" w:cs="Times New Roman"/>
                <w:sz w:val="24"/>
                <w:szCs w:val="24"/>
                <w:lang w:val="bg-BG"/>
              </w:rPr>
              <w:t xml:space="preserve"> и от сдруженията по чл. 31, ал. 2 от </w:t>
            </w:r>
            <w:r w:rsidR="00BD2FFB" w:rsidRPr="006502AA">
              <w:rPr>
                <w:rFonts w:ascii="Times New Roman" w:eastAsia="Times New Roman" w:hAnsi="Times New Roman" w:cs="Times New Roman"/>
                <w:sz w:val="24"/>
                <w:szCs w:val="24"/>
                <w:lang w:val="bg-BG"/>
              </w:rPr>
              <w:t>ЗЛОД</w:t>
            </w:r>
            <w:r w:rsidR="003507E7" w:rsidRPr="006502AA">
              <w:rPr>
                <w:rFonts w:ascii="Times New Roman" w:eastAsia="Times New Roman" w:hAnsi="Times New Roman" w:cs="Times New Roman"/>
                <w:sz w:val="24"/>
                <w:szCs w:val="24"/>
                <w:lang w:val="bg-BG"/>
              </w:rPr>
              <w:t xml:space="preserve"> и от самите лица – кандидат ловци.</w:t>
            </w:r>
          </w:p>
          <w:p w14:paraId="5DCE808C" w14:textId="63A8E697" w:rsidR="00E41E4E" w:rsidRPr="006502AA" w:rsidRDefault="009C3725" w:rsidP="00024562">
            <w:pPr>
              <w:spacing w:after="0" w:line="348" w:lineRule="auto"/>
              <w:jc w:val="both"/>
              <w:rPr>
                <w:rFonts w:ascii="Times New Roman" w:eastAsia="Times New Roman" w:hAnsi="Times New Roman" w:cs="Times New Roman"/>
                <w:color w:val="000000" w:themeColor="text1"/>
                <w:sz w:val="24"/>
                <w:szCs w:val="24"/>
                <w:lang w:val="bg-BG"/>
              </w:rPr>
            </w:pPr>
            <w:r w:rsidRPr="006502AA">
              <w:rPr>
                <w:rFonts w:ascii="Times New Roman" w:hAnsi="Times New Roman" w:cs="Times New Roman"/>
                <w:sz w:val="24"/>
                <w:szCs w:val="24"/>
                <w:lang w:val="bg-BG"/>
              </w:rPr>
              <w:t>При в</w:t>
            </w:r>
            <w:r w:rsidR="00A579B8" w:rsidRPr="006502AA">
              <w:rPr>
                <w:rFonts w:ascii="Times New Roman" w:hAnsi="Times New Roman" w:cs="Times New Roman"/>
                <w:sz w:val="24"/>
                <w:szCs w:val="24"/>
                <w:lang w:val="bg-BG"/>
              </w:rPr>
              <w:t>ариант „без действие“ няма да има възможност</w:t>
            </w:r>
            <w:r w:rsidR="009D4401" w:rsidRPr="006502AA">
              <w:rPr>
                <w:rFonts w:ascii="Times New Roman" w:hAnsi="Times New Roman" w:cs="Times New Roman"/>
                <w:sz w:val="24"/>
                <w:szCs w:val="24"/>
                <w:lang w:val="bg-BG"/>
              </w:rPr>
              <w:t xml:space="preserve"> </w:t>
            </w:r>
            <w:r w:rsidRPr="006502AA">
              <w:rPr>
                <w:rFonts w:ascii="Times New Roman" w:hAnsi="Times New Roman" w:cs="Times New Roman"/>
                <w:sz w:val="24"/>
                <w:szCs w:val="24"/>
                <w:lang w:val="bg-BG"/>
              </w:rPr>
              <w:t>ловци</w:t>
            </w:r>
            <w:r w:rsidR="00A579B8" w:rsidRPr="006502AA">
              <w:rPr>
                <w:rFonts w:ascii="Times New Roman" w:hAnsi="Times New Roman" w:cs="Times New Roman"/>
                <w:sz w:val="24"/>
                <w:szCs w:val="24"/>
                <w:lang w:val="bg-BG"/>
              </w:rPr>
              <w:t>те, които са около 140 000 души,</w:t>
            </w:r>
            <w:r w:rsidRPr="006502AA">
              <w:rPr>
                <w:rFonts w:ascii="Times New Roman" w:hAnsi="Times New Roman" w:cs="Times New Roman"/>
                <w:sz w:val="24"/>
                <w:szCs w:val="24"/>
                <w:lang w:val="bg-BG"/>
              </w:rPr>
              <w:t xml:space="preserve"> </w:t>
            </w:r>
            <w:r w:rsidR="00A579B8" w:rsidRPr="006502AA">
              <w:rPr>
                <w:rFonts w:ascii="Times New Roman" w:hAnsi="Times New Roman" w:cs="Times New Roman"/>
                <w:sz w:val="24"/>
                <w:szCs w:val="24"/>
                <w:lang w:val="bg-BG"/>
              </w:rPr>
              <w:t xml:space="preserve">сами по електронен път </w:t>
            </w:r>
            <w:r w:rsidRPr="006502AA">
              <w:rPr>
                <w:rFonts w:ascii="Times New Roman" w:hAnsi="Times New Roman" w:cs="Times New Roman"/>
                <w:sz w:val="24"/>
                <w:szCs w:val="24"/>
                <w:lang w:val="bg-BG"/>
              </w:rPr>
              <w:t xml:space="preserve">да </w:t>
            </w:r>
            <w:r w:rsidR="009D4401" w:rsidRPr="006502AA">
              <w:rPr>
                <w:rFonts w:ascii="Times New Roman" w:hAnsi="Times New Roman" w:cs="Times New Roman"/>
                <w:sz w:val="24"/>
                <w:szCs w:val="24"/>
                <w:lang w:val="bg-BG"/>
              </w:rPr>
              <w:t>завер</w:t>
            </w:r>
            <w:r w:rsidR="00A579B8" w:rsidRPr="006502AA">
              <w:rPr>
                <w:rFonts w:ascii="Times New Roman" w:hAnsi="Times New Roman" w:cs="Times New Roman"/>
                <w:sz w:val="24"/>
                <w:szCs w:val="24"/>
                <w:lang w:val="bg-BG"/>
              </w:rPr>
              <w:t>яват</w:t>
            </w:r>
            <w:r w:rsidR="009D4401" w:rsidRPr="006502AA">
              <w:rPr>
                <w:rFonts w:ascii="Times New Roman" w:hAnsi="Times New Roman" w:cs="Times New Roman"/>
                <w:sz w:val="24"/>
                <w:szCs w:val="24"/>
                <w:lang w:val="bg-BG"/>
              </w:rPr>
              <w:t xml:space="preserve"> билета </w:t>
            </w:r>
            <w:r w:rsidR="00DC4434" w:rsidRPr="006502AA">
              <w:rPr>
                <w:rFonts w:ascii="Times New Roman" w:hAnsi="Times New Roman" w:cs="Times New Roman"/>
                <w:sz w:val="24"/>
                <w:szCs w:val="24"/>
                <w:lang w:val="bg-BG"/>
              </w:rPr>
              <w:t xml:space="preserve">си </w:t>
            </w:r>
            <w:r w:rsidR="009D4401" w:rsidRPr="006502AA">
              <w:rPr>
                <w:rFonts w:ascii="Times New Roman" w:hAnsi="Times New Roman" w:cs="Times New Roman"/>
                <w:sz w:val="24"/>
                <w:szCs w:val="24"/>
                <w:lang w:val="bg-BG"/>
              </w:rPr>
              <w:t>за лов</w:t>
            </w:r>
            <w:r w:rsidR="00DC4434" w:rsidRPr="006502AA">
              <w:rPr>
                <w:rFonts w:ascii="Times New Roman" w:hAnsi="Times New Roman" w:cs="Times New Roman"/>
                <w:sz w:val="24"/>
                <w:szCs w:val="24"/>
                <w:lang w:val="bg-BG"/>
              </w:rPr>
              <w:t xml:space="preserve">, а ще </w:t>
            </w:r>
            <w:r w:rsidR="00F24411" w:rsidRPr="006502AA">
              <w:rPr>
                <w:rFonts w:ascii="Times New Roman" w:hAnsi="Times New Roman" w:cs="Times New Roman"/>
                <w:sz w:val="24"/>
                <w:szCs w:val="24"/>
                <w:lang w:val="bg-BG"/>
              </w:rPr>
              <w:t>продължава да действа</w:t>
            </w:r>
            <w:r w:rsidR="00DC4434" w:rsidRPr="006502AA">
              <w:rPr>
                <w:rFonts w:ascii="Times New Roman" w:hAnsi="Times New Roman" w:cs="Times New Roman"/>
                <w:sz w:val="24"/>
                <w:szCs w:val="24"/>
                <w:lang w:val="bg-BG"/>
              </w:rPr>
              <w:t xml:space="preserve"> сега съществуващият режим ловците физически да отиват на място в съответното държавно горско </w:t>
            </w:r>
            <w:r w:rsidR="00A579B8" w:rsidRPr="006502AA">
              <w:rPr>
                <w:rFonts w:ascii="Times New Roman" w:hAnsi="Times New Roman" w:cs="Times New Roman"/>
                <w:sz w:val="24"/>
                <w:szCs w:val="24"/>
                <w:lang w:val="bg-BG"/>
              </w:rPr>
              <w:t>или</w:t>
            </w:r>
            <w:r w:rsidR="009D4401" w:rsidRPr="006502AA">
              <w:rPr>
                <w:rFonts w:ascii="Times New Roman" w:hAnsi="Times New Roman" w:cs="Times New Roman"/>
                <w:sz w:val="24"/>
                <w:szCs w:val="24"/>
                <w:lang w:val="bg-BG"/>
              </w:rPr>
              <w:t xml:space="preserve"> ловно</w:t>
            </w:r>
            <w:r w:rsidR="00DC4434" w:rsidRPr="006502AA">
              <w:rPr>
                <w:rFonts w:ascii="Times New Roman" w:hAnsi="Times New Roman" w:cs="Times New Roman"/>
                <w:sz w:val="24"/>
                <w:szCs w:val="24"/>
                <w:lang w:val="bg-BG"/>
              </w:rPr>
              <w:t xml:space="preserve"> стопанство</w:t>
            </w:r>
            <w:r w:rsidR="00A579B8" w:rsidRPr="006502AA">
              <w:rPr>
                <w:rFonts w:ascii="Times New Roman" w:hAnsi="Times New Roman" w:cs="Times New Roman"/>
                <w:sz w:val="24"/>
                <w:szCs w:val="24"/>
                <w:lang w:val="bg-BG"/>
              </w:rPr>
              <w:t xml:space="preserve">, където да им </w:t>
            </w:r>
            <w:r w:rsidR="00AF33F3">
              <w:rPr>
                <w:rFonts w:ascii="Times New Roman" w:hAnsi="Times New Roman" w:cs="Times New Roman"/>
                <w:sz w:val="24"/>
                <w:szCs w:val="24"/>
                <w:lang w:val="bg-BG"/>
              </w:rPr>
              <w:t>заверят</w:t>
            </w:r>
            <w:r w:rsidR="00A579B8" w:rsidRPr="006502AA">
              <w:rPr>
                <w:rFonts w:ascii="Times New Roman" w:hAnsi="Times New Roman" w:cs="Times New Roman"/>
                <w:sz w:val="24"/>
                <w:szCs w:val="24"/>
                <w:lang w:val="bg-BG"/>
              </w:rPr>
              <w:t xml:space="preserve"> билета за лов</w:t>
            </w:r>
            <w:r w:rsidR="00DC4434" w:rsidRPr="006502AA">
              <w:rPr>
                <w:rFonts w:ascii="Times New Roman" w:hAnsi="Times New Roman" w:cs="Times New Roman"/>
                <w:sz w:val="24"/>
                <w:szCs w:val="24"/>
                <w:lang w:val="bg-BG"/>
              </w:rPr>
              <w:t>. П</w:t>
            </w:r>
            <w:r w:rsidR="00F12677" w:rsidRPr="006502AA">
              <w:rPr>
                <w:rFonts w:ascii="Times New Roman" w:hAnsi="Times New Roman" w:cs="Times New Roman"/>
                <w:sz w:val="24"/>
                <w:szCs w:val="24"/>
                <w:lang w:val="bg-BG"/>
              </w:rPr>
              <w:t xml:space="preserve">ри този вариант, </w:t>
            </w:r>
            <w:r w:rsidR="00DC4434" w:rsidRPr="006502AA">
              <w:rPr>
                <w:rFonts w:ascii="Times New Roman" w:hAnsi="Times New Roman" w:cs="Times New Roman"/>
                <w:sz w:val="24"/>
                <w:szCs w:val="24"/>
                <w:lang w:val="bg-BG"/>
              </w:rPr>
              <w:t>предлаганото з</w:t>
            </w:r>
            <w:r w:rsidR="009D4401" w:rsidRPr="006502AA">
              <w:rPr>
                <w:rFonts w:ascii="Times New Roman" w:hAnsi="Times New Roman" w:cs="Times New Roman"/>
                <w:sz w:val="24"/>
                <w:szCs w:val="24"/>
                <w:lang w:val="bg-BG"/>
              </w:rPr>
              <w:t>начително облекчава</w:t>
            </w:r>
            <w:r w:rsidR="00DC4434" w:rsidRPr="006502AA">
              <w:rPr>
                <w:rFonts w:ascii="Times New Roman" w:hAnsi="Times New Roman" w:cs="Times New Roman"/>
                <w:sz w:val="24"/>
                <w:szCs w:val="24"/>
                <w:lang w:val="bg-BG"/>
              </w:rPr>
              <w:t>не</w:t>
            </w:r>
            <w:r w:rsidR="00F12677" w:rsidRPr="006502AA">
              <w:rPr>
                <w:rFonts w:ascii="Times New Roman" w:hAnsi="Times New Roman" w:cs="Times New Roman"/>
                <w:sz w:val="24"/>
                <w:szCs w:val="24"/>
                <w:lang w:val="bg-BG"/>
              </w:rPr>
              <w:t xml:space="preserve"> </w:t>
            </w:r>
            <w:r w:rsidR="00DC4434" w:rsidRPr="006502AA">
              <w:rPr>
                <w:rFonts w:ascii="Times New Roman" w:hAnsi="Times New Roman" w:cs="Times New Roman"/>
                <w:sz w:val="24"/>
                <w:szCs w:val="24"/>
                <w:lang w:val="bg-BG"/>
              </w:rPr>
              <w:t>на</w:t>
            </w:r>
            <w:r w:rsidR="009D4401" w:rsidRPr="006502AA">
              <w:rPr>
                <w:rFonts w:ascii="Times New Roman" w:hAnsi="Times New Roman" w:cs="Times New Roman"/>
                <w:sz w:val="24"/>
                <w:szCs w:val="24"/>
                <w:lang w:val="bg-BG"/>
              </w:rPr>
              <w:t xml:space="preserve"> </w:t>
            </w:r>
            <w:r w:rsidR="00DC4434" w:rsidRPr="006502AA">
              <w:rPr>
                <w:rFonts w:ascii="Times New Roman" w:hAnsi="Times New Roman" w:cs="Times New Roman"/>
                <w:sz w:val="24"/>
                <w:szCs w:val="24"/>
                <w:lang w:val="bg-BG"/>
              </w:rPr>
              <w:t xml:space="preserve">около 140 000 </w:t>
            </w:r>
            <w:r w:rsidR="00F12677" w:rsidRPr="006502AA">
              <w:rPr>
                <w:rFonts w:ascii="Times New Roman" w:hAnsi="Times New Roman" w:cs="Times New Roman"/>
                <w:sz w:val="24"/>
                <w:szCs w:val="24"/>
                <w:lang w:val="bg-BG"/>
              </w:rPr>
              <w:t>ловци</w:t>
            </w:r>
            <w:r w:rsidR="00DC4434" w:rsidRPr="006502AA">
              <w:rPr>
                <w:rFonts w:ascii="Times New Roman" w:hAnsi="Times New Roman" w:cs="Times New Roman"/>
                <w:sz w:val="24"/>
                <w:szCs w:val="24"/>
                <w:lang w:val="bg-BG"/>
              </w:rPr>
              <w:t xml:space="preserve"> няма да настъпи, защото те ще трябва да продължават да отделят</w:t>
            </w:r>
            <w:r w:rsidR="009D4401" w:rsidRPr="006502AA">
              <w:rPr>
                <w:rFonts w:ascii="Times New Roman" w:hAnsi="Times New Roman" w:cs="Times New Roman"/>
                <w:sz w:val="24"/>
                <w:szCs w:val="24"/>
                <w:lang w:val="bg-BG"/>
              </w:rPr>
              <w:t xml:space="preserve"> време</w:t>
            </w:r>
            <w:r w:rsidR="00F12677" w:rsidRPr="006502AA">
              <w:rPr>
                <w:rFonts w:ascii="Times New Roman" w:hAnsi="Times New Roman" w:cs="Times New Roman"/>
                <w:sz w:val="24"/>
                <w:szCs w:val="24"/>
                <w:lang w:val="bg-BG"/>
              </w:rPr>
              <w:t xml:space="preserve"> и ресурс</w:t>
            </w:r>
            <w:r w:rsidR="009D4401" w:rsidRPr="006502AA">
              <w:rPr>
                <w:rFonts w:ascii="Times New Roman" w:hAnsi="Times New Roman" w:cs="Times New Roman"/>
                <w:sz w:val="24"/>
                <w:szCs w:val="24"/>
                <w:lang w:val="bg-BG"/>
              </w:rPr>
              <w:t xml:space="preserve"> за физическото си отиване до съответн</w:t>
            </w:r>
            <w:r w:rsidR="00A579B8" w:rsidRPr="006502AA">
              <w:rPr>
                <w:rFonts w:ascii="Times New Roman" w:hAnsi="Times New Roman" w:cs="Times New Roman"/>
                <w:sz w:val="24"/>
                <w:szCs w:val="24"/>
                <w:lang w:val="bg-BG"/>
              </w:rPr>
              <w:t>ото</w:t>
            </w:r>
            <w:r w:rsidR="009D4401" w:rsidRPr="006502AA">
              <w:rPr>
                <w:rFonts w:ascii="Times New Roman" w:hAnsi="Times New Roman" w:cs="Times New Roman"/>
                <w:sz w:val="24"/>
                <w:szCs w:val="24"/>
                <w:lang w:val="bg-BG"/>
              </w:rPr>
              <w:t xml:space="preserve"> </w:t>
            </w:r>
            <w:r w:rsidR="00A579B8" w:rsidRPr="006502AA">
              <w:rPr>
                <w:rFonts w:ascii="Times New Roman" w:hAnsi="Times New Roman" w:cs="Times New Roman"/>
                <w:sz w:val="24"/>
                <w:szCs w:val="24"/>
                <w:lang w:val="bg-BG"/>
              </w:rPr>
              <w:t xml:space="preserve">държавно горско или ловно стопанство </w:t>
            </w:r>
            <w:r w:rsidR="009D4401" w:rsidRPr="006502AA">
              <w:rPr>
                <w:rFonts w:ascii="Times New Roman" w:hAnsi="Times New Roman" w:cs="Times New Roman"/>
                <w:sz w:val="24"/>
                <w:szCs w:val="24"/>
                <w:lang w:val="bg-BG"/>
              </w:rPr>
              <w:t xml:space="preserve">и чакане </w:t>
            </w:r>
            <w:r w:rsidR="00A579B8" w:rsidRPr="006502AA">
              <w:rPr>
                <w:rFonts w:ascii="Times New Roman" w:hAnsi="Times New Roman" w:cs="Times New Roman"/>
                <w:sz w:val="24"/>
                <w:szCs w:val="24"/>
                <w:lang w:val="bg-BG"/>
              </w:rPr>
              <w:t>на ред</w:t>
            </w:r>
            <w:r w:rsidR="00F12677" w:rsidRPr="006502AA">
              <w:rPr>
                <w:rFonts w:ascii="Times New Roman" w:hAnsi="Times New Roman" w:cs="Times New Roman"/>
                <w:sz w:val="24"/>
                <w:szCs w:val="24"/>
                <w:lang w:val="bg-BG"/>
              </w:rPr>
              <w:t xml:space="preserve"> </w:t>
            </w:r>
            <w:r w:rsidR="009D4401" w:rsidRPr="006502AA">
              <w:rPr>
                <w:rFonts w:ascii="Times New Roman" w:hAnsi="Times New Roman" w:cs="Times New Roman"/>
                <w:sz w:val="24"/>
                <w:szCs w:val="24"/>
                <w:lang w:val="bg-BG"/>
              </w:rPr>
              <w:t xml:space="preserve">там, за да </w:t>
            </w:r>
            <w:r w:rsidR="00A579B8" w:rsidRPr="006502AA">
              <w:rPr>
                <w:rFonts w:ascii="Times New Roman" w:hAnsi="Times New Roman" w:cs="Times New Roman"/>
                <w:sz w:val="24"/>
                <w:szCs w:val="24"/>
                <w:lang w:val="bg-BG"/>
              </w:rPr>
              <w:t>им заверят ловния</w:t>
            </w:r>
            <w:r w:rsidR="00277137">
              <w:rPr>
                <w:rFonts w:ascii="Times New Roman" w:hAnsi="Times New Roman" w:cs="Times New Roman"/>
                <w:sz w:val="24"/>
                <w:szCs w:val="24"/>
                <w:lang w:val="bg-BG"/>
              </w:rPr>
              <w:t xml:space="preserve"> билет.</w:t>
            </w:r>
          </w:p>
          <w:p w14:paraId="215D0266" w14:textId="31E9CC42" w:rsidR="00076E63" w:rsidRPr="00A55095" w:rsidRDefault="00E83EF4"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sz w:val="24"/>
                <w:szCs w:val="24"/>
                <w:lang w:val="bg-BG"/>
              </w:rPr>
              <w:t xml:space="preserve">При вариант „без действие“ </w:t>
            </w:r>
            <w:r w:rsidR="0042104B" w:rsidRPr="006502AA">
              <w:rPr>
                <w:rFonts w:ascii="Times New Roman" w:eastAsia="Times New Roman" w:hAnsi="Times New Roman" w:cs="Times New Roman"/>
                <w:sz w:val="24"/>
                <w:szCs w:val="24"/>
                <w:lang w:val="bg-BG"/>
              </w:rPr>
              <w:t xml:space="preserve">на </w:t>
            </w:r>
            <w:r w:rsidRPr="006502AA">
              <w:rPr>
                <w:rFonts w:ascii="Times New Roman" w:eastAsia="Times New Roman" w:hAnsi="Times New Roman" w:cs="Times New Roman"/>
                <w:sz w:val="24"/>
                <w:szCs w:val="24"/>
                <w:lang w:val="bg-BG"/>
              </w:rPr>
              <w:t>лицата, извършващи нарушения на разпоредби от ЗЛОД и подзаконовите актове по прилагането му, за които законодателят не е предвидил санкционна разпоредба</w:t>
            </w:r>
            <w:r w:rsidR="0042104B" w:rsidRPr="006502AA">
              <w:rPr>
                <w:rFonts w:ascii="Times New Roman" w:eastAsia="Times New Roman" w:hAnsi="Times New Roman" w:cs="Times New Roman"/>
                <w:sz w:val="24"/>
                <w:szCs w:val="24"/>
                <w:lang w:val="bg-BG"/>
              </w:rPr>
              <w:t>,</w:t>
            </w:r>
            <w:r w:rsidRPr="006502AA">
              <w:rPr>
                <w:rFonts w:ascii="Times New Roman" w:eastAsia="Times New Roman" w:hAnsi="Times New Roman" w:cs="Times New Roman"/>
                <w:sz w:val="24"/>
                <w:szCs w:val="24"/>
                <w:lang w:val="bg-BG"/>
              </w:rPr>
              <w:t xml:space="preserve"> ще продължава да не може да се търси </w:t>
            </w:r>
            <w:proofErr w:type="spellStart"/>
            <w:r w:rsidRPr="006502AA">
              <w:rPr>
                <w:rFonts w:ascii="Times New Roman" w:eastAsia="Times New Roman" w:hAnsi="Times New Roman" w:cs="Times New Roman"/>
                <w:sz w:val="24"/>
                <w:szCs w:val="24"/>
                <w:lang w:val="bg-BG"/>
              </w:rPr>
              <w:t>административнонаказателна</w:t>
            </w:r>
            <w:proofErr w:type="spellEnd"/>
            <w:r w:rsidR="0042104B" w:rsidRPr="006502AA">
              <w:rPr>
                <w:rFonts w:ascii="Times New Roman" w:eastAsia="Times New Roman" w:hAnsi="Times New Roman" w:cs="Times New Roman"/>
                <w:sz w:val="24"/>
                <w:szCs w:val="24"/>
                <w:lang w:val="bg-BG"/>
              </w:rPr>
              <w:t xml:space="preserve"> отговорност</w:t>
            </w:r>
            <w:r w:rsidRPr="006502AA">
              <w:rPr>
                <w:rFonts w:ascii="Times New Roman" w:eastAsia="Times New Roman" w:hAnsi="Times New Roman" w:cs="Times New Roman"/>
                <w:sz w:val="24"/>
                <w:szCs w:val="24"/>
                <w:lang w:val="bg-BG"/>
              </w:rPr>
              <w:t>, респ. тези нарушители ще продължават да извършват нарушения и да нанасят щети върху дивеча и ловното стопанство</w:t>
            </w:r>
            <w:r w:rsidR="0042104B" w:rsidRPr="006502AA">
              <w:rPr>
                <w:rFonts w:ascii="Times New Roman" w:eastAsia="Times New Roman" w:hAnsi="Times New Roman" w:cs="Times New Roman"/>
                <w:sz w:val="24"/>
                <w:szCs w:val="24"/>
                <w:lang w:val="bg-BG"/>
              </w:rPr>
              <w:t xml:space="preserve">, съответно </w:t>
            </w:r>
            <w:r w:rsidR="003214A2" w:rsidRPr="006502AA">
              <w:rPr>
                <w:rFonts w:ascii="Times New Roman" w:eastAsia="Times New Roman" w:hAnsi="Times New Roman" w:cs="Times New Roman"/>
                <w:sz w:val="24"/>
                <w:szCs w:val="24"/>
                <w:lang w:val="bg-BG"/>
              </w:rPr>
              <w:t xml:space="preserve">няма да </w:t>
            </w:r>
            <w:r w:rsidR="0042104B" w:rsidRPr="006502AA">
              <w:rPr>
                <w:rFonts w:ascii="Times New Roman" w:eastAsia="Times New Roman" w:hAnsi="Times New Roman" w:cs="Times New Roman"/>
                <w:sz w:val="24"/>
                <w:szCs w:val="24"/>
                <w:lang w:val="bg-BG"/>
              </w:rPr>
              <w:t>с</w:t>
            </w:r>
            <w:r w:rsidR="003214A2" w:rsidRPr="006502AA">
              <w:rPr>
                <w:rFonts w:ascii="Times New Roman" w:eastAsia="Times New Roman" w:hAnsi="Times New Roman" w:cs="Times New Roman"/>
                <w:sz w:val="24"/>
                <w:szCs w:val="24"/>
                <w:lang w:val="bg-BG"/>
              </w:rPr>
              <w:t>е постигне генералната и личната превенция</w:t>
            </w:r>
            <w:r w:rsidR="0042104B" w:rsidRPr="006502AA">
              <w:rPr>
                <w:rFonts w:ascii="Times New Roman" w:eastAsia="Times New Roman" w:hAnsi="Times New Roman" w:cs="Times New Roman"/>
                <w:sz w:val="24"/>
                <w:szCs w:val="24"/>
                <w:lang w:val="bg-BG"/>
              </w:rPr>
              <w:t xml:space="preserve"> у гражданите, каквато</w:t>
            </w:r>
            <w:r w:rsidR="003214A2" w:rsidRPr="006502AA">
              <w:rPr>
                <w:rFonts w:ascii="Times New Roman" w:eastAsia="Times New Roman" w:hAnsi="Times New Roman" w:cs="Times New Roman"/>
                <w:sz w:val="24"/>
                <w:szCs w:val="24"/>
                <w:lang w:val="bg-BG"/>
              </w:rPr>
              <w:t xml:space="preserve"> всъщност е целта на всяко наказание</w:t>
            </w:r>
            <w:r w:rsidR="00E41E4E" w:rsidRPr="006502AA">
              <w:rPr>
                <w:rFonts w:ascii="Times New Roman" w:eastAsia="Times New Roman" w:hAnsi="Times New Roman" w:cs="Times New Roman"/>
                <w:sz w:val="24"/>
                <w:szCs w:val="24"/>
                <w:lang w:val="bg-BG"/>
              </w:rPr>
              <w:t xml:space="preserve">. </w:t>
            </w:r>
            <w:r w:rsidR="00971A0E" w:rsidRPr="006502AA">
              <w:rPr>
                <w:rFonts w:ascii="Times New Roman" w:eastAsia="Times New Roman" w:hAnsi="Times New Roman" w:cs="Times New Roman"/>
                <w:sz w:val="24"/>
                <w:szCs w:val="24"/>
                <w:lang w:val="bg-BG"/>
              </w:rPr>
              <w:t>Такъв пример е</w:t>
            </w:r>
            <w:r w:rsidR="00EF3C22" w:rsidRPr="006502AA">
              <w:rPr>
                <w:rFonts w:ascii="Times New Roman" w:eastAsia="Times New Roman" w:hAnsi="Times New Roman" w:cs="Times New Roman"/>
                <w:sz w:val="24"/>
                <w:szCs w:val="24"/>
                <w:lang w:val="bg-BG"/>
              </w:rPr>
              <w:t xml:space="preserve"> налице, когато</w:t>
            </w:r>
            <w:r w:rsidR="00971A0E" w:rsidRPr="006502AA">
              <w:rPr>
                <w:rFonts w:ascii="Times New Roman" w:eastAsia="Times New Roman" w:hAnsi="Times New Roman" w:cs="Times New Roman"/>
                <w:sz w:val="24"/>
                <w:szCs w:val="24"/>
                <w:lang w:val="bg-BG"/>
              </w:rPr>
              <w:t xml:space="preserve"> контролният орган установява, че ловните сдружения в нарушение на чл. 65а, ал. 1 от ЗЛОД не водят ловна статистика по ловностопански райони</w:t>
            </w:r>
            <w:r w:rsidR="00B833BD" w:rsidRPr="006502AA">
              <w:rPr>
                <w:rFonts w:ascii="Times New Roman" w:eastAsia="Times New Roman" w:hAnsi="Times New Roman" w:cs="Times New Roman"/>
                <w:sz w:val="24"/>
                <w:szCs w:val="24"/>
                <w:lang w:val="bg-BG"/>
              </w:rPr>
              <w:t>, което е изключително важно, тъ</w:t>
            </w:r>
            <w:r w:rsidR="00971A0E" w:rsidRPr="006502AA">
              <w:rPr>
                <w:rFonts w:ascii="Times New Roman" w:eastAsia="Times New Roman" w:hAnsi="Times New Roman" w:cs="Times New Roman"/>
                <w:sz w:val="24"/>
                <w:szCs w:val="24"/>
                <w:lang w:val="bg-BG"/>
              </w:rPr>
              <w:t>й</w:t>
            </w:r>
            <w:r w:rsidR="00B833BD" w:rsidRPr="006502AA">
              <w:rPr>
                <w:rFonts w:ascii="Times New Roman" w:eastAsia="Times New Roman" w:hAnsi="Times New Roman" w:cs="Times New Roman"/>
                <w:sz w:val="24"/>
                <w:szCs w:val="24"/>
                <w:lang w:val="bg-BG"/>
              </w:rPr>
              <w:t xml:space="preserve"> като липсата н</w:t>
            </w:r>
            <w:r w:rsidR="00971A0E" w:rsidRPr="006502AA">
              <w:rPr>
                <w:rFonts w:ascii="Times New Roman" w:eastAsia="Times New Roman" w:hAnsi="Times New Roman" w:cs="Times New Roman"/>
                <w:sz w:val="24"/>
                <w:szCs w:val="24"/>
                <w:lang w:val="bg-BG"/>
              </w:rPr>
              <w:t xml:space="preserve">а </w:t>
            </w:r>
            <w:r w:rsidR="00EF3C22" w:rsidRPr="006502AA">
              <w:rPr>
                <w:rFonts w:ascii="Times New Roman" w:eastAsia="Times New Roman" w:hAnsi="Times New Roman" w:cs="Times New Roman"/>
                <w:sz w:val="24"/>
                <w:szCs w:val="24"/>
                <w:lang w:val="bg-BG"/>
              </w:rPr>
              <w:t>подобна</w:t>
            </w:r>
            <w:r w:rsidR="00971A0E" w:rsidRPr="006502AA">
              <w:rPr>
                <w:rFonts w:ascii="Times New Roman" w:eastAsia="Times New Roman" w:hAnsi="Times New Roman" w:cs="Times New Roman"/>
                <w:sz w:val="24"/>
                <w:szCs w:val="24"/>
                <w:lang w:val="bg-BG"/>
              </w:rPr>
              <w:t xml:space="preserve"> </w:t>
            </w:r>
            <w:r w:rsidR="00B833BD" w:rsidRPr="006502AA">
              <w:rPr>
                <w:rFonts w:ascii="Times New Roman" w:eastAsia="Times New Roman" w:hAnsi="Times New Roman" w:cs="Times New Roman"/>
                <w:sz w:val="24"/>
                <w:szCs w:val="24"/>
                <w:lang w:val="bg-BG"/>
              </w:rPr>
              <w:t>статис</w:t>
            </w:r>
            <w:r w:rsidR="00971A0E" w:rsidRPr="006502AA">
              <w:rPr>
                <w:rFonts w:ascii="Times New Roman" w:eastAsia="Times New Roman" w:hAnsi="Times New Roman" w:cs="Times New Roman"/>
                <w:sz w:val="24"/>
                <w:szCs w:val="24"/>
                <w:lang w:val="bg-BG"/>
              </w:rPr>
              <w:t>ти</w:t>
            </w:r>
            <w:r w:rsidR="00752D72" w:rsidRPr="006502AA">
              <w:rPr>
                <w:rFonts w:ascii="Times New Roman" w:eastAsia="Times New Roman" w:hAnsi="Times New Roman" w:cs="Times New Roman"/>
                <w:sz w:val="24"/>
                <w:szCs w:val="24"/>
                <w:lang w:val="bg-BG"/>
              </w:rPr>
              <w:t xml:space="preserve">ка </w:t>
            </w:r>
            <w:r w:rsidR="00B833BD" w:rsidRPr="006502AA">
              <w:rPr>
                <w:rFonts w:ascii="Times New Roman" w:eastAsia="Times New Roman" w:hAnsi="Times New Roman" w:cs="Times New Roman"/>
                <w:sz w:val="24"/>
                <w:szCs w:val="24"/>
                <w:lang w:val="bg-BG"/>
              </w:rPr>
              <w:t>води до заплах</w:t>
            </w:r>
            <w:r w:rsidR="00971A0E" w:rsidRPr="006502AA">
              <w:rPr>
                <w:rFonts w:ascii="Times New Roman" w:eastAsia="Times New Roman" w:hAnsi="Times New Roman" w:cs="Times New Roman"/>
                <w:sz w:val="24"/>
                <w:szCs w:val="24"/>
                <w:lang w:val="bg-BG"/>
              </w:rPr>
              <w:t>а</w:t>
            </w:r>
            <w:r w:rsidR="00B833BD" w:rsidRPr="006502AA">
              <w:rPr>
                <w:rFonts w:ascii="Times New Roman" w:eastAsia="Times New Roman" w:hAnsi="Times New Roman" w:cs="Times New Roman"/>
                <w:sz w:val="24"/>
                <w:szCs w:val="24"/>
                <w:lang w:val="bg-BG"/>
              </w:rPr>
              <w:t xml:space="preserve"> от изчезване на </w:t>
            </w:r>
            <w:r w:rsidR="00971A0E" w:rsidRPr="006502AA">
              <w:rPr>
                <w:rFonts w:ascii="Times New Roman" w:eastAsia="Times New Roman" w:hAnsi="Times New Roman" w:cs="Times New Roman"/>
                <w:sz w:val="24"/>
                <w:szCs w:val="24"/>
                <w:lang w:val="bg-BG"/>
              </w:rPr>
              <w:t>емблематични</w:t>
            </w:r>
            <w:r w:rsidR="00B833BD" w:rsidRPr="006502AA">
              <w:rPr>
                <w:rFonts w:ascii="Times New Roman" w:eastAsia="Times New Roman" w:hAnsi="Times New Roman" w:cs="Times New Roman"/>
                <w:sz w:val="24"/>
                <w:szCs w:val="24"/>
                <w:lang w:val="bg-BG"/>
              </w:rPr>
              <w:t xml:space="preserve"> </w:t>
            </w:r>
            <w:r w:rsidR="00971A0E" w:rsidRPr="006502AA">
              <w:rPr>
                <w:rFonts w:ascii="Times New Roman" w:eastAsia="Times New Roman" w:hAnsi="Times New Roman" w:cs="Times New Roman"/>
                <w:sz w:val="24"/>
                <w:szCs w:val="24"/>
                <w:lang w:val="bg-BG"/>
              </w:rPr>
              <w:t xml:space="preserve">за страната ни </w:t>
            </w:r>
            <w:r w:rsidR="00B833BD" w:rsidRPr="006502AA">
              <w:rPr>
                <w:rFonts w:ascii="Times New Roman" w:eastAsia="Times New Roman" w:hAnsi="Times New Roman" w:cs="Times New Roman"/>
                <w:sz w:val="24"/>
                <w:szCs w:val="24"/>
                <w:lang w:val="bg-BG"/>
              </w:rPr>
              <w:t>ловни видове</w:t>
            </w:r>
            <w:r w:rsidR="00752D72" w:rsidRPr="006502AA">
              <w:rPr>
                <w:rFonts w:ascii="Times New Roman" w:eastAsia="Times New Roman" w:hAnsi="Times New Roman" w:cs="Times New Roman"/>
                <w:sz w:val="24"/>
                <w:szCs w:val="24"/>
                <w:lang w:val="bg-BG"/>
              </w:rPr>
              <w:t xml:space="preserve"> дивеч, като</w:t>
            </w:r>
            <w:r w:rsidR="00971A0E" w:rsidRPr="006502AA">
              <w:rPr>
                <w:rFonts w:ascii="Times New Roman" w:eastAsia="Times New Roman" w:hAnsi="Times New Roman" w:cs="Times New Roman"/>
                <w:sz w:val="24"/>
                <w:szCs w:val="24"/>
                <w:lang w:val="bg-BG"/>
              </w:rPr>
              <w:t xml:space="preserve"> </w:t>
            </w:r>
            <w:r w:rsidR="00B833BD" w:rsidRPr="006502AA">
              <w:rPr>
                <w:rFonts w:ascii="Times New Roman" w:eastAsia="Times New Roman" w:hAnsi="Times New Roman" w:cs="Times New Roman"/>
                <w:sz w:val="24"/>
                <w:szCs w:val="24"/>
                <w:lang w:val="bg-BG"/>
              </w:rPr>
              <w:t>пъдпъдък, гургулица, бекас</w:t>
            </w:r>
            <w:r w:rsidR="00752D72" w:rsidRPr="006502AA">
              <w:rPr>
                <w:rFonts w:ascii="Times New Roman" w:eastAsia="Times New Roman" w:hAnsi="Times New Roman" w:cs="Times New Roman"/>
                <w:sz w:val="24"/>
                <w:szCs w:val="24"/>
                <w:lang w:val="bg-BG"/>
              </w:rPr>
              <w:t xml:space="preserve">. За този мигриращ вид пернат дивеч няма точна статистика за </w:t>
            </w:r>
            <w:proofErr w:type="spellStart"/>
            <w:r w:rsidR="00752D72" w:rsidRPr="006502AA">
              <w:rPr>
                <w:rFonts w:ascii="Times New Roman" w:eastAsia="Times New Roman" w:hAnsi="Times New Roman" w:cs="Times New Roman"/>
                <w:sz w:val="24"/>
                <w:szCs w:val="24"/>
                <w:lang w:val="bg-BG"/>
              </w:rPr>
              <w:t>отстрел</w:t>
            </w:r>
            <w:proofErr w:type="spellEnd"/>
            <w:r w:rsidR="00752D72" w:rsidRPr="006502AA">
              <w:rPr>
                <w:rFonts w:ascii="Times New Roman" w:eastAsia="Times New Roman" w:hAnsi="Times New Roman" w:cs="Times New Roman"/>
                <w:sz w:val="24"/>
                <w:szCs w:val="24"/>
                <w:lang w:val="bg-BG"/>
              </w:rPr>
              <w:t xml:space="preserve">, </w:t>
            </w:r>
            <w:r w:rsidR="007E4E38" w:rsidRPr="006502AA">
              <w:rPr>
                <w:rFonts w:ascii="Times New Roman" w:eastAsia="Times New Roman" w:hAnsi="Times New Roman" w:cs="Times New Roman"/>
                <w:sz w:val="24"/>
                <w:szCs w:val="24"/>
                <w:lang w:val="bg-BG"/>
              </w:rPr>
              <w:t xml:space="preserve">поради </w:t>
            </w:r>
            <w:r w:rsidR="00752D72" w:rsidRPr="006502AA">
              <w:rPr>
                <w:rFonts w:ascii="Times New Roman" w:eastAsia="Times New Roman" w:hAnsi="Times New Roman" w:cs="Times New Roman"/>
                <w:sz w:val="24"/>
                <w:szCs w:val="24"/>
                <w:lang w:val="bg-BG"/>
              </w:rPr>
              <w:t>което не може да се определи какво е значението на лова, като ловна преса върху този вид дивеч</w:t>
            </w:r>
            <w:r w:rsidR="00D24E4E" w:rsidRPr="006502AA">
              <w:rPr>
                <w:rFonts w:ascii="Times New Roman" w:eastAsia="Times New Roman" w:hAnsi="Times New Roman" w:cs="Times New Roman"/>
                <w:sz w:val="24"/>
                <w:szCs w:val="24"/>
                <w:lang w:val="bg-BG"/>
              </w:rPr>
              <w:t xml:space="preserve"> конкретно</w:t>
            </w:r>
            <w:r w:rsidR="00752D72" w:rsidRPr="006502AA">
              <w:rPr>
                <w:rFonts w:ascii="Times New Roman" w:eastAsia="Times New Roman" w:hAnsi="Times New Roman" w:cs="Times New Roman"/>
                <w:sz w:val="24"/>
                <w:szCs w:val="24"/>
                <w:lang w:val="bg-BG"/>
              </w:rPr>
              <w:t xml:space="preserve">. Това би могло до доведе и до налагане на забрана за лов върху този пернат вид дивеч от страна на Европейската комисия NADEG именно поради факта, че с точни данни не може да докажем влиянието което оказва лова върху този вид дивеч конкретно. </w:t>
            </w:r>
            <w:r w:rsidR="00D24E4E" w:rsidRPr="006502AA">
              <w:rPr>
                <w:rFonts w:ascii="Times New Roman" w:eastAsia="Times New Roman" w:hAnsi="Times New Roman" w:cs="Times New Roman"/>
                <w:sz w:val="24"/>
                <w:szCs w:val="24"/>
                <w:lang w:val="bg-BG"/>
              </w:rPr>
              <w:t>Друг п</w:t>
            </w:r>
            <w:r w:rsidR="0078488B" w:rsidRPr="006502AA">
              <w:rPr>
                <w:rFonts w:ascii="Times New Roman" w:eastAsia="Times New Roman" w:hAnsi="Times New Roman" w:cs="Times New Roman"/>
                <w:sz w:val="24"/>
                <w:szCs w:val="24"/>
                <w:lang w:val="bg-BG"/>
              </w:rPr>
              <w:t>ример за извършено нарушение, за което законът не предвижда санкционен състав, съответно нарушителят не може да бъде наказан е</w:t>
            </w:r>
            <w:r w:rsidR="00E50B0F" w:rsidRPr="006502AA">
              <w:rPr>
                <w:rFonts w:ascii="Times New Roman" w:eastAsia="Times New Roman" w:hAnsi="Times New Roman" w:cs="Times New Roman"/>
                <w:sz w:val="24"/>
                <w:szCs w:val="24"/>
                <w:lang w:val="bg-BG"/>
              </w:rPr>
              <w:t xml:space="preserve"> </w:t>
            </w:r>
            <w:r w:rsidR="0078488B" w:rsidRPr="006502AA">
              <w:rPr>
                <w:rFonts w:ascii="Times New Roman" w:eastAsia="Times New Roman" w:hAnsi="Times New Roman" w:cs="Times New Roman"/>
                <w:sz w:val="24"/>
                <w:szCs w:val="24"/>
                <w:lang w:val="bg-BG"/>
              </w:rPr>
              <w:t xml:space="preserve">в случаите когато контролният орган установява, че ръководителят на лова е извършил нарушение на чл. 59, ал. 3 от Правилника за прилагане на ЗЛОД. </w:t>
            </w:r>
            <w:r w:rsidR="00E50B0F" w:rsidRPr="006502AA">
              <w:rPr>
                <w:rFonts w:ascii="Times New Roman" w:eastAsia="Times New Roman" w:hAnsi="Times New Roman" w:cs="Times New Roman"/>
                <w:sz w:val="24"/>
                <w:szCs w:val="24"/>
                <w:lang w:val="bg-BG"/>
              </w:rPr>
              <w:t xml:space="preserve">Друг пример е, случаите в които контролния орган установява, че стопанисването на дивеча в </w:t>
            </w:r>
            <w:proofErr w:type="spellStart"/>
            <w:r w:rsidR="00E50B0F" w:rsidRPr="006502AA">
              <w:rPr>
                <w:rFonts w:ascii="Times New Roman" w:eastAsia="Times New Roman" w:hAnsi="Times New Roman" w:cs="Times New Roman"/>
                <w:sz w:val="24"/>
                <w:szCs w:val="24"/>
                <w:lang w:val="bg-BG"/>
              </w:rPr>
              <w:t>ловностопанските</w:t>
            </w:r>
            <w:proofErr w:type="spellEnd"/>
            <w:r w:rsidR="00E50B0F" w:rsidRPr="006502AA">
              <w:rPr>
                <w:rFonts w:ascii="Times New Roman" w:eastAsia="Times New Roman" w:hAnsi="Times New Roman" w:cs="Times New Roman"/>
                <w:sz w:val="24"/>
                <w:szCs w:val="24"/>
                <w:lang w:val="bg-BG"/>
              </w:rPr>
              <w:t xml:space="preserve"> райони не се извършва въз основа на утвърдените </w:t>
            </w:r>
            <w:proofErr w:type="spellStart"/>
            <w:r w:rsidR="00E50B0F" w:rsidRPr="006502AA">
              <w:rPr>
                <w:rFonts w:ascii="Times New Roman" w:eastAsia="Times New Roman" w:hAnsi="Times New Roman" w:cs="Times New Roman"/>
                <w:sz w:val="24"/>
                <w:szCs w:val="24"/>
                <w:lang w:val="bg-BG"/>
              </w:rPr>
              <w:t>ловоустройствени</w:t>
            </w:r>
            <w:proofErr w:type="spellEnd"/>
            <w:r w:rsidR="00E50B0F" w:rsidRPr="006502AA">
              <w:rPr>
                <w:rFonts w:ascii="Times New Roman" w:eastAsia="Times New Roman" w:hAnsi="Times New Roman" w:cs="Times New Roman"/>
                <w:sz w:val="24"/>
                <w:szCs w:val="24"/>
                <w:lang w:val="bg-BG"/>
              </w:rPr>
              <w:t xml:space="preserve"> проекти, каквото е предвиждането на чл. 28 от Правилника за прилагане на закона за лова и опазване на дивеча</w:t>
            </w:r>
            <w:r w:rsidR="00236671" w:rsidRPr="006502AA">
              <w:rPr>
                <w:rFonts w:ascii="Times New Roman" w:eastAsia="Times New Roman" w:hAnsi="Times New Roman" w:cs="Times New Roman"/>
                <w:sz w:val="24"/>
                <w:szCs w:val="24"/>
                <w:lang w:val="bg-BG"/>
              </w:rPr>
              <w:t xml:space="preserve">. </w:t>
            </w:r>
            <w:r w:rsidR="00B46D46" w:rsidRPr="006502AA">
              <w:rPr>
                <w:rFonts w:ascii="Times New Roman" w:eastAsia="Times New Roman" w:hAnsi="Times New Roman" w:cs="Times New Roman"/>
                <w:sz w:val="24"/>
                <w:szCs w:val="24"/>
                <w:lang w:val="bg-BG"/>
              </w:rPr>
              <w:t xml:space="preserve">Следващ пример е </w:t>
            </w:r>
            <w:r w:rsidR="00E41CDC" w:rsidRPr="006502AA">
              <w:rPr>
                <w:rFonts w:ascii="Times New Roman" w:eastAsia="Times New Roman" w:hAnsi="Times New Roman" w:cs="Times New Roman"/>
                <w:sz w:val="24"/>
                <w:szCs w:val="24"/>
                <w:lang w:val="bg-BG"/>
              </w:rPr>
              <w:t>когато контролният орган установи, че при групов лов на дивя свиня и хищници се използват повече от допустимия с нормата на чл. 55</w:t>
            </w:r>
            <w:r w:rsidR="00CF1073" w:rsidRPr="006502AA">
              <w:rPr>
                <w:rFonts w:ascii="Times New Roman" w:eastAsia="Times New Roman" w:hAnsi="Times New Roman" w:cs="Times New Roman"/>
                <w:sz w:val="24"/>
                <w:szCs w:val="24"/>
                <w:lang w:val="bg-BG"/>
              </w:rPr>
              <w:t xml:space="preserve"> ал. 5 </w:t>
            </w:r>
            <w:r w:rsidR="00E41CDC" w:rsidRPr="006502AA">
              <w:rPr>
                <w:rFonts w:ascii="Times New Roman" w:eastAsia="Times New Roman" w:hAnsi="Times New Roman" w:cs="Times New Roman"/>
                <w:sz w:val="24"/>
                <w:szCs w:val="24"/>
                <w:lang w:val="bg-BG"/>
              </w:rPr>
              <w:t>от ППЗЛОД брой ловни кучет</w:t>
            </w:r>
            <w:r w:rsidR="00CF1073" w:rsidRPr="006502AA">
              <w:rPr>
                <w:rFonts w:ascii="Times New Roman" w:eastAsia="Times New Roman" w:hAnsi="Times New Roman" w:cs="Times New Roman"/>
                <w:sz w:val="24"/>
                <w:szCs w:val="24"/>
                <w:lang w:val="bg-BG"/>
              </w:rPr>
              <w:t>а</w:t>
            </w:r>
            <w:r w:rsidR="00E41CDC" w:rsidRPr="006502AA">
              <w:rPr>
                <w:rFonts w:ascii="Times New Roman" w:eastAsia="Times New Roman" w:hAnsi="Times New Roman" w:cs="Times New Roman"/>
                <w:sz w:val="24"/>
                <w:szCs w:val="24"/>
                <w:lang w:val="bg-BG"/>
              </w:rPr>
              <w:t xml:space="preserve">. </w:t>
            </w:r>
            <w:r w:rsidR="007B2442" w:rsidRPr="006502AA">
              <w:rPr>
                <w:rFonts w:ascii="Times New Roman" w:eastAsia="Times New Roman" w:hAnsi="Times New Roman" w:cs="Times New Roman"/>
                <w:sz w:val="24"/>
                <w:szCs w:val="24"/>
                <w:lang w:val="bg-BG"/>
              </w:rPr>
              <w:t xml:space="preserve">Друг пример е, </w:t>
            </w:r>
            <w:r w:rsidR="00E41CDC" w:rsidRPr="006502AA">
              <w:rPr>
                <w:rFonts w:ascii="Times New Roman" w:eastAsia="Times New Roman" w:hAnsi="Times New Roman" w:cs="Times New Roman"/>
                <w:sz w:val="24"/>
                <w:szCs w:val="24"/>
                <w:lang w:val="bg-BG"/>
              </w:rPr>
              <w:t xml:space="preserve">когато контролният орган установи, че ловните сдружения по </w:t>
            </w:r>
            <w:hyperlink r:id="rId16" w:history="1">
              <w:r w:rsidR="00E41CDC" w:rsidRPr="006502AA">
                <w:rPr>
                  <w:rStyle w:val="Hyperlink"/>
                  <w:rFonts w:ascii="Times New Roman" w:eastAsia="Times New Roman" w:hAnsi="Times New Roman" w:cs="Times New Roman"/>
                  <w:color w:val="auto"/>
                  <w:sz w:val="24"/>
                  <w:szCs w:val="24"/>
                  <w:u w:val="none"/>
                  <w:lang w:val="bg-BG"/>
                </w:rPr>
                <w:t>чл. 30 и 31 от Закона за лова и опазване на дивеча</w:t>
              </w:r>
            </w:hyperlink>
            <w:r w:rsidR="00E41CDC" w:rsidRPr="006502AA">
              <w:rPr>
                <w:rFonts w:ascii="Times New Roman" w:eastAsia="Times New Roman" w:hAnsi="Times New Roman" w:cs="Times New Roman"/>
                <w:sz w:val="24"/>
                <w:szCs w:val="24"/>
                <w:lang w:val="bg-BG"/>
              </w:rPr>
              <w:t xml:space="preserve">, както и лицата, стопанисващи дивеча в </w:t>
            </w:r>
            <w:proofErr w:type="spellStart"/>
            <w:r w:rsidR="00E41CDC" w:rsidRPr="006502AA">
              <w:rPr>
                <w:rFonts w:ascii="Times New Roman" w:eastAsia="Times New Roman" w:hAnsi="Times New Roman" w:cs="Times New Roman"/>
                <w:sz w:val="24"/>
                <w:szCs w:val="24"/>
                <w:lang w:val="bg-BG"/>
              </w:rPr>
              <w:t>дивечовъдните</w:t>
            </w:r>
            <w:proofErr w:type="spellEnd"/>
            <w:r w:rsidR="00E41CDC" w:rsidRPr="006502AA">
              <w:rPr>
                <w:rFonts w:ascii="Times New Roman" w:eastAsia="Times New Roman" w:hAnsi="Times New Roman" w:cs="Times New Roman"/>
                <w:sz w:val="24"/>
                <w:szCs w:val="24"/>
                <w:lang w:val="bg-BG"/>
              </w:rPr>
              <w:t xml:space="preserve"> участъци към държавните горски стопанства, и тези по </w:t>
            </w:r>
            <w:hyperlink r:id="rId17" w:history="1">
              <w:r w:rsidR="00E41CDC" w:rsidRPr="006502AA">
                <w:rPr>
                  <w:rStyle w:val="Hyperlink"/>
                  <w:rFonts w:ascii="Times New Roman" w:eastAsia="Times New Roman" w:hAnsi="Times New Roman" w:cs="Times New Roman"/>
                  <w:color w:val="auto"/>
                  <w:sz w:val="24"/>
                  <w:szCs w:val="24"/>
                  <w:u w:val="none"/>
                  <w:lang w:val="bg-BG"/>
                </w:rPr>
                <w:t>§ 69 от Закона за лова и опазване на дивеча</w:t>
              </w:r>
            </w:hyperlink>
            <w:r w:rsidR="00E41CDC" w:rsidRPr="006502AA">
              <w:rPr>
                <w:rFonts w:ascii="Times New Roman" w:eastAsia="Times New Roman" w:hAnsi="Times New Roman" w:cs="Times New Roman"/>
                <w:sz w:val="24"/>
                <w:szCs w:val="24"/>
                <w:lang w:val="bg-BG"/>
              </w:rPr>
              <w:t xml:space="preserve"> нямат назначени ловни надзиратели, изискване въведено за тях с разпоредбата на чл. </w:t>
            </w:r>
            <w:r w:rsidR="00E17B34" w:rsidRPr="006502AA">
              <w:rPr>
                <w:rFonts w:ascii="Times New Roman" w:eastAsia="Times New Roman" w:hAnsi="Times New Roman" w:cs="Times New Roman"/>
                <w:sz w:val="24"/>
                <w:szCs w:val="24"/>
                <w:lang w:val="bg-BG"/>
              </w:rPr>
              <w:t xml:space="preserve">108 </w:t>
            </w:r>
            <w:r w:rsidR="00E41CDC" w:rsidRPr="006502AA">
              <w:rPr>
                <w:rFonts w:ascii="Times New Roman" w:eastAsia="Times New Roman" w:hAnsi="Times New Roman" w:cs="Times New Roman"/>
                <w:sz w:val="24"/>
                <w:szCs w:val="24"/>
                <w:lang w:val="bg-BG"/>
              </w:rPr>
              <w:t>от ППЗЛОД</w:t>
            </w:r>
            <w:r w:rsidR="00D24E4E" w:rsidRPr="006502AA">
              <w:rPr>
                <w:rFonts w:ascii="Times New Roman" w:eastAsia="Times New Roman" w:hAnsi="Times New Roman" w:cs="Times New Roman"/>
                <w:sz w:val="24"/>
                <w:szCs w:val="24"/>
                <w:lang w:val="bg-BG"/>
              </w:rPr>
              <w:t xml:space="preserve">. По информация на Изпълнителна агенция по горите повече от 100 бр. ловни сдружения нямат назначени ловни надзиратели. </w:t>
            </w:r>
            <w:r w:rsidR="00E41CDC" w:rsidRPr="006502AA">
              <w:rPr>
                <w:rFonts w:ascii="Times New Roman" w:eastAsia="Times New Roman" w:hAnsi="Times New Roman" w:cs="Times New Roman"/>
                <w:sz w:val="24"/>
                <w:szCs w:val="24"/>
                <w:lang w:val="bg-BG"/>
              </w:rPr>
              <w:t xml:space="preserve">Следващ пример е, когато се установи че ловните сдружения, на които законът е дал право да провеждат организиран ловен туризъм във всичките им ловностопански райони, го провеждат без сключен договор за това, каквото е изискването на чл. </w:t>
            </w:r>
            <w:r w:rsidR="009D3BFB" w:rsidRPr="006502AA">
              <w:rPr>
                <w:rFonts w:ascii="Times New Roman" w:eastAsia="Times New Roman" w:hAnsi="Times New Roman" w:cs="Times New Roman"/>
                <w:sz w:val="24"/>
                <w:szCs w:val="24"/>
                <w:lang w:val="bg-BG"/>
              </w:rPr>
              <w:t>115</w:t>
            </w:r>
            <w:r w:rsidR="00CF1073" w:rsidRPr="006502AA">
              <w:rPr>
                <w:rFonts w:ascii="Times New Roman" w:eastAsia="Times New Roman" w:hAnsi="Times New Roman" w:cs="Times New Roman"/>
                <w:sz w:val="24"/>
                <w:szCs w:val="24"/>
                <w:lang w:val="bg-BG"/>
              </w:rPr>
              <w:t xml:space="preserve"> ал. 2 </w:t>
            </w:r>
            <w:r w:rsidR="00E41CDC" w:rsidRPr="006502AA">
              <w:rPr>
                <w:rFonts w:ascii="Times New Roman" w:eastAsia="Times New Roman" w:hAnsi="Times New Roman" w:cs="Times New Roman"/>
                <w:sz w:val="24"/>
                <w:szCs w:val="24"/>
                <w:lang w:val="bg-BG"/>
              </w:rPr>
              <w:t>от ППЗЛОД.</w:t>
            </w:r>
            <w:r w:rsidR="00382825" w:rsidRPr="006502AA">
              <w:rPr>
                <w:rFonts w:ascii="Times New Roman" w:eastAsia="Times New Roman" w:hAnsi="Times New Roman" w:cs="Times New Roman"/>
                <w:sz w:val="24"/>
                <w:szCs w:val="24"/>
                <w:lang w:val="bg-BG"/>
              </w:rPr>
              <w:t xml:space="preserve"> </w:t>
            </w:r>
            <w:r w:rsidR="00E50B0F" w:rsidRPr="006502AA">
              <w:rPr>
                <w:rFonts w:ascii="Times New Roman" w:eastAsia="Times New Roman" w:hAnsi="Times New Roman" w:cs="Times New Roman"/>
                <w:sz w:val="24"/>
                <w:szCs w:val="24"/>
                <w:lang w:val="bg-BG"/>
              </w:rPr>
              <w:t xml:space="preserve">Подобна разпоредба е предвидена в редица закони, като напр. чл. 270 от Закона за горите, чл. 200, ал. 1, т. 43 от Закона за водите, чл. 76г от Закона за лечебните растения, чл. 237а от Закона за устройство на територията и др. </w:t>
            </w:r>
            <w:r w:rsidR="0078488B" w:rsidRPr="006502AA">
              <w:rPr>
                <w:rFonts w:ascii="Times New Roman" w:eastAsia="Times New Roman" w:hAnsi="Times New Roman" w:cs="Times New Roman"/>
                <w:sz w:val="24"/>
                <w:szCs w:val="24"/>
                <w:lang w:val="bg-BG"/>
              </w:rPr>
              <w:t xml:space="preserve">Необходимостта от наличието на подобна разпоредба в ЗЛОД е продиктувана от това, че </w:t>
            </w:r>
            <w:r w:rsidR="0083650B" w:rsidRPr="006502AA">
              <w:rPr>
                <w:rFonts w:ascii="Times New Roman" w:eastAsia="Times New Roman" w:hAnsi="Times New Roman" w:cs="Times New Roman"/>
                <w:sz w:val="24"/>
                <w:szCs w:val="24"/>
                <w:lang w:val="bg-BG"/>
              </w:rPr>
              <w:t xml:space="preserve">зачестяват </w:t>
            </w:r>
            <w:r w:rsidR="0078488B" w:rsidRPr="006502AA">
              <w:rPr>
                <w:rFonts w:ascii="Times New Roman" w:eastAsia="Times New Roman" w:hAnsi="Times New Roman" w:cs="Times New Roman"/>
                <w:sz w:val="24"/>
                <w:szCs w:val="24"/>
                <w:lang w:val="bg-BG"/>
              </w:rPr>
              <w:t xml:space="preserve">случаите, в които се извършват нарушения на </w:t>
            </w:r>
            <w:r w:rsidR="0083650B" w:rsidRPr="006502AA">
              <w:rPr>
                <w:rFonts w:ascii="Times New Roman" w:eastAsia="Times New Roman" w:hAnsi="Times New Roman" w:cs="Times New Roman"/>
                <w:sz w:val="24"/>
                <w:szCs w:val="24"/>
                <w:lang w:val="bg-BG"/>
              </w:rPr>
              <w:t xml:space="preserve">разпоредбите на </w:t>
            </w:r>
            <w:r w:rsidR="0078488B" w:rsidRPr="006502AA">
              <w:rPr>
                <w:rFonts w:ascii="Times New Roman" w:eastAsia="Times New Roman" w:hAnsi="Times New Roman" w:cs="Times New Roman"/>
                <w:sz w:val="24"/>
                <w:szCs w:val="24"/>
                <w:lang w:val="bg-BG"/>
              </w:rPr>
              <w:t>ЗЛОД и подзаконовите актове по прилагането му, за които липсва разпоредба, съгласно която на нарушителите може да се търси отговорност.</w:t>
            </w:r>
            <w:r w:rsidR="0078488B" w:rsidRPr="006502AA">
              <w:rPr>
                <w:rFonts w:ascii="Times New Roman" w:eastAsia="Times New Roman" w:hAnsi="Times New Roman" w:cs="Times New Roman"/>
                <w:color w:val="000000" w:themeColor="text1"/>
                <w:sz w:val="24"/>
                <w:szCs w:val="24"/>
                <w:lang w:val="bg-BG"/>
              </w:rPr>
              <w:t xml:space="preserve"> </w:t>
            </w:r>
            <w:r w:rsidR="0078488B" w:rsidRPr="006502AA">
              <w:rPr>
                <w:rFonts w:ascii="Times New Roman" w:eastAsia="Times New Roman" w:hAnsi="Times New Roman" w:cs="Times New Roman"/>
                <w:sz w:val="24"/>
                <w:szCs w:val="24"/>
                <w:lang w:val="bg-BG"/>
              </w:rPr>
              <w:t xml:space="preserve">Гореизложеното, обосновава </w:t>
            </w:r>
            <w:r w:rsidR="0083650B" w:rsidRPr="006502AA">
              <w:rPr>
                <w:rFonts w:ascii="Times New Roman" w:eastAsia="Times New Roman" w:hAnsi="Times New Roman" w:cs="Times New Roman"/>
                <w:sz w:val="24"/>
                <w:szCs w:val="24"/>
                <w:lang w:val="bg-BG"/>
              </w:rPr>
              <w:t xml:space="preserve">необходимост </w:t>
            </w:r>
            <w:r w:rsidR="0078488B" w:rsidRPr="006502AA">
              <w:rPr>
                <w:rFonts w:ascii="Times New Roman" w:eastAsia="Times New Roman" w:hAnsi="Times New Roman" w:cs="Times New Roman"/>
                <w:sz w:val="24"/>
                <w:szCs w:val="24"/>
                <w:lang w:val="bg-BG"/>
              </w:rPr>
              <w:t xml:space="preserve">в ЗЛОД да се предвиди </w:t>
            </w:r>
            <w:r w:rsidR="0083650B" w:rsidRPr="006502AA">
              <w:rPr>
                <w:rFonts w:ascii="Times New Roman" w:eastAsia="Times New Roman" w:hAnsi="Times New Roman" w:cs="Times New Roman"/>
                <w:sz w:val="24"/>
                <w:szCs w:val="24"/>
                <w:lang w:val="bg-BG"/>
              </w:rPr>
              <w:t xml:space="preserve">такава </w:t>
            </w:r>
            <w:r w:rsidR="0078488B" w:rsidRPr="006502AA">
              <w:rPr>
                <w:rFonts w:ascii="Times New Roman" w:eastAsia="Times New Roman" w:hAnsi="Times New Roman" w:cs="Times New Roman"/>
                <w:sz w:val="24"/>
                <w:szCs w:val="24"/>
                <w:lang w:val="bg-BG"/>
              </w:rPr>
              <w:t>санкционна разпоредба, като предлаг</w:t>
            </w:r>
            <w:r w:rsidR="0083650B" w:rsidRPr="006502AA">
              <w:rPr>
                <w:rFonts w:ascii="Times New Roman" w:eastAsia="Times New Roman" w:hAnsi="Times New Roman" w:cs="Times New Roman"/>
                <w:sz w:val="24"/>
                <w:szCs w:val="24"/>
                <w:lang w:val="bg-BG"/>
              </w:rPr>
              <w:t>аният размер на „глобата“ и</w:t>
            </w:r>
            <w:r w:rsidR="0078488B" w:rsidRPr="006502AA">
              <w:rPr>
                <w:rFonts w:ascii="Times New Roman" w:eastAsia="Times New Roman" w:hAnsi="Times New Roman" w:cs="Times New Roman"/>
                <w:sz w:val="24"/>
                <w:szCs w:val="24"/>
                <w:lang w:val="bg-BG"/>
              </w:rPr>
              <w:t xml:space="preserve"> „имуществената санкция“ е съобразен с вредоносния резултат, който настъпва от </w:t>
            </w:r>
            <w:r w:rsidR="0083650B" w:rsidRPr="006502AA">
              <w:rPr>
                <w:rFonts w:ascii="Times New Roman" w:eastAsia="Times New Roman" w:hAnsi="Times New Roman" w:cs="Times New Roman"/>
                <w:sz w:val="24"/>
                <w:szCs w:val="24"/>
                <w:lang w:val="bg-BG"/>
              </w:rPr>
              <w:t>извършването на подобни деяния</w:t>
            </w:r>
            <w:r w:rsidR="0078488B" w:rsidRPr="006502AA">
              <w:rPr>
                <w:rFonts w:ascii="Times New Roman" w:eastAsia="Times New Roman" w:hAnsi="Times New Roman" w:cs="Times New Roman"/>
                <w:sz w:val="24"/>
                <w:szCs w:val="24"/>
                <w:lang w:val="bg-BG"/>
              </w:rPr>
              <w:t xml:space="preserve">. </w:t>
            </w:r>
            <w:r w:rsidR="0083650B" w:rsidRPr="006502AA">
              <w:rPr>
                <w:rFonts w:ascii="Times New Roman" w:eastAsia="Times New Roman" w:hAnsi="Times New Roman" w:cs="Times New Roman"/>
                <w:sz w:val="24"/>
                <w:szCs w:val="24"/>
                <w:lang w:val="bg-BG"/>
              </w:rPr>
              <w:t>Това</w:t>
            </w:r>
            <w:r w:rsidR="0078488B" w:rsidRPr="006502AA">
              <w:rPr>
                <w:rFonts w:ascii="Times New Roman" w:eastAsia="Times New Roman" w:hAnsi="Times New Roman" w:cs="Times New Roman"/>
                <w:sz w:val="24"/>
                <w:szCs w:val="24"/>
                <w:lang w:val="bg-BG"/>
              </w:rPr>
              <w:t xml:space="preserve"> е </w:t>
            </w:r>
            <w:r w:rsidR="0083650B" w:rsidRPr="006502AA">
              <w:rPr>
                <w:rFonts w:ascii="Times New Roman" w:eastAsia="Times New Roman" w:hAnsi="Times New Roman" w:cs="Times New Roman"/>
                <w:sz w:val="24"/>
                <w:szCs w:val="24"/>
                <w:lang w:val="bg-BG"/>
              </w:rPr>
              <w:t xml:space="preserve">и </w:t>
            </w:r>
            <w:r w:rsidR="0078488B" w:rsidRPr="006502AA">
              <w:rPr>
                <w:rFonts w:ascii="Times New Roman" w:eastAsia="Times New Roman" w:hAnsi="Times New Roman" w:cs="Times New Roman"/>
                <w:sz w:val="24"/>
                <w:szCs w:val="24"/>
                <w:lang w:val="bg-BG"/>
              </w:rPr>
              <w:t xml:space="preserve">един от начините държавата да отговори адекватно спрямо нарушителите за извършваните от тях нарушения на </w:t>
            </w:r>
            <w:r w:rsidR="00BD2FFB" w:rsidRPr="006502AA">
              <w:rPr>
                <w:rFonts w:ascii="Times New Roman" w:eastAsia="Times New Roman" w:hAnsi="Times New Roman" w:cs="Times New Roman"/>
                <w:sz w:val="24"/>
                <w:szCs w:val="24"/>
                <w:lang w:val="bg-BG"/>
              </w:rPr>
              <w:t>ЗЛОД</w:t>
            </w:r>
            <w:r w:rsidR="0078488B" w:rsidRPr="006502AA">
              <w:rPr>
                <w:rFonts w:ascii="Times New Roman" w:eastAsia="Times New Roman" w:hAnsi="Times New Roman" w:cs="Times New Roman"/>
                <w:sz w:val="24"/>
                <w:szCs w:val="24"/>
                <w:lang w:val="bg-BG"/>
              </w:rPr>
              <w:t xml:space="preserve"> и подзаконовите актове по прилагането му, за които няма санкционни състави, по които да се реализира отговорността </w:t>
            </w:r>
            <w:r w:rsidR="0083650B" w:rsidRPr="006502AA">
              <w:rPr>
                <w:rFonts w:ascii="Times New Roman" w:eastAsia="Times New Roman" w:hAnsi="Times New Roman" w:cs="Times New Roman"/>
                <w:sz w:val="24"/>
                <w:szCs w:val="24"/>
                <w:lang w:val="bg-BG"/>
              </w:rPr>
              <w:t>им</w:t>
            </w:r>
            <w:r w:rsidR="00277137">
              <w:rPr>
                <w:rFonts w:ascii="Times New Roman" w:eastAsia="Times New Roman" w:hAnsi="Times New Roman" w:cs="Times New Roman"/>
                <w:sz w:val="24"/>
                <w:szCs w:val="24"/>
                <w:lang w:val="bg-BG"/>
              </w:rPr>
              <w:t>.</w:t>
            </w:r>
          </w:p>
          <w:p w14:paraId="0831C31F" w14:textId="3AB5F992" w:rsidR="002470A2" w:rsidRPr="006502AA" w:rsidRDefault="00076E63" w:rsidP="00024562">
            <w:pPr>
              <w:spacing w:after="0" w:line="348" w:lineRule="auto"/>
              <w:jc w:val="both"/>
              <w:rPr>
                <w:rFonts w:ascii="Times New Roman" w:eastAsia="Times New Roman" w:hAnsi="Times New Roman" w:cs="Times New Roman"/>
                <w:b/>
                <w:sz w:val="24"/>
                <w:szCs w:val="24"/>
                <w:lang w:val="bg-BG"/>
              </w:rPr>
            </w:pPr>
            <w:r w:rsidRPr="006502AA">
              <w:rPr>
                <w:rFonts w:ascii="Times New Roman" w:eastAsia="Times New Roman" w:hAnsi="Times New Roman" w:cs="Times New Roman"/>
                <w:b/>
                <w:sz w:val="24"/>
                <w:szCs w:val="24"/>
                <w:lang w:val="bg-BG"/>
              </w:rPr>
              <w:t>Положителни (икономически/социални/</w:t>
            </w:r>
            <w:r w:rsidR="00064387" w:rsidRPr="006502AA">
              <w:rPr>
                <w:rFonts w:ascii="Times New Roman" w:eastAsia="Times New Roman" w:hAnsi="Times New Roman" w:cs="Times New Roman"/>
                <w:b/>
                <w:sz w:val="24"/>
                <w:szCs w:val="24"/>
                <w:lang w:val="bg-BG"/>
              </w:rPr>
              <w:t>екологични</w:t>
            </w:r>
            <w:r w:rsidRPr="006502AA">
              <w:rPr>
                <w:rFonts w:ascii="Times New Roman" w:eastAsia="Times New Roman" w:hAnsi="Times New Roman" w:cs="Times New Roman"/>
                <w:b/>
                <w:sz w:val="24"/>
                <w:szCs w:val="24"/>
                <w:lang w:val="bg-BG"/>
              </w:rPr>
              <w:t>) въздействия:</w:t>
            </w:r>
          </w:p>
          <w:p w14:paraId="51ECAE65" w14:textId="104A4E8A" w:rsidR="002470A2" w:rsidRPr="006502AA" w:rsidRDefault="007D1FE2"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sz w:val="24"/>
                <w:szCs w:val="24"/>
                <w:lang w:val="bg-BG"/>
              </w:rPr>
              <w:t>При вариант „без действие“ н</w:t>
            </w:r>
            <w:r w:rsidR="000D73C6" w:rsidRPr="006502AA">
              <w:rPr>
                <w:rFonts w:ascii="Times New Roman" w:eastAsia="Times New Roman" w:hAnsi="Times New Roman" w:cs="Times New Roman"/>
                <w:sz w:val="24"/>
                <w:szCs w:val="24"/>
                <w:lang w:val="bg-BG"/>
              </w:rPr>
              <w:t>яма идентифицирани положителни въздействия.</w:t>
            </w:r>
          </w:p>
          <w:p w14:paraId="6C201BEE" w14:textId="77777777" w:rsidR="002E142D" w:rsidRPr="006502AA" w:rsidRDefault="0051369A" w:rsidP="00024562">
            <w:pPr>
              <w:spacing w:after="0" w:line="348" w:lineRule="auto"/>
              <w:jc w:val="both"/>
              <w:rPr>
                <w:rFonts w:ascii="Times New Roman" w:eastAsia="Times New Roman" w:hAnsi="Times New Roman" w:cs="Times New Roman"/>
                <w:b/>
                <w:sz w:val="24"/>
                <w:szCs w:val="24"/>
                <w:lang w:val="bg-BG"/>
              </w:rPr>
            </w:pPr>
            <w:r w:rsidRPr="006502AA">
              <w:rPr>
                <w:rFonts w:ascii="Times New Roman" w:eastAsia="Times New Roman" w:hAnsi="Times New Roman" w:cs="Times New Roman"/>
                <w:b/>
                <w:sz w:val="24"/>
                <w:szCs w:val="24"/>
                <w:lang w:val="bg-BG"/>
              </w:rPr>
              <w:t>Отрицателни (икономически/социални/екологични) въздействия:</w:t>
            </w:r>
          </w:p>
          <w:p w14:paraId="3AFBDD20" w14:textId="4ABE8D2B" w:rsidR="008F6704" w:rsidRPr="006502AA" w:rsidRDefault="00A7563E"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sz w:val="24"/>
                <w:szCs w:val="24"/>
                <w:lang w:val="bg-BG"/>
              </w:rPr>
              <w:t xml:space="preserve">Отрицателно икономическо въздействие </w:t>
            </w:r>
            <w:r w:rsidR="008F6704" w:rsidRPr="006502AA">
              <w:rPr>
                <w:rFonts w:ascii="Times New Roman" w:eastAsia="Times New Roman" w:hAnsi="Times New Roman" w:cs="Times New Roman"/>
                <w:sz w:val="24"/>
                <w:szCs w:val="24"/>
                <w:lang w:val="bg-BG"/>
              </w:rPr>
              <w:t>ще</w:t>
            </w:r>
            <w:r w:rsidRPr="006502AA">
              <w:rPr>
                <w:rFonts w:ascii="Times New Roman" w:eastAsia="Times New Roman" w:hAnsi="Times New Roman" w:cs="Times New Roman"/>
                <w:sz w:val="24"/>
                <w:szCs w:val="24"/>
                <w:lang w:val="bg-BG"/>
              </w:rPr>
              <w:t xml:space="preserve"> </w:t>
            </w:r>
            <w:r w:rsidR="008F6704" w:rsidRPr="006502AA">
              <w:rPr>
                <w:rFonts w:ascii="Times New Roman" w:eastAsia="Times New Roman" w:hAnsi="Times New Roman" w:cs="Times New Roman"/>
                <w:sz w:val="24"/>
                <w:szCs w:val="24"/>
                <w:lang w:val="bg-BG"/>
              </w:rPr>
              <w:t xml:space="preserve">продължава да има </w:t>
            </w:r>
            <w:r w:rsidR="002E142D" w:rsidRPr="006502AA">
              <w:rPr>
                <w:rFonts w:ascii="Times New Roman" w:eastAsia="Times New Roman" w:hAnsi="Times New Roman" w:cs="Times New Roman"/>
                <w:sz w:val="24"/>
                <w:szCs w:val="24"/>
                <w:lang w:val="bg-BG"/>
              </w:rPr>
              <w:t xml:space="preserve">за лицата, които не са издържали изпита за придобиване право на лов или не са се явили на определената дата, независимо от причината за това (болест, невъзможност за отсъствие от работа в определения ден за изпит и т.н.), защото те ще трябва отново да </w:t>
            </w:r>
            <w:r w:rsidR="007D1FE2" w:rsidRPr="006502AA">
              <w:rPr>
                <w:rFonts w:ascii="Times New Roman" w:eastAsia="Times New Roman" w:hAnsi="Times New Roman" w:cs="Times New Roman"/>
                <w:sz w:val="24"/>
                <w:szCs w:val="24"/>
                <w:lang w:val="bg-BG"/>
              </w:rPr>
              <w:t xml:space="preserve">преминат </w:t>
            </w:r>
            <w:r w:rsidR="002E142D" w:rsidRPr="006502AA">
              <w:rPr>
                <w:rFonts w:ascii="Times New Roman" w:eastAsia="Times New Roman" w:hAnsi="Times New Roman" w:cs="Times New Roman"/>
                <w:sz w:val="24"/>
                <w:szCs w:val="24"/>
                <w:lang w:val="bg-BG"/>
              </w:rPr>
              <w:t>курс на обучение</w:t>
            </w:r>
            <w:r w:rsidR="007D1FE2" w:rsidRPr="006502AA">
              <w:rPr>
                <w:rFonts w:ascii="Times New Roman" w:eastAsia="Times New Roman" w:hAnsi="Times New Roman" w:cs="Times New Roman"/>
                <w:sz w:val="24"/>
                <w:szCs w:val="24"/>
                <w:lang w:val="bg-BG"/>
              </w:rPr>
              <w:t>,</w:t>
            </w:r>
            <w:r w:rsidR="002E142D" w:rsidRPr="006502AA">
              <w:rPr>
                <w:rFonts w:ascii="Times New Roman" w:eastAsia="Times New Roman" w:hAnsi="Times New Roman" w:cs="Times New Roman"/>
                <w:sz w:val="24"/>
                <w:szCs w:val="24"/>
                <w:lang w:val="bg-BG"/>
              </w:rPr>
              <w:t xml:space="preserve"> за да имат право през следващата година да се явят на изпита за придобиване право на лов.</w:t>
            </w:r>
            <w:r w:rsidR="004B285F" w:rsidRPr="006502AA">
              <w:rPr>
                <w:rFonts w:ascii="Times New Roman" w:eastAsia="Times New Roman" w:hAnsi="Times New Roman" w:cs="Times New Roman"/>
                <w:sz w:val="24"/>
                <w:szCs w:val="24"/>
                <w:lang w:val="bg-BG"/>
              </w:rPr>
              <w:t xml:space="preserve"> </w:t>
            </w:r>
            <w:r w:rsidR="002E142D" w:rsidRPr="006502AA">
              <w:rPr>
                <w:rFonts w:ascii="Times New Roman" w:eastAsia="Times New Roman" w:hAnsi="Times New Roman" w:cs="Times New Roman"/>
                <w:sz w:val="24"/>
                <w:szCs w:val="24"/>
                <w:lang w:val="bg-BG"/>
              </w:rPr>
              <w:t xml:space="preserve">По информация на Изпълнителна агенция по горите цената на подобен курс варира от </w:t>
            </w:r>
            <w:r w:rsidR="009827DD" w:rsidRPr="006502AA">
              <w:rPr>
                <w:rFonts w:ascii="Times New Roman" w:eastAsia="Times New Roman" w:hAnsi="Times New Roman" w:cs="Times New Roman"/>
                <w:sz w:val="24"/>
                <w:szCs w:val="24"/>
                <w:lang w:val="bg-BG"/>
              </w:rPr>
              <w:t>600</w:t>
            </w:r>
            <w:r w:rsidR="002E142D" w:rsidRPr="006502AA">
              <w:rPr>
                <w:rFonts w:ascii="Times New Roman" w:eastAsia="Times New Roman" w:hAnsi="Times New Roman" w:cs="Times New Roman"/>
                <w:sz w:val="24"/>
                <w:szCs w:val="24"/>
                <w:lang w:val="bg-BG"/>
              </w:rPr>
              <w:t xml:space="preserve"> евро до </w:t>
            </w:r>
            <w:r w:rsidR="009827DD" w:rsidRPr="006502AA">
              <w:rPr>
                <w:rFonts w:ascii="Times New Roman" w:eastAsia="Times New Roman" w:hAnsi="Times New Roman" w:cs="Times New Roman"/>
                <w:sz w:val="24"/>
                <w:szCs w:val="24"/>
                <w:lang w:val="bg-BG"/>
              </w:rPr>
              <w:t>1500</w:t>
            </w:r>
            <w:r w:rsidR="002E142D" w:rsidRPr="006502AA">
              <w:rPr>
                <w:rFonts w:ascii="Times New Roman" w:eastAsia="Times New Roman" w:hAnsi="Times New Roman" w:cs="Times New Roman"/>
                <w:sz w:val="24"/>
                <w:szCs w:val="24"/>
                <w:lang w:val="bg-BG"/>
              </w:rPr>
              <w:t xml:space="preserve"> евро. Отново по информация на </w:t>
            </w:r>
            <w:r w:rsidR="00766EFD" w:rsidRPr="006502AA">
              <w:rPr>
                <w:rFonts w:ascii="Times New Roman" w:eastAsia="Times New Roman" w:hAnsi="Times New Roman" w:cs="Times New Roman"/>
                <w:sz w:val="24"/>
                <w:szCs w:val="24"/>
                <w:lang w:val="bg-BG"/>
              </w:rPr>
              <w:t>Изпълнителна агенция по горите</w:t>
            </w:r>
            <w:r w:rsidR="002E142D" w:rsidRPr="006502AA">
              <w:rPr>
                <w:rFonts w:ascii="Times New Roman" w:eastAsia="Times New Roman" w:hAnsi="Times New Roman" w:cs="Times New Roman"/>
                <w:sz w:val="24"/>
                <w:szCs w:val="24"/>
                <w:lang w:val="bg-BG"/>
              </w:rPr>
              <w:t xml:space="preserve"> през последните три години лицата, които не които не са издържали изпита за придобиване право на лов или не са се явили на определената дата са </w:t>
            </w:r>
            <w:r w:rsidR="009827DD" w:rsidRPr="006502AA">
              <w:rPr>
                <w:rFonts w:ascii="Times New Roman" w:eastAsia="Times New Roman" w:hAnsi="Times New Roman" w:cs="Times New Roman"/>
                <w:sz w:val="24"/>
                <w:szCs w:val="24"/>
                <w:lang w:val="bg-BG"/>
              </w:rPr>
              <w:t>около 4000</w:t>
            </w:r>
            <w:r w:rsidR="002E142D" w:rsidRPr="006502AA">
              <w:rPr>
                <w:rFonts w:ascii="Times New Roman" w:eastAsia="Times New Roman" w:hAnsi="Times New Roman" w:cs="Times New Roman"/>
                <w:sz w:val="24"/>
                <w:szCs w:val="24"/>
                <w:lang w:val="bg-BG"/>
              </w:rPr>
              <w:t xml:space="preserve"> </w:t>
            </w:r>
            <w:r w:rsidR="00EF63AF" w:rsidRPr="006502AA">
              <w:rPr>
                <w:rFonts w:ascii="Times New Roman" w:eastAsia="Times New Roman" w:hAnsi="Times New Roman" w:cs="Times New Roman"/>
                <w:sz w:val="24"/>
                <w:szCs w:val="24"/>
                <w:lang w:val="bg-BG"/>
              </w:rPr>
              <w:t>души</w:t>
            </w:r>
            <w:r w:rsidR="00277137">
              <w:rPr>
                <w:rFonts w:ascii="Times New Roman" w:eastAsia="Times New Roman" w:hAnsi="Times New Roman" w:cs="Times New Roman"/>
                <w:sz w:val="24"/>
                <w:szCs w:val="24"/>
                <w:lang w:val="bg-BG"/>
              </w:rPr>
              <w:t>.</w:t>
            </w:r>
          </w:p>
          <w:p w14:paraId="6B2F73E7" w14:textId="799CA0F0" w:rsidR="00505361" w:rsidRPr="006502AA" w:rsidRDefault="00505361" w:rsidP="00024562">
            <w:pPr>
              <w:spacing w:after="0" w:line="348" w:lineRule="auto"/>
              <w:jc w:val="both"/>
              <w:rPr>
                <w:rFonts w:ascii="Times New Roman" w:hAnsi="Times New Roman" w:cs="Times New Roman"/>
                <w:sz w:val="24"/>
                <w:szCs w:val="24"/>
                <w:lang w:val="bg-BG"/>
              </w:rPr>
            </w:pPr>
            <w:r w:rsidRPr="006502AA">
              <w:rPr>
                <w:rFonts w:ascii="Times New Roman" w:eastAsia="Times New Roman" w:hAnsi="Times New Roman" w:cs="Times New Roman"/>
                <w:sz w:val="24"/>
                <w:szCs w:val="24"/>
                <w:lang w:val="bg-BG"/>
              </w:rPr>
              <w:t xml:space="preserve">Отрицателно социално въздействие ще продължава да има, в случай на </w:t>
            </w:r>
            <w:proofErr w:type="spellStart"/>
            <w:r w:rsidRPr="006502AA">
              <w:rPr>
                <w:rFonts w:ascii="Times New Roman" w:eastAsia="Times New Roman" w:hAnsi="Times New Roman" w:cs="Times New Roman"/>
                <w:sz w:val="24"/>
                <w:szCs w:val="24"/>
                <w:lang w:val="bg-BG"/>
              </w:rPr>
              <w:t>не</w:t>
            </w:r>
            <w:r w:rsidRPr="006502AA">
              <w:rPr>
                <w:rFonts w:ascii="Times New Roman" w:hAnsi="Times New Roman" w:cs="Times New Roman"/>
                <w:sz w:val="24"/>
                <w:szCs w:val="24"/>
                <w:lang w:val="bg-BG"/>
              </w:rPr>
              <w:t>приемане</w:t>
            </w:r>
            <w:proofErr w:type="spellEnd"/>
            <w:r w:rsidRPr="006502AA">
              <w:rPr>
                <w:rFonts w:ascii="Times New Roman" w:hAnsi="Times New Roman" w:cs="Times New Roman"/>
                <w:sz w:val="24"/>
                <w:szCs w:val="24"/>
                <w:lang w:val="bg-BG"/>
              </w:rPr>
              <w:t xml:space="preserve"> на предлаганата разпоредба за територията </w:t>
            </w:r>
            <w:r w:rsidR="00024562">
              <w:rPr>
                <w:rFonts w:ascii="Times New Roman" w:hAnsi="Times New Roman" w:cs="Times New Roman"/>
                <w:sz w:val="24"/>
                <w:szCs w:val="24"/>
                <w:lang w:val="bg-BG"/>
              </w:rPr>
              <w:t>на държавните ловни стопанства „</w:t>
            </w:r>
            <w:r w:rsidRPr="006502AA">
              <w:rPr>
                <w:rFonts w:ascii="Times New Roman" w:hAnsi="Times New Roman" w:cs="Times New Roman"/>
                <w:sz w:val="24"/>
                <w:szCs w:val="24"/>
                <w:lang w:val="bg-BG"/>
              </w:rPr>
              <w:t xml:space="preserve">Воден </w:t>
            </w:r>
            <w:r w:rsidR="00024562">
              <w:rPr>
                <w:rFonts w:ascii="Times New Roman" w:hAnsi="Times New Roman" w:cs="Times New Roman"/>
                <w:sz w:val="24"/>
                <w:szCs w:val="24"/>
                <w:lang w:val="bg-BG"/>
              </w:rPr>
              <w:t>–</w:t>
            </w:r>
            <w:r w:rsidRPr="006502AA">
              <w:rPr>
                <w:rFonts w:ascii="Times New Roman" w:hAnsi="Times New Roman" w:cs="Times New Roman"/>
                <w:sz w:val="24"/>
                <w:szCs w:val="24"/>
                <w:lang w:val="bg-BG"/>
              </w:rPr>
              <w:t xml:space="preserve"> </w:t>
            </w:r>
            <w:proofErr w:type="spellStart"/>
            <w:r w:rsidRPr="006502AA">
              <w:rPr>
                <w:rFonts w:ascii="Times New Roman" w:hAnsi="Times New Roman" w:cs="Times New Roman"/>
                <w:sz w:val="24"/>
                <w:szCs w:val="24"/>
                <w:lang w:val="bg-BG"/>
              </w:rPr>
              <w:t>Ири</w:t>
            </w:r>
            <w:proofErr w:type="spellEnd"/>
            <w:r w:rsidRPr="006502AA">
              <w:rPr>
                <w:rFonts w:ascii="Times New Roman" w:hAnsi="Times New Roman" w:cs="Times New Roman"/>
                <w:sz w:val="24"/>
                <w:szCs w:val="24"/>
                <w:lang w:val="bg-BG"/>
              </w:rPr>
              <w:t xml:space="preserve"> Хисар</w:t>
            </w:r>
            <w:r w:rsidR="00024562">
              <w:rPr>
                <w:rFonts w:ascii="Times New Roman" w:hAnsi="Times New Roman" w:cs="Times New Roman"/>
                <w:sz w:val="24"/>
                <w:szCs w:val="24"/>
                <w:lang w:val="bg-BG"/>
              </w:rPr>
              <w:t>“ и „</w:t>
            </w:r>
            <w:r w:rsidRPr="006502AA">
              <w:rPr>
                <w:rFonts w:ascii="Times New Roman" w:hAnsi="Times New Roman" w:cs="Times New Roman"/>
                <w:sz w:val="24"/>
                <w:szCs w:val="24"/>
                <w:lang w:val="bg-BG"/>
              </w:rPr>
              <w:t xml:space="preserve">Искър" да не се сключват с юридически лица договори за съвместно извършване на дейностите по ал. 9, т. 1 </w:t>
            </w:r>
            <w:r w:rsidR="00024562">
              <w:rPr>
                <w:rFonts w:ascii="Times New Roman" w:hAnsi="Times New Roman" w:cs="Times New Roman"/>
                <w:sz w:val="24"/>
                <w:szCs w:val="24"/>
                <w:lang w:val="bg-BG"/>
              </w:rPr>
              <w:t>–</w:t>
            </w:r>
            <w:r w:rsidRPr="006502AA">
              <w:rPr>
                <w:rFonts w:ascii="Times New Roman" w:hAnsi="Times New Roman" w:cs="Times New Roman"/>
                <w:sz w:val="24"/>
                <w:szCs w:val="24"/>
                <w:lang w:val="bg-BG"/>
              </w:rPr>
              <w:t xml:space="preserve"> 6 от ЗЛОД за срок до 15 години, защото тези стопанства ще продължават да не могат да изпълняват една от основните си функции, а именно да се използват за държавни представителни нужди и да осъществяват дейностите по организация на официални мероприятия на президента на Република България, на председателя на Народното събрание и на министър-председателя.</w:t>
            </w:r>
          </w:p>
          <w:p w14:paraId="60196344" w14:textId="17445CF4" w:rsidR="00F24411" w:rsidRPr="006502AA" w:rsidRDefault="00F24411"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sz w:val="24"/>
                <w:szCs w:val="24"/>
                <w:lang w:val="bg-BG"/>
              </w:rPr>
              <w:t>Отрицателно социално въздействие ще продължава да има</w:t>
            </w:r>
            <w:r w:rsidR="00DF76D8" w:rsidRPr="006502AA">
              <w:rPr>
                <w:rFonts w:ascii="Times New Roman" w:hAnsi="Times New Roman" w:cs="Times New Roman"/>
                <w:sz w:val="24"/>
                <w:szCs w:val="24"/>
                <w:lang w:val="bg-BG"/>
              </w:rPr>
              <w:t xml:space="preserve"> за около 140 000 ловци</w:t>
            </w:r>
            <w:r w:rsidRPr="006502AA">
              <w:rPr>
                <w:rFonts w:ascii="Times New Roman" w:eastAsia="Times New Roman" w:hAnsi="Times New Roman" w:cs="Times New Roman"/>
                <w:sz w:val="24"/>
                <w:szCs w:val="24"/>
                <w:lang w:val="bg-BG"/>
              </w:rPr>
              <w:t xml:space="preserve">, в случай че не се </w:t>
            </w:r>
            <w:r w:rsidR="00DF76D8" w:rsidRPr="006502AA">
              <w:rPr>
                <w:rFonts w:ascii="Times New Roman" w:hAnsi="Times New Roman" w:cs="Times New Roman"/>
                <w:sz w:val="24"/>
                <w:szCs w:val="24"/>
                <w:lang w:val="bg-BG"/>
              </w:rPr>
              <w:t>регламентира</w:t>
            </w:r>
            <w:r w:rsidRPr="006502AA">
              <w:rPr>
                <w:rFonts w:ascii="Times New Roman" w:hAnsi="Times New Roman" w:cs="Times New Roman"/>
                <w:sz w:val="24"/>
                <w:szCs w:val="24"/>
                <w:lang w:val="bg-BG"/>
              </w:rPr>
              <w:t xml:space="preserve"> възможността </w:t>
            </w:r>
            <w:r w:rsidR="00DF76D8" w:rsidRPr="006502AA">
              <w:rPr>
                <w:rFonts w:ascii="Times New Roman" w:hAnsi="Times New Roman" w:cs="Times New Roman"/>
                <w:sz w:val="24"/>
                <w:szCs w:val="24"/>
                <w:lang w:val="bg-BG"/>
              </w:rPr>
              <w:t xml:space="preserve">те сами по електронен път да </w:t>
            </w:r>
            <w:r w:rsidRPr="006502AA">
              <w:rPr>
                <w:rFonts w:ascii="Times New Roman" w:hAnsi="Times New Roman" w:cs="Times New Roman"/>
                <w:sz w:val="24"/>
                <w:szCs w:val="24"/>
                <w:lang w:val="bg-BG"/>
              </w:rPr>
              <w:t>завер</w:t>
            </w:r>
            <w:r w:rsidR="00DF76D8" w:rsidRPr="006502AA">
              <w:rPr>
                <w:rFonts w:ascii="Times New Roman" w:hAnsi="Times New Roman" w:cs="Times New Roman"/>
                <w:sz w:val="24"/>
                <w:szCs w:val="24"/>
                <w:lang w:val="bg-BG"/>
              </w:rPr>
              <w:t xml:space="preserve">яват билета си за лов, </w:t>
            </w:r>
            <w:r w:rsidR="00AF33F3">
              <w:rPr>
                <w:rFonts w:ascii="Times New Roman" w:hAnsi="Times New Roman" w:cs="Times New Roman"/>
                <w:sz w:val="24"/>
                <w:szCs w:val="24"/>
                <w:lang w:val="bg-BG"/>
              </w:rPr>
              <w:t>тъй като</w:t>
            </w:r>
            <w:r w:rsidR="00DF76D8" w:rsidRPr="006502AA">
              <w:rPr>
                <w:rFonts w:ascii="Times New Roman" w:hAnsi="Times New Roman" w:cs="Times New Roman"/>
                <w:sz w:val="24"/>
                <w:szCs w:val="24"/>
                <w:lang w:val="bg-BG"/>
              </w:rPr>
              <w:t xml:space="preserve"> ще продължи да действа</w:t>
            </w:r>
            <w:r w:rsidRPr="006502AA">
              <w:rPr>
                <w:rFonts w:ascii="Times New Roman" w:hAnsi="Times New Roman" w:cs="Times New Roman"/>
                <w:sz w:val="24"/>
                <w:szCs w:val="24"/>
                <w:lang w:val="bg-BG"/>
              </w:rPr>
              <w:t xml:space="preserve"> </w:t>
            </w:r>
            <w:r w:rsidR="00DF76D8" w:rsidRPr="006502AA">
              <w:rPr>
                <w:rFonts w:ascii="Times New Roman" w:hAnsi="Times New Roman" w:cs="Times New Roman"/>
                <w:sz w:val="24"/>
                <w:szCs w:val="24"/>
                <w:lang w:val="bg-BG"/>
              </w:rPr>
              <w:t>реда</w:t>
            </w:r>
            <w:r w:rsidRPr="006502AA">
              <w:rPr>
                <w:rFonts w:ascii="Times New Roman" w:hAnsi="Times New Roman" w:cs="Times New Roman"/>
                <w:sz w:val="24"/>
                <w:szCs w:val="24"/>
                <w:lang w:val="bg-BG"/>
              </w:rPr>
              <w:t xml:space="preserve"> ловците физически да отиват на място в съответното държавно горско </w:t>
            </w:r>
            <w:r w:rsidR="00DF76D8" w:rsidRPr="006502AA">
              <w:rPr>
                <w:rFonts w:ascii="Times New Roman" w:hAnsi="Times New Roman" w:cs="Times New Roman"/>
                <w:sz w:val="24"/>
                <w:szCs w:val="24"/>
                <w:lang w:val="bg-BG"/>
              </w:rPr>
              <w:t>или</w:t>
            </w:r>
            <w:r w:rsidRPr="006502AA">
              <w:rPr>
                <w:rFonts w:ascii="Times New Roman" w:hAnsi="Times New Roman" w:cs="Times New Roman"/>
                <w:sz w:val="24"/>
                <w:szCs w:val="24"/>
                <w:lang w:val="bg-BG"/>
              </w:rPr>
              <w:t xml:space="preserve"> ловно стопанство</w:t>
            </w:r>
            <w:r w:rsidR="00DF76D8" w:rsidRPr="006502AA">
              <w:rPr>
                <w:rFonts w:ascii="Times New Roman" w:hAnsi="Times New Roman" w:cs="Times New Roman"/>
                <w:sz w:val="24"/>
                <w:szCs w:val="24"/>
                <w:lang w:val="bg-BG"/>
              </w:rPr>
              <w:t>, където на място да им заверят ловния билет</w:t>
            </w:r>
            <w:r w:rsidRPr="006502AA">
              <w:rPr>
                <w:rFonts w:ascii="Times New Roman" w:hAnsi="Times New Roman" w:cs="Times New Roman"/>
                <w:sz w:val="24"/>
                <w:szCs w:val="24"/>
                <w:lang w:val="bg-BG"/>
              </w:rPr>
              <w:t xml:space="preserve">. При този вариант, предлаганото значително облекчаване на около 140 000 ловци няма да настъпи, защото те ще трябва да продължават да отделят време и ресурс за физическото си отиване до </w:t>
            </w:r>
            <w:r w:rsidR="00DF76D8" w:rsidRPr="006502AA">
              <w:rPr>
                <w:rFonts w:ascii="Times New Roman" w:hAnsi="Times New Roman" w:cs="Times New Roman"/>
                <w:sz w:val="24"/>
                <w:szCs w:val="24"/>
                <w:lang w:val="bg-BG"/>
              </w:rPr>
              <w:t xml:space="preserve">съответното държавно горско или ловно стопанство </w:t>
            </w:r>
            <w:r w:rsidRPr="006502AA">
              <w:rPr>
                <w:rFonts w:ascii="Times New Roman" w:hAnsi="Times New Roman" w:cs="Times New Roman"/>
                <w:sz w:val="24"/>
                <w:szCs w:val="24"/>
                <w:lang w:val="bg-BG"/>
              </w:rPr>
              <w:t xml:space="preserve">и чакане </w:t>
            </w:r>
            <w:r w:rsidR="00DF76D8" w:rsidRPr="006502AA">
              <w:rPr>
                <w:rFonts w:ascii="Times New Roman" w:hAnsi="Times New Roman" w:cs="Times New Roman"/>
                <w:sz w:val="24"/>
                <w:szCs w:val="24"/>
                <w:lang w:val="bg-BG"/>
              </w:rPr>
              <w:t>на ред</w:t>
            </w:r>
            <w:r w:rsidRPr="006502AA">
              <w:rPr>
                <w:rFonts w:ascii="Times New Roman" w:hAnsi="Times New Roman" w:cs="Times New Roman"/>
                <w:sz w:val="24"/>
                <w:szCs w:val="24"/>
                <w:lang w:val="bg-BG"/>
              </w:rPr>
              <w:t xml:space="preserve"> </w:t>
            </w:r>
            <w:r w:rsidR="00DF76D8" w:rsidRPr="006502AA">
              <w:rPr>
                <w:rFonts w:ascii="Times New Roman" w:hAnsi="Times New Roman" w:cs="Times New Roman"/>
                <w:sz w:val="24"/>
                <w:szCs w:val="24"/>
                <w:lang w:val="bg-BG"/>
              </w:rPr>
              <w:t xml:space="preserve">там </w:t>
            </w:r>
            <w:r w:rsidRPr="006502AA">
              <w:rPr>
                <w:rFonts w:ascii="Times New Roman" w:hAnsi="Times New Roman" w:cs="Times New Roman"/>
                <w:sz w:val="24"/>
                <w:szCs w:val="24"/>
                <w:lang w:val="bg-BG"/>
              </w:rPr>
              <w:t xml:space="preserve">за заверка на ловния </w:t>
            </w:r>
            <w:r w:rsidR="00DF76D8" w:rsidRPr="006502AA">
              <w:rPr>
                <w:rFonts w:ascii="Times New Roman" w:hAnsi="Times New Roman" w:cs="Times New Roman"/>
                <w:sz w:val="24"/>
                <w:szCs w:val="24"/>
                <w:lang w:val="bg-BG"/>
              </w:rPr>
              <w:t>им</w:t>
            </w:r>
            <w:r w:rsidRPr="006502AA">
              <w:rPr>
                <w:rFonts w:ascii="Times New Roman" w:hAnsi="Times New Roman" w:cs="Times New Roman"/>
                <w:sz w:val="24"/>
                <w:szCs w:val="24"/>
                <w:lang w:val="bg-BG"/>
              </w:rPr>
              <w:t xml:space="preserve"> билет.</w:t>
            </w:r>
          </w:p>
          <w:p w14:paraId="37292A62" w14:textId="61FDC1C6" w:rsidR="00F32960" w:rsidRPr="006502AA" w:rsidRDefault="00D447A7"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sz w:val="24"/>
                <w:szCs w:val="24"/>
                <w:lang w:val="bg-BG"/>
              </w:rPr>
              <w:t xml:space="preserve">Отрицателно екологично въздействие ще има в </w:t>
            </w:r>
            <w:r w:rsidR="004478A7" w:rsidRPr="006502AA">
              <w:rPr>
                <w:rFonts w:ascii="Times New Roman" w:eastAsia="Times New Roman" w:hAnsi="Times New Roman" w:cs="Times New Roman"/>
                <w:sz w:val="24"/>
                <w:szCs w:val="24"/>
                <w:lang w:val="bg-BG"/>
              </w:rPr>
              <w:t>случай, че не се приеме</w:t>
            </w:r>
            <w:r w:rsidR="002E142D" w:rsidRPr="006502AA">
              <w:rPr>
                <w:rFonts w:ascii="Times New Roman" w:eastAsia="Times New Roman" w:hAnsi="Times New Roman" w:cs="Times New Roman"/>
                <w:sz w:val="24"/>
                <w:szCs w:val="24"/>
                <w:lang w:val="bg-BG"/>
              </w:rPr>
              <w:t xml:space="preserve"> предлаганата обща санкционна разпоредба</w:t>
            </w:r>
            <w:r w:rsidRPr="006502AA">
              <w:rPr>
                <w:rFonts w:ascii="Times New Roman" w:eastAsia="Times New Roman" w:hAnsi="Times New Roman" w:cs="Times New Roman"/>
                <w:sz w:val="24"/>
                <w:szCs w:val="24"/>
                <w:lang w:val="bg-BG"/>
              </w:rPr>
              <w:t>, защото</w:t>
            </w:r>
            <w:r w:rsidR="004478A7" w:rsidRPr="006502AA">
              <w:rPr>
                <w:rFonts w:ascii="Times New Roman" w:eastAsia="Times New Roman" w:hAnsi="Times New Roman" w:cs="Times New Roman"/>
                <w:sz w:val="24"/>
                <w:szCs w:val="24"/>
                <w:lang w:val="bg-BG"/>
              </w:rPr>
              <w:t xml:space="preserve"> лицата, които нарушават разпореди на ЗЛОД и подзакон</w:t>
            </w:r>
            <w:r w:rsidR="0042071F" w:rsidRPr="006502AA">
              <w:rPr>
                <w:rFonts w:ascii="Times New Roman" w:eastAsia="Times New Roman" w:hAnsi="Times New Roman" w:cs="Times New Roman"/>
                <w:sz w:val="24"/>
                <w:szCs w:val="24"/>
                <w:lang w:val="bg-BG"/>
              </w:rPr>
              <w:t>ов</w:t>
            </w:r>
            <w:r w:rsidR="004D3643" w:rsidRPr="006502AA">
              <w:rPr>
                <w:rFonts w:ascii="Times New Roman" w:eastAsia="Times New Roman" w:hAnsi="Times New Roman" w:cs="Times New Roman"/>
                <w:sz w:val="24"/>
                <w:szCs w:val="24"/>
                <w:lang w:val="bg-BG"/>
              </w:rPr>
              <w:t>ите актове по прилагането му,</w:t>
            </w:r>
            <w:r w:rsidR="0042071F" w:rsidRPr="006502AA">
              <w:rPr>
                <w:rFonts w:ascii="Times New Roman" w:eastAsia="Times New Roman" w:hAnsi="Times New Roman" w:cs="Times New Roman"/>
                <w:sz w:val="24"/>
                <w:szCs w:val="24"/>
                <w:lang w:val="bg-BG"/>
              </w:rPr>
              <w:t xml:space="preserve"> за които законът не е предвидил съответните наказания, с действията</w:t>
            </w:r>
            <w:r w:rsidR="00505361" w:rsidRPr="006502AA">
              <w:rPr>
                <w:rFonts w:ascii="Times New Roman" w:eastAsia="Times New Roman" w:hAnsi="Times New Roman" w:cs="Times New Roman"/>
                <w:sz w:val="24"/>
                <w:szCs w:val="24"/>
                <w:lang w:val="bg-BG"/>
              </w:rPr>
              <w:t xml:space="preserve"> си</w:t>
            </w:r>
            <w:r w:rsidR="0042071F" w:rsidRPr="006502AA">
              <w:rPr>
                <w:rFonts w:ascii="Times New Roman" w:eastAsia="Times New Roman" w:hAnsi="Times New Roman" w:cs="Times New Roman"/>
                <w:sz w:val="24"/>
                <w:szCs w:val="24"/>
                <w:lang w:val="bg-BG"/>
              </w:rPr>
              <w:t xml:space="preserve"> </w:t>
            </w:r>
            <w:r w:rsidR="002E142D" w:rsidRPr="006502AA">
              <w:rPr>
                <w:rFonts w:ascii="Times New Roman" w:eastAsia="Times New Roman" w:hAnsi="Times New Roman" w:cs="Times New Roman"/>
                <w:sz w:val="24"/>
                <w:szCs w:val="24"/>
                <w:lang w:val="bg-BG"/>
              </w:rPr>
              <w:t xml:space="preserve">ще </w:t>
            </w:r>
            <w:r w:rsidR="004478A7" w:rsidRPr="006502AA">
              <w:rPr>
                <w:rFonts w:ascii="Times New Roman" w:eastAsia="Times New Roman" w:hAnsi="Times New Roman" w:cs="Times New Roman"/>
                <w:sz w:val="24"/>
                <w:szCs w:val="24"/>
                <w:lang w:val="bg-BG"/>
              </w:rPr>
              <w:t>продължа</w:t>
            </w:r>
            <w:r w:rsidR="0042071F" w:rsidRPr="006502AA">
              <w:rPr>
                <w:rFonts w:ascii="Times New Roman" w:eastAsia="Times New Roman" w:hAnsi="Times New Roman" w:cs="Times New Roman"/>
                <w:sz w:val="24"/>
                <w:szCs w:val="24"/>
                <w:lang w:val="bg-BG"/>
              </w:rPr>
              <w:t xml:space="preserve">ват </w:t>
            </w:r>
            <w:r w:rsidR="002E142D" w:rsidRPr="006502AA">
              <w:rPr>
                <w:rFonts w:ascii="Times New Roman" w:eastAsia="Times New Roman" w:hAnsi="Times New Roman" w:cs="Times New Roman"/>
                <w:sz w:val="24"/>
                <w:szCs w:val="24"/>
                <w:lang w:val="bg-BG"/>
              </w:rPr>
              <w:t>да нанасят щети/вреди върху дивеча</w:t>
            </w:r>
            <w:r w:rsidRPr="006502AA">
              <w:rPr>
                <w:rFonts w:ascii="Times New Roman" w:eastAsia="Times New Roman" w:hAnsi="Times New Roman" w:cs="Times New Roman"/>
                <w:sz w:val="24"/>
                <w:szCs w:val="24"/>
                <w:lang w:val="bg-BG"/>
              </w:rPr>
              <w:t>,</w:t>
            </w:r>
            <w:r w:rsidR="002E142D" w:rsidRPr="006502AA">
              <w:rPr>
                <w:rFonts w:ascii="Times New Roman" w:eastAsia="Times New Roman" w:hAnsi="Times New Roman" w:cs="Times New Roman"/>
                <w:sz w:val="24"/>
                <w:szCs w:val="24"/>
                <w:lang w:val="bg-BG"/>
              </w:rPr>
              <w:t xml:space="preserve"> </w:t>
            </w:r>
            <w:r w:rsidRPr="006502AA">
              <w:rPr>
                <w:rFonts w:ascii="Times New Roman" w:eastAsia="Times New Roman" w:hAnsi="Times New Roman" w:cs="Times New Roman"/>
                <w:sz w:val="24"/>
                <w:szCs w:val="24"/>
                <w:lang w:val="bg-BG"/>
              </w:rPr>
              <w:t xml:space="preserve">дивечовите популации </w:t>
            </w:r>
            <w:r w:rsidR="002E142D" w:rsidRPr="006502AA">
              <w:rPr>
                <w:rFonts w:ascii="Times New Roman" w:eastAsia="Times New Roman" w:hAnsi="Times New Roman" w:cs="Times New Roman"/>
                <w:sz w:val="24"/>
                <w:szCs w:val="24"/>
                <w:lang w:val="bg-BG"/>
              </w:rPr>
              <w:t>и ловното стоп</w:t>
            </w:r>
            <w:r w:rsidR="00505361" w:rsidRPr="006502AA">
              <w:rPr>
                <w:rFonts w:ascii="Times New Roman" w:eastAsia="Times New Roman" w:hAnsi="Times New Roman" w:cs="Times New Roman"/>
                <w:sz w:val="24"/>
                <w:szCs w:val="24"/>
                <w:lang w:val="bg-BG"/>
              </w:rPr>
              <w:t>анство</w:t>
            </w:r>
            <w:r w:rsidR="00F32960" w:rsidRPr="006502AA">
              <w:rPr>
                <w:rFonts w:ascii="Times New Roman" w:eastAsia="Times New Roman" w:hAnsi="Times New Roman" w:cs="Times New Roman"/>
                <w:sz w:val="24"/>
                <w:szCs w:val="24"/>
                <w:lang w:val="bg-BG"/>
              </w:rPr>
              <w:t>.</w:t>
            </w:r>
          </w:p>
          <w:p w14:paraId="1186B9B8" w14:textId="77777777" w:rsidR="00F32960" w:rsidRPr="006502AA" w:rsidRDefault="00F32960" w:rsidP="00024562">
            <w:pPr>
              <w:spacing w:after="0" w:line="348" w:lineRule="auto"/>
              <w:jc w:val="both"/>
              <w:rPr>
                <w:rFonts w:ascii="Times New Roman" w:eastAsia="Times New Roman" w:hAnsi="Times New Roman" w:cs="Times New Roman"/>
                <w:sz w:val="24"/>
                <w:szCs w:val="24"/>
                <w:lang w:val="bg-BG"/>
              </w:rPr>
            </w:pPr>
          </w:p>
          <w:p w14:paraId="73718DE6" w14:textId="77777777" w:rsidR="00FA4E20" w:rsidRPr="006502AA" w:rsidRDefault="00076E63" w:rsidP="00024562">
            <w:pPr>
              <w:spacing w:after="0" w:line="348" w:lineRule="auto"/>
              <w:jc w:val="both"/>
              <w:rPr>
                <w:rFonts w:ascii="Times New Roman" w:eastAsia="Times New Roman" w:hAnsi="Times New Roman" w:cs="Times New Roman"/>
                <w:b/>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Специфични въздействия:</w:t>
            </w:r>
          </w:p>
          <w:p w14:paraId="7866C3DB" w14:textId="7E86FEAF" w:rsidR="00F23AE5" w:rsidRPr="006502AA" w:rsidRDefault="00F23AE5" w:rsidP="00024562">
            <w:pPr>
              <w:spacing w:after="0" w:line="348" w:lineRule="auto"/>
              <w:jc w:val="both"/>
              <w:rPr>
                <w:rFonts w:ascii="Times New Roman" w:eastAsia="Times New Roman" w:hAnsi="Times New Roman" w:cs="Times New Roman"/>
                <w:color w:val="000000" w:themeColor="text1"/>
                <w:sz w:val="24"/>
                <w:szCs w:val="24"/>
                <w:lang w:val="bg-BG"/>
              </w:rPr>
            </w:pPr>
            <w:r w:rsidRPr="006502AA">
              <w:rPr>
                <w:rFonts w:ascii="Times New Roman" w:eastAsia="Times New Roman" w:hAnsi="Times New Roman" w:cs="Times New Roman"/>
                <w:color w:val="000000" w:themeColor="text1"/>
                <w:sz w:val="24"/>
                <w:szCs w:val="24"/>
                <w:lang w:val="bg-BG"/>
              </w:rPr>
              <w:t>Не са идентифициране специфични въздействия.</w:t>
            </w:r>
          </w:p>
          <w:p w14:paraId="1974A04C" w14:textId="77777777" w:rsidR="00506987" w:rsidRPr="00A55095" w:rsidRDefault="00506987" w:rsidP="00024562">
            <w:pPr>
              <w:spacing w:after="0" w:line="348" w:lineRule="auto"/>
              <w:rPr>
                <w:rFonts w:ascii="Times New Roman" w:eastAsia="Times New Roman" w:hAnsi="Times New Roman" w:cs="Times New Roman"/>
                <w:color w:val="000000" w:themeColor="text1"/>
                <w:sz w:val="24"/>
                <w:szCs w:val="24"/>
                <w:lang w:val="bg-BG"/>
              </w:rPr>
            </w:pPr>
          </w:p>
          <w:p w14:paraId="2A364147" w14:textId="77777777" w:rsidR="00DC2E29" w:rsidRPr="006502AA" w:rsidRDefault="00076E63" w:rsidP="00024562">
            <w:pPr>
              <w:spacing w:after="0" w:line="348" w:lineRule="auto"/>
              <w:rPr>
                <w:rFonts w:ascii="Times New Roman" w:eastAsia="Times New Roman" w:hAnsi="Times New Roman" w:cs="Times New Roman"/>
                <w:b/>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Въздействия върху малките и средните предприятия:</w:t>
            </w:r>
          </w:p>
          <w:p w14:paraId="1DE34C48" w14:textId="1BE56900" w:rsidR="00F23AE5" w:rsidRPr="006502AA" w:rsidRDefault="000F1C77" w:rsidP="00024562">
            <w:pPr>
              <w:spacing w:after="0" w:line="348" w:lineRule="auto"/>
              <w:jc w:val="both"/>
              <w:rPr>
                <w:rFonts w:ascii="Times New Roman" w:eastAsia="Times New Roman" w:hAnsi="Times New Roman" w:cs="Times New Roman"/>
                <w:color w:val="000000" w:themeColor="text1"/>
                <w:sz w:val="24"/>
                <w:szCs w:val="24"/>
                <w:lang w:val="bg-BG"/>
              </w:rPr>
            </w:pPr>
            <w:r w:rsidRPr="006502AA">
              <w:rPr>
                <w:rFonts w:ascii="Times New Roman" w:eastAsia="Times New Roman" w:hAnsi="Times New Roman" w:cs="Times New Roman"/>
                <w:color w:val="000000" w:themeColor="text1"/>
                <w:sz w:val="24"/>
                <w:szCs w:val="24"/>
                <w:lang w:val="bg-BG"/>
              </w:rPr>
              <w:t>Няма</w:t>
            </w:r>
            <w:r w:rsidR="00BC6B19" w:rsidRPr="006502AA">
              <w:rPr>
                <w:rFonts w:ascii="Times New Roman" w:eastAsia="Times New Roman" w:hAnsi="Times New Roman" w:cs="Times New Roman"/>
                <w:color w:val="000000" w:themeColor="text1"/>
                <w:sz w:val="24"/>
                <w:szCs w:val="24"/>
                <w:lang w:val="bg-BG"/>
              </w:rPr>
              <w:t xml:space="preserve"> въздействие върху малки и средни предприятия</w:t>
            </w:r>
            <w:r w:rsidR="009C7121" w:rsidRPr="006502AA">
              <w:rPr>
                <w:rFonts w:ascii="Times New Roman" w:eastAsia="Times New Roman" w:hAnsi="Times New Roman" w:cs="Times New Roman"/>
                <w:color w:val="000000" w:themeColor="text1"/>
                <w:sz w:val="24"/>
                <w:szCs w:val="24"/>
                <w:lang w:val="bg-BG"/>
              </w:rPr>
              <w:t>.</w:t>
            </w:r>
          </w:p>
          <w:p w14:paraId="60894257" w14:textId="5BD8B567" w:rsidR="00D447A7" w:rsidRPr="00A55095" w:rsidRDefault="00D447A7" w:rsidP="00024562">
            <w:pPr>
              <w:spacing w:after="0" w:line="348" w:lineRule="auto"/>
              <w:rPr>
                <w:rFonts w:ascii="Times New Roman" w:eastAsia="Times New Roman" w:hAnsi="Times New Roman" w:cs="Times New Roman"/>
                <w:color w:val="000000" w:themeColor="text1"/>
                <w:sz w:val="24"/>
                <w:szCs w:val="24"/>
                <w:lang w:val="bg-BG"/>
              </w:rPr>
            </w:pPr>
          </w:p>
          <w:p w14:paraId="69F66BB6" w14:textId="77777777" w:rsidR="00DC2E29" w:rsidRPr="006502AA" w:rsidRDefault="00076E63" w:rsidP="00024562">
            <w:pPr>
              <w:spacing w:after="0" w:line="348" w:lineRule="auto"/>
              <w:rPr>
                <w:rFonts w:ascii="Times New Roman" w:eastAsia="Times New Roman" w:hAnsi="Times New Roman" w:cs="Times New Roman"/>
                <w:b/>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Административна тежест:</w:t>
            </w:r>
          </w:p>
          <w:p w14:paraId="03573120" w14:textId="6D0D6597" w:rsidR="00506987" w:rsidRPr="006502AA" w:rsidRDefault="00F22572" w:rsidP="00024562">
            <w:pPr>
              <w:spacing w:after="0" w:line="348" w:lineRule="auto"/>
              <w:jc w:val="both"/>
              <w:rPr>
                <w:rFonts w:ascii="Times New Roman" w:hAnsi="Times New Roman" w:cs="Times New Roman"/>
                <w:sz w:val="24"/>
                <w:szCs w:val="24"/>
                <w:lang w:val="bg-BG"/>
              </w:rPr>
            </w:pPr>
            <w:r w:rsidRPr="006502AA">
              <w:rPr>
                <w:rFonts w:ascii="Times New Roman" w:hAnsi="Times New Roman" w:cs="Times New Roman"/>
                <w:sz w:val="24"/>
                <w:szCs w:val="24"/>
                <w:lang w:val="bg-BG"/>
              </w:rPr>
              <w:t>При вариант „без действие“ около 140 000 ловци</w:t>
            </w:r>
            <w:r w:rsidR="0056733B" w:rsidRPr="006502AA">
              <w:rPr>
                <w:rFonts w:ascii="Times New Roman" w:hAnsi="Times New Roman" w:cs="Times New Roman"/>
                <w:sz w:val="24"/>
                <w:szCs w:val="24"/>
                <w:lang w:val="bg-BG"/>
              </w:rPr>
              <w:t xml:space="preserve"> ще продължават да търпят административна тежест, в случай че </w:t>
            </w:r>
            <w:r w:rsidRPr="006502AA">
              <w:rPr>
                <w:rFonts w:ascii="Times New Roman" w:hAnsi="Times New Roman" w:cs="Times New Roman"/>
                <w:sz w:val="24"/>
                <w:szCs w:val="24"/>
                <w:lang w:val="bg-BG"/>
              </w:rPr>
              <w:t xml:space="preserve">за тях </w:t>
            </w:r>
            <w:r w:rsidR="0056733B" w:rsidRPr="006502AA">
              <w:rPr>
                <w:rFonts w:ascii="Times New Roman" w:hAnsi="Times New Roman" w:cs="Times New Roman"/>
                <w:sz w:val="24"/>
                <w:szCs w:val="24"/>
                <w:lang w:val="bg-BG"/>
              </w:rPr>
              <w:t xml:space="preserve">не се въведе </w:t>
            </w:r>
            <w:r w:rsidRPr="006502AA">
              <w:rPr>
                <w:rFonts w:ascii="Times New Roman" w:hAnsi="Times New Roman" w:cs="Times New Roman"/>
                <w:sz w:val="24"/>
                <w:szCs w:val="24"/>
                <w:lang w:val="bg-BG"/>
              </w:rPr>
              <w:t>възможността сами по електронен път да заверяват ловния си билет</w:t>
            </w:r>
            <w:r w:rsidR="0056733B" w:rsidRPr="006502AA">
              <w:rPr>
                <w:rFonts w:ascii="Times New Roman" w:hAnsi="Times New Roman" w:cs="Times New Roman"/>
                <w:sz w:val="24"/>
                <w:szCs w:val="24"/>
                <w:lang w:val="bg-BG"/>
              </w:rPr>
              <w:t>, а се запази сега регламентиран</w:t>
            </w:r>
            <w:r w:rsidR="00AF33F3">
              <w:rPr>
                <w:rFonts w:ascii="Times New Roman" w:hAnsi="Times New Roman" w:cs="Times New Roman"/>
                <w:sz w:val="24"/>
                <w:szCs w:val="24"/>
                <w:lang w:val="bg-BG"/>
              </w:rPr>
              <w:t xml:space="preserve">ия режим </w:t>
            </w:r>
            <w:r w:rsidRPr="006502AA">
              <w:rPr>
                <w:rFonts w:ascii="Times New Roman" w:hAnsi="Times New Roman" w:cs="Times New Roman"/>
                <w:sz w:val="24"/>
                <w:szCs w:val="24"/>
                <w:lang w:val="bg-BG"/>
              </w:rPr>
              <w:t xml:space="preserve">ловците физически да отиват на място в съответното държавно горско </w:t>
            </w:r>
            <w:r w:rsidR="004D3643" w:rsidRPr="006502AA">
              <w:rPr>
                <w:rFonts w:ascii="Times New Roman" w:hAnsi="Times New Roman" w:cs="Times New Roman"/>
                <w:sz w:val="24"/>
                <w:szCs w:val="24"/>
                <w:lang w:val="bg-BG"/>
              </w:rPr>
              <w:t xml:space="preserve">или </w:t>
            </w:r>
            <w:r w:rsidRPr="006502AA">
              <w:rPr>
                <w:rFonts w:ascii="Times New Roman" w:hAnsi="Times New Roman" w:cs="Times New Roman"/>
                <w:sz w:val="24"/>
                <w:szCs w:val="24"/>
                <w:lang w:val="bg-BG"/>
              </w:rPr>
              <w:t xml:space="preserve">ловно стопанство, за да им заверят </w:t>
            </w:r>
            <w:r w:rsidR="004D3643" w:rsidRPr="006502AA">
              <w:rPr>
                <w:rFonts w:ascii="Times New Roman" w:hAnsi="Times New Roman" w:cs="Times New Roman"/>
                <w:sz w:val="24"/>
                <w:szCs w:val="24"/>
                <w:lang w:val="bg-BG"/>
              </w:rPr>
              <w:t xml:space="preserve">на място </w:t>
            </w:r>
            <w:r w:rsidRPr="006502AA">
              <w:rPr>
                <w:rFonts w:ascii="Times New Roman" w:hAnsi="Times New Roman" w:cs="Times New Roman"/>
                <w:sz w:val="24"/>
                <w:szCs w:val="24"/>
                <w:lang w:val="bg-BG"/>
              </w:rPr>
              <w:t>ловния билет.</w:t>
            </w:r>
            <w:r w:rsidR="0056733B" w:rsidRPr="006502AA">
              <w:rPr>
                <w:rFonts w:ascii="Times New Roman" w:hAnsi="Times New Roman" w:cs="Times New Roman"/>
                <w:sz w:val="24"/>
                <w:szCs w:val="24"/>
                <w:lang w:val="bg-BG"/>
              </w:rPr>
              <w:t xml:space="preserve"> </w:t>
            </w:r>
          </w:p>
          <w:p w14:paraId="40C0780D" w14:textId="77777777" w:rsidR="0056733B" w:rsidRPr="00A55095" w:rsidRDefault="0056733B" w:rsidP="00024562">
            <w:pPr>
              <w:spacing w:after="0" w:line="348" w:lineRule="auto"/>
              <w:jc w:val="both"/>
              <w:rPr>
                <w:rFonts w:ascii="Times New Roman" w:eastAsia="Times New Roman" w:hAnsi="Times New Roman" w:cs="Times New Roman"/>
                <w:color w:val="000000" w:themeColor="text1"/>
                <w:sz w:val="24"/>
                <w:szCs w:val="24"/>
                <w:lang w:val="bg-BG"/>
              </w:rPr>
            </w:pPr>
          </w:p>
          <w:p w14:paraId="1797AB3B" w14:textId="3BEEF302" w:rsidR="00A00591" w:rsidRPr="006502AA" w:rsidRDefault="00E44DE0" w:rsidP="00024562">
            <w:pPr>
              <w:spacing w:after="0" w:line="348" w:lineRule="auto"/>
              <w:jc w:val="both"/>
              <w:rPr>
                <w:rFonts w:ascii="Times New Roman" w:eastAsia="Times New Roman" w:hAnsi="Times New Roman" w:cs="Times New Roman"/>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 xml:space="preserve">Вариант 2 </w:t>
            </w:r>
            <w:r w:rsidRPr="006502AA">
              <w:rPr>
                <w:rFonts w:ascii="Times New Roman" w:eastAsia="Times New Roman" w:hAnsi="Times New Roman" w:cs="Times New Roman"/>
                <w:color w:val="000000" w:themeColor="text1"/>
                <w:sz w:val="24"/>
                <w:szCs w:val="24"/>
                <w:lang w:val="bg-BG"/>
              </w:rPr>
              <w:t>„</w:t>
            </w:r>
            <w:r w:rsidR="00461870" w:rsidRPr="006502AA">
              <w:rPr>
                <w:rFonts w:ascii="Times New Roman" w:eastAsia="Times New Roman" w:hAnsi="Times New Roman" w:cs="Times New Roman"/>
                <w:color w:val="000000" w:themeColor="text1"/>
                <w:sz w:val="24"/>
                <w:szCs w:val="24"/>
                <w:lang w:val="bg-BG"/>
              </w:rPr>
              <w:t xml:space="preserve">Приемане на проект на </w:t>
            </w:r>
            <w:r w:rsidR="00077214" w:rsidRPr="006502AA">
              <w:rPr>
                <w:rFonts w:ascii="Times New Roman" w:eastAsia="Times New Roman" w:hAnsi="Times New Roman" w:cs="Times New Roman"/>
                <w:color w:val="000000" w:themeColor="text1"/>
                <w:sz w:val="24"/>
                <w:szCs w:val="24"/>
                <w:lang w:val="bg-BG"/>
              </w:rPr>
              <w:t xml:space="preserve">Решение на Министерския съвет за одобряване на проект на Закон за изменение и допълнение на </w:t>
            </w:r>
            <w:r w:rsidR="00AF33F3">
              <w:rPr>
                <w:rFonts w:ascii="Times New Roman" w:eastAsia="Times New Roman" w:hAnsi="Times New Roman" w:cs="Times New Roman"/>
                <w:color w:val="000000" w:themeColor="text1"/>
                <w:sz w:val="24"/>
                <w:szCs w:val="24"/>
                <w:lang w:val="bg-BG"/>
              </w:rPr>
              <w:t>Закона за лова и опазване на дивеча</w:t>
            </w:r>
            <w:r w:rsidR="00FE5D72" w:rsidRPr="006502AA">
              <w:rPr>
                <w:rFonts w:ascii="Times New Roman" w:eastAsia="Times New Roman" w:hAnsi="Times New Roman" w:cs="Times New Roman"/>
                <w:color w:val="000000" w:themeColor="text1"/>
                <w:sz w:val="24"/>
                <w:szCs w:val="24"/>
                <w:lang w:val="bg-BG"/>
              </w:rPr>
              <w:t>“</w:t>
            </w:r>
            <w:r w:rsidR="00461870" w:rsidRPr="006502AA">
              <w:rPr>
                <w:rFonts w:ascii="Times New Roman" w:eastAsia="Times New Roman" w:hAnsi="Times New Roman" w:cs="Times New Roman"/>
                <w:color w:val="000000" w:themeColor="text1"/>
                <w:sz w:val="24"/>
                <w:szCs w:val="24"/>
                <w:lang w:val="bg-BG"/>
              </w:rPr>
              <w:t>.</w:t>
            </w:r>
          </w:p>
          <w:p w14:paraId="3090BA9F" w14:textId="77777777" w:rsidR="00506987" w:rsidRPr="00A55095" w:rsidRDefault="00506987" w:rsidP="00024562">
            <w:pPr>
              <w:spacing w:after="0" w:line="348" w:lineRule="auto"/>
              <w:jc w:val="both"/>
              <w:rPr>
                <w:rFonts w:ascii="Times New Roman" w:eastAsia="Times New Roman" w:hAnsi="Times New Roman" w:cs="Times New Roman"/>
                <w:color w:val="000000" w:themeColor="text1"/>
                <w:sz w:val="24"/>
                <w:szCs w:val="24"/>
                <w:lang w:val="bg-BG"/>
              </w:rPr>
            </w:pPr>
          </w:p>
          <w:p w14:paraId="3B54247A" w14:textId="77777777" w:rsidR="00A00591" w:rsidRPr="006502AA" w:rsidRDefault="00FB5ED6" w:rsidP="00024562">
            <w:pPr>
              <w:spacing w:after="0" w:line="348" w:lineRule="auto"/>
              <w:jc w:val="both"/>
              <w:rPr>
                <w:rFonts w:ascii="Times New Roman" w:eastAsia="Times New Roman" w:hAnsi="Times New Roman" w:cs="Times New Roman"/>
                <w:b/>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Положителни (икономически/социални/екологични) въздействия:</w:t>
            </w:r>
            <w:r w:rsidR="00BA3B13" w:rsidRPr="006502AA">
              <w:rPr>
                <w:rFonts w:ascii="Times New Roman" w:eastAsia="Times New Roman" w:hAnsi="Times New Roman" w:cs="Times New Roman"/>
                <w:b/>
                <w:color w:val="000000" w:themeColor="text1"/>
                <w:sz w:val="24"/>
                <w:szCs w:val="24"/>
                <w:lang w:val="bg-BG"/>
              </w:rPr>
              <w:t xml:space="preserve"> </w:t>
            </w:r>
          </w:p>
          <w:p w14:paraId="529494D3" w14:textId="3D319122" w:rsidR="00D920FB" w:rsidRPr="006502AA" w:rsidRDefault="00D920FB"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sz w:val="24"/>
                <w:szCs w:val="24"/>
                <w:lang w:val="bg-BG"/>
              </w:rPr>
              <w:t xml:space="preserve">Положително икономическо въздействие ще </w:t>
            </w:r>
            <w:r w:rsidR="007D1FE2" w:rsidRPr="006502AA">
              <w:rPr>
                <w:rFonts w:ascii="Times New Roman" w:eastAsia="Times New Roman" w:hAnsi="Times New Roman" w:cs="Times New Roman"/>
                <w:sz w:val="24"/>
                <w:szCs w:val="24"/>
                <w:lang w:val="bg-BG"/>
              </w:rPr>
              <w:t>има</w:t>
            </w:r>
            <w:r w:rsidRPr="006502AA">
              <w:rPr>
                <w:rFonts w:ascii="Times New Roman" w:eastAsia="Times New Roman" w:hAnsi="Times New Roman" w:cs="Times New Roman"/>
                <w:sz w:val="24"/>
                <w:szCs w:val="24"/>
                <w:lang w:val="bg-BG"/>
              </w:rPr>
              <w:t xml:space="preserve"> за лицата, които не са издържали изпита за придобиване право на лов или не са се явили на определената дата, независимо от причината за това (болест, невъзможност за отсъствие от работа в определения ден за изпит и т.н.), защото няма да заплащат отново курс на обучение, за да имат право да се явят на изпит през следващата календарна година, а ще могат да се явят на повторната дата през същата календарна година. По информация на Изпълнителна агенция по горите цената на подобен курс варира от </w:t>
            </w:r>
            <w:r w:rsidR="00432819" w:rsidRPr="006502AA">
              <w:rPr>
                <w:rFonts w:ascii="Times New Roman" w:eastAsia="Times New Roman" w:hAnsi="Times New Roman" w:cs="Times New Roman"/>
                <w:sz w:val="24"/>
                <w:szCs w:val="24"/>
                <w:lang w:val="bg-BG"/>
              </w:rPr>
              <w:t>600</w:t>
            </w:r>
            <w:r w:rsidRPr="006502AA">
              <w:rPr>
                <w:rFonts w:ascii="Times New Roman" w:eastAsia="Times New Roman" w:hAnsi="Times New Roman" w:cs="Times New Roman"/>
                <w:sz w:val="24"/>
                <w:szCs w:val="24"/>
                <w:lang w:val="bg-BG"/>
              </w:rPr>
              <w:t xml:space="preserve"> евро до </w:t>
            </w:r>
            <w:r w:rsidR="00432819" w:rsidRPr="006502AA">
              <w:rPr>
                <w:rFonts w:ascii="Times New Roman" w:eastAsia="Times New Roman" w:hAnsi="Times New Roman" w:cs="Times New Roman"/>
                <w:sz w:val="24"/>
                <w:szCs w:val="24"/>
                <w:lang w:val="bg-BG"/>
              </w:rPr>
              <w:t>1500</w:t>
            </w:r>
            <w:r w:rsidRPr="006502AA">
              <w:rPr>
                <w:rFonts w:ascii="Times New Roman" w:eastAsia="Times New Roman" w:hAnsi="Times New Roman" w:cs="Times New Roman"/>
                <w:sz w:val="24"/>
                <w:szCs w:val="24"/>
                <w:lang w:val="bg-BG"/>
              </w:rPr>
              <w:t xml:space="preserve"> евро. Отново по информация на </w:t>
            </w:r>
            <w:r w:rsidR="00431628" w:rsidRPr="006502AA">
              <w:rPr>
                <w:rFonts w:ascii="Times New Roman" w:eastAsia="Times New Roman" w:hAnsi="Times New Roman" w:cs="Times New Roman"/>
                <w:sz w:val="24"/>
                <w:szCs w:val="24"/>
                <w:lang w:val="bg-BG"/>
              </w:rPr>
              <w:t>Изпълнителна агенция по горите</w:t>
            </w:r>
            <w:r w:rsidRPr="006502AA">
              <w:rPr>
                <w:rFonts w:ascii="Times New Roman" w:eastAsia="Times New Roman" w:hAnsi="Times New Roman" w:cs="Times New Roman"/>
                <w:sz w:val="24"/>
                <w:szCs w:val="24"/>
                <w:lang w:val="bg-BG"/>
              </w:rPr>
              <w:t xml:space="preserve"> през последните три години лицата, които не които не са издържали изпита за придобиване право на лов или не са се явили на определената дата са </w:t>
            </w:r>
            <w:r w:rsidR="00432819" w:rsidRPr="006502AA">
              <w:rPr>
                <w:rFonts w:ascii="Times New Roman" w:eastAsia="Times New Roman" w:hAnsi="Times New Roman" w:cs="Times New Roman"/>
                <w:sz w:val="24"/>
                <w:szCs w:val="24"/>
                <w:lang w:val="bg-BG"/>
              </w:rPr>
              <w:t>около 4000 души</w:t>
            </w:r>
            <w:r w:rsidRPr="006502AA">
              <w:rPr>
                <w:rFonts w:ascii="Times New Roman" w:eastAsia="Times New Roman" w:hAnsi="Times New Roman" w:cs="Times New Roman"/>
                <w:sz w:val="24"/>
                <w:szCs w:val="24"/>
                <w:lang w:val="bg-BG"/>
              </w:rPr>
              <w:t>.</w:t>
            </w:r>
            <w:r w:rsidR="008C3E4F" w:rsidRPr="006502AA">
              <w:rPr>
                <w:rFonts w:ascii="Times New Roman" w:eastAsia="Times New Roman" w:hAnsi="Times New Roman" w:cs="Times New Roman"/>
                <w:sz w:val="24"/>
                <w:szCs w:val="24"/>
                <w:lang w:val="bg-BG"/>
              </w:rPr>
              <w:t xml:space="preserve"> </w:t>
            </w:r>
            <w:r w:rsidR="00EB5AB6" w:rsidRPr="006502AA">
              <w:rPr>
                <w:rFonts w:ascii="Times New Roman" w:eastAsia="Times New Roman" w:hAnsi="Times New Roman" w:cs="Times New Roman"/>
                <w:sz w:val="24"/>
                <w:szCs w:val="24"/>
                <w:lang w:val="bg-BG"/>
              </w:rPr>
              <w:t>Приемането на п</w:t>
            </w:r>
            <w:r w:rsidR="004B285F" w:rsidRPr="006502AA">
              <w:rPr>
                <w:rFonts w:ascii="Times New Roman" w:eastAsia="Times New Roman" w:hAnsi="Times New Roman" w:cs="Times New Roman"/>
                <w:sz w:val="24"/>
                <w:szCs w:val="24"/>
                <w:lang w:val="bg-BG"/>
              </w:rPr>
              <w:t xml:space="preserve">редлаганата разпоредба води и </w:t>
            </w:r>
            <w:r w:rsidR="00EB5AB6" w:rsidRPr="006502AA">
              <w:rPr>
                <w:rFonts w:ascii="Times New Roman" w:eastAsia="Times New Roman" w:hAnsi="Times New Roman" w:cs="Times New Roman"/>
                <w:sz w:val="24"/>
                <w:szCs w:val="24"/>
                <w:lang w:val="bg-BG"/>
              </w:rPr>
              <w:t>д</w:t>
            </w:r>
            <w:r w:rsidR="004B285F" w:rsidRPr="006502AA">
              <w:rPr>
                <w:rFonts w:ascii="Times New Roman" w:eastAsia="Times New Roman" w:hAnsi="Times New Roman" w:cs="Times New Roman"/>
                <w:sz w:val="24"/>
                <w:szCs w:val="24"/>
                <w:lang w:val="bg-BG"/>
              </w:rPr>
              <w:t xml:space="preserve">о положително социално въздействие върху кандидат ловците, защото определянето на конкретен месец (октомври) за втора дата, на която да се проведе изпит за лицата, които не са издържали изпита през месец май, създава яснота и сигурност за кандидат ловците. </w:t>
            </w:r>
            <w:r w:rsidRPr="006502AA">
              <w:rPr>
                <w:rFonts w:ascii="Times New Roman" w:eastAsia="Times New Roman" w:hAnsi="Times New Roman" w:cs="Times New Roman"/>
                <w:sz w:val="24"/>
                <w:szCs w:val="24"/>
                <w:lang w:val="bg-BG"/>
              </w:rPr>
              <w:t xml:space="preserve"> </w:t>
            </w:r>
          </w:p>
          <w:p w14:paraId="379992B7" w14:textId="3BD4C9AA" w:rsidR="004B285F" w:rsidRPr="006502AA" w:rsidRDefault="00063B56" w:rsidP="00024562">
            <w:pPr>
              <w:spacing w:after="0" w:line="348"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Съществува вероятност за п</w:t>
            </w:r>
            <w:r w:rsidR="00D920FB" w:rsidRPr="006502AA">
              <w:rPr>
                <w:rFonts w:ascii="Times New Roman" w:eastAsia="Times New Roman" w:hAnsi="Times New Roman" w:cs="Times New Roman"/>
                <w:sz w:val="24"/>
                <w:szCs w:val="24"/>
                <w:lang w:val="bg-BG"/>
              </w:rPr>
              <w:t xml:space="preserve">оложително икономическо въздействие за държавния бюджет </w:t>
            </w:r>
            <w:r w:rsidRPr="00DA5E71">
              <w:rPr>
                <w:rFonts w:ascii="Times New Roman" w:eastAsia="Times New Roman" w:hAnsi="Times New Roman" w:cs="Times New Roman"/>
                <w:sz w:val="24"/>
                <w:szCs w:val="24"/>
                <w:lang w:val="bg-BG"/>
              </w:rPr>
              <w:t>в случай, че се реализира</w:t>
            </w:r>
            <w:r>
              <w:rPr>
                <w:rFonts w:ascii="Times New Roman" w:eastAsia="Times New Roman" w:hAnsi="Times New Roman" w:cs="Times New Roman"/>
                <w:sz w:val="24"/>
                <w:szCs w:val="24"/>
                <w:lang w:val="bg-BG"/>
              </w:rPr>
              <w:t xml:space="preserve"> </w:t>
            </w:r>
            <w:r w:rsidR="00D920FB" w:rsidRPr="006502AA">
              <w:rPr>
                <w:rFonts w:ascii="Times New Roman" w:eastAsia="Times New Roman" w:hAnsi="Times New Roman" w:cs="Times New Roman"/>
                <w:sz w:val="24"/>
                <w:szCs w:val="24"/>
                <w:lang w:val="bg-BG"/>
              </w:rPr>
              <w:t xml:space="preserve">събираемост по влезли в сила наказателни постановления за извършени нарушения по предложения нов санкционен чл. 95б. Цифра на прогнозните постъпления, които се очаква да постъпят в държавния бюджет от реализираните по реда на предлагания нов чл. 95б наказания, не може да се посочи, тъй като досега не е имало правна възможност да са се налагат наказания за извършването на </w:t>
            </w:r>
            <w:r w:rsidR="007F3795" w:rsidRPr="006502AA">
              <w:rPr>
                <w:rFonts w:ascii="Times New Roman" w:eastAsia="Times New Roman" w:hAnsi="Times New Roman" w:cs="Times New Roman"/>
                <w:sz w:val="24"/>
                <w:szCs w:val="24"/>
                <w:lang w:val="bg-BG"/>
              </w:rPr>
              <w:t xml:space="preserve">други </w:t>
            </w:r>
            <w:r w:rsidR="00D920FB" w:rsidRPr="006502AA">
              <w:rPr>
                <w:rFonts w:ascii="Times New Roman" w:eastAsia="Times New Roman" w:hAnsi="Times New Roman" w:cs="Times New Roman"/>
                <w:sz w:val="24"/>
                <w:szCs w:val="24"/>
                <w:lang w:val="bg-BG"/>
              </w:rPr>
              <w:t xml:space="preserve">нарушения на ЗЛОД и подзаконовите актове по прилагането му, </w:t>
            </w:r>
            <w:r w:rsidR="007F3795" w:rsidRPr="006502AA">
              <w:rPr>
                <w:rFonts w:ascii="Times New Roman" w:eastAsia="Times New Roman" w:hAnsi="Times New Roman" w:cs="Times New Roman"/>
                <w:sz w:val="24"/>
                <w:szCs w:val="24"/>
                <w:lang w:val="bg-BG"/>
              </w:rPr>
              <w:t>извън тези по Глава осма от закона</w:t>
            </w:r>
            <w:r w:rsidR="00D920FB" w:rsidRPr="006502AA">
              <w:rPr>
                <w:rFonts w:ascii="Times New Roman" w:eastAsia="Times New Roman" w:hAnsi="Times New Roman" w:cs="Times New Roman"/>
                <w:sz w:val="24"/>
                <w:szCs w:val="24"/>
                <w:lang w:val="bg-BG"/>
              </w:rPr>
              <w:t xml:space="preserve">. </w:t>
            </w:r>
            <w:r w:rsidRPr="00DA5E71">
              <w:rPr>
                <w:rFonts w:ascii="Times New Roman" w:eastAsia="Times New Roman" w:hAnsi="Times New Roman" w:cs="Times New Roman"/>
                <w:sz w:val="24"/>
                <w:szCs w:val="24"/>
                <w:lang w:val="bg-BG"/>
              </w:rPr>
              <w:t xml:space="preserve">Съответно </w:t>
            </w:r>
            <w:proofErr w:type="spellStart"/>
            <w:r w:rsidRPr="00DA5E71">
              <w:rPr>
                <w:rFonts w:ascii="Times New Roman" w:eastAsia="Times New Roman" w:hAnsi="Times New Roman" w:cs="Times New Roman"/>
                <w:sz w:val="24"/>
                <w:szCs w:val="24"/>
                <w:lang w:val="bg-BG"/>
              </w:rPr>
              <w:t>административнонаказателните</w:t>
            </w:r>
            <w:proofErr w:type="spellEnd"/>
            <w:r w:rsidRPr="00DA5E71">
              <w:rPr>
                <w:rFonts w:ascii="Times New Roman" w:eastAsia="Times New Roman" w:hAnsi="Times New Roman" w:cs="Times New Roman"/>
                <w:sz w:val="24"/>
                <w:szCs w:val="24"/>
                <w:lang w:val="bg-BG"/>
              </w:rPr>
              <w:t xml:space="preserve"> производства по оспорване на наказателно постановление се развиват средностатистически в рамките на две години.</w:t>
            </w:r>
          </w:p>
          <w:p w14:paraId="1B518E41" w14:textId="6D4961D0" w:rsidR="00AF1106" w:rsidRPr="006502AA" w:rsidRDefault="00AF1106"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sz w:val="24"/>
                <w:szCs w:val="24"/>
                <w:lang w:val="bg-BG"/>
              </w:rPr>
              <w:t xml:space="preserve">Положително социално въздействие ще настъпи за държавните ловни стопанства </w:t>
            </w:r>
            <w:r w:rsidR="006502AA">
              <w:rPr>
                <w:rFonts w:ascii="Times New Roman" w:eastAsia="Times New Roman" w:hAnsi="Times New Roman" w:cs="Times New Roman"/>
                <w:sz w:val="24"/>
                <w:szCs w:val="24"/>
                <w:lang w:val="bg-BG"/>
              </w:rPr>
              <w:t>„</w:t>
            </w:r>
            <w:r w:rsidRPr="006502AA">
              <w:rPr>
                <w:rFonts w:ascii="Times New Roman" w:eastAsia="Times New Roman" w:hAnsi="Times New Roman" w:cs="Times New Roman"/>
                <w:sz w:val="24"/>
                <w:szCs w:val="24"/>
                <w:lang w:val="bg-BG"/>
              </w:rPr>
              <w:t xml:space="preserve">Воден </w:t>
            </w:r>
            <w:r w:rsidR="00A55095">
              <w:rPr>
                <w:rFonts w:ascii="Times New Roman" w:eastAsia="Times New Roman" w:hAnsi="Times New Roman" w:cs="Times New Roman"/>
                <w:sz w:val="24"/>
                <w:szCs w:val="24"/>
                <w:lang w:val="bg-BG"/>
              </w:rPr>
              <w:t>–</w:t>
            </w:r>
            <w:r w:rsidRPr="006502AA">
              <w:rPr>
                <w:rFonts w:ascii="Times New Roman" w:eastAsia="Times New Roman" w:hAnsi="Times New Roman" w:cs="Times New Roman"/>
                <w:sz w:val="24"/>
                <w:szCs w:val="24"/>
                <w:lang w:val="bg-BG"/>
              </w:rPr>
              <w:t xml:space="preserve"> </w:t>
            </w:r>
            <w:proofErr w:type="spellStart"/>
            <w:r w:rsidRPr="006502AA">
              <w:rPr>
                <w:rFonts w:ascii="Times New Roman" w:eastAsia="Times New Roman" w:hAnsi="Times New Roman" w:cs="Times New Roman"/>
                <w:sz w:val="24"/>
                <w:szCs w:val="24"/>
                <w:lang w:val="bg-BG"/>
              </w:rPr>
              <w:t>Ири</w:t>
            </w:r>
            <w:proofErr w:type="spellEnd"/>
            <w:r w:rsidRPr="006502AA">
              <w:rPr>
                <w:rFonts w:ascii="Times New Roman" w:eastAsia="Times New Roman" w:hAnsi="Times New Roman" w:cs="Times New Roman"/>
                <w:sz w:val="24"/>
                <w:szCs w:val="24"/>
                <w:lang w:val="bg-BG"/>
              </w:rPr>
              <w:t xml:space="preserve"> Хисар</w:t>
            </w:r>
            <w:r w:rsidR="006502AA">
              <w:rPr>
                <w:rFonts w:ascii="Times New Roman" w:eastAsia="Times New Roman" w:hAnsi="Times New Roman" w:cs="Times New Roman"/>
                <w:sz w:val="24"/>
                <w:szCs w:val="24"/>
                <w:lang w:val="bg-BG"/>
              </w:rPr>
              <w:t>“</w:t>
            </w:r>
            <w:r w:rsidRPr="006502AA">
              <w:rPr>
                <w:rFonts w:ascii="Times New Roman" w:eastAsia="Times New Roman" w:hAnsi="Times New Roman" w:cs="Times New Roman"/>
                <w:sz w:val="24"/>
                <w:szCs w:val="24"/>
                <w:lang w:val="bg-BG"/>
              </w:rPr>
              <w:t xml:space="preserve"> и </w:t>
            </w:r>
            <w:r w:rsidR="006502AA">
              <w:rPr>
                <w:rFonts w:ascii="Times New Roman" w:eastAsia="Times New Roman" w:hAnsi="Times New Roman" w:cs="Times New Roman"/>
                <w:sz w:val="24"/>
                <w:szCs w:val="24"/>
                <w:lang w:val="bg-BG"/>
              </w:rPr>
              <w:t>„</w:t>
            </w:r>
            <w:r w:rsidRPr="006502AA">
              <w:rPr>
                <w:rFonts w:ascii="Times New Roman" w:eastAsia="Times New Roman" w:hAnsi="Times New Roman" w:cs="Times New Roman"/>
                <w:sz w:val="24"/>
                <w:szCs w:val="24"/>
                <w:lang w:val="bg-BG"/>
              </w:rPr>
              <w:t>Искър</w:t>
            </w:r>
            <w:r w:rsidR="006502AA">
              <w:rPr>
                <w:rFonts w:ascii="Times New Roman" w:eastAsia="Times New Roman" w:hAnsi="Times New Roman" w:cs="Times New Roman"/>
                <w:sz w:val="24"/>
                <w:szCs w:val="24"/>
                <w:lang w:val="bg-BG"/>
              </w:rPr>
              <w:t>“</w:t>
            </w:r>
            <w:r w:rsidRPr="006502AA">
              <w:rPr>
                <w:rFonts w:ascii="Times New Roman" w:eastAsia="Times New Roman" w:hAnsi="Times New Roman" w:cs="Times New Roman"/>
                <w:sz w:val="24"/>
                <w:szCs w:val="24"/>
                <w:lang w:val="bg-BG"/>
              </w:rPr>
              <w:t xml:space="preserve">. С регламентирането на забрана за територията на тези две стопанства да не могат да се сключват с юридически лица договори за съвместно извършване на дейностите по ал. 9, т. 1 - 6 от ЗЛОД за срок до 15 години, тези стопанства ще могат да изпълняват една от основните си функции, а именно да се използват за държавни представителни нужди и да осъществяват дейностите по организация на официални мероприятия на президента на Република България, на председателя на Народното събрание и на министър-председателя. </w:t>
            </w:r>
          </w:p>
          <w:p w14:paraId="3C073C6F" w14:textId="2732DACE" w:rsidR="009D4401" w:rsidRPr="006502AA" w:rsidRDefault="009D4401" w:rsidP="00024562">
            <w:pPr>
              <w:spacing w:after="0" w:line="348" w:lineRule="auto"/>
              <w:jc w:val="both"/>
              <w:rPr>
                <w:rFonts w:ascii="Times New Roman" w:hAnsi="Times New Roman" w:cs="Times New Roman"/>
                <w:sz w:val="24"/>
                <w:szCs w:val="24"/>
                <w:lang w:val="bg-BG"/>
              </w:rPr>
            </w:pPr>
            <w:r w:rsidRPr="006502AA">
              <w:rPr>
                <w:rFonts w:ascii="Times New Roman" w:hAnsi="Times New Roman" w:cs="Times New Roman"/>
                <w:sz w:val="24"/>
                <w:szCs w:val="24"/>
                <w:lang w:val="bg-BG"/>
              </w:rPr>
              <w:t xml:space="preserve">Пряка положителна </w:t>
            </w:r>
            <w:r w:rsidR="00F85384" w:rsidRPr="006502AA">
              <w:rPr>
                <w:rFonts w:ascii="Times New Roman" w:hAnsi="Times New Roman" w:cs="Times New Roman"/>
                <w:sz w:val="24"/>
                <w:szCs w:val="24"/>
                <w:lang w:val="bg-BG"/>
              </w:rPr>
              <w:t xml:space="preserve">социална </w:t>
            </w:r>
            <w:r w:rsidRPr="006502AA">
              <w:rPr>
                <w:rFonts w:ascii="Times New Roman" w:hAnsi="Times New Roman" w:cs="Times New Roman"/>
                <w:sz w:val="24"/>
                <w:szCs w:val="24"/>
                <w:lang w:val="bg-BG"/>
              </w:rPr>
              <w:t xml:space="preserve">последица </w:t>
            </w:r>
            <w:r w:rsidR="00F85384" w:rsidRPr="006502AA">
              <w:rPr>
                <w:rFonts w:ascii="Times New Roman" w:hAnsi="Times New Roman" w:cs="Times New Roman"/>
                <w:sz w:val="24"/>
                <w:szCs w:val="24"/>
                <w:lang w:val="bg-BG"/>
              </w:rPr>
              <w:t xml:space="preserve">ще настъпи за около 140 000 ловци с регламентирането на възможността сами по електронен път </w:t>
            </w:r>
            <w:r w:rsidR="00AF1106" w:rsidRPr="006502AA">
              <w:rPr>
                <w:rFonts w:ascii="Times New Roman" w:hAnsi="Times New Roman" w:cs="Times New Roman"/>
                <w:sz w:val="24"/>
                <w:szCs w:val="24"/>
                <w:lang w:val="bg-BG"/>
              </w:rPr>
              <w:t xml:space="preserve">да </w:t>
            </w:r>
            <w:r w:rsidR="00F85384" w:rsidRPr="006502AA">
              <w:rPr>
                <w:rFonts w:ascii="Times New Roman" w:hAnsi="Times New Roman" w:cs="Times New Roman"/>
                <w:sz w:val="24"/>
                <w:szCs w:val="24"/>
                <w:lang w:val="bg-BG"/>
              </w:rPr>
              <w:t>завер</w:t>
            </w:r>
            <w:r w:rsidR="00AF1106" w:rsidRPr="006502AA">
              <w:rPr>
                <w:rFonts w:ascii="Times New Roman" w:hAnsi="Times New Roman" w:cs="Times New Roman"/>
                <w:sz w:val="24"/>
                <w:szCs w:val="24"/>
                <w:lang w:val="bg-BG"/>
              </w:rPr>
              <w:t>яват</w:t>
            </w:r>
            <w:r w:rsidR="00F85384" w:rsidRPr="006502AA">
              <w:rPr>
                <w:rFonts w:ascii="Times New Roman" w:hAnsi="Times New Roman" w:cs="Times New Roman"/>
                <w:sz w:val="24"/>
                <w:szCs w:val="24"/>
                <w:lang w:val="bg-BG"/>
              </w:rPr>
              <w:t xml:space="preserve"> билета си за лов, а </w:t>
            </w:r>
            <w:r w:rsidR="00AF1106" w:rsidRPr="006502AA">
              <w:rPr>
                <w:rFonts w:ascii="Times New Roman" w:hAnsi="Times New Roman" w:cs="Times New Roman"/>
                <w:sz w:val="24"/>
                <w:szCs w:val="24"/>
                <w:lang w:val="bg-BG"/>
              </w:rPr>
              <w:t>не както е действащият</w:t>
            </w:r>
            <w:r w:rsidR="00F85384" w:rsidRPr="006502AA">
              <w:rPr>
                <w:rFonts w:ascii="Times New Roman" w:hAnsi="Times New Roman" w:cs="Times New Roman"/>
                <w:sz w:val="24"/>
                <w:szCs w:val="24"/>
                <w:lang w:val="bg-BG"/>
              </w:rPr>
              <w:t xml:space="preserve"> режим физически да отиват на място в съответното държавно горско </w:t>
            </w:r>
            <w:r w:rsidR="004044DC" w:rsidRPr="006502AA">
              <w:rPr>
                <w:rFonts w:ascii="Times New Roman" w:hAnsi="Times New Roman" w:cs="Times New Roman"/>
                <w:sz w:val="24"/>
                <w:szCs w:val="24"/>
                <w:lang w:val="bg-BG"/>
              </w:rPr>
              <w:t>или</w:t>
            </w:r>
            <w:r w:rsidR="00F85384" w:rsidRPr="006502AA">
              <w:rPr>
                <w:rFonts w:ascii="Times New Roman" w:hAnsi="Times New Roman" w:cs="Times New Roman"/>
                <w:sz w:val="24"/>
                <w:szCs w:val="24"/>
                <w:lang w:val="bg-BG"/>
              </w:rPr>
              <w:t xml:space="preserve"> ловно стопанство</w:t>
            </w:r>
            <w:r w:rsidR="00AF1106" w:rsidRPr="006502AA">
              <w:rPr>
                <w:rFonts w:ascii="Times New Roman" w:hAnsi="Times New Roman" w:cs="Times New Roman"/>
                <w:sz w:val="24"/>
                <w:szCs w:val="24"/>
                <w:lang w:val="bg-BG"/>
              </w:rPr>
              <w:t xml:space="preserve">, </w:t>
            </w:r>
            <w:r w:rsidR="004044DC" w:rsidRPr="006502AA">
              <w:rPr>
                <w:rFonts w:ascii="Times New Roman" w:hAnsi="Times New Roman" w:cs="Times New Roman"/>
                <w:sz w:val="24"/>
                <w:szCs w:val="24"/>
                <w:lang w:val="bg-BG"/>
              </w:rPr>
              <w:t>където</w:t>
            </w:r>
            <w:r w:rsidR="00AF1106" w:rsidRPr="006502AA">
              <w:rPr>
                <w:rFonts w:ascii="Times New Roman" w:hAnsi="Times New Roman" w:cs="Times New Roman"/>
                <w:sz w:val="24"/>
                <w:szCs w:val="24"/>
                <w:lang w:val="bg-BG"/>
              </w:rPr>
              <w:t xml:space="preserve"> да им заверят физически билета за лов</w:t>
            </w:r>
            <w:r w:rsidR="00277137">
              <w:rPr>
                <w:rFonts w:ascii="Times New Roman" w:hAnsi="Times New Roman" w:cs="Times New Roman"/>
                <w:sz w:val="24"/>
                <w:szCs w:val="24"/>
                <w:lang w:val="bg-BG"/>
              </w:rPr>
              <w:t>.</w:t>
            </w:r>
          </w:p>
          <w:p w14:paraId="22DDC177" w14:textId="77D3E1CD" w:rsidR="00506987" w:rsidRPr="00474876" w:rsidRDefault="007B0F68" w:rsidP="00024562">
            <w:pPr>
              <w:spacing w:after="0" w:line="348" w:lineRule="auto"/>
              <w:jc w:val="both"/>
              <w:rPr>
                <w:rFonts w:ascii="Times New Roman" w:eastAsia="Times New Roman" w:hAnsi="Times New Roman" w:cs="Times New Roman"/>
                <w:sz w:val="24"/>
                <w:szCs w:val="24"/>
                <w:lang w:val="bg-BG"/>
              </w:rPr>
            </w:pPr>
            <w:r w:rsidRPr="006502AA">
              <w:rPr>
                <w:rFonts w:ascii="Times New Roman" w:eastAsia="Times New Roman" w:hAnsi="Times New Roman" w:cs="Times New Roman"/>
                <w:sz w:val="24"/>
                <w:szCs w:val="24"/>
                <w:lang w:val="bg-BG"/>
              </w:rPr>
              <w:t>Значително п</w:t>
            </w:r>
            <w:r w:rsidR="00D920FB" w:rsidRPr="006502AA">
              <w:rPr>
                <w:rFonts w:ascii="Times New Roman" w:eastAsia="Times New Roman" w:hAnsi="Times New Roman" w:cs="Times New Roman"/>
                <w:sz w:val="24"/>
                <w:szCs w:val="24"/>
                <w:lang w:val="bg-BG"/>
              </w:rPr>
              <w:t xml:space="preserve">оложително екологично въздействие ще </w:t>
            </w:r>
            <w:r w:rsidRPr="006502AA">
              <w:rPr>
                <w:rFonts w:ascii="Times New Roman" w:eastAsia="Times New Roman" w:hAnsi="Times New Roman" w:cs="Times New Roman"/>
                <w:sz w:val="24"/>
                <w:szCs w:val="24"/>
                <w:lang w:val="bg-BG"/>
              </w:rPr>
              <w:t>окаже</w:t>
            </w:r>
            <w:r w:rsidR="00D920FB" w:rsidRPr="006502AA">
              <w:rPr>
                <w:rFonts w:ascii="Times New Roman" w:eastAsia="Times New Roman" w:hAnsi="Times New Roman" w:cs="Times New Roman"/>
                <w:sz w:val="24"/>
                <w:szCs w:val="24"/>
                <w:lang w:val="bg-BG"/>
              </w:rPr>
              <w:t xml:space="preserve"> приемането на новия чл. 95б, защото чрез реализирането на </w:t>
            </w:r>
            <w:proofErr w:type="spellStart"/>
            <w:r w:rsidR="00D920FB" w:rsidRPr="006502AA">
              <w:rPr>
                <w:rFonts w:ascii="Times New Roman" w:eastAsia="Times New Roman" w:hAnsi="Times New Roman" w:cs="Times New Roman"/>
                <w:sz w:val="24"/>
                <w:szCs w:val="24"/>
                <w:lang w:val="bg-BG"/>
              </w:rPr>
              <w:t>административнонаказателната</w:t>
            </w:r>
            <w:proofErr w:type="spellEnd"/>
            <w:r w:rsidR="00D920FB" w:rsidRPr="006502AA">
              <w:rPr>
                <w:rFonts w:ascii="Times New Roman" w:eastAsia="Times New Roman" w:hAnsi="Times New Roman" w:cs="Times New Roman"/>
                <w:sz w:val="24"/>
                <w:szCs w:val="24"/>
                <w:lang w:val="bg-BG"/>
              </w:rPr>
              <w:t xml:space="preserve"> отговорност на лицата за извършваните от тях нарушения на ЗЛОД и подзаконовите актове по прилагането му, за които няма предвиден </w:t>
            </w:r>
            <w:proofErr w:type="spellStart"/>
            <w:r w:rsidR="00D920FB" w:rsidRPr="006502AA">
              <w:rPr>
                <w:rFonts w:ascii="Times New Roman" w:eastAsia="Times New Roman" w:hAnsi="Times New Roman" w:cs="Times New Roman"/>
                <w:sz w:val="24"/>
                <w:szCs w:val="24"/>
                <w:lang w:val="bg-BG"/>
              </w:rPr>
              <w:t>административнонаказателен</w:t>
            </w:r>
            <w:proofErr w:type="spellEnd"/>
            <w:r w:rsidR="00D920FB" w:rsidRPr="006502AA">
              <w:rPr>
                <w:rFonts w:ascii="Times New Roman" w:eastAsia="Times New Roman" w:hAnsi="Times New Roman" w:cs="Times New Roman"/>
                <w:sz w:val="24"/>
                <w:szCs w:val="24"/>
                <w:lang w:val="bg-BG"/>
              </w:rPr>
              <w:t xml:space="preserve"> състав</w:t>
            </w:r>
            <w:r w:rsidR="00677E9B" w:rsidRPr="006502AA">
              <w:rPr>
                <w:rFonts w:ascii="Times New Roman" w:eastAsia="Times New Roman" w:hAnsi="Times New Roman" w:cs="Times New Roman"/>
                <w:sz w:val="24"/>
                <w:szCs w:val="24"/>
                <w:lang w:val="bg-BG"/>
              </w:rPr>
              <w:t>,</w:t>
            </w:r>
            <w:r w:rsidR="00D920FB" w:rsidRPr="006502AA">
              <w:rPr>
                <w:rFonts w:ascii="Times New Roman" w:eastAsia="Times New Roman" w:hAnsi="Times New Roman" w:cs="Times New Roman"/>
                <w:sz w:val="24"/>
                <w:szCs w:val="24"/>
                <w:lang w:val="bg-BG"/>
              </w:rPr>
              <w:t xml:space="preserve"> по който да им се наложи административно наказание, ще се преустанови възможността тези лица чрез незаконните си действия да н</w:t>
            </w:r>
            <w:r w:rsidR="0056733B" w:rsidRPr="006502AA">
              <w:rPr>
                <w:rFonts w:ascii="Times New Roman" w:eastAsia="Times New Roman" w:hAnsi="Times New Roman" w:cs="Times New Roman"/>
                <w:sz w:val="24"/>
                <w:szCs w:val="24"/>
                <w:lang w:val="bg-BG"/>
              </w:rPr>
              <w:t>анасят щети/вреди върху дивеча,</w:t>
            </w:r>
            <w:r w:rsidR="00D920FB" w:rsidRPr="006502AA">
              <w:rPr>
                <w:rFonts w:ascii="Times New Roman" w:eastAsia="Times New Roman" w:hAnsi="Times New Roman" w:cs="Times New Roman"/>
                <w:sz w:val="24"/>
                <w:szCs w:val="24"/>
                <w:lang w:val="bg-BG"/>
              </w:rPr>
              <w:t xml:space="preserve"> ловното стопанство</w:t>
            </w:r>
            <w:r w:rsidR="0056733B" w:rsidRPr="006502AA">
              <w:rPr>
                <w:rFonts w:ascii="Times New Roman" w:eastAsia="Times New Roman" w:hAnsi="Times New Roman" w:cs="Times New Roman"/>
                <w:sz w:val="24"/>
                <w:szCs w:val="24"/>
                <w:lang w:val="bg-BG"/>
              </w:rPr>
              <w:t xml:space="preserve"> и биоразнообразието</w:t>
            </w:r>
            <w:r w:rsidR="00D920FB" w:rsidRPr="006502AA">
              <w:rPr>
                <w:rFonts w:ascii="Times New Roman" w:eastAsia="Times New Roman" w:hAnsi="Times New Roman" w:cs="Times New Roman"/>
                <w:sz w:val="24"/>
                <w:szCs w:val="24"/>
                <w:lang w:val="bg-BG"/>
              </w:rPr>
              <w:t>.</w:t>
            </w:r>
          </w:p>
          <w:p w14:paraId="3053AEC6" w14:textId="77777777" w:rsidR="00E44DE0" w:rsidRPr="006502AA" w:rsidRDefault="00E44DE0" w:rsidP="00024562">
            <w:pPr>
              <w:spacing w:after="0" w:line="348" w:lineRule="auto"/>
              <w:jc w:val="both"/>
              <w:rPr>
                <w:rFonts w:ascii="Times New Roman" w:eastAsia="Times New Roman" w:hAnsi="Times New Roman" w:cs="Times New Roman"/>
                <w:b/>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Отрицателни (икономически/социални/екологични) въздействия:</w:t>
            </w:r>
          </w:p>
          <w:p w14:paraId="4085C8AC" w14:textId="2FD0C9A1" w:rsidR="00506987" w:rsidRPr="00A55095" w:rsidRDefault="00337636" w:rsidP="00024562">
            <w:pPr>
              <w:spacing w:after="0" w:line="348" w:lineRule="auto"/>
              <w:jc w:val="both"/>
              <w:rPr>
                <w:rFonts w:ascii="Times New Roman" w:eastAsia="Times New Roman" w:hAnsi="Times New Roman" w:cs="Times New Roman"/>
                <w:color w:val="000000" w:themeColor="text1"/>
                <w:sz w:val="24"/>
                <w:szCs w:val="24"/>
                <w:lang w:val="bg-BG"/>
              </w:rPr>
            </w:pPr>
            <w:r w:rsidRPr="006502AA">
              <w:rPr>
                <w:rFonts w:ascii="Times New Roman" w:eastAsia="Times New Roman" w:hAnsi="Times New Roman" w:cs="Times New Roman"/>
                <w:color w:val="000000" w:themeColor="text1"/>
                <w:sz w:val="24"/>
                <w:szCs w:val="24"/>
                <w:lang w:val="bg-BG"/>
              </w:rPr>
              <w:t>Не са идентифицирани</w:t>
            </w:r>
            <w:r w:rsidR="005F3B14" w:rsidRPr="006502AA">
              <w:rPr>
                <w:rFonts w:ascii="Times New Roman" w:eastAsia="Times New Roman" w:hAnsi="Times New Roman" w:cs="Times New Roman"/>
                <w:color w:val="000000" w:themeColor="text1"/>
                <w:sz w:val="24"/>
                <w:szCs w:val="24"/>
                <w:lang w:val="bg-BG"/>
              </w:rPr>
              <w:t xml:space="preserve"> отрицателни въздействия.</w:t>
            </w:r>
          </w:p>
          <w:p w14:paraId="6770361D" w14:textId="77777777" w:rsidR="00E44DE0" w:rsidRPr="006502AA" w:rsidRDefault="00E44DE0" w:rsidP="00024562">
            <w:pPr>
              <w:spacing w:after="0" w:line="348" w:lineRule="auto"/>
              <w:jc w:val="both"/>
              <w:rPr>
                <w:rFonts w:ascii="Times New Roman" w:eastAsia="Times New Roman" w:hAnsi="Times New Roman" w:cs="Times New Roman"/>
                <w:b/>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Специфични въздействия:</w:t>
            </w:r>
            <w:r w:rsidR="000A2015" w:rsidRPr="006502AA">
              <w:rPr>
                <w:rFonts w:ascii="Times New Roman" w:eastAsia="Times New Roman" w:hAnsi="Times New Roman" w:cs="Times New Roman"/>
                <w:b/>
                <w:color w:val="000000" w:themeColor="text1"/>
                <w:sz w:val="24"/>
                <w:szCs w:val="24"/>
                <w:lang w:val="bg-BG"/>
              </w:rPr>
              <w:t xml:space="preserve"> </w:t>
            </w:r>
          </w:p>
          <w:p w14:paraId="72D85BF2" w14:textId="7B34B355" w:rsidR="00506987" w:rsidRPr="00A55095" w:rsidRDefault="00760BB6" w:rsidP="00474876">
            <w:pPr>
              <w:spacing w:after="0" w:line="348" w:lineRule="auto"/>
              <w:jc w:val="both"/>
              <w:rPr>
                <w:rFonts w:ascii="Times New Roman" w:eastAsia="Times New Roman" w:hAnsi="Times New Roman" w:cs="Times New Roman"/>
                <w:color w:val="000000" w:themeColor="text1"/>
                <w:sz w:val="24"/>
                <w:szCs w:val="24"/>
                <w:lang w:val="bg-BG"/>
              </w:rPr>
            </w:pPr>
            <w:r w:rsidRPr="006502AA">
              <w:rPr>
                <w:rFonts w:ascii="Times New Roman" w:eastAsia="Times New Roman" w:hAnsi="Times New Roman" w:cs="Times New Roman"/>
                <w:color w:val="000000" w:themeColor="text1"/>
                <w:sz w:val="24"/>
                <w:szCs w:val="24"/>
                <w:lang w:val="bg-BG"/>
              </w:rPr>
              <w:t>Не са идентифициране специфични въздействия.</w:t>
            </w:r>
          </w:p>
          <w:p w14:paraId="714C50CA" w14:textId="77777777" w:rsidR="00E44DE0" w:rsidRPr="006502AA" w:rsidRDefault="00E44DE0" w:rsidP="00024562">
            <w:pPr>
              <w:spacing w:after="0" w:line="348" w:lineRule="auto"/>
              <w:rPr>
                <w:rFonts w:ascii="Times New Roman" w:eastAsia="Times New Roman" w:hAnsi="Times New Roman" w:cs="Times New Roman"/>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Въздействия върху малките и средните предприятия:</w:t>
            </w:r>
          </w:p>
          <w:p w14:paraId="311974C6" w14:textId="65800460" w:rsidR="00506987" w:rsidRPr="00A55095" w:rsidRDefault="000F1C77" w:rsidP="00024562">
            <w:pPr>
              <w:spacing w:after="0" w:line="348" w:lineRule="auto"/>
              <w:jc w:val="both"/>
              <w:rPr>
                <w:rFonts w:ascii="Times New Roman" w:eastAsia="Times New Roman" w:hAnsi="Times New Roman" w:cs="Times New Roman"/>
                <w:color w:val="000000" w:themeColor="text1"/>
                <w:sz w:val="24"/>
                <w:szCs w:val="24"/>
                <w:lang w:val="bg-BG"/>
              </w:rPr>
            </w:pPr>
            <w:r w:rsidRPr="006502AA">
              <w:rPr>
                <w:rFonts w:ascii="Times New Roman" w:eastAsia="Times New Roman" w:hAnsi="Times New Roman" w:cs="Times New Roman"/>
                <w:color w:val="000000" w:themeColor="text1"/>
                <w:sz w:val="24"/>
                <w:szCs w:val="24"/>
                <w:lang w:val="bg-BG"/>
              </w:rPr>
              <w:t>Няма въздействие върху</w:t>
            </w:r>
            <w:r w:rsidR="00214E99" w:rsidRPr="006502AA">
              <w:rPr>
                <w:rFonts w:ascii="Times New Roman" w:eastAsia="Times New Roman" w:hAnsi="Times New Roman" w:cs="Times New Roman"/>
                <w:color w:val="000000" w:themeColor="text1"/>
                <w:sz w:val="24"/>
                <w:szCs w:val="24"/>
                <w:lang w:val="bg-BG"/>
              </w:rPr>
              <w:t xml:space="preserve"> </w:t>
            </w:r>
            <w:r w:rsidR="003821B0" w:rsidRPr="006502AA">
              <w:rPr>
                <w:rFonts w:ascii="Times New Roman" w:eastAsia="Times New Roman" w:hAnsi="Times New Roman" w:cs="Times New Roman"/>
                <w:color w:val="000000" w:themeColor="text1"/>
                <w:sz w:val="24"/>
                <w:szCs w:val="24"/>
                <w:lang w:val="bg-BG"/>
              </w:rPr>
              <w:t>малки и средни предприятия</w:t>
            </w:r>
            <w:r w:rsidR="00214E99" w:rsidRPr="006502AA">
              <w:rPr>
                <w:rFonts w:ascii="Times New Roman" w:eastAsia="Times New Roman" w:hAnsi="Times New Roman" w:cs="Times New Roman"/>
                <w:color w:val="000000" w:themeColor="text1"/>
                <w:sz w:val="24"/>
                <w:szCs w:val="24"/>
                <w:lang w:val="bg-BG"/>
              </w:rPr>
              <w:t xml:space="preserve">. </w:t>
            </w:r>
          </w:p>
          <w:p w14:paraId="38A191A4" w14:textId="77777777" w:rsidR="00E44DE0" w:rsidRPr="006502AA" w:rsidRDefault="00E44DE0" w:rsidP="00024562">
            <w:pPr>
              <w:spacing w:after="0" w:line="348" w:lineRule="auto"/>
              <w:jc w:val="both"/>
              <w:rPr>
                <w:rFonts w:ascii="Times New Roman" w:eastAsia="Times New Roman" w:hAnsi="Times New Roman" w:cs="Times New Roman"/>
                <w:color w:val="000000" w:themeColor="text1"/>
                <w:sz w:val="24"/>
                <w:szCs w:val="24"/>
                <w:lang w:val="bg-BG"/>
              </w:rPr>
            </w:pPr>
            <w:r w:rsidRPr="006502AA">
              <w:rPr>
                <w:rFonts w:ascii="Times New Roman" w:eastAsia="Times New Roman" w:hAnsi="Times New Roman" w:cs="Times New Roman"/>
                <w:b/>
                <w:color w:val="000000" w:themeColor="text1"/>
                <w:sz w:val="24"/>
                <w:szCs w:val="24"/>
                <w:lang w:val="bg-BG"/>
              </w:rPr>
              <w:t>Административна тежест:</w:t>
            </w:r>
          </w:p>
          <w:p w14:paraId="295D25E2" w14:textId="77777777" w:rsidR="00A15CEA" w:rsidRPr="006502AA" w:rsidRDefault="00337636" w:rsidP="00024562">
            <w:pPr>
              <w:spacing w:after="0" w:line="348" w:lineRule="auto"/>
              <w:jc w:val="both"/>
              <w:rPr>
                <w:rFonts w:ascii="Times New Roman" w:eastAsia="Times New Roman" w:hAnsi="Times New Roman" w:cs="Times New Roman"/>
                <w:i/>
                <w:color w:val="000000" w:themeColor="text1"/>
                <w:sz w:val="16"/>
                <w:szCs w:val="16"/>
                <w:lang w:val="bg-BG"/>
              </w:rPr>
            </w:pPr>
            <w:r w:rsidRPr="006502AA">
              <w:rPr>
                <w:rFonts w:ascii="Times New Roman" w:eastAsia="Times New Roman" w:hAnsi="Times New Roman" w:cs="Times New Roman"/>
                <w:color w:val="000000" w:themeColor="text1"/>
                <w:sz w:val="24"/>
                <w:szCs w:val="24"/>
                <w:lang w:val="bg-BG"/>
              </w:rPr>
              <w:t>Няма идентифицирана административна тежест.</w:t>
            </w:r>
          </w:p>
        </w:tc>
      </w:tr>
      <w:tr w:rsidR="00C31465" w:rsidRPr="00C31465" w14:paraId="25E8491B" w14:textId="77777777" w:rsidTr="00D26041">
        <w:trPr>
          <w:trHeight w:val="8124"/>
        </w:trPr>
        <w:tc>
          <w:tcPr>
            <w:tcW w:w="9508" w:type="dxa"/>
            <w:gridSpan w:val="2"/>
          </w:tcPr>
          <w:p w14:paraId="41599328" w14:textId="6A48E556" w:rsidR="00076E63" w:rsidRPr="00C31465"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5. Сравняване на вариантите:</w:t>
            </w:r>
            <w:r w:rsidR="00F3622D">
              <w:rPr>
                <w:rFonts w:ascii="Times New Roman" w:eastAsia="Times New Roman" w:hAnsi="Times New Roman" w:cs="Times New Roman"/>
                <w:b/>
                <w:color w:val="000000" w:themeColor="text1"/>
                <w:sz w:val="24"/>
                <w:szCs w:val="24"/>
                <w:lang w:val="bg-BG"/>
              </w:rPr>
              <w:t xml:space="preserve"> </w:t>
            </w:r>
          </w:p>
          <w:p w14:paraId="09FC70E3" w14:textId="35CA75F9" w:rsidR="00D26041" w:rsidRDefault="00064387" w:rsidP="00A55095">
            <w:pPr>
              <w:spacing w:after="0" w:line="360" w:lineRule="auto"/>
              <w:jc w:val="both"/>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 xml:space="preserve">Степени на </w:t>
            </w:r>
            <w:r w:rsidR="00512211" w:rsidRPr="00C31465">
              <w:rPr>
                <w:rFonts w:ascii="Times New Roman" w:eastAsia="Times New Roman" w:hAnsi="Times New Roman" w:cs="Times New Roman"/>
                <w:b/>
                <w:color w:val="000000" w:themeColor="text1"/>
                <w:sz w:val="24"/>
                <w:szCs w:val="24"/>
                <w:lang w:val="bg-BG"/>
              </w:rPr>
              <w:t>изпълнение по критерии</w:t>
            </w:r>
            <w:r w:rsidRPr="00C31465">
              <w:rPr>
                <w:rFonts w:ascii="Times New Roman" w:eastAsia="Times New Roman" w:hAnsi="Times New Roman" w:cs="Times New Roman"/>
                <w:b/>
                <w:color w:val="000000" w:themeColor="text1"/>
                <w:sz w:val="24"/>
                <w:szCs w:val="24"/>
                <w:lang w:val="bg-BG"/>
              </w:rPr>
              <w:t>:</w:t>
            </w:r>
            <w:r w:rsidRPr="00C31465">
              <w:rPr>
                <w:rFonts w:ascii="Times New Roman" w:eastAsia="Times New Roman" w:hAnsi="Times New Roman" w:cs="Times New Roman"/>
                <w:color w:val="000000" w:themeColor="text1"/>
                <w:sz w:val="24"/>
                <w:szCs w:val="24"/>
                <w:lang w:val="bg-BG"/>
              </w:rPr>
              <w:t xml:space="preserve"> 1) висока; 2) средна; 3) ниска.</w:t>
            </w:r>
          </w:p>
          <w:tbl>
            <w:tblPr>
              <w:tblW w:w="74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838"/>
              <w:gridCol w:w="2258"/>
              <w:gridCol w:w="2244"/>
              <w:gridCol w:w="2093"/>
            </w:tblGrid>
            <w:tr w:rsidR="00A55095" w:rsidRPr="00C31465" w14:paraId="386C59D5" w14:textId="77777777" w:rsidTr="00D26041">
              <w:trPr>
                <w:trHeight w:val="921"/>
                <w:jc w:val="center"/>
              </w:trPr>
              <w:tc>
                <w:tcPr>
                  <w:tcW w:w="3096"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14:paraId="042F3B62" w14:textId="77777777" w:rsidR="00A55095" w:rsidRPr="00C31465" w:rsidRDefault="00A55095" w:rsidP="00A55095">
                  <w:pPr>
                    <w:spacing w:after="0" w:line="360" w:lineRule="auto"/>
                    <w:contextualSpacing/>
                    <w:jc w:val="center"/>
                    <w:rPr>
                      <w:rFonts w:ascii="Times New Roman" w:eastAsia="Times New Roman" w:hAnsi="Times New Roman" w:cs="Times New Roman"/>
                      <w:b/>
                      <w:color w:val="000000" w:themeColor="text1"/>
                      <w:sz w:val="20"/>
                      <w:szCs w:val="20"/>
                      <w:lang w:val="bg-BG"/>
                    </w:rPr>
                  </w:pPr>
                </w:p>
              </w:tc>
              <w:tc>
                <w:tcPr>
                  <w:tcW w:w="2244" w:type="dxa"/>
                  <w:tcBorders>
                    <w:top w:val="single" w:sz="12" w:space="0" w:color="auto"/>
                    <w:left w:val="single" w:sz="12" w:space="0" w:color="auto"/>
                    <w:bottom w:val="single" w:sz="12" w:space="0" w:color="auto"/>
                    <w:right w:val="single" w:sz="12" w:space="0" w:color="auto"/>
                  </w:tcBorders>
                  <w:shd w:val="clear" w:color="auto" w:fill="D9D9D9"/>
                  <w:vAlign w:val="center"/>
                </w:tcPr>
                <w:p w14:paraId="2305D813" w14:textId="77777777" w:rsidR="00A55095" w:rsidRPr="00BA6318" w:rsidRDefault="00A55095" w:rsidP="00A55095">
                  <w:pPr>
                    <w:spacing w:after="0" w:line="360" w:lineRule="auto"/>
                    <w:ind w:left="-160"/>
                    <w:contextualSpacing/>
                    <w:jc w:val="center"/>
                    <w:rPr>
                      <w:rFonts w:ascii="Times New Roman" w:eastAsia="Times New Roman" w:hAnsi="Times New Roman" w:cs="Times New Roman"/>
                      <w:b/>
                      <w:color w:val="000000" w:themeColor="text1"/>
                      <w:sz w:val="24"/>
                      <w:szCs w:val="24"/>
                      <w:lang w:val="bg-BG"/>
                    </w:rPr>
                  </w:pPr>
                  <w:r w:rsidRPr="00BA6318">
                    <w:rPr>
                      <w:rFonts w:ascii="Times New Roman" w:eastAsia="Times New Roman" w:hAnsi="Times New Roman" w:cs="Times New Roman"/>
                      <w:b/>
                      <w:color w:val="000000" w:themeColor="text1"/>
                      <w:sz w:val="24"/>
                      <w:szCs w:val="24"/>
                      <w:lang w:val="bg-BG"/>
                    </w:rPr>
                    <w:t>Вариант 1</w:t>
                  </w:r>
                  <w:r>
                    <w:rPr>
                      <w:rFonts w:ascii="Times New Roman" w:eastAsia="Times New Roman" w:hAnsi="Times New Roman" w:cs="Times New Roman"/>
                      <w:b/>
                      <w:color w:val="000000" w:themeColor="text1"/>
                      <w:sz w:val="24"/>
                      <w:szCs w:val="24"/>
                      <w:lang w:val="bg-BG"/>
                    </w:rPr>
                    <w:br/>
                  </w:r>
                  <w:r w:rsidRPr="00BA6318">
                    <w:rPr>
                      <w:rFonts w:ascii="Times New Roman" w:eastAsia="Times New Roman" w:hAnsi="Times New Roman" w:cs="Times New Roman"/>
                      <w:b/>
                      <w:color w:val="000000" w:themeColor="text1"/>
                      <w:sz w:val="24"/>
                      <w:szCs w:val="24"/>
                      <w:lang w:val="bg-BG"/>
                    </w:rPr>
                    <w:t>„Без действие“</w:t>
                  </w:r>
                </w:p>
              </w:tc>
              <w:tc>
                <w:tcPr>
                  <w:tcW w:w="2093" w:type="dxa"/>
                  <w:tcBorders>
                    <w:top w:val="single" w:sz="12" w:space="0" w:color="auto"/>
                    <w:left w:val="single" w:sz="12" w:space="0" w:color="auto"/>
                    <w:bottom w:val="single" w:sz="12" w:space="0" w:color="auto"/>
                    <w:right w:val="single" w:sz="12" w:space="0" w:color="auto"/>
                  </w:tcBorders>
                  <w:shd w:val="clear" w:color="auto" w:fill="D9D9D9"/>
                  <w:vAlign w:val="center"/>
                </w:tcPr>
                <w:p w14:paraId="323F1098" w14:textId="77777777" w:rsidR="00A55095" w:rsidRPr="00BA6318" w:rsidRDefault="00A55095" w:rsidP="00A55095">
                  <w:pPr>
                    <w:spacing w:after="0" w:line="360" w:lineRule="auto"/>
                    <w:ind w:left="-160"/>
                    <w:contextualSpacing/>
                    <w:jc w:val="center"/>
                    <w:rPr>
                      <w:rFonts w:ascii="Times New Roman" w:eastAsia="Times New Roman" w:hAnsi="Times New Roman" w:cs="Times New Roman"/>
                      <w:b/>
                      <w:color w:val="000000" w:themeColor="text1"/>
                      <w:sz w:val="24"/>
                      <w:szCs w:val="24"/>
                      <w:lang w:val="bg-BG"/>
                    </w:rPr>
                  </w:pPr>
                  <w:r w:rsidRPr="00BA6318">
                    <w:rPr>
                      <w:rFonts w:ascii="Times New Roman" w:eastAsia="Times New Roman" w:hAnsi="Times New Roman" w:cs="Times New Roman"/>
                      <w:b/>
                      <w:color w:val="000000" w:themeColor="text1"/>
                      <w:sz w:val="24"/>
                      <w:szCs w:val="24"/>
                      <w:lang w:val="bg-BG"/>
                    </w:rPr>
                    <w:t>Вариант 2</w:t>
                  </w:r>
                </w:p>
              </w:tc>
            </w:tr>
            <w:tr w:rsidR="00A55095" w:rsidRPr="00C31465" w14:paraId="38249EE5" w14:textId="77777777" w:rsidTr="00922ACA">
              <w:trPr>
                <w:trHeight w:val="341"/>
                <w:jc w:val="center"/>
              </w:trPr>
              <w:tc>
                <w:tcPr>
                  <w:tcW w:w="838" w:type="dxa"/>
                  <w:vMerge w:val="restart"/>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2FBF0637" w14:textId="77777777" w:rsidR="00A55095" w:rsidRPr="00BA6318" w:rsidRDefault="00A55095"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color w:val="000000" w:themeColor="text1"/>
                      <w:w w:val="105"/>
                      <w:sz w:val="24"/>
                      <w:szCs w:val="24"/>
                      <w:lang w:val="bg-BG"/>
                    </w:rPr>
                  </w:pPr>
                  <w:r w:rsidRPr="00BA6318">
                    <w:rPr>
                      <w:rFonts w:ascii="Times New Roman" w:eastAsia="Times New Roman" w:hAnsi="Times New Roman" w:cs="Times New Roman"/>
                      <w:b/>
                      <w:bCs/>
                      <w:i/>
                      <w:iCs/>
                      <w:color w:val="000000" w:themeColor="text1"/>
                      <w:sz w:val="24"/>
                      <w:szCs w:val="24"/>
                      <w:lang w:val="bg-BG"/>
                    </w:rPr>
                    <w:t>Ефективност</w:t>
                  </w: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4E5E2A8C" w14:textId="77777777" w:rsidR="00A55095" w:rsidRPr="00BA6318" w:rsidRDefault="00A55095" w:rsidP="00024562">
                  <w:pPr>
                    <w:spacing w:after="0" w:line="360" w:lineRule="auto"/>
                    <w:ind w:left="170"/>
                    <w:rPr>
                      <w:rFonts w:ascii="Times New Roman" w:eastAsia="Times New Roman" w:hAnsi="Times New Roman" w:cs="Times New Roman"/>
                      <w:color w:val="000000" w:themeColor="text1"/>
                      <w:w w:val="105"/>
                      <w:sz w:val="24"/>
                      <w:szCs w:val="24"/>
                      <w:lang w:val="bg-BG"/>
                    </w:rPr>
                  </w:pPr>
                  <w:r w:rsidRPr="00BA6318">
                    <w:rPr>
                      <w:rFonts w:ascii="Times New Roman" w:eastAsia="Times New Roman" w:hAnsi="Times New Roman" w:cs="Times New Roman"/>
                      <w:color w:val="000000" w:themeColor="text1"/>
                      <w:w w:val="105"/>
                      <w:sz w:val="24"/>
                      <w:szCs w:val="24"/>
                      <w:lang w:val="bg-BG"/>
                    </w:rPr>
                    <w:t xml:space="preserve">Цел 1: </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0D930A0A" w14:textId="77777777" w:rsidR="00A55095" w:rsidRPr="00BA6318" w:rsidRDefault="00A55095"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51"/>
                      <w:sz w:val="24"/>
                      <w:szCs w:val="24"/>
                      <w:lang w:val="bg-BG"/>
                    </w:rPr>
                  </w:pPr>
                  <w:r w:rsidRPr="00BA6318">
                    <w:rPr>
                      <w:rFonts w:ascii="Times New Roman" w:eastAsia="Times New Roman" w:hAnsi="Times New Roman" w:cs="Times New Roman"/>
                      <w:color w:val="000000" w:themeColor="text1"/>
                      <w:w w:val="111"/>
                      <w:sz w:val="24"/>
                      <w:szCs w:val="24"/>
                      <w:lang w:val="bg-BG"/>
                    </w:rPr>
                    <w:t>Ниска</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5CF4D88E" w14:textId="77777777" w:rsidR="00A55095" w:rsidRPr="00BA6318" w:rsidRDefault="00A55095"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sidRPr="00BA6318">
                    <w:rPr>
                      <w:rFonts w:ascii="Times New Roman" w:eastAsia="Times New Roman" w:hAnsi="Times New Roman" w:cs="Times New Roman"/>
                      <w:color w:val="000000" w:themeColor="text1"/>
                      <w:w w:val="111"/>
                      <w:sz w:val="24"/>
                      <w:szCs w:val="24"/>
                      <w:lang w:val="bg-BG"/>
                    </w:rPr>
                    <w:t xml:space="preserve">Висока </w:t>
                  </w:r>
                </w:p>
              </w:tc>
            </w:tr>
            <w:tr w:rsidR="00922ACA" w:rsidRPr="00C31465" w14:paraId="3CCE9594" w14:textId="77777777" w:rsidTr="00922ACA">
              <w:trPr>
                <w:trHeight w:val="319"/>
                <w:jc w:val="center"/>
              </w:trPr>
              <w:tc>
                <w:tcPr>
                  <w:tcW w:w="838" w:type="dxa"/>
                  <w:vMerge/>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2625FC9E" w14:textId="77777777" w:rsidR="00922ACA" w:rsidRPr="00BA6318" w:rsidRDefault="00922ACA"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1A590813" w14:textId="6679EE9F" w:rsidR="00922ACA" w:rsidRPr="00BA6318" w:rsidRDefault="00922ACA" w:rsidP="00024562">
                  <w:pPr>
                    <w:spacing w:after="0" w:line="360" w:lineRule="auto"/>
                    <w:ind w:left="170"/>
                    <w:rPr>
                      <w:rFonts w:ascii="Times New Roman" w:eastAsia="Times New Roman" w:hAnsi="Times New Roman" w:cs="Times New Roman"/>
                      <w:color w:val="000000" w:themeColor="text1"/>
                      <w:w w:val="105"/>
                      <w:sz w:val="24"/>
                      <w:szCs w:val="24"/>
                      <w:lang w:val="bg-BG"/>
                    </w:rPr>
                  </w:pPr>
                  <w:r>
                    <w:rPr>
                      <w:rFonts w:ascii="Times New Roman" w:eastAsia="Times New Roman" w:hAnsi="Times New Roman" w:cs="Times New Roman"/>
                      <w:color w:val="000000" w:themeColor="text1"/>
                      <w:w w:val="105"/>
                      <w:sz w:val="24"/>
                      <w:szCs w:val="24"/>
                      <w:lang w:val="bg-BG"/>
                    </w:rPr>
                    <w:t>Цел 2:</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6497901A" w14:textId="71BD5504" w:rsidR="00922ACA" w:rsidRPr="00BA6318" w:rsidRDefault="00922ACA"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Pr>
                      <w:rFonts w:ascii="Times New Roman" w:eastAsia="Times New Roman" w:hAnsi="Times New Roman" w:cs="Times New Roman"/>
                      <w:color w:val="000000" w:themeColor="text1"/>
                      <w:w w:val="111"/>
                      <w:sz w:val="24"/>
                      <w:szCs w:val="24"/>
                      <w:lang w:val="bg-BG"/>
                    </w:rPr>
                    <w:t xml:space="preserve">Ниска </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25800F10" w14:textId="475CA26A" w:rsidR="00922ACA" w:rsidRPr="00BA6318" w:rsidRDefault="00922ACA"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Pr>
                      <w:rFonts w:ascii="Times New Roman" w:eastAsia="Times New Roman" w:hAnsi="Times New Roman" w:cs="Times New Roman"/>
                      <w:color w:val="000000" w:themeColor="text1"/>
                      <w:w w:val="111"/>
                      <w:sz w:val="24"/>
                      <w:szCs w:val="24"/>
                      <w:lang w:val="bg-BG"/>
                    </w:rPr>
                    <w:t>Висока</w:t>
                  </w:r>
                </w:p>
              </w:tc>
            </w:tr>
            <w:tr w:rsidR="00922ACA" w:rsidRPr="00C31465" w14:paraId="1CB37785" w14:textId="77777777" w:rsidTr="00922ACA">
              <w:trPr>
                <w:trHeight w:val="454"/>
                <w:jc w:val="center"/>
              </w:trPr>
              <w:tc>
                <w:tcPr>
                  <w:tcW w:w="838" w:type="dxa"/>
                  <w:vMerge/>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6CFE7BB0" w14:textId="77777777" w:rsidR="00922ACA" w:rsidRPr="00BA6318" w:rsidRDefault="00922ACA"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79DC05B2" w14:textId="11293B42" w:rsidR="00922ACA" w:rsidRPr="00BA6318" w:rsidRDefault="00922ACA" w:rsidP="00024562">
                  <w:pPr>
                    <w:spacing w:after="0" w:line="360" w:lineRule="auto"/>
                    <w:ind w:left="170"/>
                    <w:rPr>
                      <w:rFonts w:ascii="Times New Roman" w:eastAsia="Times New Roman" w:hAnsi="Times New Roman" w:cs="Times New Roman"/>
                      <w:color w:val="000000" w:themeColor="text1"/>
                      <w:w w:val="105"/>
                      <w:sz w:val="24"/>
                      <w:szCs w:val="24"/>
                      <w:lang w:val="bg-BG"/>
                    </w:rPr>
                  </w:pPr>
                  <w:r>
                    <w:rPr>
                      <w:rFonts w:ascii="Times New Roman" w:eastAsia="Times New Roman" w:hAnsi="Times New Roman" w:cs="Times New Roman"/>
                      <w:color w:val="000000" w:themeColor="text1"/>
                      <w:w w:val="105"/>
                      <w:sz w:val="24"/>
                      <w:szCs w:val="24"/>
                      <w:lang w:val="bg-BG"/>
                    </w:rPr>
                    <w:t>Цел 3:</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08D37A20" w14:textId="13E2A01E" w:rsidR="00922ACA" w:rsidRPr="00BA6318" w:rsidRDefault="00922ACA"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Pr>
                      <w:rFonts w:ascii="Times New Roman" w:eastAsia="Times New Roman" w:hAnsi="Times New Roman" w:cs="Times New Roman"/>
                      <w:color w:val="000000" w:themeColor="text1"/>
                      <w:w w:val="111"/>
                      <w:sz w:val="24"/>
                      <w:szCs w:val="24"/>
                      <w:lang w:val="bg-BG"/>
                    </w:rPr>
                    <w:t>Ниска</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3400C5DD" w14:textId="574B9D6A" w:rsidR="00922ACA" w:rsidRPr="00BA6318" w:rsidRDefault="00922ACA"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Pr>
                      <w:rFonts w:ascii="Times New Roman" w:eastAsia="Times New Roman" w:hAnsi="Times New Roman" w:cs="Times New Roman"/>
                      <w:color w:val="000000" w:themeColor="text1"/>
                      <w:w w:val="111"/>
                      <w:sz w:val="24"/>
                      <w:szCs w:val="24"/>
                      <w:lang w:val="bg-BG"/>
                    </w:rPr>
                    <w:t>Висока</w:t>
                  </w:r>
                </w:p>
              </w:tc>
            </w:tr>
            <w:tr w:rsidR="00A55095" w:rsidRPr="00C31465" w14:paraId="2EB8D2BD" w14:textId="77777777" w:rsidTr="00922ACA">
              <w:trPr>
                <w:trHeight w:val="226"/>
                <w:jc w:val="center"/>
              </w:trPr>
              <w:tc>
                <w:tcPr>
                  <w:tcW w:w="838" w:type="dxa"/>
                  <w:vMerge/>
                  <w:tcBorders>
                    <w:left w:val="single" w:sz="12" w:space="0" w:color="auto"/>
                    <w:right w:val="single" w:sz="12" w:space="0" w:color="auto"/>
                  </w:tcBorders>
                  <w:shd w:val="clear" w:color="auto" w:fill="D9D9D9" w:themeFill="background1" w:themeFillShade="D9"/>
                  <w:textDirection w:val="btLr"/>
                  <w:vAlign w:val="center"/>
                </w:tcPr>
                <w:p w14:paraId="6FF092D3" w14:textId="77777777" w:rsidR="00A55095" w:rsidRPr="00BA6318" w:rsidRDefault="00A55095"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7B3DAE79" w14:textId="3A2108D7" w:rsidR="00A55095" w:rsidRPr="00BA6318" w:rsidRDefault="00A55095" w:rsidP="00922ACA">
                  <w:pPr>
                    <w:spacing w:after="0" w:line="360" w:lineRule="auto"/>
                    <w:ind w:left="170"/>
                    <w:rPr>
                      <w:rFonts w:ascii="Times New Roman" w:eastAsia="Times New Roman" w:hAnsi="Times New Roman" w:cs="Times New Roman"/>
                      <w:color w:val="000000" w:themeColor="text1"/>
                      <w:w w:val="105"/>
                      <w:sz w:val="24"/>
                      <w:szCs w:val="24"/>
                      <w:lang w:val="bg-BG"/>
                    </w:rPr>
                  </w:pPr>
                  <w:r>
                    <w:rPr>
                      <w:rFonts w:ascii="Times New Roman" w:eastAsia="Times New Roman" w:hAnsi="Times New Roman" w:cs="Times New Roman"/>
                      <w:color w:val="000000" w:themeColor="text1"/>
                      <w:w w:val="105"/>
                      <w:sz w:val="24"/>
                      <w:szCs w:val="24"/>
                      <w:lang w:val="bg-BG"/>
                    </w:rPr>
                    <w:t xml:space="preserve">Цел </w:t>
                  </w:r>
                  <w:r w:rsidR="00922ACA">
                    <w:rPr>
                      <w:rFonts w:ascii="Times New Roman" w:eastAsia="Times New Roman" w:hAnsi="Times New Roman" w:cs="Times New Roman"/>
                      <w:color w:val="000000" w:themeColor="text1"/>
                      <w:w w:val="105"/>
                      <w:sz w:val="24"/>
                      <w:szCs w:val="24"/>
                      <w:lang w:val="bg-BG"/>
                    </w:rPr>
                    <w:t>4</w:t>
                  </w:r>
                  <w:r>
                    <w:rPr>
                      <w:rFonts w:ascii="Times New Roman" w:eastAsia="Times New Roman" w:hAnsi="Times New Roman" w:cs="Times New Roman"/>
                      <w:color w:val="000000" w:themeColor="text1"/>
                      <w:w w:val="105"/>
                      <w:sz w:val="24"/>
                      <w:szCs w:val="24"/>
                      <w:lang w:val="bg-BG"/>
                    </w:rPr>
                    <w:t>:</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085B41AF" w14:textId="77777777" w:rsidR="00A55095" w:rsidRPr="00BA6318" w:rsidRDefault="00A55095"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Pr>
                      <w:rFonts w:ascii="Times New Roman" w:eastAsia="Times New Roman" w:hAnsi="Times New Roman" w:cs="Times New Roman"/>
                      <w:color w:val="000000" w:themeColor="text1"/>
                      <w:w w:val="111"/>
                      <w:sz w:val="24"/>
                      <w:szCs w:val="24"/>
                      <w:lang w:val="bg-BG"/>
                    </w:rPr>
                    <w:t xml:space="preserve">Ниска </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2FF39571" w14:textId="77777777" w:rsidR="00A55095" w:rsidRPr="00BA6318" w:rsidRDefault="00A55095"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Pr>
                      <w:rFonts w:ascii="Times New Roman" w:eastAsia="Times New Roman" w:hAnsi="Times New Roman" w:cs="Times New Roman"/>
                      <w:color w:val="000000" w:themeColor="text1"/>
                      <w:w w:val="111"/>
                      <w:sz w:val="24"/>
                      <w:szCs w:val="24"/>
                      <w:lang w:val="bg-BG"/>
                    </w:rPr>
                    <w:t xml:space="preserve">Висока </w:t>
                  </w:r>
                </w:p>
              </w:tc>
            </w:tr>
            <w:tr w:rsidR="00A55095" w:rsidRPr="00C31465" w14:paraId="2EFD3A22" w14:textId="77777777" w:rsidTr="00922ACA">
              <w:trPr>
                <w:trHeight w:val="367"/>
                <w:jc w:val="center"/>
              </w:trPr>
              <w:tc>
                <w:tcPr>
                  <w:tcW w:w="838" w:type="dxa"/>
                  <w:vMerge w:val="restart"/>
                  <w:tcBorders>
                    <w:top w:val="single" w:sz="12" w:space="0" w:color="auto"/>
                    <w:left w:val="single" w:sz="12" w:space="0" w:color="auto"/>
                    <w:right w:val="single" w:sz="12" w:space="0" w:color="auto"/>
                  </w:tcBorders>
                  <w:shd w:val="clear" w:color="auto" w:fill="D9D9D9"/>
                  <w:textDirection w:val="btLr"/>
                  <w:vAlign w:val="center"/>
                </w:tcPr>
                <w:p w14:paraId="4C09E644" w14:textId="77777777" w:rsidR="00A55095" w:rsidRPr="00BA6318" w:rsidRDefault="00A55095"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r w:rsidRPr="00BA6318">
                    <w:rPr>
                      <w:rFonts w:ascii="Times New Roman" w:eastAsia="Times New Roman" w:hAnsi="Times New Roman" w:cs="Times New Roman"/>
                      <w:b/>
                      <w:bCs/>
                      <w:i/>
                      <w:iCs/>
                      <w:color w:val="000000" w:themeColor="text1"/>
                      <w:sz w:val="24"/>
                      <w:szCs w:val="24"/>
                      <w:lang w:val="bg-BG"/>
                    </w:rPr>
                    <w:t>Ефикасност</w:t>
                  </w: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32D3AEA6" w14:textId="77777777" w:rsidR="00A55095" w:rsidRPr="00BA6318" w:rsidRDefault="00A55095" w:rsidP="00024562">
                  <w:pPr>
                    <w:spacing w:after="0" w:line="360" w:lineRule="auto"/>
                    <w:ind w:left="170"/>
                    <w:rPr>
                      <w:rFonts w:ascii="Times New Roman" w:eastAsia="Times New Roman" w:hAnsi="Times New Roman" w:cs="Times New Roman"/>
                      <w:color w:val="000000" w:themeColor="text1"/>
                      <w:w w:val="105"/>
                      <w:sz w:val="24"/>
                      <w:szCs w:val="24"/>
                      <w:lang w:val="bg-BG"/>
                    </w:rPr>
                  </w:pPr>
                  <w:r w:rsidRPr="00BA6318">
                    <w:rPr>
                      <w:rFonts w:ascii="Times New Roman" w:eastAsia="Times New Roman" w:hAnsi="Times New Roman" w:cs="Times New Roman"/>
                      <w:color w:val="000000" w:themeColor="text1"/>
                      <w:w w:val="105"/>
                      <w:sz w:val="24"/>
                      <w:szCs w:val="24"/>
                      <w:lang w:val="bg-BG"/>
                    </w:rPr>
                    <w:t xml:space="preserve">Цел 1: </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7DDFD803" w14:textId="77777777" w:rsidR="00A55095" w:rsidRPr="00BA6318" w:rsidRDefault="00A55095"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51"/>
                      <w:sz w:val="24"/>
                      <w:szCs w:val="24"/>
                      <w:lang w:val="bg-BG"/>
                    </w:rPr>
                  </w:pPr>
                  <w:r w:rsidRPr="00BA6318">
                    <w:rPr>
                      <w:rFonts w:ascii="Times New Roman" w:eastAsia="Times New Roman" w:hAnsi="Times New Roman" w:cs="Times New Roman"/>
                      <w:color w:val="000000" w:themeColor="text1"/>
                      <w:w w:val="111"/>
                      <w:sz w:val="24"/>
                      <w:szCs w:val="24"/>
                      <w:lang w:val="bg-BG"/>
                    </w:rPr>
                    <w:t>Ниска</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0F6EF6C2" w14:textId="77777777" w:rsidR="00A55095" w:rsidRPr="00BA6318" w:rsidRDefault="00A55095" w:rsidP="00A55095">
                  <w:pPr>
                    <w:widowControl w:val="0"/>
                    <w:kinsoku w:val="0"/>
                    <w:overflowPunct w:val="0"/>
                    <w:autoSpaceDE w:val="0"/>
                    <w:autoSpaceDN w:val="0"/>
                    <w:adjustRightInd w:val="0"/>
                    <w:spacing w:after="0" w:line="360" w:lineRule="auto"/>
                    <w:ind w:left="21" w:right="21"/>
                    <w:jc w:val="center"/>
                    <w:rPr>
                      <w:rFonts w:ascii="Times New Roman" w:eastAsia="Times New Roman" w:hAnsi="Times New Roman" w:cs="Times New Roman"/>
                      <w:color w:val="000000" w:themeColor="text1"/>
                      <w:sz w:val="24"/>
                      <w:szCs w:val="24"/>
                      <w:lang w:val="bg-BG"/>
                    </w:rPr>
                  </w:pPr>
                  <w:r w:rsidRPr="00BA6318">
                    <w:rPr>
                      <w:rFonts w:ascii="Times New Roman" w:eastAsia="Times New Roman" w:hAnsi="Times New Roman" w:cs="Times New Roman"/>
                      <w:color w:val="000000" w:themeColor="text1"/>
                      <w:sz w:val="24"/>
                      <w:szCs w:val="24"/>
                      <w:lang w:val="bg-BG"/>
                    </w:rPr>
                    <w:t xml:space="preserve">Висока </w:t>
                  </w:r>
                </w:p>
              </w:tc>
            </w:tr>
            <w:tr w:rsidR="00922ACA" w:rsidRPr="00C31465" w14:paraId="330333A9" w14:textId="77777777" w:rsidTr="00922ACA">
              <w:trPr>
                <w:trHeight w:val="203"/>
                <w:jc w:val="center"/>
              </w:trPr>
              <w:tc>
                <w:tcPr>
                  <w:tcW w:w="838" w:type="dxa"/>
                  <w:vMerge/>
                  <w:tcBorders>
                    <w:top w:val="single" w:sz="12" w:space="0" w:color="auto"/>
                    <w:left w:val="single" w:sz="12" w:space="0" w:color="auto"/>
                    <w:right w:val="single" w:sz="12" w:space="0" w:color="auto"/>
                  </w:tcBorders>
                  <w:shd w:val="clear" w:color="auto" w:fill="D9D9D9"/>
                  <w:textDirection w:val="btLr"/>
                  <w:vAlign w:val="center"/>
                </w:tcPr>
                <w:p w14:paraId="68B7601B" w14:textId="77777777" w:rsidR="00922ACA" w:rsidRPr="00BA6318" w:rsidRDefault="00922ACA"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5DEEDBC0" w14:textId="53FA06FA" w:rsidR="00922ACA" w:rsidRPr="00BA6318" w:rsidRDefault="00922ACA" w:rsidP="00024562">
                  <w:pPr>
                    <w:spacing w:after="0" w:line="360" w:lineRule="auto"/>
                    <w:ind w:left="170"/>
                    <w:rPr>
                      <w:rFonts w:ascii="Times New Roman" w:eastAsia="Times New Roman" w:hAnsi="Times New Roman" w:cs="Times New Roman"/>
                      <w:color w:val="000000" w:themeColor="text1"/>
                      <w:w w:val="105"/>
                      <w:sz w:val="24"/>
                      <w:szCs w:val="24"/>
                      <w:lang w:val="bg-BG"/>
                    </w:rPr>
                  </w:pPr>
                  <w:r>
                    <w:rPr>
                      <w:rFonts w:ascii="Times New Roman" w:eastAsia="Times New Roman" w:hAnsi="Times New Roman" w:cs="Times New Roman"/>
                      <w:color w:val="000000" w:themeColor="text1"/>
                      <w:w w:val="105"/>
                      <w:sz w:val="24"/>
                      <w:szCs w:val="24"/>
                      <w:lang w:val="bg-BG"/>
                    </w:rPr>
                    <w:t>Цел 2:</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2F713CD4" w14:textId="4A024CC8" w:rsidR="00922ACA" w:rsidRPr="00BA6318" w:rsidRDefault="00922ACA"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Pr>
                      <w:rFonts w:ascii="Times New Roman" w:eastAsia="Times New Roman" w:hAnsi="Times New Roman" w:cs="Times New Roman"/>
                      <w:color w:val="000000" w:themeColor="text1"/>
                      <w:w w:val="111"/>
                      <w:sz w:val="24"/>
                      <w:szCs w:val="24"/>
                      <w:lang w:val="bg-BG"/>
                    </w:rPr>
                    <w:t>Ниска</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26374FF5" w14:textId="0582E1D2" w:rsidR="00922ACA" w:rsidRPr="00BA6318" w:rsidRDefault="00922ACA" w:rsidP="00A55095">
                  <w:pPr>
                    <w:widowControl w:val="0"/>
                    <w:kinsoku w:val="0"/>
                    <w:overflowPunct w:val="0"/>
                    <w:autoSpaceDE w:val="0"/>
                    <w:autoSpaceDN w:val="0"/>
                    <w:adjustRightInd w:val="0"/>
                    <w:spacing w:after="0" w:line="360" w:lineRule="auto"/>
                    <w:ind w:left="21" w:right="21"/>
                    <w:jc w:val="center"/>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Висока</w:t>
                  </w:r>
                </w:p>
              </w:tc>
            </w:tr>
            <w:tr w:rsidR="00922ACA" w:rsidRPr="00C31465" w14:paraId="04E42D1D" w14:textId="77777777" w:rsidTr="00922ACA">
              <w:trPr>
                <w:trHeight w:val="338"/>
                <w:jc w:val="center"/>
              </w:trPr>
              <w:tc>
                <w:tcPr>
                  <w:tcW w:w="838" w:type="dxa"/>
                  <w:vMerge/>
                  <w:tcBorders>
                    <w:top w:val="single" w:sz="12" w:space="0" w:color="auto"/>
                    <w:left w:val="single" w:sz="12" w:space="0" w:color="auto"/>
                    <w:right w:val="single" w:sz="12" w:space="0" w:color="auto"/>
                  </w:tcBorders>
                  <w:shd w:val="clear" w:color="auto" w:fill="D9D9D9"/>
                  <w:textDirection w:val="btLr"/>
                  <w:vAlign w:val="center"/>
                </w:tcPr>
                <w:p w14:paraId="08AF713F" w14:textId="77777777" w:rsidR="00922ACA" w:rsidRPr="00BA6318" w:rsidRDefault="00922ACA"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4D984418" w14:textId="4A147EF0" w:rsidR="00922ACA" w:rsidRPr="00BA6318" w:rsidRDefault="00922ACA" w:rsidP="00024562">
                  <w:pPr>
                    <w:spacing w:after="0" w:line="360" w:lineRule="auto"/>
                    <w:ind w:left="170"/>
                    <w:rPr>
                      <w:rFonts w:ascii="Times New Roman" w:eastAsia="Times New Roman" w:hAnsi="Times New Roman" w:cs="Times New Roman"/>
                      <w:color w:val="000000" w:themeColor="text1"/>
                      <w:w w:val="105"/>
                      <w:sz w:val="24"/>
                      <w:szCs w:val="24"/>
                      <w:lang w:val="bg-BG"/>
                    </w:rPr>
                  </w:pPr>
                  <w:r>
                    <w:rPr>
                      <w:rFonts w:ascii="Times New Roman" w:eastAsia="Times New Roman" w:hAnsi="Times New Roman" w:cs="Times New Roman"/>
                      <w:color w:val="000000" w:themeColor="text1"/>
                      <w:w w:val="105"/>
                      <w:sz w:val="24"/>
                      <w:szCs w:val="24"/>
                      <w:lang w:val="bg-BG"/>
                    </w:rPr>
                    <w:t>Цел 3:</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65792E20" w14:textId="2020EDAE" w:rsidR="00922ACA" w:rsidRPr="00BA6318" w:rsidRDefault="00922ACA"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Pr>
                      <w:rFonts w:ascii="Times New Roman" w:eastAsia="Times New Roman" w:hAnsi="Times New Roman" w:cs="Times New Roman"/>
                      <w:color w:val="000000" w:themeColor="text1"/>
                      <w:w w:val="111"/>
                      <w:sz w:val="24"/>
                      <w:szCs w:val="24"/>
                      <w:lang w:val="bg-BG"/>
                    </w:rPr>
                    <w:t xml:space="preserve">Ниска </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74EB608E" w14:textId="2459EC3F" w:rsidR="00922ACA" w:rsidRPr="00BA6318" w:rsidRDefault="00922ACA" w:rsidP="00A55095">
                  <w:pPr>
                    <w:widowControl w:val="0"/>
                    <w:kinsoku w:val="0"/>
                    <w:overflowPunct w:val="0"/>
                    <w:autoSpaceDE w:val="0"/>
                    <w:autoSpaceDN w:val="0"/>
                    <w:adjustRightInd w:val="0"/>
                    <w:spacing w:after="0" w:line="360" w:lineRule="auto"/>
                    <w:ind w:left="21" w:right="21"/>
                    <w:jc w:val="center"/>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 xml:space="preserve">Висока </w:t>
                  </w:r>
                </w:p>
              </w:tc>
            </w:tr>
            <w:tr w:rsidR="00A55095" w:rsidRPr="00C31465" w14:paraId="5E32CA33" w14:textId="77777777" w:rsidTr="00922ACA">
              <w:trPr>
                <w:trHeight w:val="316"/>
                <w:jc w:val="center"/>
              </w:trPr>
              <w:tc>
                <w:tcPr>
                  <w:tcW w:w="838" w:type="dxa"/>
                  <w:vMerge/>
                  <w:tcBorders>
                    <w:left w:val="single" w:sz="12" w:space="0" w:color="auto"/>
                    <w:right w:val="single" w:sz="12" w:space="0" w:color="auto"/>
                  </w:tcBorders>
                  <w:shd w:val="clear" w:color="auto" w:fill="D9D9D9"/>
                  <w:textDirection w:val="btLr"/>
                  <w:vAlign w:val="center"/>
                </w:tcPr>
                <w:p w14:paraId="43ABF308" w14:textId="77777777" w:rsidR="00A55095" w:rsidRPr="00BA6318" w:rsidRDefault="00A55095"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36975B17" w14:textId="40AF9ACA" w:rsidR="00A55095" w:rsidRPr="00BA6318" w:rsidRDefault="00A55095" w:rsidP="00922ACA">
                  <w:pPr>
                    <w:spacing w:after="0" w:line="360" w:lineRule="auto"/>
                    <w:ind w:left="170"/>
                    <w:rPr>
                      <w:rFonts w:ascii="Times New Roman" w:eastAsia="Times New Roman" w:hAnsi="Times New Roman" w:cs="Times New Roman"/>
                      <w:color w:val="000000" w:themeColor="text1"/>
                      <w:w w:val="105"/>
                      <w:sz w:val="24"/>
                      <w:szCs w:val="24"/>
                      <w:lang w:val="bg-BG"/>
                    </w:rPr>
                  </w:pPr>
                  <w:r>
                    <w:rPr>
                      <w:rFonts w:ascii="Times New Roman" w:eastAsia="Times New Roman" w:hAnsi="Times New Roman" w:cs="Times New Roman"/>
                      <w:color w:val="000000" w:themeColor="text1"/>
                      <w:w w:val="105"/>
                      <w:sz w:val="24"/>
                      <w:szCs w:val="24"/>
                      <w:lang w:val="bg-BG"/>
                    </w:rPr>
                    <w:t xml:space="preserve">Цел </w:t>
                  </w:r>
                  <w:r w:rsidR="00922ACA">
                    <w:rPr>
                      <w:rFonts w:ascii="Times New Roman" w:eastAsia="Times New Roman" w:hAnsi="Times New Roman" w:cs="Times New Roman"/>
                      <w:color w:val="000000" w:themeColor="text1"/>
                      <w:w w:val="105"/>
                      <w:sz w:val="24"/>
                      <w:szCs w:val="24"/>
                      <w:lang w:val="bg-BG"/>
                    </w:rPr>
                    <w:t>4</w:t>
                  </w:r>
                  <w:r>
                    <w:rPr>
                      <w:rFonts w:ascii="Times New Roman" w:eastAsia="Times New Roman" w:hAnsi="Times New Roman" w:cs="Times New Roman"/>
                      <w:color w:val="000000" w:themeColor="text1"/>
                      <w:w w:val="105"/>
                      <w:sz w:val="24"/>
                      <w:szCs w:val="24"/>
                      <w:lang w:val="bg-BG"/>
                    </w:rPr>
                    <w:t>:</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678E4B62" w14:textId="77777777" w:rsidR="00A55095" w:rsidRPr="00BA6318" w:rsidRDefault="00A55095" w:rsidP="00A55095">
                  <w:pPr>
                    <w:widowControl w:val="0"/>
                    <w:kinsoku w:val="0"/>
                    <w:overflowPunct w:val="0"/>
                    <w:autoSpaceDE w:val="0"/>
                    <w:autoSpaceDN w:val="0"/>
                    <w:adjustRightInd w:val="0"/>
                    <w:spacing w:after="0" w:line="360" w:lineRule="auto"/>
                    <w:ind w:right="1"/>
                    <w:jc w:val="center"/>
                    <w:rPr>
                      <w:rFonts w:ascii="Times New Roman" w:eastAsia="Times New Roman" w:hAnsi="Times New Roman" w:cs="Times New Roman"/>
                      <w:color w:val="000000" w:themeColor="text1"/>
                      <w:w w:val="111"/>
                      <w:sz w:val="24"/>
                      <w:szCs w:val="24"/>
                      <w:lang w:val="bg-BG"/>
                    </w:rPr>
                  </w:pPr>
                  <w:r>
                    <w:rPr>
                      <w:rFonts w:ascii="Times New Roman" w:eastAsia="Times New Roman" w:hAnsi="Times New Roman" w:cs="Times New Roman"/>
                      <w:color w:val="000000" w:themeColor="text1"/>
                      <w:w w:val="111"/>
                      <w:sz w:val="24"/>
                      <w:szCs w:val="24"/>
                      <w:lang w:val="bg-BG"/>
                    </w:rPr>
                    <w:t>Ниска</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58EEDA1F" w14:textId="77777777" w:rsidR="00A55095" w:rsidRPr="00BA6318" w:rsidRDefault="00A55095" w:rsidP="00A55095">
                  <w:pPr>
                    <w:widowControl w:val="0"/>
                    <w:kinsoku w:val="0"/>
                    <w:overflowPunct w:val="0"/>
                    <w:autoSpaceDE w:val="0"/>
                    <w:autoSpaceDN w:val="0"/>
                    <w:adjustRightInd w:val="0"/>
                    <w:spacing w:after="0" w:line="360" w:lineRule="auto"/>
                    <w:ind w:left="21" w:right="21"/>
                    <w:jc w:val="center"/>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Висока</w:t>
                  </w:r>
                </w:p>
              </w:tc>
            </w:tr>
            <w:tr w:rsidR="00A55095" w:rsidRPr="00C31465" w14:paraId="2F850F0C" w14:textId="77777777" w:rsidTr="00922ACA">
              <w:trPr>
                <w:trHeight w:val="435"/>
                <w:jc w:val="center"/>
              </w:trPr>
              <w:tc>
                <w:tcPr>
                  <w:tcW w:w="838" w:type="dxa"/>
                  <w:vMerge w:val="restart"/>
                  <w:tcBorders>
                    <w:top w:val="single" w:sz="12" w:space="0" w:color="auto"/>
                    <w:left w:val="single" w:sz="12" w:space="0" w:color="auto"/>
                    <w:right w:val="single" w:sz="12" w:space="0" w:color="auto"/>
                  </w:tcBorders>
                  <w:shd w:val="clear" w:color="auto" w:fill="D9D9D9"/>
                  <w:textDirection w:val="btLr"/>
                  <w:vAlign w:val="center"/>
                </w:tcPr>
                <w:p w14:paraId="3AE6E365" w14:textId="77777777" w:rsidR="00A55095" w:rsidRPr="00BA6318" w:rsidRDefault="00A55095"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r w:rsidRPr="00BA6318">
                    <w:rPr>
                      <w:rFonts w:ascii="Times New Roman" w:eastAsia="Times New Roman" w:hAnsi="Times New Roman" w:cs="Times New Roman"/>
                      <w:b/>
                      <w:bCs/>
                      <w:i/>
                      <w:iCs/>
                      <w:color w:val="000000" w:themeColor="text1"/>
                      <w:sz w:val="24"/>
                      <w:szCs w:val="24"/>
                      <w:lang w:val="bg-BG"/>
                    </w:rPr>
                    <w:t>Съгласуваност</w:t>
                  </w: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46AE685E" w14:textId="77777777" w:rsidR="00A55095" w:rsidRPr="00BA6318" w:rsidRDefault="00A55095" w:rsidP="00024562">
                  <w:pPr>
                    <w:spacing w:after="0" w:line="360" w:lineRule="auto"/>
                    <w:ind w:left="170"/>
                    <w:rPr>
                      <w:rFonts w:ascii="Times New Roman" w:eastAsia="Times New Roman" w:hAnsi="Times New Roman" w:cs="Times New Roman"/>
                      <w:color w:val="000000" w:themeColor="text1"/>
                      <w:w w:val="105"/>
                      <w:sz w:val="24"/>
                      <w:szCs w:val="24"/>
                      <w:lang w:val="bg-BG"/>
                    </w:rPr>
                  </w:pPr>
                  <w:r w:rsidRPr="00BA6318">
                    <w:rPr>
                      <w:rFonts w:ascii="Times New Roman" w:eastAsia="Times New Roman" w:hAnsi="Times New Roman" w:cs="Times New Roman"/>
                      <w:color w:val="000000" w:themeColor="text1"/>
                      <w:w w:val="105"/>
                      <w:sz w:val="24"/>
                      <w:szCs w:val="24"/>
                      <w:lang w:val="bg-BG"/>
                    </w:rPr>
                    <w:t xml:space="preserve">Цел 1: </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2BE6AD59" w14:textId="77777777" w:rsidR="00A55095" w:rsidRPr="00BA6318" w:rsidRDefault="00A55095" w:rsidP="00A55095">
                  <w:pPr>
                    <w:widowControl w:val="0"/>
                    <w:kinsoku w:val="0"/>
                    <w:overflowPunct w:val="0"/>
                    <w:autoSpaceDE w:val="0"/>
                    <w:autoSpaceDN w:val="0"/>
                    <w:adjustRightInd w:val="0"/>
                    <w:spacing w:after="0" w:line="360" w:lineRule="auto"/>
                    <w:ind w:left="64" w:right="61" w:hanging="4"/>
                    <w:jc w:val="center"/>
                    <w:rPr>
                      <w:rFonts w:ascii="Times New Roman" w:eastAsia="Times New Roman" w:hAnsi="Times New Roman" w:cs="Times New Roman"/>
                      <w:color w:val="000000" w:themeColor="text1"/>
                      <w:sz w:val="24"/>
                      <w:szCs w:val="24"/>
                      <w:lang w:val="bg-BG"/>
                    </w:rPr>
                  </w:pPr>
                  <w:r w:rsidRPr="00BA6318">
                    <w:rPr>
                      <w:rFonts w:ascii="Times New Roman" w:eastAsia="Times New Roman" w:hAnsi="Times New Roman" w:cs="Times New Roman"/>
                      <w:color w:val="000000" w:themeColor="text1"/>
                      <w:sz w:val="24"/>
                      <w:szCs w:val="24"/>
                      <w:lang w:val="bg-BG"/>
                    </w:rPr>
                    <w:t xml:space="preserve">Ниска </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4B9508F2" w14:textId="77777777" w:rsidR="00A55095" w:rsidRPr="00BA6318" w:rsidRDefault="00A55095" w:rsidP="00A55095">
                  <w:pPr>
                    <w:widowControl w:val="0"/>
                    <w:kinsoku w:val="0"/>
                    <w:overflowPunct w:val="0"/>
                    <w:autoSpaceDE w:val="0"/>
                    <w:autoSpaceDN w:val="0"/>
                    <w:adjustRightInd w:val="0"/>
                    <w:spacing w:after="0" w:line="360" w:lineRule="auto"/>
                    <w:ind w:left="21" w:right="16"/>
                    <w:jc w:val="center"/>
                    <w:rPr>
                      <w:rFonts w:ascii="Times New Roman" w:eastAsia="Times New Roman" w:hAnsi="Times New Roman" w:cs="Times New Roman"/>
                      <w:color w:val="000000" w:themeColor="text1"/>
                      <w:sz w:val="24"/>
                      <w:szCs w:val="24"/>
                      <w:lang w:val="bg-BG"/>
                    </w:rPr>
                  </w:pPr>
                  <w:r w:rsidRPr="00BA6318">
                    <w:rPr>
                      <w:rFonts w:ascii="Times New Roman" w:eastAsia="Times New Roman" w:hAnsi="Times New Roman" w:cs="Times New Roman"/>
                      <w:color w:val="000000" w:themeColor="text1"/>
                      <w:sz w:val="24"/>
                      <w:szCs w:val="24"/>
                      <w:lang w:val="bg-BG"/>
                    </w:rPr>
                    <w:t xml:space="preserve">Висока </w:t>
                  </w:r>
                </w:p>
              </w:tc>
            </w:tr>
            <w:tr w:rsidR="00922ACA" w:rsidRPr="00C31465" w14:paraId="74CCAE44" w14:textId="77777777" w:rsidTr="00922ACA">
              <w:trPr>
                <w:trHeight w:val="385"/>
                <w:jc w:val="center"/>
              </w:trPr>
              <w:tc>
                <w:tcPr>
                  <w:tcW w:w="838" w:type="dxa"/>
                  <w:vMerge/>
                  <w:tcBorders>
                    <w:top w:val="single" w:sz="12" w:space="0" w:color="auto"/>
                    <w:left w:val="single" w:sz="12" w:space="0" w:color="auto"/>
                    <w:right w:val="single" w:sz="12" w:space="0" w:color="auto"/>
                  </w:tcBorders>
                  <w:shd w:val="clear" w:color="auto" w:fill="D9D9D9"/>
                  <w:textDirection w:val="btLr"/>
                  <w:vAlign w:val="center"/>
                </w:tcPr>
                <w:p w14:paraId="2823FB00" w14:textId="77777777" w:rsidR="00922ACA" w:rsidRPr="00BA6318" w:rsidRDefault="00922ACA"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0760E4CD" w14:textId="77CF1BEC" w:rsidR="00922ACA" w:rsidRPr="00BA6318" w:rsidRDefault="00922ACA" w:rsidP="00024562">
                  <w:pPr>
                    <w:spacing w:after="0" w:line="360" w:lineRule="auto"/>
                    <w:ind w:left="170"/>
                    <w:rPr>
                      <w:rFonts w:ascii="Times New Roman" w:eastAsia="Times New Roman" w:hAnsi="Times New Roman" w:cs="Times New Roman"/>
                      <w:color w:val="000000" w:themeColor="text1"/>
                      <w:w w:val="105"/>
                      <w:sz w:val="24"/>
                      <w:szCs w:val="24"/>
                      <w:lang w:val="bg-BG"/>
                    </w:rPr>
                  </w:pPr>
                  <w:r>
                    <w:rPr>
                      <w:rFonts w:ascii="Times New Roman" w:eastAsia="Times New Roman" w:hAnsi="Times New Roman" w:cs="Times New Roman"/>
                      <w:color w:val="000000" w:themeColor="text1"/>
                      <w:w w:val="105"/>
                      <w:sz w:val="24"/>
                      <w:szCs w:val="24"/>
                      <w:lang w:val="bg-BG"/>
                    </w:rPr>
                    <w:t>Цел 2:</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2B364FFC" w14:textId="07F618CC" w:rsidR="00922ACA" w:rsidRPr="00BA6318" w:rsidRDefault="00922ACA" w:rsidP="00A55095">
                  <w:pPr>
                    <w:widowControl w:val="0"/>
                    <w:kinsoku w:val="0"/>
                    <w:overflowPunct w:val="0"/>
                    <w:autoSpaceDE w:val="0"/>
                    <w:autoSpaceDN w:val="0"/>
                    <w:adjustRightInd w:val="0"/>
                    <w:spacing w:after="0" w:line="360" w:lineRule="auto"/>
                    <w:ind w:left="64" w:right="61" w:hanging="4"/>
                    <w:jc w:val="center"/>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Ниска</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5DA74346" w14:textId="5A8BB2A2" w:rsidR="00922ACA" w:rsidRPr="00BA6318" w:rsidRDefault="00922ACA" w:rsidP="00A55095">
                  <w:pPr>
                    <w:widowControl w:val="0"/>
                    <w:kinsoku w:val="0"/>
                    <w:overflowPunct w:val="0"/>
                    <w:autoSpaceDE w:val="0"/>
                    <w:autoSpaceDN w:val="0"/>
                    <w:adjustRightInd w:val="0"/>
                    <w:spacing w:after="0" w:line="360" w:lineRule="auto"/>
                    <w:ind w:left="21" w:right="16"/>
                    <w:jc w:val="center"/>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Висока</w:t>
                  </w:r>
                </w:p>
              </w:tc>
            </w:tr>
            <w:tr w:rsidR="00922ACA" w:rsidRPr="00C31465" w14:paraId="45D4440F" w14:textId="77777777" w:rsidTr="00922ACA">
              <w:trPr>
                <w:trHeight w:val="377"/>
                <w:jc w:val="center"/>
              </w:trPr>
              <w:tc>
                <w:tcPr>
                  <w:tcW w:w="838" w:type="dxa"/>
                  <w:vMerge/>
                  <w:tcBorders>
                    <w:top w:val="single" w:sz="12" w:space="0" w:color="auto"/>
                    <w:left w:val="single" w:sz="12" w:space="0" w:color="auto"/>
                    <w:right w:val="single" w:sz="12" w:space="0" w:color="auto"/>
                  </w:tcBorders>
                  <w:shd w:val="clear" w:color="auto" w:fill="D9D9D9"/>
                  <w:textDirection w:val="btLr"/>
                  <w:vAlign w:val="center"/>
                </w:tcPr>
                <w:p w14:paraId="4B49EF96" w14:textId="77777777" w:rsidR="00922ACA" w:rsidRPr="00BA6318" w:rsidRDefault="00922ACA"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6E791FE9" w14:textId="78911C0E" w:rsidR="00922ACA" w:rsidRPr="00BA6318" w:rsidRDefault="00922ACA" w:rsidP="00024562">
                  <w:pPr>
                    <w:spacing w:after="0" w:line="360" w:lineRule="auto"/>
                    <w:ind w:left="170"/>
                    <w:rPr>
                      <w:rFonts w:ascii="Times New Roman" w:eastAsia="Times New Roman" w:hAnsi="Times New Roman" w:cs="Times New Roman"/>
                      <w:color w:val="000000" w:themeColor="text1"/>
                      <w:w w:val="105"/>
                      <w:sz w:val="24"/>
                      <w:szCs w:val="24"/>
                      <w:lang w:val="bg-BG"/>
                    </w:rPr>
                  </w:pPr>
                  <w:r>
                    <w:rPr>
                      <w:rFonts w:ascii="Times New Roman" w:eastAsia="Times New Roman" w:hAnsi="Times New Roman" w:cs="Times New Roman"/>
                      <w:color w:val="000000" w:themeColor="text1"/>
                      <w:w w:val="105"/>
                      <w:sz w:val="24"/>
                      <w:szCs w:val="24"/>
                      <w:lang w:val="bg-BG"/>
                    </w:rPr>
                    <w:t>Цел 3:</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37CA265B" w14:textId="73FF5FD5" w:rsidR="00922ACA" w:rsidRPr="00BA6318" w:rsidRDefault="00922ACA" w:rsidP="00A55095">
                  <w:pPr>
                    <w:widowControl w:val="0"/>
                    <w:kinsoku w:val="0"/>
                    <w:overflowPunct w:val="0"/>
                    <w:autoSpaceDE w:val="0"/>
                    <w:autoSpaceDN w:val="0"/>
                    <w:adjustRightInd w:val="0"/>
                    <w:spacing w:after="0" w:line="360" w:lineRule="auto"/>
                    <w:ind w:left="64" w:right="61" w:hanging="4"/>
                    <w:jc w:val="center"/>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 xml:space="preserve">Ниска </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612E3C82" w14:textId="2B409F1B" w:rsidR="00922ACA" w:rsidRPr="00BA6318" w:rsidRDefault="00922ACA" w:rsidP="00A55095">
                  <w:pPr>
                    <w:widowControl w:val="0"/>
                    <w:kinsoku w:val="0"/>
                    <w:overflowPunct w:val="0"/>
                    <w:autoSpaceDE w:val="0"/>
                    <w:autoSpaceDN w:val="0"/>
                    <w:adjustRightInd w:val="0"/>
                    <w:spacing w:after="0" w:line="360" w:lineRule="auto"/>
                    <w:ind w:left="21" w:right="16"/>
                    <w:jc w:val="center"/>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Висока</w:t>
                  </w:r>
                </w:p>
              </w:tc>
            </w:tr>
            <w:tr w:rsidR="00A55095" w:rsidRPr="00C31465" w14:paraId="07726D15" w14:textId="77777777" w:rsidTr="00922ACA">
              <w:trPr>
                <w:trHeight w:val="497"/>
                <w:jc w:val="center"/>
              </w:trPr>
              <w:tc>
                <w:tcPr>
                  <w:tcW w:w="838" w:type="dxa"/>
                  <w:vMerge/>
                  <w:tcBorders>
                    <w:left w:val="single" w:sz="12" w:space="0" w:color="auto"/>
                    <w:right w:val="single" w:sz="12" w:space="0" w:color="auto"/>
                  </w:tcBorders>
                  <w:shd w:val="clear" w:color="auto" w:fill="D9D9D9"/>
                  <w:textDirection w:val="btLr"/>
                  <w:vAlign w:val="center"/>
                </w:tcPr>
                <w:p w14:paraId="1E9EFEC0" w14:textId="77777777" w:rsidR="00A55095" w:rsidRPr="00BA6318" w:rsidRDefault="00A55095" w:rsidP="00A55095">
                  <w:pPr>
                    <w:widowControl w:val="0"/>
                    <w:kinsoku w:val="0"/>
                    <w:overflowPunct w:val="0"/>
                    <w:autoSpaceDE w:val="0"/>
                    <w:autoSpaceDN w:val="0"/>
                    <w:adjustRightInd w:val="0"/>
                    <w:spacing w:after="0" w:line="360" w:lineRule="auto"/>
                    <w:ind w:left="113" w:right="113"/>
                    <w:jc w:val="center"/>
                    <w:rPr>
                      <w:rFonts w:ascii="Times New Roman" w:eastAsia="Times New Roman" w:hAnsi="Times New Roman" w:cs="Times New Roman"/>
                      <w:b/>
                      <w:bCs/>
                      <w:i/>
                      <w:iCs/>
                      <w:color w:val="000000" w:themeColor="text1"/>
                      <w:sz w:val="24"/>
                      <w:szCs w:val="24"/>
                      <w:lang w:val="bg-BG"/>
                    </w:rPr>
                  </w:pPr>
                </w:p>
              </w:tc>
              <w:tc>
                <w:tcPr>
                  <w:tcW w:w="2258" w:type="dxa"/>
                  <w:tcBorders>
                    <w:top w:val="single" w:sz="12" w:space="0" w:color="auto"/>
                    <w:left w:val="single" w:sz="12" w:space="0" w:color="auto"/>
                    <w:bottom w:val="single" w:sz="12" w:space="0" w:color="auto"/>
                    <w:right w:val="single" w:sz="12" w:space="0" w:color="auto"/>
                  </w:tcBorders>
                  <w:shd w:val="clear" w:color="auto" w:fill="FFFFFF"/>
                  <w:vAlign w:val="center"/>
                </w:tcPr>
                <w:p w14:paraId="549FD8DA" w14:textId="3B981A4F" w:rsidR="00A55095" w:rsidRPr="00BA6318" w:rsidRDefault="00A55095" w:rsidP="00922ACA">
                  <w:pPr>
                    <w:spacing w:after="0" w:line="360" w:lineRule="auto"/>
                    <w:ind w:left="170"/>
                    <w:rPr>
                      <w:rFonts w:ascii="Times New Roman" w:eastAsia="Times New Roman" w:hAnsi="Times New Roman" w:cs="Times New Roman"/>
                      <w:color w:val="000000" w:themeColor="text1"/>
                      <w:w w:val="105"/>
                      <w:sz w:val="24"/>
                      <w:szCs w:val="24"/>
                      <w:lang w:val="bg-BG"/>
                    </w:rPr>
                  </w:pPr>
                  <w:r>
                    <w:rPr>
                      <w:rFonts w:ascii="Times New Roman" w:eastAsia="Times New Roman" w:hAnsi="Times New Roman" w:cs="Times New Roman"/>
                      <w:color w:val="000000" w:themeColor="text1"/>
                      <w:w w:val="105"/>
                      <w:sz w:val="24"/>
                      <w:szCs w:val="24"/>
                      <w:lang w:val="bg-BG"/>
                    </w:rPr>
                    <w:t xml:space="preserve">Цел </w:t>
                  </w:r>
                  <w:r w:rsidR="00922ACA">
                    <w:rPr>
                      <w:rFonts w:ascii="Times New Roman" w:eastAsia="Times New Roman" w:hAnsi="Times New Roman" w:cs="Times New Roman"/>
                      <w:color w:val="000000" w:themeColor="text1"/>
                      <w:w w:val="105"/>
                      <w:sz w:val="24"/>
                      <w:szCs w:val="24"/>
                      <w:lang w:val="bg-BG"/>
                    </w:rPr>
                    <w:t>4</w:t>
                  </w:r>
                  <w:r>
                    <w:rPr>
                      <w:rFonts w:ascii="Times New Roman" w:eastAsia="Times New Roman" w:hAnsi="Times New Roman" w:cs="Times New Roman"/>
                      <w:color w:val="000000" w:themeColor="text1"/>
                      <w:w w:val="105"/>
                      <w:sz w:val="24"/>
                      <w:szCs w:val="24"/>
                      <w:lang w:val="bg-BG"/>
                    </w:rPr>
                    <w:t>:</w:t>
                  </w:r>
                </w:p>
              </w:tc>
              <w:tc>
                <w:tcPr>
                  <w:tcW w:w="2244" w:type="dxa"/>
                  <w:tcBorders>
                    <w:top w:val="single" w:sz="12" w:space="0" w:color="auto"/>
                    <w:left w:val="single" w:sz="12" w:space="0" w:color="auto"/>
                    <w:bottom w:val="single" w:sz="12" w:space="0" w:color="auto"/>
                    <w:right w:val="single" w:sz="12" w:space="0" w:color="auto"/>
                  </w:tcBorders>
                  <w:shd w:val="clear" w:color="auto" w:fill="FFFFFF"/>
                  <w:vAlign w:val="center"/>
                </w:tcPr>
                <w:p w14:paraId="134EF984" w14:textId="77777777" w:rsidR="00A55095" w:rsidRPr="00BA6318" w:rsidRDefault="00A55095" w:rsidP="00A55095">
                  <w:pPr>
                    <w:widowControl w:val="0"/>
                    <w:kinsoku w:val="0"/>
                    <w:overflowPunct w:val="0"/>
                    <w:autoSpaceDE w:val="0"/>
                    <w:autoSpaceDN w:val="0"/>
                    <w:adjustRightInd w:val="0"/>
                    <w:spacing w:after="0" w:line="360" w:lineRule="auto"/>
                    <w:ind w:left="64" w:right="61" w:hanging="4"/>
                    <w:jc w:val="center"/>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Ниска</w:t>
                  </w:r>
                </w:p>
              </w:tc>
              <w:tc>
                <w:tcPr>
                  <w:tcW w:w="2093" w:type="dxa"/>
                  <w:tcBorders>
                    <w:top w:val="single" w:sz="12" w:space="0" w:color="auto"/>
                    <w:left w:val="single" w:sz="12" w:space="0" w:color="auto"/>
                    <w:bottom w:val="single" w:sz="12" w:space="0" w:color="auto"/>
                    <w:right w:val="single" w:sz="12" w:space="0" w:color="auto"/>
                  </w:tcBorders>
                  <w:shd w:val="clear" w:color="auto" w:fill="FFFFFF"/>
                  <w:vAlign w:val="center"/>
                </w:tcPr>
                <w:p w14:paraId="57C6FA05" w14:textId="77777777" w:rsidR="00A55095" w:rsidRPr="00BA6318" w:rsidRDefault="00A55095" w:rsidP="00A55095">
                  <w:pPr>
                    <w:widowControl w:val="0"/>
                    <w:kinsoku w:val="0"/>
                    <w:overflowPunct w:val="0"/>
                    <w:autoSpaceDE w:val="0"/>
                    <w:autoSpaceDN w:val="0"/>
                    <w:adjustRightInd w:val="0"/>
                    <w:spacing w:after="0" w:line="360" w:lineRule="auto"/>
                    <w:ind w:left="21" w:right="16"/>
                    <w:jc w:val="center"/>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Висока</w:t>
                  </w:r>
                </w:p>
              </w:tc>
            </w:tr>
          </w:tbl>
          <w:p w14:paraId="44AC6D42" w14:textId="77777777" w:rsidR="00D82CFD" w:rsidRPr="00C31465" w:rsidRDefault="00D82CFD" w:rsidP="00A55095">
            <w:pPr>
              <w:spacing w:after="0" w:line="360" w:lineRule="auto"/>
              <w:rPr>
                <w:rFonts w:ascii="Times New Roman" w:eastAsia="Times New Roman" w:hAnsi="Times New Roman" w:cs="Times New Roman"/>
                <w:b/>
                <w:i/>
                <w:color w:val="000000" w:themeColor="text1"/>
                <w:sz w:val="16"/>
                <w:szCs w:val="16"/>
                <w:lang w:val="bg-BG"/>
              </w:rPr>
            </w:pPr>
          </w:p>
        </w:tc>
      </w:tr>
      <w:tr w:rsidR="00C31465" w:rsidRPr="00C31465" w14:paraId="163FE094" w14:textId="77777777" w:rsidTr="009441A2">
        <w:tc>
          <w:tcPr>
            <w:tcW w:w="9508" w:type="dxa"/>
            <w:gridSpan w:val="2"/>
          </w:tcPr>
          <w:p w14:paraId="5B495943" w14:textId="77777777" w:rsidR="00076E63" w:rsidRPr="00C31465"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6. Избор на препоръчителен вариант:</w:t>
            </w:r>
          </w:p>
          <w:p w14:paraId="27F251FB" w14:textId="27E010AA" w:rsidR="00731E8D" w:rsidRPr="00C31465" w:rsidRDefault="0036713B" w:rsidP="00A55095">
            <w:pPr>
              <w:spacing w:after="0" w:line="360" w:lineRule="auto"/>
              <w:jc w:val="both"/>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 xml:space="preserve">Вариант </w:t>
            </w:r>
            <w:r w:rsidR="00A95597" w:rsidRPr="00C31465">
              <w:rPr>
                <w:rFonts w:ascii="Times New Roman" w:eastAsia="Times New Roman" w:hAnsi="Times New Roman" w:cs="Times New Roman"/>
                <w:b/>
                <w:color w:val="000000" w:themeColor="text1"/>
                <w:sz w:val="24"/>
                <w:szCs w:val="24"/>
                <w:lang w:val="bg-BG"/>
              </w:rPr>
              <w:t>2</w:t>
            </w:r>
            <w:r w:rsidR="00BB788D">
              <w:rPr>
                <w:rFonts w:ascii="Times New Roman" w:eastAsia="Times New Roman" w:hAnsi="Times New Roman" w:cs="Times New Roman"/>
                <w:b/>
                <w:color w:val="000000" w:themeColor="text1"/>
                <w:sz w:val="24"/>
                <w:szCs w:val="24"/>
                <w:lang w:val="bg-BG"/>
              </w:rPr>
              <w:t>.</w:t>
            </w:r>
            <w:r w:rsidR="00076E63" w:rsidRPr="00C31465">
              <w:rPr>
                <w:rFonts w:ascii="Times New Roman" w:eastAsia="Times New Roman" w:hAnsi="Times New Roman" w:cs="Times New Roman"/>
                <w:b/>
                <w:color w:val="000000" w:themeColor="text1"/>
                <w:sz w:val="24"/>
                <w:szCs w:val="24"/>
                <w:lang w:val="bg-BG"/>
              </w:rPr>
              <w:t xml:space="preserve"> </w:t>
            </w:r>
            <w:r w:rsidR="004044DC" w:rsidRPr="004044DC">
              <w:rPr>
                <w:rFonts w:ascii="Times New Roman" w:eastAsia="Times New Roman" w:hAnsi="Times New Roman" w:cs="Times New Roman"/>
                <w:color w:val="000000" w:themeColor="text1"/>
                <w:sz w:val="24"/>
                <w:szCs w:val="24"/>
                <w:lang w:val="bg-BG"/>
              </w:rPr>
              <w:t xml:space="preserve">„Приемане на проект на Решение на Министерския съвет за одобряване на проект на Закон за изменение и допълнение на </w:t>
            </w:r>
            <w:r w:rsidR="00AF33F3" w:rsidRPr="00AF33F3">
              <w:rPr>
                <w:rFonts w:ascii="Times New Roman" w:eastAsia="Times New Roman" w:hAnsi="Times New Roman" w:cs="Times New Roman"/>
                <w:color w:val="000000" w:themeColor="text1"/>
                <w:sz w:val="24"/>
                <w:szCs w:val="24"/>
                <w:lang w:val="bg-BG"/>
              </w:rPr>
              <w:t>Закона за лова и опазване на дивеча</w:t>
            </w:r>
            <w:r w:rsidR="004044DC" w:rsidRPr="004044DC">
              <w:rPr>
                <w:rFonts w:ascii="Times New Roman" w:eastAsia="Times New Roman" w:hAnsi="Times New Roman" w:cs="Times New Roman"/>
                <w:color w:val="000000" w:themeColor="text1"/>
                <w:sz w:val="24"/>
                <w:szCs w:val="24"/>
                <w:lang w:val="bg-BG"/>
              </w:rPr>
              <w:t>“</w:t>
            </w:r>
            <w:r w:rsidR="004044DC">
              <w:rPr>
                <w:rFonts w:ascii="Times New Roman" w:eastAsia="Times New Roman" w:hAnsi="Times New Roman" w:cs="Times New Roman"/>
                <w:color w:val="000000" w:themeColor="text1"/>
                <w:sz w:val="24"/>
                <w:szCs w:val="24"/>
                <w:lang w:val="bg-BG"/>
              </w:rPr>
              <w:t>.</w:t>
            </w:r>
          </w:p>
        </w:tc>
      </w:tr>
      <w:tr w:rsidR="00C31465" w:rsidRPr="00C31465" w14:paraId="61AA70DC" w14:textId="77777777" w:rsidTr="00F60B87">
        <w:tc>
          <w:tcPr>
            <w:tcW w:w="9508" w:type="dxa"/>
            <w:gridSpan w:val="2"/>
          </w:tcPr>
          <w:p w14:paraId="2B9751CD" w14:textId="77777777" w:rsidR="00337636" w:rsidRPr="00C31465"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14:paraId="6729FC9D" w14:textId="16871A3A" w:rsidR="00076E63" w:rsidRPr="00C31465" w:rsidRDefault="006C27D6" w:rsidP="00A55095">
            <w:pPr>
              <w:spacing w:after="0" w:line="360" w:lineRule="auto"/>
              <w:jc w:val="both"/>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color w:val="000000" w:themeColor="text1"/>
              </w:rPr>
              <w:object w:dxaOrig="225" w:dyaOrig="225" w14:anchorId="12767BF1">
                <v:shape id="_x0000_i1064" type="#_x0000_t75" style="width:108pt;height:18.25pt" o:ole="">
                  <v:imagedata r:id="rId18" o:title=""/>
                </v:shape>
                <w:control r:id="rId19" w:name="OptionButton3" w:shapeid="_x0000_i1064"/>
              </w:object>
            </w:r>
          </w:p>
          <w:p w14:paraId="50CCF664" w14:textId="635AF8E0" w:rsidR="00076E63" w:rsidRPr="00C31465" w:rsidRDefault="006C27D6" w:rsidP="00A55095">
            <w:pPr>
              <w:spacing w:after="0" w:line="360" w:lineRule="auto"/>
              <w:jc w:val="both"/>
              <w:rPr>
                <w:rFonts w:ascii="Times New Roman" w:eastAsia="Times New Roman" w:hAnsi="Times New Roman" w:cs="Times New Roman"/>
                <w:color w:val="000000" w:themeColor="text1"/>
                <w:sz w:val="24"/>
                <w:szCs w:val="24"/>
                <w:lang w:val="bg-BG"/>
              </w:rPr>
            </w:pPr>
            <w:r w:rsidRPr="00E32DCF">
              <w:rPr>
                <w:rFonts w:ascii="Times New Roman" w:eastAsia="Times New Roman" w:hAnsi="Times New Roman" w:cs="Times New Roman"/>
                <w:color w:val="000000" w:themeColor="text1"/>
                <w:highlight w:val="yellow"/>
              </w:rPr>
              <w:object w:dxaOrig="225" w:dyaOrig="225" w14:anchorId="667D8DF6">
                <v:shape id="_x0000_i1066" type="#_x0000_t75" style="width:108pt;height:18.25pt" o:ole="">
                  <v:imagedata r:id="rId20" o:title=""/>
                </v:shape>
                <w:control r:id="rId21" w:name="OptionButton4" w:shapeid="_x0000_i1066"/>
              </w:object>
            </w:r>
          </w:p>
          <w:p w14:paraId="62152E9F" w14:textId="43528146" w:rsidR="00BA6318" w:rsidRPr="00731E8D" w:rsidRDefault="006C27D6" w:rsidP="00A55095">
            <w:pPr>
              <w:spacing w:after="0" w:line="360" w:lineRule="auto"/>
              <w:jc w:val="both"/>
              <w:rPr>
                <w:rFonts w:ascii="Times New Roman" w:eastAsia="Times New Roman" w:hAnsi="Times New Roman" w:cs="Times New Roman"/>
                <w:color w:val="000000" w:themeColor="text1"/>
                <w:sz w:val="24"/>
                <w:szCs w:val="24"/>
              </w:rPr>
            </w:pPr>
            <w:r w:rsidRPr="00C31465">
              <w:rPr>
                <w:rFonts w:ascii="Times New Roman" w:eastAsia="Times New Roman" w:hAnsi="Times New Roman" w:cs="Times New Roman"/>
                <w:color w:val="000000" w:themeColor="text1"/>
              </w:rPr>
              <w:object w:dxaOrig="225" w:dyaOrig="225" w14:anchorId="79BC0628">
                <v:shape id="_x0000_i1068" type="#_x0000_t75" style="width:108pt;height:18.25pt" o:ole="">
                  <v:imagedata r:id="rId22" o:title=""/>
                </v:shape>
                <w:control r:id="rId23" w:name="OptionButton5" w:shapeid="_x0000_i1068"/>
              </w:object>
            </w:r>
          </w:p>
        </w:tc>
      </w:tr>
      <w:tr w:rsidR="00C31465" w:rsidRPr="00122904" w14:paraId="1AB3E56D" w14:textId="77777777" w:rsidTr="00F60B87">
        <w:tc>
          <w:tcPr>
            <w:tcW w:w="9508" w:type="dxa"/>
            <w:gridSpan w:val="2"/>
          </w:tcPr>
          <w:p w14:paraId="62B8A5BA" w14:textId="77777777" w:rsidR="00076E63" w:rsidRPr="00C31465"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 xml:space="preserve">6.2. Създават ли се нови/засягат ли се съществуващи </w:t>
            </w:r>
            <w:r w:rsidR="00B722F7" w:rsidRPr="00C31465">
              <w:rPr>
                <w:rFonts w:ascii="Times New Roman" w:eastAsia="Times New Roman" w:hAnsi="Times New Roman" w:cs="Times New Roman"/>
                <w:b/>
                <w:color w:val="000000" w:themeColor="text1"/>
                <w:sz w:val="24"/>
                <w:szCs w:val="24"/>
                <w:lang w:val="bg-BG"/>
              </w:rPr>
              <w:t>регулаторни режими</w:t>
            </w:r>
            <w:r w:rsidRPr="00C31465">
              <w:rPr>
                <w:rFonts w:ascii="Times New Roman" w:eastAsia="Times New Roman" w:hAnsi="Times New Roman" w:cs="Times New Roman"/>
                <w:b/>
                <w:color w:val="000000" w:themeColor="text1"/>
                <w:sz w:val="24"/>
                <w:szCs w:val="24"/>
                <w:lang w:val="bg-BG"/>
              </w:rPr>
              <w:t xml:space="preserve"> и услуги от прилагането на препоръчителния вариант (включително по отделните проблеми)?</w:t>
            </w:r>
          </w:p>
          <w:p w14:paraId="60BAA96F" w14:textId="495F3441" w:rsidR="00076E63" w:rsidRPr="00C31465" w:rsidRDefault="006C27D6" w:rsidP="00A55095">
            <w:pPr>
              <w:spacing w:after="0" w:line="360" w:lineRule="auto"/>
              <w:jc w:val="both"/>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color w:val="000000" w:themeColor="text1"/>
              </w:rPr>
              <w:object w:dxaOrig="225" w:dyaOrig="225" w14:anchorId="3D452D09">
                <v:shape id="_x0000_i1070" type="#_x0000_t75" style="width:108pt;height:18.25pt" o:ole="">
                  <v:imagedata r:id="rId24" o:title=""/>
                </v:shape>
                <w:control r:id="rId25" w:name="OptionButton16" w:shapeid="_x0000_i1070"/>
              </w:object>
            </w:r>
          </w:p>
          <w:p w14:paraId="7402F17F" w14:textId="33903D4B" w:rsidR="00337636" w:rsidRPr="00C31465" w:rsidRDefault="006C27D6" w:rsidP="00A55095">
            <w:pPr>
              <w:spacing w:after="0" w:line="360" w:lineRule="auto"/>
              <w:jc w:val="both"/>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color w:val="000000" w:themeColor="text1"/>
              </w:rPr>
              <w:object w:dxaOrig="225" w:dyaOrig="225" w14:anchorId="21DD7987">
                <v:shape id="_x0000_i1072" type="#_x0000_t75" style="width:108pt;height:18.25pt" o:ole="">
                  <v:imagedata r:id="rId26" o:title=""/>
                </v:shape>
                <w:control r:id="rId27" w:name="OptionButton17" w:shapeid="_x0000_i1072"/>
              </w:object>
            </w:r>
          </w:p>
          <w:p w14:paraId="2FF77DBD" w14:textId="77777777" w:rsidR="0062427C" w:rsidRPr="00C31465" w:rsidRDefault="0062427C" w:rsidP="00A55095">
            <w:pPr>
              <w:spacing w:after="0" w:line="360" w:lineRule="auto"/>
              <w:jc w:val="both"/>
              <w:rPr>
                <w:rFonts w:ascii="Times New Roman" w:eastAsia="Times New Roman" w:hAnsi="Times New Roman" w:cs="Times New Roman"/>
                <w:i/>
                <w:color w:val="000000" w:themeColor="text1"/>
                <w:lang w:val="bg-BG"/>
              </w:rPr>
            </w:pPr>
            <w:r w:rsidRPr="00C31465">
              <w:rPr>
                <w:rFonts w:ascii="Times New Roman" w:eastAsia="Times New Roman" w:hAnsi="Times New Roman" w:cs="Times New Roman"/>
                <w:i/>
                <w:color w:val="000000" w:themeColor="text1"/>
                <w:lang w:val="bg-BG"/>
              </w:rPr>
              <w:t xml:space="preserve">1.1. Изборът следва да е </w:t>
            </w:r>
            <w:proofErr w:type="spellStart"/>
            <w:r w:rsidRPr="00C31465">
              <w:rPr>
                <w:rFonts w:ascii="Times New Roman" w:eastAsia="Times New Roman" w:hAnsi="Times New Roman" w:cs="Times New Roman"/>
                <w:i/>
                <w:color w:val="000000" w:themeColor="text1"/>
                <w:lang w:val="bg-BG"/>
              </w:rPr>
              <w:t>съотносим</w:t>
            </w:r>
            <w:proofErr w:type="spellEnd"/>
            <w:r w:rsidRPr="00C31465">
              <w:rPr>
                <w:rFonts w:ascii="Times New Roman" w:eastAsia="Times New Roman" w:hAnsi="Times New Roman" w:cs="Times New Roman"/>
                <w:i/>
                <w:color w:val="000000" w:themeColor="text1"/>
                <w:lang w:val="bg-BG"/>
              </w:rPr>
              <w:t xml:space="preserve"> с посочените специфични въздействия на избрания вариант.</w:t>
            </w:r>
          </w:p>
          <w:p w14:paraId="572EE9EC" w14:textId="174CC84D" w:rsidR="007D2A08" w:rsidRPr="00C31465" w:rsidRDefault="0062427C" w:rsidP="00A55095">
            <w:pPr>
              <w:spacing w:after="0" w:line="360" w:lineRule="auto"/>
              <w:jc w:val="both"/>
              <w:rPr>
                <w:rFonts w:ascii="Times New Roman" w:eastAsia="Times New Roman" w:hAnsi="Times New Roman" w:cs="Times New Roman"/>
                <w:i/>
                <w:color w:val="000000" w:themeColor="text1"/>
                <w:lang w:val="bg-BG"/>
              </w:rPr>
            </w:pPr>
            <w:r w:rsidRPr="00C31465">
              <w:rPr>
                <w:rFonts w:ascii="Times New Roman" w:eastAsia="Times New Roman" w:hAnsi="Times New Roman" w:cs="Times New Roman"/>
                <w:i/>
                <w:color w:val="000000" w:themeColor="text1"/>
                <w:lang w:val="bg-BG"/>
              </w:rPr>
              <w:t xml:space="preserve">1.2. В случай че се предвижда създаване нов регулаторен режим, посочете неговия вид (за стопанска дейност: лицензионен, </w:t>
            </w:r>
            <w:r w:rsidRPr="009D4401">
              <w:rPr>
                <w:rFonts w:ascii="Times New Roman" w:eastAsia="Times New Roman" w:hAnsi="Times New Roman" w:cs="Times New Roman"/>
                <w:i/>
                <w:color w:val="000000" w:themeColor="text1"/>
                <w:lang w:val="bg-BG"/>
              </w:rPr>
              <w:t>регистрационен</w:t>
            </w:r>
            <w:r w:rsidR="00193329">
              <w:rPr>
                <w:rFonts w:ascii="Times New Roman" w:eastAsia="Times New Roman" w:hAnsi="Times New Roman" w:cs="Times New Roman"/>
                <w:i/>
                <w:color w:val="000000" w:themeColor="text1"/>
                <w:lang w:val="bg-BG"/>
              </w:rPr>
              <w:t>; за отделна сд</w:t>
            </w:r>
            <w:r w:rsidRPr="00C31465">
              <w:rPr>
                <w:rFonts w:ascii="Times New Roman" w:eastAsia="Times New Roman" w:hAnsi="Times New Roman" w:cs="Times New Roman"/>
                <w:i/>
                <w:color w:val="000000" w:themeColor="text1"/>
                <w:lang w:val="bg-BG"/>
              </w:rPr>
              <w:t>елка или действие: разрешителен, уведомителен; удостоверителен и по какъв начин това съответства с постигането на целите).</w:t>
            </w:r>
          </w:p>
          <w:p w14:paraId="3DD0F321" w14:textId="77ACE2AD" w:rsidR="007D2A08" w:rsidRPr="00C31465" w:rsidRDefault="0062427C" w:rsidP="00A55095">
            <w:pPr>
              <w:spacing w:after="0" w:line="360" w:lineRule="auto"/>
              <w:jc w:val="both"/>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color w:val="000000" w:themeColor="text1"/>
                <w:sz w:val="24"/>
                <w:szCs w:val="24"/>
                <w:lang w:val="bg-BG"/>
              </w:rPr>
              <w:t>Не се създава нов регулаторен режим.</w:t>
            </w:r>
          </w:p>
          <w:p w14:paraId="4E7D6E6D" w14:textId="77777777" w:rsidR="0062427C" w:rsidRPr="00C31465" w:rsidRDefault="0062427C" w:rsidP="00A55095">
            <w:pPr>
              <w:spacing w:after="0" w:line="360" w:lineRule="auto"/>
              <w:jc w:val="both"/>
              <w:rPr>
                <w:rFonts w:ascii="Times New Roman" w:eastAsia="Times New Roman" w:hAnsi="Times New Roman" w:cs="Times New Roman"/>
                <w:i/>
                <w:color w:val="000000" w:themeColor="text1"/>
                <w:lang w:val="bg-BG"/>
              </w:rPr>
            </w:pPr>
            <w:r w:rsidRPr="00C31465">
              <w:rPr>
                <w:rFonts w:ascii="Times New Roman" w:eastAsia="Times New Roman" w:hAnsi="Times New Roman" w:cs="Times New Roman"/>
                <w:i/>
                <w:color w:val="000000" w:themeColor="text1"/>
                <w:lang w:val="bg-BG"/>
              </w:rPr>
              <w:t>1.3. Мотивирайте създаването на новия регулаторен режим съгласно изискванията на чл. 3, ал. 4  от Закона за ограничаване на административното регулиране и административния контрол върху стопанската дейност.</w:t>
            </w:r>
          </w:p>
          <w:p w14:paraId="3D023A7E" w14:textId="77777777" w:rsidR="0062427C" w:rsidRPr="00C31465" w:rsidRDefault="0062427C" w:rsidP="00A55095">
            <w:pPr>
              <w:spacing w:after="0" w:line="360" w:lineRule="auto"/>
              <w:jc w:val="both"/>
              <w:rPr>
                <w:rFonts w:ascii="Times New Roman" w:eastAsia="Times New Roman" w:hAnsi="Times New Roman" w:cs="Times New Roman"/>
                <w:i/>
                <w:color w:val="000000" w:themeColor="text1"/>
                <w:lang w:val="bg-BG"/>
              </w:rPr>
            </w:pPr>
            <w:r w:rsidRPr="00C31465">
              <w:rPr>
                <w:rFonts w:ascii="Times New Roman" w:eastAsia="Times New Roman" w:hAnsi="Times New Roman" w:cs="Times New Roman"/>
                <w:i/>
                <w:color w:val="000000" w:themeColor="text1"/>
                <w:lang w:val="bg-BG"/>
              </w:rPr>
              <w:t>1.4. Посочете предложените нови регулаторни режими отговарят ли на изискванията на чл. 10 – 12 от Закона за дейностите по предоставяне на услуги.</w:t>
            </w:r>
          </w:p>
          <w:p w14:paraId="371C63D6" w14:textId="3E80FA3D" w:rsidR="007D2A08" w:rsidRPr="00C31465" w:rsidRDefault="0062427C" w:rsidP="00A55095">
            <w:pPr>
              <w:spacing w:after="0" w:line="360" w:lineRule="auto"/>
              <w:jc w:val="both"/>
              <w:rPr>
                <w:rFonts w:ascii="Times New Roman" w:eastAsia="Times New Roman" w:hAnsi="Times New Roman" w:cs="Times New Roman"/>
                <w:i/>
                <w:color w:val="000000" w:themeColor="text1"/>
                <w:lang w:val="bg-BG"/>
              </w:rPr>
            </w:pPr>
            <w:r w:rsidRPr="00C31465">
              <w:rPr>
                <w:rFonts w:ascii="Times New Roman" w:eastAsia="Times New Roman" w:hAnsi="Times New Roman" w:cs="Times New Roman"/>
                <w:i/>
                <w:color w:val="000000" w:themeColor="text1"/>
                <w:lang w:val="bg-BG"/>
              </w:rPr>
              <w:t>1.5. Посочете изпълнено ли е изискването на § 2 от Допълнителните разпоредби на Закона за дейностите по предоставяне на услуги.</w:t>
            </w:r>
          </w:p>
          <w:p w14:paraId="6451C40E" w14:textId="750CC582" w:rsidR="00AF33F3" w:rsidRPr="00F2526A" w:rsidRDefault="0089492D" w:rsidP="00A55095">
            <w:pPr>
              <w:spacing w:after="0" w:line="360" w:lineRule="auto"/>
              <w:jc w:val="both"/>
              <w:rPr>
                <w:rFonts w:ascii="Times New Roman" w:eastAsia="Times New Roman" w:hAnsi="Times New Roman" w:cs="Times New Roman"/>
                <w:strike/>
                <w:color w:val="000000" w:themeColor="text1"/>
                <w:sz w:val="24"/>
                <w:szCs w:val="24"/>
                <w:lang w:val="bg-BG"/>
              </w:rPr>
            </w:pPr>
            <w:r>
              <w:rPr>
                <w:rFonts w:ascii="Times New Roman" w:eastAsia="Times New Roman" w:hAnsi="Times New Roman" w:cs="Times New Roman"/>
                <w:color w:val="000000" w:themeColor="text1"/>
                <w:sz w:val="24"/>
                <w:szCs w:val="24"/>
                <w:lang w:val="bg-BG"/>
              </w:rPr>
              <w:t>Проектът на</w:t>
            </w:r>
            <w:r w:rsidR="0062427C" w:rsidRPr="00F77C94">
              <w:rPr>
                <w:rFonts w:ascii="Times New Roman" w:eastAsia="Times New Roman" w:hAnsi="Times New Roman" w:cs="Times New Roman"/>
                <w:color w:val="000000" w:themeColor="text1"/>
                <w:sz w:val="24"/>
                <w:szCs w:val="24"/>
                <w:lang w:val="bg-BG"/>
              </w:rPr>
              <w:t xml:space="preserve"> </w:t>
            </w:r>
            <w:r w:rsidR="001050F3" w:rsidRPr="0089492D">
              <w:rPr>
                <w:rFonts w:ascii="Times New Roman" w:eastAsia="Times New Roman" w:hAnsi="Times New Roman" w:cs="Times New Roman"/>
                <w:color w:val="000000" w:themeColor="text1"/>
                <w:sz w:val="24"/>
                <w:szCs w:val="24"/>
                <w:lang w:val="bg-BG"/>
              </w:rPr>
              <w:t>закон</w:t>
            </w:r>
            <w:r w:rsidR="001050F3">
              <w:rPr>
                <w:rFonts w:ascii="Times New Roman" w:eastAsia="Times New Roman" w:hAnsi="Times New Roman" w:cs="Times New Roman"/>
                <w:color w:val="000000" w:themeColor="text1"/>
                <w:sz w:val="24"/>
                <w:szCs w:val="24"/>
                <w:lang w:val="bg-BG"/>
              </w:rPr>
              <w:t xml:space="preserve"> </w:t>
            </w:r>
            <w:r w:rsidR="0062427C" w:rsidRPr="00F77C94">
              <w:rPr>
                <w:rFonts w:ascii="Times New Roman" w:eastAsia="Times New Roman" w:hAnsi="Times New Roman" w:cs="Times New Roman"/>
                <w:color w:val="000000" w:themeColor="text1"/>
                <w:sz w:val="24"/>
                <w:szCs w:val="24"/>
                <w:lang w:val="bg-BG"/>
              </w:rPr>
              <w:t>н</w:t>
            </w:r>
            <w:r w:rsidR="00AE35A7" w:rsidRPr="00F77C94">
              <w:rPr>
                <w:rFonts w:ascii="Times New Roman" w:eastAsia="Times New Roman" w:hAnsi="Times New Roman" w:cs="Times New Roman"/>
                <w:color w:val="000000" w:themeColor="text1"/>
                <w:sz w:val="24"/>
                <w:szCs w:val="24"/>
                <w:lang w:val="bg-BG"/>
              </w:rPr>
              <w:t xml:space="preserve">е се налага да бъде </w:t>
            </w:r>
            <w:proofErr w:type="spellStart"/>
            <w:r w:rsidR="00AE35A7" w:rsidRPr="00F77C94">
              <w:rPr>
                <w:rFonts w:ascii="Times New Roman" w:eastAsia="Times New Roman" w:hAnsi="Times New Roman" w:cs="Times New Roman"/>
                <w:color w:val="000000" w:themeColor="text1"/>
                <w:sz w:val="24"/>
                <w:szCs w:val="24"/>
                <w:lang w:val="bg-BG"/>
              </w:rPr>
              <w:t>нотифициран</w:t>
            </w:r>
            <w:proofErr w:type="spellEnd"/>
            <w:r w:rsidR="00F77C94" w:rsidRPr="00F77C94">
              <w:rPr>
                <w:rFonts w:ascii="Times New Roman" w:eastAsia="Times New Roman" w:hAnsi="Times New Roman" w:cs="Times New Roman"/>
                <w:color w:val="000000" w:themeColor="text1"/>
                <w:sz w:val="24"/>
                <w:szCs w:val="24"/>
                <w:lang w:val="bg-BG"/>
              </w:rPr>
              <w:t xml:space="preserve"> </w:t>
            </w:r>
            <w:r w:rsidR="00F3622D" w:rsidRPr="00F77C94">
              <w:rPr>
                <w:rFonts w:ascii="Times New Roman" w:eastAsia="Times New Roman" w:hAnsi="Times New Roman" w:cs="Times New Roman"/>
                <w:color w:val="000000" w:themeColor="text1"/>
                <w:sz w:val="24"/>
                <w:szCs w:val="24"/>
                <w:lang w:val="bg-BG"/>
              </w:rPr>
              <w:t>по реда на Директива (ЕС) 2015/1535 на Европейския парламент и на Съвета от 9 септември 2015 година установяваща процедура за предоставянето на информация в сферата на техническите регламенти и правила относно услугите на информационното общество</w:t>
            </w:r>
            <w:r w:rsidR="00F77C94">
              <w:rPr>
                <w:rFonts w:ascii="Times New Roman" w:eastAsia="Times New Roman" w:hAnsi="Times New Roman" w:cs="Times New Roman"/>
                <w:color w:val="000000" w:themeColor="text1"/>
                <w:sz w:val="24"/>
                <w:szCs w:val="24"/>
                <w:lang w:val="bg-BG"/>
              </w:rPr>
              <w:t>.</w:t>
            </w:r>
          </w:p>
          <w:p w14:paraId="63E8883D" w14:textId="0601F3C8" w:rsidR="00E32DCF" w:rsidRDefault="0062427C" w:rsidP="00A55095">
            <w:pPr>
              <w:spacing w:after="0" w:line="360" w:lineRule="auto"/>
              <w:jc w:val="both"/>
              <w:rPr>
                <w:rFonts w:ascii="Times New Roman" w:eastAsia="Times New Roman" w:hAnsi="Times New Roman" w:cs="Times New Roman"/>
                <w:i/>
                <w:color w:val="000000" w:themeColor="text1"/>
                <w:sz w:val="20"/>
                <w:szCs w:val="24"/>
                <w:lang w:val="bg-BG"/>
              </w:rPr>
            </w:pPr>
            <w:r w:rsidRPr="00C31465">
              <w:rPr>
                <w:rFonts w:ascii="Times New Roman" w:eastAsia="Times New Roman" w:hAnsi="Times New Roman" w:cs="Times New Roman"/>
                <w:i/>
                <w:color w:val="000000" w:themeColor="text1"/>
                <w:sz w:val="20"/>
                <w:szCs w:val="24"/>
                <w:lang w:val="bg-BG"/>
              </w:rPr>
              <w:t>1.6. В случай че се изменят регулаторни режими или административни услуги, посочете промяната.</w:t>
            </w:r>
          </w:p>
          <w:p w14:paraId="5C7BC33D" w14:textId="77777777" w:rsidR="00F2526A" w:rsidRDefault="00F2526A" w:rsidP="002207EC">
            <w:pPr>
              <w:spacing w:after="0" w:line="360" w:lineRule="auto"/>
              <w:jc w:val="both"/>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themeColor="text1"/>
                <w:sz w:val="24"/>
                <w:szCs w:val="24"/>
                <w:lang w:val="bg-BG"/>
              </w:rPr>
              <w:t xml:space="preserve">- </w:t>
            </w:r>
            <w:r w:rsidR="00E32DCF" w:rsidRPr="008D2DDA">
              <w:rPr>
                <w:rFonts w:ascii="Times New Roman" w:eastAsia="Times New Roman" w:hAnsi="Times New Roman" w:cs="Times New Roman"/>
                <w:color w:val="000000" w:themeColor="text1"/>
                <w:sz w:val="24"/>
                <w:szCs w:val="24"/>
                <w:lang w:val="bg-BG"/>
              </w:rPr>
              <w:t>И</w:t>
            </w:r>
            <w:r w:rsidR="008D2DDA">
              <w:rPr>
                <w:rFonts w:ascii="Times New Roman" w:eastAsia="Times New Roman" w:hAnsi="Times New Roman" w:cs="Times New Roman"/>
                <w:color w:val="000000" w:themeColor="text1"/>
                <w:sz w:val="24"/>
                <w:szCs w:val="24"/>
                <w:lang w:val="bg-BG"/>
              </w:rPr>
              <w:t>зменя се админ</w:t>
            </w:r>
            <w:r w:rsidR="002207EC">
              <w:rPr>
                <w:rFonts w:ascii="Times New Roman" w:eastAsia="Times New Roman" w:hAnsi="Times New Roman" w:cs="Times New Roman"/>
                <w:color w:val="000000" w:themeColor="text1"/>
                <w:sz w:val="24"/>
                <w:szCs w:val="24"/>
                <w:lang w:val="bg-BG"/>
              </w:rPr>
              <w:t xml:space="preserve">истративна услуга, предоставяна </w:t>
            </w:r>
            <w:r w:rsidR="008D2DDA">
              <w:rPr>
                <w:rFonts w:ascii="Times New Roman" w:eastAsia="Times New Roman" w:hAnsi="Times New Roman" w:cs="Times New Roman"/>
                <w:color w:val="000000" w:themeColor="text1"/>
                <w:sz w:val="24"/>
                <w:szCs w:val="24"/>
                <w:lang w:val="bg-BG"/>
              </w:rPr>
              <w:t xml:space="preserve">от държавните горски и ловни стопанства </w:t>
            </w:r>
            <w:r w:rsidR="00E32DCF" w:rsidRPr="008D2DDA">
              <w:rPr>
                <w:rFonts w:ascii="Times New Roman" w:eastAsia="Times New Roman" w:hAnsi="Times New Roman" w:cs="Times New Roman"/>
                <w:color w:val="000000" w:themeColor="text1"/>
                <w:sz w:val="24"/>
                <w:szCs w:val="24"/>
                <w:lang w:val="bg-BG"/>
              </w:rPr>
              <w:t>относно</w:t>
            </w:r>
            <w:r w:rsidR="008D2DDA" w:rsidRPr="008D2DDA">
              <w:rPr>
                <w:rFonts w:ascii="Times New Roman" w:eastAsia="Times New Roman" w:hAnsi="Times New Roman" w:cs="Times New Roman"/>
                <w:color w:val="000000" w:themeColor="text1"/>
                <w:sz w:val="24"/>
                <w:szCs w:val="24"/>
                <w:lang w:val="bg-BG"/>
              </w:rPr>
              <w:t xml:space="preserve"> заверка</w:t>
            </w:r>
            <w:r w:rsidR="004044DC">
              <w:rPr>
                <w:rFonts w:ascii="Times New Roman" w:eastAsia="Times New Roman" w:hAnsi="Times New Roman" w:cs="Times New Roman"/>
                <w:color w:val="000000" w:themeColor="text1"/>
                <w:sz w:val="24"/>
                <w:szCs w:val="24"/>
                <w:lang w:val="bg-BG"/>
              </w:rPr>
              <w:t>та</w:t>
            </w:r>
            <w:r w:rsidR="008D2DDA" w:rsidRPr="008D2DDA">
              <w:rPr>
                <w:rFonts w:ascii="Times New Roman" w:eastAsia="Times New Roman" w:hAnsi="Times New Roman" w:cs="Times New Roman"/>
                <w:color w:val="000000" w:themeColor="text1"/>
                <w:sz w:val="24"/>
                <w:szCs w:val="24"/>
                <w:lang w:val="bg-BG"/>
              </w:rPr>
              <w:t xml:space="preserve"> на ловни билети на около 140 000 ловци, състояща се в това, че </w:t>
            </w:r>
            <w:r w:rsidR="004044DC">
              <w:rPr>
                <w:rFonts w:ascii="Times New Roman" w:eastAsia="Times New Roman" w:hAnsi="Times New Roman" w:cs="Times New Roman"/>
                <w:color w:val="000000" w:themeColor="text1"/>
                <w:sz w:val="24"/>
                <w:szCs w:val="24"/>
                <w:lang w:val="bg-BG"/>
              </w:rPr>
              <w:t>на</w:t>
            </w:r>
            <w:r w:rsidR="008D2DDA" w:rsidRPr="008D2DDA">
              <w:rPr>
                <w:rFonts w:ascii="Times New Roman" w:eastAsia="Times New Roman" w:hAnsi="Times New Roman" w:cs="Times New Roman"/>
                <w:color w:val="000000" w:themeColor="text1"/>
                <w:sz w:val="24"/>
                <w:szCs w:val="24"/>
                <w:lang w:val="bg-BG"/>
              </w:rPr>
              <w:t xml:space="preserve"> </w:t>
            </w:r>
            <w:r w:rsidR="004044DC">
              <w:rPr>
                <w:rFonts w:ascii="Times New Roman" w:eastAsia="Times New Roman" w:hAnsi="Times New Roman" w:cs="Times New Roman"/>
                <w:color w:val="000000" w:themeColor="text1"/>
                <w:sz w:val="24"/>
                <w:szCs w:val="24"/>
                <w:lang w:val="bg-BG"/>
              </w:rPr>
              <w:t xml:space="preserve">около 140 000 </w:t>
            </w:r>
            <w:r w:rsidR="008D2DDA" w:rsidRPr="008D2DDA">
              <w:rPr>
                <w:rFonts w:ascii="Times New Roman" w:eastAsia="Times New Roman" w:hAnsi="Times New Roman" w:cs="Times New Roman"/>
                <w:color w:val="000000" w:themeColor="text1"/>
                <w:sz w:val="24"/>
                <w:szCs w:val="24"/>
                <w:lang w:val="bg-BG"/>
              </w:rPr>
              <w:t>ловци</w:t>
            </w:r>
            <w:r w:rsidR="004044DC">
              <w:rPr>
                <w:rFonts w:ascii="Times New Roman" w:eastAsia="Times New Roman" w:hAnsi="Times New Roman" w:cs="Times New Roman"/>
                <w:color w:val="000000" w:themeColor="text1"/>
                <w:sz w:val="24"/>
                <w:szCs w:val="24"/>
                <w:lang w:val="bg-BG"/>
              </w:rPr>
              <w:t xml:space="preserve"> се дава възможност</w:t>
            </w:r>
            <w:r w:rsidR="008D2DDA" w:rsidRPr="008D2DDA">
              <w:rPr>
                <w:rFonts w:ascii="Times New Roman" w:eastAsia="Times New Roman" w:hAnsi="Times New Roman" w:cs="Times New Roman"/>
                <w:color w:val="000000" w:themeColor="text1"/>
                <w:sz w:val="24"/>
                <w:szCs w:val="24"/>
                <w:lang w:val="bg-BG"/>
              </w:rPr>
              <w:t xml:space="preserve"> сами по електронен път да заверяват ловните си билети, а не както е досега да отиват физически в съответното държавно горско</w:t>
            </w:r>
            <w:r w:rsidR="008D2DDA">
              <w:rPr>
                <w:rFonts w:ascii="Times New Roman" w:eastAsia="Times New Roman" w:hAnsi="Times New Roman" w:cs="Times New Roman"/>
                <w:color w:val="000000" w:themeColor="text1"/>
                <w:sz w:val="24"/>
                <w:szCs w:val="24"/>
                <w:lang w:val="bg-BG"/>
              </w:rPr>
              <w:t xml:space="preserve"> или </w:t>
            </w:r>
            <w:r w:rsidR="008D2DDA" w:rsidRPr="008D2DDA">
              <w:rPr>
                <w:rFonts w:ascii="Times New Roman" w:eastAsia="Times New Roman" w:hAnsi="Times New Roman" w:cs="Times New Roman"/>
                <w:color w:val="000000" w:themeColor="text1"/>
                <w:sz w:val="24"/>
                <w:szCs w:val="24"/>
                <w:lang w:val="bg-BG"/>
              </w:rPr>
              <w:t>ловно стопанство</w:t>
            </w:r>
            <w:r w:rsidR="004044DC">
              <w:rPr>
                <w:rFonts w:ascii="Times New Roman" w:eastAsia="Times New Roman" w:hAnsi="Times New Roman" w:cs="Times New Roman"/>
                <w:color w:val="000000" w:themeColor="text1"/>
                <w:sz w:val="24"/>
                <w:szCs w:val="24"/>
                <w:lang w:val="bg-BG"/>
              </w:rPr>
              <w:t>, където на място</w:t>
            </w:r>
            <w:r w:rsidR="008D2DDA" w:rsidRPr="008D2DDA">
              <w:rPr>
                <w:rFonts w:ascii="Times New Roman" w:eastAsia="Times New Roman" w:hAnsi="Times New Roman" w:cs="Times New Roman"/>
                <w:color w:val="000000" w:themeColor="text1"/>
                <w:sz w:val="24"/>
                <w:szCs w:val="24"/>
                <w:lang w:val="bg-BG"/>
              </w:rPr>
              <w:t xml:space="preserve"> им </w:t>
            </w:r>
            <w:r w:rsidR="008D2DDA">
              <w:rPr>
                <w:rFonts w:ascii="Times New Roman" w:eastAsia="Times New Roman" w:hAnsi="Times New Roman" w:cs="Times New Roman"/>
                <w:color w:val="000000" w:themeColor="text1"/>
                <w:sz w:val="24"/>
                <w:szCs w:val="24"/>
                <w:lang w:val="bg-BG"/>
              </w:rPr>
              <w:t>завер</w:t>
            </w:r>
            <w:r w:rsidR="008D2DDA" w:rsidRPr="008D2DDA">
              <w:rPr>
                <w:rFonts w:ascii="Times New Roman" w:eastAsia="Times New Roman" w:hAnsi="Times New Roman" w:cs="Times New Roman"/>
                <w:color w:val="000000" w:themeColor="text1"/>
                <w:sz w:val="24"/>
                <w:szCs w:val="24"/>
                <w:lang w:val="bg-BG"/>
              </w:rPr>
              <w:t>ят ловния билет.</w:t>
            </w:r>
          </w:p>
          <w:p w14:paraId="46392E59" w14:textId="23C99BCE" w:rsidR="00BD7AF8" w:rsidRPr="00C31465" w:rsidRDefault="00F2526A" w:rsidP="00F2445F">
            <w:pPr>
              <w:spacing w:line="360" w:lineRule="auto"/>
              <w:jc w:val="both"/>
              <w:rPr>
                <w:rFonts w:ascii="Times New Roman" w:eastAsia="Times New Roman" w:hAnsi="Times New Roman" w:cs="Times New Roman"/>
                <w:color w:val="000000" w:themeColor="text1"/>
                <w:sz w:val="24"/>
                <w:szCs w:val="24"/>
                <w:lang w:val="bg-BG"/>
              </w:rPr>
            </w:pPr>
            <w:r w:rsidRPr="00F2445F">
              <w:rPr>
                <w:rFonts w:ascii="Times New Roman" w:eastAsia="Times New Roman" w:hAnsi="Times New Roman" w:cs="Times New Roman"/>
                <w:color w:val="000000" w:themeColor="text1"/>
                <w:sz w:val="24"/>
                <w:szCs w:val="24"/>
                <w:lang w:val="bg-BG"/>
              </w:rPr>
              <w:t xml:space="preserve">- В Решение № 233 на Министерския съвет от 2024 г. за приемане на План за намаляване на административната тежест (Решение № 233) е включена </w:t>
            </w:r>
            <w:r w:rsidRPr="00F2445F">
              <w:rPr>
                <w:rFonts w:ascii="Times New Roman" w:eastAsia="Times New Roman" w:hAnsi="Times New Roman" w:cs="Times New Roman"/>
                <w:bCs/>
                <w:color w:val="000000" w:themeColor="text1"/>
                <w:sz w:val="24"/>
                <w:szCs w:val="24"/>
                <w:lang w:val="bg-BG"/>
              </w:rPr>
              <w:t>мярка № 93,</w:t>
            </w:r>
            <w:r w:rsidRPr="00F2445F">
              <w:rPr>
                <w:rFonts w:ascii="Times New Roman" w:eastAsia="Times New Roman" w:hAnsi="Times New Roman" w:cs="Times New Roman"/>
                <w:b/>
                <w:color w:val="000000" w:themeColor="text1"/>
                <w:sz w:val="24"/>
                <w:szCs w:val="24"/>
                <w:lang w:val="bg-BG"/>
              </w:rPr>
              <w:t xml:space="preserve"> </w:t>
            </w:r>
            <w:r w:rsidRPr="00F2445F">
              <w:rPr>
                <w:rFonts w:ascii="Times New Roman" w:eastAsia="Times New Roman" w:hAnsi="Times New Roman" w:cs="Times New Roman"/>
                <w:color w:val="000000" w:themeColor="text1"/>
                <w:sz w:val="24"/>
                <w:szCs w:val="24"/>
                <w:lang w:val="bg-BG"/>
              </w:rPr>
              <w:t xml:space="preserve">предвиждаща изменение в Закона за лова и опазване на дивеча </w:t>
            </w:r>
            <w:r w:rsidRPr="00F2445F">
              <w:rPr>
                <w:rFonts w:ascii="Times New Roman" w:eastAsia="Times New Roman" w:hAnsi="Times New Roman" w:cs="Times New Roman"/>
                <w:bCs/>
                <w:color w:val="000000" w:themeColor="text1"/>
                <w:sz w:val="24"/>
                <w:szCs w:val="24"/>
                <w:lang w:val="bg-BG"/>
              </w:rPr>
              <w:t>относно служебно събиране на информация</w:t>
            </w:r>
            <w:r w:rsidRPr="00F2445F">
              <w:rPr>
                <w:rFonts w:ascii="Times New Roman" w:eastAsia="Times New Roman" w:hAnsi="Times New Roman" w:cs="Times New Roman"/>
                <w:color w:val="000000" w:themeColor="text1"/>
                <w:sz w:val="24"/>
                <w:szCs w:val="24"/>
                <w:lang w:val="bg-BG"/>
              </w:rPr>
              <w:t xml:space="preserve"> в съответствие с чл. 36г, ал. 4, т. 6, съгласно който всяко предложение на к</w:t>
            </w:r>
            <w:proofErr w:type="spellStart"/>
            <w:r w:rsidRPr="00F2445F">
              <w:rPr>
                <w:rFonts w:ascii="Times New Roman" w:eastAsia="Times New Roman" w:hAnsi="Times New Roman" w:cs="Times New Roman"/>
                <w:color w:val="000000" w:themeColor="text1"/>
                <w:sz w:val="24"/>
                <w:szCs w:val="24"/>
              </w:rPr>
              <w:t>андидат</w:t>
            </w:r>
            <w:proofErr w:type="spellEnd"/>
            <w:r w:rsidRPr="00F2445F">
              <w:rPr>
                <w:rFonts w:ascii="Times New Roman" w:eastAsia="Times New Roman" w:hAnsi="Times New Roman" w:cs="Times New Roman"/>
                <w:color w:val="000000" w:themeColor="text1"/>
                <w:sz w:val="24"/>
                <w:szCs w:val="24"/>
              </w:rPr>
              <w:t xml:space="preserve"> </w:t>
            </w:r>
            <w:proofErr w:type="spellStart"/>
            <w:r w:rsidRPr="00F2445F">
              <w:rPr>
                <w:rFonts w:ascii="Times New Roman" w:eastAsia="Times New Roman" w:hAnsi="Times New Roman" w:cs="Times New Roman"/>
                <w:color w:val="000000" w:themeColor="text1"/>
                <w:sz w:val="24"/>
                <w:szCs w:val="24"/>
              </w:rPr>
              <w:t>за</w:t>
            </w:r>
            <w:proofErr w:type="spellEnd"/>
            <w:r w:rsidRPr="00F2445F">
              <w:rPr>
                <w:rFonts w:ascii="Times New Roman" w:eastAsia="Times New Roman" w:hAnsi="Times New Roman" w:cs="Times New Roman"/>
                <w:color w:val="000000" w:themeColor="text1"/>
                <w:sz w:val="24"/>
                <w:szCs w:val="24"/>
              </w:rPr>
              <w:t xml:space="preserve"> </w:t>
            </w:r>
            <w:proofErr w:type="spellStart"/>
            <w:r w:rsidRPr="00F2445F">
              <w:rPr>
                <w:rFonts w:ascii="Times New Roman" w:eastAsia="Times New Roman" w:hAnsi="Times New Roman" w:cs="Times New Roman"/>
                <w:color w:val="000000" w:themeColor="text1"/>
                <w:sz w:val="24"/>
                <w:szCs w:val="24"/>
              </w:rPr>
              <w:t>стопанисване</w:t>
            </w:r>
            <w:proofErr w:type="spellEnd"/>
            <w:r w:rsidRPr="00F2445F">
              <w:rPr>
                <w:rFonts w:ascii="Times New Roman" w:eastAsia="Times New Roman" w:hAnsi="Times New Roman" w:cs="Times New Roman"/>
                <w:color w:val="000000" w:themeColor="text1"/>
                <w:sz w:val="24"/>
                <w:szCs w:val="24"/>
              </w:rPr>
              <w:t xml:space="preserve"> и </w:t>
            </w:r>
            <w:proofErr w:type="spellStart"/>
            <w:r w:rsidRPr="00F2445F">
              <w:rPr>
                <w:rFonts w:ascii="Times New Roman" w:eastAsia="Times New Roman" w:hAnsi="Times New Roman" w:cs="Times New Roman"/>
                <w:color w:val="000000" w:themeColor="text1"/>
                <w:sz w:val="24"/>
                <w:szCs w:val="24"/>
              </w:rPr>
              <w:t>ползване</w:t>
            </w:r>
            <w:proofErr w:type="spellEnd"/>
            <w:r w:rsidRPr="00F2445F">
              <w:rPr>
                <w:rFonts w:ascii="Times New Roman" w:eastAsia="Times New Roman" w:hAnsi="Times New Roman" w:cs="Times New Roman"/>
                <w:color w:val="000000" w:themeColor="text1"/>
                <w:sz w:val="24"/>
                <w:szCs w:val="24"/>
              </w:rPr>
              <w:t xml:space="preserve"> </w:t>
            </w:r>
            <w:proofErr w:type="spellStart"/>
            <w:r w:rsidRPr="00F2445F">
              <w:rPr>
                <w:rFonts w:ascii="Times New Roman" w:eastAsia="Times New Roman" w:hAnsi="Times New Roman" w:cs="Times New Roman"/>
                <w:color w:val="000000" w:themeColor="text1"/>
                <w:sz w:val="24"/>
                <w:szCs w:val="24"/>
              </w:rPr>
              <w:t>на</w:t>
            </w:r>
            <w:proofErr w:type="spellEnd"/>
            <w:r w:rsidRPr="00F2445F">
              <w:rPr>
                <w:rFonts w:ascii="Times New Roman" w:eastAsia="Times New Roman" w:hAnsi="Times New Roman" w:cs="Times New Roman"/>
                <w:color w:val="000000" w:themeColor="text1"/>
                <w:sz w:val="24"/>
                <w:szCs w:val="24"/>
              </w:rPr>
              <w:t xml:space="preserve"> </w:t>
            </w:r>
            <w:proofErr w:type="spellStart"/>
            <w:r w:rsidRPr="00F2445F">
              <w:rPr>
                <w:rFonts w:ascii="Times New Roman" w:eastAsia="Times New Roman" w:hAnsi="Times New Roman" w:cs="Times New Roman"/>
                <w:color w:val="000000" w:themeColor="text1"/>
                <w:sz w:val="24"/>
                <w:szCs w:val="24"/>
              </w:rPr>
              <w:t>дивеча</w:t>
            </w:r>
            <w:proofErr w:type="spellEnd"/>
            <w:r w:rsidRPr="00F2445F">
              <w:rPr>
                <w:rFonts w:ascii="Times New Roman" w:eastAsia="Times New Roman" w:hAnsi="Times New Roman" w:cs="Times New Roman"/>
                <w:color w:val="000000" w:themeColor="text1"/>
                <w:sz w:val="24"/>
                <w:szCs w:val="24"/>
              </w:rPr>
              <w:t xml:space="preserve"> в </w:t>
            </w:r>
            <w:proofErr w:type="spellStart"/>
            <w:r w:rsidRPr="00F2445F">
              <w:rPr>
                <w:rFonts w:ascii="Times New Roman" w:eastAsia="Times New Roman" w:hAnsi="Times New Roman" w:cs="Times New Roman"/>
                <w:color w:val="000000" w:themeColor="text1"/>
                <w:sz w:val="24"/>
                <w:szCs w:val="24"/>
              </w:rPr>
              <w:t>дивечовъд</w:t>
            </w:r>
            <w:proofErr w:type="spellEnd"/>
            <w:r w:rsidRPr="00F2445F">
              <w:rPr>
                <w:rFonts w:ascii="Times New Roman" w:eastAsia="Times New Roman" w:hAnsi="Times New Roman" w:cs="Times New Roman"/>
                <w:color w:val="000000" w:themeColor="text1"/>
                <w:sz w:val="24"/>
                <w:szCs w:val="24"/>
                <w:lang w:val="bg-BG"/>
              </w:rPr>
              <w:t>е</w:t>
            </w:r>
            <w:r w:rsidRPr="00F2445F">
              <w:rPr>
                <w:rFonts w:ascii="Times New Roman" w:eastAsia="Times New Roman" w:hAnsi="Times New Roman" w:cs="Times New Roman"/>
                <w:color w:val="000000" w:themeColor="text1"/>
                <w:sz w:val="24"/>
                <w:szCs w:val="24"/>
              </w:rPr>
              <w:t xml:space="preserve">н </w:t>
            </w:r>
            <w:proofErr w:type="spellStart"/>
            <w:r w:rsidRPr="00F2445F">
              <w:rPr>
                <w:rFonts w:ascii="Times New Roman" w:eastAsia="Times New Roman" w:hAnsi="Times New Roman" w:cs="Times New Roman"/>
                <w:color w:val="000000" w:themeColor="text1"/>
                <w:sz w:val="24"/>
                <w:szCs w:val="24"/>
              </w:rPr>
              <w:t>участък</w:t>
            </w:r>
            <w:proofErr w:type="spellEnd"/>
            <w:r w:rsidRPr="00F2445F">
              <w:rPr>
                <w:rFonts w:ascii="Times New Roman" w:eastAsia="Times New Roman" w:hAnsi="Times New Roman" w:cs="Times New Roman"/>
                <w:color w:val="000000" w:themeColor="text1"/>
                <w:sz w:val="24"/>
                <w:szCs w:val="24"/>
                <w:lang w:val="bg-BG"/>
              </w:rPr>
              <w:t xml:space="preserve"> следва да съдържа копие от договорите на наетите специалисти </w:t>
            </w:r>
            <w:proofErr w:type="spellStart"/>
            <w:r w:rsidRPr="00F2445F">
              <w:rPr>
                <w:rFonts w:ascii="Times New Roman" w:eastAsia="Times New Roman" w:hAnsi="Times New Roman" w:cs="Times New Roman"/>
                <w:color w:val="000000" w:themeColor="text1"/>
                <w:sz w:val="24"/>
                <w:szCs w:val="24"/>
              </w:rPr>
              <w:t>по</w:t>
            </w:r>
            <w:proofErr w:type="spellEnd"/>
            <w:r w:rsidRPr="00F2445F">
              <w:rPr>
                <w:rFonts w:ascii="Times New Roman" w:eastAsia="Times New Roman" w:hAnsi="Times New Roman" w:cs="Times New Roman"/>
                <w:color w:val="000000" w:themeColor="text1"/>
                <w:sz w:val="24"/>
                <w:szCs w:val="24"/>
              </w:rPr>
              <w:t xml:space="preserve"> </w:t>
            </w:r>
            <w:proofErr w:type="spellStart"/>
            <w:r w:rsidRPr="00F2445F">
              <w:rPr>
                <w:rFonts w:ascii="Times New Roman" w:eastAsia="Times New Roman" w:hAnsi="Times New Roman" w:cs="Times New Roman"/>
                <w:color w:val="000000" w:themeColor="text1"/>
                <w:sz w:val="24"/>
                <w:szCs w:val="24"/>
              </w:rPr>
              <w:t>чл</w:t>
            </w:r>
            <w:proofErr w:type="spellEnd"/>
            <w:r w:rsidRPr="00F2445F">
              <w:rPr>
                <w:rFonts w:ascii="Times New Roman" w:eastAsia="Times New Roman" w:hAnsi="Times New Roman" w:cs="Times New Roman"/>
                <w:color w:val="000000" w:themeColor="text1"/>
                <w:sz w:val="24"/>
                <w:szCs w:val="24"/>
              </w:rPr>
              <w:t xml:space="preserve">. 36а, </w:t>
            </w:r>
            <w:proofErr w:type="spellStart"/>
            <w:r w:rsidRPr="00F2445F">
              <w:rPr>
                <w:rFonts w:ascii="Times New Roman" w:eastAsia="Times New Roman" w:hAnsi="Times New Roman" w:cs="Times New Roman"/>
                <w:color w:val="000000" w:themeColor="text1"/>
                <w:sz w:val="24"/>
                <w:szCs w:val="24"/>
              </w:rPr>
              <w:t>ал</w:t>
            </w:r>
            <w:proofErr w:type="spellEnd"/>
            <w:r w:rsidRPr="00F2445F">
              <w:rPr>
                <w:rFonts w:ascii="Times New Roman" w:eastAsia="Times New Roman" w:hAnsi="Times New Roman" w:cs="Times New Roman"/>
                <w:color w:val="000000" w:themeColor="text1"/>
                <w:sz w:val="24"/>
                <w:szCs w:val="24"/>
              </w:rPr>
              <w:t>. 1, т. 7</w:t>
            </w:r>
            <w:r w:rsidRPr="00F2445F">
              <w:rPr>
                <w:rFonts w:ascii="Times New Roman" w:eastAsia="Times New Roman" w:hAnsi="Times New Roman" w:cs="Times New Roman"/>
                <w:color w:val="000000" w:themeColor="text1"/>
                <w:sz w:val="24"/>
                <w:szCs w:val="24"/>
                <w:lang w:val="bg-BG"/>
              </w:rPr>
              <w:t xml:space="preserve">. В изпълнение на </w:t>
            </w:r>
            <w:r w:rsidR="00F2445F">
              <w:rPr>
                <w:rFonts w:ascii="Times New Roman" w:eastAsia="Times New Roman" w:hAnsi="Times New Roman" w:cs="Times New Roman"/>
                <w:color w:val="000000" w:themeColor="text1"/>
                <w:sz w:val="24"/>
                <w:szCs w:val="24"/>
                <w:lang w:val="bg-BG"/>
              </w:rPr>
              <w:t xml:space="preserve">тази </w:t>
            </w:r>
            <w:r w:rsidRPr="00F2445F">
              <w:rPr>
                <w:rFonts w:ascii="Times New Roman" w:eastAsia="Times New Roman" w:hAnsi="Times New Roman" w:cs="Times New Roman"/>
                <w:color w:val="000000" w:themeColor="text1"/>
                <w:sz w:val="24"/>
                <w:szCs w:val="24"/>
                <w:lang w:val="bg-BG"/>
              </w:rPr>
              <w:t xml:space="preserve">мярка в проекта на </w:t>
            </w:r>
            <w:r w:rsidR="00F2445F">
              <w:rPr>
                <w:rFonts w:ascii="Times New Roman" w:eastAsia="Times New Roman" w:hAnsi="Times New Roman" w:cs="Times New Roman"/>
                <w:color w:val="000000" w:themeColor="text1"/>
                <w:sz w:val="24"/>
                <w:szCs w:val="24"/>
                <w:lang w:val="bg-BG"/>
              </w:rPr>
              <w:t>акт</w:t>
            </w:r>
            <w:r w:rsidRPr="00F2445F">
              <w:rPr>
                <w:rFonts w:ascii="Times New Roman" w:eastAsia="Times New Roman" w:hAnsi="Times New Roman" w:cs="Times New Roman"/>
                <w:color w:val="000000" w:themeColor="text1"/>
                <w:sz w:val="24"/>
                <w:szCs w:val="24"/>
                <w:lang w:val="bg-BG"/>
              </w:rPr>
              <w:t xml:space="preserve"> е предвидено </w:t>
            </w:r>
            <w:r w:rsidRPr="00F2445F">
              <w:rPr>
                <w:rFonts w:ascii="Times New Roman" w:eastAsia="Times New Roman" w:hAnsi="Times New Roman" w:cs="Times New Roman"/>
                <w:bCs/>
                <w:color w:val="000000" w:themeColor="text1"/>
                <w:sz w:val="24"/>
                <w:szCs w:val="24"/>
                <w:lang w:val="bg-BG"/>
              </w:rPr>
              <w:t>задължение за служебно удостоверяване на изискуемата информация – договорите, след предоставяне на необходимите данни.</w:t>
            </w:r>
          </w:p>
        </w:tc>
      </w:tr>
      <w:tr w:rsidR="00C31465" w:rsidRPr="00C31465" w14:paraId="080699F0" w14:textId="77777777" w:rsidTr="00F60B87">
        <w:tc>
          <w:tcPr>
            <w:tcW w:w="9508" w:type="dxa"/>
            <w:gridSpan w:val="2"/>
          </w:tcPr>
          <w:p w14:paraId="027538F4" w14:textId="77777777" w:rsidR="00337636" w:rsidRPr="00C31465"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6.3. Създават ли се нови регистри от прилагането на препоръчителния вариант (включително по отделните проблеми)?</w:t>
            </w:r>
          </w:p>
          <w:p w14:paraId="66169E83" w14:textId="0A6BEB55" w:rsidR="00076E63" w:rsidRPr="00C31465" w:rsidRDefault="006C27D6" w:rsidP="00A55095">
            <w:pPr>
              <w:spacing w:after="0" w:line="360" w:lineRule="auto"/>
              <w:jc w:val="both"/>
              <w:rPr>
                <w:rFonts w:ascii="Times New Roman" w:eastAsia="Times New Roman" w:hAnsi="Times New Roman" w:cs="Times New Roman"/>
                <w:i/>
                <w:color w:val="000000" w:themeColor="text1"/>
                <w:sz w:val="24"/>
                <w:szCs w:val="24"/>
                <w:lang w:val="bg-BG"/>
              </w:rPr>
            </w:pPr>
            <w:r w:rsidRPr="00C31465">
              <w:rPr>
                <w:rFonts w:ascii="Times New Roman" w:eastAsia="Times New Roman" w:hAnsi="Times New Roman" w:cs="Times New Roman"/>
                <w:i/>
                <w:color w:val="000000" w:themeColor="text1"/>
              </w:rPr>
              <w:object w:dxaOrig="225" w:dyaOrig="225" w14:anchorId="488BFFEB">
                <v:shape id="_x0000_i1074" type="#_x0000_t75" style="width:108pt;height:18.25pt" o:ole="">
                  <v:imagedata r:id="rId28" o:title=""/>
                </v:shape>
                <w:control r:id="rId29" w:name="OptionButton18" w:shapeid="_x0000_i1074"/>
              </w:object>
            </w:r>
          </w:p>
          <w:p w14:paraId="0CCBF870" w14:textId="61EE3210" w:rsidR="00BA6318" w:rsidRPr="00731E8D" w:rsidRDefault="006C27D6" w:rsidP="00A55095">
            <w:pPr>
              <w:spacing w:after="0" w:line="360" w:lineRule="auto"/>
              <w:jc w:val="both"/>
              <w:rPr>
                <w:rFonts w:ascii="Times New Roman" w:eastAsia="Times New Roman" w:hAnsi="Times New Roman" w:cs="Times New Roman"/>
                <w:color w:val="000000" w:themeColor="text1"/>
                <w:sz w:val="24"/>
                <w:szCs w:val="24"/>
              </w:rPr>
            </w:pPr>
            <w:r w:rsidRPr="00C31465">
              <w:rPr>
                <w:rFonts w:ascii="Times New Roman" w:eastAsia="Times New Roman" w:hAnsi="Times New Roman" w:cs="Times New Roman"/>
                <w:color w:val="000000" w:themeColor="text1"/>
              </w:rPr>
              <w:object w:dxaOrig="225" w:dyaOrig="225" w14:anchorId="3DE5A5F9">
                <v:shape id="_x0000_i1076" type="#_x0000_t75" style="width:108pt;height:18.25pt" o:ole="">
                  <v:imagedata r:id="rId30" o:title=""/>
                </v:shape>
                <w:control r:id="rId31" w:name="OptionButton19" w:shapeid="_x0000_i1076"/>
              </w:object>
            </w:r>
          </w:p>
        </w:tc>
      </w:tr>
      <w:tr w:rsidR="00C31465" w:rsidRPr="00C31465" w14:paraId="5BF100C6" w14:textId="77777777" w:rsidTr="00F60B87">
        <w:tc>
          <w:tcPr>
            <w:tcW w:w="9508" w:type="dxa"/>
            <w:gridSpan w:val="2"/>
          </w:tcPr>
          <w:p w14:paraId="004C36FA" w14:textId="77777777" w:rsidR="00337636" w:rsidRPr="00C31465" w:rsidRDefault="00076E63" w:rsidP="00A55095">
            <w:pPr>
              <w:spacing w:after="0" w:line="360" w:lineRule="auto"/>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 xml:space="preserve">6.4. По какъв начин </w:t>
            </w:r>
            <w:r w:rsidR="00FF7077" w:rsidRPr="00C31465">
              <w:rPr>
                <w:rFonts w:ascii="Times New Roman" w:eastAsia="Times New Roman" w:hAnsi="Times New Roman" w:cs="Times New Roman"/>
                <w:b/>
                <w:color w:val="000000" w:themeColor="text1"/>
                <w:sz w:val="24"/>
                <w:szCs w:val="24"/>
                <w:lang w:val="bg-BG"/>
              </w:rPr>
              <w:t xml:space="preserve">препоръчителният </w:t>
            </w:r>
            <w:r w:rsidRPr="00C31465">
              <w:rPr>
                <w:rFonts w:ascii="Times New Roman" w:eastAsia="Times New Roman" w:hAnsi="Times New Roman" w:cs="Times New Roman"/>
                <w:b/>
                <w:color w:val="000000" w:themeColor="text1"/>
                <w:sz w:val="24"/>
                <w:szCs w:val="24"/>
                <w:lang w:val="bg-BG"/>
              </w:rPr>
              <w:t xml:space="preserve">вариант въздейства върху </w:t>
            </w:r>
            <w:proofErr w:type="spellStart"/>
            <w:r w:rsidRPr="00C31465">
              <w:rPr>
                <w:rFonts w:ascii="Times New Roman" w:eastAsia="Times New Roman" w:hAnsi="Times New Roman" w:cs="Times New Roman"/>
                <w:b/>
                <w:color w:val="000000" w:themeColor="text1"/>
                <w:sz w:val="24"/>
                <w:szCs w:val="24"/>
                <w:lang w:val="bg-BG"/>
              </w:rPr>
              <w:t>микро</w:t>
            </w:r>
            <w:proofErr w:type="spellEnd"/>
            <w:r w:rsidR="00064CC7" w:rsidRPr="00C31465">
              <w:rPr>
                <w:rFonts w:ascii="Times New Roman" w:eastAsia="Times New Roman" w:hAnsi="Times New Roman" w:cs="Times New Roman"/>
                <w:b/>
                <w:color w:val="000000" w:themeColor="text1"/>
                <w:sz w:val="24"/>
                <w:szCs w:val="24"/>
                <w:lang w:val="bg-BG"/>
              </w:rPr>
              <w:t>-</w:t>
            </w:r>
            <w:r w:rsidRPr="00C31465">
              <w:rPr>
                <w:rFonts w:ascii="Times New Roman" w:eastAsia="Times New Roman" w:hAnsi="Times New Roman" w:cs="Times New Roman"/>
                <w:b/>
                <w:color w:val="000000" w:themeColor="text1"/>
                <w:sz w:val="24"/>
                <w:szCs w:val="24"/>
                <w:lang w:val="bg-BG"/>
              </w:rPr>
              <w:t>, малките и средните предприятия (МСП)</w:t>
            </w:r>
            <w:r w:rsidR="00461870" w:rsidRPr="00C31465">
              <w:rPr>
                <w:rFonts w:ascii="Times New Roman" w:eastAsia="Times New Roman" w:hAnsi="Times New Roman" w:cs="Times New Roman"/>
                <w:b/>
                <w:color w:val="000000" w:themeColor="text1"/>
                <w:sz w:val="24"/>
                <w:szCs w:val="24"/>
                <w:lang w:val="bg-BG"/>
              </w:rPr>
              <w:t xml:space="preserve"> </w:t>
            </w:r>
            <w:r w:rsidRPr="00C31465">
              <w:rPr>
                <w:rFonts w:ascii="Times New Roman" w:eastAsia="Times New Roman" w:hAnsi="Times New Roman" w:cs="Times New Roman"/>
                <w:b/>
                <w:color w:val="000000" w:themeColor="text1"/>
                <w:sz w:val="24"/>
                <w:szCs w:val="24"/>
                <w:lang w:val="bg-BG"/>
              </w:rPr>
              <w:t>(включително по отделните проблеми)?</w:t>
            </w:r>
          </w:p>
          <w:p w14:paraId="06E5BD6F" w14:textId="5BD153ED" w:rsidR="00076E63" w:rsidRPr="00C31465" w:rsidRDefault="006C27D6" w:rsidP="00A55095">
            <w:pPr>
              <w:spacing w:after="0" w:line="360" w:lineRule="auto"/>
              <w:rPr>
                <w:rFonts w:ascii="Calibri" w:eastAsia="MS Mincho" w:hAnsi="Calibri" w:cs="MS Mincho"/>
                <w:color w:val="000000" w:themeColor="text1"/>
                <w:sz w:val="24"/>
                <w:szCs w:val="24"/>
                <w:lang w:val="bg-BG"/>
              </w:rPr>
            </w:pPr>
            <w:r w:rsidRPr="00C31465">
              <w:rPr>
                <w:rFonts w:ascii="Calibri" w:eastAsia="MS Mincho" w:hAnsi="Calibri" w:cs="MS Mincho"/>
                <w:color w:val="000000" w:themeColor="text1"/>
              </w:rPr>
              <w:object w:dxaOrig="225" w:dyaOrig="225" w14:anchorId="2E1D25DD">
                <v:shape id="_x0000_i1078" type="#_x0000_t75" style="width:259.5pt;height:18.25pt" o:ole="">
                  <v:imagedata r:id="rId32" o:title=""/>
                </v:shape>
                <w:control r:id="rId33" w:name="OptionButton6" w:shapeid="_x0000_i1078"/>
              </w:object>
            </w:r>
          </w:p>
          <w:p w14:paraId="36A11009" w14:textId="40402A4E" w:rsidR="00BA6318" w:rsidRPr="00731E8D" w:rsidRDefault="006C27D6" w:rsidP="00A55095">
            <w:pPr>
              <w:spacing w:after="0" w:line="360" w:lineRule="auto"/>
              <w:rPr>
                <w:rFonts w:ascii="Calibri" w:eastAsia="MS Mincho" w:hAnsi="Calibri" w:cs="MS Mincho"/>
                <w:color w:val="000000" w:themeColor="text1"/>
                <w:sz w:val="24"/>
                <w:szCs w:val="24"/>
              </w:rPr>
            </w:pPr>
            <w:r w:rsidRPr="00C31465">
              <w:rPr>
                <w:rFonts w:ascii="Calibri" w:eastAsia="MS Mincho" w:hAnsi="Calibri" w:cs="MS Mincho"/>
                <w:color w:val="000000" w:themeColor="text1"/>
              </w:rPr>
              <w:object w:dxaOrig="225" w:dyaOrig="225" w14:anchorId="2F42520C">
                <v:shape id="_x0000_i1080" type="#_x0000_t75" style="width:161.2pt;height:18.25pt" o:ole="">
                  <v:imagedata r:id="rId34" o:title=""/>
                </v:shape>
                <w:control r:id="rId35" w:name="OptionButton7" w:shapeid="_x0000_i1080"/>
              </w:object>
            </w:r>
          </w:p>
        </w:tc>
      </w:tr>
      <w:tr w:rsidR="00C31465" w:rsidRPr="00C31465" w14:paraId="6C628320" w14:textId="77777777" w:rsidTr="009441A2">
        <w:tc>
          <w:tcPr>
            <w:tcW w:w="9508" w:type="dxa"/>
            <w:gridSpan w:val="2"/>
          </w:tcPr>
          <w:p w14:paraId="47B7A2D7" w14:textId="77777777" w:rsidR="00337636" w:rsidRPr="00C31465"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6.5. Потенциални рискове от прилагането на препоръчителния вариант (включително по отделните проблеми):</w:t>
            </w:r>
          </w:p>
          <w:p w14:paraId="6AEEF60F" w14:textId="77777777" w:rsidR="00750B33" w:rsidRPr="00C31465" w:rsidRDefault="00024C1A" w:rsidP="00A55095">
            <w:pPr>
              <w:spacing w:after="0" w:line="360" w:lineRule="auto"/>
              <w:jc w:val="both"/>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color w:val="000000" w:themeColor="text1"/>
                <w:sz w:val="24"/>
                <w:szCs w:val="24"/>
                <w:lang w:val="bg-BG"/>
              </w:rPr>
              <w:t>Не са идентифицирани</w:t>
            </w:r>
            <w:r w:rsidR="00337636" w:rsidRPr="00C31465">
              <w:rPr>
                <w:rFonts w:ascii="Times New Roman" w:eastAsia="Times New Roman" w:hAnsi="Times New Roman" w:cs="Times New Roman"/>
                <w:color w:val="000000" w:themeColor="text1"/>
                <w:sz w:val="24"/>
                <w:szCs w:val="24"/>
                <w:lang w:val="bg-BG"/>
              </w:rPr>
              <w:t>.</w:t>
            </w:r>
          </w:p>
        </w:tc>
      </w:tr>
      <w:tr w:rsidR="00C31465" w:rsidRPr="00BA4D02" w14:paraId="22AC29D9" w14:textId="77777777" w:rsidTr="00F60B87">
        <w:tc>
          <w:tcPr>
            <w:tcW w:w="9508" w:type="dxa"/>
            <w:gridSpan w:val="2"/>
          </w:tcPr>
          <w:p w14:paraId="1A4D4F33" w14:textId="77777777" w:rsidR="00076E63" w:rsidRPr="00C31465" w:rsidRDefault="00076E63" w:rsidP="00A55095">
            <w:pPr>
              <w:spacing w:after="0" w:line="360" w:lineRule="auto"/>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7. Консултации:</w:t>
            </w:r>
          </w:p>
          <w:p w14:paraId="22E412A6" w14:textId="38992373" w:rsidR="00BD7AF8" w:rsidRPr="00C31465" w:rsidRDefault="006C27D6" w:rsidP="00A55095">
            <w:pPr>
              <w:spacing w:after="0" w:line="360" w:lineRule="auto"/>
              <w:jc w:val="both"/>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color w:val="000000" w:themeColor="text1"/>
              </w:rPr>
              <w:object w:dxaOrig="225" w:dyaOrig="225" w14:anchorId="1E526A22">
                <v:shape id="_x0000_i1082" type="#_x0000_t75" style="width:498.65pt;height:18.25pt" o:ole="">
                  <v:imagedata r:id="rId36" o:title=""/>
                </v:shape>
                <w:control r:id="rId37" w:name="OptionButton13" w:shapeid="_x0000_i1082"/>
              </w:object>
            </w:r>
            <w:r w:rsidRPr="00C31465">
              <w:rPr>
                <w:rFonts w:ascii="Times New Roman" w:eastAsia="Times New Roman" w:hAnsi="Times New Roman" w:cs="Times New Roman"/>
                <w:i/>
                <w:color w:val="000000" w:themeColor="text1"/>
              </w:rPr>
              <w:object w:dxaOrig="225" w:dyaOrig="225" w14:anchorId="5ABE50AC">
                <v:shape id="_x0000_i1084" type="#_x0000_t75" style="width:502.4pt;height:18.25pt" o:ole="">
                  <v:imagedata r:id="rId38" o:title=""/>
                </v:shape>
                <w:control r:id="rId39" w:name="OptionButton15" w:shapeid="_x0000_i1084"/>
              </w:object>
            </w:r>
            <w:r w:rsidR="00D82CFB" w:rsidRPr="00C31465">
              <w:rPr>
                <w:rFonts w:ascii="Times New Roman" w:eastAsia="Times New Roman" w:hAnsi="Times New Roman" w:cs="Times New Roman"/>
                <w:color w:val="000000" w:themeColor="text1"/>
                <w:sz w:val="24"/>
                <w:szCs w:val="24"/>
                <w:lang w:val="bg-BG"/>
              </w:rPr>
              <w:t xml:space="preserve">Проектът </w:t>
            </w:r>
            <w:r w:rsidR="00BB788D" w:rsidRPr="00BB788D">
              <w:rPr>
                <w:rFonts w:ascii="Times New Roman" w:eastAsia="Times New Roman" w:hAnsi="Times New Roman" w:cs="Times New Roman"/>
                <w:color w:val="000000" w:themeColor="text1"/>
                <w:sz w:val="24"/>
                <w:szCs w:val="24"/>
                <w:lang w:val="bg-BG"/>
              </w:rPr>
              <w:t xml:space="preserve">на Закон за изменение и допълнение на </w:t>
            </w:r>
            <w:r w:rsidR="00AF33F3" w:rsidRPr="00AF33F3">
              <w:rPr>
                <w:rFonts w:ascii="Times New Roman" w:eastAsia="Times New Roman" w:hAnsi="Times New Roman" w:cs="Times New Roman"/>
                <w:color w:val="000000" w:themeColor="text1"/>
                <w:sz w:val="24"/>
                <w:szCs w:val="24"/>
                <w:lang w:val="bg-BG"/>
              </w:rPr>
              <w:t>Закона за лова и опазване на дивеча</w:t>
            </w:r>
            <w:r w:rsidR="00BB788D" w:rsidRPr="00BB788D">
              <w:rPr>
                <w:rFonts w:ascii="Times New Roman" w:eastAsia="Times New Roman" w:hAnsi="Times New Roman" w:cs="Times New Roman"/>
                <w:color w:val="000000" w:themeColor="text1"/>
                <w:sz w:val="24"/>
                <w:szCs w:val="24"/>
                <w:lang w:val="bg-BG"/>
              </w:rPr>
              <w:t xml:space="preserve"> </w:t>
            </w:r>
            <w:r w:rsidR="00D82CFB" w:rsidRPr="00C31465">
              <w:rPr>
                <w:rFonts w:ascii="Times New Roman" w:eastAsia="Times New Roman" w:hAnsi="Times New Roman" w:cs="Times New Roman"/>
                <w:color w:val="000000" w:themeColor="text1"/>
                <w:sz w:val="24"/>
                <w:szCs w:val="24"/>
                <w:lang w:val="bg-BG"/>
              </w:rPr>
              <w:t xml:space="preserve">ще бъде публикуван на интернет страницата </w:t>
            </w:r>
            <w:r w:rsidR="00783055" w:rsidRPr="00C31465">
              <w:rPr>
                <w:rFonts w:ascii="Times New Roman" w:eastAsia="Times New Roman" w:hAnsi="Times New Roman" w:cs="Times New Roman"/>
                <w:color w:val="000000" w:themeColor="text1"/>
                <w:sz w:val="24"/>
                <w:szCs w:val="24"/>
                <w:lang w:val="bg-BG"/>
              </w:rPr>
              <w:t>на Министерство на земеделието</w:t>
            </w:r>
            <w:r w:rsidR="00BB788D">
              <w:rPr>
                <w:rFonts w:ascii="Times New Roman" w:eastAsia="Times New Roman" w:hAnsi="Times New Roman" w:cs="Times New Roman"/>
                <w:color w:val="000000" w:themeColor="text1"/>
                <w:sz w:val="24"/>
                <w:szCs w:val="24"/>
                <w:lang w:val="bg-BG"/>
              </w:rPr>
              <w:t xml:space="preserve"> и храните</w:t>
            </w:r>
            <w:r w:rsidR="00783055" w:rsidRPr="00C31465">
              <w:rPr>
                <w:rFonts w:ascii="Times New Roman" w:eastAsia="Times New Roman" w:hAnsi="Times New Roman" w:cs="Times New Roman"/>
                <w:color w:val="000000" w:themeColor="text1"/>
                <w:sz w:val="24"/>
                <w:szCs w:val="24"/>
                <w:lang w:val="bg-BG"/>
              </w:rPr>
              <w:t xml:space="preserve"> </w:t>
            </w:r>
            <w:r w:rsidR="00D82CFB" w:rsidRPr="00C31465">
              <w:rPr>
                <w:rFonts w:ascii="Times New Roman" w:eastAsia="Times New Roman" w:hAnsi="Times New Roman" w:cs="Times New Roman"/>
                <w:color w:val="000000" w:themeColor="text1"/>
                <w:sz w:val="24"/>
                <w:szCs w:val="24"/>
                <w:lang w:val="bg-BG"/>
              </w:rPr>
              <w:t>и на Портала за обществен</w:t>
            </w:r>
            <w:r w:rsidR="002F55A4" w:rsidRPr="00C31465">
              <w:rPr>
                <w:rFonts w:ascii="Times New Roman" w:eastAsia="Times New Roman" w:hAnsi="Times New Roman" w:cs="Times New Roman"/>
                <w:color w:val="000000" w:themeColor="text1"/>
                <w:sz w:val="24"/>
                <w:szCs w:val="24"/>
                <w:lang w:val="bg-BG"/>
              </w:rPr>
              <w:t>и консултац</w:t>
            </w:r>
            <w:r w:rsidR="00A54B18" w:rsidRPr="00C31465">
              <w:rPr>
                <w:rFonts w:ascii="Times New Roman" w:eastAsia="Times New Roman" w:hAnsi="Times New Roman" w:cs="Times New Roman"/>
                <w:color w:val="000000" w:themeColor="text1"/>
                <w:sz w:val="24"/>
                <w:szCs w:val="24"/>
                <w:lang w:val="bg-BG"/>
              </w:rPr>
              <w:t>ии за срок от 30</w:t>
            </w:r>
            <w:r w:rsidR="002F55A4" w:rsidRPr="00C31465">
              <w:rPr>
                <w:rFonts w:ascii="Times New Roman" w:eastAsia="Times New Roman" w:hAnsi="Times New Roman" w:cs="Times New Roman"/>
                <w:color w:val="000000" w:themeColor="text1"/>
                <w:sz w:val="24"/>
                <w:szCs w:val="24"/>
                <w:lang w:val="bg-BG"/>
              </w:rPr>
              <w:t xml:space="preserve"> дни</w:t>
            </w:r>
            <w:r w:rsidR="002A52B2" w:rsidRPr="00C31465">
              <w:rPr>
                <w:rFonts w:ascii="Times New Roman" w:eastAsia="Times New Roman" w:hAnsi="Times New Roman" w:cs="Times New Roman"/>
                <w:color w:val="000000" w:themeColor="text1"/>
                <w:sz w:val="24"/>
                <w:szCs w:val="24"/>
                <w:lang w:val="bg-BG"/>
              </w:rPr>
              <w:t>.</w:t>
            </w:r>
          </w:p>
        </w:tc>
      </w:tr>
      <w:tr w:rsidR="00C31465" w:rsidRPr="00C31465" w14:paraId="36FB8963" w14:textId="77777777" w:rsidTr="00F60B87">
        <w:tc>
          <w:tcPr>
            <w:tcW w:w="9508" w:type="dxa"/>
            <w:gridSpan w:val="2"/>
          </w:tcPr>
          <w:p w14:paraId="41CE1E82" w14:textId="77777777" w:rsidR="00076E63" w:rsidRPr="00C31465"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3376D0">
              <w:rPr>
                <w:rFonts w:ascii="Times New Roman" w:eastAsia="Times New Roman" w:hAnsi="Times New Roman" w:cs="Times New Roman"/>
                <w:b/>
                <w:color w:val="000000" w:themeColor="text1"/>
                <w:sz w:val="24"/>
                <w:szCs w:val="24"/>
                <w:lang w:val="bg-BG"/>
              </w:rPr>
              <w:t>8. Приемането на нормативния акт произтича ли от правото на Европейския съюз?</w:t>
            </w:r>
          </w:p>
          <w:p w14:paraId="1B752F4E" w14:textId="5C1E62DA" w:rsidR="00076E63" w:rsidRPr="00C31465" w:rsidRDefault="006C27D6" w:rsidP="00A55095">
            <w:pPr>
              <w:spacing w:after="0" w:line="360" w:lineRule="auto"/>
              <w:rPr>
                <w:rFonts w:ascii="Calibri" w:eastAsia="MS Mincho" w:hAnsi="Calibri" w:cs="MS Mincho"/>
                <w:color w:val="000000" w:themeColor="text1"/>
                <w:sz w:val="24"/>
                <w:szCs w:val="24"/>
                <w:lang w:val="bg-BG"/>
              </w:rPr>
            </w:pPr>
            <w:r w:rsidRPr="00C31465">
              <w:rPr>
                <w:rFonts w:ascii="MS Mincho" w:eastAsia="MS Mincho" w:hAnsi="MS Mincho" w:cs="MS Mincho"/>
                <w:color w:val="000000" w:themeColor="text1"/>
              </w:rPr>
              <w:object w:dxaOrig="225" w:dyaOrig="225" w14:anchorId="5229CAC6">
                <v:shape id="_x0000_i1086" type="#_x0000_t75" style="width:108pt;height:18.25pt" o:ole="">
                  <v:imagedata r:id="rId28" o:title=""/>
                </v:shape>
                <w:control r:id="rId40" w:name="OptionButton9" w:shapeid="_x0000_i1086"/>
              </w:object>
            </w:r>
          </w:p>
          <w:p w14:paraId="79A48126" w14:textId="3A6DDF94" w:rsidR="00BA6318" w:rsidRPr="00731E8D" w:rsidRDefault="006C27D6" w:rsidP="00A55095">
            <w:pPr>
              <w:spacing w:after="0" w:line="360" w:lineRule="auto"/>
              <w:rPr>
                <w:rFonts w:ascii="MS Mincho" w:eastAsia="MS Mincho" w:hAnsi="MS Mincho" w:cs="MS Mincho"/>
                <w:color w:val="000000" w:themeColor="text1"/>
                <w:sz w:val="24"/>
                <w:szCs w:val="24"/>
              </w:rPr>
            </w:pPr>
            <w:r w:rsidRPr="00BB788D">
              <w:rPr>
                <w:rFonts w:ascii="MS Mincho" w:eastAsia="MS Mincho" w:hAnsi="MS Mincho" w:cs="MS Mincho"/>
                <w:color w:val="000000" w:themeColor="text1"/>
                <w:highlight w:val="yellow"/>
              </w:rPr>
              <w:object w:dxaOrig="225" w:dyaOrig="225" w14:anchorId="2854E42D">
                <v:shape id="_x0000_i1088" type="#_x0000_t75" style="width:108pt;height:18.25pt" o:ole="">
                  <v:imagedata r:id="rId30" o:title=""/>
                </v:shape>
                <w:control r:id="rId41" w:name="OptionButton10" w:shapeid="_x0000_i1088"/>
              </w:object>
            </w:r>
          </w:p>
        </w:tc>
      </w:tr>
      <w:tr w:rsidR="00C31465" w:rsidRPr="00C31465" w14:paraId="5A648465" w14:textId="77777777" w:rsidTr="00F60B87">
        <w:trPr>
          <w:cantSplit/>
        </w:trPr>
        <w:tc>
          <w:tcPr>
            <w:tcW w:w="9508" w:type="dxa"/>
            <w:gridSpan w:val="2"/>
          </w:tcPr>
          <w:p w14:paraId="6AD27B18" w14:textId="77777777" w:rsidR="00076E63" w:rsidRPr="00C31465"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9. Изисква ли се извършване на цялостна предварителна оценка на въздействието поради очаквани значителни последици?</w:t>
            </w:r>
          </w:p>
          <w:p w14:paraId="27C949A5" w14:textId="58834409" w:rsidR="00076E63" w:rsidRPr="00C31465" w:rsidRDefault="006C27D6" w:rsidP="00A55095">
            <w:pPr>
              <w:spacing w:after="0" w:line="360" w:lineRule="auto"/>
              <w:jc w:val="both"/>
              <w:rPr>
                <w:rFonts w:ascii="Calibri" w:eastAsia="Times New Roman" w:hAnsi="Calibri" w:cs="Segoe UI Symbol"/>
                <w:b/>
                <w:color w:val="000000" w:themeColor="text1"/>
                <w:sz w:val="24"/>
                <w:szCs w:val="24"/>
                <w:lang w:val="bg-BG"/>
              </w:rPr>
            </w:pPr>
            <w:r w:rsidRPr="00C31465">
              <w:rPr>
                <w:rFonts w:ascii="Hebar" w:eastAsia="Times New Roman" w:hAnsi="Hebar" w:cs="Segoe UI Symbol"/>
                <w:b/>
                <w:color w:val="000000" w:themeColor="text1"/>
              </w:rPr>
              <w:object w:dxaOrig="225" w:dyaOrig="225" w14:anchorId="5BC24872">
                <v:shape id="_x0000_i1090" type="#_x0000_t75" style="width:108pt;height:18.25pt" o:ole="">
                  <v:imagedata r:id="rId28" o:title=""/>
                </v:shape>
                <w:control r:id="rId42" w:name="OptionButton20" w:shapeid="_x0000_i1090"/>
              </w:object>
            </w:r>
          </w:p>
          <w:p w14:paraId="701B1794" w14:textId="418CEC8A" w:rsidR="00B25608" w:rsidRPr="00C31465" w:rsidRDefault="006C27D6" w:rsidP="00A55095">
            <w:pPr>
              <w:spacing w:after="0" w:line="360" w:lineRule="auto"/>
              <w:jc w:val="both"/>
              <w:rPr>
                <w:rFonts w:ascii="Hebar" w:eastAsia="Times New Roman" w:hAnsi="Hebar" w:cs="Segoe UI Symbol"/>
                <w:b/>
                <w:color w:val="000000" w:themeColor="text1"/>
                <w:sz w:val="24"/>
                <w:szCs w:val="24"/>
                <w:lang w:val="bg-BG"/>
              </w:rPr>
            </w:pPr>
            <w:r w:rsidRPr="00C31465">
              <w:rPr>
                <w:rFonts w:ascii="Hebar" w:eastAsia="Times New Roman" w:hAnsi="Hebar" w:cs="Segoe UI Symbol"/>
                <w:b/>
                <w:color w:val="000000" w:themeColor="text1"/>
              </w:rPr>
              <w:object w:dxaOrig="225" w:dyaOrig="225" w14:anchorId="47621CCC">
                <v:shape id="_x0000_i1092" type="#_x0000_t75" style="width:108pt;height:18.25pt" o:ole="">
                  <v:imagedata r:id="rId30" o:title=""/>
                </v:shape>
                <w:control r:id="rId43" w:name="OptionButton21" w:shapeid="_x0000_i1092"/>
              </w:object>
            </w:r>
          </w:p>
        </w:tc>
      </w:tr>
      <w:tr w:rsidR="00C31465" w:rsidRPr="00C31465" w14:paraId="3CEB5FDB" w14:textId="77777777" w:rsidTr="009441A2">
        <w:tc>
          <w:tcPr>
            <w:tcW w:w="9508" w:type="dxa"/>
            <w:gridSpan w:val="2"/>
          </w:tcPr>
          <w:p w14:paraId="5D380BCE" w14:textId="77777777" w:rsidR="00076E63" w:rsidRPr="00C31465"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10. Приложения:</w:t>
            </w:r>
          </w:p>
          <w:p w14:paraId="4A29B401" w14:textId="77777777" w:rsidR="00B25608" w:rsidRPr="00C31465" w:rsidRDefault="007D0CD8" w:rsidP="00A55095">
            <w:pPr>
              <w:spacing w:after="0" w:line="360" w:lineRule="auto"/>
              <w:rPr>
                <w:rFonts w:ascii="Times New Roman" w:eastAsia="Times New Roman" w:hAnsi="Times New Roman" w:cs="Times New Roman"/>
                <w:color w:val="000000" w:themeColor="text1"/>
                <w:sz w:val="24"/>
                <w:szCs w:val="24"/>
                <w:lang w:val="bg-BG"/>
              </w:rPr>
            </w:pPr>
            <w:r w:rsidRPr="00C31465">
              <w:rPr>
                <w:rFonts w:ascii="Times New Roman" w:eastAsia="Times New Roman" w:hAnsi="Times New Roman" w:cs="Times New Roman"/>
                <w:color w:val="000000" w:themeColor="text1"/>
                <w:sz w:val="24"/>
                <w:szCs w:val="24"/>
                <w:lang w:val="bg-BG"/>
              </w:rPr>
              <w:t xml:space="preserve">Няма </w:t>
            </w:r>
          </w:p>
        </w:tc>
      </w:tr>
      <w:tr w:rsidR="00C31465" w:rsidRPr="00704672" w14:paraId="34A0A4DB" w14:textId="77777777" w:rsidTr="009441A2">
        <w:tc>
          <w:tcPr>
            <w:tcW w:w="9508" w:type="dxa"/>
            <w:gridSpan w:val="2"/>
          </w:tcPr>
          <w:p w14:paraId="2CC93811" w14:textId="77777777" w:rsidR="00076E63" w:rsidRPr="00704672" w:rsidRDefault="00076E63" w:rsidP="00A55095">
            <w:pPr>
              <w:spacing w:after="0" w:line="360" w:lineRule="auto"/>
              <w:jc w:val="both"/>
              <w:rPr>
                <w:rFonts w:ascii="Times New Roman" w:eastAsia="Times New Roman" w:hAnsi="Times New Roman" w:cs="Times New Roman"/>
                <w:b/>
                <w:color w:val="000000" w:themeColor="text1"/>
                <w:sz w:val="24"/>
                <w:szCs w:val="24"/>
                <w:lang w:val="bg-BG"/>
              </w:rPr>
            </w:pPr>
            <w:r w:rsidRPr="00704672">
              <w:rPr>
                <w:rFonts w:ascii="Times New Roman" w:eastAsia="Times New Roman" w:hAnsi="Times New Roman" w:cs="Times New Roman"/>
                <w:b/>
                <w:color w:val="000000" w:themeColor="text1"/>
                <w:sz w:val="24"/>
                <w:szCs w:val="24"/>
                <w:lang w:val="bg-BG"/>
              </w:rPr>
              <w:t>11. Информационни източници:</w:t>
            </w:r>
          </w:p>
          <w:p w14:paraId="1625C3BA" w14:textId="36F9CC25" w:rsidR="00B76425" w:rsidRPr="00704672" w:rsidRDefault="00772F72" w:rsidP="00A55095">
            <w:pPr>
              <w:spacing w:after="0" w:line="360" w:lineRule="auto"/>
              <w:jc w:val="both"/>
              <w:rPr>
                <w:rFonts w:ascii="Times New Roman" w:eastAsia="Times New Roman" w:hAnsi="Times New Roman" w:cs="Times New Roman"/>
                <w:color w:val="000000" w:themeColor="text1"/>
                <w:sz w:val="24"/>
                <w:szCs w:val="24"/>
                <w:lang w:val="bg-BG"/>
              </w:rPr>
            </w:pPr>
            <w:r w:rsidRPr="00704672">
              <w:rPr>
                <w:rFonts w:ascii="Times New Roman" w:eastAsia="Times New Roman" w:hAnsi="Times New Roman" w:cs="Times New Roman"/>
                <w:color w:val="000000" w:themeColor="text1"/>
                <w:sz w:val="24"/>
                <w:szCs w:val="24"/>
                <w:lang w:val="bg-BG"/>
              </w:rPr>
              <w:t>Закон за лова и опазване на дивеча</w:t>
            </w:r>
            <w:r w:rsidR="00910B3F">
              <w:rPr>
                <w:rFonts w:ascii="Times New Roman" w:eastAsia="Times New Roman" w:hAnsi="Times New Roman" w:cs="Times New Roman"/>
                <w:color w:val="000000" w:themeColor="text1"/>
                <w:sz w:val="24"/>
                <w:szCs w:val="24"/>
                <w:lang w:val="bg-BG"/>
              </w:rPr>
              <w:t>;</w:t>
            </w:r>
          </w:p>
          <w:p w14:paraId="41D27848" w14:textId="4BAF378C" w:rsidR="00B76425" w:rsidRPr="00704672" w:rsidRDefault="00772F72" w:rsidP="00A55095">
            <w:pPr>
              <w:spacing w:after="0" w:line="360" w:lineRule="auto"/>
              <w:jc w:val="both"/>
              <w:rPr>
                <w:rFonts w:ascii="Times New Roman" w:eastAsia="Times New Roman" w:hAnsi="Times New Roman" w:cs="Times New Roman"/>
                <w:color w:val="000000" w:themeColor="text1"/>
                <w:sz w:val="24"/>
                <w:szCs w:val="24"/>
                <w:lang w:val="bg-BG"/>
              </w:rPr>
            </w:pPr>
            <w:r w:rsidRPr="00704672">
              <w:rPr>
                <w:rFonts w:ascii="Times New Roman" w:eastAsia="Times New Roman" w:hAnsi="Times New Roman" w:cs="Times New Roman"/>
                <w:color w:val="000000" w:themeColor="text1"/>
                <w:sz w:val="24"/>
                <w:szCs w:val="24"/>
                <w:lang w:val="bg-BG"/>
              </w:rPr>
              <w:t xml:space="preserve">Правилник за прилагане на </w:t>
            </w:r>
            <w:r w:rsidR="00BD2FFB" w:rsidRPr="00704672">
              <w:rPr>
                <w:rFonts w:ascii="Times New Roman" w:eastAsia="Times New Roman" w:hAnsi="Times New Roman" w:cs="Times New Roman"/>
                <w:color w:val="000000" w:themeColor="text1"/>
                <w:sz w:val="24"/>
                <w:szCs w:val="24"/>
                <w:lang w:val="bg-BG"/>
              </w:rPr>
              <w:t>ЗЛОД</w:t>
            </w:r>
            <w:r w:rsidR="00910B3F">
              <w:rPr>
                <w:rFonts w:ascii="Times New Roman" w:eastAsia="Times New Roman" w:hAnsi="Times New Roman" w:cs="Times New Roman"/>
                <w:color w:val="000000" w:themeColor="text1"/>
                <w:sz w:val="24"/>
                <w:szCs w:val="24"/>
                <w:lang w:val="bg-BG"/>
              </w:rPr>
              <w:t>;</w:t>
            </w:r>
          </w:p>
          <w:p w14:paraId="425D4776" w14:textId="0A511E56" w:rsidR="00B76425" w:rsidRPr="00704672" w:rsidRDefault="00772F72" w:rsidP="00A55095">
            <w:pPr>
              <w:spacing w:after="0" w:line="360" w:lineRule="auto"/>
              <w:jc w:val="both"/>
              <w:rPr>
                <w:rFonts w:ascii="Times New Roman" w:eastAsia="Times New Roman" w:hAnsi="Times New Roman" w:cs="Times New Roman"/>
                <w:color w:val="000000" w:themeColor="text1"/>
                <w:sz w:val="24"/>
                <w:szCs w:val="24"/>
                <w:lang w:val="bg-BG"/>
              </w:rPr>
            </w:pPr>
            <w:r w:rsidRPr="00704672">
              <w:rPr>
                <w:rFonts w:ascii="Times New Roman" w:eastAsia="Times New Roman" w:hAnsi="Times New Roman" w:cs="Times New Roman"/>
                <w:color w:val="000000" w:themeColor="text1"/>
                <w:sz w:val="24"/>
                <w:szCs w:val="24"/>
                <w:lang w:val="bg-BG"/>
              </w:rPr>
              <w:t xml:space="preserve">Наредба за условията и реда за производство на дивеч във </w:t>
            </w:r>
            <w:proofErr w:type="spellStart"/>
            <w:r w:rsidRPr="00704672">
              <w:rPr>
                <w:rFonts w:ascii="Times New Roman" w:eastAsia="Times New Roman" w:hAnsi="Times New Roman" w:cs="Times New Roman"/>
                <w:color w:val="000000" w:themeColor="text1"/>
                <w:sz w:val="24"/>
                <w:szCs w:val="24"/>
                <w:lang w:val="bg-BG"/>
              </w:rPr>
              <w:t>фермерни</w:t>
            </w:r>
            <w:proofErr w:type="spellEnd"/>
            <w:r w:rsidRPr="00704672">
              <w:rPr>
                <w:rFonts w:ascii="Times New Roman" w:eastAsia="Times New Roman" w:hAnsi="Times New Roman" w:cs="Times New Roman"/>
                <w:color w:val="000000" w:themeColor="text1"/>
                <w:sz w:val="24"/>
                <w:szCs w:val="24"/>
                <w:lang w:val="bg-BG"/>
              </w:rPr>
              <w:t xml:space="preserve"> условия и </w:t>
            </w:r>
            <w:proofErr w:type="spellStart"/>
            <w:r w:rsidRPr="00704672">
              <w:rPr>
                <w:rFonts w:ascii="Times New Roman" w:eastAsia="Times New Roman" w:hAnsi="Times New Roman" w:cs="Times New Roman"/>
                <w:color w:val="000000" w:themeColor="text1"/>
                <w:sz w:val="24"/>
                <w:szCs w:val="24"/>
                <w:lang w:val="bg-BG"/>
              </w:rPr>
              <w:t>полусвободно</w:t>
            </w:r>
            <w:proofErr w:type="spellEnd"/>
            <w:r w:rsidRPr="00704672">
              <w:rPr>
                <w:rFonts w:ascii="Times New Roman" w:eastAsia="Times New Roman" w:hAnsi="Times New Roman" w:cs="Times New Roman"/>
                <w:color w:val="000000" w:themeColor="text1"/>
                <w:sz w:val="24"/>
                <w:szCs w:val="24"/>
                <w:lang w:val="bg-BG"/>
              </w:rPr>
              <w:t xml:space="preserve"> развъждане</w:t>
            </w:r>
            <w:r w:rsidR="00910B3F">
              <w:rPr>
                <w:rFonts w:ascii="Times New Roman" w:eastAsia="Times New Roman" w:hAnsi="Times New Roman" w:cs="Times New Roman"/>
                <w:color w:val="000000" w:themeColor="text1"/>
                <w:sz w:val="24"/>
                <w:szCs w:val="24"/>
                <w:lang w:val="bg-BG"/>
              </w:rPr>
              <w:t>;</w:t>
            </w:r>
          </w:p>
          <w:p w14:paraId="0F8B4386" w14:textId="037B47C0" w:rsidR="00B76425" w:rsidRPr="00704672" w:rsidRDefault="00772F72" w:rsidP="00A55095">
            <w:pPr>
              <w:spacing w:after="0" w:line="360" w:lineRule="auto"/>
              <w:jc w:val="both"/>
              <w:rPr>
                <w:rFonts w:ascii="Times New Roman" w:eastAsia="Times New Roman" w:hAnsi="Times New Roman" w:cs="Times New Roman"/>
                <w:color w:val="000000" w:themeColor="text1"/>
                <w:sz w:val="24"/>
                <w:szCs w:val="24"/>
                <w:lang w:val="bg-BG"/>
              </w:rPr>
            </w:pPr>
            <w:r w:rsidRPr="00704672">
              <w:rPr>
                <w:rFonts w:ascii="Times New Roman" w:eastAsia="Times New Roman" w:hAnsi="Times New Roman" w:cs="Times New Roman"/>
                <w:color w:val="000000" w:themeColor="text1"/>
                <w:sz w:val="24"/>
                <w:szCs w:val="24"/>
                <w:lang w:val="bg-BG"/>
              </w:rPr>
              <w:t xml:space="preserve">Наредба № 27 от 2004 г. за </w:t>
            </w:r>
            <w:proofErr w:type="spellStart"/>
            <w:r w:rsidRPr="00704672">
              <w:rPr>
                <w:rFonts w:ascii="Times New Roman" w:eastAsia="Times New Roman" w:hAnsi="Times New Roman" w:cs="Times New Roman"/>
                <w:color w:val="000000" w:themeColor="text1"/>
                <w:sz w:val="24"/>
                <w:szCs w:val="24"/>
                <w:lang w:val="bg-BG"/>
              </w:rPr>
              <w:t>породните</w:t>
            </w:r>
            <w:proofErr w:type="spellEnd"/>
            <w:r w:rsidRPr="00704672">
              <w:rPr>
                <w:rFonts w:ascii="Times New Roman" w:eastAsia="Times New Roman" w:hAnsi="Times New Roman" w:cs="Times New Roman"/>
                <w:color w:val="000000" w:themeColor="text1"/>
                <w:sz w:val="24"/>
                <w:szCs w:val="24"/>
                <w:lang w:val="bg-BG"/>
              </w:rPr>
              <w:t xml:space="preserve"> групи и изискванията, на които трябва да отговарят ловните кучета, условията за тяхното използване и редът за провеждане на изпитания с тях</w:t>
            </w:r>
            <w:r w:rsidR="00910B3F">
              <w:rPr>
                <w:rFonts w:ascii="Times New Roman" w:eastAsia="Times New Roman" w:hAnsi="Times New Roman" w:cs="Times New Roman"/>
                <w:color w:val="000000" w:themeColor="text1"/>
                <w:sz w:val="24"/>
                <w:szCs w:val="24"/>
                <w:lang w:val="bg-BG"/>
              </w:rPr>
              <w:t>;</w:t>
            </w:r>
          </w:p>
          <w:p w14:paraId="6CAA345C" w14:textId="16767FEB" w:rsidR="00B76425" w:rsidRPr="00704672" w:rsidRDefault="008D740F" w:rsidP="00A55095">
            <w:pPr>
              <w:spacing w:after="0" w:line="360" w:lineRule="auto"/>
              <w:jc w:val="both"/>
              <w:rPr>
                <w:rFonts w:ascii="Times New Roman" w:eastAsia="Times New Roman" w:hAnsi="Times New Roman" w:cs="Times New Roman"/>
                <w:color w:val="000000" w:themeColor="text1"/>
                <w:sz w:val="24"/>
                <w:szCs w:val="24"/>
                <w:lang w:val="bg-BG"/>
              </w:rPr>
            </w:pPr>
            <w:r w:rsidRPr="00704672">
              <w:rPr>
                <w:rFonts w:ascii="Times New Roman" w:eastAsia="Times New Roman" w:hAnsi="Times New Roman" w:cs="Times New Roman"/>
                <w:color w:val="000000" w:themeColor="text1"/>
                <w:sz w:val="24"/>
                <w:szCs w:val="24"/>
                <w:lang w:val="bg-BG"/>
              </w:rPr>
              <w:t>Наредба за размера на обезщетенията за щетите, нанесени на дивеча</w:t>
            </w:r>
            <w:r w:rsidR="00910B3F">
              <w:rPr>
                <w:rFonts w:ascii="Times New Roman" w:eastAsia="Times New Roman" w:hAnsi="Times New Roman" w:cs="Times New Roman"/>
                <w:color w:val="000000" w:themeColor="text1"/>
                <w:sz w:val="24"/>
                <w:szCs w:val="24"/>
                <w:lang w:val="bg-BG"/>
              </w:rPr>
              <w:t>;</w:t>
            </w:r>
          </w:p>
          <w:p w14:paraId="58A78E9A" w14:textId="5CCF39C9" w:rsidR="00B76425" w:rsidRPr="00910B3F" w:rsidRDefault="008D740F" w:rsidP="00A55095">
            <w:pPr>
              <w:spacing w:after="0" w:line="360" w:lineRule="auto"/>
              <w:jc w:val="both"/>
              <w:rPr>
                <w:rFonts w:ascii="Times New Roman" w:eastAsia="Times New Roman" w:hAnsi="Times New Roman" w:cs="Times New Roman"/>
                <w:color w:val="000000" w:themeColor="text1"/>
                <w:sz w:val="24"/>
                <w:szCs w:val="24"/>
                <w:lang w:val="bg-BG"/>
              </w:rPr>
            </w:pPr>
            <w:r w:rsidRPr="00704672">
              <w:rPr>
                <w:rFonts w:ascii="Times New Roman" w:eastAsia="Times New Roman" w:hAnsi="Times New Roman" w:cs="Times New Roman"/>
                <w:color w:val="000000" w:themeColor="text1"/>
                <w:sz w:val="24"/>
                <w:szCs w:val="24"/>
                <w:lang w:val="bg-BG"/>
              </w:rPr>
              <w:t>Наредба № 4 от 2004 г. за условията и реда за поставяне на забранителни знаци на горските пътища и места в горския фонд и определяне на техните образци</w:t>
            </w:r>
            <w:r w:rsidR="00910B3F">
              <w:rPr>
                <w:rFonts w:ascii="Times New Roman" w:eastAsia="Times New Roman" w:hAnsi="Times New Roman" w:cs="Times New Roman"/>
                <w:color w:val="000000" w:themeColor="text1"/>
                <w:sz w:val="24"/>
                <w:szCs w:val="24"/>
                <w:lang w:val="bg-BG"/>
              </w:rPr>
              <w:t>;</w:t>
            </w:r>
          </w:p>
          <w:p w14:paraId="2F169A6A" w14:textId="6C7AC8C2" w:rsidR="00B76425" w:rsidRPr="00910B3F" w:rsidRDefault="00DC1823" w:rsidP="00A55095">
            <w:pPr>
              <w:spacing w:after="0" w:line="360" w:lineRule="auto"/>
              <w:jc w:val="both"/>
              <w:rPr>
                <w:rFonts w:ascii="Times New Roman" w:eastAsia="Times New Roman" w:hAnsi="Times New Roman" w:cs="Times New Roman"/>
                <w:color w:val="000000" w:themeColor="text1"/>
                <w:sz w:val="24"/>
                <w:szCs w:val="24"/>
                <w:lang w:val="bg-BG"/>
              </w:rPr>
            </w:pPr>
            <w:hyperlink r:id="rId44" w:history="1">
              <w:r w:rsidR="00945F13" w:rsidRPr="00704672">
                <w:rPr>
                  <w:rStyle w:val="Hyperlink"/>
                  <w:rFonts w:ascii="Times New Roman" w:eastAsia="Times New Roman" w:hAnsi="Times New Roman" w:cs="Times New Roman"/>
                  <w:sz w:val="24"/>
                  <w:szCs w:val="24"/>
                  <w:lang w:val="bg-BG"/>
                </w:rPr>
                <w:t>https://www.face.eu/members/?location=bg</w:t>
              </w:r>
            </w:hyperlink>
            <w:r w:rsidR="00945F13" w:rsidRPr="00704672">
              <w:rPr>
                <w:rFonts w:ascii="Times New Roman" w:eastAsia="Times New Roman" w:hAnsi="Times New Roman" w:cs="Times New Roman"/>
                <w:color w:val="000000" w:themeColor="text1"/>
                <w:sz w:val="24"/>
                <w:szCs w:val="24"/>
                <w:lang w:val="bg-BG"/>
              </w:rPr>
              <w:t xml:space="preserve"> (линк, видно от който националното ловно сдружение по чл. 31, ал. 2 от ЗЛОД е член на </w:t>
            </w:r>
            <w:r w:rsidR="008141B3" w:rsidRPr="00704672">
              <w:rPr>
                <w:rFonts w:ascii="Times New Roman" w:eastAsia="Times New Roman" w:hAnsi="Times New Roman" w:cs="Times New Roman"/>
                <w:color w:val="000000" w:themeColor="text1"/>
                <w:sz w:val="24"/>
                <w:szCs w:val="24"/>
                <w:lang w:val="bg-BG"/>
              </w:rPr>
              <w:t>Федерация на асоциациите за лов и опазване на природата на Европейския съюз – FACE</w:t>
            </w:r>
            <w:r w:rsidR="00945F13" w:rsidRPr="00704672">
              <w:rPr>
                <w:rFonts w:ascii="Times New Roman" w:eastAsia="Times New Roman" w:hAnsi="Times New Roman" w:cs="Times New Roman"/>
                <w:color w:val="000000" w:themeColor="text1"/>
                <w:sz w:val="24"/>
                <w:szCs w:val="24"/>
                <w:lang w:val="bg-BG"/>
              </w:rPr>
              <w:t>)</w:t>
            </w:r>
            <w:r w:rsidR="00910B3F">
              <w:rPr>
                <w:rFonts w:ascii="Times New Roman" w:eastAsia="Times New Roman" w:hAnsi="Times New Roman" w:cs="Times New Roman"/>
                <w:color w:val="000000" w:themeColor="text1"/>
                <w:sz w:val="24"/>
                <w:szCs w:val="24"/>
                <w:lang w:val="bg-BG"/>
              </w:rPr>
              <w:t>;</w:t>
            </w:r>
          </w:p>
          <w:p w14:paraId="3E78A00B" w14:textId="253ACF8A" w:rsidR="00945F13" w:rsidRPr="00704672" w:rsidRDefault="00DC1823" w:rsidP="00A55095">
            <w:pPr>
              <w:spacing w:after="0" w:line="360" w:lineRule="auto"/>
              <w:jc w:val="both"/>
              <w:rPr>
                <w:rFonts w:ascii="Times New Roman" w:eastAsia="Times New Roman" w:hAnsi="Times New Roman" w:cs="Times New Roman"/>
                <w:color w:val="000000" w:themeColor="text1"/>
                <w:sz w:val="24"/>
                <w:szCs w:val="24"/>
                <w:lang w:val="bg-BG"/>
              </w:rPr>
            </w:pPr>
            <w:hyperlink r:id="rId45" w:history="1">
              <w:r w:rsidR="001209D3" w:rsidRPr="00704672">
                <w:rPr>
                  <w:rStyle w:val="Hyperlink"/>
                  <w:rFonts w:ascii="Times New Roman" w:eastAsia="Times New Roman" w:hAnsi="Times New Roman" w:cs="Times New Roman"/>
                  <w:sz w:val="24"/>
                  <w:szCs w:val="24"/>
                  <w:lang w:val="bg-BG"/>
                </w:rPr>
                <w:t>https://ec.europa.eu/transparency/expert-groups-register/screen/expert-groups/consult?lang=en&amp;fromMainGroup=true&amp;groupID=100623</w:t>
              </w:r>
            </w:hyperlink>
            <w:r w:rsidR="001209D3" w:rsidRPr="00704672">
              <w:rPr>
                <w:rFonts w:ascii="Times New Roman" w:eastAsia="Times New Roman" w:hAnsi="Times New Roman" w:cs="Times New Roman"/>
                <w:color w:val="000000" w:themeColor="text1"/>
                <w:sz w:val="24"/>
                <w:szCs w:val="24"/>
                <w:lang w:val="bg-BG"/>
              </w:rPr>
              <w:t xml:space="preserve"> (линк, видно от който Федерация на асоциациите за лов и опазване на природата на Европейския съюз </w:t>
            </w:r>
            <w:r w:rsidR="008141B3" w:rsidRPr="00704672">
              <w:rPr>
                <w:rFonts w:ascii="Times New Roman" w:eastAsia="Times New Roman" w:hAnsi="Times New Roman" w:cs="Times New Roman"/>
                <w:color w:val="000000" w:themeColor="text1"/>
                <w:sz w:val="24"/>
                <w:szCs w:val="24"/>
                <w:lang w:val="bg-BG"/>
              </w:rPr>
              <w:t>–</w:t>
            </w:r>
            <w:r w:rsidR="001209D3" w:rsidRPr="00704672">
              <w:rPr>
                <w:rFonts w:ascii="Times New Roman" w:eastAsia="Times New Roman" w:hAnsi="Times New Roman" w:cs="Times New Roman"/>
                <w:color w:val="000000" w:themeColor="text1"/>
                <w:sz w:val="24"/>
                <w:szCs w:val="24"/>
                <w:lang w:val="bg-BG"/>
              </w:rPr>
              <w:t xml:space="preserve"> FACE</w:t>
            </w:r>
            <w:r w:rsidR="008141B3" w:rsidRPr="00704672">
              <w:rPr>
                <w:rFonts w:ascii="Times New Roman" w:eastAsia="Times New Roman" w:hAnsi="Times New Roman" w:cs="Times New Roman"/>
                <w:color w:val="000000" w:themeColor="text1"/>
                <w:sz w:val="24"/>
                <w:szCs w:val="24"/>
                <w:lang w:val="bg-BG"/>
              </w:rPr>
              <w:t xml:space="preserve"> е член на експертната група на Комисията по директивите за птиците и местообитанията (E02210/13) на Европейския съюз</w:t>
            </w:r>
            <w:r w:rsidR="00910B3F">
              <w:rPr>
                <w:rFonts w:ascii="Times New Roman" w:eastAsia="Times New Roman" w:hAnsi="Times New Roman" w:cs="Times New Roman"/>
                <w:color w:val="000000" w:themeColor="text1"/>
                <w:sz w:val="24"/>
                <w:szCs w:val="24"/>
                <w:lang w:val="bg-BG"/>
              </w:rPr>
              <w:t>.</w:t>
            </w:r>
          </w:p>
        </w:tc>
      </w:tr>
      <w:tr w:rsidR="00C31465" w:rsidRPr="00C31465" w14:paraId="70405E9C" w14:textId="77777777" w:rsidTr="009441A2">
        <w:tc>
          <w:tcPr>
            <w:tcW w:w="9508" w:type="dxa"/>
            <w:gridSpan w:val="2"/>
          </w:tcPr>
          <w:p w14:paraId="0F7F2621" w14:textId="0376DA8D" w:rsidR="00024562" w:rsidRPr="00F2526A" w:rsidRDefault="00076E63" w:rsidP="00F2526A">
            <w:pPr>
              <w:spacing w:before="120" w:after="0" w:line="360" w:lineRule="auto"/>
              <w:jc w:val="both"/>
              <w:rPr>
                <w:rFonts w:ascii="Times New Roman" w:eastAsia="Times New Roman" w:hAnsi="Times New Roman" w:cs="Times New Roman"/>
                <w:b/>
                <w:color w:val="000000" w:themeColor="text1"/>
                <w:sz w:val="24"/>
                <w:szCs w:val="24"/>
                <w:lang w:val="bg-BG"/>
              </w:rPr>
            </w:pPr>
            <w:r w:rsidRPr="00C31465">
              <w:rPr>
                <w:rFonts w:ascii="Times New Roman" w:eastAsia="Times New Roman" w:hAnsi="Times New Roman" w:cs="Times New Roman"/>
                <w:b/>
                <w:color w:val="000000" w:themeColor="text1"/>
                <w:sz w:val="24"/>
                <w:szCs w:val="24"/>
                <w:lang w:val="bg-BG"/>
              </w:rPr>
              <w:t>12. Име, длъжност, дата и подпис на директора на дирекцията, отговорна за извършването на частичната предварителна оценка на въздействието:</w:t>
            </w:r>
          </w:p>
          <w:p w14:paraId="4588F8D1" w14:textId="01AAFA31" w:rsidR="00024562" w:rsidRDefault="00F461EB" w:rsidP="00A55095">
            <w:pPr>
              <w:spacing w:after="0" w:line="360" w:lineRule="auto"/>
              <w:jc w:val="both"/>
              <w:rPr>
                <w:rFonts w:ascii="Times New Roman" w:eastAsia="Times New Roman" w:hAnsi="Times New Roman" w:cs="Times New Roman"/>
                <w:color w:val="000000" w:themeColor="text1"/>
                <w:sz w:val="24"/>
                <w:szCs w:val="24"/>
                <w:lang w:val="bg-BG"/>
              </w:rPr>
            </w:pPr>
            <w:r w:rsidRPr="00975894">
              <w:rPr>
                <w:rFonts w:ascii="Times New Roman" w:eastAsia="Times New Roman" w:hAnsi="Times New Roman" w:cs="Times New Roman"/>
                <w:color w:val="000000" w:themeColor="text1"/>
                <w:sz w:val="24"/>
                <w:szCs w:val="24"/>
                <w:lang w:val="bg-BG"/>
              </w:rPr>
              <w:t xml:space="preserve">Георги </w:t>
            </w:r>
            <w:proofErr w:type="spellStart"/>
            <w:r w:rsidRPr="00975894">
              <w:rPr>
                <w:rFonts w:ascii="Times New Roman" w:eastAsia="Times New Roman" w:hAnsi="Times New Roman" w:cs="Times New Roman"/>
                <w:color w:val="000000" w:themeColor="text1"/>
                <w:sz w:val="24"/>
                <w:szCs w:val="24"/>
                <w:lang w:val="bg-BG"/>
              </w:rPr>
              <w:t>Ройнев</w:t>
            </w:r>
            <w:proofErr w:type="spellEnd"/>
            <w:r w:rsidR="00975894">
              <w:rPr>
                <w:rFonts w:ascii="Times New Roman" w:eastAsia="Times New Roman" w:hAnsi="Times New Roman" w:cs="Times New Roman"/>
                <w:b/>
                <w:color w:val="000000" w:themeColor="text1"/>
                <w:sz w:val="24"/>
                <w:szCs w:val="24"/>
                <w:lang w:val="bg-BG"/>
              </w:rPr>
              <w:t xml:space="preserve"> – </w:t>
            </w:r>
            <w:r w:rsidR="00975894">
              <w:rPr>
                <w:rFonts w:ascii="Times New Roman" w:eastAsia="Times New Roman" w:hAnsi="Times New Roman" w:cs="Times New Roman"/>
                <w:color w:val="000000" w:themeColor="text1"/>
                <w:sz w:val="24"/>
                <w:szCs w:val="24"/>
                <w:lang w:val="bg-BG"/>
              </w:rPr>
              <w:t>д</w:t>
            </w:r>
            <w:r w:rsidR="001F43DC" w:rsidRPr="00FE7A40">
              <w:rPr>
                <w:rFonts w:ascii="Times New Roman" w:eastAsia="Times New Roman" w:hAnsi="Times New Roman" w:cs="Times New Roman"/>
                <w:color w:val="000000" w:themeColor="text1"/>
                <w:sz w:val="24"/>
                <w:szCs w:val="24"/>
                <w:lang w:val="bg-BG"/>
              </w:rPr>
              <w:t xml:space="preserve">иректор на дирекция </w:t>
            </w:r>
            <w:r w:rsidR="006920A7" w:rsidRPr="00FE7A40">
              <w:rPr>
                <w:rFonts w:ascii="Times New Roman" w:eastAsia="Times New Roman" w:hAnsi="Times New Roman" w:cs="Times New Roman"/>
                <w:color w:val="000000" w:themeColor="text1"/>
                <w:sz w:val="24"/>
                <w:szCs w:val="24"/>
                <w:lang w:val="bg-BG"/>
              </w:rPr>
              <w:t xml:space="preserve">„Правно-административни </w:t>
            </w:r>
            <w:r w:rsidR="00BB788D" w:rsidRPr="00FE7A40">
              <w:rPr>
                <w:rFonts w:ascii="Times New Roman" w:eastAsia="Times New Roman" w:hAnsi="Times New Roman" w:cs="Times New Roman"/>
                <w:color w:val="000000" w:themeColor="text1"/>
                <w:sz w:val="24"/>
                <w:szCs w:val="24"/>
                <w:lang w:val="bg-BG"/>
              </w:rPr>
              <w:t>дейност</w:t>
            </w:r>
            <w:r w:rsidR="006920A7" w:rsidRPr="00FE7A40">
              <w:rPr>
                <w:rFonts w:ascii="Times New Roman" w:eastAsia="Times New Roman" w:hAnsi="Times New Roman" w:cs="Times New Roman"/>
                <w:color w:val="000000" w:themeColor="text1"/>
                <w:sz w:val="24"/>
                <w:szCs w:val="24"/>
                <w:lang w:val="bg-BG"/>
              </w:rPr>
              <w:t>и</w:t>
            </w:r>
            <w:r w:rsidR="00BB788D" w:rsidRPr="00FE7A40">
              <w:rPr>
                <w:rFonts w:ascii="Times New Roman" w:eastAsia="Times New Roman" w:hAnsi="Times New Roman" w:cs="Times New Roman"/>
                <w:color w:val="000000" w:themeColor="text1"/>
                <w:sz w:val="24"/>
                <w:szCs w:val="24"/>
                <w:lang w:val="bg-BG"/>
              </w:rPr>
              <w:t>“</w:t>
            </w:r>
            <w:r w:rsidR="00FE5D72" w:rsidRPr="00FE7A40">
              <w:rPr>
                <w:rFonts w:ascii="Times New Roman" w:eastAsia="Times New Roman" w:hAnsi="Times New Roman" w:cs="Times New Roman"/>
                <w:color w:val="000000" w:themeColor="text1"/>
                <w:sz w:val="24"/>
                <w:szCs w:val="24"/>
                <w:lang w:val="bg-BG"/>
              </w:rPr>
              <w:t>, Изпълнителна агенция по горите</w:t>
            </w:r>
          </w:p>
          <w:p w14:paraId="168A7E25" w14:textId="66B1E2ED" w:rsidR="00474876" w:rsidRPr="00024562" w:rsidRDefault="00474876" w:rsidP="00A55095">
            <w:pPr>
              <w:spacing w:after="0" w:line="360" w:lineRule="auto"/>
              <w:jc w:val="both"/>
              <w:rPr>
                <w:rFonts w:ascii="Times New Roman" w:eastAsia="Times New Roman" w:hAnsi="Times New Roman" w:cs="Times New Roman"/>
                <w:color w:val="000000" w:themeColor="text1"/>
                <w:sz w:val="24"/>
                <w:szCs w:val="24"/>
                <w:lang w:val="bg-BG"/>
              </w:rPr>
            </w:pPr>
            <w:r w:rsidRPr="007C6D2A">
              <w:rPr>
                <w:rFonts w:ascii="Times New Roman" w:eastAsia="Times New Roman" w:hAnsi="Times New Roman" w:cs="Times New Roman"/>
                <w:color w:val="000000" w:themeColor="text1"/>
                <w:sz w:val="24"/>
                <w:szCs w:val="24"/>
                <w:lang w:val="bg-BG"/>
              </w:rPr>
              <w:t xml:space="preserve">Дата: </w:t>
            </w:r>
            <w:r w:rsidR="00DC1823">
              <w:rPr>
                <w:rFonts w:ascii="Times New Roman" w:eastAsia="Times New Roman" w:hAnsi="Times New Roman" w:cs="Times New Roman"/>
                <w:color w:val="000000" w:themeColor="text1"/>
                <w:sz w:val="24"/>
                <w:szCs w:val="24"/>
                <w:lang w:val="bg-BG"/>
              </w:rPr>
              <w:t>02</w:t>
            </w:r>
            <w:bookmarkStart w:id="0" w:name="_GoBack"/>
            <w:bookmarkEnd w:id="0"/>
            <w:r w:rsidR="007C6D2A" w:rsidRPr="007C6D2A">
              <w:rPr>
                <w:rFonts w:ascii="Times New Roman" w:eastAsia="Times New Roman" w:hAnsi="Times New Roman" w:cs="Times New Roman"/>
                <w:color w:val="000000" w:themeColor="text1"/>
                <w:sz w:val="24"/>
                <w:szCs w:val="24"/>
                <w:lang w:val="bg-BG"/>
              </w:rPr>
              <w:t>.07</w:t>
            </w:r>
            <w:r w:rsidRPr="007C6D2A">
              <w:rPr>
                <w:rFonts w:ascii="Times New Roman" w:eastAsia="Times New Roman" w:hAnsi="Times New Roman" w:cs="Times New Roman"/>
                <w:color w:val="000000" w:themeColor="text1"/>
                <w:sz w:val="24"/>
                <w:szCs w:val="24"/>
                <w:lang w:val="bg-BG"/>
              </w:rPr>
              <w:t>.2026 г.</w:t>
            </w:r>
          </w:p>
          <w:p w14:paraId="699E4421" w14:textId="0E40DF8B" w:rsidR="00076E63" w:rsidRPr="004D03C9" w:rsidRDefault="00DC1823" w:rsidP="00A5509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lang w:val="bg-BG"/>
              </w:rPr>
              <w:pict w14:anchorId="75EAAFDA">
                <v:shape id="_x0000_i1059" type="#_x0000_t75" alt="Microsoft Office Signature Line..." style="width:191.3pt;height:96.7pt">
                  <v:imagedata r:id="rId46" o:title=""/>
                  <o:lock v:ext="edit" ungrouping="t" rotation="t" cropping="t" verticies="t" text="t" grouping="t"/>
                  <o:signatureline v:ext="edit" id="{4D6B934C-B529-43F6-B784-FFF008E96CAC}" provid="{00000000-0000-0000-0000-000000000000}" o:suggestedsigner="ГЕОРГИ РОЙНЕВ" o:suggestedsigner2="Директор на дирекция &quot;Правно-административни дейности&quot;" issignatureline="t"/>
                </v:shape>
              </w:pict>
            </w:r>
          </w:p>
          <w:p w14:paraId="6F1769BD" w14:textId="74701307" w:rsidR="00677658" w:rsidRPr="00C31465" w:rsidRDefault="00677658" w:rsidP="00A55095">
            <w:pPr>
              <w:spacing w:after="0" w:line="360" w:lineRule="auto"/>
              <w:jc w:val="both"/>
              <w:rPr>
                <w:rFonts w:ascii="Times New Roman" w:eastAsia="Times New Roman" w:hAnsi="Times New Roman" w:cs="Times New Roman"/>
                <w:color w:val="000000" w:themeColor="text1"/>
                <w:sz w:val="24"/>
                <w:szCs w:val="24"/>
                <w:lang w:val="bg-BG"/>
              </w:rPr>
            </w:pPr>
          </w:p>
        </w:tc>
      </w:tr>
    </w:tbl>
    <w:p w14:paraId="707A76B0" w14:textId="77777777" w:rsidR="00E16D01" w:rsidRPr="00C31465" w:rsidRDefault="00E16D01" w:rsidP="00474876">
      <w:pPr>
        <w:spacing w:after="0" w:line="360" w:lineRule="auto"/>
        <w:rPr>
          <w:rFonts w:ascii="Calibri" w:eastAsia="Times New Roman" w:hAnsi="Calibri" w:cs="Times New Roman"/>
          <w:color w:val="000000" w:themeColor="text1"/>
          <w:sz w:val="24"/>
          <w:szCs w:val="24"/>
          <w:shd w:val="clear" w:color="auto" w:fill="FEFEFE"/>
          <w:lang w:val="bg-BG"/>
        </w:rPr>
      </w:pPr>
    </w:p>
    <w:sectPr w:rsidR="00E16D01" w:rsidRPr="00C31465" w:rsidSect="00024562">
      <w:headerReference w:type="even" r:id="rId47"/>
      <w:footerReference w:type="default" r:id="rId48"/>
      <w:pgSz w:w="11906" w:h="16838" w:code="9"/>
      <w:pgMar w:top="1134" w:right="1134" w:bottom="45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1210C" w14:textId="77777777" w:rsidR="00505361" w:rsidRDefault="00505361">
      <w:pPr>
        <w:spacing w:after="0" w:line="240" w:lineRule="auto"/>
      </w:pPr>
      <w:r>
        <w:separator/>
      </w:r>
    </w:p>
  </w:endnote>
  <w:endnote w:type="continuationSeparator" w:id="0">
    <w:p w14:paraId="0DE66299" w14:textId="77777777" w:rsidR="00505361" w:rsidRDefault="00505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utura Bk">
    <w:altName w:val="Times New Roman"/>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bar">
    <w:altName w:val="Courier Ne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5F4E4" w14:textId="38527657" w:rsidR="00505361" w:rsidRPr="0014689E" w:rsidRDefault="00505361" w:rsidP="0014689E">
    <w:pPr>
      <w:pStyle w:val="Footer"/>
      <w:jc w:val="right"/>
      <w:rPr>
        <w:rFonts w:ascii="Times New Roman" w:hAnsi="Times New Roman"/>
        <w:sz w:val="20"/>
        <w:szCs w:val="20"/>
      </w:rPr>
    </w:pPr>
    <w:r w:rsidRPr="0014689E">
      <w:rPr>
        <w:rFonts w:ascii="Times New Roman" w:hAnsi="Times New Roman"/>
        <w:sz w:val="20"/>
        <w:szCs w:val="20"/>
      </w:rPr>
      <w:fldChar w:fldCharType="begin"/>
    </w:r>
    <w:r w:rsidRPr="0014689E">
      <w:rPr>
        <w:rFonts w:ascii="Times New Roman" w:hAnsi="Times New Roman"/>
        <w:sz w:val="20"/>
        <w:szCs w:val="20"/>
      </w:rPr>
      <w:instrText xml:space="preserve"> PAGE   \* MERGEFORMAT </w:instrText>
    </w:r>
    <w:r w:rsidRPr="0014689E">
      <w:rPr>
        <w:rFonts w:ascii="Times New Roman" w:hAnsi="Times New Roman"/>
        <w:sz w:val="20"/>
        <w:szCs w:val="20"/>
      </w:rPr>
      <w:fldChar w:fldCharType="separate"/>
    </w:r>
    <w:r w:rsidR="00DC1823">
      <w:rPr>
        <w:rFonts w:ascii="Times New Roman" w:hAnsi="Times New Roman"/>
        <w:noProof/>
        <w:sz w:val="20"/>
        <w:szCs w:val="20"/>
      </w:rPr>
      <w:t>11</w:t>
    </w:r>
    <w:r w:rsidRPr="0014689E">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4A6E1" w14:textId="77777777" w:rsidR="00505361" w:rsidRDefault="00505361">
      <w:pPr>
        <w:spacing w:after="0" w:line="240" w:lineRule="auto"/>
      </w:pPr>
      <w:r>
        <w:separator/>
      </w:r>
    </w:p>
  </w:footnote>
  <w:footnote w:type="continuationSeparator" w:id="0">
    <w:p w14:paraId="38FC8F42" w14:textId="77777777" w:rsidR="00505361" w:rsidRDefault="005053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BF439" w14:textId="77777777" w:rsidR="00505361" w:rsidRDefault="00505361" w:rsidP="00076E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1450C98" w14:textId="77777777" w:rsidR="00505361" w:rsidRDefault="005053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E4DCA"/>
    <w:multiLevelType w:val="hybridMultilevel"/>
    <w:tmpl w:val="D8361F30"/>
    <w:lvl w:ilvl="0" w:tplc="8212536C">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7B43170"/>
    <w:multiLevelType w:val="multilevel"/>
    <w:tmpl w:val="89DE7CA4"/>
    <w:lvl w:ilvl="0">
      <w:start w:val="1"/>
      <w:numFmt w:val="decimal"/>
      <w:lvlText w:val="%1"/>
      <w:lvlJc w:val="left"/>
      <w:pPr>
        <w:ind w:left="360" w:hanging="360"/>
      </w:pPr>
      <w:rPr>
        <w:rFonts w:hint="default"/>
      </w:rPr>
    </w:lvl>
    <w:lvl w:ilvl="1">
      <w:start w:val="1"/>
      <w:numFmt w:val="decimal"/>
      <w:lvlText w:val="%1.%2"/>
      <w:lvlJc w:val="left"/>
      <w:pPr>
        <w:ind w:left="801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FC4AC1"/>
    <w:multiLevelType w:val="hybridMultilevel"/>
    <w:tmpl w:val="36C2FBE6"/>
    <w:lvl w:ilvl="0" w:tplc="3842B9E0">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5760987"/>
    <w:multiLevelType w:val="hybridMultilevel"/>
    <w:tmpl w:val="8228D8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70218C"/>
    <w:multiLevelType w:val="hybridMultilevel"/>
    <w:tmpl w:val="459E2BDA"/>
    <w:lvl w:ilvl="0" w:tplc="04020001">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
    <w:nsid w:val="264F55B6"/>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6">
    <w:nsid w:val="26CC1230"/>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7">
    <w:nsid w:val="35E133F2"/>
    <w:multiLevelType w:val="hybridMultilevel"/>
    <w:tmpl w:val="B7D6389C"/>
    <w:lvl w:ilvl="0" w:tplc="AA4E18FA">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3E2141E5"/>
    <w:multiLevelType w:val="hybridMultilevel"/>
    <w:tmpl w:val="5BB253BC"/>
    <w:lvl w:ilvl="0" w:tplc="CB2035F2">
      <w:numFmt w:val="bullet"/>
      <w:lvlText w:val="-"/>
      <w:lvlJc w:val="left"/>
      <w:pPr>
        <w:ind w:left="124" w:hanging="140"/>
      </w:pPr>
      <w:rPr>
        <w:rFonts w:ascii="Liberation Serif" w:eastAsia="Liberation Serif" w:hAnsi="Liberation Serif" w:cs="Liberation Serif" w:hint="default"/>
        <w:spacing w:val="-7"/>
        <w:w w:val="100"/>
        <w:sz w:val="24"/>
        <w:szCs w:val="24"/>
        <w:lang w:val="bg-BG" w:eastAsia="en-US" w:bidi="ar-SA"/>
      </w:rPr>
    </w:lvl>
    <w:lvl w:ilvl="1" w:tplc="EEF85B52">
      <w:numFmt w:val="bullet"/>
      <w:lvlText w:val="•"/>
      <w:lvlJc w:val="left"/>
      <w:pPr>
        <w:ind w:left="1030" w:hanging="140"/>
      </w:pPr>
      <w:rPr>
        <w:rFonts w:hint="default"/>
        <w:lang w:val="bg-BG" w:eastAsia="en-US" w:bidi="ar-SA"/>
      </w:rPr>
    </w:lvl>
    <w:lvl w:ilvl="2" w:tplc="DB8AFD92">
      <w:numFmt w:val="bullet"/>
      <w:lvlText w:val="•"/>
      <w:lvlJc w:val="left"/>
      <w:pPr>
        <w:ind w:left="1941" w:hanging="140"/>
      </w:pPr>
      <w:rPr>
        <w:rFonts w:hint="default"/>
        <w:lang w:val="bg-BG" w:eastAsia="en-US" w:bidi="ar-SA"/>
      </w:rPr>
    </w:lvl>
    <w:lvl w:ilvl="3" w:tplc="8738F234">
      <w:numFmt w:val="bullet"/>
      <w:lvlText w:val="•"/>
      <w:lvlJc w:val="left"/>
      <w:pPr>
        <w:ind w:left="2851" w:hanging="140"/>
      </w:pPr>
      <w:rPr>
        <w:rFonts w:hint="default"/>
        <w:lang w:val="bg-BG" w:eastAsia="en-US" w:bidi="ar-SA"/>
      </w:rPr>
    </w:lvl>
    <w:lvl w:ilvl="4" w:tplc="7ED8C4A6">
      <w:numFmt w:val="bullet"/>
      <w:lvlText w:val="•"/>
      <w:lvlJc w:val="left"/>
      <w:pPr>
        <w:ind w:left="3762" w:hanging="140"/>
      </w:pPr>
      <w:rPr>
        <w:rFonts w:hint="default"/>
        <w:lang w:val="bg-BG" w:eastAsia="en-US" w:bidi="ar-SA"/>
      </w:rPr>
    </w:lvl>
    <w:lvl w:ilvl="5" w:tplc="B518E7EA">
      <w:numFmt w:val="bullet"/>
      <w:lvlText w:val="•"/>
      <w:lvlJc w:val="left"/>
      <w:pPr>
        <w:ind w:left="4673" w:hanging="140"/>
      </w:pPr>
      <w:rPr>
        <w:rFonts w:hint="default"/>
        <w:lang w:val="bg-BG" w:eastAsia="en-US" w:bidi="ar-SA"/>
      </w:rPr>
    </w:lvl>
    <w:lvl w:ilvl="6" w:tplc="AA18D14C">
      <w:numFmt w:val="bullet"/>
      <w:lvlText w:val="•"/>
      <w:lvlJc w:val="left"/>
      <w:pPr>
        <w:ind w:left="5583" w:hanging="140"/>
      </w:pPr>
      <w:rPr>
        <w:rFonts w:hint="default"/>
        <w:lang w:val="bg-BG" w:eastAsia="en-US" w:bidi="ar-SA"/>
      </w:rPr>
    </w:lvl>
    <w:lvl w:ilvl="7" w:tplc="E2DED9D0">
      <w:numFmt w:val="bullet"/>
      <w:lvlText w:val="•"/>
      <w:lvlJc w:val="left"/>
      <w:pPr>
        <w:ind w:left="6494" w:hanging="140"/>
      </w:pPr>
      <w:rPr>
        <w:rFonts w:hint="default"/>
        <w:lang w:val="bg-BG" w:eastAsia="en-US" w:bidi="ar-SA"/>
      </w:rPr>
    </w:lvl>
    <w:lvl w:ilvl="8" w:tplc="C414D37C">
      <w:numFmt w:val="bullet"/>
      <w:lvlText w:val="•"/>
      <w:lvlJc w:val="left"/>
      <w:pPr>
        <w:ind w:left="7404" w:hanging="140"/>
      </w:pPr>
      <w:rPr>
        <w:rFonts w:hint="default"/>
        <w:lang w:val="bg-BG" w:eastAsia="en-US" w:bidi="ar-SA"/>
      </w:rPr>
    </w:lvl>
  </w:abstractNum>
  <w:abstractNum w:abstractNumId="9">
    <w:nsid w:val="3EEB0BB6"/>
    <w:multiLevelType w:val="multilevel"/>
    <w:tmpl w:val="E0383F32"/>
    <w:lvl w:ilvl="0">
      <w:start w:val="1"/>
      <w:numFmt w:val="decimal"/>
      <w:lvlText w:val="%1."/>
      <w:lvlJc w:val="left"/>
      <w:pPr>
        <w:ind w:left="1930" w:hanging="360"/>
      </w:pPr>
      <w:rPr>
        <w:rFonts w:cs="Times New Roman" w:hint="default"/>
      </w:rPr>
    </w:lvl>
    <w:lvl w:ilvl="1">
      <w:start w:val="1"/>
      <w:numFmt w:val="decimal"/>
      <w:isLgl/>
      <w:lvlText w:val="%1.%2."/>
      <w:lvlJc w:val="left"/>
      <w:pPr>
        <w:ind w:left="1930"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2650" w:hanging="1080"/>
      </w:pPr>
      <w:rPr>
        <w:rFonts w:hint="default"/>
      </w:rPr>
    </w:lvl>
    <w:lvl w:ilvl="5">
      <w:start w:val="1"/>
      <w:numFmt w:val="decimal"/>
      <w:isLgl/>
      <w:lvlText w:val="%1.%2.%3.%4.%5.%6."/>
      <w:lvlJc w:val="left"/>
      <w:pPr>
        <w:ind w:left="2650" w:hanging="108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010" w:hanging="1440"/>
      </w:pPr>
      <w:rPr>
        <w:rFonts w:hint="default"/>
      </w:rPr>
    </w:lvl>
    <w:lvl w:ilvl="8">
      <w:start w:val="1"/>
      <w:numFmt w:val="decimal"/>
      <w:isLgl/>
      <w:lvlText w:val="%1.%2.%3.%4.%5.%6.%7.%8.%9."/>
      <w:lvlJc w:val="left"/>
      <w:pPr>
        <w:ind w:left="3370" w:hanging="1800"/>
      </w:pPr>
      <w:rPr>
        <w:rFonts w:hint="default"/>
      </w:rPr>
    </w:lvl>
  </w:abstractNum>
  <w:abstractNum w:abstractNumId="10">
    <w:nsid w:val="3FAD20F1"/>
    <w:multiLevelType w:val="hybridMultilevel"/>
    <w:tmpl w:val="1062CCA2"/>
    <w:lvl w:ilvl="0" w:tplc="DDCA4F78">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422B33A2"/>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2">
    <w:nsid w:val="46E33A28"/>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3">
    <w:nsid w:val="4E0E470D"/>
    <w:multiLevelType w:val="multilevel"/>
    <w:tmpl w:val="0C78AC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4C7BE9"/>
    <w:multiLevelType w:val="hybridMultilevel"/>
    <w:tmpl w:val="6900B366"/>
    <w:lvl w:ilvl="0" w:tplc="F1D0448E">
      <w:start w:val="1"/>
      <w:numFmt w:val="bullet"/>
      <w:lvlText w:val=""/>
      <w:lvlJc w:val="left"/>
      <w:pPr>
        <w:ind w:left="720" w:hanging="360"/>
      </w:pPr>
      <w:rPr>
        <w:rFonts w:ascii="Symbol" w:eastAsia="Times New Roman" w:hAnsi="Symbol" w:cs="Times New Roman" w:hint="default"/>
        <w:b w:val="0"/>
        <w:i/>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7F13D6"/>
    <w:multiLevelType w:val="hybridMultilevel"/>
    <w:tmpl w:val="45ECC81A"/>
    <w:lvl w:ilvl="0" w:tplc="0D42E484">
      <w:start w:val="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62AB0CBB"/>
    <w:multiLevelType w:val="hybridMultilevel"/>
    <w:tmpl w:val="09C06B2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62D01D89"/>
    <w:multiLevelType w:val="hybridMultilevel"/>
    <w:tmpl w:val="6C08FC38"/>
    <w:lvl w:ilvl="0" w:tplc="B9EAC5B0">
      <w:start w:val="5"/>
      <w:numFmt w:val="bullet"/>
      <w:lvlText w:val="-"/>
      <w:lvlJc w:val="left"/>
      <w:pPr>
        <w:ind w:left="420" w:hanging="360"/>
      </w:pPr>
      <w:rPr>
        <w:rFonts w:ascii="Times New Roman" w:eastAsia="Times New Roman" w:hAnsi="Times New Roman" w:cs="Times New Roman" w:hint="default"/>
      </w:rPr>
    </w:lvl>
    <w:lvl w:ilvl="1" w:tplc="04020003" w:tentative="1">
      <w:start w:val="1"/>
      <w:numFmt w:val="bullet"/>
      <w:lvlText w:val="o"/>
      <w:lvlJc w:val="left"/>
      <w:pPr>
        <w:ind w:left="1140" w:hanging="360"/>
      </w:pPr>
      <w:rPr>
        <w:rFonts w:ascii="Courier New" w:hAnsi="Courier New" w:cs="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cs="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cs="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18">
    <w:nsid w:val="73677769"/>
    <w:multiLevelType w:val="hybridMultilevel"/>
    <w:tmpl w:val="185A7584"/>
    <w:lvl w:ilvl="0" w:tplc="1FBCF55A">
      <w:start w:val="1"/>
      <w:numFmt w:val="decimal"/>
      <w:lvlText w:val="%1."/>
      <w:lvlJc w:val="left"/>
      <w:pPr>
        <w:ind w:left="1930" w:hanging="360"/>
      </w:pPr>
      <w:rPr>
        <w:rFonts w:cs="Times New Roman" w:hint="default"/>
      </w:rPr>
    </w:lvl>
    <w:lvl w:ilvl="1" w:tplc="04020019" w:tentative="1">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9">
    <w:nsid w:val="750C1F63"/>
    <w:multiLevelType w:val="hybridMultilevel"/>
    <w:tmpl w:val="BB1A4A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795624ED"/>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num w:numId="1">
    <w:abstractNumId w:val="18"/>
  </w:num>
  <w:num w:numId="2">
    <w:abstractNumId w:val="20"/>
  </w:num>
  <w:num w:numId="3">
    <w:abstractNumId w:val="9"/>
  </w:num>
  <w:num w:numId="4">
    <w:abstractNumId w:val="12"/>
  </w:num>
  <w:num w:numId="5">
    <w:abstractNumId w:val="11"/>
  </w:num>
  <w:num w:numId="6">
    <w:abstractNumId w:val="5"/>
  </w:num>
  <w:num w:numId="7">
    <w:abstractNumId w:val="6"/>
  </w:num>
  <w:num w:numId="8">
    <w:abstractNumId w:val="14"/>
  </w:num>
  <w:num w:numId="9">
    <w:abstractNumId w:val="7"/>
  </w:num>
  <w:num w:numId="10">
    <w:abstractNumId w:val="19"/>
  </w:num>
  <w:num w:numId="11">
    <w:abstractNumId w:val="16"/>
  </w:num>
  <w:num w:numId="12">
    <w:abstractNumId w:val="4"/>
  </w:num>
  <w:num w:numId="13">
    <w:abstractNumId w:val="17"/>
  </w:num>
  <w:num w:numId="14">
    <w:abstractNumId w:val="2"/>
  </w:num>
  <w:num w:numId="15">
    <w:abstractNumId w:val="8"/>
  </w:num>
  <w:num w:numId="16">
    <w:abstractNumId w:val="10"/>
  </w:num>
  <w:num w:numId="17">
    <w:abstractNumId w:val="1"/>
  </w:num>
  <w:num w:numId="18">
    <w:abstractNumId w:val="0"/>
  </w:num>
  <w:num w:numId="19">
    <w:abstractNumId w:val="15"/>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84"/>
    <w:rsid w:val="0000218C"/>
    <w:rsid w:val="00002C2B"/>
    <w:rsid w:val="00002C52"/>
    <w:rsid w:val="00004B97"/>
    <w:rsid w:val="000061FA"/>
    <w:rsid w:val="0001448B"/>
    <w:rsid w:val="00015CD1"/>
    <w:rsid w:val="000200F4"/>
    <w:rsid w:val="0002067B"/>
    <w:rsid w:val="00022F9C"/>
    <w:rsid w:val="00023377"/>
    <w:rsid w:val="00023C31"/>
    <w:rsid w:val="00024562"/>
    <w:rsid w:val="00024C1A"/>
    <w:rsid w:val="00026C12"/>
    <w:rsid w:val="000327A0"/>
    <w:rsid w:val="00036D6F"/>
    <w:rsid w:val="000413D2"/>
    <w:rsid w:val="000421D9"/>
    <w:rsid w:val="00042D08"/>
    <w:rsid w:val="00042D0E"/>
    <w:rsid w:val="00045EB0"/>
    <w:rsid w:val="0004787D"/>
    <w:rsid w:val="00052395"/>
    <w:rsid w:val="0006247F"/>
    <w:rsid w:val="00063B56"/>
    <w:rsid w:val="00063CB8"/>
    <w:rsid w:val="00064387"/>
    <w:rsid w:val="00064CC7"/>
    <w:rsid w:val="000669C7"/>
    <w:rsid w:val="000702A2"/>
    <w:rsid w:val="00070655"/>
    <w:rsid w:val="00071A58"/>
    <w:rsid w:val="00072989"/>
    <w:rsid w:val="0007416E"/>
    <w:rsid w:val="00076869"/>
    <w:rsid w:val="00076E63"/>
    <w:rsid w:val="00077214"/>
    <w:rsid w:val="0008192F"/>
    <w:rsid w:val="00083778"/>
    <w:rsid w:val="00092A3B"/>
    <w:rsid w:val="00093AF5"/>
    <w:rsid w:val="00094E3E"/>
    <w:rsid w:val="000951A9"/>
    <w:rsid w:val="00097917"/>
    <w:rsid w:val="000A040C"/>
    <w:rsid w:val="000A1BC7"/>
    <w:rsid w:val="000A2015"/>
    <w:rsid w:val="000A267C"/>
    <w:rsid w:val="000A2E06"/>
    <w:rsid w:val="000B1A54"/>
    <w:rsid w:val="000B5B79"/>
    <w:rsid w:val="000B64C9"/>
    <w:rsid w:val="000B70EA"/>
    <w:rsid w:val="000B7A28"/>
    <w:rsid w:val="000C6A9B"/>
    <w:rsid w:val="000D232E"/>
    <w:rsid w:val="000D3E35"/>
    <w:rsid w:val="000D4EFA"/>
    <w:rsid w:val="000D6E20"/>
    <w:rsid w:val="000D73C6"/>
    <w:rsid w:val="000E1398"/>
    <w:rsid w:val="000E2758"/>
    <w:rsid w:val="000E6183"/>
    <w:rsid w:val="000F0C5B"/>
    <w:rsid w:val="000F1C77"/>
    <w:rsid w:val="000F2BB7"/>
    <w:rsid w:val="000F3382"/>
    <w:rsid w:val="000F5DB5"/>
    <w:rsid w:val="001006F8"/>
    <w:rsid w:val="0010233C"/>
    <w:rsid w:val="00104E91"/>
    <w:rsid w:val="001050F3"/>
    <w:rsid w:val="00110211"/>
    <w:rsid w:val="001138D1"/>
    <w:rsid w:val="001171A3"/>
    <w:rsid w:val="00117E3B"/>
    <w:rsid w:val="001209D3"/>
    <w:rsid w:val="001217A2"/>
    <w:rsid w:val="00122904"/>
    <w:rsid w:val="00125E95"/>
    <w:rsid w:val="0012766E"/>
    <w:rsid w:val="0012768E"/>
    <w:rsid w:val="00135827"/>
    <w:rsid w:val="00137040"/>
    <w:rsid w:val="00137518"/>
    <w:rsid w:val="00140381"/>
    <w:rsid w:val="00141F9E"/>
    <w:rsid w:val="0014525F"/>
    <w:rsid w:val="00145412"/>
    <w:rsid w:val="0014689E"/>
    <w:rsid w:val="00150DFA"/>
    <w:rsid w:val="00150E6E"/>
    <w:rsid w:val="001526CF"/>
    <w:rsid w:val="00152E12"/>
    <w:rsid w:val="00153946"/>
    <w:rsid w:val="001573BE"/>
    <w:rsid w:val="0015791B"/>
    <w:rsid w:val="00157C07"/>
    <w:rsid w:val="001612A5"/>
    <w:rsid w:val="001621EE"/>
    <w:rsid w:val="001639FE"/>
    <w:rsid w:val="001641AF"/>
    <w:rsid w:val="00166097"/>
    <w:rsid w:val="00170F1F"/>
    <w:rsid w:val="001816CC"/>
    <w:rsid w:val="00181AE7"/>
    <w:rsid w:val="00182641"/>
    <w:rsid w:val="00186A0A"/>
    <w:rsid w:val="00187360"/>
    <w:rsid w:val="00187562"/>
    <w:rsid w:val="001877A2"/>
    <w:rsid w:val="00187838"/>
    <w:rsid w:val="00193329"/>
    <w:rsid w:val="001939FA"/>
    <w:rsid w:val="00194D2B"/>
    <w:rsid w:val="00194E28"/>
    <w:rsid w:val="00197F58"/>
    <w:rsid w:val="001A0C0E"/>
    <w:rsid w:val="001A185B"/>
    <w:rsid w:val="001A22EA"/>
    <w:rsid w:val="001A3FAC"/>
    <w:rsid w:val="001A6414"/>
    <w:rsid w:val="001A6A04"/>
    <w:rsid w:val="001A706E"/>
    <w:rsid w:val="001B51AE"/>
    <w:rsid w:val="001B79CA"/>
    <w:rsid w:val="001C5D5F"/>
    <w:rsid w:val="001C6BB8"/>
    <w:rsid w:val="001C7DE0"/>
    <w:rsid w:val="001D52DC"/>
    <w:rsid w:val="001D5357"/>
    <w:rsid w:val="001D7365"/>
    <w:rsid w:val="001D7CEC"/>
    <w:rsid w:val="001E0D0D"/>
    <w:rsid w:val="001E24F6"/>
    <w:rsid w:val="001E2C26"/>
    <w:rsid w:val="001E3F62"/>
    <w:rsid w:val="001E44FB"/>
    <w:rsid w:val="001E5D3D"/>
    <w:rsid w:val="001E61E5"/>
    <w:rsid w:val="001E62F4"/>
    <w:rsid w:val="001E7153"/>
    <w:rsid w:val="001F43DC"/>
    <w:rsid w:val="001F6E7A"/>
    <w:rsid w:val="00203088"/>
    <w:rsid w:val="00207AB9"/>
    <w:rsid w:val="00214E99"/>
    <w:rsid w:val="002207D0"/>
    <w:rsid w:val="002207EC"/>
    <w:rsid w:val="0022765A"/>
    <w:rsid w:val="00231609"/>
    <w:rsid w:val="00232610"/>
    <w:rsid w:val="00236671"/>
    <w:rsid w:val="00236E5D"/>
    <w:rsid w:val="0024193F"/>
    <w:rsid w:val="00242CFD"/>
    <w:rsid w:val="00244F2D"/>
    <w:rsid w:val="002470A2"/>
    <w:rsid w:val="00252E02"/>
    <w:rsid w:val="002563C0"/>
    <w:rsid w:val="00271E13"/>
    <w:rsid w:val="002728A2"/>
    <w:rsid w:val="002740F7"/>
    <w:rsid w:val="00274635"/>
    <w:rsid w:val="00276F78"/>
    <w:rsid w:val="00277137"/>
    <w:rsid w:val="002774ED"/>
    <w:rsid w:val="00280600"/>
    <w:rsid w:val="00281321"/>
    <w:rsid w:val="002818B8"/>
    <w:rsid w:val="00286CCD"/>
    <w:rsid w:val="00290000"/>
    <w:rsid w:val="00291E82"/>
    <w:rsid w:val="00293153"/>
    <w:rsid w:val="00293C65"/>
    <w:rsid w:val="00296F7A"/>
    <w:rsid w:val="002A07DD"/>
    <w:rsid w:val="002A1A99"/>
    <w:rsid w:val="002A52B2"/>
    <w:rsid w:val="002A5895"/>
    <w:rsid w:val="002A5EBE"/>
    <w:rsid w:val="002A7CED"/>
    <w:rsid w:val="002B07AD"/>
    <w:rsid w:val="002B1265"/>
    <w:rsid w:val="002B19EB"/>
    <w:rsid w:val="002B4DFF"/>
    <w:rsid w:val="002B5239"/>
    <w:rsid w:val="002B5EDC"/>
    <w:rsid w:val="002B6135"/>
    <w:rsid w:val="002B742C"/>
    <w:rsid w:val="002C1664"/>
    <w:rsid w:val="002C7124"/>
    <w:rsid w:val="002C7540"/>
    <w:rsid w:val="002C7D73"/>
    <w:rsid w:val="002D1E2B"/>
    <w:rsid w:val="002D2E98"/>
    <w:rsid w:val="002D4B84"/>
    <w:rsid w:val="002E142D"/>
    <w:rsid w:val="002E39B8"/>
    <w:rsid w:val="002F55A4"/>
    <w:rsid w:val="002F619F"/>
    <w:rsid w:val="002F72BB"/>
    <w:rsid w:val="00300E5F"/>
    <w:rsid w:val="00313C40"/>
    <w:rsid w:val="00314617"/>
    <w:rsid w:val="003172E4"/>
    <w:rsid w:val="00320447"/>
    <w:rsid w:val="0032070B"/>
    <w:rsid w:val="00320C65"/>
    <w:rsid w:val="003214A2"/>
    <w:rsid w:val="003278E3"/>
    <w:rsid w:val="003307C9"/>
    <w:rsid w:val="003341D7"/>
    <w:rsid w:val="00334727"/>
    <w:rsid w:val="00334E72"/>
    <w:rsid w:val="00337636"/>
    <w:rsid w:val="003376D0"/>
    <w:rsid w:val="00337B12"/>
    <w:rsid w:val="00342883"/>
    <w:rsid w:val="003450DB"/>
    <w:rsid w:val="00345531"/>
    <w:rsid w:val="0034619C"/>
    <w:rsid w:val="00346754"/>
    <w:rsid w:val="00347FA3"/>
    <w:rsid w:val="00350058"/>
    <w:rsid w:val="003507E7"/>
    <w:rsid w:val="00354E95"/>
    <w:rsid w:val="003555FD"/>
    <w:rsid w:val="00360451"/>
    <w:rsid w:val="0036219A"/>
    <w:rsid w:val="0036263D"/>
    <w:rsid w:val="00362EB2"/>
    <w:rsid w:val="00364FFC"/>
    <w:rsid w:val="003660B7"/>
    <w:rsid w:val="003669F8"/>
    <w:rsid w:val="00366BEA"/>
    <w:rsid w:val="0036713B"/>
    <w:rsid w:val="00370625"/>
    <w:rsid w:val="00373FF9"/>
    <w:rsid w:val="00374487"/>
    <w:rsid w:val="003821B0"/>
    <w:rsid w:val="00382825"/>
    <w:rsid w:val="003838D9"/>
    <w:rsid w:val="00387431"/>
    <w:rsid w:val="003948DA"/>
    <w:rsid w:val="00394BAC"/>
    <w:rsid w:val="003A2655"/>
    <w:rsid w:val="003A4AD9"/>
    <w:rsid w:val="003B05D4"/>
    <w:rsid w:val="003B1556"/>
    <w:rsid w:val="003B1E81"/>
    <w:rsid w:val="003B32B7"/>
    <w:rsid w:val="003B7EA3"/>
    <w:rsid w:val="003C071D"/>
    <w:rsid w:val="003C113F"/>
    <w:rsid w:val="003C124D"/>
    <w:rsid w:val="003C53DA"/>
    <w:rsid w:val="003C5FAD"/>
    <w:rsid w:val="003C6809"/>
    <w:rsid w:val="003C72C4"/>
    <w:rsid w:val="003C7763"/>
    <w:rsid w:val="003D1F95"/>
    <w:rsid w:val="003D2E16"/>
    <w:rsid w:val="003E0A07"/>
    <w:rsid w:val="003E1D9D"/>
    <w:rsid w:val="003F37CD"/>
    <w:rsid w:val="003F41B5"/>
    <w:rsid w:val="003F60B4"/>
    <w:rsid w:val="003F643C"/>
    <w:rsid w:val="004009C6"/>
    <w:rsid w:val="004018B2"/>
    <w:rsid w:val="004044DC"/>
    <w:rsid w:val="004076B8"/>
    <w:rsid w:val="004112D9"/>
    <w:rsid w:val="00415BE4"/>
    <w:rsid w:val="00416A64"/>
    <w:rsid w:val="00417ECE"/>
    <w:rsid w:val="0042071F"/>
    <w:rsid w:val="0042104B"/>
    <w:rsid w:val="00425749"/>
    <w:rsid w:val="004275AF"/>
    <w:rsid w:val="00427792"/>
    <w:rsid w:val="00430318"/>
    <w:rsid w:val="00430C91"/>
    <w:rsid w:val="00431628"/>
    <w:rsid w:val="00432819"/>
    <w:rsid w:val="00434A36"/>
    <w:rsid w:val="00440D45"/>
    <w:rsid w:val="004411CB"/>
    <w:rsid w:val="00442F12"/>
    <w:rsid w:val="00443448"/>
    <w:rsid w:val="00444229"/>
    <w:rsid w:val="00446845"/>
    <w:rsid w:val="00446E6A"/>
    <w:rsid w:val="0044770D"/>
    <w:rsid w:val="0044787F"/>
    <w:rsid w:val="004478A7"/>
    <w:rsid w:val="004518FE"/>
    <w:rsid w:val="004519E6"/>
    <w:rsid w:val="00451AF0"/>
    <w:rsid w:val="00451FD9"/>
    <w:rsid w:val="00455C43"/>
    <w:rsid w:val="00461870"/>
    <w:rsid w:val="00466CEF"/>
    <w:rsid w:val="00473162"/>
    <w:rsid w:val="00473586"/>
    <w:rsid w:val="00473FA5"/>
    <w:rsid w:val="00474876"/>
    <w:rsid w:val="00474FE9"/>
    <w:rsid w:val="00475435"/>
    <w:rsid w:val="00476670"/>
    <w:rsid w:val="0047675C"/>
    <w:rsid w:val="004768AF"/>
    <w:rsid w:val="00477D06"/>
    <w:rsid w:val="00480F7A"/>
    <w:rsid w:val="0048283A"/>
    <w:rsid w:val="00482957"/>
    <w:rsid w:val="0048577E"/>
    <w:rsid w:val="00487C5C"/>
    <w:rsid w:val="004910F7"/>
    <w:rsid w:val="004942BD"/>
    <w:rsid w:val="00494DD3"/>
    <w:rsid w:val="004A3BDF"/>
    <w:rsid w:val="004A5578"/>
    <w:rsid w:val="004B11A5"/>
    <w:rsid w:val="004B285F"/>
    <w:rsid w:val="004B7359"/>
    <w:rsid w:val="004C0E2B"/>
    <w:rsid w:val="004C2853"/>
    <w:rsid w:val="004C394F"/>
    <w:rsid w:val="004C7124"/>
    <w:rsid w:val="004C761A"/>
    <w:rsid w:val="004D03C9"/>
    <w:rsid w:val="004D21E5"/>
    <w:rsid w:val="004D3643"/>
    <w:rsid w:val="004D4B75"/>
    <w:rsid w:val="004D53B5"/>
    <w:rsid w:val="004E02C4"/>
    <w:rsid w:val="004E348E"/>
    <w:rsid w:val="004E3C53"/>
    <w:rsid w:val="004E4FD6"/>
    <w:rsid w:val="004E6870"/>
    <w:rsid w:val="004E7D42"/>
    <w:rsid w:val="004F1553"/>
    <w:rsid w:val="004F1C8E"/>
    <w:rsid w:val="004F2C2E"/>
    <w:rsid w:val="004F3BF2"/>
    <w:rsid w:val="004F409B"/>
    <w:rsid w:val="004F4C4F"/>
    <w:rsid w:val="00503482"/>
    <w:rsid w:val="00504C91"/>
    <w:rsid w:val="00505361"/>
    <w:rsid w:val="00506368"/>
    <w:rsid w:val="00506987"/>
    <w:rsid w:val="00507977"/>
    <w:rsid w:val="00510849"/>
    <w:rsid w:val="00512211"/>
    <w:rsid w:val="00512BE8"/>
    <w:rsid w:val="0051369A"/>
    <w:rsid w:val="00513AA8"/>
    <w:rsid w:val="00513E2E"/>
    <w:rsid w:val="005208C1"/>
    <w:rsid w:val="00522C62"/>
    <w:rsid w:val="005255E1"/>
    <w:rsid w:val="005263F0"/>
    <w:rsid w:val="005305F7"/>
    <w:rsid w:val="005307D5"/>
    <w:rsid w:val="00531159"/>
    <w:rsid w:val="005331FC"/>
    <w:rsid w:val="005345A1"/>
    <w:rsid w:val="00535458"/>
    <w:rsid w:val="00542AB3"/>
    <w:rsid w:val="00542BAC"/>
    <w:rsid w:val="00543CAA"/>
    <w:rsid w:val="0054489D"/>
    <w:rsid w:val="00545A0F"/>
    <w:rsid w:val="00546109"/>
    <w:rsid w:val="00551638"/>
    <w:rsid w:val="00553228"/>
    <w:rsid w:val="005550FA"/>
    <w:rsid w:val="005569E7"/>
    <w:rsid w:val="00561689"/>
    <w:rsid w:val="00561B77"/>
    <w:rsid w:val="00564B57"/>
    <w:rsid w:val="005650C3"/>
    <w:rsid w:val="00565A4D"/>
    <w:rsid w:val="00566727"/>
    <w:rsid w:val="0056733B"/>
    <w:rsid w:val="0056797A"/>
    <w:rsid w:val="00571EB2"/>
    <w:rsid w:val="00572DE1"/>
    <w:rsid w:val="0057304E"/>
    <w:rsid w:val="00573C38"/>
    <w:rsid w:val="005806ED"/>
    <w:rsid w:val="0058089E"/>
    <w:rsid w:val="00583163"/>
    <w:rsid w:val="0058482B"/>
    <w:rsid w:val="0058736B"/>
    <w:rsid w:val="00590DBC"/>
    <w:rsid w:val="005954B3"/>
    <w:rsid w:val="00596A27"/>
    <w:rsid w:val="005A21CE"/>
    <w:rsid w:val="005A2DB0"/>
    <w:rsid w:val="005A654B"/>
    <w:rsid w:val="005B1295"/>
    <w:rsid w:val="005B1715"/>
    <w:rsid w:val="005B1D44"/>
    <w:rsid w:val="005B7762"/>
    <w:rsid w:val="005C167B"/>
    <w:rsid w:val="005C517B"/>
    <w:rsid w:val="005C5D91"/>
    <w:rsid w:val="005C68B4"/>
    <w:rsid w:val="005C7650"/>
    <w:rsid w:val="005D0211"/>
    <w:rsid w:val="005D5384"/>
    <w:rsid w:val="005E4529"/>
    <w:rsid w:val="005F0EA9"/>
    <w:rsid w:val="005F184D"/>
    <w:rsid w:val="005F30CE"/>
    <w:rsid w:val="005F34B4"/>
    <w:rsid w:val="005F3B14"/>
    <w:rsid w:val="005F4B6D"/>
    <w:rsid w:val="005F5068"/>
    <w:rsid w:val="005F57B9"/>
    <w:rsid w:val="005F5AD9"/>
    <w:rsid w:val="005F6DB2"/>
    <w:rsid w:val="0060089B"/>
    <w:rsid w:val="00600961"/>
    <w:rsid w:val="00600E07"/>
    <w:rsid w:val="00604A22"/>
    <w:rsid w:val="00606179"/>
    <w:rsid w:val="00606A5A"/>
    <w:rsid w:val="00607240"/>
    <w:rsid w:val="0061207B"/>
    <w:rsid w:val="00612129"/>
    <w:rsid w:val="00622936"/>
    <w:rsid w:val="00622E33"/>
    <w:rsid w:val="0062427C"/>
    <w:rsid w:val="00626FEF"/>
    <w:rsid w:val="00627C18"/>
    <w:rsid w:val="006301CC"/>
    <w:rsid w:val="006402F3"/>
    <w:rsid w:val="006423D9"/>
    <w:rsid w:val="00643B02"/>
    <w:rsid w:val="00645166"/>
    <w:rsid w:val="00646B47"/>
    <w:rsid w:val="006502AA"/>
    <w:rsid w:val="00651D94"/>
    <w:rsid w:val="00652DB7"/>
    <w:rsid w:val="006531F0"/>
    <w:rsid w:val="0065540F"/>
    <w:rsid w:val="00656617"/>
    <w:rsid w:val="00660EF9"/>
    <w:rsid w:val="00663E1A"/>
    <w:rsid w:val="0066611C"/>
    <w:rsid w:val="00666497"/>
    <w:rsid w:val="00667EB9"/>
    <w:rsid w:val="00676472"/>
    <w:rsid w:val="00677658"/>
    <w:rsid w:val="00677E9B"/>
    <w:rsid w:val="00682B47"/>
    <w:rsid w:val="00685A6E"/>
    <w:rsid w:val="00686666"/>
    <w:rsid w:val="00687751"/>
    <w:rsid w:val="00691DD5"/>
    <w:rsid w:val="006920A7"/>
    <w:rsid w:val="00693CE4"/>
    <w:rsid w:val="0069471E"/>
    <w:rsid w:val="006A3B31"/>
    <w:rsid w:val="006A46B1"/>
    <w:rsid w:val="006A4BAD"/>
    <w:rsid w:val="006A4D61"/>
    <w:rsid w:val="006A5B27"/>
    <w:rsid w:val="006A5C0F"/>
    <w:rsid w:val="006A758E"/>
    <w:rsid w:val="006B062A"/>
    <w:rsid w:val="006B2FC6"/>
    <w:rsid w:val="006B4E8B"/>
    <w:rsid w:val="006B57C9"/>
    <w:rsid w:val="006B6BE3"/>
    <w:rsid w:val="006C22D8"/>
    <w:rsid w:val="006C27D6"/>
    <w:rsid w:val="006C5776"/>
    <w:rsid w:val="006C5F59"/>
    <w:rsid w:val="006D0F64"/>
    <w:rsid w:val="006D3B93"/>
    <w:rsid w:val="006D7984"/>
    <w:rsid w:val="006E5DDA"/>
    <w:rsid w:val="006F2565"/>
    <w:rsid w:val="006F2922"/>
    <w:rsid w:val="006F2F81"/>
    <w:rsid w:val="006F46D9"/>
    <w:rsid w:val="006F6214"/>
    <w:rsid w:val="006F637C"/>
    <w:rsid w:val="007001C0"/>
    <w:rsid w:val="007007CA"/>
    <w:rsid w:val="007026A1"/>
    <w:rsid w:val="00704672"/>
    <w:rsid w:val="007049F4"/>
    <w:rsid w:val="0070576B"/>
    <w:rsid w:val="007063D1"/>
    <w:rsid w:val="007067B9"/>
    <w:rsid w:val="007074DC"/>
    <w:rsid w:val="007108A0"/>
    <w:rsid w:val="00710976"/>
    <w:rsid w:val="00711D24"/>
    <w:rsid w:val="00714211"/>
    <w:rsid w:val="00715D5D"/>
    <w:rsid w:val="00716395"/>
    <w:rsid w:val="00720729"/>
    <w:rsid w:val="00721834"/>
    <w:rsid w:val="00727FF3"/>
    <w:rsid w:val="00730732"/>
    <w:rsid w:val="00731E8D"/>
    <w:rsid w:val="0073596A"/>
    <w:rsid w:val="00737366"/>
    <w:rsid w:val="00737D36"/>
    <w:rsid w:val="007419CB"/>
    <w:rsid w:val="007426DE"/>
    <w:rsid w:val="00743E50"/>
    <w:rsid w:val="00744E16"/>
    <w:rsid w:val="0074571C"/>
    <w:rsid w:val="007461C1"/>
    <w:rsid w:val="00747443"/>
    <w:rsid w:val="00750B33"/>
    <w:rsid w:val="00751810"/>
    <w:rsid w:val="00752D72"/>
    <w:rsid w:val="00752F63"/>
    <w:rsid w:val="0075438D"/>
    <w:rsid w:val="00754CE4"/>
    <w:rsid w:val="007576DE"/>
    <w:rsid w:val="00760BB6"/>
    <w:rsid w:val="00761975"/>
    <w:rsid w:val="00764703"/>
    <w:rsid w:val="007650E4"/>
    <w:rsid w:val="00765197"/>
    <w:rsid w:val="00765C4A"/>
    <w:rsid w:val="00766A4E"/>
    <w:rsid w:val="00766EFD"/>
    <w:rsid w:val="00767001"/>
    <w:rsid w:val="007713B9"/>
    <w:rsid w:val="00771589"/>
    <w:rsid w:val="00772F72"/>
    <w:rsid w:val="00781CA0"/>
    <w:rsid w:val="00783055"/>
    <w:rsid w:val="0078311F"/>
    <w:rsid w:val="0078488B"/>
    <w:rsid w:val="007859D8"/>
    <w:rsid w:val="0078672B"/>
    <w:rsid w:val="007868A1"/>
    <w:rsid w:val="00787710"/>
    <w:rsid w:val="007912E0"/>
    <w:rsid w:val="00793908"/>
    <w:rsid w:val="0079405A"/>
    <w:rsid w:val="00795EAE"/>
    <w:rsid w:val="007970B3"/>
    <w:rsid w:val="007A31F2"/>
    <w:rsid w:val="007A32FA"/>
    <w:rsid w:val="007A3D63"/>
    <w:rsid w:val="007A3F1E"/>
    <w:rsid w:val="007A5209"/>
    <w:rsid w:val="007A530D"/>
    <w:rsid w:val="007A65A3"/>
    <w:rsid w:val="007A67C3"/>
    <w:rsid w:val="007B0F68"/>
    <w:rsid w:val="007B2442"/>
    <w:rsid w:val="007B329C"/>
    <w:rsid w:val="007B3599"/>
    <w:rsid w:val="007B5735"/>
    <w:rsid w:val="007C6D2A"/>
    <w:rsid w:val="007C737E"/>
    <w:rsid w:val="007D0CD8"/>
    <w:rsid w:val="007D1FE2"/>
    <w:rsid w:val="007D2A08"/>
    <w:rsid w:val="007D36D0"/>
    <w:rsid w:val="007D4339"/>
    <w:rsid w:val="007D7302"/>
    <w:rsid w:val="007D7D54"/>
    <w:rsid w:val="007E07E3"/>
    <w:rsid w:val="007E2574"/>
    <w:rsid w:val="007E3E5B"/>
    <w:rsid w:val="007E4E38"/>
    <w:rsid w:val="007E613B"/>
    <w:rsid w:val="007E7BF1"/>
    <w:rsid w:val="007F238F"/>
    <w:rsid w:val="007F3795"/>
    <w:rsid w:val="007F650A"/>
    <w:rsid w:val="00805E39"/>
    <w:rsid w:val="0081048A"/>
    <w:rsid w:val="0081072E"/>
    <w:rsid w:val="00811EE6"/>
    <w:rsid w:val="00811F65"/>
    <w:rsid w:val="008141B3"/>
    <w:rsid w:val="008225EF"/>
    <w:rsid w:val="008244A7"/>
    <w:rsid w:val="00830A29"/>
    <w:rsid w:val="0083650B"/>
    <w:rsid w:val="00836C4B"/>
    <w:rsid w:val="00843258"/>
    <w:rsid w:val="00855B8C"/>
    <w:rsid w:val="00860E40"/>
    <w:rsid w:val="00860E7A"/>
    <w:rsid w:val="00861DAC"/>
    <w:rsid w:val="00861EB9"/>
    <w:rsid w:val="00863926"/>
    <w:rsid w:val="00865A35"/>
    <w:rsid w:val="00870858"/>
    <w:rsid w:val="00871DE7"/>
    <w:rsid w:val="008727E0"/>
    <w:rsid w:val="00872AEE"/>
    <w:rsid w:val="0087387B"/>
    <w:rsid w:val="00873A41"/>
    <w:rsid w:val="00876966"/>
    <w:rsid w:val="00881BBC"/>
    <w:rsid w:val="00884B0F"/>
    <w:rsid w:val="00886267"/>
    <w:rsid w:val="00887E70"/>
    <w:rsid w:val="00891B8D"/>
    <w:rsid w:val="00892104"/>
    <w:rsid w:val="0089220E"/>
    <w:rsid w:val="008924FA"/>
    <w:rsid w:val="008934AC"/>
    <w:rsid w:val="0089492D"/>
    <w:rsid w:val="00896341"/>
    <w:rsid w:val="008977FA"/>
    <w:rsid w:val="008A58C4"/>
    <w:rsid w:val="008B3297"/>
    <w:rsid w:val="008B39ED"/>
    <w:rsid w:val="008B4961"/>
    <w:rsid w:val="008B750A"/>
    <w:rsid w:val="008C1592"/>
    <w:rsid w:val="008C3E4F"/>
    <w:rsid w:val="008C473B"/>
    <w:rsid w:val="008D03A4"/>
    <w:rsid w:val="008D20FE"/>
    <w:rsid w:val="008D2DDA"/>
    <w:rsid w:val="008D491D"/>
    <w:rsid w:val="008D58FA"/>
    <w:rsid w:val="008D5B3F"/>
    <w:rsid w:val="008D740F"/>
    <w:rsid w:val="008E0DF3"/>
    <w:rsid w:val="008E1854"/>
    <w:rsid w:val="008E4813"/>
    <w:rsid w:val="008E4CE7"/>
    <w:rsid w:val="008E60A6"/>
    <w:rsid w:val="008F6704"/>
    <w:rsid w:val="008F7292"/>
    <w:rsid w:val="009034F4"/>
    <w:rsid w:val="00903CA8"/>
    <w:rsid w:val="00905B6B"/>
    <w:rsid w:val="00907397"/>
    <w:rsid w:val="009105E7"/>
    <w:rsid w:val="00910B3F"/>
    <w:rsid w:val="00913563"/>
    <w:rsid w:val="00915419"/>
    <w:rsid w:val="0091788C"/>
    <w:rsid w:val="00922ACA"/>
    <w:rsid w:val="00924C9A"/>
    <w:rsid w:val="009309E7"/>
    <w:rsid w:val="00931D4C"/>
    <w:rsid w:val="009333C4"/>
    <w:rsid w:val="00942303"/>
    <w:rsid w:val="0094317C"/>
    <w:rsid w:val="009441A2"/>
    <w:rsid w:val="00944CB8"/>
    <w:rsid w:val="00945F13"/>
    <w:rsid w:val="0095104C"/>
    <w:rsid w:val="00951BF0"/>
    <w:rsid w:val="00951FE0"/>
    <w:rsid w:val="0095427C"/>
    <w:rsid w:val="009546F1"/>
    <w:rsid w:val="0095668D"/>
    <w:rsid w:val="0095722C"/>
    <w:rsid w:val="00960139"/>
    <w:rsid w:val="00961037"/>
    <w:rsid w:val="00963CB3"/>
    <w:rsid w:val="00963FD0"/>
    <w:rsid w:val="00971A0E"/>
    <w:rsid w:val="00973466"/>
    <w:rsid w:val="009740E3"/>
    <w:rsid w:val="009742C7"/>
    <w:rsid w:val="00975894"/>
    <w:rsid w:val="00976606"/>
    <w:rsid w:val="009827DD"/>
    <w:rsid w:val="00982CED"/>
    <w:rsid w:val="009832E3"/>
    <w:rsid w:val="00984D48"/>
    <w:rsid w:val="009875AF"/>
    <w:rsid w:val="0099076A"/>
    <w:rsid w:val="00995361"/>
    <w:rsid w:val="00996179"/>
    <w:rsid w:val="009A0746"/>
    <w:rsid w:val="009A549E"/>
    <w:rsid w:val="009A6EC2"/>
    <w:rsid w:val="009B13A5"/>
    <w:rsid w:val="009B22E7"/>
    <w:rsid w:val="009B44A8"/>
    <w:rsid w:val="009C2D32"/>
    <w:rsid w:val="009C3725"/>
    <w:rsid w:val="009C6CE0"/>
    <w:rsid w:val="009C7121"/>
    <w:rsid w:val="009D12A9"/>
    <w:rsid w:val="009D3BFB"/>
    <w:rsid w:val="009D4401"/>
    <w:rsid w:val="009D4DA5"/>
    <w:rsid w:val="009D7E2C"/>
    <w:rsid w:val="009E20F7"/>
    <w:rsid w:val="009E425F"/>
    <w:rsid w:val="00A00591"/>
    <w:rsid w:val="00A053EF"/>
    <w:rsid w:val="00A066E6"/>
    <w:rsid w:val="00A111D9"/>
    <w:rsid w:val="00A13195"/>
    <w:rsid w:val="00A13FB6"/>
    <w:rsid w:val="00A14D83"/>
    <w:rsid w:val="00A15CEA"/>
    <w:rsid w:val="00A16A62"/>
    <w:rsid w:val="00A203FB"/>
    <w:rsid w:val="00A235A4"/>
    <w:rsid w:val="00A2759E"/>
    <w:rsid w:val="00A312D1"/>
    <w:rsid w:val="00A31BAF"/>
    <w:rsid w:val="00A3383D"/>
    <w:rsid w:val="00A339BA"/>
    <w:rsid w:val="00A349B5"/>
    <w:rsid w:val="00A35CCC"/>
    <w:rsid w:val="00A46A11"/>
    <w:rsid w:val="00A5013C"/>
    <w:rsid w:val="00A537CE"/>
    <w:rsid w:val="00A54B18"/>
    <w:rsid w:val="00A54C1C"/>
    <w:rsid w:val="00A55095"/>
    <w:rsid w:val="00A579B8"/>
    <w:rsid w:val="00A6053E"/>
    <w:rsid w:val="00A606DF"/>
    <w:rsid w:val="00A61814"/>
    <w:rsid w:val="00A626FA"/>
    <w:rsid w:val="00A632C0"/>
    <w:rsid w:val="00A65BB4"/>
    <w:rsid w:val="00A70079"/>
    <w:rsid w:val="00A7228C"/>
    <w:rsid w:val="00A7352B"/>
    <w:rsid w:val="00A73A18"/>
    <w:rsid w:val="00A743EC"/>
    <w:rsid w:val="00A7563E"/>
    <w:rsid w:val="00A75C83"/>
    <w:rsid w:val="00A8182F"/>
    <w:rsid w:val="00A84E10"/>
    <w:rsid w:val="00A865A3"/>
    <w:rsid w:val="00A91361"/>
    <w:rsid w:val="00A9265D"/>
    <w:rsid w:val="00A93EEB"/>
    <w:rsid w:val="00A95597"/>
    <w:rsid w:val="00A96C59"/>
    <w:rsid w:val="00A97B51"/>
    <w:rsid w:val="00AA004B"/>
    <w:rsid w:val="00AA30A6"/>
    <w:rsid w:val="00AA6606"/>
    <w:rsid w:val="00AA6D43"/>
    <w:rsid w:val="00AB1166"/>
    <w:rsid w:val="00AB429E"/>
    <w:rsid w:val="00AB499A"/>
    <w:rsid w:val="00AC0FEC"/>
    <w:rsid w:val="00AC1A15"/>
    <w:rsid w:val="00AC1ADF"/>
    <w:rsid w:val="00AC2004"/>
    <w:rsid w:val="00AC743F"/>
    <w:rsid w:val="00AD346E"/>
    <w:rsid w:val="00AD78F8"/>
    <w:rsid w:val="00AE0ABD"/>
    <w:rsid w:val="00AE35A7"/>
    <w:rsid w:val="00AE4E4F"/>
    <w:rsid w:val="00AE6C57"/>
    <w:rsid w:val="00AE7F89"/>
    <w:rsid w:val="00AF03EC"/>
    <w:rsid w:val="00AF0845"/>
    <w:rsid w:val="00AF1106"/>
    <w:rsid w:val="00AF1D8D"/>
    <w:rsid w:val="00AF29AC"/>
    <w:rsid w:val="00AF33F3"/>
    <w:rsid w:val="00AF45AD"/>
    <w:rsid w:val="00AF48F6"/>
    <w:rsid w:val="00AF642F"/>
    <w:rsid w:val="00AF7E2C"/>
    <w:rsid w:val="00B12742"/>
    <w:rsid w:val="00B12A54"/>
    <w:rsid w:val="00B132C1"/>
    <w:rsid w:val="00B14842"/>
    <w:rsid w:val="00B15E42"/>
    <w:rsid w:val="00B1728F"/>
    <w:rsid w:val="00B20122"/>
    <w:rsid w:val="00B244D1"/>
    <w:rsid w:val="00B25263"/>
    <w:rsid w:val="00B25608"/>
    <w:rsid w:val="00B26275"/>
    <w:rsid w:val="00B27B14"/>
    <w:rsid w:val="00B27EF7"/>
    <w:rsid w:val="00B31C8E"/>
    <w:rsid w:val="00B33BED"/>
    <w:rsid w:val="00B35970"/>
    <w:rsid w:val="00B4287B"/>
    <w:rsid w:val="00B44B83"/>
    <w:rsid w:val="00B46D46"/>
    <w:rsid w:val="00B52355"/>
    <w:rsid w:val="00B53257"/>
    <w:rsid w:val="00B54295"/>
    <w:rsid w:val="00B550C8"/>
    <w:rsid w:val="00B572AA"/>
    <w:rsid w:val="00B62B22"/>
    <w:rsid w:val="00B63EBA"/>
    <w:rsid w:val="00B66FC9"/>
    <w:rsid w:val="00B67070"/>
    <w:rsid w:val="00B70689"/>
    <w:rsid w:val="00B71267"/>
    <w:rsid w:val="00B71888"/>
    <w:rsid w:val="00B71D50"/>
    <w:rsid w:val="00B722F7"/>
    <w:rsid w:val="00B75F75"/>
    <w:rsid w:val="00B76425"/>
    <w:rsid w:val="00B76453"/>
    <w:rsid w:val="00B833BD"/>
    <w:rsid w:val="00B83497"/>
    <w:rsid w:val="00B83E1E"/>
    <w:rsid w:val="00B91283"/>
    <w:rsid w:val="00B977C1"/>
    <w:rsid w:val="00BA3B13"/>
    <w:rsid w:val="00BA3D90"/>
    <w:rsid w:val="00BA4D02"/>
    <w:rsid w:val="00BA5D30"/>
    <w:rsid w:val="00BA6318"/>
    <w:rsid w:val="00BA63C8"/>
    <w:rsid w:val="00BA67E8"/>
    <w:rsid w:val="00BB1E97"/>
    <w:rsid w:val="00BB4C3A"/>
    <w:rsid w:val="00BB4EEC"/>
    <w:rsid w:val="00BB788D"/>
    <w:rsid w:val="00BC12CD"/>
    <w:rsid w:val="00BC1C95"/>
    <w:rsid w:val="00BC5FFF"/>
    <w:rsid w:val="00BC6B19"/>
    <w:rsid w:val="00BC7446"/>
    <w:rsid w:val="00BD20DC"/>
    <w:rsid w:val="00BD2FFB"/>
    <w:rsid w:val="00BD6750"/>
    <w:rsid w:val="00BD7AF8"/>
    <w:rsid w:val="00BE29B0"/>
    <w:rsid w:val="00BE35C5"/>
    <w:rsid w:val="00BE5CA2"/>
    <w:rsid w:val="00BE5CED"/>
    <w:rsid w:val="00BE718E"/>
    <w:rsid w:val="00BF03D9"/>
    <w:rsid w:val="00BF0916"/>
    <w:rsid w:val="00BF160D"/>
    <w:rsid w:val="00BF3FED"/>
    <w:rsid w:val="00C004A1"/>
    <w:rsid w:val="00C02F30"/>
    <w:rsid w:val="00C03448"/>
    <w:rsid w:val="00C1621B"/>
    <w:rsid w:val="00C16BF4"/>
    <w:rsid w:val="00C30B1D"/>
    <w:rsid w:val="00C31465"/>
    <w:rsid w:val="00C33798"/>
    <w:rsid w:val="00C34CAE"/>
    <w:rsid w:val="00C35A64"/>
    <w:rsid w:val="00C373B8"/>
    <w:rsid w:val="00C374F7"/>
    <w:rsid w:val="00C40BCF"/>
    <w:rsid w:val="00C41CC5"/>
    <w:rsid w:val="00C435D9"/>
    <w:rsid w:val="00C43FC8"/>
    <w:rsid w:val="00C440EA"/>
    <w:rsid w:val="00C470AF"/>
    <w:rsid w:val="00C51AE7"/>
    <w:rsid w:val="00C54D43"/>
    <w:rsid w:val="00C5506E"/>
    <w:rsid w:val="00C552E9"/>
    <w:rsid w:val="00C56C9D"/>
    <w:rsid w:val="00C607BC"/>
    <w:rsid w:val="00C6248A"/>
    <w:rsid w:val="00C6471A"/>
    <w:rsid w:val="00C6680B"/>
    <w:rsid w:val="00C7112D"/>
    <w:rsid w:val="00C7152E"/>
    <w:rsid w:val="00C76B98"/>
    <w:rsid w:val="00C80D24"/>
    <w:rsid w:val="00C84E98"/>
    <w:rsid w:val="00C85081"/>
    <w:rsid w:val="00C87012"/>
    <w:rsid w:val="00C93DF1"/>
    <w:rsid w:val="00C97133"/>
    <w:rsid w:val="00C97159"/>
    <w:rsid w:val="00CA0369"/>
    <w:rsid w:val="00CA56EE"/>
    <w:rsid w:val="00CA5DFA"/>
    <w:rsid w:val="00CB00F0"/>
    <w:rsid w:val="00CB2D63"/>
    <w:rsid w:val="00CB38B6"/>
    <w:rsid w:val="00CB7E30"/>
    <w:rsid w:val="00CC3CEC"/>
    <w:rsid w:val="00CC3E88"/>
    <w:rsid w:val="00CC6C60"/>
    <w:rsid w:val="00CC71E4"/>
    <w:rsid w:val="00CD19F6"/>
    <w:rsid w:val="00CD3FEB"/>
    <w:rsid w:val="00CD5976"/>
    <w:rsid w:val="00CD7D87"/>
    <w:rsid w:val="00CE01A5"/>
    <w:rsid w:val="00CE1523"/>
    <w:rsid w:val="00CE52CD"/>
    <w:rsid w:val="00CE57B5"/>
    <w:rsid w:val="00CE5BEB"/>
    <w:rsid w:val="00CF1073"/>
    <w:rsid w:val="00CF3310"/>
    <w:rsid w:val="00D030B0"/>
    <w:rsid w:val="00D05E13"/>
    <w:rsid w:val="00D129E9"/>
    <w:rsid w:val="00D12C36"/>
    <w:rsid w:val="00D17073"/>
    <w:rsid w:val="00D20934"/>
    <w:rsid w:val="00D211FD"/>
    <w:rsid w:val="00D21D68"/>
    <w:rsid w:val="00D24E2D"/>
    <w:rsid w:val="00D24E4E"/>
    <w:rsid w:val="00D26041"/>
    <w:rsid w:val="00D32747"/>
    <w:rsid w:val="00D33362"/>
    <w:rsid w:val="00D410EE"/>
    <w:rsid w:val="00D4277D"/>
    <w:rsid w:val="00D447A7"/>
    <w:rsid w:val="00D467B4"/>
    <w:rsid w:val="00D51226"/>
    <w:rsid w:val="00D51464"/>
    <w:rsid w:val="00D51C2B"/>
    <w:rsid w:val="00D52B91"/>
    <w:rsid w:val="00D53DFC"/>
    <w:rsid w:val="00D63CC9"/>
    <w:rsid w:val="00D665FA"/>
    <w:rsid w:val="00D67643"/>
    <w:rsid w:val="00D752E2"/>
    <w:rsid w:val="00D75B54"/>
    <w:rsid w:val="00D76931"/>
    <w:rsid w:val="00D80821"/>
    <w:rsid w:val="00D82CFB"/>
    <w:rsid w:val="00D82CFD"/>
    <w:rsid w:val="00D83F97"/>
    <w:rsid w:val="00D86C05"/>
    <w:rsid w:val="00D874BE"/>
    <w:rsid w:val="00D920FB"/>
    <w:rsid w:val="00D925CD"/>
    <w:rsid w:val="00D956B1"/>
    <w:rsid w:val="00D967E6"/>
    <w:rsid w:val="00DA16C9"/>
    <w:rsid w:val="00DA19FC"/>
    <w:rsid w:val="00DA2A36"/>
    <w:rsid w:val="00DA3091"/>
    <w:rsid w:val="00DA4075"/>
    <w:rsid w:val="00DA461D"/>
    <w:rsid w:val="00DA5E71"/>
    <w:rsid w:val="00DA66FB"/>
    <w:rsid w:val="00DA766B"/>
    <w:rsid w:val="00DB50F6"/>
    <w:rsid w:val="00DB5149"/>
    <w:rsid w:val="00DB6E73"/>
    <w:rsid w:val="00DC009B"/>
    <w:rsid w:val="00DC0150"/>
    <w:rsid w:val="00DC1823"/>
    <w:rsid w:val="00DC1E0B"/>
    <w:rsid w:val="00DC2E29"/>
    <w:rsid w:val="00DC3D68"/>
    <w:rsid w:val="00DC4434"/>
    <w:rsid w:val="00DC60E6"/>
    <w:rsid w:val="00DD0FDC"/>
    <w:rsid w:val="00DD146C"/>
    <w:rsid w:val="00DD1846"/>
    <w:rsid w:val="00DD358B"/>
    <w:rsid w:val="00DD616D"/>
    <w:rsid w:val="00DD6604"/>
    <w:rsid w:val="00DD67F0"/>
    <w:rsid w:val="00DE162E"/>
    <w:rsid w:val="00DE6B19"/>
    <w:rsid w:val="00DE795C"/>
    <w:rsid w:val="00DE7CD6"/>
    <w:rsid w:val="00DF2D10"/>
    <w:rsid w:val="00DF3265"/>
    <w:rsid w:val="00DF3328"/>
    <w:rsid w:val="00DF3915"/>
    <w:rsid w:val="00DF4CF1"/>
    <w:rsid w:val="00DF52FA"/>
    <w:rsid w:val="00DF5AE4"/>
    <w:rsid w:val="00DF7188"/>
    <w:rsid w:val="00DF76D8"/>
    <w:rsid w:val="00E020BA"/>
    <w:rsid w:val="00E020BC"/>
    <w:rsid w:val="00E04835"/>
    <w:rsid w:val="00E05EDE"/>
    <w:rsid w:val="00E106AB"/>
    <w:rsid w:val="00E11B83"/>
    <w:rsid w:val="00E126C0"/>
    <w:rsid w:val="00E16D01"/>
    <w:rsid w:val="00E17B34"/>
    <w:rsid w:val="00E203A0"/>
    <w:rsid w:val="00E214FE"/>
    <w:rsid w:val="00E32DCF"/>
    <w:rsid w:val="00E352D8"/>
    <w:rsid w:val="00E35599"/>
    <w:rsid w:val="00E36B81"/>
    <w:rsid w:val="00E4074C"/>
    <w:rsid w:val="00E41CDC"/>
    <w:rsid w:val="00E41E4E"/>
    <w:rsid w:val="00E439AF"/>
    <w:rsid w:val="00E44DE0"/>
    <w:rsid w:val="00E4560F"/>
    <w:rsid w:val="00E45E9A"/>
    <w:rsid w:val="00E477B3"/>
    <w:rsid w:val="00E507FA"/>
    <w:rsid w:val="00E50918"/>
    <w:rsid w:val="00E50B0F"/>
    <w:rsid w:val="00E50E90"/>
    <w:rsid w:val="00E51957"/>
    <w:rsid w:val="00E521F2"/>
    <w:rsid w:val="00E5266F"/>
    <w:rsid w:val="00E53D21"/>
    <w:rsid w:val="00E5566D"/>
    <w:rsid w:val="00E56E30"/>
    <w:rsid w:val="00E57E9E"/>
    <w:rsid w:val="00E615E8"/>
    <w:rsid w:val="00E653D3"/>
    <w:rsid w:val="00E65509"/>
    <w:rsid w:val="00E65A33"/>
    <w:rsid w:val="00E73029"/>
    <w:rsid w:val="00E81AE2"/>
    <w:rsid w:val="00E831D0"/>
    <w:rsid w:val="00E83EF4"/>
    <w:rsid w:val="00E93016"/>
    <w:rsid w:val="00EA2985"/>
    <w:rsid w:val="00EA3AA5"/>
    <w:rsid w:val="00EB5464"/>
    <w:rsid w:val="00EB5AB6"/>
    <w:rsid w:val="00EB7DBD"/>
    <w:rsid w:val="00EC24AD"/>
    <w:rsid w:val="00EC30E9"/>
    <w:rsid w:val="00EC3B78"/>
    <w:rsid w:val="00EC57E3"/>
    <w:rsid w:val="00EC7498"/>
    <w:rsid w:val="00ED08C8"/>
    <w:rsid w:val="00ED3AC6"/>
    <w:rsid w:val="00ED6158"/>
    <w:rsid w:val="00ED6408"/>
    <w:rsid w:val="00EE419E"/>
    <w:rsid w:val="00EE52AB"/>
    <w:rsid w:val="00EE6CA3"/>
    <w:rsid w:val="00EF05B6"/>
    <w:rsid w:val="00EF3C22"/>
    <w:rsid w:val="00EF63AF"/>
    <w:rsid w:val="00F000B5"/>
    <w:rsid w:val="00F01CBD"/>
    <w:rsid w:val="00F03446"/>
    <w:rsid w:val="00F038BC"/>
    <w:rsid w:val="00F04343"/>
    <w:rsid w:val="00F0461A"/>
    <w:rsid w:val="00F04B4E"/>
    <w:rsid w:val="00F07476"/>
    <w:rsid w:val="00F11B0E"/>
    <w:rsid w:val="00F124F9"/>
    <w:rsid w:val="00F12677"/>
    <w:rsid w:val="00F16598"/>
    <w:rsid w:val="00F16E3F"/>
    <w:rsid w:val="00F22572"/>
    <w:rsid w:val="00F235C6"/>
    <w:rsid w:val="00F23AE5"/>
    <w:rsid w:val="00F24411"/>
    <w:rsid w:val="00F2445F"/>
    <w:rsid w:val="00F2526A"/>
    <w:rsid w:val="00F32960"/>
    <w:rsid w:val="00F33007"/>
    <w:rsid w:val="00F34D13"/>
    <w:rsid w:val="00F3600D"/>
    <w:rsid w:val="00F3622D"/>
    <w:rsid w:val="00F42E2D"/>
    <w:rsid w:val="00F458B3"/>
    <w:rsid w:val="00F461EB"/>
    <w:rsid w:val="00F4727D"/>
    <w:rsid w:val="00F47F6F"/>
    <w:rsid w:val="00F5023F"/>
    <w:rsid w:val="00F51681"/>
    <w:rsid w:val="00F51A4A"/>
    <w:rsid w:val="00F51F3E"/>
    <w:rsid w:val="00F523AB"/>
    <w:rsid w:val="00F53411"/>
    <w:rsid w:val="00F54C96"/>
    <w:rsid w:val="00F60B87"/>
    <w:rsid w:val="00F60E12"/>
    <w:rsid w:val="00F6117C"/>
    <w:rsid w:val="00F62601"/>
    <w:rsid w:val="00F64B24"/>
    <w:rsid w:val="00F6621A"/>
    <w:rsid w:val="00F71D05"/>
    <w:rsid w:val="00F76533"/>
    <w:rsid w:val="00F77C94"/>
    <w:rsid w:val="00F80D81"/>
    <w:rsid w:val="00F8508C"/>
    <w:rsid w:val="00F85384"/>
    <w:rsid w:val="00F85A02"/>
    <w:rsid w:val="00F865AA"/>
    <w:rsid w:val="00F86E71"/>
    <w:rsid w:val="00F87765"/>
    <w:rsid w:val="00F87F7B"/>
    <w:rsid w:val="00F9004F"/>
    <w:rsid w:val="00F9426F"/>
    <w:rsid w:val="00F95CFE"/>
    <w:rsid w:val="00F97AFA"/>
    <w:rsid w:val="00F97F9C"/>
    <w:rsid w:val="00FA003F"/>
    <w:rsid w:val="00FA4175"/>
    <w:rsid w:val="00FA4E20"/>
    <w:rsid w:val="00FB2F6E"/>
    <w:rsid w:val="00FB31DD"/>
    <w:rsid w:val="00FB344E"/>
    <w:rsid w:val="00FB4FA4"/>
    <w:rsid w:val="00FB5DF3"/>
    <w:rsid w:val="00FB5ED6"/>
    <w:rsid w:val="00FC00DE"/>
    <w:rsid w:val="00FC1719"/>
    <w:rsid w:val="00FC19B1"/>
    <w:rsid w:val="00FC1F49"/>
    <w:rsid w:val="00FC3811"/>
    <w:rsid w:val="00FC4097"/>
    <w:rsid w:val="00FD2173"/>
    <w:rsid w:val="00FD3938"/>
    <w:rsid w:val="00FE0702"/>
    <w:rsid w:val="00FE1AFE"/>
    <w:rsid w:val="00FE55C5"/>
    <w:rsid w:val="00FE5D72"/>
    <w:rsid w:val="00FE67F5"/>
    <w:rsid w:val="00FE75A2"/>
    <w:rsid w:val="00FE7A40"/>
    <w:rsid w:val="00FF0D55"/>
    <w:rsid w:val="00FF1228"/>
    <w:rsid w:val="00FF144C"/>
    <w:rsid w:val="00FF31A9"/>
    <w:rsid w:val="00FF3FB0"/>
    <w:rsid w:val="00FF424B"/>
    <w:rsid w:val="00FF515A"/>
    <w:rsid w:val="00FF70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19EFBD8E"/>
  <w15:docId w15:val="{CDEE57BD-19D6-4BB7-A8C5-5355F26D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E63"/>
  </w:style>
  <w:style w:type="paragraph" w:styleId="Footer">
    <w:name w:val="footer"/>
    <w:basedOn w:val="Normal"/>
    <w:link w:val="FooterChar"/>
    <w:uiPriority w:val="99"/>
    <w:unhideWhenUsed/>
    <w:rsid w:val="0007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E63"/>
  </w:style>
  <w:style w:type="character" w:styleId="PageNumber">
    <w:name w:val="page number"/>
    <w:basedOn w:val="DefaultParagraphFont"/>
    <w:rsid w:val="00076E63"/>
  </w:style>
  <w:style w:type="paragraph" w:styleId="z-TopofForm">
    <w:name w:val="HTML Top of Form"/>
    <w:basedOn w:val="Normal"/>
    <w:next w:val="Normal"/>
    <w:link w:val="z-TopofFormChar"/>
    <w:hidden/>
    <w:uiPriority w:val="99"/>
    <w:semiHidden/>
    <w:unhideWhenUsed/>
    <w:rsid w:val="00076E6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E6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6E6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E63"/>
    <w:rPr>
      <w:rFonts w:ascii="Arial" w:hAnsi="Arial" w:cs="Arial"/>
      <w:vanish/>
      <w:sz w:val="16"/>
      <w:szCs w:val="16"/>
    </w:rPr>
  </w:style>
  <w:style w:type="paragraph" w:styleId="BalloonText">
    <w:name w:val="Balloon Text"/>
    <w:basedOn w:val="Normal"/>
    <w:link w:val="BalloonTextChar"/>
    <w:uiPriority w:val="99"/>
    <w:semiHidden/>
    <w:unhideWhenUsed/>
    <w:rsid w:val="00B72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2F7"/>
    <w:rPr>
      <w:rFonts w:ascii="Segoe UI" w:hAnsi="Segoe UI" w:cs="Segoe UI"/>
      <w:sz w:val="18"/>
      <w:szCs w:val="18"/>
    </w:rPr>
  </w:style>
  <w:style w:type="paragraph" w:styleId="ListParagraph">
    <w:name w:val="List Paragraph"/>
    <w:basedOn w:val="Normal"/>
    <w:uiPriority w:val="34"/>
    <w:qFormat/>
    <w:rsid w:val="00F04B4E"/>
    <w:pPr>
      <w:ind w:left="720"/>
      <w:contextualSpacing/>
    </w:pPr>
  </w:style>
  <w:style w:type="character" w:styleId="CommentReference">
    <w:name w:val="annotation reference"/>
    <w:basedOn w:val="DefaultParagraphFont"/>
    <w:uiPriority w:val="99"/>
    <w:semiHidden/>
    <w:unhideWhenUsed/>
    <w:rsid w:val="009546F1"/>
    <w:rPr>
      <w:sz w:val="16"/>
      <w:szCs w:val="16"/>
    </w:rPr>
  </w:style>
  <w:style w:type="paragraph" w:styleId="CommentText">
    <w:name w:val="annotation text"/>
    <w:basedOn w:val="Normal"/>
    <w:link w:val="CommentTextChar"/>
    <w:uiPriority w:val="99"/>
    <w:semiHidden/>
    <w:unhideWhenUsed/>
    <w:rsid w:val="009546F1"/>
    <w:pPr>
      <w:spacing w:line="240" w:lineRule="auto"/>
    </w:pPr>
    <w:rPr>
      <w:sz w:val="20"/>
      <w:szCs w:val="20"/>
    </w:rPr>
  </w:style>
  <w:style w:type="character" w:customStyle="1" w:styleId="CommentTextChar">
    <w:name w:val="Comment Text Char"/>
    <w:basedOn w:val="DefaultParagraphFont"/>
    <w:link w:val="CommentText"/>
    <w:uiPriority w:val="99"/>
    <w:semiHidden/>
    <w:rsid w:val="009546F1"/>
    <w:rPr>
      <w:sz w:val="20"/>
      <w:szCs w:val="20"/>
    </w:rPr>
  </w:style>
  <w:style w:type="paragraph" w:styleId="CommentSubject">
    <w:name w:val="annotation subject"/>
    <w:basedOn w:val="CommentText"/>
    <w:next w:val="CommentText"/>
    <w:link w:val="CommentSubjectChar"/>
    <w:uiPriority w:val="99"/>
    <w:semiHidden/>
    <w:unhideWhenUsed/>
    <w:rsid w:val="009546F1"/>
    <w:rPr>
      <w:b/>
      <w:bCs/>
    </w:rPr>
  </w:style>
  <w:style w:type="character" w:customStyle="1" w:styleId="CommentSubjectChar">
    <w:name w:val="Comment Subject Char"/>
    <w:basedOn w:val="CommentTextChar"/>
    <w:link w:val="CommentSubject"/>
    <w:uiPriority w:val="99"/>
    <w:semiHidden/>
    <w:rsid w:val="009546F1"/>
    <w:rPr>
      <w:b/>
      <w:bCs/>
      <w:sz w:val="20"/>
      <w:szCs w:val="20"/>
    </w:rPr>
  </w:style>
  <w:style w:type="table" w:styleId="TableGrid">
    <w:name w:val="Table Grid"/>
    <w:basedOn w:val="TableNormal"/>
    <w:uiPriority w:val="39"/>
    <w:rsid w:val="009D4DA5"/>
    <w:pPr>
      <w:spacing w:after="0" w:line="240" w:lineRule="auto"/>
    </w:pPr>
    <w:rPr>
      <w:lang w:val="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66FC9"/>
    <w:rPr>
      <w:color w:val="0563C1" w:themeColor="hyperlink"/>
      <w:u w:val="single"/>
    </w:rPr>
  </w:style>
  <w:style w:type="character" w:customStyle="1" w:styleId="search23">
    <w:name w:val="search23"/>
    <w:basedOn w:val="DefaultParagraphFont"/>
    <w:rsid w:val="00425749"/>
    <w:rPr>
      <w:shd w:val="clear" w:color="auto" w:fill="FF9999"/>
    </w:rPr>
  </w:style>
  <w:style w:type="character" w:customStyle="1" w:styleId="search33">
    <w:name w:val="search33"/>
    <w:basedOn w:val="DefaultParagraphFont"/>
    <w:rsid w:val="00425749"/>
    <w:rPr>
      <w:shd w:val="clear" w:color="auto" w:fill="EBBE51"/>
    </w:rPr>
  </w:style>
  <w:style w:type="character" w:customStyle="1" w:styleId="search43">
    <w:name w:val="search43"/>
    <w:basedOn w:val="DefaultParagraphFont"/>
    <w:rsid w:val="00425749"/>
    <w:rPr>
      <w:shd w:val="clear" w:color="auto" w:fill="A0FFFF"/>
    </w:rPr>
  </w:style>
  <w:style w:type="character" w:customStyle="1" w:styleId="search53">
    <w:name w:val="search53"/>
    <w:basedOn w:val="DefaultParagraphFont"/>
    <w:rsid w:val="00425749"/>
    <w:rPr>
      <w:shd w:val="clear" w:color="auto" w:fill="CCFF99"/>
    </w:rPr>
  </w:style>
  <w:style w:type="character" w:customStyle="1" w:styleId="search63">
    <w:name w:val="search63"/>
    <w:basedOn w:val="DefaultParagraphFont"/>
    <w:rsid w:val="00425749"/>
    <w:rPr>
      <w:shd w:val="clear" w:color="auto" w:fill="FFCCCC"/>
    </w:rPr>
  </w:style>
  <w:style w:type="character" w:customStyle="1" w:styleId="search73">
    <w:name w:val="search73"/>
    <w:basedOn w:val="DefaultParagraphFont"/>
    <w:rsid w:val="00425749"/>
    <w:rPr>
      <w:shd w:val="clear" w:color="auto" w:fill="99CCFF"/>
    </w:rPr>
  </w:style>
  <w:style w:type="character" w:customStyle="1" w:styleId="search83">
    <w:name w:val="search83"/>
    <w:basedOn w:val="DefaultParagraphFont"/>
    <w:rsid w:val="00425749"/>
    <w:rPr>
      <w:shd w:val="clear" w:color="auto" w:fill="AA99AA"/>
    </w:rPr>
  </w:style>
  <w:style w:type="character" w:customStyle="1" w:styleId="search93">
    <w:name w:val="search93"/>
    <w:basedOn w:val="DefaultParagraphFont"/>
    <w:rsid w:val="00425749"/>
    <w:rPr>
      <w:shd w:val="clear" w:color="auto" w:fill="FFBBFF"/>
    </w:rPr>
  </w:style>
  <w:style w:type="character" w:customStyle="1" w:styleId="search103">
    <w:name w:val="search103"/>
    <w:basedOn w:val="DefaultParagraphFont"/>
    <w:rsid w:val="00425749"/>
    <w:rPr>
      <w:shd w:val="clear" w:color="auto" w:fill="FFFF66"/>
    </w:rPr>
  </w:style>
  <w:style w:type="character" w:customStyle="1" w:styleId="search113">
    <w:name w:val="search113"/>
    <w:basedOn w:val="DefaultParagraphFont"/>
    <w:rsid w:val="00425749"/>
    <w:rPr>
      <w:shd w:val="clear" w:color="auto" w:fill="99FF99"/>
    </w:rPr>
  </w:style>
  <w:style w:type="paragraph" w:customStyle="1" w:styleId="TableParagraph">
    <w:name w:val="Table Paragraph"/>
    <w:basedOn w:val="Normal"/>
    <w:uiPriority w:val="1"/>
    <w:qFormat/>
    <w:rsid w:val="00D17073"/>
    <w:pPr>
      <w:widowControl w:val="0"/>
      <w:autoSpaceDE w:val="0"/>
      <w:autoSpaceDN w:val="0"/>
      <w:spacing w:after="0" w:line="240" w:lineRule="auto"/>
      <w:ind w:left="124"/>
    </w:pPr>
    <w:rPr>
      <w:rFonts w:ascii="Liberation Serif" w:eastAsia="Liberation Serif" w:hAnsi="Liberation Serif" w:cs="Liberation Serif"/>
      <w:lang w:val="bg-BG"/>
    </w:rPr>
  </w:style>
  <w:style w:type="paragraph" w:customStyle="1" w:styleId="Char">
    <w:name w:val="Char"/>
    <w:basedOn w:val="Normal"/>
    <w:autoRedefine/>
    <w:rsid w:val="003A4AD9"/>
    <w:pPr>
      <w:spacing w:after="120" w:line="240" w:lineRule="auto"/>
    </w:pPr>
    <w:rPr>
      <w:rFonts w:ascii="Futura Bk" w:eastAsia="Times New Roman" w:hAnsi="Futura Bk"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19447">
      <w:bodyDiv w:val="1"/>
      <w:marLeft w:val="0"/>
      <w:marRight w:val="0"/>
      <w:marTop w:val="0"/>
      <w:marBottom w:val="0"/>
      <w:divBdr>
        <w:top w:val="none" w:sz="0" w:space="0" w:color="auto"/>
        <w:left w:val="none" w:sz="0" w:space="0" w:color="auto"/>
        <w:bottom w:val="none" w:sz="0" w:space="0" w:color="auto"/>
        <w:right w:val="none" w:sz="0" w:space="0" w:color="auto"/>
      </w:divBdr>
      <w:divsChild>
        <w:div w:id="151796459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38030086">
      <w:bodyDiv w:val="1"/>
      <w:marLeft w:val="0"/>
      <w:marRight w:val="0"/>
      <w:marTop w:val="0"/>
      <w:marBottom w:val="0"/>
      <w:divBdr>
        <w:top w:val="none" w:sz="0" w:space="0" w:color="auto"/>
        <w:left w:val="none" w:sz="0" w:space="0" w:color="auto"/>
        <w:bottom w:val="none" w:sz="0" w:space="0" w:color="auto"/>
        <w:right w:val="none" w:sz="0" w:space="0" w:color="auto"/>
      </w:divBdr>
    </w:div>
    <w:div w:id="1209991987">
      <w:bodyDiv w:val="1"/>
      <w:marLeft w:val="0"/>
      <w:marRight w:val="0"/>
      <w:marTop w:val="0"/>
      <w:marBottom w:val="0"/>
      <w:divBdr>
        <w:top w:val="none" w:sz="0" w:space="0" w:color="auto"/>
        <w:left w:val="none" w:sz="0" w:space="0" w:color="auto"/>
        <w:bottom w:val="none" w:sz="0" w:space="0" w:color="auto"/>
        <w:right w:val="none" w:sz="0" w:space="0" w:color="auto"/>
      </w:divBdr>
    </w:div>
    <w:div w:id="1465998688">
      <w:bodyDiv w:val="1"/>
      <w:marLeft w:val="0"/>
      <w:marRight w:val="0"/>
      <w:marTop w:val="0"/>
      <w:marBottom w:val="0"/>
      <w:divBdr>
        <w:top w:val="none" w:sz="0" w:space="0" w:color="auto"/>
        <w:left w:val="none" w:sz="0" w:space="0" w:color="auto"/>
        <w:bottom w:val="none" w:sz="0" w:space="0" w:color="auto"/>
        <w:right w:val="none" w:sz="0" w:space="0" w:color="auto"/>
      </w:divBdr>
      <w:divsChild>
        <w:div w:id="462313333">
          <w:marLeft w:val="0"/>
          <w:marRight w:val="0"/>
          <w:marTop w:val="0"/>
          <w:marBottom w:val="0"/>
          <w:divBdr>
            <w:top w:val="none" w:sz="0" w:space="0" w:color="auto"/>
            <w:left w:val="none" w:sz="0" w:space="0" w:color="auto"/>
            <w:bottom w:val="none" w:sz="0" w:space="0" w:color="auto"/>
            <w:right w:val="none" w:sz="0" w:space="0" w:color="auto"/>
          </w:divBdr>
        </w:div>
      </w:divsChild>
    </w:div>
    <w:div w:id="1546525291">
      <w:bodyDiv w:val="1"/>
      <w:marLeft w:val="0"/>
      <w:marRight w:val="0"/>
      <w:marTop w:val="0"/>
      <w:marBottom w:val="0"/>
      <w:divBdr>
        <w:top w:val="none" w:sz="0" w:space="0" w:color="auto"/>
        <w:left w:val="none" w:sz="0" w:space="0" w:color="auto"/>
        <w:bottom w:val="none" w:sz="0" w:space="0" w:color="auto"/>
        <w:right w:val="none" w:sz="0" w:space="0" w:color="auto"/>
      </w:divBdr>
      <w:divsChild>
        <w:div w:id="1058473420">
          <w:marLeft w:val="0"/>
          <w:marRight w:val="0"/>
          <w:marTop w:val="0"/>
          <w:marBottom w:val="0"/>
          <w:divBdr>
            <w:top w:val="none" w:sz="0" w:space="0" w:color="auto"/>
            <w:left w:val="none" w:sz="0" w:space="0" w:color="auto"/>
            <w:bottom w:val="none" w:sz="0" w:space="0" w:color="auto"/>
            <w:right w:val="none" w:sz="0" w:space="0" w:color="auto"/>
          </w:divBdr>
        </w:div>
      </w:divsChild>
    </w:div>
    <w:div w:id="1616983431">
      <w:bodyDiv w:val="1"/>
      <w:marLeft w:val="0"/>
      <w:marRight w:val="0"/>
      <w:marTop w:val="0"/>
      <w:marBottom w:val="0"/>
      <w:divBdr>
        <w:top w:val="none" w:sz="0" w:space="0" w:color="auto"/>
        <w:left w:val="none" w:sz="0" w:space="0" w:color="auto"/>
        <w:bottom w:val="none" w:sz="0" w:space="0" w:color="auto"/>
        <w:right w:val="none" w:sz="0" w:space="0" w:color="auto"/>
      </w:divBdr>
    </w:div>
    <w:div w:id="1753968488">
      <w:bodyDiv w:val="1"/>
      <w:marLeft w:val="0"/>
      <w:marRight w:val="0"/>
      <w:marTop w:val="0"/>
      <w:marBottom w:val="0"/>
      <w:divBdr>
        <w:top w:val="none" w:sz="0" w:space="0" w:color="auto"/>
        <w:left w:val="none" w:sz="0" w:space="0" w:color="auto"/>
        <w:bottom w:val="none" w:sz="0" w:space="0" w:color="auto"/>
        <w:right w:val="none" w:sz="0" w:space="0" w:color="auto"/>
      </w:divBdr>
      <w:divsChild>
        <w:div w:id="34042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emirova@iag.bg" TargetMode="Externa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control" Target="activeX/activeX13.xml"/><Relationship Id="rId21" Type="http://schemas.openxmlformats.org/officeDocument/2006/relationships/control" Target="activeX/activeX4.xml"/><Relationship Id="rId34" Type="http://schemas.openxmlformats.org/officeDocument/2006/relationships/image" Target="media/image11.wmf"/><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pis://NORM|4765|8|30|/" TargetMode="External"/><Relationship Id="rId29" Type="http://schemas.openxmlformats.org/officeDocument/2006/relationships/control" Target="activeX/activeX8.xml"/><Relationship Id="rId11" Type="http://schemas.openxmlformats.org/officeDocument/2006/relationships/control" Target="activeX/activeX2.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control" Target="activeX/activeX12.xml"/><Relationship Id="rId40" Type="http://schemas.openxmlformats.org/officeDocument/2006/relationships/control" Target="activeX/activeX14.xml"/><Relationship Id="rId45" Type="http://schemas.openxmlformats.org/officeDocument/2006/relationships/hyperlink" Target="https://ec.europa.eu/transparency/expert-groups-register/screen/expert-groups/consult?lang=en&amp;fromMainGroup=true&amp;groupID=100623" TargetMode="External"/><Relationship Id="rId5" Type="http://schemas.openxmlformats.org/officeDocument/2006/relationships/webSettings" Target="webSettings.xml"/><Relationship Id="rId15" Type="http://schemas.openxmlformats.org/officeDocument/2006/relationships/hyperlink" Target="apis://Base=NARH&amp;DocCode=4765&amp;ToPar=Art22_Al1&amp;Type=201" TargetMode="External"/><Relationship Id="rId23" Type="http://schemas.openxmlformats.org/officeDocument/2006/relationships/control" Target="activeX/activeX5.xml"/><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3.xml"/><Relationship Id="rId31" Type="http://schemas.openxmlformats.org/officeDocument/2006/relationships/control" Target="activeX/activeX9.xml"/><Relationship Id="rId44" Type="http://schemas.openxmlformats.org/officeDocument/2006/relationships/hyperlink" Target="https://www.face.eu/members/?location=bg"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yperlink" Target="mailto:viteva@iag.bg" TargetMode="External"/><Relationship Id="rId22" Type="http://schemas.openxmlformats.org/officeDocument/2006/relationships/image" Target="media/image5.wmf"/><Relationship Id="rId27" Type="http://schemas.openxmlformats.org/officeDocument/2006/relationships/control" Target="activeX/activeX7.xml"/><Relationship Id="rId30" Type="http://schemas.openxmlformats.org/officeDocument/2006/relationships/image" Target="media/image9.wmf"/><Relationship Id="rId35" Type="http://schemas.openxmlformats.org/officeDocument/2006/relationships/control" Target="activeX/activeX11.xml"/><Relationship Id="rId43" Type="http://schemas.openxmlformats.org/officeDocument/2006/relationships/control" Target="activeX/activeX17.xml"/><Relationship Id="rId48"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hyperlink" Target="mailto:rraichev@iag.bg" TargetMode="External"/><Relationship Id="rId17" Type="http://schemas.openxmlformats.org/officeDocument/2006/relationships/hyperlink" Target="apis://NORM|70861|9|69|/" TargetMode="External"/><Relationship Id="rId25" Type="http://schemas.openxmlformats.org/officeDocument/2006/relationships/control" Target="activeX/activeX6.xml"/><Relationship Id="rId33" Type="http://schemas.openxmlformats.org/officeDocument/2006/relationships/control" Target="activeX/activeX10.xml"/><Relationship Id="rId38" Type="http://schemas.openxmlformats.org/officeDocument/2006/relationships/image" Target="media/image13.wmf"/><Relationship Id="rId46" Type="http://schemas.openxmlformats.org/officeDocument/2006/relationships/image" Target="media/image14.emf"/><Relationship Id="rId20" Type="http://schemas.openxmlformats.org/officeDocument/2006/relationships/image" Target="media/image4.wmf"/><Relationship Id="rId41" Type="http://schemas.openxmlformats.org/officeDocument/2006/relationships/control" Target="activeX/activeX15.xml"/><Relationship Id="rId1" Type="http://schemas.openxmlformats.org/officeDocument/2006/relationships/customXml" Target="../customXml/item1.xml"/><Relationship Id="rId6" Type="http://schemas.openxmlformats.org/officeDocument/2006/relationships/footnotes" Target="foot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WFTOoW782aBNYyHrqWUYhzowEURDTRKVEyHsehiEJDY=</DigestValue>
    </Reference>
    <Reference Type="http://www.w3.org/2000/09/xmldsig#Object" URI="#idOfficeObject">
      <DigestMethod Algorithm="http://www.w3.org/2001/04/xmlenc#sha256"/>
      <DigestValue>mdLhd73KZYVmez3vrpTF3Rq6un0SHF9wwIH89QoI9eM=</DigestValue>
    </Reference>
    <Reference Type="http://uri.etsi.org/01903#SignedProperties" URI="#idSignedProperties">
      <Transforms>
        <Transform Algorithm="http://www.w3.org/TR/2001/REC-xml-c14n-20010315"/>
      </Transforms>
      <DigestMethod Algorithm="http://www.w3.org/2001/04/xmlenc#sha256"/>
      <DigestValue>4jgi+JdccvFyiTXsrTxuha1INWWRkAKNUjWQGABGK+k=</DigestValue>
    </Reference>
    <Reference Type="http://www.w3.org/2000/09/xmldsig#Object" URI="#idValidSigLnImg">
      <DigestMethod Algorithm="http://www.w3.org/2001/04/xmlenc#sha256"/>
      <DigestValue>5SYRvEYGu+QnvJkD8RIvf2vFuOF9hEcDUc1zHJjPgKY=</DigestValue>
    </Reference>
    <Reference Type="http://www.w3.org/2000/09/xmldsig#Object" URI="#idInvalidSigLnImg">
      <DigestMethod Algorithm="http://www.w3.org/2001/04/xmlenc#sha256"/>
      <DigestValue>70iG9ZFsZYVH3cCnEKykRW8eX1eq70jjWnAo6dEj804=</DigestValue>
    </Reference>
  </SignedInfo>
  <SignatureValue>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</SignatureValue>
  <KeyInfo>
    <X509Data>
      <X509Certificate>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Transform>
          <Transform Algorithm="http://www.w3.org/TR/2001/REC-xml-c14n-20010315"/>
        </Transforms>
        <DigestMethod Algorithm="http://www.w3.org/2001/04/xmlenc#sha256"/>
        <DigestValue>47sXMhpita13dDZ4MkFAr2gePTQk8t8HaGK+j+MwCP0=</DigestValue>
      </Reference>
      <Reference URI="/word/activeX/_rels/activeX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hsV3Xog90E9eQtXG+YC0WcR9d3wrwb6g/wxIwR+r/9g=</DigestValue>
      </Reference>
      <Reference URI="/word/activeX/_rels/activeX10.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98/1s6+Eg4rJAIjnAxVbOHkTDQAEmg+VYPsm0JUJvJc=</DigestValue>
      </Reference>
      <Reference URI="/word/activeX/_rels/activeX1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HcCwNxlpmJUyZrMP3bj1vLc2Nf3Q1IkV98wcRayklxg=</DigestValue>
      </Reference>
      <Reference URI="/word/activeX/_rels/activeX1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pIOiiXMXhzjuvlg+5mdEDhPC1zJgfG81ryhgqKcP0+k=</DigestValue>
      </Reference>
      <Reference URI="/word/activeX/_rels/activeX1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s6eySr2hxUSbPuW8H/I7JdAx8EtvZFP9U9eQ/mLDYoU=</DigestValue>
      </Reference>
      <Reference URI="/word/activeX/_rels/activeX1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X315TDtF7GT3WTWeiNwo7qpWBGkr4IU7T0ZX6+m/hAw=</DigestValue>
      </Reference>
      <Reference URI="/word/activeX/_rels/activeX1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RtVlYkNeWjoxEWwNhyIH1yaJd8QBM/j6Xk/cNHiMdOs=</DigestValue>
      </Reference>
      <Reference URI="/word/activeX/_rels/activeX16.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RgWg3qKh5KACjXwXvuCqPIURX5cHjlZnuTcwAt3nZpA=</DigestValue>
      </Reference>
      <Reference URI="/word/activeX/_rels/activeX17.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rSbom0QJuTOphqhvsc7KOuTcXEvrdo5JwxvEIp9TWWc=</DigestValue>
      </Reference>
      <Reference URI="/word/activeX/_rels/activeX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Na8rQHTGX8KiWW/l6Pmum8K6lrz0jG8mZMCyVqD5mgk=</DigestValue>
      </Reference>
      <Reference URI="/word/activeX/_rels/activeX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YxuGX9EkNh3oqpgbYQab1JEzvT5xgt0HvE7fLbcFfds=</DigestValue>
      </Reference>
      <Reference URI="/word/activeX/_rels/activeX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2vtkDafQsog4uZCp9NWqJ5JI49GHyQQfr3+LbCGZKMw=</DigestValue>
      </Reference>
      <Reference URI="/word/activeX/_rels/activeX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mtQSxbIe5XzKZOgNxkeV7RECJN1+mDwMMEp/dGID2ck=</DigestValue>
      </Reference>
      <Reference URI="/word/activeX/_rels/activeX6.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YbJieJk8b/eaycENjg7tRPhzZ8IkO+YK3Ymk6xtFi4E=</DigestValue>
      </Reference>
      <Reference URI="/word/activeX/_rels/activeX7.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dFAvl6pHOWJv/vlu7jzxJzPl4xlAvk0B5SUfnyLVF9c=</DigestValue>
      </Reference>
      <Reference URI="/word/activeX/_rels/activeX8.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G5PoMsakN75zfOvNJSYvvgNrsEFb0jGzn21uTi/UW5w=</DigestValue>
      </Reference>
      <Reference URI="/word/activeX/_rels/activeX9.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PmACQ+WUS+sRQKCpFHTk2c7rUntxLLVOQZzhmJvsHcM=</DigestValue>
      </Reference>
      <Reference URI="/word/activeX/activeX1.bin?ContentType=application/vnd.ms-office.activeX">
        <DigestMethod Algorithm="http://www.w3.org/2001/04/xmlenc#sha256"/>
        <DigestValue>v6LI2e+gyWR0iv+eqax23axtx+jOuAp6CEBUtwGwRmU=</DigestValue>
      </Reference>
      <Reference URI="/word/activeX/activeX1.xml?ContentType=application/vnd.ms-office.activeX+xml">
        <DigestMethod Algorithm="http://www.w3.org/2001/04/xmlenc#sha256"/>
        <DigestValue>7HOpPlg95BzO7xFK3coUAFSJFOESRfyyL8QEprnpfmw=</DigestValue>
      </Reference>
      <Reference URI="/word/activeX/activeX10.bin?ContentType=application/vnd.ms-office.activeX">
        <DigestMethod Algorithm="http://www.w3.org/2001/04/xmlenc#sha256"/>
        <DigestValue>Mi6xuvO6p2w98PBOGINv6TSd8FCSQwM6y3tbrkzJlkM=</DigestValue>
      </Reference>
      <Reference URI="/word/activeX/activeX10.xml?ContentType=application/vnd.ms-office.activeX+xml">
        <DigestMethod Algorithm="http://www.w3.org/2001/04/xmlenc#sha256"/>
        <DigestValue>7HOpPlg95BzO7xFK3coUAFSJFOESRfyyL8QEprnpfmw=</DigestValue>
      </Reference>
      <Reference URI="/word/activeX/activeX11.bin?ContentType=application/vnd.ms-office.activeX">
        <DigestMethod Algorithm="http://www.w3.org/2001/04/xmlenc#sha256"/>
        <DigestValue>kxdSKcv/jBvB7jIPBn3j/+/dgj5VCycGfWYBh2OJP6M=</DigestValue>
      </Reference>
      <Reference URI="/word/activeX/activeX11.xml?ContentType=application/vnd.ms-office.activeX+xml">
        <DigestMethod Algorithm="http://www.w3.org/2001/04/xmlenc#sha256"/>
        <DigestValue>7HOpPlg95BzO7xFK3coUAFSJFOESRfyyL8QEprnpfmw=</DigestValue>
      </Reference>
      <Reference URI="/word/activeX/activeX12.bin?ContentType=application/vnd.ms-office.activeX">
        <DigestMethod Algorithm="http://www.w3.org/2001/04/xmlenc#sha256"/>
        <DigestValue>kZPs3JK3oNs0SzZ581GRvbdkqPfu0Y0LnLE/VKLlj4E=</DigestValue>
      </Reference>
      <Reference URI="/word/activeX/activeX12.xml?ContentType=application/vnd.ms-office.activeX+xml">
        <DigestMethod Algorithm="http://www.w3.org/2001/04/xmlenc#sha256"/>
        <DigestValue>7HOpPlg95BzO7xFK3coUAFSJFOESRfyyL8QEprnpfmw=</DigestValue>
      </Reference>
      <Reference URI="/word/activeX/activeX13.bin?ContentType=application/vnd.ms-office.activeX">
        <DigestMethod Algorithm="http://www.w3.org/2001/04/xmlenc#sha256"/>
        <DigestValue>Po86DUw7VNIiQ88TSzCuKqUr1JdnnhJB5UtTGgjmSn8=</DigestValue>
      </Reference>
      <Reference URI="/word/activeX/activeX13.xml?ContentType=application/vnd.ms-office.activeX+xml">
        <DigestMethod Algorithm="http://www.w3.org/2001/04/xmlenc#sha256"/>
        <DigestValue>7HOpPlg95BzO7xFK3coUAFSJFOESRfyyL8QEprnpfmw=</DigestValue>
      </Reference>
      <Reference URI="/word/activeX/activeX14.bin?ContentType=application/vnd.ms-office.activeX">
        <DigestMethod Algorithm="http://www.w3.org/2001/04/xmlenc#sha256"/>
        <DigestValue>YBe6EH7t7KoAo9sxi/0nTkzXaGOJHv0Wd3zjtl5rI8w=</DigestValue>
      </Reference>
      <Reference URI="/word/activeX/activeX14.xml?ContentType=application/vnd.ms-office.activeX+xml">
        <DigestMethod Algorithm="http://www.w3.org/2001/04/xmlenc#sha256"/>
        <DigestValue>7HOpPlg95BzO7xFK3coUAFSJFOESRfyyL8QEprnpfmw=</DigestValue>
      </Reference>
      <Reference URI="/word/activeX/activeX15.bin?ContentType=application/vnd.ms-office.activeX">
        <DigestMethod Algorithm="http://www.w3.org/2001/04/xmlenc#sha256"/>
        <DigestValue>114phy6YPLlNKxJuDQkXlVQKD/m+1nWT7v4GmMULLAA=</DigestValue>
      </Reference>
      <Reference URI="/word/activeX/activeX15.xml?ContentType=application/vnd.ms-office.activeX+xml">
        <DigestMethod Algorithm="http://www.w3.org/2001/04/xmlenc#sha256"/>
        <DigestValue>7HOpPlg95BzO7xFK3coUAFSJFOESRfyyL8QEprnpfmw=</DigestValue>
      </Reference>
      <Reference URI="/word/activeX/activeX16.bin?ContentType=application/vnd.ms-office.activeX">
        <DigestMethod Algorithm="http://www.w3.org/2001/04/xmlenc#sha256"/>
        <DigestValue>Q90YlBJMB8cMWSertwkNAxXJzwNhrujCmDeW5afCvgE=</DigestValue>
      </Reference>
      <Reference URI="/word/activeX/activeX16.xml?ContentType=application/vnd.ms-office.activeX+xml">
        <DigestMethod Algorithm="http://www.w3.org/2001/04/xmlenc#sha256"/>
        <DigestValue>7HOpPlg95BzO7xFK3coUAFSJFOESRfyyL8QEprnpfmw=</DigestValue>
      </Reference>
      <Reference URI="/word/activeX/activeX17.bin?ContentType=application/vnd.ms-office.activeX">
        <DigestMethod Algorithm="http://www.w3.org/2001/04/xmlenc#sha256"/>
        <DigestValue>1MEfzgvCgNjdBtPqIRQJ5shqK3CiqrUuEFhh9i+VIp4=</DigestValue>
      </Reference>
      <Reference URI="/word/activeX/activeX17.xml?ContentType=application/vnd.ms-office.activeX+xml">
        <DigestMethod Algorithm="http://www.w3.org/2001/04/xmlenc#sha256"/>
        <DigestValue>7HOpPlg95BzO7xFK3coUAFSJFOESRfyyL8QEprnpfmw=</DigestValue>
      </Reference>
      <Reference URI="/word/activeX/activeX2.bin?ContentType=application/vnd.ms-office.activeX">
        <DigestMethod Algorithm="http://www.w3.org/2001/04/xmlenc#sha256"/>
        <DigestValue>8qDYyyJXzOL9n0o8Huedxpjv+7If2fnvaf4qKuuwh+w=</DigestValue>
      </Reference>
      <Reference URI="/word/activeX/activeX2.xml?ContentType=application/vnd.ms-office.activeX+xml">
        <DigestMethod Algorithm="http://www.w3.org/2001/04/xmlenc#sha256"/>
        <DigestValue>7HOpPlg95BzO7xFK3coUAFSJFOESRfyyL8QEprnpfmw=</DigestValue>
      </Reference>
      <Reference URI="/word/activeX/activeX3.bin?ContentType=application/vnd.ms-office.activeX">
        <DigestMethod Algorithm="http://www.w3.org/2001/04/xmlenc#sha256"/>
        <DigestValue>XXrkNFlT0KgEM/s5LHBkx5Uy0heeRSb8HAf3NkQreYg=</DigestValue>
      </Reference>
      <Reference URI="/word/activeX/activeX3.xml?ContentType=application/vnd.ms-office.activeX+xml">
        <DigestMethod Algorithm="http://www.w3.org/2001/04/xmlenc#sha256"/>
        <DigestValue>7HOpPlg95BzO7xFK3coUAFSJFOESRfyyL8QEprnpfmw=</DigestValue>
      </Reference>
      <Reference URI="/word/activeX/activeX4.bin?ContentType=application/vnd.ms-office.activeX">
        <DigestMethod Algorithm="http://www.w3.org/2001/04/xmlenc#sha256"/>
        <DigestValue>KJ+ScVGmTkbkWyboT5AOtiXCEML7bZ+yMtuTrivii0Q=</DigestValue>
      </Reference>
      <Reference URI="/word/activeX/activeX4.xml?ContentType=application/vnd.ms-office.activeX+xml">
        <DigestMethod Algorithm="http://www.w3.org/2001/04/xmlenc#sha256"/>
        <DigestValue>7HOpPlg95BzO7xFK3coUAFSJFOESRfyyL8QEprnpfmw=</DigestValue>
      </Reference>
      <Reference URI="/word/activeX/activeX5.bin?ContentType=application/vnd.ms-office.activeX">
        <DigestMethod Algorithm="http://www.w3.org/2001/04/xmlenc#sha256"/>
        <DigestValue>WMvlLyjbR0sWWvldsr/ym+VIiZ58iEvbR3UErlOQY/4=</DigestValue>
      </Reference>
      <Reference URI="/word/activeX/activeX5.xml?ContentType=application/vnd.ms-office.activeX+xml">
        <DigestMethod Algorithm="http://www.w3.org/2001/04/xmlenc#sha256"/>
        <DigestValue>7HOpPlg95BzO7xFK3coUAFSJFOESRfyyL8QEprnpfmw=</DigestValue>
      </Reference>
      <Reference URI="/word/activeX/activeX6.bin?ContentType=application/vnd.ms-office.activeX">
        <DigestMethod Algorithm="http://www.w3.org/2001/04/xmlenc#sha256"/>
        <DigestValue>FxqkT484BhhxpULHW0br487i1hXyMXBQsyRkAQyxszg=</DigestValue>
      </Reference>
      <Reference URI="/word/activeX/activeX6.xml?ContentType=application/vnd.ms-office.activeX+xml">
        <DigestMethod Algorithm="http://www.w3.org/2001/04/xmlenc#sha256"/>
        <DigestValue>7HOpPlg95BzO7xFK3coUAFSJFOESRfyyL8QEprnpfmw=</DigestValue>
      </Reference>
      <Reference URI="/word/activeX/activeX7.bin?ContentType=application/vnd.ms-office.activeX">
        <DigestMethod Algorithm="http://www.w3.org/2001/04/xmlenc#sha256"/>
        <DigestValue>53e/XvpDJluLBeN4vvX+DoLKqzZqRlAm1DtFDJgqqtM=</DigestValue>
      </Reference>
      <Reference URI="/word/activeX/activeX7.xml?ContentType=application/vnd.ms-office.activeX+xml">
        <DigestMethod Algorithm="http://www.w3.org/2001/04/xmlenc#sha256"/>
        <DigestValue>7HOpPlg95BzO7xFK3coUAFSJFOESRfyyL8QEprnpfmw=</DigestValue>
      </Reference>
      <Reference URI="/word/activeX/activeX8.bin?ContentType=application/vnd.ms-office.activeX">
        <DigestMethod Algorithm="http://www.w3.org/2001/04/xmlenc#sha256"/>
        <DigestValue>90HfSKLtozu14Mm6xBNxhro09mkAJDdRix47qV1WrsE=</DigestValue>
      </Reference>
      <Reference URI="/word/activeX/activeX8.xml?ContentType=application/vnd.ms-office.activeX+xml">
        <DigestMethod Algorithm="http://www.w3.org/2001/04/xmlenc#sha256"/>
        <DigestValue>7HOpPlg95BzO7xFK3coUAFSJFOESRfyyL8QEprnpfmw=</DigestValue>
      </Reference>
      <Reference URI="/word/activeX/activeX9.bin?ContentType=application/vnd.ms-office.activeX">
        <DigestMethod Algorithm="http://www.w3.org/2001/04/xmlenc#sha256"/>
        <DigestValue>O7MPJ8oQ9w7mYxvdcv8VtH6U1j7bUFANOmK/SiF4i78=</DigestValue>
      </Reference>
      <Reference URI="/word/activeX/activeX9.xml?ContentType=application/vnd.ms-office.activeX+xml">
        <DigestMethod Algorithm="http://www.w3.org/2001/04/xmlenc#sha256"/>
        <DigestValue>7HOpPlg95BzO7xFK3coUAFSJFOESRfyyL8QEprnpfmw=</DigestValue>
      </Reference>
      <Reference URI="/word/document.xml?ContentType=application/vnd.openxmlformats-officedocument.wordprocessingml.document.main+xml">
        <DigestMethod Algorithm="http://www.w3.org/2001/04/xmlenc#sha256"/>
        <DigestValue>Yy75psstibIMQKJzafQcD+iDDUOV+3rSwfd+vTObQ+I=</DigestValue>
      </Reference>
      <Reference URI="/word/endnotes.xml?ContentType=application/vnd.openxmlformats-officedocument.wordprocessingml.endnotes+xml">
        <DigestMethod Algorithm="http://www.w3.org/2001/04/xmlenc#sha256"/>
        <DigestValue>p7/XyDz/NYx4aFvmoxHT5I5IGgYhLwF/IX7j9bgl8aU=</DigestValue>
      </Reference>
      <Reference URI="/word/fontTable.xml?ContentType=application/vnd.openxmlformats-officedocument.wordprocessingml.fontTable+xml">
        <DigestMethod Algorithm="http://www.w3.org/2001/04/xmlenc#sha256"/>
        <DigestValue>RLnv8cODSpg9if932ZxlAwsqNwXKt6fdX98yUNHHicE=</DigestValue>
      </Reference>
      <Reference URI="/word/footer1.xml?ContentType=application/vnd.openxmlformats-officedocument.wordprocessingml.footer+xml">
        <DigestMethod Algorithm="http://www.w3.org/2001/04/xmlenc#sha256"/>
        <DigestValue>s49IM73tFW6t18mx7AYQZ5Wx2GLVkVbRV84Y/7FKG9w=</DigestValue>
      </Reference>
      <Reference URI="/word/footnotes.xml?ContentType=application/vnd.openxmlformats-officedocument.wordprocessingml.footnotes+xml">
        <DigestMethod Algorithm="http://www.w3.org/2001/04/xmlenc#sha256"/>
        <DigestValue>c+SipNCiXOkRnkVG8vkvjOKvq5+guN3btoiCI0ttjVc=</DigestValue>
      </Reference>
      <Reference URI="/word/header1.xml?ContentType=application/vnd.openxmlformats-officedocument.wordprocessingml.header+xml">
        <DigestMethod Algorithm="http://www.w3.org/2001/04/xmlenc#sha256"/>
        <DigestValue>UWvjwZyJV5/+lUqOcp2DmJoSQrrnOEsdrxbWV90DUhQ=</DigestValue>
      </Reference>
      <Reference URI="/word/media/image1.wmf?ContentType=image/x-wmf">
        <DigestMethod Algorithm="http://www.w3.org/2001/04/xmlenc#sha256"/>
        <DigestValue>zb70QVK15jij30tveRMjBsPF5oQZX0PBRQX+x7Mz+jM=</DigestValue>
      </Reference>
      <Reference URI="/word/media/image10.wmf?ContentType=image/x-wmf">
        <DigestMethod Algorithm="http://www.w3.org/2001/04/xmlenc#sha256"/>
        <DigestValue>8Mr1j23hE/UWzAtP8buguhYwAmIDHFal7vUrQkf1EAQ=</DigestValue>
      </Reference>
      <Reference URI="/word/media/image11.wmf?ContentType=image/x-wmf">
        <DigestMethod Algorithm="http://www.w3.org/2001/04/xmlenc#sha256"/>
        <DigestValue>Q3CsS6/OkTnOOVWoJLn+cCN5KtSjRheS1KQTiFawf/E=</DigestValue>
      </Reference>
      <Reference URI="/word/media/image12.wmf?ContentType=image/x-wmf">
        <DigestMethod Algorithm="http://www.w3.org/2001/04/xmlenc#sha256"/>
        <DigestValue>su0Xa8kQkqBtwGmGgHF8jPU8iSVwMNH7FiRV4z/77lQ=</DigestValue>
      </Reference>
      <Reference URI="/word/media/image13.wmf?ContentType=image/x-wmf">
        <DigestMethod Algorithm="http://www.w3.org/2001/04/xmlenc#sha256"/>
        <DigestValue>6W6rF6597jg2ymbAXyCNYKkhrRD8wev40pKtH6WbspY=</DigestValue>
      </Reference>
      <Reference URI="/word/media/image14.emf?ContentType=image/x-emf">
        <DigestMethod Algorithm="http://www.w3.org/2001/04/xmlenc#sha256"/>
        <DigestValue>1vbRm/YLq9gGg6b4Qki04Bb/KcyQ2XFY5+G0ESRjs1E=</DigestValue>
      </Reference>
      <Reference URI="/word/media/image2.wmf?ContentType=image/x-wmf">
        <DigestMethod Algorithm="http://www.w3.org/2001/04/xmlenc#sha256"/>
        <DigestValue>c8Xi0mgWSgLg2pVzSN3aLVG1GHcrZZEOD3ffJ1RBunM=</DigestValue>
      </Reference>
      <Reference URI="/word/media/image3.wmf?ContentType=image/x-wmf">
        <DigestMethod Algorithm="http://www.w3.org/2001/04/xmlenc#sha256"/>
        <DigestValue>zCazBTRm1A84k7smX4sA5xRZ6bTQPjvQ8DWs6dAYvXM=</DigestValue>
      </Reference>
      <Reference URI="/word/media/image4.wmf?ContentType=image/x-wmf">
        <DigestMethod Algorithm="http://www.w3.org/2001/04/xmlenc#sha256"/>
        <DigestValue>lfqq3HELH0Bb6hu+hYQT7Ht1Lkx10WWS+k0Hzp7jDA4=</DigestValue>
      </Reference>
      <Reference URI="/word/media/image5.wmf?ContentType=image/x-wmf">
        <DigestMethod Algorithm="http://www.w3.org/2001/04/xmlenc#sha256"/>
        <DigestValue>Q2LWEMVSYL9ZZQEiPMiCkIJkGXQUbCT7L9JE2iL6110=</DigestValue>
      </Reference>
      <Reference URI="/word/media/image6.wmf?ContentType=image/x-wmf">
        <DigestMethod Algorithm="http://www.w3.org/2001/04/xmlenc#sha256"/>
        <DigestValue>0Qn8XEEFCcM6WP9Pe9hSZcjYGHXR99EH3ZNVeYh/QTY=</DigestValue>
      </Reference>
      <Reference URI="/word/media/image7.wmf?ContentType=image/x-wmf">
        <DigestMethod Algorithm="http://www.w3.org/2001/04/xmlenc#sha256"/>
        <DigestValue>f6UtXwlgwhaORmiwb04eOASMFlesQLyz0KF1ng7EbJg=</DigestValue>
      </Reference>
      <Reference URI="/word/media/image8.wmf?ContentType=image/x-wmf">
        <DigestMethod Algorithm="http://www.w3.org/2001/04/xmlenc#sha256"/>
        <DigestValue>gm9ZcWWvurQDZwhj5GXq/mcICwZnrmMdT6/TdzbLDj4=</DigestValue>
      </Reference>
      <Reference URI="/word/media/image9.wmf?ContentType=image/x-wmf">
        <DigestMethod Algorithm="http://www.w3.org/2001/04/xmlenc#sha256"/>
        <DigestValue>5TJ4PriDylC5FkOqQmGuJ0KDdY3ndF+gjBCKuPvQfa8=</DigestValue>
      </Reference>
      <Reference URI="/word/numbering.xml?ContentType=application/vnd.openxmlformats-officedocument.wordprocessingml.numbering+xml">
        <DigestMethod Algorithm="http://www.w3.org/2001/04/xmlenc#sha256"/>
        <DigestValue>i2RdhKM5WrJCb1Jme0VFVQDylGmV1nPgjl8D48m+m8E=</DigestValue>
      </Reference>
      <Reference URI="/word/settings.xml?ContentType=application/vnd.openxmlformats-officedocument.wordprocessingml.settings+xml">
        <DigestMethod Algorithm="http://www.w3.org/2001/04/xmlenc#sha256"/>
        <DigestValue>5lC8LIf5O8rskNQ2bAaGaO6Jg4m6n53U6sG2n25Fhew=</DigestValue>
      </Reference>
      <Reference URI="/word/styles.xml?ContentType=application/vnd.openxmlformats-officedocument.wordprocessingml.styles+xml">
        <DigestMethod Algorithm="http://www.w3.org/2001/04/xmlenc#sha256"/>
        <DigestValue>/mxoYjIH9H0zsqwR1LjqP+2l4Zs3+jFZ5QEmc+xx1Qs=</DigestValue>
      </Reference>
      <Reference URI="/word/theme/theme1.xml?ContentType=application/vnd.openxmlformats-officedocument.theme+xml">
        <DigestMethod Algorithm="http://www.w3.org/2001/04/xmlenc#sha256"/>
        <DigestValue>SlLVZETUf6a0eOT2E+Js5MxocqsaLMl9fZ9X5NfaEcE=</DigestValue>
      </Reference>
      <Reference URI="/word/webSettings.xml?ContentType=application/vnd.openxmlformats-officedocument.wordprocessingml.webSettings+xml">
        <DigestMethod Algorithm="http://www.w3.org/2001/04/xmlenc#sha256"/>
        <DigestValue>fjzU5rYIcliDLOHaxnYjw8LPOxMjEMzU9vrrgw6i8bc=</DigestValue>
      </Reference>
    </Manifest>
    <SignatureProperties>
      <SignatureProperty Id="idSignatureTime" Target="#idPackageSignature">
        <mdssi:SignatureTime xmlns:mdssi="http://schemas.openxmlformats.org/package/2006/digital-signature">
          <mdssi:Format>YYYY-MM-DDThh:mm:ssTZD</mdssi:Format>
          <mdssi:Value>2026-07-02T07:18:11Z</mdssi:Value>
        </mdssi:SignatureTime>
      </SignatureProperty>
    </SignatureProperties>
  </Object>
  <Object Id="idOfficeObject">
    <SignatureProperties>
      <SignatureProperty Id="idOfficeV1Details" Target="#idPackageSignature">
        <SignatureInfoV1 xmlns="http://schemas.microsoft.com/office/2006/digsig">
          <SetupID>{4D6B934C-B529-43F6-B784-FFF008E96CAC}</SetupID>
          <SignatureText>Г.Ройнев</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2026-07-02T07:18:11Z</xd:SigningTime>
          <xd:SigningCertificate>
            <xd:Cert>
              <xd:CertDigest>
                <DigestMethod Algorithm="http://www.w3.org/2001/04/xmlenc#sha256"/>
                <DigestValue>2OZtXrXGctk3taD2d2IlyruNHKVRinxwmapkW5dP54A=</DigestValue>
              </xd:CertDigest>
              <xd:IssuerSerial>
                <X509IssuerName>C=BG, L=Sofia, O=Information Services JSC, OID.2.5.4.97=NTRBG-831641791, CN=StampIT Global Qualified CA</X509IssuerName>
                <X509SerialNumber>2907548127109110061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DYGAAAaQwAACBFTUYAAAEA8BsAAKo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kAAAAEAAAA9wAAABEAAAAlAAAADAAAAAEAAABUAAAAfAAAAMoAAAAEAAAA9QAAABAAAAABAAAAAMDGQb6ExkHKAAAABAAAAAgAAABMAAAAAAAAAAAAAAAAAAAA//////////9cAAAANwAvADIALwAyADAAMgA2AAYAAAAE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MDG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BpAAAARwAAACkAAAAzAAAAQQ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BqAAAASAAAACUAAAAMAAAABAAAAFQAAAB8AAAAKgAAADMAAABoAAAARwAAAAEAAAAAwMZBvoTGQSoAAAAzAAAACAAAAEwAAAAAAAAAAAAAAAAAAAD//////////1wAAAATBC4AIAQ+BDkEPQQ1BDIECAAAAAMAAAAJAAAACQAAAAkAAAAJAAAACAAAAAg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ASAAAADAAAAAEAAAAeAAAAGAAAAAkAAABQAAAA9wAAAF0AAAAlAAAADAAAAAEAAABUAAAAnAAAAAoAAABQAAAAXwAAAFwAAAABAAAAAMDGQb6ExkEKAAAAUAAAAA0AAABMAAAAAAAAAAAAAAAAAAAA//////////9oAAAAEwQVBB4EIAQTBBgEIAAgBB4EGQQdBBUEEgQAAAUAAAAGAAAACQAAAAYAAAAFAAAACAAAAAMAAAAGAAAACQAAAAgAAAAIAAAABgAAAAc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</Object>
  <Object Id="idInvalidSigLnImg">AQAAAGwAAAAAAAAAAAAAAP8AAAB/AAAAAAAAAAAAAADYGAAAaQwAACBFTUYAAAEAhCAAALE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AMDGQb6ExkEjAAAABAAAABEAAABMAAAAAAAAAAAAAAAAAAAA//////////9wAAAASQBuAHYAYQBsAGkAZAAgAHMAaQBnAG4AYQB0AHUAcgBlAP8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wMZBvoTG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GkAAABHAAAAKQAAADMAAABBAAAAFQAAACEA8AAAAAAAAAAAAAAAgD8AAAAAAAAAAAAAgD8AAAAAAAAAAAAAAAAAAAAAAAAAAAAAAAAAAAAAAAAAACUAAAAMAAAAAAAAgCgAAAAMAAAABAAAAFIAAABwAQAABAAAAPD///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GoAAABIAAAAJQAAAAwAAAAEAAAAVAAAAHwAAAAqAAAAMwAAAGgAAABHAAAAAQAAAADAxkG+hMZBKgAAADMAAAAIAAAATAAAAAAAAAAAAAAAAAAAAP//////////XAAAABMELgAgBD4EOQQ9BDUEMgQIAAAAAwAAAAkAAAAJAAAACQAAAAkAAAAIAAAAC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cAAAACgAAAFAAAABfAAAAXAAAAAEAAAAAwMZBvoTGQQoAAABQAAAADQAAAEwAAAAAAAAAAAAAAAAAAAD//////////2gAAAATBBUEHgQgBBMEGAQgACAEHgQZBB0EFQQSBAAABQAAAAYAAAAJAAAABgAAAAUAAAAIAAAAAwAAAAYAAAAJAAAACAAAAAgAAAAGAAAABw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D966A-3184-401D-B3BE-75F1DCCD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4138</Words>
  <Characters>23587</Characters>
  <Application>Microsoft Office Word</Application>
  <DocSecurity>0</DocSecurity>
  <Lines>196</Lines>
  <Paragraphs>55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Grizli777</Company>
  <LinksUpToDate>false</LinksUpToDate>
  <CharactersWithSpaces>27670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IsIv</dc:creator>
  <cp:lastModifiedBy>User</cp:lastModifiedBy>
  <cp:revision>15</cp:revision>
  <cp:lastPrinted>2026-06-02T08:53:00Z</cp:lastPrinted>
  <dcterms:created xsi:type="dcterms:W3CDTF">2026-06-12T09:21:00Z</dcterms:created>
  <dcterms:modified xsi:type="dcterms:W3CDTF">2026-07-02T05:13:00Z</dcterms:modified>
</cp:coreProperties>
</file>