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AF2D1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2881"/>
        <w:gridCol w:w="180"/>
        <w:gridCol w:w="1946"/>
        <w:gridCol w:w="3402"/>
      </w:tblGrid>
      <w:tr w:rsidR="00DC47E2" w:rsidRPr="00DC47E2" w14:paraId="6A99A40C" w14:textId="77777777" w:rsidTr="005C3108">
        <w:tc>
          <w:tcPr>
            <w:tcW w:w="10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DC47E2" w:rsidRDefault="00DC47E2" w:rsidP="00D2279A">
            <w:pPr>
              <w:spacing w:before="120" w:after="120" w:line="24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DC47E2" w:rsidRDefault="00DC47E2" w:rsidP="00D2279A">
            <w:pPr>
              <w:spacing w:before="120" w:after="120" w:line="24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DC47E2" w:rsidRDefault="00DC47E2" w:rsidP="00D2279A">
            <w:pPr>
              <w:spacing w:after="120" w:line="24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DC47E2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DC47E2" w14:paraId="3317487A" w14:textId="77777777" w:rsidTr="005C3108">
        <w:trPr>
          <w:trHeight w:val="622"/>
        </w:trPr>
        <w:tc>
          <w:tcPr>
            <w:tcW w:w="4954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DC47E2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DC47E2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DC47E2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DC47E2">
              <w:rPr>
                <w:shd w:val="clear" w:color="auto" w:fill="FFFFFF" w:themeFill="background1"/>
              </w:rPr>
              <w:instrText xml:space="preserve"> FORMDROPDOWN </w:instrText>
            </w:r>
            <w:r w:rsidR="00F450C4">
              <w:rPr>
                <w:shd w:val="clear" w:color="auto" w:fill="FFFFFF" w:themeFill="background1"/>
              </w:rPr>
            </w:r>
            <w:r w:rsidR="00F450C4">
              <w:rPr>
                <w:shd w:val="clear" w:color="auto" w:fill="FFFFFF" w:themeFill="background1"/>
              </w:rPr>
              <w:fldChar w:fldCharType="separate"/>
            </w:r>
            <w:r w:rsidRPr="00DC47E2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DC47E2" w14:paraId="2DFDDBAD" w14:textId="77777777" w:rsidTr="005C3108">
        <w:trPr>
          <w:trHeight w:val="520"/>
        </w:trPr>
        <w:tc>
          <w:tcPr>
            <w:tcW w:w="4954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038116F0" w:rsidR="00DC47E2" w:rsidRPr="00AD1690" w:rsidRDefault="005C3108" w:rsidP="0097673F">
            <w:pPr>
              <w:pStyle w:val="020"/>
              <w:ind w:left="0" w:firstLine="0"/>
            </w:pPr>
            <w:r w:rsidRPr="005C3108">
              <w:t xml:space="preserve">Постановление на Министерския съвет за </w:t>
            </w:r>
            <w:r w:rsidR="00E533C6">
              <w:t xml:space="preserve"> </w:t>
            </w:r>
            <w:r w:rsidR="00E533C6" w:rsidRPr="00E533C6">
              <w:t>изменение и допълнение на нормативни актове на Министерския съвет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DC47E2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3402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DC47E2" w:rsidRDefault="00DC47E2" w:rsidP="00C56E4D">
            <w:pPr>
              <w:jc w:val="left"/>
            </w:pPr>
            <w:r w:rsidRPr="00DC47E2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DC47E2">
              <w:instrText xml:space="preserve"> FORMDROPDOWN </w:instrText>
            </w:r>
            <w:r w:rsidR="00F450C4">
              <w:fldChar w:fldCharType="separate"/>
            </w:r>
            <w:r w:rsidRPr="00DC47E2">
              <w:fldChar w:fldCharType="end"/>
            </w:r>
          </w:p>
        </w:tc>
      </w:tr>
      <w:tr w:rsidR="00DC47E2" w:rsidRPr="00DC47E2" w14:paraId="428479C5" w14:textId="77777777" w:rsidTr="00C0380C">
        <w:trPr>
          <w:trHeight w:val="140"/>
        </w:trPr>
        <w:tc>
          <w:tcPr>
            <w:tcW w:w="4954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43BF10C" w:rsidR="00DC47E2" w:rsidRPr="001E06C5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  <w:lang w:val="en-US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Номер и дата:</w:t>
            </w:r>
          </w:p>
        </w:tc>
        <w:tc>
          <w:tcPr>
            <w:tcW w:w="3402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56CBF011" w:rsidR="00DC47E2" w:rsidRPr="00DC47E2" w:rsidRDefault="00F450C4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54.8pt;height:26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C5624F" w:rsidRPr="00DC47E2" w14:paraId="263AC887" w14:textId="77777777" w:rsidTr="00C0380C">
        <w:trPr>
          <w:trHeight w:val="65"/>
        </w:trPr>
        <w:tc>
          <w:tcPr>
            <w:tcW w:w="4954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C5624F" w:rsidRPr="00DC47E2" w:rsidRDefault="00C5624F" w:rsidP="00C5624F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15820F44" w:rsidR="00C5624F" w:rsidRPr="001E06C5" w:rsidRDefault="00C5624F" w:rsidP="00C5624F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  <w:lang w:val="en-US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</w:t>
            </w:r>
          </w:p>
        </w:tc>
        <w:tc>
          <w:tcPr>
            <w:tcW w:w="3402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36048F40" w:rsidR="00C5624F" w:rsidRPr="001E06C5" w:rsidRDefault="00884C12" w:rsidP="00C5624F">
            <w:pPr>
              <w:jc w:val="left"/>
              <w:rPr>
                <w:highlight w:val="yellow"/>
              </w:rPr>
            </w:pPr>
            <w:r>
              <w:t>03-</w:t>
            </w:r>
            <w:r w:rsidR="00E533C6">
              <w:t>93</w:t>
            </w:r>
            <w:r w:rsidR="001E06C5" w:rsidRPr="001E06C5">
              <w:rPr>
                <w:lang w:val="en-US"/>
              </w:rPr>
              <w:t>/</w:t>
            </w:r>
            <w:r w:rsidR="005C3108">
              <w:t>1</w:t>
            </w:r>
            <w:r w:rsidR="00E533C6">
              <w:t>7</w:t>
            </w:r>
            <w:r w:rsidR="001E06C5" w:rsidRPr="001E06C5">
              <w:rPr>
                <w:lang w:val="en-US"/>
              </w:rPr>
              <w:t>.</w:t>
            </w:r>
            <w:r w:rsidR="009A7C14">
              <w:t>0</w:t>
            </w:r>
            <w:r w:rsidR="005C3108">
              <w:t>2</w:t>
            </w:r>
            <w:r w:rsidR="001E06C5" w:rsidRPr="001E06C5">
              <w:rPr>
                <w:lang w:val="en-US"/>
              </w:rPr>
              <w:t>.202</w:t>
            </w:r>
            <w:r w:rsidR="009A7C14">
              <w:t>6</w:t>
            </w:r>
            <w:r w:rsidR="001E06C5" w:rsidRPr="001E06C5">
              <w:rPr>
                <w:lang w:val="en-US"/>
              </w:rPr>
              <w:t xml:space="preserve"> </w:t>
            </w:r>
            <w:r w:rsidR="001E06C5" w:rsidRPr="001E06C5">
              <w:t>г.</w:t>
            </w:r>
          </w:p>
        </w:tc>
      </w:tr>
      <w:tr w:rsidR="00C5624F" w:rsidRPr="00DC47E2" w14:paraId="28582966" w14:textId="77777777" w:rsidTr="005C3108">
        <w:trPr>
          <w:trHeight w:val="607"/>
        </w:trPr>
        <w:tc>
          <w:tcPr>
            <w:tcW w:w="4954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C5624F" w:rsidRPr="00DC47E2" w:rsidRDefault="00C5624F" w:rsidP="00C5624F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C5624F" w:rsidRPr="00DC47E2" w:rsidRDefault="00C5624F" w:rsidP="00C5624F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sdt>
          <w:sdtPr>
            <w:rPr>
              <w:highlight w:val="yellow"/>
            </w:rPr>
            <w:id w:val="1180695904"/>
            <w:placeholder>
              <w:docPart w:val="92016E6754B048A4BCEFF536C446C5CB"/>
            </w:placeholder>
          </w:sdtPr>
          <w:sdtEndPr/>
          <w:sdtContent>
            <w:sdt>
              <w:sdtPr>
                <w:rPr>
                  <w:highlight w:val="yellow"/>
                </w:rPr>
                <w:id w:val="-1240795781"/>
                <w:placeholder>
                  <w:docPart w:val="F644CA3E1AD748348372B532CC5DF49C"/>
                </w:placeholder>
              </w:sdtPr>
              <w:sdtEndPr/>
              <w:sdtContent>
                <w:tc>
                  <w:tcPr>
                    <w:tcW w:w="3402" w:type="dxa"/>
                    <w:tcBorders>
                      <w:left w:val="single" w:sz="6" w:space="0" w:color="FFFFFF" w:themeColor="background1"/>
                      <w:bottom w:val="single" w:sz="6" w:space="0" w:color="auto"/>
                    </w:tcBorders>
                    <w:shd w:val="clear" w:color="auto" w:fill="FFFFFF" w:themeFill="background1"/>
                    <w:vAlign w:val="center"/>
                  </w:tcPr>
                  <w:p w14:paraId="60794BA7" w14:textId="2415CD0B" w:rsidR="00C5624F" w:rsidRPr="00010B2B" w:rsidRDefault="00AD1690" w:rsidP="005C3108">
                    <w:pPr>
                      <w:jc w:val="left"/>
                      <w:rPr>
                        <w:highlight w:val="yellow"/>
                      </w:rPr>
                    </w:pPr>
                    <w:r>
                      <w:t xml:space="preserve">Министерство </w:t>
                    </w:r>
                    <w:r w:rsidR="00BF6241">
                      <w:t xml:space="preserve">на </w:t>
                    </w:r>
                    <w:r w:rsidR="00E533C6">
                      <w:t>земеделието и храните</w:t>
                    </w:r>
                  </w:p>
                </w:tc>
              </w:sdtContent>
            </w:sdt>
          </w:sdtContent>
        </w:sdt>
      </w:tr>
      <w:tr w:rsidR="00C5624F" w:rsidRPr="00DC47E2" w14:paraId="3C02C3E8" w14:textId="77777777" w:rsidTr="00C0380C">
        <w:trPr>
          <w:trHeight w:val="387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C5624F" w:rsidRPr="00DC47E2" w:rsidRDefault="00C5624F" w:rsidP="00C5624F">
            <w:pPr>
              <w:spacing w:line="240" w:lineRule="auto"/>
              <w:jc w:val="left"/>
              <w:rPr>
                <w:b/>
              </w:rPr>
            </w:pPr>
            <w:r w:rsidRPr="00DC47E2">
              <w:rPr>
                <w:b/>
              </w:rPr>
              <w:t>Диспозитив:</w:t>
            </w:r>
          </w:p>
        </w:tc>
        <w:tc>
          <w:tcPr>
            <w:tcW w:w="840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0F91ED3" w:rsidR="00C5624F" w:rsidRPr="00010B2B" w:rsidRDefault="00C5624F" w:rsidP="00C5624F">
            <w:pPr>
              <w:spacing w:line="240" w:lineRule="auto"/>
              <w:jc w:val="left"/>
              <w:rPr>
                <w:highlight w:val="yellow"/>
              </w:rPr>
            </w:pPr>
            <w:r w:rsidRPr="00C5624F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с препоръки"/>
                    <w:listEntry w:val="Съгласува без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C5624F">
              <w:instrText xml:space="preserve"> FORMDROPDOWN </w:instrText>
            </w:r>
            <w:r w:rsidR="00F450C4">
              <w:fldChar w:fldCharType="separate"/>
            </w:r>
            <w:r w:rsidRPr="00C5624F">
              <w:fldChar w:fldCharType="end"/>
            </w:r>
            <w:bookmarkEnd w:id="0"/>
          </w:p>
        </w:tc>
      </w:tr>
      <w:tr w:rsidR="00C5624F" w:rsidRPr="00DC47E2" w14:paraId="21F90AEC" w14:textId="77777777" w:rsidTr="005C3108">
        <w:trPr>
          <w:trHeight w:val="673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C5624F" w:rsidRPr="00DC47E2" w:rsidRDefault="00C5624F" w:rsidP="00C5624F">
            <w:pPr>
              <w:spacing w:line="240" w:lineRule="auto"/>
              <w:jc w:val="left"/>
            </w:pPr>
            <w:r w:rsidRPr="00DC47E2">
              <w:rPr>
                <w:b/>
              </w:rPr>
              <w:t>Основание:</w:t>
            </w:r>
          </w:p>
        </w:tc>
        <w:tc>
          <w:tcPr>
            <w:tcW w:w="3061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7D85359E" w:rsidR="00C5624F" w:rsidRPr="00010B2B" w:rsidRDefault="00C5624F" w:rsidP="00C5624F">
            <w:pPr>
              <w:spacing w:line="240" w:lineRule="auto"/>
              <w:jc w:val="left"/>
              <w:rPr>
                <w:highlight w:val="yellow"/>
              </w:rPr>
            </w:pPr>
            <w:r w:rsidRPr="00C5624F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2, б. „а“"/>
                    <w:listEntry w:val="Чл. 30б, ал.3, т. 1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Pr="00C5624F">
              <w:instrText xml:space="preserve"> FORMDROPDOWN </w:instrText>
            </w:r>
            <w:r w:rsidR="00F450C4">
              <w:fldChar w:fldCharType="separate"/>
            </w:r>
            <w:r w:rsidRPr="00C5624F">
              <w:fldChar w:fldCharType="end"/>
            </w:r>
            <w:bookmarkEnd w:id="1"/>
          </w:p>
        </w:tc>
        <w:tc>
          <w:tcPr>
            <w:tcW w:w="5348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C5624F" w:rsidRPr="00DC47E2" w:rsidRDefault="00C5624F" w:rsidP="00C5624F">
            <w:pPr>
              <w:spacing w:line="240" w:lineRule="auto"/>
              <w:jc w:val="left"/>
            </w:pPr>
            <w:r w:rsidRPr="00DC47E2">
              <w:t>от Устройствения правилник на Министерския съвет и на неговата администрация</w:t>
            </w:r>
          </w:p>
        </w:tc>
      </w:tr>
    </w:tbl>
    <w:p w14:paraId="3E1B25E2" w14:textId="6BB3827F" w:rsidR="00DC47E2" w:rsidRPr="007B3927" w:rsidRDefault="00DC47E2" w:rsidP="00B22AAD">
      <w:pPr>
        <w:sectPr w:rsidR="00DC47E2" w:rsidRPr="007B3927" w:rsidSect="00DD12B7">
          <w:footerReference w:type="default" r:id="rId9"/>
          <w:footerReference w:type="first" r:id="rId10"/>
          <w:type w:val="continuous"/>
          <w:pgSz w:w="11906" w:h="16838"/>
          <w:pgMar w:top="1560" w:right="1417" w:bottom="426" w:left="1417" w:header="708" w:footer="708" w:gutter="0"/>
          <w:cols w:space="708"/>
          <w:docGrid w:linePitch="360"/>
        </w:sectPr>
      </w:pPr>
    </w:p>
    <w:tbl>
      <w:tblPr>
        <w:tblStyle w:val="TableGrid"/>
        <w:tblW w:w="10349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EE2F6D" w:rsidRPr="007B3927" w14:paraId="54E3E36B" w14:textId="77777777" w:rsidTr="00AA20A3">
        <w:tc>
          <w:tcPr>
            <w:tcW w:w="10349" w:type="dxa"/>
            <w:shd w:val="clear" w:color="auto" w:fill="FFFFFF" w:themeFill="background1"/>
          </w:tcPr>
          <w:p w14:paraId="6053A434" w14:textId="33E5056F" w:rsidR="001A20EA" w:rsidRDefault="001A20EA" w:rsidP="00DD3917">
            <w:pPr>
              <w:pStyle w:val="Heading1"/>
            </w:pPr>
            <w:r>
              <w:t>Относно раздел 1 „</w:t>
            </w:r>
            <w:r w:rsidRPr="001A20EA">
              <w:t>Проблем за решаване</w:t>
            </w:r>
            <w:r>
              <w:t>“</w:t>
            </w:r>
            <w:r w:rsidRPr="001A20EA">
              <w:t>:</w:t>
            </w:r>
          </w:p>
          <w:p w14:paraId="3DE94C13" w14:textId="377D3324" w:rsidR="00A47510" w:rsidRDefault="00A47510" w:rsidP="001A20EA">
            <w:pPr>
              <w:pStyle w:val="02"/>
            </w:pPr>
            <w:r w:rsidRPr="00A47510">
              <w:t>В настоящия си вид раздели 1.1 и 1.3 формулират проблем</w:t>
            </w:r>
            <w:r>
              <w:t>а</w:t>
            </w:r>
            <w:r w:rsidRPr="00A47510">
              <w:t xml:space="preserve"> основно като „несъответствие с правото на ЕС“. Следва да се </w:t>
            </w:r>
            <w:r w:rsidR="00C0380C">
              <w:t>отчете</w:t>
            </w:r>
            <w:r w:rsidRPr="00A47510">
              <w:t xml:space="preserve">, че транспонирането или хармонизирането на законодателството представлява инструмент за решаване на определен проблем, но не и </w:t>
            </w:r>
            <w:r w:rsidR="00C0380C">
              <w:t>самостоятелен</w:t>
            </w:r>
            <w:r w:rsidRPr="00A47510">
              <w:t xml:space="preserve"> проблем.</w:t>
            </w:r>
          </w:p>
          <w:p w14:paraId="4BD949D5" w14:textId="69FD75FD" w:rsidR="00A47510" w:rsidRDefault="00DE572F" w:rsidP="00C0380C">
            <w:pPr>
              <w:pStyle w:val="02"/>
            </w:pPr>
            <w:r>
              <w:t>С оглед подобряване на качеството и аргументираността на</w:t>
            </w:r>
            <w:r w:rsidR="00A47510">
              <w:t xml:space="preserve"> оценката</w:t>
            </w:r>
            <w:r>
              <w:t>, препоръчваме</w:t>
            </w:r>
            <w:r w:rsidR="00A47510">
              <w:t xml:space="preserve"> ясно да се обоснове какви конкретни дефицити или обществени потребности налагат съответните изменения на европейско равнище и съответно </w:t>
            </w:r>
            <w:r>
              <w:t xml:space="preserve">подходът за </w:t>
            </w:r>
            <w:r w:rsidR="00C0380C">
              <w:t xml:space="preserve">тяхното </w:t>
            </w:r>
            <w:r w:rsidR="00A47510">
              <w:t>въвеждане в националното законодателство. В този смисъл следва да</w:t>
            </w:r>
            <w:r w:rsidR="00C0380C">
              <w:t xml:space="preserve"> бъдат изведени</w:t>
            </w:r>
            <w:r w:rsidR="00A47510">
              <w:t xml:space="preserve"> конкретните цели на промените, като например:</w:t>
            </w:r>
            <w:r w:rsidR="00C0380C">
              <w:t xml:space="preserve"> </w:t>
            </w:r>
            <w:r w:rsidR="00A47510">
              <w:t>преодоляване на риска от неправилно тълкуване на срока на годност от потребителите</w:t>
            </w:r>
            <w:r w:rsidR="00E10359">
              <w:t xml:space="preserve">, </w:t>
            </w:r>
            <w:r w:rsidR="00A47510">
              <w:t>осигуряване на пазарен достъп до нови, технологично усъвършенствани форми на витамини и минерали</w:t>
            </w:r>
            <w:r>
              <w:t>,</w:t>
            </w:r>
            <w:r w:rsidR="00A47510">
              <w:t xml:space="preserve"> с оглед защита на здравето и гарантиране на информирания избор на потребителите</w:t>
            </w:r>
            <w:r w:rsidR="00E10359">
              <w:t xml:space="preserve"> и други.</w:t>
            </w:r>
          </w:p>
          <w:p w14:paraId="30ACB3B5" w14:textId="69F253A8" w:rsidR="00435B3A" w:rsidRPr="00E10359" w:rsidRDefault="00435B3A" w:rsidP="00C0380C">
            <w:pPr>
              <w:pStyle w:val="Heading1"/>
              <w:numPr>
                <w:ilvl w:val="0"/>
                <w:numId w:val="0"/>
              </w:numPr>
              <w:ind w:left="1287"/>
              <w:rPr>
                <w:u w:val="single"/>
              </w:rPr>
            </w:pPr>
            <w:r w:rsidRPr="00E10359">
              <w:rPr>
                <w:u w:val="single"/>
              </w:rPr>
              <w:t>По отношение на Наредбата за хранителните добавки</w:t>
            </w:r>
          </w:p>
          <w:p w14:paraId="65F86D0D" w14:textId="77777777" w:rsidR="00E10359" w:rsidRDefault="00E10359" w:rsidP="00887A55">
            <w:pPr>
              <w:pStyle w:val="02"/>
            </w:pPr>
            <w:r>
              <w:t xml:space="preserve">В </w:t>
            </w:r>
            <w:r w:rsidRPr="00E10359">
              <w:t>раздел</w:t>
            </w:r>
            <w:r>
              <w:t xml:space="preserve">а </w:t>
            </w:r>
            <w:r w:rsidRPr="00E10359">
              <w:t>следва изрично да бъдат посочени новите вещества, които се предвижда да бъдат включени в националния списък.</w:t>
            </w:r>
            <w:r>
              <w:t xml:space="preserve"> </w:t>
            </w:r>
          </w:p>
          <w:p w14:paraId="58B8BA3C" w14:textId="54631733" w:rsidR="00887A55" w:rsidRDefault="00887A55" w:rsidP="00887A55">
            <w:pPr>
              <w:pStyle w:val="02"/>
            </w:pPr>
            <w:r>
              <w:lastRenderedPageBreak/>
              <w:t xml:space="preserve">Като проблем </w:t>
            </w:r>
            <w:r w:rsidR="00E10359">
              <w:t>може</w:t>
            </w:r>
            <w:r>
              <w:t xml:space="preserve"> да се формулира липсата на тези вещества в действащата наредба, което ограничава достъпа на българските потребители до иновативни и по-ефективни източници на фолат и магнезий, вече признати за безопасни и ефективни на ниво ЕС. </w:t>
            </w:r>
            <w:r w:rsidR="005716DB">
              <w:t>Ц</w:t>
            </w:r>
            <w:r>
              <w:t>елесъобразно</w:t>
            </w:r>
            <w:r w:rsidR="005716DB">
              <w:t xml:space="preserve"> е</w:t>
            </w:r>
            <w:r>
              <w:t xml:space="preserve"> да се отбележи, че включването им в европейския списък е резултат от извършена научна оценка на безопасността от Европейския орган за безопасност на храните (EFSA).</w:t>
            </w:r>
          </w:p>
          <w:p w14:paraId="5FB983B6" w14:textId="4A55FEEB" w:rsidR="001A20EA" w:rsidRDefault="00887A55" w:rsidP="00887A55">
            <w:pPr>
              <w:pStyle w:val="02"/>
            </w:pPr>
            <w:r>
              <w:t>Следва също да се подчертае, че забавянето на националната актуализация би могло да постави българските производители в неблагоприятна конкурентна позиция спрямо оператори от други държави членки, където тези съставки вече мо</w:t>
            </w:r>
            <w:r w:rsidR="00DE572F">
              <w:t>же</w:t>
            </w:r>
            <w:r>
              <w:t xml:space="preserve"> да се използват законосъобразно.</w:t>
            </w:r>
          </w:p>
          <w:p w14:paraId="379945AF" w14:textId="77777777" w:rsidR="00F40308" w:rsidRPr="000F1A50" w:rsidRDefault="00F40308" w:rsidP="00F40308">
            <w:pPr>
              <w:pStyle w:val="02"/>
              <w:rPr>
                <w:b/>
                <w:bCs/>
                <w:u w:val="single"/>
              </w:rPr>
            </w:pPr>
            <w:r w:rsidRPr="000F1A50">
              <w:rPr>
                <w:b/>
                <w:bCs/>
                <w:u w:val="single"/>
              </w:rPr>
              <w:t>По отношение на Наредбата за предоставянето на информация на потребителите за храните</w:t>
            </w:r>
          </w:p>
          <w:p w14:paraId="4B1EC398" w14:textId="67052C28" w:rsidR="00887A55" w:rsidRDefault="00887A55" w:rsidP="00887A55">
            <w:pPr>
              <w:pStyle w:val="02"/>
            </w:pPr>
            <w:r>
              <w:t xml:space="preserve">Проблемът, свързан с използвания досега израз „ИЗПОЛЗВАЙ ПРЕДИ“, може да бъде формулиран като </w:t>
            </w:r>
            <w:r w:rsidR="00DE572F">
              <w:t>риск от неправилно тълкуване на срока на годност от потребителите</w:t>
            </w:r>
            <w:r>
              <w:t xml:space="preserve">. Това създава </w:t>
            </w:r>
            <w:r w:rsidR="00DE572F">
              <w:t xml:space="preserve">предпоставки, </w:t>
            </w:r>
            <w:r>
              <w:t xml:space="preserve">както </w:t>
            </w:r>
            <w:r w:rsidR="00DE572F">
              <w:t>за</w:t>
            </w:r>
            <w:r>
              <w:t xml:space="preserve"> консумация на храни след изтичане на безопасния срок поради неправилно разбиране на обозначението, така и </w:t>
            </w:r>
            <w:r w:rsidR="00DE572F">
              <w:t xml:space="preserve">за </w:t>
            </w:r>
            <w:r>
              <w:t>преждевременно изхвърляне на годна храна, което допринася за увеличаване на хранителните отпадъци.</w:t>
            </w:r>
          </w:p>
          <w:p w14:paraId="2C3CD1FB" w14:textId="0A3D994C" w:rsidR="00887A55" w:rsidRDefault="00887A55" w:rsidP="00887A55">
            <w:pPr>
              <w:pStyle w:val="02"/>
            </w:pPr>
            <w:r>
              <w:t>В тази връзка е целесъобразно изрично да се посочи, че промяната цели решаването на конкретен социален и здравен проблем, свързан с яснотата на информацията към потребителите. Изразът „ИЗПОЛЗВАЙ ДО“ еднозначно обозначава момента, след който храната може да стане микробиологично опасна, което има пряко значение за защитата на общественото здраве.</w:t>
            </w:r>
          </w:p>
          <w:p w14:paraId="5470954A" w14:textId="24495489" w:rsidR="00435B3A" w:rsidRDefault="00F40308" w:rsidP="00887A55">
            <w:pPr>
              <w:pStyle w:val="02"/>
              <w:rPr>
                <w:b/>
                <w:bCs/>
                <w:u w:val="single"/>
              </w:rPr>
            </w:pPr>
            <w:r w:rsidRPr="00F40308">
              <w:rPr>
                <w:b/>
                <w:bCs/>
                <w:u w:val="single"/>
              </w:rPr>
              <w:t>По отношение на Наредбата за специфичните изисквания към млечните продукти</w:t>
            </w:r>
          </w:p>
          <w:p w14:paraId="6F336DB8" w14:textId="77777777" w:rsidR="00887A55" w:rsidRPr="00887A55" w:rsidRDefault="00887A55" w:rsidP="00887A55">
            <w:pPr>
              <w:pStyle w:val="02"/>
              <w:rPr>
                <w:rStyle w:val="citation-80"/>
              </w:rPr>
            </w:pPr>
            <w:r w:rsidRPr="00887A55">
              <w:rPr>
                <w:rStyle w:val="citation-80"/>
              </w:rPr>
              <w:t>Действащото общо изискване за предварително опаковане на всички сирена по Кодекс Алиментариус поражда излишна административна и икономическа тежест за търговците на зрели сирена, без да е налице достатъчна обосновка от гледна точка на безопасността на храните.</w:t>
            </w:r>
          </w:p>
          <w:p w14:paraId="1846BC62" w14:textId="03AE2A69" w:rsidR="00887A55" w:rsidRPr="00887A55" w:rsidRDefault="005716DB" w:rsidP="00887A55">
            <w:pPr>
              <w:pStyle w:val="02"/>
              <w:rPr>
                <w:rStyle w:val="citation-80"/>
              </w:rPr>
            </w:pPr>
            <w:r>
              <w:rPr>
                <w:rStyle w:val="citation-80"/>
              </w:rPr>
              <w:t>П</w:t>
            </w:r>
            <w:r w:rsidR="00887A55" w:rsidRPr="00887A55">
              <w:rPr>
                <w:rStyle w:val="citation-80"/>
              </w:rPr>
              <w:t xml:space="preserve">роблемът </w:t>
            </w:r>
            <w:r>
              <w:rPr>
                <w:rStyle w:val="citation-80"/>
              </w:rPr>
              <w:t>може</w:t>
            </w:r>
            <w:r w:rsidR="00887A55" w:rsidRPr="00887A55">
              <w:rPr>
                <w:rStyle w:val="citation-80"/>
              </w:rPr>
              <w:t xml:space="preserve"> да бъде формулиран като наличие на елемент на свръхрегулиране по отношение на определена категория продукти. Предвид различните характеристики и степен на риск при зрелите и неузрелите сирена, </w:t>
            </w:r>
            <w:r w:rsidR="00AC3BF1">
              <w:rPr>
                <w:rStyle w:val="citation-80"/>
              </w:rPr>
              <w:t xml:space="preserve">може да бъде посочено, че </w:t>
            </w:r>
            <w:r w:rsidR="00887A55" w:rsidRPr="00887A55">
              <w:rPr>
                <w:rStyle w:val="citation-80"/>
              </w:rPr>
              <w:t>прилагането на еднотипно изискване за опаковане не отчита</w:t>
            </w:r>
            <w:r w:rsidR="00AC3BF1">
              <w:rPr>
                <w:rStyle w:val="citation-80"/>
              </w:rPr>
              <w:t xml:space="preserve"> спецификите на отделните продукти</w:t>
            </w:r>
            <w:r w:rsidR="00887A55" w:rsidRPr="00887A55">
              <w:rPr>
                <w:rStyle w:val="citation-80"/>
              </w:rPr>
              <w:t>.</w:t>
            </w:r>
          </w:p>
          <w:p w14:paraId="7F7C661A" w14:textId="51D4362E" w:rsidR="00DD5EF6" w:rsidRDefault="00887A55" w:rsidP="00887A55">
            <w:pPr>
              <w:pStyle w:val="02"/>
            </w:pPr>
            <w:r w:rsidRPr="00887A55">
              <w:rPr>
                <w:rStyle w:val="citation-80"/>
              </w:rPr>
              <w:t>П</w:t>
            </w:r>
            <w:r w:rsidR="00AC3BF1">
              <w:rPr>
                <w:rStyle w:val="citation-80"/>
              </w:rPr>
              <w:t>репоръчваме да бъде посочено, че п</w:t>
            </w:r>
            <w:r w:rsidRPr="00887A55">
              <w:rPr>
                <w:rStyle w:val="citation-80"/>
              </w:rPr>
              <w:t>редложеното прецизиране на чл. 29, ал. 3</w:t>
            </w:r>
            <w:r w:rsidR="00AC3BF1">
              <w:rPr>
                <w:rStyle w:val="citation-80"/>
              </w:rPr>
              <w:t>,</w:t>
            </w:r>
            <w:r w:rsidRPr="00887A55">
              <w:rPr>
                <w:rStyle w:val="citation-80"/>
              </w:rPr>
              <w:t xml:space="preserve"> чрез ограничаване на изискването единствено до неузрелите сирена</w:t>
            </w:r>
            <w:r w:rsidR="00AC3BF1">
              <w:rPr>
                <w:rStyle w:val="citation-80"/>
              </w:rPr>
              <w:t>,</w:t>
            </w:r>
            <w:r w:rsidRPr="00887A55">
              <w:rPr>
                <w:rStyle w:val="citation-80"/>
              </w:rPr>
              <w:t xml:space="preserve"> представлява мярка за намаляване </w:t>
            </w:r>
            <w:r w:rsidRPr="00887A55">
              <w:rPr>
                <w:rStyle w:val="citation-80"/>
              </w:rPr>
              <w:lastRenderedPageBreak/>
              <w:t>на непропорционалната регулаторна тежест, като същевременно се запазва необходимото равнище на защита на потребителите.</w:t>
            </w:r>
          </w:p>
          <w:p w14:paraId="21FFE201" w14:textId="63982F18" w:rsidR="005E29E3" w:rsidRDefault="005E29E3" w:rsidP="00DD3917">
            <w:pPr>
              <w:pStyle w:val="Heading1"/>
            </w:pPr>
            <w:r w:rsidRPr="00D14D36">
              <w:t>Относно раздел 4 „Варианти на действие“:</w:t>
            </w:r>
          </w:p>
          <w:p w14:paraId="6CE288ED" w14:textId="5A8E9A07" w:rsidR="00923405" w:rsidRPr="00923405" w:rsidRDefault="00923405" w:rsidP="00E533C6">
            <w:pPr>
              <w:pStyle w:val="02"/>
              <w:rPr>
                <w:b/>
                <w:bCs/>
                <w:u w:val="single"/>
              </w:rPr>
            </w:pPr>
            <w:r w:rsidRPr="00923405">
              <w:rPr>
                <w:b/>
                <w:bCs/>
                <w:u w:val="single"/>
              </w:rPr>
              <w:t>По отношение на Наредбата за хранителните добавки</w:t>
            </w:r>
          </w:p>
          <w:p w14:paraId="71054EA4" w14:textId="2F987DD7" w:rsidR="00C95B02" w:rsidRDefault="00C95B02" w:rsidP="00C95B02">
            <w:pPr>
              <w:pStyle w:val="02"/>
            </w:pPr>
            <w:r>
              <w:t xml:space="preserve">По отношение на Вариант 1 „Без действие“ следва по-ясно да се обоснове, че запазването на действащата уредба би довело до </w:t>
            </w:r>
            <w:r w:rsidR="00A45A60">
              <w:t>липса на съответствие с</w:t>
            </w:r>
            <w:r>
              <w:t xml:space="preserve"> правото на ЕС и до ограничаване на достъпа на българските производители до нови разрешени източници на витамини и минерали</w:t>
            </w:r>
            <w:r w:rsidR="005716DB">
              <w:t xml:space="preserve">. Това </w:t>
            </w:r>
            <w:r>
              <w:t>би създало риск от конкурентен дисбаланс и ограничаване на продуктовото разнообразие на вътрешния пазар.</w:t>
            </w:r>
          </w:p>
          <w:p w14:paraId="2F3F2B36" w14:textId="15F9059F" w:rsidR="00612102" w:rsidRDefault="00C95B02" w:rsidP="00C95B02">
            <w:pPr>
              <w:pStyle w:val="02"/>
            </w:pPr>
            <w:r>
              <w:t xml:space="preserve">Вариант 2 следва да бъде аргументиран не само като формално съответствие с европейската рамка, но и като мярка за гарантиране на равнопоставеност на стопанските субекти и подобряване на потребителския избор. В тази връзка </w:t>
            </w:r>
            <w:r w:rsidR="005716DB">
              <w:t xml:space="preserve">е </w:t>
            </w:r>
            <w:r>
              <w:t>препоръч</w:t>
            </w:r>
            <w:r w:rsidR="005716DB">
              <w:t xml:space="preserve">ително </w:t>
            </w:r>
            <w:r>
              <w:t>в</w:t>
            </w:r>
            <w:r w:rsidR="00083B36">
              <w:t xml:space="preserve"> описанието на Вариант 2</w:t>
            </w:r>
            <w:r w:rsidR="00612102">
              <w:t xml:space="preserve"> </w:t>
            </w:r>
            <w:r w:rsidR="00612102" w:rsidRPr="00612102">
              <w:t>изрично да бъдат посочени новите вещества, предвидени в приложения проект (§ 1), а не само да се прави препратка към съответните европейски регламенти. Това ще осигури по-голяма яснота и предвидимост за засегнатите стопански субекти и ще им позволи да преценят отражението върху производствените и инвестиционните си планове.</w:t>
            </w:r>
          </w:p>
          <w:p w14:paraId="0355D8AD" w14:textId="58F96B79" w:rsidR="000F1A50" w:rsidRPr="000F1A50" w:rsidRDefault="000F1A50" w:rsidP="00083B36">
            <w:pPr>
              <w:pStyle w:val="02"/>
              <w:rPr>
                <w:b/>
                <w:bCs/>
                <w:u w:val="single"/>
              </w:rPr>
            </w:pPr>
            <w:r w:rsidRPr="000F1A50">
              <w:rPr>
                <w:b/>
                <w:bCs/>
                <w:u w:val="single"/>
              </w:rPr>
              <w:t>По отношение на Наредбата за предоставянето на информация на потребителите за храните</w:t>
            </w:r>
          </w:p>
          <w:p w14:paraId="6E828529" w14:textId="33782DB6" w:rsidR="00C95B02" w:rsidRPr="00C95B02" w:rsidRDefault="00612102" w:rsidP="00C95B02">
            <w:pPr>
              <w:pStyle w:val="02"/>
            </w:pPr>
            <w:r>
              <w:t>Предлагаме във</w:t>
            </w:r>
            <w:r w:rsidR="00C95B02" w:rsidRPr="00C95B02">
              <w:t xml:space="preserve"> Вариант 1 да се анализира рискът от продължаване на използването на терминология, която не съответства на актуалната европейска уредба и може да създава неяснота за потребителите.</w:t>
            </w:r>
          </w:p>
          <w:p w14:paraId="203B774C" w14:textId="75388EB0" w:rsidR="00C95B02" w:rsidRPr="00C95B02" w:rsidRDefault="00C95B02" w:rsidP="00C95B02">
            <w:pPr>
              <w:pStyle w:val="02"/>
            </w:pPr>
            <w:r w:rsidRPr="00C95B02">
              <w:t xml:space="preserve">Вариант 2 </w:t>
            </w:r>
            <w:r w:rsidR="00AA515B">
              <w:t>препоръчваме</w:t>
            </w:r>
            <w:r w:rsidR="00AA515B" w:rsidRPr="00C95B02">
              <w:t xml:space="preserve"> </w:t>
            </w:r>
            <w:r w:rsidRPr="00C95B02">
              <w:t>да бъде представен като мярка, насочена към повишаване на правната сигурност и уеднаквяване на практиката в рамките на ЕС, като същевременно се отчетат краткосрочните икономически ефекти върху бизнеса и се предложат механизми за тяхното минимизиране.</w:t>
            </w:r>
          </w:p>
          <w:p w14:paraId="1BEC5775" w14:textId="486BC101" w:rsidR="00C95B02" w:rsidRPr="00316A96" w:rsidRDefault="00C95B02" w:rsidP="00612102">
            <w:pPr>
              <w:pStyle w:val="02"/>
            </w:pPr>
            <w:r>
              <w:t>Отбелязваме, че п</w:t>
            </w:r>
            <w:r w:rsidR="009F66A0">
              <w:t xml:space="preserve">редвидената замяна на текста </w:t>
            </w:r>
            <w:r w:rsidR="009F66A0" w:rsidRPr="009F66A0">
              <w:rPr>
                <w:i/>
                <w:iCs/>
              </w:rPr>
              <w:t>„ИЗПОЛЗВАЙ ПРЕДИ</w:t>
            </w:r>
            <w:r w:rsidR="009F66A0">
              <w:t>“ с „</w:t>
            </w:r>
            <w:r w:rsidR="009F66A0" w:rsidRPr="009F66A0">
              <w:rPr>
                <w:i/>
                <w:iCs/>
              </w:rPr>
              <w:t>ИЗПОЛЗВАЙ ДО</w:t>
            </w:r>
            <w:r w:rsidR="009F66A0">
              <w:t xml:space="preserve">“ има пряко отражение върху етикетирането и опаковките. Макар промяната да произтича от европейски акт, тя предполага разходи за актуализация на дизайни, пренастройване на печатни процеси и евентуално бракуване на налични количества. В тази връзка </w:t>
            </w:r>
            <w:r w:rsidR="00612102">
              <w:t xml:space="preserve">е целесъобразно </w:t>
            </w:r>
            <w:r w:rsidR="009F66A0">
              <w:t xml:space="preserve">в оценката </w:t>
            </w:r>
            <w:r w:rsidR="009F66A0">
              <w:lastRenderedPageBreak/>
              <w:t xml:space="preserve">да </w:t>
            </w:r>
            <w:r w:rsidR="00612102">
              <w:t xml:space="preserve">бъдат </w:t>
            </w:r>
            <w:r w:rsidR="00A113F0">
              <w:t>отчет</w:t>
            </w:r>
            <w:r w:rsidR="00612102">
              <w:t xml:space="preserve">ени </w:t>
            </w:r>
            <w:r w:rsidR="009F66A0">
              <w:t xml:space="preserve">тези потенциални разходи, както и </w:t>
            </w:r>
            <w:r w:rsidR="00A113F0">
              <w:t xml:space="preserve">да се </w:t>
            </w:r>
            <w:r w:rsidR="00612102">
              <w:t xml:space="preserve">прецени </w:t>
            </w:r>
            <w:r w:rsidR="009F66A0">
              <w:t>необходим</w:t>
            </w:r>
            <w:r w:rsidR="00612102">
              <w:t>остта от</w:t>
            </w:r>
            <w:r w:rsidR="00AA515B">
              <w:t xml:space="preserve"> въвеждане на</w:t>
            </w:r>
            <w:r w:rsidR="009F66A0">
              <w:t xml:space="preserve"> преходен период за изчерпване на наличните етикети и опаковки.</w:t>
            </w:r>
          </w:p>
        </w:tc>
      </w:tr>
    </w:tbl>
    <w:p w14:paraId="4704386E" w14:textId="77777777" w:rsidR="001E06C5" w:rsidRDefault="001E06C5" w:rsidP="004332F8">
      <w:pPr>
        <w:spacing w:before="120" w:after="120"/>
        <w:rPr>
          <w:sz w:val="2"/>
          <w:szCs w:val="2"/>
        </w:rPr>
        <w:sectPr w:rsidR="001E06C5" w:rsidSect="004332F8">
          <w:type w:val="continuous"/>
          <w:pgSz w:w="11906" w:h="16838"/>
          <w:pgMar w:top="1417" w:right="1417" w:bottom="426" w:left="1417" w:header="708" w:footer="708" w:gutter="0"/>
          <w:cols w:space="708"/>
          <w:formProt w:val="0"/>
          <w:docGrid w:linePitch="360"/>
        </w:sectPr>
      </w:pP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10349"/>
      </w:tblGrid>
      <w:tr w:rsidR="00D2279A" w:rsidRPr="00DC1E57" w14:paraId="39698E32" w14:textId="77777777" w:rsidTr="00487075">
        <w:tc>
          <w:tcPr>
            <w:tcW w:w="10349" w:type="dxa"/>
          </w:tcPr>
          <w:p w14:paraId="375D8E45" w14:textId="77777777" w:rsidR="00487075" w:rsidRDefault="00487075" w:rsidP="00AA20A3">
            <w:pPr>
              <w:pStyle w:val="03"/>
            </w:pPr>
            <w:r w:rsidRPr="00AA20A3">
              <w:t xml:space="preserve">*   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</w:t>
            </w:r>
            <w:r w:rsidRPr="006C6B77">
              <w:t>въздействието</w:t>
            </w:r>
            <w:r w:rsidRPr="00AA20A3">
              <w:t xml:space="preserve"> се включват във финансовата обосновка по чл. 35, ал. 1, т. 4 от Устройствения правилник на Министерския съвет и на неговата администрация.</w:t>
            </w:r>
          </w:p>
          <w:p w14:paraId="0BBA435D" w14:textId="064C4772" w:rsidR="00D2279A" w:rsidRDefault="00D2279A" w:rsidP="00AA20A3">
            <w:pPr>
              <w:pStyle w:val="03"/>
            </w:pPr>
            <w:r w:rsidRPr="00AA20A3">
              <w:t>**   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акт.</w:t>
            </w:r>
          </w:p>
          <w:p w14:paraId="589D24D6" w14:textId="77777777" w:rsidR="00487075" w:rsidRDefault="00EB4547" w:rsidP="00AA20A3">
            <w:pPr>
              <w:pStyle w:val="03"/>
            </w:pPr>
            <w:r w:rsidRPr="00AA20A3">
              <w:t>***   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</w:t>
            </w:r>
          </w:p>
          <w:p w14:paraId="6A682BEA" w14:textId="73F351FC" w:rsidR="00EB4547" w:rsidRPr="00AA20A3" w:rsidRDefault="00487075" w:rsidP="00AA20A3">
            <w:pPr>
              <w:pStyle w:val="03"/>
            </w:pPr>
            <w:r w:rsidRPr="00AA20A3">
              <w:t>****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D2279A" w:rsidRPr="00E533C6" w14:paraId="3F471479" w14:textId="77777777" w:rsidTr="00487075">
        <w:tc>
          <w:tcPr>
            <w:tcW w:w="10349" w:type="dxa"/>
          </w:tcPr>
          <w:p w14:paraId="7604F342" w14:textId="0BB390A3" w:rsidR="00D2279A" w:rsidRPr="00E533C6" w:rsidRDefault="00D2279A" w:rsidP="00AA20A3">
            <w:pPr>
              <w:spacing w:before="120" w:after="120" w:line="240" w:lineRule="auto"/>
              <w:rPr>
                <w:rFonts w:eastAsia="Times New Roman"/>
                <w:b/>
              </w:rPr>
            </w:pPr>
            <w:r w:rsidRPr="00E533C6">
              <w:rPr>
                <w:rFonts w:eastAsia="Times New Roman"/>
                <w:b/>
              </w:rPr>
              <w:t xml:space="preserve">ДИРЕКТОР НА ДИРЕКЦИЯ </w:t>
            </w:r>
          </w:p>
          <w:p w14:paraId="36F5178C" w14:textId="77777777" w:rsidR="00D2279A" w:rsidRPr="00E533C6" w:rsidRDefault="00D2279A" w:rsidP="00AA20A3">
            <w:pPr>
              <w:spacing w:before="120" w:after="120" w:line="240" w:lineRule="auto"/>
              <w:ind w:firstLine="30"/>
              <w:rPr>
                <w:rFonts w:eastAsia="Times New Roman"/>
                <w:b/>
              </w:rPr>
            </w:pPr>
            <w:r w:rsidRPr="00E533C6">
              <w:rPr>
                <w:rFonts w:eastAsia="Times New Roman"/>
                <w:b/>
              </w:rPr>
              <w:t>„КООРДИНАЦИЯ И МОДЕРНИЗАЦИЯ НА АДМИНИСТРАЦИЯТА“ В</w:t>
            </w:r>
          </w:p>
          <w:p w14:paraId="73953757" w14:textId="77777777" w:rsidR="00D2279A" w:rsidRPr="00E533C6" w:rsidRDefault="00D2279A" w:rsidP="00AA20A3">
            <w:pPr>
              <w:spacing w:before="120" w:after="120" w:line="240" w:lineRule="auto"/>
              <w:ind w:firstLine="30"/>
              <w:rPr>
                <w:rFonts w:eastAsia="Times New Roman"/>
                <w:b/>
              </w:rPr>
            </w:pPr>
            <w:r w:rsidRPr="00E533C6">
              <w:rPr>
                <w:rFonts w:eastAsia="Times New Roman"/>
                <w:b/>
              </w:rPr>
              <w:t>АДМИНИСТРАЦИЯТА НА МИНИСТЕРСКИЯ СЪВЕТ</w:t>
            </w:r>
          </w:p>
          <w:p w14:paraId="3FC95844" w14:textId="244ACD7C" w:rsidR="00D2279A" w:rsidRPr="00E533C6" w:rsidRDefault="00F450C4" w:rsidP="00836505">
            <w:pPr>
              <w:spacing w:before="120" w:after="60" w:line="240" w:lineRule="auto"/>
              <w:ind w:left="5702"/>
              <w:jc w:val="center"/>
              <w:rPr>
                <w:rFonts w:eastAsia="Times New Roman"/>
                <w:b/>
                <w:szCs w:val="20"/>
                <w:lang w:eastAsia="bg-BG"/>
              </w:rPr>
            </w:pPr>
            <w:r>
              <w:rPr>
                <w:rFonts w:eastAsia="Times New Roman"/>
                <w:b/>
                <w:szCs w:val="20"/>
                <w:lang w:eastAsia="bg-BG"/>
              </w:rPr>
              <w:pict w14:anchorId="772958AF">
                <v:shape id="_x0000_i1026" type="#_x0000_t75" alt="Microsoft Office Signature Line..." style="width:162.8pt;height:46pt">
                  <v:imagedata r:id="rId8" o:title=""/>
                  <o:lock v:ext="edit" ungrouping="t" rotation="t" cropping="t" verticies="t" grouping="t"/>
                  <o:signatureline v:ext="edit" id="{45CF77B5-1C4E-414F-856F-541C27A318E4}" provid="{00000000-0000-0000-0000-000000000000}" issignatureline="t"/>
                </v:shape>
              </w:pict>
            </w:r>
          </w:p>
          <w:p w14:paraId="2A4BF6C8" w14:textId="1468CE9C" w:rsidR="00FE2C71" w:rsidRPr="00E533C6" w:rsidRDefault="00E533C6" w:rsidP="00E533C6">
            <w:pPr>
              <w:spacing w:before="120" w:after="120" w:line="240" w:lineRule="auto"/>
              <w:ind w:left="5702"/>
              <w:jc w:val="center"/>
              <w:rPr>
                <w:b/>
              </w:rPr>
            </w:pPr>
            <w:r>
              <w:rPr>
                <w:b/>
              </w:rPr>
              <w:t>ИСКРЕН ИВАНОВ</w:t>
            </w:r>
          </w:p>
        </w:tc>
      </w:tr>
    </w:tbl>
    <w:p w14:paraId="6BCD96D3" w14:textId="77777777" w:rsidR="00602DA4" w:rsidRPr="00E533C6" w:rsidRDefault="00602DA4" w:rsidP="00D2279A">
      <w:pPr>
        <w:rPr>
          <w:b/>
          <w:sz w:val="4"/>
          <w:szCs w:val="4"/>
          <w:lang w:val="ru-RU"/>
        </w:rPr>
      </w:pPr>
    </w:p>
    <w:sectPr w:rsidR="00602DA4" w:rsidRPr="00E533C6" w:rsidSect="004332F8">
      <w:type w:val="continuous"/>
      <w:pgSz w:w="11906" w:h="16838"/>
      <w:pgMar w:top="1417" w:right="1417" w:bottom="426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268A4" w14:textId="77777777" w:rsidR="0005119C" w:rsidRDefault="0005119C" w:rsidP="00C20834">
      <w:r>
        <w:separator/>
      </w:r>
    </w:p>
    <w:p w14:paraId="70A554A9" w14:textId="77777777" w:rsidR="0005119C" w:rsidRDefault="0005119C" w:rsidP="00C20834"/>
    <w:p w14:paraId="11ADC59E" w14:textId="77777777" w:rsidR="0005119C" w:rsidRDefault="0005119C"/>
  </w:endnote>
  <w:endnote w:type="continuationSeparator" w:id="0">
    <w:p w14:paraId="05A5631E" w14:textId="77777777" w:rsidR="0005119C" w:rsidRDefault="0005119C" w:rsidP="00C20834">
      <w:r>
        <w:continuationSeparator/>
      </w:r>
    </w:p>
    <w:p w14:paraId="34D832D1" w14:textId="77777777" w:rsidR="0005119C" w:rsidRDefault="0005119C" w:rsidP="00C20834"/>
    <w:p w14:paraId="65224940" w14:textId="77777777" w:rsidR="0005119C" w:rsidRDefault="000511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Bidi"/>
        <w:sz w:val="22"/>
        <w:szCs w:val="22"/>
      </w:rPr>
      <w:id w:val="-98669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8A110" w14:textId="16F3DF0D" w:rsidR="00CD3A5D" w:rsidRPr="00794915" w:rsidRDefault="0096288D" w:rsidP="00CD3A5D">
        <w:pPr>
          <w:pBdr>
            <w:top w:val="single" w:sz="6" w:space="0" w:color="auto"/>
          </w:pBdr>
          <w:tabs>
            <w:tab w:val="center" w:pos="4153"/>
            <w:tab w:val="right" w:pos="8306"/>
          </w:tabs>
          <w:spacing w:before="120" w:after="120"/>
          <w:jc w:val="center"/>
          <w:rPr>
            <w:rFonts w:eastAsia="Times New Roman"/>
            <w:i/>
            <w:sz w:val="20"/>
            <w:szCs w:val="20"/>
          </w:rPr>
        </w:pPr>
        <w:r w:rsidRPr="0096288D">
          <w:rPr>
            <w:rFonts w:eastAsia="Times New Roman"/>
            <w:i/>
            <w:sz w:val="20"/>
            <w:szCs w:val="20"/>
          </w:rPr>
          <w:t>Становище от съгласуване на</w:t>
        </w:r>
        <w:r w:rsidR="00C5624F">
          <w:rPr>
            <w:rFonts w:eastAsia="Times New Roman"/>
            <w:i/>
            <w:sz w:val="20"/>
            <w:szCs w:val="20"/>
          </w:rPr>
          <w:t xml:space="preserve"> частична</w:t>
        </w:r>
        <w:r w:rsidRPr="0096288D">
          <w:rPr>
            <w:rFonts w:eastAsia="Times New Roman"/>
            <w:i/>
            <w:sz w:val="20"/>
            <w:szCs w:val="20"/>
          </w:rPr>
          <w:t xml:space="preserve"> предварит</w:t>
        </w:r>
        <w:r w:rsidR="00C5624F">
          <w:rPr>
            <w:rFonts w:eastAsia="Times New Roman"/>
            <w:i/>
            <w:sz w:val="20"/>
            <w:szCs w:val="20"/>
          </w:rPr>
          <w:t xml:space="preserve">елна оценка на въздействието на проект на </w:t>
        </w:r>
        <w:r w:rsidR="005C3108" w:rsidRPr="005C3108">
          <w:rPr>
            <w:rFonts w:eastAsia="Times New Roman"/>
            <w:i/>
            <w:sz w:val="20"/>
            <w:szCs w:val="20"/>
          </w:rPr>
          <w:t xml:space="preserve">Постановление на Министерския съвет за </w:t>
        </w:r>
        <w:r w:rsidR="00E533C6" w:rsidRPr="00E533C6">
          <w:rPr>
            <w:rFonts w:eastAsia="Times New Roman"/>
            <w:i/>
            <w:sz w:val="20"/>
            <w:szCs w:val="20"/>
          </w:rPr>
          <w:t>изменение и допълнение на нормативни актове на Министерския съвет</w:t>
        </w:r>
      </w:p>
      <w:p w14:paraId="5D9FB67F" w14:textId="3BAD2387" w:rsidR="00ED3D62" w:rsidRPr="00CD3A5D" w:rsidRDefault="00CD3A5D" w:rsidP="00CD3A5D">
        <w:pPr>
          <w:tabs>
            <w:tab w:val="right" w:pos="9072"/>
          </w:tabs>
          <w:jc w:val="right"/>
          <w:rPr>
            <w:rFonts w:ascii="HebarU" w:eastAsia="Times New Roman" w:hAnsi="HebarU"/>
            <w:szCs w:val="20"/>
          </w:rPr>
        </w:pPr>
        <w:r w:rsidRPr="00CD3A5D">
          <w:rPr>
            <w:rFonts w:eastAsia="Times New Roman"/>
            <w:b/>
            <w:sz w:val="16"/>
            <w:szCs w:val="16"/>
          </w:rPr>
          <w:t xml:space="preserve">Страница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PAGE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473A5A">
          <w:rPr>
            <w:rFonts w:eastAsia="Times New Roman"/>
            <w:b/>
            <w:bCs/>
            <w:noProof/>
            <w:sz w:val="16"/>
            <w:szCs w:val="16"/>
          </w:rPr>
          <w:t>2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  <w:r w:rsidRPr="00CD3A5D">
          <w:rPr>
            <w:rFonts w:eastAsia="Times New Roman"/>
            <w:b/>
            <w:sz w:val="16"/>
            <w:szCs w:val="16"/>
          </w:rPr>
          <w:t xml:space="preserve"> от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NUMPAGES 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473A5A">
          <w:rPr>
            <w:rFonts w:eastAsia="Times New Roman"/>
            <w:b/>
            <w:bCs/>
            <w:noProof/>
            <w:sz w:val="16"/>
            <w:szCs w:val="16"/>
          </w:rPr>
          <w:t>3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165E9834" w:rsidR="000D667F" w:rsidRPr="00CD3A5D" w:rsidRDefault="0096288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96288D">
      <w:rPr>
        <w:rFonts w:eastAsia="Times New Roman"/>
        <w:i/>
        <w:sz w:val="20"/>
        <w:szCs w:val="20"/>
      </w:rPr>
      <w:t>Становище от съгласуване на предварителна оценка на въздействието на Постановление на Министерския съвет за изменение и допълнение на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транспорт, предвидени в нормативните актове за определени категории пътници,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207C" w14:textId="77777777" w:rsidR="0005119C" w:rsidRDefault="0005119C" w:rsidP="00C20834">
      <w:r>
        <w:separator/>
      </w:r>
    </w:p>
    <w:p w14:paraId="25C1F0D7" w14:textId="77777777" w:rsidR="0005119C" w:rsidRDefault="0005119C" w:rsidP="00C20834"/>
    <w:p w14:paraId="1C414000" w14:textId="77777777" w:rsidR="0005119C" w:rsidRDefault="0005119C"/>
  </w:footnote>
  <w:footnote w:type="continuationSeparator" w:id="0">
    <w:p w14:paraId="6D283CB9" w14:textId="77777777" w:rsidR="0005119C" w:rsidRDefault="0005119C" w:rsidP="00C20834">
      <w:r>
        <w:continuationSeparator/>
      </w:r>
    </w:p>
    <w:p w14:paraId="3BAE700E" w14:textId="77777777" w:rsidR="0005119C" w:rsidRDefault="0005119C" w:rsidP="00C20834"/>
    <w:p w14:paraId="2E0DA3D3" w14:textId="77777777" w:rsidR="0005119C" w:rsidRDefault="000511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799"/>
    <w:multiLevelType w:val="hybridMultilevel"/>
    <w:tmpl w:val="156AC97A"/>
    <w:lvl w:ilvl="0" w:tplc="F66E6F3E">
      <w:numFmt w:val="bullet"/>
      <w:lvlText w:val="-"/>
      <w:lvlJc w:val="left"/>
      <w:pPr>
        <w:ind w:left="32" w:hanging="360"/>
      </w:pPr>
      <w:rPr>
        <w:rFonts w:ascii="Times New Roman" w:eastAsia="SimSu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7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</w:abstractNum>
  <w:abstractNum w:abstractNumId="1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2" w15:restartNumberingAfterBreak="0">
    <w:nsid w:val="1D2B2B42"/>
    <w:multiLevelType w:val="multilevel"/>
    <w:tmpl w:val="8EDE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713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5" w15:restartNumberingAfterBreak="0">
    <w:nsid w:val="2AA53975"/>
    <w:multiLevelType w:val="hybridMultilevel"/>
    <w:tmpl w:val="F410982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8" w15:restartNumberingAfterBreak="0">
    <w:nsid w:val="3CA13110"/>
    <w:multiLevelType w:val="hybridMultilevel"/>
    <w:tmpl w:val="EBD26BD0"/>
    <w:lvl w:ilvl="0" w:tplc="E39A1D18">
      <w:start w:val="1"/>
      <w:numFmt w:val="bullet"/>
      <w:lvlText w:val="-"/>
      <w:lvlJc w:val="left"/>
      <w:pPr>
        <w:ind w:left="159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9" w15:restartNumberingAfterBreak="0">
    <w:nsid w:val="3D040699"/>
    <w:multiLevelType w:val="multilevel"/>
    <w:tmpl w:val="B9C4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1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918C4"/>
    <w:multiLevelType w:val="multilevel"/>
    <w:tmpl w:val="803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B66DA2"/>
    <w:multiLevelType w:val="multilevel"/>
    <w:tmpl w:val="3852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4E205C"/>
    <w:multiLevelType w:val="multilevel"/>
    <w:tmpl w:val="1DF6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8" w15:restartNumberingAfterBreak="0">
    <w:nsid w:val="79ED5009"/>
    <w:multiLevelType w:val="multilevel"/>
    <w:tmpl w:val="428C5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8375597">
    <w:abstractNumId w:val="14"/>
  </w:num>
  <w:num w:numId="2" w16cid:durableId="608047344">
    <w:abstractNumId w:val="3"/>
  </w:num>
  <w:num w:numId="3" w16cid:durableId="113595858">
    <w:abstractNumId w:val="3"/>
  </w:num>
  <w:num w:numId="4" w16cid:durableId="1114864051">
    <w:abstractNumId w:val="4"/>
  </w:num>
  <w:num w:numId="5" w16cid:durableId="375740112">
    <w:abstractNumId w:val="17"/>
  </w:num>
  <w:num w:numId="6" w16cid:durableId="1485733631">
    <w:abstractNumId w:val="7"/>
  </w:num>
  <w:num w:numId="7" w16cid:durableId="1746075701">
    <w:abstractNumId w:val="16"/>
  </w:num>
  <w:num w:numId="8" w16cid:durableId="63993096">
    <w:abstractNumId w:val="3"/>
    <w:lvlOverride w:ilvl="0">
      <w:startOverride w:val="1"/>
    </w:lvlOverride>
  </w:num>
  <w:num w:numId="9" w16cid:durableId="1236621810">
    <w:abstractNumId w:val="3"/>
    <w:lvlOverride w:ilvl="0">
      <w:startOverride w:val="1"/>
    </w:lvlOverride>
  </w:num>
  <w:num w:numId="10" w16cid:durableId="1822650110">
    <w:abstractNumId w:val="10"/>
  </w:num>
  <w:num w:numId="11" w16cid:durableId="26804756">
    <w:abstractNumId w:val="6"/>
  </w:num>
  <w:num w:numId="12" w16cid:durableId="2129010954">
    <w:abstractNumId w:val="1"/>
  </w:num>
  <w:num w:numId="13" w16cid:durableId="442044555">
    <w:abstractNumId w:val="11"/>
  </w:num>
  <w:num w:numId="14" w16cid:durableId="1501504495">
    <w:abstractNumId w:val="0"/>
  </w:num>
  <w:num w:numId="15" w16cid:durableId="67043743">
    <w:abstractNumId w:val="9"/>
  </w:num>
  <w:num w:numId="16" w16cid:durableId="1321815456">
    <w:abstractNumId w:val="15"/>
  </w:num>
  <w:num w:numId="17" w16cid:durableId="1229684657">
    <w:abstractNumId w:val="18"/>
  </w:num>
  <w:num w:numId="18" w16cid:durableId="1973094864">
    <w:abstractNumId w:val="8"/>
  </w:num>
  <w:num w:numId="19" w16cid:durableId="1284538362">
    <w:abstractNumId w:val="13"/>
  </w:num>
  <w:num w:numId="20" w16cid:durableId="671759272">
    <w:abstractNumId w:val="12"/>
  </w:num>
  <w:num w:numId="21" w16cid:durableId="977732745">
    <w:abstractNumId w:val="2"/>
  </w:num>
  <w:num w:numId="22" w16cid:durableId="1397242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14EC"/>
    <w:rsid w:val="00001615"/>
    <w:rsid w:val="00003692"/>
    <w:rsid w:val="00010B2B"/>
    <w:rsid w:val="00012A0B"/>
    <w:rsid w:val="0001503F"/>
    <w:rsid w:val="00021017"/>
    <w:rsid w:val="000257D5"/>
    <w:rsid w:val="000301E0"/>
    <w:rsid w:val="00030AA0"/>
    <w:rsid w:val="00030B02"/>
    <w:rsid w:val="000343BF"/>
    <w:rsid w:val="00034D0A"/>
    <w:rsid w:val="000355CA"/>
    <w:rsid w:val="000405D8"/>
    <w:rsid w:val="000409C5"/>
    <w:rsid w:val="0004259E"/>
    <w:rsid w:val="000446DB"/>
    <w:rsid w:val="00044A01"/>
    <w:rsid w:val="000478BD"/>
    <w:rsid w:val="00050488"/>
    <w:rsid w:val="0005119C"/>
    <w:rsid w:val="0005265F"/>
    <w:rsid w:val="00056D49"/>
    <w:rsid w:val="00057C18"/>
    <w:rsid w:val="00066600"/>
    <w:rsid w:val="0007016F"/>
    <w:rsid w:val="000738B9"/>
    <w:rsid w:val="00077667"/>
    <w:rsid w:val="000833A0"/>
    <w:rsid w:val="00083B36"/>
    <w:rsid w:val="000851AE"/>
    <w:rsid w:val="0008529C"/>
    <w:rsid w:val="00087406"/>
    <w:rsid w:val="0008786A"/>
    <w:rsid w:val="000879ED"/>
    <w:rsid w:val="00087D50"/>
    <w:rsid w:val="00087E2E"/>
    <w:rsid w:val="00091D1E"/>
    <w:rsid w:val="00092193"/>
    <w:rsid w:val="00094215"/>
    <w:rsid w:val="00095AB2"/>
    <w:rsid w:val="000A0715"/>
    <w:rsid w:val="000A0786"/>
    <w:rsid w:val="000A08A2"/>
    <w:rsid w:val="000A0BFC"/>
    <w:rsid w:val="000A545F"/>
    <w:rsid w:val="000A68D9"/>
    <w:rsid w:val="000B1B75"/>
    <w:rsid w:val="000B1C3B"/>
    <w:rsid w:val="000B5093"/>
    <w:rsid w:val="000B77C7"/>
    <w:rsid w:val="000C0A9E"/>
    <w:rsid w:val="000C1DF5"/>
    <w:rsid w:val="000D206E"/>
    <w:rsid w:val="000D667F"/>
    <w:rsid w:val="000E0114"/>
    <w:rsid w:val="000F04B2"/>
    <w:rsid w:val="000F0657"/>
    <w:rsid w:val="000F13C9"/>
    <w:rsid w:val="000F1A50"/>
    <w:rsid w:val="000F3496"/>
    <w:rsid w:val="000F3990"/>
    <w:rsid w:val="00100231"/>
    <w:rsid w:val="001020BF"/>
    <w:rsid w:val="001043A3"/>
    <w:rsid w:val="001111D5"/>
    <w:rsid w:val="0011347C"/>
    <w:rsid w:val="00113560"/>
    <w:rsid w:val="0011366C"/>
    <w:rsid w:val="001178C4"/>
    <w:rsid w:val="001210B7"/>
    <w:rsid w:val="00126555"/>
    <w:rsid w:val="00130F9E"/>
    <w:rsid w:val="0013155E"/>
    <w:rsid w:val="00133BAE"/>
    <w:rsid w:val="001413BF"/>
    <w:rsid w:val="00142B59"/>
    <w:rsid w:val="0014415F"/>
    <w:rsid w:val="0014695C"/>
    <w:rsid w:val="001512E1"/>
    <w:rsid w:val="00152F23"/>
    <w:rsid w:val="00164E8F"/>
    <w:rsid w:val="00166824"/>
    <w:rsid w:val="00167AB8"/>
    <w:rsid w:val="00167E4D"/>
    <w:rsid w:val="00170C12"/>
    <w:rsid w:val="00182180"/>
    <w:rsid w:val="001828B7"/>
    <w:rsid w:val="00183226"/>
    <w:rsid w:val="00183CBB"/>
    <w:rsid w:val="00184E23"/>
    <w:rsid w:val="00192D9A"/>
    <w:rsid w:val="00194821"/>
    <w:rsid w:val="001A1858"/>
    <w:rsid w:val="001A1B7F"/>
    <w:rsid w:val="001A20EA"/>
    <w:rsid w:val="001A373C"/>
    <w:rsid w:val="001A7FBE"/>
    <w:rsid w:val="001B2BD0"/>
    <w:rsid w:val="001B50A2"/>
    <w:rsid w:val="001C1321"/>
    <w:rsid w:val="001C4FAC"/>
    <w:rsid w:val="001C6AD2"/>
    <w:rsid w:val="001C7BDE"/>
    <w:rsid w:val="001D5327"/>
    <w:rsid w:val="001D7F92"/>
    <w:rsid w:val="001E06C5"/>
    <w:rsid w:val="001E1353"/>
    <w:rsid w:val="001E2C6D"/>
    <w:rsid w:val="001E5A6A"/>
    <w:rsid w:val="001F0FAE"/>
    <w:rsid w:val="001F337A"/>
    <w:rsid w:val="001F45EB"/>
    <w:rsid w:val="001F6DD7"/>
    <w:rsid w:val="001F7D12"/>
    <w:rsid w:val="00202952"/>
    <w:rsid w:val="00202C61"/>
    <w:rsid w:val="00204910"/>
    <w:rsid w:val="00204E26"/>
    <w:rsid w:val="00204F7B"/>
    <w:rsid w:val="00205D16"/>
    <w:rsid w:val="002061BC"/>
    <w:rsid w:val="00213E67"/>
    <w:rsid w:val="00214E1E"/>
    <w:rsid w:val="002162E2"/>
    <w:rsid w:val="002211C1"/>
    <w:rsid w:val="002261F7"/>
    <w:rsid w:val="0023124A"/>
    <w:rsid w:val="00234E86"/>
    <w:rsid w:val="00247168"/>
    <w:rsid w:val="00247385"/>
    <w:rsid w:val="0025056F"/>
    <w:rsid w:val="002555C1"/>
    <w:rsid w:val="00262067"/>
    <w:rsid w:val="00262B28"/>
    <w:rsid w:val="0026367B"/>
    <w:rsid w:val="00263775"/>
    <w:rsid w:val="00266613"/>
    <w:rsid w:val="00267A5A"/>
    <w:rsid w:val="00270462"/>
    <w:rsid w:val="00271918"/>
    <w:rsid w:val="00271EDD"/>
    <w:rsid w:val="00273D21"/>
    <w:rsid w:val="00274543"/>
    <w:rsid w:val="00277B2B"/>
    <w:rsid w:val="002802AD"/>
    <w:rsid w:val="002808DA"/>
    <w:rsid w:val="0028146C"/>
    <w:rsid w:val="0028336A"/>
    <w:rsid w:val="00284649"/>
    <w:rsid w:val="002851B1"/>
    <w:rsid w:val="00286A5E"/>
    <w:rsid w:val="002918DD"/>
    <w:rsid w:val="00292933"/>
    <w:rsid w:val="00294469"/>
    <w:rsid w:val="002960E9"/>
    <w:rsid w:val="002A2E3A"/>
    <w:rsid w:val="002A5C98"/>
    <w:rsid w:val="002A7133"/>
    <w:rsid w:val="002A7C7A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E33DD"/>
    <w:rsid w:val="002E49D3"/>
    <w:rsid w:val="002E7128"/>
    <w:rsid w:val="002E73BD"/>
    <w:rsid w:val="002F3FF6"/>
    <w:rsid w:val="003105EA"/>
    <w:rsid w:val="00310761"/>
    <w:rsid w:val="00314B6A"/>
    <w:rsid w:val="00316A96"/>
    <w:rsid w:val="00317012"/>
    <w:rsid w:val="0032163C"/>
    <w:rsid w:val="00323C6D"/>
    <w:rsid w:val="00323D41"/>
    <w:rsid w:val="00324D33"/>
    <w:rsid w:val="00324E9F"/>
    <w:rsid w:val="00325252"/>
    <w:rsid w:val="003302A0"/>
    <w:rsid w:val="003306C8"/>
    <w:rsid w:val="00330EFD"/>
    <w:rsid w:val="00333992"/>
    <w:rsid w:val="003350A3"/>
    <w:rsid w:val="00335726"/>
    <w:rsid w:val="003442C9"/>
    <w:rsid w:val="0034513B"/>
    <w:rsid w:val="003457C6"/>
    <w:rsid w:val="0035061E"/>
    <w:rsid w:val="00350F06"/>
    <w:rsid w:val="00354AAC"/>
    <w:rsid w:val="00355E1D"/>
    <w:rsid w:val="00361523"/>
    <w:rsid w:val="0036412B"/>
    <w:rsid w:val="00364B29"/>
    <w:rsid w:val="003709E4"/>
    <w:rsid w:val="00373498"/>
    <w:rsid w:val="00375243"/>
    <w:rsid w:val="003766E7"/>
    <w:rsid w:val="003774C8"/>
    <w:rsid w:val="00380C9B"/>
    <w:rsid w:val="0038168E"/>
    <w:rsid w:val="003839C5"/>
    <w:rsid w:val="00384A79"/>
    <w:rsid w:val="00392592"/>
    <w:rsid w:val="00394AA9"/>
    <w:rsid w:val="00396719"/>
    <w:rsid w:val="003A4582"/>
    <w:rsid w:val="003A4985"/>
    <w:rsid w:val="003B02CC"/>
    <w:rsid w:val="003B0BFA"/>
    <w:rsid w:val="003B1FF9"/>
    <w:rsid w:val="003B4C90"/>
    <w:rsid w:val="003B5590"/>
    <w:rsid w:val="003C1E9E"/>
    <w:rsid w:val="003C2C54"/>
    <w:rsid w:val="003C52EC"/>
    <w:rsid w:val="003C621B"/>
    <w:rsid w:val="003D454B"/>
    <w:rsid w:val="003D69B4"/>
    <w:rsid w:val="003D78A7"/>
    <w:rsid w:val="003E190C"/>
    <w:rsid w:val="003E2B6F"/>
    <w:rsid w:val="003E70D2"/>
    <w:rsid w:val="003F0592"/>
    <w:rsid w:val="003F2DD9"/>
    <w:rsid w:val="003F4B79"/>
    <w:rsid w:val="003F6C94"/>
    <w:rsid w:val="003F6CF2"/>
    <w:rsid w:val="0040060D"/>
    <w:rsid w:val="00400C35"/>
    <w:rsid w:val="00402C25"/>
    <w:rsid w:val="00403511"/>
    <w:rsid w:val="00403E1D"/>
    <w:rsid w:val="00410343"/>
    <w:rsid w:val="00417454"/>
    <w:rsid w:val="0041767B"/>
    <w:rsid w:val="00421454"/>
    <w:rsid w:val="00423EAD"/>
    <w:rsid w:val="004250AE"/>
    <w:rsid w:val="00431CC4"/>
    <w:rsid w:val="004327CD"/>
    <w:rsid w:val="004332F8"/>
    <w:rsid w:val="004352AE"/>
    <w:rsid w:val="004353C2"/>
    <w:rsid w:val="0043548B"/>
    <w:rsid w:val="00435B3A"/>
    <w:rsid w:val="004439BE"/>
    <w:rsid w:val="00445CE4"/>
    <w:rsid w:val="00447343"/>
    <w:rsid w:val="00451396"/>
    <w:rsid w:val="00452EB1"/>
    <w:rsid w:val="004568A7"/>
    <w:rsid w:val="0046157D"/>
    <w:rsid w:val="00461D4B"/>
    <w:rsid w:val="00465CF9"/>
    <w:rsid w:val="004663A4"/>
    <w:rsid w:val="00466FA7"/>
    <w:rsid w:val="00473A5A"/>
    <w:rsid w:val="004761B1"/>
    <w:rsid w:val="00477819"/>
    <w:rsid w:val="0048203A"/>
    <w:rsid w:val="00482CFB"/>
    <w:rsid w:val="00483F82"/>
    <w:rsid w:val="00486953"/>
    <w:rsid w:val="00487075"/>
    <w:rsid w:val="0048752D"/>
    <w:rsid w:val="004924AB"/>
    <w:rsid w:val="00492CF0"/>
    <w:rsid w:val="004B1758"/>
    <w:rsid w:val="004B431B"/>
    <w:rsid w:val="004B4F3A"/>
    <w:rsid w:val="004B70D4"/>
    <w:rsid w:val="004B75BB"/>
    <w:rsid w:val="004C1253"/>
    <w:rsid w:val="004C6250"/>
    <w:rsid w:val="004C6C07"/>
    <w:rsid w:val="004C7E56"/>
    <w:rsid w:val="004D28C2"/>
    <w:rsid w:val="004D458D"/>
    <w:rsid w:val="004D7758"/>
    <w:rsid w:val="004D7DBE"/>
    <w:rsid w:val="004E0E75"/>
    <w:rsid w:val="004E2349"/>
    <w:rsid w:val="004E70AD"/>
    <w:rsid w:val="004F12EC"/>
    <w:rsid w:val="004F2F6C"/>
    <w:rsid w:val="004F6173"/>
    <w:rsid w:val="0050294F"/>
    <w:rsid w:val="0050360A"/>
    <w:rsid w:val="00503C2C"/>
    <w:rsid w:val="00507E50"/>
    <w:rsid w:val="00521568"/>
    <w:rsid w:val="00531912"/>
    <w:rsid w:val="00531FCC"/>
    <w:rsid w:val="005321B8"/>
    <w:rsid w:val="005374FD"/>
    <w:rsid w:val="0054028C"/>
    <w:rsid w:val="00541402"/>
    <w:rsid w:val="0055005B"/>
    <w:rsid w:val="005509A9"/>
    <w:rsid w:val="00551C3A"/>
    <w:rsid w:val="00560E9D"/>
    <w:rsid w:val="00561B16"/>
    <w:rsid w:val="00562FF2"/>
    <w:rsid w:val="005716DB"/>
    <w:rsid w:val="005717CC"/>
    <w:rsid w:val="00571839"/>
    <w:rsid w:val="005729A2"/>
    <w:rsid w:val="005734A9"/>
    <w:rsid w:val="0057527E"/>
    <w:rsid w:val="005804D0"/>
    <w:rsid w:val="00581534"/>
    <w:rsid w:val="00581898"/>
    <w:rsid w:val="00581C60"/>
    <w:rsid w:val="00582AB5"/>
    <w:rsid w:val="00585E48"/>
    <w:rsid w:val="005A23D4"/>
    <w:rsid w:val="005A28DA"/>
    <w:rsid w:val="005A3BC0"/>
    <w:rsid w:val="005B11DD"/>
    <w:rsid w:val="005B32E2"/>
    <w:rsid w:val="005B4BCB"/>
    <w:rsid w:val="005C0770"/>
    <w:rsid w:val="005C2543"/>
    <w:rsid w:val="005C3104"/>
    <w:rsid w:val="005C3108"/>
    <w:rsid w:val="005C6055"/>
    <w:rsid w:val="005C78A4"/>
    <w:rsid w:val="005C7E7D"/>
    <w:rsid w:val="005D3149"/>
    <w:rsid w:val="005D474C"/>
    <w:rsid w:val="005D711F"/>
    <w:rsid w:val="005E12FE"/>
    <w:rsid w:val="005E29E3"/>
    <w:rsid w:val="005E29F1"/>
    <w:rsid w:val="005E62A7"/>
    <w:rsid w:val="005E62C8"/>
    <w:rsid w:val="005E705E"/>
    <w:rsid w:val="005F13E3"/>
    <w:rsid w:val="005F2242"/>
    <w:rsid w:val="005F30E9"/>
    <w:rsid w:val="005F346A"/>
    <w:rsid w:val="005F5503"/>
    <w:rsid w:val="005F614B"/>
    <w:rsid w:val="005F6CA1"/>
    <w:rsid w:val="005F724F"/>
    <w:rsid w:val="0060088D"/>
    <w:rsid w:val="00600C4A"/>
    <w:rsid w:val="00602D60"/>
    <w:rsid w:val="00602DA4"/>
    <w:rsid w:val="006044D0"/>
    <w:rsid w:val="006055B0"/>
    <w:rsid w:val="00612102"/>
    <w:rsid w:val="00613D67"/>
    <w:rsid w:val="00617FFA"/>
    <w:rsid w:val="00622294"/>
    <w:rsid w:val="00623433"/>
    <w:rsid w:val="00627303"/>
    <w:rsid w:val="0063533F"/>
    <w:rsid w:val="00637C56"/>
    <w:rsid w:val="00640F63"/>
    <w:rsid w:val="00643A6A"/>
    <w:rsid w:val="00651B28"/>
    <w:rsid w:val="006559FC"/>
    <w:rsid w:val="006574C4"/>
    <w:rsid w:val="00657679"/>
    <w:rsid w:val="00660D8E"/>
    <w:rsid w:val="00664A4E"/>
    <w:rsid w:val="00665DEB"/>
    <w:rsid w:val="00666CB1"/>
    <w:rsid w:val="00671446"/>
    <w:rsid w:val="006717EA"/>
    <w:rsid w:val="006718A8"/>
    <w:rsid w:val="0068091F"/>
    <w:rsid w:val="00680D75"/>
    <w:rsid w:val="00682A97"/>
    <w:rsid w:val="0069295F"/>
    <w:rsid w:val="00693C7D"/>
    <w:rsid w:val="006A248F"/>
    <w:rsid w:val="006A786A"/>
    <w:rsid w:val="006B1131"/>
    <w:rsid w:val="006B49B5"/>
    <w:rsid w:val="006B5443"/>
    <w:rsid w:val="006B5D0C"/>
    <w:rsid w:val="006B6BAF"/>
    <w:rsid w:val="006C05A6"/>
    <w:rsid w:val="006C1E5E"/>
    <w:rsid w:val="006C5A7E"/>
    <w:rsid w:val="006C6B77"/>
    <w:rsid w:val="006D06E2"/>
    <w:rsid w:val="006D1880"/>
    <w:rsid w:val="006D4637"/>
    <w:rsid w:val="006D604D"/>
    <w:rsid w:val="006D7B2D"/>
    <w:rsid w:val="0070040A"/>
    <w:rsid w:val="00704506"/>
    <w:rsid w:val="007057C9"/>
    <w:rsid w:val="0070623B"/>
    <w:rsid w:val="00707001"/>
    <w:rsid w:val="00707B5A"/>
    <w:rsid w:val="00712990"/>
    <w:rsid w:val="00712A97"/>
    <w:rsid w:val="0071466A"/>
    <w:rsid w:val="007176D9"/>
    <w:rsid w:val="00720BE3"/>
    <w:rsid w:val="007239FE"/>
    <w:rsid w:val="00726182"/>
    <w:rsid w:val="00726812"/>
    <w:rsid w:val="0072786E"/>
    <w:rsid w:val="007339EF"/>
    <w:rsid w:val="007341C7"/>
    <w:rsid w:val="0073649D"/>
    <w:rsid w:val="007438BC"/>
    <w:rsid w:val="0074413B"/>
    <w:rsid w:val="00744E78"/>
    <w:rsid w:val="007478F6"/>
    <w:rsid w:val="00762871"/>
    <w:rsid w:val="00762959"/>
    <w:rsid w:val="0076367A"/>
    <w:rsid w:val="00765799"/>
    <w:rsid w:val="00770533"/>
    <w:rsid w:val="0077540B"/>
    <w:rsid w:val="00776502"/>
    <w:rsid w:val="00781627"/>
    <w:rsid w:val="00783744"/>
    <w:rsid w:val="00793836"/>
    <w:rsid w:val="00794687"/>
    <w:rsid w:val="00794915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5CC8"/>
    <w:rsid w:val="007E17E8"/>
    <w:rsid w:val="007E1903"/>
    <w:rsid w:val="007E1D69"/>
    <w:rsid w:val="007E29E1"/>
    <w:rsid w:val="007E35BA"/>
    <w:rsid w:val="007E4A9D"/>
    <w:rsid w:val="007E5C84"/>
    <w:rsid w:val="007F2E32"/>
    <w:rsid w:val="007F3EA9"/>
    <w:rsid w:val="008060B7"/>
    <w:rsid w:val="00807896"/>
    <w:rsid w:val="00816E23"/>
    <w:rsid w:val="00820A9D"/>
    <w:rsid w:val="008225D3"/>
    <w:rsid w:val="00823916"/>
    <w:rsid w:val="0082645A"/>
    <w:rsid w:val="00826731"/>
    <w:rsid w:val="008321FF"/>
    <w:rsid w:val="0083361E"/>
    <w:rsid w:val="00834B55"/>
    <w:rsid w:val="00836505"/>
    <w:rsid w:val="008369E6"/>
    <w:rsid w:val="008408F3"/>
    <w:rsid w:val="00840B3A"/>
    <w:rsid w:val="008428A0"/>
    <w:rsid w:val="00846784"/>
    <w:rsid w:val="00852493"/>
    <w:rsid w:val="00852EF9"/>
    <w:rsid w:val="0085378E"/>
    <w:rsid w:val="00856152"/>
    <w:rsid w:val="008571BE"/>
    <w:rsid w:val="00861841"/>
    <w:rsid w:val="0087124C"/>
    <w:rsid w:val="0088051F"/>
    <w:rsid w:val="008807BF"/>
    <w:rsid w:val="00880A2B"/>
    <w:rsid w:val="00882741"/>
    <w:rsid w:val="008841D5"/>
    <w:rsid w:val="00884C12"/>
    <w:rsid w:val="008863CA"/>
    <w:rsid w:val="00887A55"/>
    <w:rsid w:val="0089360B"/>
    <w:rsid w:val="00894A5E"/>
    <w:rsid w:val="00896A1E"/>
    <w:rsid w:val="008A4EC4"/>
    <w:rsid w:val="008A54D9"/>
    <w:rsid w:val="008A6084"/>
    <w:rsid w:val="008A707A"/>
    <w:rsid w:val="008B018A"/>
    <w:rsid w:val="008B23F7"/>
    <w:rsid w:val="008B71D5"/>
    <w:rsid w:val="008B72D3"/>
    <w:rsid w:val="008C02A3"/>
    <w:rsid w:val="008C5ECB"/>
    <w:rsid w:val="008C60A6"/>
    <w:rsid w:val="008C778F"/>
    <w:rsid w:val="008D2776"/>
    <w:rsid w:val="008D6788"/>
    <w:rsid w:val="008D7641"/>
    <w:rsid w:val="008E025F"/>
    <w:rsid w:val="008E6FA2"/>
    <w:rsid w:val="008F1E8D"/>
    <w:rsid w:val="008F2C2D"/>
    <w:rsid w:val="008F3DB6"/>
    <w:rsid w:val="008F505D"/>
    <w:rsid w:val="0090271D"/>
    <w:rsid w:val="0090353E"/>
    <w:rsid w:val="009035C2"/>
    <w:rsid w:val="00907A13"/>
    <w:rsid w:val="00910E1D"/>
    <w:rsid w:val="00911779"/>
    <w:rsid w:val="0091684D"/>
    <w:rsid w:val="00916898"/>
    <w:rsid w:val="0092042D"/>
    <w:rsid w:val="00923405"/>
    <w:rsid w:val="00925322"/>
    <w:rsid w:val="00926795"/>
    <w:rsid w:val="009277E2"/>
    <w:rsid w:val="00932950"/>
    <w:rsid w:val="00940824"/>
    <w:rsid w:val="00940B4E"/>
    <w:rsid w:val="00942F05"/>
    <w:rsid w:val="009439E4"/>
    <w:rsid w:val="009441A1"/>
    <w:rsid w:val="009461F1"/>
    <w:rsid w:val="00952F1F"/>
    <w:rsid w:val="0096288D"/>
    <w:rsid w:val="00965560"/>
    <w:rsid w:val="00967610"/>
    <w:rsid w:val="009704E9"/>
    <w:rsid w:val="009726A6"/>
    <w:rsid w:val="00972B50"/>
    <w:rsid w:val="00973BD9"/>
    <w:rsid w:val="0097673F"/>
    <w:rsid w:val="00977C2F"/>
    <w:rsid w:val="009810DF"/>
    <w:rsid w:val="00981CBD"/>
    <w:rsid w:val="009857ED"/>
    <w:rsid w:val="00985C4B"/>
    <w:rsid w:val="00987457"/>
    <w:rsid w:val="009908E7"/>
    <w:rsid w:val="009978BB"/>
    <w:rsid w:val="009A1E0B"/>
    <w:rsid w:val="009A7C14"/>
    <w:rsid w:val="009B0AD1"/>
    <w:rsid w:val="009C4F1A"/>
    <w:rsid w:val="009C52C0"/>
    <w:rsid w:val="009C751C"/>
    <w:rsid w:val="009D62F6"/>
    <w:rsid w:val="009E2316"/>
    <w:rsid w:val="009E28B3"/>
    <w:rsid w:val="009E6840"/>
    <w:rsid w:val="009E6A7A"/>
    <w:rsid w:val="009F0FB8"/>
    <w:rsid w:val="009F1A38"/>
    <w:rsid w:val="009F5AFD"/>
    <w:rsid w:val="009F5E59"/>
    <w:rsid w:val="009F5F88"/>
    <w:rsid w:val="009F66A0"/>
    <w:rsid w:val="009F71AD"/>
    <w:rsid w:val="00A031F5"/>
    <w:rsid w:val="00A05A1F"/>
    <w:rsid w:val="00A0662C"/>
    <w:rsid w:val="00A07242"/>
    <w:rsid w:val="00A07BE3"/>
    <w:rsid w:val="00A113F0"/>
    <w:rsid w:val="00A117C4"/>
    <w:rsid w:val="00A15BEC"/>
    <w:rsid w:val="00A249AD"/>
    <w:rsid w:val="00A26B7B"/>
    <w:rsid w:val="00A31052"/>
    <w:rsid w:val="00A32F4C"/>
    <w:rsid w:val="00A33936"/>
    <w:rsid w:val="00A410B4"/>
    <w:rsid w:val="00A424FE"/>
    <w:rsid w:val="00A43D99"/>
    <w:rsid w:val="00A45A60"/>
    <w:rsid w:val="00A45D2A"/>
    <w:rsid w:val="00A46D87"/>
    <w:rsid w:val="00A47510"/>
    <w:rsid w:val="00A568AA"/>
    <w:rsid w:val="00A63E37"/>
    <w:rsid w:val="00A67072"/>
    <w:rsid w:val="00A73632"/>
    <w:rsid w:val="00A73CDC"/>
    <w:rsid w:val="00A7483D"/>
    <w:rsid w:val="00A75F5C"/>
    <w:rsid w:val="00A76A3E"/>
    <w:rsid w:val="00A76AA8"/>
    <w:rsid w:val="00A814B9"/>
    <w:rsid w:val="00A82ED4"/>
    <w:rsid w:val="00A86130"/>
    <w:rsid w:val="00A86B07"/>
    <w:rsid w:val="00A925D9"/>
    <w:rsid w:val="00A92BE6"/>
    <w:rsid w:val="00A95339"/>
    <w:rsid w:val="00A972FD"/>
    <w:rsid w:val="00AA0476"/>
    <w:rsid w:val="00AA20A3"/>
    <w:rsid w:val="00AA24D7"/>
    <w:rsid w:val="00AA3C51"/>
    <w:rsid w:val="00AA515B"/>
    <w:rsid w:val="00AB02C1"/>
    <w:rsid w:val="00AB5D24"/>
    <w:rsid w:val="00AC3BF1"/>
    <w:rsid w:val="00AC4FA4"/>
    <w:rsid w:val="00AC5008"/>
    <w:rsid w:val="00AC6248"/>
    <w:rsid w:val="00AC6266"/>
    <w:rsid w:val="00AD1690"/>
    <w:rsid w:val="00AD21D9"/>
    <w:rsid w:val="00AD340F"/>
    <w:rsid w:val="00AD4774"/>
    <w:rsid w:val="00AD5785"/>
    <w:rsid w:val="00AD7E29"/>
    <w:rsid w:val="00AE0D7D"/>
    <w:rsid w:val="00AE72FE"/>
    <w:rsid w:val="00AF2D1F"/>
    <w:rsid w:val="00AF4FAD"/>
    <w:rsid w:val="00AF7CBD"/>
    <w:rsid w:val="00B02272"/>
    <w:rsid w:val="00B026C0"/>
    <w:rsid w:val="00B06997"/>
    <w:rsid w:val="00B0732D"/>
    <w:rsid w:val="00B1377E"/>
    <w:rsid w:val="00B13F28"/>
    <w:rsid w:val="00B15110"/>
    <w:rsid w:val="00B2193D"/>
    <w:rsid w:val="00B22AAD"/>
    <w:rsid w:val="00B241A0"/>
    <w:rsid w:val="00B2644A"/>
    <w:rsid w:val="00B30018"/>
    <w:rsid w:val="00B3264D"/>
    <w:rsid w:val="00B34391"/>
    <w:rsid w:val="00B401BA"/>
    <w:rsid w:val="00B41596"/>
    <w:rsid w:val="00B418DE"/>
    <w:rsid w:val="00B50DA7"/>
    <w:rsid w:val="00B51A23"/>
    <w:rsid w:val="00B5353F"/>
    <w:rsid w:val="00B552F7"/>
    <w:rsid w:val="00B576AC"/>
    <w:rsid w:val="00B600AE"/>
    <w:rsid w:val="00B60D77"/>
    <w:rsid w:val="00B612A9"/>
    <w:rsid w:val="00B63FDC"/>
    <w:rsid w:val="00B66DB3"/>
    <w:rsid w:val="00B7050C"/>
    <w:rsid w:val="00B70BF4"/>
    <w:rsid w:val="00B7256C"/>
    <w:rsid w:val="00B73D5D"/>
    <w:rsid w:val="00B80FFC"/>
    <w:rsid w:val="00B82CF3"/>
    <w:rsid w:val="00B85B47"/>
    <w:rsid w:val="00B925F8"/>
    <w:rsid w:val="00B953FF"/>
    <w:rsid w:val="00BA0796"/>
    <w:rsid w:val="00BA1333"/>
    <w:rsid w:val="00BA1FC3"/>
    <w:rsid w:val="00BA3467"/>
    <w:rsid w:val="00BA5207"/>
    <w:rsid w:val="00BA6FB2"/>
    <w:rsid w:val="00BA71B8"/>
    <w:rsid w:val="00BA75F2"/>
    <w:rsid w:val="00BB078E"/>
    <w:rsid w:val="00BB2188"/>
    <w:rsid w:val="00BB2EAD"/>
    <w:rsid w:val="00BC54BE"/>
    <w:rsid w:val="00BC7450"/>
    <w:rsid w:val="00BD3124"/>
    <w:rsid w:val="00BD3359"/>
    <w:rsid w:val="00BD43AC"/>
    <w:rsid w:val="00BD45F0"/>
    <w:rsid w:val="00BD6D12"/>
    <w:rsid w:val="00BD7A64"/>
    <w:rsid w:val="00BE0061"/>
    <w:rsid w:val="00BE09D0"/>
    <w:rsid w:val="00BE0E98"/>
    <w:rsid w:val="00BE4AE0"/>
    <w:rsid w:val="00BE54AD"/>
    <w:rsid w:val="00BF6241"/>
    <w:rsid w:val="00BF71D5"/>
    <w:rsid w:val="00C008E9"/>
    <w:rsid w:val="00C0380C"/>
    <w:rsid w:val="00C041F4"/>
    <w:rsid w:val="00C04C60"/>
    <w:rsid w:val="00C05423"/>
    <w:rsid w:val="00C07559"/>
    <w:rsid w:val="00C109ED"/>
    <w:rsid w:val="00C11410"/>
    <w:rsid w:val="00C1319D"/>
    <w:rsid w:val="00C13B9E"/>
    <w:rsid w:val="00C14B2B"/>
    <w:rsid w:val="00C14BE0"/>
    <w:rsid w:val="00C15239"/>
    <w:rsid w:val="00C20834"/>
    <w:rsid w:val="00C21704"/>
    <w:rsid w:val="00C21BF2"/>
    <w:rsid w:val="00C23336"/>
    <w:rsid w:val="00C23D44"/>
    <w:rsid w:val="00C2439E"/>
    <w:rsid w:val="00C2787F"/>
    <w:rsid w:val="00C307F0"/>
    <w:rsid w:val="00C30952"/>
    <w:rsid w:val="00C30A0A"/>
    <w:rsid w:val="00C32352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50797"/>
    <w:rsid w:val="00C528A1"/>
    <w:rsid w:val="00C52DF4"/>
    <w:rsid w:val="00C55A50"/>
    <w:rsid w:val="00C5624F"/>
    <w:rsid w:val="00C56E4D"/>
    <w:rsid w:val="00C62C3C"/>
    <w:rsid w:val="00C6619B"/>
    <w:rsid w:val="00C67119"/>
    <w:rsid w:val="00C71C35"/>
    <w:rsid w:val="00C761C1"/>
    <w:rsid w:val="00C8486B"/>
    <w:rsid w:val="00C8513A"/>
    <w:rsid w:val="00C85426"/>
    <w:rsid w:val="00C85C2F"/>
    <w:rsid w:val="00C90AB3"/>
    <w:rsid w:val="00C92124"/>
    <w:rsid w:val="00C93AA3"/>
    <w:rsid w:val="00C94271"/>
    <w:rsid w:val="00C95B02"/>
    <w:rsid w:val="00CA1C14"/>
    <w:rsid w:val="00CA3B28"/>
    <w:rsid w:val="00CA3FF4"/>
    <w:rsid w:val="00CA5AB7"/>
    <w:rsid w:val="00CA5C7F"/>
    <w:rsid w:val="00CA5EB8"/>
    <w:rsid w:val="00CB00DA"/>
    <w:rsid w:val="00CB1205"/>
    <w:rsid w:val="00CB189F"/>
    <w:rsid w:val="00CB4B20"/>
    <w:rsid w:val="00CB4EB5"/>
    <w:rsid w:val="00CB7514"/>
    <w:rsid w:val="00CC05C4"/>
    <w:rsid w:val="00CC0870"/>
    <w:rsid w:val="00CC0ADB"/>
    <w:rsid w:val="00CC19BE"/>
    <w:rsid w:val="00CC3112"/>
    <w:rsid w:val="00CC429A"/>
    <w:rsid w:val="00CC4B8F"/>
    <w:rsid w:val="00CC6DE0"/>
    <w:rsid w:val="00CC6EFA"/>
    <w:rsid w:val="00CC7D1F"/>
    <w:rsid w:val="00CD1F95"/>
    <w:rsid w:val="00CD3193"/>
    <w:rsid w:val="00CD332B"/>
    <w:rsid w:val="00CD3A5D"/>
    <w:rsid w:val="00CD48B7"/>
    <w:rsid w:val="00CE0E60"/>
    <w:rsid w:val="00CE1738"/>
    <w:rsid w:val="00CE2DC3"/>
    <w:rsid w:val="00CF347B"/>
    <w:rsid w:val="00CF3F62"/>
    <w:rsid w:val="00CF635B"/>
    <w:rsid w:val="00CF7DF7"/>
    <w:rsid w:val="00D00CCC"/>
    <w:rsid w:val="00D04285"/>
    <w:rsid w:val="00D04D51"/>
    <w:rsid w:val="00D051BE"/>
    <w:rsid w:val="00D05CDC"/>
    <w:rsid w:val="00D071F1"/>
    <w:rsid w:val="00D13105"/>
    <w:rsid w:val="00D14056"/>
    <w:rsid w:val="00D201CC"/>
    <w:rsid w:val="00D2279A"/>
    <w:rsid w:val="00D229F9"/>
    <w:rsid w:val="00D31AEE"/>
    <w:rsid w:val="00D3200D"/>
    <w:rsid w:val="00D356EB"/>
    <w:rsid w:val="00D35E78"/>
    <w:rsid w:val="00D36F48"/>
    <w:rsid w:val="00D4057C"/>
    <w:rsid w:val="00D43F35"/>
    <w:rsid w:val="00D43F47"/>
    <w:rsid w:val="00D4506B"/>
    <w:rsid w:val="00D50DE1"/>
    <w:rsid w:val="00D513A2"/>
    <w:rsid w:val="00D522A4"/>
    <w:rsid w:val="00D65165"/>
    <w:rsid w:val="00D71609"/>
    <w:rsid w:val="00D72DE3"/>
    <w:rsid w:val="00D80181"/>
    <w:rsid w:val="00D82CBF"/>
    <w:rsid w:val="00D834E2"/>
    <w:rsid w:val="00D91E34"/>
    <w:rsid w:val="00D94DE7"/>
    <w:rsid w:val="00DA0142"/>
    <w:rsid w:val="00DA2FCF"/>
    <w:rsid w:val="00DA5071"/>
    <w:rsid w:val="00DA77A7"/>
    <w:rsid w:val="00DB4204"/>
    <w:rsid w:val="00DB5262"/>
    <w:rsid w:val="00DC0E6D"/>
    <w:rsid w:val="00DC47E2"/>
    <w:rsid w:val="00DC637C"/>
    <w:rsid w:val="00DC7865"/>
    <w:rsid w:val="00DD0843"/>
    <w:rsid w:val="00DD12B7"/>
    <w:rsid w:val="00DD275A"/>
    <w:rsid w:val="00DD3917"/>
    <w:rsid w:val="00DD45A5"/>
    <w:rsid w:val="00DD5EF6"/>
    <w:rsid w:val="00DE00B0"/>
    <w:rsid w:val="00DE1358"/>
    <w:rsid w:val="00DE2694"/>
    <w:rsid w:val="00DE33AD"/>
    <w:rsid w:val="00DE3AD9"/>
    <w:rsid w:val="00DE572F"/>
    <w:rsid w:val="00DE7A3D"/>
    <w:rsid w:val="00DF1917"/>
    <w:rsid w:val="00DF2E79"/>
    <w:rsid w:val="00DF5EA7"/>
    <w:rsid w:val="00E01303"/>
    <w:rsid w:val="00E04136"/>
    <w:rsid w:val="00E10359"/>
    <w:rsid w:val="00E109CC"/>
    <w:rsid w:val="00E12073"/>
    <w:rsid w:val="00E1478D"/>
    <w:rsid w:val="00E14879"/>
    <w:rsid w:val="00E14AE0"/>
    <w:rsid w:val="00E15439"/>
    <w:rsid w:val="00E166C6"/>
    <w:rsid w:val="00E217F8"/>
    <w:rsid w:val="00E260DC"/>
    <w:rsid w:val="00E3229E"/>
    <w:rsid w:val="00E33052"/>
    <w:rsid w:val="00E374A5"/>
    <w:rsid w:val="00E43032"/>
    <w:rsid w:val="00E436A0"/>
    <w:rsid w:val="00E457CA"/>
    <w:rsid w:val="00E4613F"/>
    <w:rsid w:val="00E500E6"/>
    <w:rsid w:val="00E50597"/>
    <w:rsid w:val="00E50E7E"/>
    <w:rsid w:val="00E533C6"/>
    <w:rsid w:val="00E5597C"/>
    <w:rsid w:val="00E5663E"/>
    <w:rsid w:val="00E57CBF"/>
    <w:rsid w:val="00E57F65"/>
    <w:rsid w:val="00E60D38"/>
    <w:rsid w:val="00E61562"/>
    <w:rsid w:val="00E633AD"/>
    <w:rsid w:val="00E63448"/>
    <w:rsid w:val="00E67405"/>
    <w:rsid w:val="00E77E8A"/>
    <w:rsid w:val="00E80FDC"/>
    <w:rsid w:val="00E84317"/>
    <w:rsid w:val="00E85189"/>
    <w:rsid w:val="00E86AAE"/>
    <w:rsid w:val="00E87992"/>
    <w:rsid w:val="00E87ED9"/>
    <w:rsid w:val="00E9203A"/>
    <w:rsid w:val="00E95A77"/>
    <w:rsid w:val="00E96417"/>
    <w:rsid w:val="00EA6D4B"/>
    <w:rsid w:val="00EB1090"/>
    <w:rsid w:val="00EB2A2F"/>
    <w:rsid w:val="00EB342F"/>
    <w:rsid w:val="00EB4547"/>
    <w:rsid w:val="00EB7D4C"/>
    <w:rsid w:val="00EC04D8"/>
    <w:rsid w:val="00EC2418"/>
    <w:rsid w:val="00ED0A3E"/>
    <w:rsid w:val="00ED3D62"/>
    <w:rsid w:val="00ED49D3"/>
    <w:rsid w:val="00EE13B0"/>
    <w:rsid w:val="00EE1E7A"/>
    <w:rsid w:val="00EE2F6D"/>
    <w:rsid w:val="00EE6467"/>
    <w:rsid w:val="00EE6CB2"/>
    <w:rsid w:val="00EF4EB0"/>
    <w:rsid w:val="00F02C6E"/>
    <w:rsid w:val="00F02D89"/>
    <w:rsid w:val="00F10C27"/>
    <w:rsid w:val="00F11186"/>
    <w:rsid w:val="00F12679"/>
    <w:rsid w:val="00F14473"/>
    <w:rsid w:val="00F14937"/>
    <w:rsid w:val="00F15F83"/>
    <w:rsid w:val="00F171C5"/>
    <w:rsid w:val="00F20997"/>
    <w:rsid w:val="00F22220"/>
    <w:rsid w:val="00F3067F"/>
    <w:rsid w:val="00F325D7"/>
    <w:rsid w:val="00F32612"/>
    <w:rsid w:val="00F32EB5"/>
    <w:rsid w:val="00F331F1"/>
    <w:rsid w:val="00F33EA3"/>
    <w:rsid w:val="00F3426C"/>
    <w:rsid w:val="00F35FC5"/>
    <w:rsid w:val="00F40308"/>
    <w:rsid w:val="00F41282"/>
    <w:rsid w:val="00F43572"/>
    <w:rsid w:val="00F4388F"/>
    <w:rsid w:val="00F441E8"/>
    <w:rsid w:val="00F44709"/>
    <w:rsid w:val="00F450C4"/>
    <w:rsid w:val="00F5628E"/>
    <w:rsid w:val="00F56413"/>
    <w:rsid w:val="00F568FC"/>
    <w:rsid w:val="00F56ED2"/>
    <w:rsid w:val="00F572BA"/>
    <w:rsid w:val="00F60116"/>
    <w:rsid w:val="00F61061"/>
    <w:rsid w:val="00F64CBC"/>
    <w:rsid w:val="00F653B2"/>
    <w:rsid w:val="00F65ACC"/>
    <w:rsid w:val="00F71394"/>
    <w:rsid w:val="00F721B0"/>
    <w:rsid w:val="00F75B2A"/>
    <w:rsid w:val="00F8701F"/>
    <w:rsid w:val="00F91E35"/>
    <w:rsid w:val="00F93DEF"/>
    <w:rsid w:val="00FA3E67"/>
    <w:rsid w:val="00FA7496"/>
    <w:rsid w:val="00FB0732"/>
    <w:rsid w:val="00FB07AD"/>
    <w:rsid w:val="00FB1F1C"/>
    <w:rsid w:val="00FB4794"/>
    <w:rsid w:val="00FC00C6"/>
    <w:rsid w:val="00FC3043"/>
    <w:rsid w:val="00FD2D8A"/>
    <w:rsid w:val="00FD6550"/>
    <w:rsid w:val="00FD738E"/>
    <w:rsid w:val="00FE2043"/>
    <w:rsid w:val="00FE2C71"/>
    <w:rsid w:val="00FE669E"/>
    <w:rsid w:val="00FE6D5E"/>
    <w:rsid w:val="00FF2F81"/>
    <w:rsid w:val="00FF3AA0"/>
    <w:rsid w:val="00FF7B7E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0">
    <w:name w:val="02. Относно"/>
    <w:basedOn w:val="Normal"/>
    <w:link w:val="02Char0"/>
    <w:qFormat/>
    <w:rsid w:val="0097673F"/>
    <w:pPr>
      <w:spacing w:after="120"/>
      <w:ind w:left="1418" w:hanging="1418"/>
    </w:pPr>
    <w:rPr>
      <w:rFonts w:eastAsia="Times New Roman"/>
      <w:lang w:eastAsia="bg-BG"/>
    </w:rPr>
  </w:style>
  <w:style w:type="character" w:customStyle="1" w:styleId="02Char0">
    <w:name w:val="02. Относно Char"/>
    <w:basedOn w:val="DefaultParagraphFont"/>
    <w:link w:val="020"/>
    <w:rsid w:val="0097673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354AAC"/>
    <w:pPr>
      <w:spacing w:before="100" w:beforeAutospacing="1" w:after="100" w:afterAutospacing="1" w:line="240" w:lineRule="auto"/>
      <w:jc w:val="left"/>
    </w:pPr>
    <w:rPr>
      <w:rFonts w:eastAsia="Times New Roman"/>
      <w:lang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1A18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4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itation-80">
    <w:name w:val="citation-80"/>
    <w:basedOn w:val="DefaultParagraphFont"/>
    <w:rsid w:val="00DD5EF6"/>
  </w:style>
  <w:style w:type="character" w:customStyle="1" w:styleId="citation-79">
    <w:name w:val="citation-79"/>
    <w:basedOn w:val="DefaultParagraphFont"/>
    <w:rsid w:val="00DD5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016E6754B048A4BCEFF536C446C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00FB0-47BD-40AF-A19E-5F2DBF68629F}"/>
      </w:docPartPr>
      <w:docPartBody>
        <w:p w:rsidR="00146CA2" w:rsidRDefault="00AB7D81" w:rsidP="00AB7D81">
          <w:pPr>
            <w:pStyle w:val="92016E6754B048A4BCEFF536C446C5CB"/>
          </w:pPr>
          <w:r w:rsidRPr="006E5D96">
            <w:rPr>
              <w:rStyle w:val="PlaceholderText"/>
            </w:rPr>
            <w:t>Click here to enter text.</w:t>
          </w:r>
        </w:p>
      </w:docPartBody>
    </w:docPart>
    <w:docPart>
      <w:docPartPr>
        <w:name w:val="F644CA3E1AD748348372B532CC5DF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250CB-25E6-4247-9671-DEA4850506BF}"/>
      </w:docPartPr>
      <w:docPartBody>
        <w:p w:rsidR="00146CA2" w:rsidRDefault="00AB7D81" w:rsidP="00AB7D81">
          <w:pPr>
            <w:pStyle w:val="F644CA3E1AD748348372B532CC5DF49C"/>
          </w:pPr>
          <w:r w:rsidRPr="006E5D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A9"/>
    <w:rsid w:val="00034D0A"/>
    <w:rsid w:val="00061AD8"/>
    <w:rsid w:val="00074A89"/>
    <w:rsid w:val="000833A0"/>
    <w:rsid w:val="00087E2E"/>
    <w:rsid w:val="000A08A2"/>
    <w:rsid w:val="000A29FA"/>
    <w:rsid w:val="000D51D1"/>
    <w:rsid w:val="000E292A"/>
    <w:rsid w:val="000F13C9"/>
    <w:rsid w:val="00113A67"/>
    <w:rsid w:val="00146CA2"/>
    <w:rsid w:val="00166278"/>
    <w:rsid w:val="001C128A"/>
    <w:rsid w:val="001F337A"/>
    <w:rsid w:val="001F52EF"/>
    <w:rsid w:val="0022129E"/>
    <w:rsid w:val="00233A67"/>
    <w:rsid w:val="002342C2"/>
    <w:rsid w:val="00257D83"/>
    <w:rsid w:val="00266DD4"/>
    <w:rsid w:val="00284649"/>
    <w:rsid w:val="00294DE6"/>
    <w:rsid w:val="002B6C5A"/>
    <w:rsid w:val="002C47C6"/>
    <w:rsid w:val="003123F7"/>
    <w:rsid w:val="00315C0A"/>
    <w:rsid w:val="003178A8"/>
    <w:rsid w:val="00332352"/>
    <w:rsid w:val="00335A40"/>
    <w:rsid w:val="0035473A"/>
    <w:rsid w:val="003701A8"/>
    <w:rsid w:val="003955CB"/>
    <w:rsid w:val="003D1862"/>
    <w:rsid w:val="003D69B4"/>
    <w:rsid w:val="003E70FC"/>
    <w:rsid w:val="003F4474"/>
    <w:rsid w:val="00414F91"/>
    <w:rsid w:val="00447343"/>
    <w:rsid w:val="00457552"/>
    <w:rsid w:val="00476E9F"/>
    <w:rsid w:val="00492CF0"/>
    <w:rsid w:val="00493010"/>
    <w:rsid w:val="004A5DBA"/>
    <w:rsid w:val="004F2F6C"/>
    <w:rsid w:val="00503172"/>
    <w:rsid w:val="00540A34"/>
    <w:rsid w:val="0054676C"/>
    <w:rsid w:val="00596EEF"/>
    <w:rsid w:val="00597C2F"/>
    <w:rsid w:val="005C659B"/>
    <w:rsid w:val="00627929"/>
    <w:rsid w:val="00634948"/>
    <w:rsid w:val="006475E7"/>
    <w:rsid w:val="00651B28"/>
    <w:rsid w:val="00672054"/>
    <w:rsid w:val="00675C9C"/>
    <w:rsid w:val="00677F50"/>
    <w:rsid w:val="006B0DC9"/>
    <w:rsid w:val="006D7B2D"/>
    <w:rsid w:val="006F330C"/>
    <w:rsid w:val="00707001"/>
    <w:rsid w:val="00720BE3"/>
    <w:rsid w:val="00725B05"/>
    <w:rsid w:val="0073649D"/>
    <w:rsid w:val="00741FCB"/>
    <w:rsid w:val="00783744"/>
    <w:rsid w:val="00792215"/>
    <w:rsid w:val="007C77EF"/>
    <w:rsid w:val="007D644C"/>
    <w:rsid w:val="007E7BC8"/>
    <w:rsid w:val="00804F7A"/>
    <w:rsid w:val="008321FF"/>
    <w:rsid w:val="00835903"/>
    <w:rsid w:val="008369E6"/>
    <w:rsid w:val="008619AC"/>
    <w:rsid w:val="008A4EC4"/>
    <w:rsid w:val="008D68C4"/>
    <w:rsid w:val="00935050"/>
    <w:rsid w:val="0094156A"/>
    <w:rsid w:val="009573A6"/>
    <w:rsid w:val="00963026"/>
    <w:rsid w:val="009C34EF"/>
    <w:rsid w:val="009F5E59"/>
    <w:rsid w:val="00A031F5"/>
    <w:rsid w:val="00A06104"/>
    <w:rsid w:val="00A26F52"/>
    <w:rsid w:val="00A45D2A"/>
    <w:rsid w:val="00A55B95"/>
    <w:rsid w:val="00A814B9"/>
    <w:rsid w:val="00A8463E"/>
    <w:rsid w:val="00AA5572"/>
    <w:rsid w:val="00AB7D81"/>
    <w:rsid w:val="00B1521B"/>
    <w:rsid w:val="00B30464"/>
    <w:rsid w:val="00B333FA"/>
    <w:rsid w:val="00B44BA6"/>
    <w:rsid w:val="00B612A9"/>
    <w:rsid w:val="00B82CF3"/>
    <w:rsid w:val="00BA708C"/>
    <w:rsid w:val="00BB68B3"/>
    <w:rsid w:val="00BC39F1"/>
    <w:rsid w:val="00C05423"/>
    <w:rsid w:val="00C1380B"/>
    <w:rsid w:val="00C21BF2"/>
    <w:rsid w:val="00C2628B"/>
    <w:rsid w:val="00C34C98"/>
    <w:rsid w:val="00C516BF"/>
    <w:rsid w:val="00C7487D"/>
    <w:rsid w:val="00C769A9"/>
    <w:rsid w:val="00CC7D1F"/>
    <w:rsid w:val="00CD5C9A"/>
    <w:rsid w:val="00CF214E"/>
    <w:rsid w:val="00CF2E3A"/>
    <w:rsid w:val="00D46168"/>
    <w:rsid w:val="00D65A7C"/>
    <w:rsid w:val="00D75702"/>
    <w:rsid w:val="00DC196C"/>
    <w:rsid w:val="00DD45A5"/>
    <w:rsid w:val="00DF1917"/>
    <w:rsid w:val="00DF6F0D"/>
    <w:rsid w:val="00E139E7"/>
    <w:rsid w:val="00E14812"/>
    <w:rsid w:val="00E43032"/>
    <w:rsid w:val="00E84317"/>
    <w:rsid w:val="00E84714"/>
    <w:rsid w:val="00EA7CC0"/>
    <w:rsid w:val="00EB3993"/>
    <w:rsid w:val="00ED5AEF"/>
    <w:rsid w:val="00ED6398"/>
    <w:rsid w:val="00EE4BFD"/>
    <w:rsid w:val="00F0172C"/>
    <w:rsid w:val="00F331F1"/>
    <w:rsid w:val="00F5751A"/>
    <w:rsid w:val="00FB0732"/>
    <w:rsid w:val="00FB7843"/>
    <w:rsid w:val="00FD1615"/>
    <w:rsid w:val="00FF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4F7A"/>
    <w:rPr>
      <w:color w:val="808080"/>
    </w:rPr>
  </w:style>
  <w:style w:type="paragraph" w:customStyle="1" w:styleId="92016E6754B048A4BCEFF536C446C5CB">
    <w:name w:val="92016E6754B048A4BCEFF536C446C5CB"/>
    <w:rsid w:val="00AB7D81"/>
  </w:style>
  <w:style w:type="paragraph" w:customStyle="1" w:styleId="F644CA3E1AD748348372B532CC5DF49C">
    <w:name w:val="F644CA3E1AD748348372B532CC5DF49C"/>
    <w:rsid w:val="00AB7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2" Target="sig2.xml" Type="http://schemas.openxmlformats.org/package/2006/relationships/digital-signature/signature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MxejC4dzrLeJroXaVUpFS4iiXTnh/3qxby6oxLPyTLg=</DigestValue>
    </Reference>
    <Reference Type="http://www.w3.org/2000/09/xmldsig#Object" URI="#idOfficeObject">
      <DigestMethod Algorithm="http://www.w3.org/2001/04/xmlenc#sha256"/>
      <DigestValue>e/eDt+ogiFzc03iPbMtNO4r7IcVNmM892ce6iJKCXAc=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oJXGzoXp+IJAOZu7pQKVLhEUw0ik1jDDH2H2ZgLkAPk=</DigestValue>
    </Reference>
    <Reference Type="http://www.w3.org/2000/09/xmldsig#Object" URI="#idValidSigLnImg">
      <DigestMethod Algorithm="http://www.w3.org/2001/04/xmlenc#sha256"/>
      <DigestValue>VvaERbGLLFegeaO+S237h+5veVXanXRdlJjEQT0jXZ8=</DigestValue>
    </Reference>
    <Reference Type="http://www.w3.org/2000/09/xmldsig#Object" URI="#idInvalidSigLnImg">
      <DigestMethod Algorithm="http://www.w3.org/2001/04/xmlenc#sha256"/>
      <DigestValue>g78SWvC3OC1/jUMMjW/RfyWoTwoRmMuSenByNAPFYAU=</DigestValue>
    </Reference>
  </SignedInfo>
  <SignatureValue>qlsiGwc9+AjiIKvJvTUUSbtQeSAm01EuGhSbbnYUGFynvup+Q30rw+B1sFHbKdzE6UzgM3paESa7
dLniN66RMuhESet700HtEkleEXncQLZ6SDzhpS/fUdQao4v0Kh/nuRpqcwZR03VWVqBI1Iz/vLbe
DoVYl6nvLoXQGVL+RFpdxRPGY4/zCDMHuL79ZGApzxqtDlRJm1drsxsUj/i1Rehw5lV/THvC4AsN
4LAaMQXzBQ/D8YyTXOewpVPAd5+nzeDqJ8+255bWkq68U6EpCZPg0oZ6k3SGAdJUhwW093SaxqtP
nyr3Tfd6DsQOw03eXnAA3KNWx+fUKegw3L9Sfw==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+5BRf1GAz3RkJoeQL4hd+xuRk7cPi09/De1JyjVitgI=</DigestValue>
      </Reference>
      <Reference URI="/word/endnotes.xml?ContentType=application/vnd.openxmlformats-officedocument.wordprocessingml.endnotes+xml">
        <DigestMethod Algorithm="http://www.w3.org/2001/04/xmlenc#sha256"/>
        <DigestValue>AxsLzPM/xEfcObQ5xwysW5g4aANf5dFxE1GXUvjuzew=</DigestValue>
      </Reference>
      <Reference URI="/word/fontTable.xml?ContentType=application/vnd.openxmlformats-officedocument.wordprocessingml.fontTable+xml">
        <DigestMethod Algorithm="http://www.w3.org/2001/04/xmlenc#sha256"/>
        <DigestValue>r+syLtVCHOFhaTrEDBN8fDm0xRnXtgVRYau46g3XNJU=</DigestValue>
      </Reference>
      <Reference URI="/word/footer1.xml?ContentType=application/vnd.openxmlformats-officedocument.wordprocessingml.footer+xml">
        <DigestMethod Algorithm="http://www.w3.org/2001/04/xmlenc#sha256"/>
        <DigestValue>TtxbvhO8ufCYOSfg21qQumtojoOn/2iMMsapwT5DpK8=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awaE2226K8xAhtMR+LZYB8k0AVV0k1c+ZoN/j7kV5W0=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16TGAEvH0UKIHXQF/lBKdjj7ZKhinsiCyAdbriruQNo=</DigestValue>
      </Reference>
      <Reference URI="/word/glossary/fontTable.xml?ContentType=application/vnd.openxmlformats-officedocument.wordprocessingml.fontTable+xml">
        <DigestMethod Algorithm="http://www.w3.org/2001/04/xmlenc#sha256"/>
        <DigestValue>ex68Ztregk1qI+AZaZdmhWc+7/LE9ogggviMSh1Q/b8=</DigestValue>
      </Reference>
      <Reference URI="/word/glossary/settings.xml?ContentType=application/vnd.openxmlformats-officedocument.wordprocessingml.settings+xml">
        <DigestMethod Algorithm="http://www.w3.org/2001/04/xmlenc#sha256"/>
        <DigestValue>Pthe6m60Gc7XDe5Y9/wYEyArunuPo1B4PrJEn/hX208=</DigestValue>
      </Reference>
      <Reference URI="/word/glossary/styles.xml?ContentType=application/vnd.openxmlformats-officedocument.wordprocessingml.styles+xml">
        <DigestMethod Algorithm="http://www.w3.org/2001/04/xmlenc#sha256"/>
        <DigestValue>x2ObQ4oFo8k5Kn6pBoyABrJbjzHHgod4ebBWb8XX9kg=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Xfq4p7uuUP/IeqbwhXRnR3ioO4CyNA7xfxQB7HfO1js=</DigestValue>
      </Reference>
      <Reference URI="/word/numbering.xml?ContentType=application/vnd.openxmlformats-officedocument.wordprocessingml.numbering+xml">
        <DigestMethod Algorithm="http://www.w3.org/2001/04/xmlenc#sha256"/>
        <DigestValue>PkiTzOOAUAny0wowmTZE4SFbFtxCengFbEDg2uqHjzE=</DigestValue>
      </Reference>
      <Reference URI="/word/settings.xml?ContentType=application/vnd.openxmlformats-officedocument.wordprocessingml.settings+xml">
        <DigestMethod Algorithm="http://www.w3.org/2001/04/xmlenc#sha256"/>
        <DigestValue>e7en+NtrdnAFhYH7Hip3ae5r9nXs+lZHyLwWhTm/wN4=</DigestValue>
      </Reference>
      <Reference URI="/word/styles.xml?ContentType=application/vnd.openxmlformats-officedocument.wordprocessingml.styles+xml">
        <DigestMethod Algorithm="http://www.w3.org/2001/04/xmlenc#sha256"/>
        <DigestValue>8nYOzlcFuXY1iGYs7taVYUdjrmiENY+Yn94Hkqp4+C0=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8BpizvTe7rZ7vAPgOejkcAWlc0B/+FwGvlZ4VAFJNKI=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2026-02-23T14:58:14Z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{45CF77B5-1C4E-414F-856F-541C27A318E4}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2026-02-23T14:58:14Z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gAzAC4AMg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AAA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D7GMCE3JpTVl19y0hYSvT6PKOjvGBdR3nR05FG9ig3Q=</DigestValue>
    </Reference>
    <Reference Type="http://www.w3.org/2000/09/xmldsig#Object" URI="#idOfficeObject">
      <DigestMethod Algorithm="http://www.w3.org/2001/04/xmlenc#sha256"/>
      <DigestValue>maUQ52SgxR/8grXcnkUKmnnB/h4bBhpNiwEXjaaCYdA=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U9pFiFwI3HW27X6Q0rM3hjl4AzNdUdgMcztKF6p9xAE=</DigestValue>
    </Reference>
    <Reference Type="http://www.w3.org/2000/09/xmldsig#Object" URI="#idValidSigLnImg">
      <DigestMethod Algorithm="http://www.w3.org/2001/04/xmlenc#sha256"/>
      <DigestValue>01i2THfuMye0wdKDYVGy6TVZLRVYiYXNg8ZO1PvMPms=</DigestValue>
    </Reference>
    <Reference Type="http://www.w3.org/2000/09/xmldsig#Object" URI="#idInvalidSigLnImg">
      <DigestMethod Algorithm="http://www.w3.org/2001/04/xmlenc#sha256"/>
      <DigestValue>KaP6y+ANRtlcmCe3wGUEDzebYvtnWYfDCYhR7yY+Lco=</DigestValue>
    </Reference>
  </SignedInfo>
  <SignatureValue>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</SignatureValue>
  <KeyInfo>
    <X509Data>
      <X509Certificate>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+5BRf1GAz3RkJoeQL4hd+xuRk7cPi09/De1JyjVitgI=</DigestValue>
      </Reference>
      <Reference URI="/word/endnotes.xml?ContentType=application/vnd.openxmlformats-officedocument.wordprocessingml.endnotes+xml">
        <DigestMethod Algorithm="http://www.w3.org/2001/04/xmlenc#sha256"/>
        <DigestValue>AxsLzPM/xEfcObQ5xwysW5g4aANf5dFxE1GXUvjuzew=</DigestValue>
      </Reference>
      <Reference URI="/word/fontTable.xml?ContentType=application/vnd.openxmlformats-officedocument.wordprocessingml.fontTable+xml">
        <DigestMethod Algorithm="http://www.w3.org/2001/04/xmlenc#sha256"/>
        <DigestValue>r+syLtVCHOFhaTrEDBN8fDm0xRnXtgVRYau46g3XNJU=</DigestValue>
      </Reference>
      <Reference URI="/word/footer1.xml?ContentType=application/vnd.openxmlformats-officedocument.wordprocessingml.footer+xml">
        <DigestMethod Algorithm="http://www.w3.org/2001/04/xmlenc#sha256"/>
        <DigestValue>TtxbvhO8ufCYOSfg21qQumtojoOn/2iMMsapwT5DpK8=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awaE2226K8xAhtMR+LZYB8k0AVV0k1c+ZoN/j7kV5W0=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16TGAEvH0UKIHXQF/lBKdjj7ZKhinsiCyAdbriruQNo=</DigestValue>
      </Reference>
      <Reference URI="/word/glossary/fontTable.xml?ContentType=application/vnd.openxmlformats-officedocument.wordprocessingml.fontTable+xml">
        <DigestMethod Algorithm="http://www.w3.org/2001/04/xmlenc#sha256"/>
        <DigestValue>ex68Ztregk1qI+AZaZdmhWc+7/LE9ogggviMSh1Q/b8=</DigestValue>
      </Reference>
      <Reference URI="/word/glossary/settings.xml?ContentType=application/vnd.openxmlformats-officedocument.wordprocessingml.settings+xml">
        <DigestMethod Algorithm="http://www.w3.org/2001/04/xmlenc#sha256"/>
        <DigestValue>Pthe6m60Gc7XDe5Y9/wYEyArunuPo1B4PrJEn/hX208=</DigestValue>
      </Reference>
      <Reference URI="/word/glossary/styles.xml?ContentType=application/vnd.openxmlformats-officedocument.wordprocessingml.styles+xml">
        <DigestMethod Algorithm="http://www.w3.org/2001/04/xmlenc#sha256"/>
        <DigestValue>x2ObQ4oFo8k5Kn6pBoyABrJbjzHHgod4ebBWb8XX9kg=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Xfq4p7uuUP/IeqbwhXRnR3ioO4CyNA7xfxQB7HfO1js=</DigestValue>
      </Reference>
      <Reference URI="/word/numbering.xml?ContentType=application/vnd.openxmlformats-officedocument.wordprocessingml.numbering+xml">
        <DigestMethod Algorithm="http://www.w3.org/2001/04/xmlenc#sha256"/>
        <DigestValue>PkiTzOOAUAny0wowmTZE4SFbFtxCengFbEDg2uqHjzE=</DigestValue>
      </Reference>
      <Reference URI="/word/settings.xml?ContentType=application/vnd.openxmlformats-officedocument.wordprocessingml.settings+xml">
        <DigestMethod Algorithm="http://www.w3.org/2001/04/xmlenc#sha256"/>
        <DigestValue>e7en+NtrdnAFhYH7Hip3ae5r9nXs+lZHyLwWhTm/wN4=</DigestValue>
      </Reference>
      <Reference URI="/word/styles.xml?ContentType=application/vnd.openxmlformats-officedocument.wordprocessingml.styles+xml">
        <DigestMethod Algorithm="http://www.w3.org/2001/04/xmlenc#sha256"/>
        <DigestValue>8nYOzlcFuXY1iGYs7taVYUdjrmiENY+Yn94Hkqp4+C0=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8BpizvTe7rZ7vAPgOejkcAWlc0B/+FwGvlZ4VAFJNKI=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2026-02-23T15:01:30Z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04.08-10/23.02.2026г.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2026-02-23T15:01:30Z</xd:SigningTime>
          <xd:SigningCertificate>
            <xd:Cert>
              <xd:CertDigest>
                <DigestMethod Algorithm="http://www.w3.org/2001/04/xmlenc#sha256"/>
                <DigestValue>efSZf3tstKDKO2b8LPZvvjs1x9ddi1Yzjg5oRvDFTG0=</DigestValue>
              </xd:CertDigest>
              <xd:IssuerSerial>
                <X509IssuerName>C=BG, L=Sofia, O=Information Services JSC, OID.2.5.4.97=NTRBG-831641791, CN=StampIT Global Qualified CA</X509IssuerName>
                <X509SerialNumber>9156531084949952130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a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gAzAC4AM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o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LAAAASAAAACUAAAAMAAAABAAAAFQAAADQAAAAKgAAADMAAADJAAAARwAAAAEAAABVldtBX0LbQSoAAAAzAAAAFgAAAEwAAAAAAAAAAAAAAAAAAAD//////////3gAAAAgADAANAAuADAAOAAtADEAMAAvADIAMwAuADAAMgAuADIAMAAyADYAMwQuAAQAAAAJAAAACQAAAAMAAAAJAAAACQAAAAYAAAAJAAAACQAAAAYAAAAJAAAACQAAAAMAAAAJAAAACQAAAAMAAAAJAAAACQAAAAkAAAAJ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</Object>
  <Object Id="idInvalidSigLnImg">AQAAAGwAAAAAAAAAAAAAAP8AAAB/AAAAAAAAAAAAAABzGwAAtQ0AACBFTUYAAAEA3B0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ZXbQV9C20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o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LAAAASAAAACUAAAAMAAAABAAAAFQAAADQAAAAKgAAADMAAADJAAAARwAAAAEAAABVldtBX0LbQSoAAAAzAAAAFgAAAEwAAAAAAAAAAAAAAAAAAAD//////////3gAAAAgADAANAAuADAAOAAtADEAMAAvADIAMwAuADAAMgAuADIAMAAyADYAMwQuAAQAAAAJAAAACQAAAAMAAAAJAAAACQAAAAYAAAAJAAAACQAAAAYAAAAJAAAACQAAAAMAAAAJAAAACQAAAAMAAAAJAAAACQAAAAkAAAAJ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61B3F-928A-40C5-8A84-ADB017E0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Albena Ilieva</cp:lastModifiedBy>
  <cp:revision>16</cp:revision>
  <cp:lastPrinted>2019-05-16T09:20:00Z</cp:lastPrinted>
  <dcterms:created xsi:type="dcterms:W3CDTF">2026-02-18T08:53:00Z</dcterms:created>
  <dcterms:modified xsi:type="dcterms:W3CDTF">2026-02-23T14:04:00Z</dcterms:modified>
</cp:coreProperties>
</file>