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activeX/activeX2.xml" ContentType="application/vnd.ms-office.activeX+xml"/>
  <Override PartName="/word/activeX/activeX1.xml" ContentType="application/vnd.ms-office.activeX+xml"/>
  <Override PartName="/word/webSettings.xml" ContentType="application/vnd.openxmlformats-officedocument.wordprocessingml.webSettings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678"/>
        <w:gridCol w:w="10"/>
      </w:tblGrid>
      <w:tr w:rsidR="00C87120" w:rsidRPr="005A6458" w14:paraId="0DDE59C9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  <w:shd w:val="clear" w:color="auto" w:fill="D9D9D9"/>
          </w:tcPr>
          <w:p w14:paraId="6E56AAAB" w14:textId="77777777" w:rsidR="00076E63" w:rsidRPr="005A6458" w:rsidRDefault="00FE55C5" w:rsidP="00E129BB">
            <w:pPr>
              <w:spacing w:before="24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Частична предварителна оценка на въздействието</w:t>
            </w:r>
          </w:p>
        </w:tc>
      </w:tr>
      <w:tr w:rsidR="0010184F" w:rsidRPr="005A6458" w14:paraId="34F2FBE1" w14:textId="77777777" w:rsidTr="00757481">
        <w:trPr>
          <w:gridAfter w:val="1"/>
          <w:wAfter w:w="10" w:type="dxa"/>
        </w:trPr>
        <w:tc>
          <w:tcPr>
            <w:tcW w:w="4928" w:type="dxa"/>
          </w:tcPr>
          <w:p w14:paraId="26272AA5" w14:textId="77777777" w:rsidR="00076E63" w:rsidRPr="005A6458" w:rsidRDefault="00076E63" w:rsidP="00E129BB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Институция:</w:t>
            </w:r>
          </w:p>
          <w:p w14:paraId="479BBF60" w14:textId="77777777" w:rsidR="007026A1" w:rsidRPr="005A6458" w:rsidRDefault="002740F7" w:rsidP="00C35E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Министерство на земеделието</w:t>
            </w:r>
            <w:r w:rsidR="00064A31" w:rsidRPr="005A64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и храните</w:t>
            </w:r>
          </w:p>
        </w:tc>
        <w:tc>
          <w:tcPr>
            <w:tcW w:w="4678" w:type="dxa"/>
          </w:tcPr>
          <w:p w14:paraId="3D09B1FF" w14:textId="77777777" w:rsidR="00076E63" w:rsidRPr="005A6458" w:rsidRDefault="00076E63" w:rsidP="003567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bg-BG"/>
              </w:rPr>
              <w:t>Нормативен акт:</w:t>
            </w:r>
          </w:p>
          <w:p w14:paraId="37FE6199" w14:textId="13AF9978" w:rsidR="00076E63" w:rsidRPr="005A6458" w:rsidRDefault="00870686" w:rsidP="00486F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 xml:space="preserve">Проект </w:t>
            </w:r>
            <w:r w:rsidR="003760A3" w:rsidRPr="005A64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 xml:space="preserve">на Постановление </w:t>
            </w:r>
            <w:r w:rsidR="008F2029" w:rsidRPr="005A64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на Министерския съвет </w:t>
            </w:r>
            <w:r w:rsidR="00486FF8" w:rsidRPr="005A64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 xml:space="preserve">за изменение и допълнение на нормативни актове </w:t>
            </w:r>
            <w:r w:rsidR="003760A3" w:rsidRPr="005A64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 xml:space="preserve">на Министерския съвет </w:t>
            </w:r>
          </w:p>
        </w:tc>
      </w:tr>
      <w:tr w:rsidR="00757481" w:rsidRPr="005A6458" w14:paraId="116276CF" w14:textId="77777777" w:rsidTr="00757481">
        <w:tc>
          <w:tcPr>
            <w:tcW w:w="4928" w:type="dxa"/>
            <w:tcBorders>
              <w:bottom w:val="single" w:sz="18" w:space="0" w:color="auto"/>
            </w:tcBorders>
          </w:tcPr>
          <w:p w14:paraId="68B5C3A6" w14:textId="6550D228" w:rsidR="00757481" w:rsidRPr="005A6458" w:rsidRDefault="00757481" w:rsidP="00903DE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object w:dxaOrig="225" w:dyaOrig="225" w14:anchorId="3F0D90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2.5pt;height:40pt" o:ole="">
                  <v:imagedata r:id="rId8" o:title=""/>
                </v:shape>
                <w:control r:id="rId9" w:name="OptionButton2" w:shapeid="_x0000_i1034"/>
              </w:object>
            </w:r>
          </w:p>
        </w:tc>
        <w:tc>
          <w:tcPr>
            <w:tcW w:w="4688" w:type="dxa"/>
            <w:gridSpan w:val="2"/>
            <w:tcBorders>
              <w:bottom w:val="single" w:sz="18" w:space="0" w:color="auto"/>
            </w:tcBorders>
          </w:tcPr>
          <w:p w14:paraId="4A1FE8C3" w14:textId="581640EF" w:rsidR="001B1E48" w:rsidRPr="005A6458" w:rsidRDefault="00757481" w:rsidP="00903DE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object w:dxaOrig="225" w:dyaOrig="225" w14:anchorId="066E991C">
                <v:shape id="_x0000_i1036" type="#_x0000_t75" style="width:202.5pt;height:39pt" o:ole="">
                  <v:imagedata r:id="rId10" o:title=""/>
                </v:shape>
                <w:control r:id="rId11" w:name="OptionButton1" w:shapeid="_x0000_i1036"/>
              </w:object>
            </w:r>
          </w:p>
          <w:p w14:paraId="7768FA97" w14:textId="77777777" w:rsidR="00757481" w:rsidRPr="005A6458" w:rsidRDefault="00757481" w:rsidP="007574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10184F" w:rsidRPr="005A6458" w14:paraId="338846EC" w14:textId="77777777" w:rsidTr="00757481">
        <w:trPr>
          <w:gridAfter w:val="1"/>
          <w:wAfter w:w="10" w:type="dxa"/>
        </w:trPr>
        <w:tc>
          <w:tcPr>
            <w:tcW w:w="4928" w:type="dxa"/>
            <w:tcBorders>
              <w:bottom w:val="nil"/>
            </w:tcBorders>
            <w:vAlign w:val="center"/>
          </w:tcPr>
          <w:p w14:paraId="097491BC" w14:textId="77777777" w:rsidR="00F73F1D" w:rsidRPr="005A6458" w:rsidRDefault="00076E63" w:rsidP="0037185A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Лиц</w:t>
            </w:r>
            <w:r w:rsidR="00AB499A"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а </w:t>
            </w: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за контакт:</w:t>
            </w:r>
          </w:p>
        </w:tc>
        <w:tc>
          <w:tcPr>
            <w:tcW w:w="4678" w:type="dxa"/>
            <w:tcBorders>
              <w:bottom w:val="nil"/>
            </w:tcBorders>
            <w:vAlign w:val="center"/>
          </w:tcPr>
          <w:p w14:paraId="5807850E" w14:textId="77777777" w:rsidR="00730732" w:rsidRPr="005A6458" w:rsidRDefault="00730732" w:rsidP="0037185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</w:p>
        </w:tc>
      </w:tr>
      <w:tr w:rsidR="0037185A" w:rsidRPr="005A6458" w14:paraId="4C7557AC" w14:textId="77777777" w:rsidTr="00757481">
        <w:trPr>
          <w:gridAfter w:val="1"/>
          <w:wAfter w:w="10" w:type="dxa"/>
        </w:trPr>
        <w:tc>
          <w:tcPr>
            <w:tcW w:w="492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E15A79A" w14:textId="77777777" w:rsidR="0037185A" w:rsidRPr="005A6458" w:rsidRDefault="0037185A" w:rsidP="001F2883">
            <w:pPr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Доц. д-р Илиян Костов, </w:t>
            </w:r>
            <w:proofErr w:type="spellStart"/>
            <w:r w:rsidRPr="005A645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двм</w:t>
            </w:r>
            <w:proofErr w:type="spellEnd"/>
            <w:r w:rsidRPr="005A645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директор на дирекция „Политики по </w:t>
            </w:r>
            <w:proofErr w:type="spellStart"/>
            <w:r w:rsidRPr="005A645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агрохранителната</w:t>
            </w:r>
            <w:proofErr w:type="spellEnd"/>
            <w:r w:rsidRPr="005A645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верига“;</w:t>
            </w:r>
          </w:p>
        </w:tc>
        <w:tc>
          <w:tcPr>
            <w:tcW w:w="467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FCB6694" w14:textId="77777777" w:rsidR="0037185A" w:rsidRPr="005A6458" w:rsidRDefault="0037185A" w:rsidP="001F2883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 за връзка: 02</w:t>
            </w:r>
            <w:r w:rsidR="004619C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985</w:t>
            </w:r>
            <w:r w:rsidR="004619C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11 301</w:t>
            </w:r>
          </w:p>
          <w:p w14:paraId="692B3F56" w14:textId="77777777" w:rsidR="0037185A" w:rsidRPr="005A6458" w:rsidRDefault="0037185A" w:rsidP="0037185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електронна поща:</w:t>
            </w:r>
          </w:p>
          <w:p w14:paraId="3B29C4F2" w14:textId="77777777" w:rsidR="0037185A" w:rsidRPr="005A6458" w:rsidRDefault="0037185A" w:rsidP="0037185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IRKostov@mzh.government.bg</w:t>
            </w:r>
          </w:p>
        </w:tc>
      </w:tr>
      <w:tr w:rsidR="00F73F1D" w:rsidRPr="005A6458" w14:paraId="4739DAAA" w14:textId="77777777" w:rsidTr="00757481">
        <w:trPr>
          <w:gridAfter w:val="1"/>
          <w:wAfter w:w="10" w:type="dxa"/>
        </w:trPr>
        <w:tc>
          <w:tcPr>
            <w:tcW w:w="492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666E01D" w14:textId="77777777" w:rsidR="00F73F1D" w:rsidRPr="005A6458" w:rsidRDefault="00E97247" w:rsidP="001F2883">
            <w:pPr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Нели Манчева</w:t>
            </w:r>
            <w:r w:rsidR="007F0220" w:rsidRPr="005A645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държавен експерт в дирекция „Политики по </w:t>
            </w:r>
            <w:proofErr w:type="spellStart"/>
            <w:r w:rsidR="007F0220" w:rsidRPr="005A645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агрохранителната</w:t>
            </w:r>
            <w:proofErr w:type="spellEnd"/>
            <w:r w:rsidR="007F0220" w:rsidRPr="005A645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верига“.</w:t>
            </w:r>
          </w:p>
        </w:tc>
        <w:tc>
          <w:tcPr>
            <w:tcW w:w="467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3B081D1" w14:textId="77777777" w:rsidR="007F0220" w:rsidRPr="005A6458" w:rsidRDefault="007F0220" w:rsidP="001F2883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 за връзка: 02</w:t>
            </w:r>
            <w:r w:rsidR="004619C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985</w:t>
            </w:r>
            <w:r w:rsidR="004619C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11 </w:t>
            </w:r>
            <w:r w:rsidR="00E9724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162</w:t>
            </w:r>
          </w:p>
          <w:p w14:paraId="4570FB21" w14:textId="77777777" w:rsidR="007F0220" w:rsidRPr="005A6458" w:rsidRDefault="007F0220" w:rsidP="007F02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електронна поща:</w:t>
            </w:r>
          </w:p>
          <w:p w14:paraId="1A5EF06A" w14:textId="77777777" w:rsidR="00F73F1D" w:rsidRPr="005A6458" w:rsidRDefault="00E17780" w:rsidP="00E972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hyperlink r:id="rId12" w:history="1">
              <w:r w:rsidR="00E97247" w:rsidRPr="005A6458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bg-BG"/>
                </w:rPr>
                <w:t>NMancheva@mzh.government.bg</w:t>
              </w:r>
            </w:hyperlink>
          </w:p>
        </w:tc>
      </w:tr>
      <w:tr w:rsidR="00F73F1D" w:rsidRPr="005A6458" w14:paraId="0AA24625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11868287" w14:textId="77777777" w:rsidR="00B27B36" w:rsidRPr="005A6458" w:rsidRDefault="00BE65FB" w:rsidP="002D1749">
            <w:pPr>
              <w:autoSpaceDE w:val="0"/>
              <w:autoSpaceDN w:val="0"/>
              <w:adjustRightInd w:val="0"/>
              <w:spacing w:before="60" w:after="4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1. Проблем за решаване:</w:t>
            </w:r>
          </w:p>
          <w:p w14:paraId="2733E905" w14:textId="63250874" w:rsidR="00486FF8" w:rsidRPr="005A6458" w:rsidRDefault="00990FFA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Необходимост от изменение и допълнение на нормативни актове на Министерския съве</w:t>
            </w:r>
            <w:r w:rsidR="00DA1D82"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</w:t>
            </w:r>
          </w:p>
          <w:p w14:paraId="080F8747" w14:textId="31EBFE72" w:rsidR="00F73F1D" w:rsidRPr="005A6458" w:rsidRDefault="00F73F1D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1.1.</w:t>
            </w:r>
            <w:r w:rsidR="00D47FD0" w:rsidRPr="005A64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Кратко опишете проблема и причините за неговото възникване. По възможност посочете числови стойности.</w:t>
            </w:r>
          </w:p>
          <w:p w14:paraId="143013B5" w14:textId="31A48154" w:rsidR="00B16846" w:rsidRPr="005A6458" w:rsidRDefault="00B16846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проекта </w:t>
            </w:r>
            <w:r w:rsidR="0087475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Постановление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 пред</w:t>
            </w:r>
            <w:r w:rsidR="00C810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виждат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изменения и допълнения на следните нормативн</w:t>
            </w:r>
            <w:r w:rsidR="003F1CE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 актове на Министерския съвет:</w:t>
            </w:r>
          </w:p>
          <w:p w14:paraId="1FD36F7F" w14:textId="5459438B" w:rsidR="00B16846" w:rsidRPr="005A6458" w:rsidRDefault="00B16846" w:rsidP="002D174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Наредба за хранителните добавки, приета с Постановление № 434 на Министерския съвет от 2021 г. (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обн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., ДВ, бр. 106 от 2021 г.</w:t>
            </w:r>
            <w:r w:rsidR="009068D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изм. и доп., бр. 35 от 2025 г.);</w:t>
            </w:r>
          </w:p>
          <w:p w14:paraId="04BE2C60" w14:textId="5D02A19A" w:rsidR="009D0F90" w:rsidRPr="005A6458" w:rsidRDefault="009D0F90" w:rsidP="002D174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Наредба за предоставянето на информация на потребителите за храните, приета с Постановление № 97 на Министерския съвет от 2021 г. (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обн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., ДВ, бр. 25 от 2021 г.</w:t>
            </w:r>
            <w:r w:rsidR="009068D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  <w:r w:rsidR="00CB031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изм., бр. 35 от 2025 г.);</w:t>
            </w:r>
          </w:p>
          <w:p w14:paraId="11A45700" w14:textId="487B3A10" w:rsidR="00B16846" w:rsidRPr="005A6458" w:rsidRDefault="00B16846" w:rsidP="002D1749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Наредба за специфичните изисквания към млечните продукти, приета с Постановление № 260 на Министерския съвет от 2021 г. (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обн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., ДВ, бр. 64 от 2021 г.</w:t>
            </w:r>
            <w:r w:rsidR="009068D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изм.</w:t>
            </w:r>
            <w:r w:rsidR="00D07F8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доп.</w:t>
            </w:r>
            <w:r w:rsidR="00CB031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бр. 35 от 2025 г.).</w:t>
            </w:r>
          </w:p>
          <w:p w14:paraId="56C5717A" w14:textId="6BBA5115" w:rsidR="00B27B36" w:rsidRPr="005A6458" w:rsidRDefault="00486FF8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Наредбата за хранителните добавки е приета с Постановление № 434 на Министерския съвет от 2021 г. </w:t>
            </w:r>
            <w:r w:rsidR="00B27B3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Съгласно чл. 81, ал. 1 от Закона за храните Министерският съвет с наредба </w:t>
            </w:r>
            <w:r w:rsidR="005C331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урежда </w:t>
            </w:r>
            <w:proofErr w:type="spellStart"/>
            <w:r w:rsidR="005C331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прелагането</w:t>
            </w:r>
            <w:proofErr w:type="spellEnd"/>
            <w:r w:rsidR="005C331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нормативни актове на институции на ЕС </w:t>
            </w:r>
            <w:r w:rsidR="00B27B3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областта на хранителните добавки; хранителните вещества (витамини и минерали), които могат да се влагат при производството на хранителни добавки; веществата с хранителен или физиологичен ефект, които могат да се влагат при производството на хранителни добавки; критериите за чистота на хранителните вещества, предназначени за влагане в хранителни добавки; информацията, която трябва да се отбелязва при етикетиране на хранителни добавки; растенията и частите от растения, които не могат да се влагат в хранителни добавки, както и веществата, които не могат да се влагат в хранителни добавки.</w:t>
            </w:r>
          </w:p>
          <w:p w14:paraId="49BC2CFE" w14:textId="5FBE18AB" w:rsidR="00D75B72" w:rsidRPr="005A6458" w:rsidRDefault="00201D21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D702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Наредбата </w:t>
            </w:r>
            <w:r w:rsidR="00D70209" w:rsidRPr="00D702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хранителните добавки са транспонирани</w:t>
            </w:r>
            <w:r w:rsidRPr="00D702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изискванията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Директива 2002/46/ЕО на Европейския парламент и на Съвета от 10 юни 2002 г. за сближаване на законодателствата на държавите членки по отношение на добавките към храни и Директива 2006/37/ЕО на Комисията от 30 март 2006 г. за изменение на Приложение II към Директива 2002/46/ЕО на Европейския парламент и на Съвета с цел включване на някои вещества.</w:t>
            </w:r>
          </w:p>
          <w:p w14:paraId="5DC4A6F2" w14:textId="0A408EF5" w:rsidR="003F2FF4" w:rsidRPr="005A6458" w:rsidRDefault="00AE6FF2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Директива 2002/46/ЕО установява специфични правила относно витамините и минералите, които могат да се използват </w:t>
            </w:r>
            <w:r w:rsidR="003F2FF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състава на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3F2FF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хранителни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добавки </w:t>
            </w:r>
            <w:r w:rsidR="003F2FF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като концентрирани източници на хранителни вещества, допълващи приема на тези хранителни вещества от нормалния хранителен режим.</w:t>
            </w:r>
            <w:r w:rsidR="00EC0F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Веществата, които се използват като източници на витамини и минерали при производството на </w:t>
            </w:r>
            <w:r w:rsidR="003F2FF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хранителни </w:t>
            </w:r>
            <w:r w:rsidR="00EC0F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добавки, следва да бъдат безопасни и да мог</w:t>
            </w:r>
            <w:r w:rsidR="00740CA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ат да се усвояват от организма.</w:t>
            </w:r>
          </w:p>
          <w:p w14:paraId="1530A81D" w14:textId="049A8309" w:rsidR="00201D21" w:rsidRPr="005A6458" w:rsidRDefault="00D75B72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</w:t>
            </w:r>
            <w:r w:rsidR="0019709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</w:t>
            </w:r>
            <w:r w:rsidR="00D6195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риложение </w:t>
            </w:r>
            <w:r w:rsidR="00EC0F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II към Директива 2002/46/ЕО </w:t>
            </w:r>
            <w:r w:rsidR="0019709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 установен</w:t>
            </w:r>
            <w:r w:rsidR="00EC0F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позитивен списък на витамините и минералните вещества, които могат да бъдат използвани при производството на хранителни добавки, както и формите, под които те могат да бъдат влагани.</w:t>
            </w:r>
            <w:r w:rsidR="0019709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201D2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Този списък се актуализира от Европей</w:t>
            </w:r>
            <w:r w:rsidR="003760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ската комисия при необходимост</w:t>
            </w:r>
            <w:r w:rsidR="00D6195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към него се добавя ново вещество</w:t>
            </w:r>
            <w:r w:rsidR="00F5107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само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D6195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след положително становище от Европейския орган за безопасност на храните</w:t>
            </w:r>
            <w:r w:rsidR="00D430B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(EFSA)</w:t>
            </w:r>
            <w:r w:rsidR="00D6195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 отношение на употребата на това вещество или по отношение на употребата му в тази форма при производството на </w:t>
            </w:r>
            <w:r w:rsidR="003F2FF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хранителни </w:t>
            </w:r>
            <w:r w:rsidR="00D6195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добавки, въз основа на досие, подкрепящо употребата на въпросното вещество</w:t>
            </w:r>
            <w:r w:rsidR="003760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06AE13F1" w14:textId="75A5BB6D" w:rsidR="00201D21" w:rsidRPr="005A6458" w:rsidRDefault="00201D21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Съгласно разпоредбата на чл. 7, ал. 1 от Наредбата за хранителните добавки, при производството на хранителни добавки се използват само витамини и минерали под формите, посочени в приложение № 2 към наредбата, което съответства на Приложен</w:t>
            </w:r>
            <w:r w:rsidR="003760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ие II</w:t>
            </w:r>
            <w:r w:rsidR="00823B0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3760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към Директива 2002/46/ЕО.</w:t>
            </w:r>
          </w:p>
          <w:p w14:paraId="5F3FA8E4" w14:textId="10F15B92" w:rsidR="00201D21" w:rsidRPr="005A6458" w:rsidRDefault="00201D21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5 ноември 2025 г. в Официалния вестник на Европейския съюз бяха публикувани два регламента за изменение на Приложение II към Директива 2002/46/ЕО: Регламент (ЕС) 2025/2224 на Комисията за изменение на приложение II към Регламент (ЕО) № 1925/2006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на Европейския парламент и на Съвета и на приложение II към Директива 2002/46/ЕО на Европейския парламент и на Съвета по отношение на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мононатриевата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сол на L-5-метилтетрахидрофолиевата киселина като източник на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фолиева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киселина, добавена в храни, и като източник на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фолат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използван при производството на хранителни добавки  (OВ L, 2025/2224, 6.11.2025 г.)</w:t>
            </w:r>
            <w:r w:rsidR="00D702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D7020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(Регламент (ЕО) № 2025/2224)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и Регламент (ЕС) 2025/2225 на Комисията за изменение на приложение II към Директива 2002/46/ЕО на Европейския парламент и на Съвета по отношение на веществото магнезиев L-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треонат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като източник на магнезий, използван при произ</w:t>
            </w:r>
            <w:r w:rsidR="00D702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водството на хранителни добавки</w:t>
            </w:r>
            <w:r w:rsidR="003760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(OВ L, 2025/2225, 6.11.2025)</w:t>
            </w:r>
            <w:r w:rsidR="00D70209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D7020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(Регламент (ЕС) 2025/2225)</w:t>
            </w:r>
            <w:r w:rsidR="003760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283F1057" w14:textId="26A37E80" w:rsidR="00160975" w:rsidRPr="005A6458" w:rsidRDefault="00160975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цел осигуряване прилагането на Регламент (ЕС) 2025/2224 и Регламент (ЕС) 2025/2225 и направените изменения на Приложение II към Директива 2002/46/ЕО, е необходимо Наредбата за хранителни добавки да бъде приведена в съответствие</w:t>
            </w:r>
            <w:r w:rsidR="003760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C272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92774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тази цел</w:t>
            </w:r>
            <w:r w:rsidR="00C272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 Приложение № 2 към чл. 7, ал. 1, части А и Б от наредбата, на съответните систематични места се добавят новите вписвания: </w:t>
            </w:r>
            <w:proofErr w:type="spellStart"/>
            <w:r w:rsidR="00C272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мононатриева</w:t>
            </w:r>
            <w:proofErr w:type="spellEnd"/>
            <w:r w:rsidR="00C272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сол на L-5-метилтетрахидрофолиевата киселина като форма на </w:t>
            </w:r>
            <w:proofErr w:type="spellStart"/>
            <w:r w:rsidR="00C272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фолат</w:t>
            </w:r>
            <w:proofErr w:type="spellEnd"/>
            <w:r w:rsidR="00C272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магнезиев L-</w:t>
            </w:r>
            <w:proofErr w:type="spellStart"/>
            <w:r w:rsidR="00C272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треонат</w:t>
            </w:r>
            <w:proofErr w:type="spellEnd"/>
            <w:r w:rsidR="00C272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 като източник на магнезий, използвани при производството на хранителни добавки.</w:t>
            </w:r>
            <w:r w:rsidR="00E6049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 този начин списъкът с витамини и минерали под формите, посочени в приложение № 2 към Наредбата за хранителни добавки, ще съответства на списък</w:t>
            </w:r>
            <w:r w:rsidR="003F2FF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 </w:t>
            </w:r>
            <w:r w:rsidR="00E6049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витамини и минерали </w:t>
            </w:r>
            <w:r w:rsidR="00475F9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</w:t>
            </w:r>
            <w:r w:rsidR="00E6049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Приложение II към Директива 2002/46/ЕО.</w:t>
            </w:r>
          </w:p>
          <w:p w14:paraId="1662A775" w14:textId="7B312B4A" w:rsidR="00EE62DE" w:rsidRPr="005A6458" w:rsidRDefault="00160975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Съгласно т. 10 от Плана за действие за 2026 г. с мерките, произтичащи от членството на Република България в Европейския съюз и други мерки, по които Министерството на земеделието и храните е отговорна институция, е предвидено изменение и допълнение на Наредбата за хранителните добавки.</w:t>
            </w:r>
          </w:p>
          <w:p w14:paraId="1829D36F" w14:textId="42613EBF" w:rsidR="00804EB5" w:rsidRPr="005A6458" w:rsidRDefault="009058DD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Наредбата за предоставянето на информация на потребителите за храните е приета с Постановление № 97 н</w:t>
            </w:r>
            <w:r w:rsidR="00B67F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 Министерския съвет от 2021 г. </w:t>
            </w:r>
            <w:r w:rsidR="00804EB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основание чл. 19 от Закона за храните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  <w:r w:rsidR="00804EB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нея се определят национални мерки за предоставянето на информация за храните на потребителите съгласно чл. 38 - 44 на Регламент (ЕС) № 1169/2011 на Европейския парламент и на Съвета от 25 октомври 2011 година за предоставянето на информация за храните на потребителите за изменение на регламенти (ЕО) № 1924/2006 и (ЕО) № 1925/2006 на Европейския парламент и на Съвета и за отмяна на Директива 87/250/ЕИО на Комисията, Директива 90/496/ЕИО на Съвета, Директива 1999/10/ЕО на Комисията, Директива 2000/13/ЕО на Европейския парламент и на Съвета, директиви 2002/67/ЕО и 2008/5/ЕО на Комисията и на Регламент (ЕО)</w:t>
            </w:r>
            <w:r w:rsidR="00AA605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04EB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№ 608/2004 на Комисията (Регламент (ЕС) №</w:t>
            </w:r>
            <w:r w:rsidR="00AA605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 </w:t>
            </w:r>
            <w:r w:rsidR="00804EB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1169/2011).</w:t>
            </w:r>
          </w:p>
          <w:p w14:paraId="47E29D6F" w14:textId="77777777" w:rsidR="00D168F0" w:rsidRPr="005A6458" w:rsidRDefault="00D536A5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В списъка на задължителните данни за храните</w:t>
            </w:r>
            <w:r w:rsidR="004B372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които се изисква да бъдат предоставени на потребителите,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съгласно чл. 9, параграф 1, буква е) от Регламент (ЕС) № 1169/2011</w:t>
            </w:r>
            <w:r w:rsidR="00780F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 посочването на </w:t>
            </w:r>
            <w:r w:rsidR="00780F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срок на годност</w:t>
            </w:r>
            <w:r w:rsidR="00780F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  <w:r w:rsidR="005F7E8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като за </w:t>
            </w:r>
            <w:proofErr w:type="spellStart"/>
            <w:r w:rsidR="005F7E8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бързоразвалящи</w:t>
            </w:r>
            <w:proofErr w:type="spellEnd"/>
            <w:r w:rsidR="005F7E8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се </w:t>
            </w:r>
            <w:r w:rsidR="00D168F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от микробиологична гледна точка </w:t>
            </w:r>
            <w:r w:rsidR="005F7E8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храни е въведено задължително обозначение на датата</w:t>
            </w:r>
            <w:r w:rsidR="00D168F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:</w:t>
            </w:r>
            <w:r w:rsidR="005F7E8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„ИЗПОЛЗВАЙ ПРЕДИ …“.  </w:t>
            </w:r>
            <w:r w:rsidR="00D168F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</w:t>
            </w:r>
            <w:r w:rsidR="00780F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чита</w:t>
            </w:r>
            <w:r w:rsidR="00D168F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се</w:t>
            </w:r>
            <w:r w:rsidR="00780F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че </w:t>
            </w:r>
            <w:r w:rsidR="00D168F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след тази дата </w:t>
            </w:r>
            <w:r w:rsidR="00780F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дадена храна </w:t>
            </w:r>
            <w:r w:rsidR="00A90AC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вече </w:t>
            </w:r>
            <w:r w:rsidR="00780F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отговаря на изискванията за безопасност в съответствие с чл. 14, параграфи 2-5 от Регламент (ЕО) № 178/2002 на Европейския парламент и на Съвета от 28 януари 2002 година за установяване на общите принципи и изисквания на законодателството в областта на храните, за създаване на Европейски орган за безопасност на храните и за определяне на процедури относно безопасността на храните.</w:t>
            </w:r>
          </w:p>
          <w:p w14:paraId="27B10EAA" w14:textId="23066879" w:rsidR="00D536A5" w:rsidRPr="005A6458" w:rsidRDefault="000207BD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Срокът на годност се представя съгласно Приложение X</w:t>
            </w:r>
            <w:r w:rsidR="00A90AC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A90AC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т. 2, буква а)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Регламент (ЕС) № 1169/2011.</w:t>
            </w:r>
          </w:p>
          <w:p w14:paraId="34B56A12" w14:textId="5AAB75F4" w:rsidR="009058DD" w:rsidRPr="005A6458" w:rsidRDefault="009058DD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През м. август, 2023 г. в българската езикова версия на Регламент (ЕС) № 1169/2011, Приложение Х, т. 2, буква а), е направена поправка (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коригендум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 (OB, L 214 от 31 август 2023 г.) като думите „</w:t>
            </w:r>
            <w:r w:rsidR="00C6570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ИЗПОЛЗВАЙ ПРЕДИ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…“ са заменени с „</w:t>
            </w:r>
            <w:r w:rsidR="00C6570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ИЗПОЛЗВАЙ ДО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…“.</w:t>
            </w:r>
          </w:p>
          <w:p w14:paraId="2EB313A0" w14:textId="77777777" w:rsidR="009058DD" w:rsidRPr="005A6458" w:rsidRDefault="009058DD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Регламентите на институциите на Европейския съюз са нормативни актове, които са задължителни в своята цялост и се прилагат пряко във всички държави членки, в т.ч. Република България. Правото на ЕС под формата на регламенти е с примат над националната нормативна уредба и страните членки нямат право да въвеждат или поддържат нормативни изисквания или правила, които са в несъответствие или противоречат на изискванията на правото на Европейския съюз.</w:t>
            </w:r>
          </w:p>
          <w:p w14:paraId="2856B197" w14:textId="50AD27CE" w:rsidR="009058DD" w:rsidRPr="005A6458" w:rsidRDefault="009058DD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Предвид посоченото, в Наредбата за предоставянето на информация на потребителите за храните следва да бъдат направени съответните промени, с цел съобразяване с цитирания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коригендум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Регламент (ЕС) № 1169/2011</w:t>
            </w:r>
            <w:r w:rsidR="00AA0C5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като в чл. 4, ал. 8</w:t>
            </w:r>
            <w:r w:rsidR="007731A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наредбата</w:t>
            </w:r>
            <w:r w:rsidR="00AA0C5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думите „ИЗПОЛЗВАЙ ПРЕДИ</w:t>
            </w:r>
            <w:r w:rsidR="00483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</w:t>
            </w:r>
            <w:r w:rsidR="00AA0C5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“, се заменят с „ИЗПОЛЗВАЙ ДО</w:t>
            </w:r>
            <w:r w:rsidR="00483142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</w:t>
            </w:r>
            <w:r w:rsidR="00AA0C5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“.</w:t>
            </w:r>
          </w:p>
          <w:p w14:paraId="52EFD863" w14:textId="263C9947" w:rsidR="00303D32" w:rsidRPr="005A6458" w:rsidRDefault="00B16846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Наредбата за специфичните изисквания към млечните продукти е приета с Постановление № 260 на Министерския съвет от 2021 </w:t>
            </w:r>
            <w:r w:rsidR="00823B0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г. </w:t>
            </w:r>
            <w:r w:rsidR="0015076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основание чл. 5 от Закона за храните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  <w:r w:rsidR="00303D3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нея се определят специфичните изисквания към млечните и имитиращите продукти, съдържащи в състава си мляко, и изискванията при етикетирането </w:t>
            </w:r>
            <w:r w:rsidR="00607CF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тези продукти.</w:t>
            </w:r>
          </w:p>
          <w:p w14:paraId="74B05B94" w14:textId="0A9A0CF5" w:rsidR="00B16846" w:rsidRPr="005A6458" w:rsidRDefault="00B16846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Съгласно чл. 7, ал. 6 от Наредбата за специфичните изисквания към млечните продукти, за сирена, различни от посочените в ал. 2 и 3, се използват съответстващите наименования и определения съгласно груповите или индивидуалните стандарти за сирена на Кодекс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Алиментариус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В Кодекс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Алиментариус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са включени много широка гама сирена с най-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разнообразни характеристики, като „неузрелите сирена“ са само една от групите сирена съгласно кодекса.</w:t>
            </w:r>
          </w:p>
          <w:p w14:paraId="2CB641C4" w14:textId="77777777" w:rsidR="00B16846" w:rsidRPr="005A6458" w:rsidRDefault="00B16846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Разпоредбата на чл. 29, ал. 1 от същата наредба изисква при етикетирането на сирената по чл. 7, ал. 2 задължително да се посочва процентното съдържание на сухо вещество и масленост в сухото вещество, а за сирената по ал. 3 и неузрелите сирена по ал. 6, да се посочват процентното съдържание на сухо вещество и масленост в сухото вещество и водното съдържание.</w:t>
            </w:r>
          </w:p>
          <w:p w14:paraId="6705BF90" w14:textId="77777777" w:rsidR="00B16846" w:rsidRPr="005A6458" w:rsidRDefault="00B16846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Разпоредбата на чл. 29, ал. 3 от Наредбата за специфичните изисквания към млечните продукти има за цел да регламентира единствено по отношение на сирената по чл. 7, ал. 3 и неузрелите сирена по ал. 6, в обектите за дистрибуция (търговия) на храни, тези сирена да се предлагат само предварително поставени от производителя в опаковки, които не могат да бъдат отстранявани в търговския обект. Това изискване не следва да се отнася към всички сирена по Кодекс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Алиментариус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предвид разнообразните им характеристики, а само за изрично посочените видове сирена, поради тяхната специфика.</w:t>
            </w:r>
          </w:p>
          <w:p w14:paraId="4C552E04" w14:textId="5186EE6A" w:rsidR="008709C6" w:rsidRPr="005A6458" w:rsidRDefault="008709C6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чл. 2, т. 1 от наредбата се актуализира съществуващата препратка, </w:t>
            </w:r>
            <w:r w:rsidR="00842D4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като думите</w:t>
            </w:r>
            <w:r w:rsidR="00A820B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42D4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="00360F5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Регламент (ЕС) № 1151/2012 на Европейския парламент и на Съвета от 21 ноември 2012 година относно схемите за качество на селскостопанските продукти и храни</w:t>
            </w:r>
            <w:r w:rsidR="00842D4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(</w:t>
            </w:r>
            <w:r w:rsidR="00842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OB, L 343 </w:t>
            </w:r>
            <w:r w:rsidR="00842D4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 14 декември 2012 г.)“</w:t>
            </w:r>
            <w:r w:rsidR="00360F5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42D4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</w:t>
            </w:r>
            <w:r w:rsidR="00360F5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замен</w:t>
            </w:r>
            <w:r w:rsidR="00842D4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ят</w:t>
            </w:r>
            <w:r w:rsidR="00360F5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 </w:t>
            </w:r>
            <w:r w:rsidR="00842D46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="00360F5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Регламент (ЕС) 2024/1143 на Европейския парламент и на Съвета от 11 април 2024 година относно географските означения за вина, спиртни напитки и селскостопански продукти, както и за храните с традиционно специфичен характер и незадължителните термини за качество за селскостопанските продукти, за изменение на регламенти (ЕС) № 1308/2013, (ЕС) 2019/787 и (ЕС) 2019/1753 и за отмяна на Регламент (ЕС) № 1151/2012</w:t>
            </w:r>
            <w:r w:rsidR="000403D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(</w:t>
            </w:r>
            <w:r w:rsidR="000403D5">
              <w:rPr>
                <w:rFonts w:ascii="Times New Roman" w:eastAsia="Times New Roman" w:hAnsi="Times New Roman" w:cs="Times New Roman"/>
                <w:sz w:val="24"/>
                <w:szCs w:val="24"/>
              </w:rPr>
              <w:t>OB, L 2024/1143</w:t>
            </w:r>
            <w:r w:rsidR="000403D5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23 април 2024 г.)“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61BF02C7" w14:textId="77777777" w:rsidR="00F73F1D" w:rsidRPr="005A6458" w:rsidRDefault="00F73F1D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1.2. Посочете възможно ли е проблемът да се реши в рамките на съществуващото законодателство чрез промяна в организацията на работа и/или чрез въвеждане на нови технологични възможности (например съвместни инспекции между няколко органа и др.).</w:t>
            </w:r>
          </w:p>
          <w:p w14:paraId="77DA6CDF" w14:textId="77777777" w:rsidR="00D55BBE" w:rsidRPr="005A6458" w:rsidRDefault="00D55BBE" w:rsidP="002D1749">
            <w:pPr>
              <w:overflowPunct w:val="0"/>
              <w:autoSpaceDE w:val="0"/>
              <w:autoSpaceDN w:val="0"/>
              <w:adjustRightInd w:val="0"/>
              <w:spacing w:before="60" w:after="40" w:line="350" w:lineRule="auto"/>
              <w:ind w:firstLine="45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Проблемът не може да се реши в рамките на съществуващата нормативна уредба, чрез промяна в организацията на работа и/или чрез въвеждане на нови технологични възможности.</w:t>
            </w:r>
          </w:p>
          <w:p w14:paraId="118FAC63" w14:textId="77777777" w:rsidR="00F73F1D" w:rsidRPr="005A6458" w:rsidRDefault="00F73F1D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1.3. Посочете защо действащата нормативна рамка не позволява решаване на проблема/проблемите.</w:t>
            </w:r>
          </w:p>
          <w:p w14:paraId="59B47480" w14:textId="0E487699" w:rsidR="00E60494" w:rsidRPr="005A6458" w:rsidRDefault="002530EA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Списъкът </w:t>
            </w:r>
            <w:r w:rsidR="002D59F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разрешените за използване в производството на хранителни добавки витамини и минерали </w:t>
            </w:r>
            <w:r w:rsidR="00C91B1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</w:t>
            </w:r>
            <w:r w:rsidR="002D59F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формите</w:t>
            </w:r>
            <w:r w:rsidR="00C91B1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под които могат да бъдат влагани</w:t>
            </w:r>
            <w:r w:rsidR="00DA427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2D59F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C91B1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съгласно</w:t>
            </w:r>
            <w:r w:rsidR="001D6B0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Приложение № 2 към чл. 7, ал. 1 от Наредбата за хранителните</w:t>
            </w:r>
            <w:r w:rsidR="002D59F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добавки</w:t>
            </w:r>
            <w:r w:rsidR="00C91B1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2D59F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C91B1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</w:t>
            </w:r>
            <w:r w:rsidR="006C2A3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0D693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 </w:t>
            </w:r>
            <w:r w:rsidR="00FA522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съответствие с</w:t>
            </w:r>
            <w:r w:rsidR="000D693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DA427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настъпилите </w:t>
            </w:r>
            <w:r w:rsidR="00DA427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последни промени в </w:t>
            </w:r>
            <w:r w:rsidR="00990FF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правото</w:t>
            </w:r>
            <w:r w:rsidR="00DA427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Европейския съюз в областта на хранителните добавки </w:t>
            </w:r>
            <w:r w:rsidR="0093229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–</w:t>
            </w:r>
            <w:r w:rsidR="00DA427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0D693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Регламент (ЕС) 2025/2224 и Регламент (ЕС) 2025/2225</w:t>
            </w:r>
            <w:r w:rsidR="002E343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0D693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</w:t>
            </w:r>
            <w:r w:rsidR="00C91B1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 </w:t>
            </w:r>
            <w:r w:rsidR="008D3A4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кореспондира</w:t>
            </w:r>
            <w:r w:rsidR="001D6B0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0D693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направените изменения</w:t>
            </w:r>
            <w:r w:rsidR="006C2A3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0D693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</w:t>
            </w:r>
            <w:r w:rsidR="001D6B0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Приложен</w:t>
            </w:r>
            <w:r w:rsidR="00AA605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ие II към Директива 2002/46/ЕО.</w:t>
            </w:r>
            <w:r w:rsidR="00E6049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E3313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Вследствие на това се създават предпоставки за възпрепятстване </w:t>
            </w:r>
            <w:r w:rsidR="00E6049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свободно</w:t>
            </w:r>
            <w:r w:rsidR="00E3313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</w:t>
            </w:r>
            <w:r w:rsidR="00E6049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движение</w:t>
            </w:r>
            <w:r w:rsidR="00E3313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</w:t>
            </w:r>
            <w:r w:rsidR="002E7C5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хранителни добавки</w:t>
            </w:r>
            <w:r w:rsidR="009918D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  <w:r w:rsidR="00E3313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E6049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условия за </w:t>
            </w:r>
            <w:r w:rsidR="00D430B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неефективна </w:t>
            </w:r>
            <w:r w:rsidR="00E6049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конкуренция и </w:t>
            </w:r>
            <w:r w:rsidR="00E3313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затруднения при</w:t>
            </w:r>
            <w:r w:rsidR="00E6049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функционирането на вътрешния пазар. </w:t>
            </w:r>
            <w:r w:rsidR="00F9651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допълнение потребителите в Република България се лишават от </w:t>
            </w:r>
            <w:r w:rsidR="003D4DE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правото на </w:t>
            </w:r>
            <w:r w:rsidR="00F9651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достъп до</w:t>
            </w:r>
            <w:r w:rsidR="0031155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пазара на</w:t>
            </w:r>
            <w:r w:rsidR="00F9651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хранителни добавки, съдържащи </w:t>
            </w:r>
            <w:proofErr w:type="spellStart"/>
            <w:r w:rsidR="00FD27C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мононатриева</w:t>
            </w:r>
            <w:proofErr w:type="spellEnd"/>
            <w:r w:rsidR="00FD27C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сол на L-5-метилтетрахидрофолиевата киселина като форма на </w:t>
            </w:r>
            <w:proofErr w:type="spellStart"/>
            <w:r w:rsidR="00FD27C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фолат</w:t>
            </w:r>
            <w:proofErr w:type="spellEnd"/>
            <w:r w:rsidR="00FD27C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магнезиев L-</w:t>
            </w:r>
            <w:proofErr w:type="spellStart"/>
            <w:r w:rsidR="00FD27C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треонат</w:t>
            </w:r>
            <w:proofErr w:type="spellEnd"/>
            <w:r w:rsidR="00FD27C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като източник на магнезий</w:t>
            </w:r>
            <w:r w:rsidR="00F9651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="0031155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които са </w:t>
            </w:r>
            <w:r w:rsidR="00F9651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включени в актуализирания позитивен списък на </w:t>
            </w:r>
            <w:r w:rsidR="00056ED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Приложение II към </w:t>
            </w:r>
            <w:r w:rsidR="00F9651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Директива 2002/46/ЕО</w:t>
            </w:r>
            <w:r w:rsidR="00D430B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след </w:t>
            </w:r>
            <w:r w:rsidR="001E0C8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положително</w:t>
            </w:r>
            <w:r w:rsidR="00D430B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научно становище на EFSA относно безопасността им</w:t>
            </w:r>
            <w:r w:rsidR="00FD27C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Това ограничава възможностите на потребителите при избора </w:t>
            </w:r>
            <w:r w:rsidR="00742A3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им </w:t>
            </w:r>
            <w:r w:rsidR="00FD27C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хранителни добавки</w:t>
            </w:r>
            <w:r w:rsidR="00F02CD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прием</w:t>
            </w:r>
            <w:r w:rsidR="0030753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с цел </w:t>
            </w:r>
            <w:r w:rsidR="0031155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поддържане на разнообразен хранителен режим и здравословен начин на живот</w:t>
            </w:r>
            <w:r w:rsidR="00F9651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421CB4EA" w14:textId="59FFF018" w:rsidR="00973ABA" w:rsidRPr="005A6458" w:rsidRDefault="00C53A0B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Наредбата за предоставянето на информация на потребителите за храните</w:t>
            </w:r>
            <w:r w:rsidR="00E24AD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(чл. 4, ал. 8)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="0053414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обозначението „</w:t>
            </w:r>
            <w:r w:rsidR="003D25C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ИЗПОЛЗВАЙ ПРЕДИ</w:t>
            </w:r>
            <w:r w:rsidR="0053414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…“ не е съобразено с </w:t>
            </w:r>
            <w:r w:rsidR="008C30B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публикувания през август 2023 г. </w:t>
            </w:r>
            <w:proofErr w:type="spellStart"/>
            <w:r w:rsidR="008C30B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коригендум</w:t>
            </w:r>
            <w:proofErr w:type="spellEnd"/>
            <w:r w:rsidR="0053414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Регламент (ЕС) № 1169/2011, </w:t>
            </w:r>
            <w:r w:rsidR="0047035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съгласно който</w:t>
            </w:r>
            <w:r w:rsidR="0053414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думите „</w:t>
            </w:r>
            <w:r w:rsidR="003D25C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ИЗПОЛЗВАЙ ПРЕДИ</w:t>
            </w:r>
            <w:r w:rsidR="0053414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…“ са заменени с „</w:t>
            </w:r>
            <w:r w:rsidR="003D25C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ИЗПОЛЗВАЙ ДО</w:t>
            </w:r>
            <w:r w:rsidR="0053414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…“.</w:t>
            </w:r>
            <w:r w:rsidR="00EA4C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Предвид факта, че това обозначение е свързано с безопасността на храните, неправилното интерпретиране на срока на годност </w:t>
            </w:r>
            <w:r w:rsidR="00973AB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поражда</w:t>
            </w:r>
            <w:r w:rsidR="00EA4C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973AB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несигурност и заплаха </w:t>
            </w:r>
            <w:r w:rsidR="00EA4C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здравето на потребителите вследствие на консумация на храни след датата, до която продуктът се счита за безопасен</w:t>
            </w:r>
            <w:r w:rsidR="008334C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или</w:t>
            </w:r>
            <w:r w:rsidR="00EA4C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предпоставка </w:t>
            </w:r>
            <w:r w:rsidR="00973AB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генериране на хранителни отпадъци поради преждевременно изхвърляне на годни за консумация храни</w:t>
            </w:r>
            <w:r w:rsidR="008334C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  <w:r w:rsidR="00973AB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Неправилното тълкуване на срока на годност създава риск</w:t>
            </w:r>
            <w:r w:rsidR="00EA4C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неравнопоставеност </w:t>
            </w:r>
            <w:r w:rsidR="008334C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потребителите </w:t>
            </w:r>
            <w:r w:rsidR="00EA4C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 отношение на достъпа</w:t>
            </w:r>
            <w:r w:rsidR="008334C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им</w:t>
            </w:r>
            <w:r w:rsidR="00EA4C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до </w:t>
            </w:r>
            <w:r w:rsidR="008334C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информация</w:t>
            </w:r>
            <w:r w:rsidR="00EA4C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храните в ЕС </w:t>
            </w:r>
            <w:r w:rsidR="00973AB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като основа за информиран избор и безопасна консумация на храни.</w:t>
            </w:r>
          </w:p>
          <w:p w14:paraId="329B5E57" w14:textId="6D88B94D" w:rsidR="00805EEE" w:rsidRPr="005A6458" w:rsidRDefault="00E24AD0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</w:t>
            </w:r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действащата Наредба за специфичните изисквания към млечните продукти</w:t>
            </w:r>
            <w:r w:rsidR="00BA234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 </w:t>
            </w:r>
            <w:r w:rsidR="00BA234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определено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че </w:t>
            </w:r>
            <w:r w:rsidR="00BA234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наименованието „бяло саламурено сирене“ се отнася за </w:t>
            </w:r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саламурените сирена</w:t>
            </w:r>
            <w:r w:rsidR="00BA234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отговарящ</w:t>
            </w:r>
            <w:r w:rsidR="00BA234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изискванията на чл. 7, ал. 2</w:t>
            </w:r>
            <w:r w:rsidR="0047035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наредбата</w:t>
            </w:r>
            <w:r w:rsidR="00BA234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BA234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„саламурено сирене с повишено водно съдържание“</w:t>
            </w:r>
            <w:r w:rsidR="00BA234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– за сирената, </w:t>
            </w:r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отговарящ</w:t>
            </w:r>
            <w:r w:rsidR="00BA234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изискванията на чл. 7, ал. 3. В чл. 7, ал. 6 е посочено, че за сирена, различни от </w:t>
            </w:r>
            <w:r w:rsidR="00BA234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бялото саламурено сирене и саламуреното сирене с повишено водно съдържание</w:t>
            </w:r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се използват съответстващите наименования и определения съгласно стандартите за сирена на Кодекс </w:t>
            </w:r>
            <w:proofErr w:type="spellStart"/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Алиментариус</w:t>
            </w:r>
            <w:proofErr w:type="spellEnd"/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C53A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 </w:t>
            </w:r>
            <w:r w:rsidR="0088299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настоящата</w:t>
            </w:r>
            <w:r w:rsidR="00C53A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разпоредба</w:t>
            </w:r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чл. 29, ал. 3 </w:t>
            </w:r>
            <w:r w:rsidR="00C53A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 заложено изискване продуктите по чл. 7, ал. 3 и 6 да се предлагат в обектите за дистрибуция (търговия) на храни само предварително поставени от производителя в опаковки, които не могат да бъдат отстранявани в търговския обект. </w:t>
            </w:r>
            <w:r w:rsidR="00780A5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Това общо изискване за предварително опаковане на всички сирена по Кодекс </w:t>
            </w:r>
            <w:proofErr w:type="spellStart"/>
            <w:r w:rsidR="00780A5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Алиментариус</w:t>
            </w:r>
            <w:proofErr w:type="spellEnd"/>
            <w:r w:rsidR="00780A5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поражда допълнителна административна и икономическа тежест за б</w:t>
            </w:r>
            <w:r w:rsidR="003F36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изнес операторите с </w:t>
            </w:r>
            <w:r w:rsidR="003F36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храни и </w:t>
            </w:r>
            <w:proofErr w:type="spellStart"/>
            <w:r w:rsidR="003F36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свръхрегулиране</w:t>
            </w:r>
            <w:proofErr w:type="spellEnd"/>
            <w:r w:rsidR="003F36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 отношение на определена категория продукти, без отчитане на техните специфики. Следователно </w:t>
            </w:r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изискване</w:t>
            </w:r>
            <w:r w:rsidR="00780A5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</w:t>
            </w:r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 следва да се отнася </w:t>
            </w:r>
            <w:r w:rsidR="0088299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</w:t>
            </w:r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всички сирена по Кодекс </w:t>
            </w:r>
            <w:proofErr w:type="spellStart"/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Алиментариус</w:t>
            </w:r>
            <w:proofErr w:type="spellEnd"/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предвид разнообразните им характеристики, а само за </w:t>
            </w:r>
            <w:r w:rsidR="00E2538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неузрелите сирена по ал. 6</w:t>
            </w:r>
            <w:r w:rsidR="00F761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3F36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 допълнение</w:t>
            </w:r>
            <w:r w:rsidR="005F5BC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3F36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предложено</w:t>
            </w:r>
            <w:r w:rsidR="00FD1D3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 прецизиране на чл. 29, ал. 3</w:t>
            </w:r>
            <w:r w:rsidR="00F717B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3F36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чрез ограничаване на изискването единствено до неузрелите сирена</w:t>
            </w:r>
            <w:r w:rsidR="00805EE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3F36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представлява мярка за намаляване на непропорционалната регулаторна тежест, като същевременно се запазва необходимото </w:t>
            </w:r>
            <w:r w:rsidR="00F02BF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високо </w:t>
            </w:r>
            <w:r w:rsidR="001B670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ниво</w:t>
            </w:r>
            <w:r w:rsidR="003F36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защита на потребителите.</w:t>
            </w:r>
          </w:p>
          <w:p w14:paraId="49CE1BDD" w14:textId="03E49B6C" w:rsidR="00353A94" w:rsidRPr="005A6458" w:rsidRDefault="00805EEE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</w:t>
            </w:r>
            <w:r w:rsidR="007E2D1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ъществуващата препратка в чл. 2, т. 1 </w:t>
            </w:r>
            <w:r w:rsidR="00BA234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от наредбата </w:t>
            </w:r>
            <w:r w:rsidR="005531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 към вече отменен акт от правото на ЕС</w:t>
            </w:r>
            <w:r w:rsidR="00AA605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3C15FC84" w14:textId="77777777" w:rsidR="00F73F1D" w:rsidRPr="005A6458" w:rsidRDefault="00F73F1D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1.4. Посочете задължителните действия, произтичащи от нормативни актове от по-висока степен или актове от правото на ЕС.</w:t>
            </w:r>
          </w:p>
          <w:p w14:paraId="7212FF4B" w14:textId="418F1C35" w:rsidR="00176D04" w:rsidRPr="005A6458" w:rsidRDefault="00230773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Правото на ЕС под формата на регламенти има примат над националната нормативна уредба и държавите членки нямат право да въвеждат или поддържат нормативни изисквания или правила, които са в несъответствие или противоречат на изискванията на правото на Европейския съюз.</w:t>
            </w:r>
          </w:p>
          <w:p w14:paraId="2EBF7B1B" w14:textId="06CA28ED" w:rsidR="00632033" w:rsidRPr="005A6458" w:rsidRDefault="00632033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Директива 2002/46/ЕО е въведена в националното законодателство с Наредбата за хранителните добавки, което обуславя необходимостта наредбата да се измени и допълни в съответствие с направените в директивата изменения.</w:t>
            </w:r>
          </w:p>
          <w:p w14:paraId="1490CFC3" w14:textId="2FE322EE" w:rsidR="00632033" w:rsidRPr="005A6458" w:rsidRDefault="00632033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Регламент (ЕС) 2025/2224 и Регламент (ЕС) 2025/2225, като част от вторичното законодателство на Европейския съюз, са задължителни в своята цялост и имат пряка приложимост във всички държави членки, без да е необходимо въвеждането им в националното законодателство.</w:t>
            </w:r>
          </w:p>
          <w:p w14:paraId="3583ABF4" w14:textId="42BBED1F" w:rsidR="00632033" w:rsidRPr="005A6458" w:rsidRDefault="00632033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Съгласно т. 10 от Плана за действие за 2026 г. с мерките, произтичащи от членството на Република България в Европейския съюз и други мерки, по които Министерството на земеделието и храните е отговорна институция, е предвидено изменение и допълнение на Наредбата за хранителните добавки.</w:t>
            </w:r>
          </w:p>
          <w:p w14:paraId="14C23C45" w14:textId="4A04DC8C" w:rsidR="00632033" w:rsidRPr="005A6458" w:rsidRDefault="00632033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Наредбата за предоставянето на информация на потребителите за храните следва да бъдат направени съответните промени, с цел съобразяване с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коригендума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Регламент (ЕС) № 1169/2011.</w:t>
            </w:r>
          </w:p>
          <w:p w14:paraId="41D86AD6" w14:textId="205C3BAF" w:rsidR="007D2350" w:rsidRPr="005A6458" w:rsidRDefault="00632033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Наредбата за специфичните изисквания към млечните продукти следва да се актуализира препратката към </w:t>
            </w:r>
            <w:r w:rsidR="007D235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Регламент (ЕС) № 1151/2012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който</w:t>
            </w:r>
            <w:r w:rsidR="007D235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 отменен и заменен с Регламент (ЕС) 2024/1143</w:t>
            </w:r>
            <w:r w:rsidR="001A4E8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7AE1D745" w14:textId="77777777" w:rsidR="00F73F1D" w:rsidRPr="005A6458" w:rsidRDefault="00F73F1D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1.5. Посочете дали са извършени последващи оценки на нормативния акт или анализи за изпълнението на политиката</w:t>
            </w:r>
            <w:r w:rsidR="001366FB" w:rsidRPr="005A64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 xml:space="preserve"> и какви са резултатите от тях?</w:t>
            </w:r>
          </w:p>
          <w:p w14:paraId="450C799D" w14:textId="77777777" w:rsidR="0037185A" w:rsidRPr="005A6458" w:rsidRDefault="00F73F1D" w:rsidP="002D1749">
            <w:pPr>
              <w:autoSpaceDE w:val="0"/>
              <w:autoSpaceDN w:val="0"/>
              <w:adjustRightInd w:val="0"/>
              <w:spacing w:before="60" w:after="4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Не са извършвани последващи оценки на нормативния акт, както и анализи за изпълнението на политиката.</w:t>
            </w:r>
          </w:p>
        </w:tc>
      </w:tr>
      <w:tr w:rsidR="00F73F1D" w:rsidRPr="005A6458" w14:paraId="5B78DF15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0E699F35" w14:textId="77777777" w:rsidR="00F73F1D" w:rsidRPr="005A6458" w:rsidRDefault="00F73F1D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lastRenderedPageBreak/>
              <w:t>2</w:t>
            </w:r>
            <w:r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. </w:t>
            </w: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Цели:</w:t>
            </w:r>
          </w:p>
          <w:p w14:paraId="050D7CB7" w14:textId="083A72E4" w:rsidR="00620DEF" w:rsidRPr="005A6458" w:rsidRDefault="00723406" w:rsidP="002D1749">
            <w:pPr>
              <w:spacing w:before="40" w:after="2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Цел 1:</w:t>
            </w:r>
            <w:r w:rsidR="00620DEF"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0003633C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Да се </w:t>
            </w:r>
            <w:r w:rsidR="00176D04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осигури информиран избор и намаляване на риска от заблуждение.</w:t>
            </w:r>
          </w:p>
          <w:p w14:paraId="71761E64" w14:textId="7F23697F" w:rsidR="0093229A" w:rsidRPr="005A6458" w:rsidRDefault="00723406" w:rsidP="002D1749">
            <w:pPr>
              <w:autoSpaceDE w:val="0"/>
              <w:autoSpaceDN w:val="0"/>
              <w:adjustRightInd w:val="0"/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Цел 2:</w:t>
            </w:r>
            <w:r w:rsidR="00D112CC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0003633C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Да се осигури висока степен </w:t>
            </w:r>
            <w:r w:rsidR="00BB5812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на безопасност на храните и</w:t>
            </w:r>
            <w:r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защита </w:t>
            </w:r>
            <w:r w:rsidR="0003633C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на </w:t>
            </w:r>
            <w:r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здравето </w:t>
            </w:r>
            <w:r w:rsidR="0003633C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и интересите </w:t>
            </w:r>
            <w:r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на потребителите на тер</w:t>
            </w:r>
            <w:r w:rsidR="00C3729C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иторията на Р</w:t>
            </w:r>
            <w:r w:rsidR="00176D04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епублика</w:t>
            </w:r>
            <w:r w:rsidR="00BB5812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България</w:t>
            </w:r>
            <w:r w:rsidR="0003633C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.</w:t>
            </w:r>
          </w:p>
        </w:tc>
      </w:tr>
      <w:tr w:rsidR="00F73F1D" w:rsidRPr="005A6458" w14:paraId="58683C56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  <w:shd w:val="clear" w:color="auto" w:fill="FFFFFF" w:themeFill="background1"/>
          </w:tcPr>
          <w:p w14:paraId="6FFFC65E" w14:textId="61C77157" w:rsidR="00B16846" w:rsidRPr="005A6458" w:rsidRDefault="00B64A46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3. Заинтересовани страни:</w:t>
            </w:r>
          </w:p>
          <w:p w14:paraId="41D0AA8E" w14:textId="6EEF5E41" w:rsidR="00F73F1D" w:rsidRPr="005A6458" w:rsidRDefault="00F73F1D" w:rsidP="002D1749">
            <w:pPr>
              <w:numPr>
                <w:ilvl w:val="0"/>
                <w:numId w:val="1"/>
              </w:numPr>
              <w:spacing w:before="40" w:after="20" w:line="360" w:lineRule="auto"/>
              <w:ind w:left="297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Министерство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земеделието и храните;</w:t>
            </w:r>
          </w:p>
          <w:p w14:paraId="7D2BE8D1" w14:textId="77777777" w:rsidR="00F73F1D" w:rsidRPr="005A6458" w:rsidRDefault="00A73F23" w:rsidP="002D1749">
            <w:pPr>
              <w:numPr>
                <w:ilvl w:val="0"/>
                <w:numId w:val="1"/>
              </w:numPr>
              <w:spacing w:before="40" w:after="20" w:line="360" w:lineRule="auto"/>
              <w:ind w:left="297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Министерство на здравеопазването</w:t>
            </w:r>
            <w:r w:rsidR="00F73F1D" w:rsidRPr="005A64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;</w:t>
            </w:r>
          </w:p>
          <w:p w14:paraId="188F94F6" w14:textId="77777777" w:rsidR="00A73F23" w:rsidRPr="005A6458" w:rsidRDefault="00A73F23" w:rsidP="002D1749">
            <w:pPr>
              <w:numPr>
                <w:ilvl w:val="0"/>
                <w:numId w:val="1"/>
              </w:numPr>
              <w:spacing w:before="40" w:after="20" w:line="360" w:lineRule="auto"/>
              <w:ind w:left="297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Министерство на икономиката и индустрията;</w:t>
            </w:r>
          </w:p>
          <w:p w14:paraId="57525EBB" w14:textId="77777777" w:rsidR="0097149D" w:rsidRPr="005A6458" w:rsidRDefault="0097149D" w:rsidP="002D1749">
            <w:pPr>
              <w:numPr>
                <w:ilvl w:val="0"/>
                <w:numId w:val="1"/>
              </w:numPr>
              <w:spacing w:before="40" w:after="20" w:line="360" w:lineRule="auto"/>
              <w:ind w:left="297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Министерство на младежта и спорта;</w:t>
            </w:r>
          </w:p>
          <w:p w14:paraId="0E092313" w14:textId="77777777" w:rsidR="00002833" w:rsidRPr="005A6458" w:rsidRDefault="00002833" w:rsidP="002D1749">
            <w:pPr>
              <w:numPr>
                <w:ilvl w:val="0"/>
                <w:numId w:val="1"/>
              </w:numPr>
              <w:spacing w:before="40" w:after="20" w:line="360" w:lineRule="auto"/>
              <w:ind w:left="297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Българска агенция по безопасност на храните;</w:t>
            </w:r>
          </w:p>
          <w:p w14:paraId="0F933C0A" w14:textId="77777777" w:rsidR="00002833" w:rsidRPr="005A6458" w:rsidRDefault="00002833" w:rsidP="002D1749">
            <w:pPr>
              <w:numPr>
                <w:ilvl w:val="0"/>
                <w:numId w:val="1"/>
              </w:numPr>
              <w:spacing w:before="40" w:after="20" w:line="360" w:lineRule="auto"/>
              <w:ind w:left="297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Регионални здравни инспекции;</w:t>
            </w:r>
          </w:p>
          <w:p w14:paraId="1E72FE96" w14:textId="1E3E43F1" w:rsidR="00F84A5B" w:rsidRPr="005A6458" w:rsidRDefault="0097149D" w:rsidP="002D1749">
            <w:pPr>
              <w:numPr>
                <w:ilvl w:val="0"/>
                <w:numId w:val="1"/>
              </w:numPr>
              <w:spacing w:before="40" w:after="20" w:line="360" w:lineRule="auto"/>
              <w:ind w:left="297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Бизнес оператори</w:t>
            </w:r>
            <w:r w:rsidR="00636A7B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, извършващи производство, преработка и/или дистрибуция на храни</w:t>
            </w:r>
            <w:r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и/или хранителни добавки</w:t>
            </w:r>
            <w:r w:rsidR="00334234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23F4F4FB" w14:textId="0CF0ED98" w:rsidR="009D697D" w:rsidRPr="005A6458" w:rsidRDefault="009D697D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 данни</w:t>
            </w:r>
            <w:r w:rsidR="008B3FD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получени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B3FD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B3FD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Националния електронен регистър на обектите за производство, преработка и дистрибуция </w:t>
            </w:r>
            <w:r w:rsidR="00C3377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</w:t>
            </w:r>
            <w:r w:rsidR="008B3FD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храни, поддържан от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Българската агенция по безопасност на храните, към </w:t>
            </w:r>
            <w:r w:rsidR="00636A7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м. </w:t>
            </w:r>
            <w:r w:rsidR="00DD2E0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февруари 2026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г.</w:t>
            </w:r>
            <w:r w:rsidR="008B3FD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броят на обектите</w:t>
            </w:r>
            <w:r w:rsidR="007A340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производство и дистрибуция на хранителни добавки е, както следва</w:t>
            </w:r>
            <w:r w:rsidR="00DD2E0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14:paraId="0766F497" w14:textId="48B07DCF" w:rsidR="008B3FD5" w:rsidRPr="005A6458" w:rsidRDefault="008B3FD5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- общ брой обекти за производство на хранителни добавки на територията на Република България </w:t>
            </w:r>
            <w:r w:rsidR="00823B0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–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154;</w:t>
            </w:r>
          </w:p>
          <w:p w14:paraId="13C1E933" w14:textId="77777777" w:rsidR="008B3FD5" w:rsidRPr="005A6458" w:rsidRDefault="008B3FD5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 общ брой обекти за търговия на едро на хранителни добавки на територията на Република България – 213 (брой складове за търговия на едро, без наематели-търговци);</w:t>
            </w:r>
          </w:p>
          <w:p w14:paraId="111C00AE" w14:textId="1EB0B278" w:rsidR="008B3FD5" w:rsidRPr="005A6458" w:rsidRDefault="008B3FD5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 общ брой обекти за търговия на дребно на хранителни добавки на територията на Република България – 14 991 (в този брой не са включени аптеките, които не подлежат на регистрация към БАБХ, но предлагат хранителни добавки).</w:t>
            </w:r>
          </w:p>
          <w:p w14:paraId="113383AA" w14:textId="455B7848" w:rsidR="00F0377E" w:rsidRPr="005A6458" w:rsidRDefault="00F0377E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Най-голям брой обекти за търговия на дребно</w:t>
            </w:r>
            <w:r w:rsidR="00E54E1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в които се предлагат хранителни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добавки</w:t>
            </w:r>
            <w:r w:rsidR="00E54E1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са аптеките.</w:t>
            </w:r>
            <w:r w:rsidR="00E54E1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F9237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 данни от интернет страницата на Изпълнителната агенция по лекарствата, към </w:t>
            </w:r>
            <w:r w:rsidR="00636A7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м. </w:t>
            </w:r>
            <w:r w:rsidR="00F9237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февруари 2026 г. общият брой на аптеките в страната е 3 857. </w:t>
            </w:r>
          </w:p>
          <w:p w14:paraId="1605E4AB" w14:textId="0086C5E5" w:rsidR="00636A7B" w:rsidRPr="005A6458" w:rsidRDefault="00636A7B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 данни, получени от Националния електронен регистър на обектите за производство, преработка и дистрибуция на храни, поддържан от Българската агенция по безопасност на храните, към м. февруари 2026 г., броят на млекопреработвателните предприятия в България (</w:t>
            </w:r>
            <w:r w:rsidR="0063203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Група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1D28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X</w:t>
            </w:r>
            <w:r w:rsidR="0063203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II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 е 367.</w:t>
            </w:r>
          </w:p>
          <w:p w14:paraId="1F67B517" w14:textId="20CB92F6" w:rsidR="00E7444B" w:rsidRPr="005A6458" w:rsidRDefault="00E7444B" w:rsidP="002D1749">
            <w:pPr>
              <w:numPr>
                <w:ilvl w:val="0"/>
                <w:numId w:val="1"/>
              </w:numPr>
              <w:spacing w:before="40" w:after="20" w:line="360" w:lineRule="auto"/>
              <w:ind w:left="297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lastRenderedPageBreak/>
              <w:t>Браншови организации в областта на храните;</w:t>
            </w:r>
          </w:p>
          <w:p w14:paraId="3EA5BC70" w14:textId="462F97B9" w:rsidR="00F0377E" w:rsidRPr="005A6458" w:rsidRDefault="00F0377E" w:rsidP="002D1749">
            <w:pPr>
              <w:numPr>
                <w:ilvl w:val="0"/>
                <w:numId w:val="1"/>
              </w:numPr>
              <w:spacing w:before="40" w:after="20" w:line="360" w:lineRule="auto"/>
              <w:ind w:left="297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Потребители.</w:t>
            </w:r>
          </w:p>
          <w:p w14:paraId="3ED04EB5" w14:textId="6BEDB4D9" w:rsidR="0093229A" w:rsidRPr="005A6458" w:rsidRDefault="00F73F1D" w:rsidP="002D1749">
            <w:pPr>
              <w:spacing w:before="40" w:after="2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bg-BG"/>
              </w:rPr>
              <w:t>Посочете всички потенциални заинтересовани страни/групи заинтересовани страни (в рамките на процеса по извършване на частичната предварителна оценка на въздействието и/или при обществените консултации по чл. 26 от Закона за нормативните актове), върху които предложенията ще окажат пряко или косвено въздействие (бизнес в дадена област/всички предприемачи, неправителствени организации, граждани/техни представители, държавни органи/общини и др.).</w:t>
            </w:r>
          </w:p>
        </w:tc>
      </w:tr>
      <w:tr w:rsidR="00F73F1D" w:rsidRPr="005A6458" w14:paraId="6835F551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31DF8D21" w14:textId="77777777" w:rsidR="00F73F1D" w:rsidRPr="005A6458" w:rsidRDefault="00F73F1D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4. Варианти на действие. Анализ на въздействията:</w:t>
            </w:r>
          </w:p>
        </w:tc>
      </w:tr>
      <w:tr w:rsidR="00F73F1D" w:rsidRPr="005A6458" w14:paraId="5210F027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79110574" w14:textId="77777777" w:rsidR="00F73F1D" w:rsidRPr="005A6458" w:rsidRDefault="00F73F1D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Вариант 1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</w:t>
            </w: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Без действие“:</w:t>
            </w:r>
          </w:p>
          <w:p w14:paraId="1D0B3BF6" w14:textId="77777777" w:rsidR="00F73F1D" w:rsidRPr="005A6458" w:rsidRDefault="00F73F1D" w:rsidP="002D1749">
            <w:pPr>
              <w:widowControl w:val="0"/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Описание:</w:t>
            </w:r>
          </w:p>
          <w:p w14:paraId="57148C72" w14:textId="1CA2D8A9" w:rsidR="00B77FD6" w:rsidRPr="005A6458" w:rsidRDefault="00B77FD6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вариант „Без действие“ предложеният проект не се приема.</w:t>
            </w:r>
          </w:p>
          <w:p w14:paraId="530819EB" w14:textId="18AAF6F1" w:rsidR="00F73F1D" w:rsidRPr="005A6458" w:rsidRDefault="00F73F1D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Вариантът „Без действие“ се характеризира с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непредприемане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никакви действия</w:t>
            </w:r>
            <w:r w:rsidR="0085088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</w:t>
            </w:r>
            <w:r w:rsidR="00B77F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оставане в сила на действащите разпоредби</w:t>
            </w:r>
            <w:r w:rsidR="0091350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78D72622" w14:textId="6B387830" w:rsidR="009B01DC" w:rsidRPr="005A6458" w:rsidRDefault="0033189E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 се </w:t>
            </w:r>
            <w:r w:rsidR="009B01D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изменя</w:t>
            </w:r>
            <w:r w:rsidR="0068167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</w:t>
            </w:r>
            <w:r w:rsidR="009B01D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допълва</w:t>
            </w:r>
            <w:r w:rsidR="0068167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</w:t>
            </w:r>
            <w:r w:rsidR="009B01D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Наредба</w:t>
            </w:r>
            <w:r w:rsidR="009B01D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 за хранителни</w:t>
            </w:r>
            <w:r w:rsidR="0068167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</w:t>
            </w:r>
            <w:r w:rsidR="009B01D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добавки</w:t>
            </w:r>
            <w:r w:rsidR="0068167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Наредбата за предоставянето на информация на потребителите за храните и Наредбата за специфичните изисквания към млечните продукти</w:t>
            </w:r>
            <w:r w:rsidR="00802D0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</w:t>
            </w:r>
            <w:r w:rsidR="0068167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разпоредбите </w:t>
            </w:r>
            <w:r w:rsidR="0068167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им се запазват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съществуващ</w:t>
            </w:r>
            <w:r w:rsidR="009B01D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ия им вид</w:t>
            </w:r>
            <w:r w:rsidR="00802D0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802D08" w:rsidRPr="005A64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g-BG"/>
              </w:rPr>
              <w:t xml:space="preserve"> </w:t>
            </w:r>
          </w:p>
          <w:p w14:paraId="70DED76A" w14:textId="029E60D7" w:rsidR="009B01DC" w:rsidRPr="005A6458" w:rsidRDefault="0068167D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Наредбата за хранителните добавки н</w:t>
            </w:r>
            <w:r w:rsidR="009B01D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 се създават условия за прилагането на Регламент (ЕС) 2025/2224 и Регламент (ЕС) 2025/222</w:t>
            </w:r>
            <w:r w:rsidR="0073563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5.</w:t>
            </w:r>
            <w:r w:rsidR="00802D0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 този начин </w:t>
            </w:r>
            <w:r w:rsidR="0073563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 се постига съответствие с правото на ЕС и </w:t>
            </w:r>
            <w:r w:rsidR="00802D0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 </w:t>
            </w:r>
            <w:r w:rsidR="00F00D6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ограничава достъпът</w:t>
            </w:r>
            <w:r w:rsidR="00802D0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българските производители </w:t>
            </w:r>
            <w:r w:rsidR="009E4CE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потребители </w:t>
            </w:r>
            <w:r w:rsidR="00802D0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до нови разрешени вещества, които могат да бъдат използвани при производството на хранителни добавки, както и формите, под които те могат да бъдат влагани. Това </w:t>
            </w:r>
            <w:r w:rsidR="003F7F5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създава</w:t>
            </w:r>
            <w:r w:rsidR="00802D0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2C5CA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риск от конкурентен дисбаланс, </w:t>
            </w:r>
            <w:r w:rsidR="00802D0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ограничаване на продуктовото разнообразие на вътрешния пазар</w:t>
            </w:r>
            <w:r w:rsidR="002C5CA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</w:t>
            </w:r>
            <w:r w:rsidR="0062070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правото н</w:t>
            </w:r>
            <w:r w:rsidR="002C5CA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 информиран </w:t>
            </w:r>
            <w:r w:rsidR="0062070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устойчив </w:t>
            </w:r>
            <w:r w:rsidR="002C5CA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избор</w:t>
            </w:r>
            <w:r w:rsidR="00802D0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4B69D50D" w14:textId="11C915A9" w:rsidR="0068167D" w:rsidRPr="005A6458" w:rsidRDefault="0068167D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Наредбата за предоставянето на информация на потребителите за храните не се правят съответните промени, с цел съобразяване с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коригендум</w:t>
            </w:r>
            <w:r w:rsidR="00364B5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Регламент (ЕС) № 1169/2011.</w:t>
            </w:r>
            <w:r w:rsidR="006558F1" w:rsidRPr="005A6458">
              <w:rPr>
                <w:sz w:val="23"/>
                <w:szCs w:val="23"/>
                <w:lang w:val="bg-BG"/>
              </w:rPr>
              <w:t xml:space="preserve"> </w:t>
            </w:r>
            <w:r w:rsidR="006558F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Това води до липсата на правна яснота и прецизиране по отношение на срока на годност посредством замяна</w:t>
            </w:r>
            <w:r w:rsidR="003F7F5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</w:t>
            </w:r>
            <w:r w:rsidR="006558F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обозначението „ИЗПОЛЗВАЙ ПРЕДИ…“ с „ИЗПОЛЗВАЙ ДО…“.</w:t>
            </w:r>
            <w:r w:rsidR="003F7F5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D185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п</w:t>
            </w:r>
            <w:r w:rsidR="003F7F5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родължаване </w:t>
            </w:r>
            <w:r w:rsidR="008D185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употребата</w:t>
            </w:r>
            <w:r w:rsidR="003F7F5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терминология, която вече не отговаря на актуалната европейска уредба, </w:t>
            </w:r>
            <w:r w:rsidR="00A6465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възниква</w:t>
            </w:r>
            <w:r w:rsidR="003F7F5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риск от неяснота и объркване на потребителите</w:t>
            </w:r>
            <w:r w:rsidR="0015113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="00A6465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както </w:t>
            </w:r>
            <w:r w:rsidR="0015113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 заплаха за здраве</w:t>
            </w:r>
            <w:r w:rsidR="00BB091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 им</w:t>
            </w:r>
            <w:r w:rsidR="0015113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при консумацията на храни след датата, до която продуктът се счита за безопасен. Неправилното интерпретиране на срока на годност може да доведе и до </w:t>
            </w:r>
            <w:r w:rsidR="00A6465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преждевременно изхвърляне на храни, </w:t>
            </w:r>
            <w:r w:rsidR="0015113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увеличаване на хранителните отпадъци и разхищение</w:t>
            </w:r>
            <w:r w:rsidR="00FF391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740CA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храни.</w:t>
            </w:r>
          </w:p>
          <w:p w14:paraId="08F844F3" w14:textId="6A1EF90F" w:rsidR="00814E0B" w:rsidRPr="005A6458" w:rsidRDefault="0068167D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Наредбата за специфичните изисквания към млечните продукти не се прецизира разпоредбата на чл. </w:t>
            </w:r>
            <w:r w:rsidR="007D235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29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ал. </w:t>
            </w:r>
            <w:r w:rsidR="007D235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3, </w:t>
            </w:r>
            <w:r w:rsidR="00364B5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да се поясни, </w:t>
            </w:r>
            <w:r w:rsidR="007D235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че изискването се отнася за неузрелите сирена по чл. 7, ал. 6. </w:t>
            </w:r>
            <w:r w:rsidR="002D25A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</w:t>
            </w:r>
            <w:r w:rsidR="00814E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Кодекс </w:t>
            </w:r>
            <w:proofErr w:type="spellStart"/>
            <w:r w:rsidR="00814E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Алиментариус</w:t>
            </w:r>
            <w:proofErr w:type="spellEnd"/>
            <w:r w:rsidR="00814E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30321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</w:t>
            </w:r>
            <w:r w:rsidR="00814E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включен</w:t>
            </w:r>
            <w:r w:rsidR="007B71C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="00814E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много</w:t>
            </w:r>
            <w:r w:rsidR="007B71C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обширна</w:t>
            </w:r>
            <w:r w:rsidR="00814E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7B71C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продуктова </w:t>
            </w:r>
            <w:r w:rsidR="00814E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гама сирена </w:t>
            </w:r>
            <w:r w:rsidR="00814E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с разнообразни характеристики, к</w:t>
            </w:r>
            <w:r w:rsidR="00F910F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ъдет</w:t>
            </w:r>
            <w:r w:rsidR="00814E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 „неузрелите сирена“ са само една от групите сирена</w:t>
            </w:r>
            <w:r w:rsidR="002D25A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в този смисъл</w:t>
            </w:r>
            <w:r w:rsidR="00814E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прилагането на еднотипно изискване </w:t>
            </w:r>
            <w:r w:rsidR="0011589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относно опаковките</w:t>
            </w:r>
            <w:r w:rsidR="0030321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814E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 отчита спецификата на отделните продукти и поражда допълнителна административна тежест за бизнес операторите</w:t>
            </w:r>
            <w:r w:rsidR="0082313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 обектите за дистрибуция (търговия) на храни</w:t>
            </w:r>
            <w:r w:rsidR="003F76B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без обосновка </w:t>
            </w:r>
            <w:r w:rsidR="0011589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 гледна точка на</w:t>
            </w:r>
            <w:r w:rsidR="003F76B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безопасността на храните</w:t>
            </w:r>
            <w:r w:rsidR="00814E0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2F599C4F" w14:textId="749165B8" w:rsidR="0068167D" w:rsidRPr="005A6458" w:rsidRDefault="007D2350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същата наредба не се актуализи</w:t>
            </w:r>
            <w:r w:rsidR="00364B5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 препратката в чл. 2, т. 1.</w:t>
            </w:r>
          </w:p>
          <w:p w14:paraId="2FFB0175" w14:textId="588D6206" w:rsidR="009B01DC" w:rsidRPr="005A6458" w:rsidRDefault="0033189E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този вариант </w:t>
            </w:r>
            <w:r w:rsidR="009B01D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продължи да действа </w:t>
            </w:r>
            <w:r w:rsidR="002E6EE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национална нормативна уредба</w:t>
            </w:r>
            <w:r w:rsidR="00D41CB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</w:t>
            </w:r>
            <w:r w:rsidR="009B01D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оято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</w:t>
            </w:r>
            <w:r w:rsidR="004B6DC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 е актуализирана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2E6EE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хармонизирана,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</w:t>
            </w:r>
            <w:r w:rsidR="002E6EE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оглед постигане на целта за привеждане на националното законодателство в съответствие с настъпили промени в </w:t>
            </w:r>
            <w:r w:rsidR="0068495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законодателството на ЕС </w:t>
            </w:r>
            <w:r w:rsidR="002E6EE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областта на храните.</w:t>
            </w:r>
          </w:p>
          <w:p w14:paraId="31C2AD2D" w14:textId="77777777" w:rsidR="00F73F1D" w:rsidRPr="005A6458" w:rsidRDefault="00F73F1D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(икономически/социални/екологични) въздействия:</w:t>
            </w:r>
          </w:p>
          <w:p w14:paraId="147A7430" w14:textId="77777777" w:rsidR="00F63937" w:rsidRPr="005A6458" w:rsidRDefault="00F73F1D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 идентифицирани</w:t>
            </w:r>
            <w:r w:rsidR="009B01D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38C80AF0" w14:textId="77777777" w:rsidR="00F73F1D" w:rsidRPr="005A6458" w:rsidRDefault="00F73F1D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(икономически/социални/екологични) въздействия:</w:t>
            </w:r>
          </w:p>
          <w:p w14:paraId="1F076C35" w14:textId="77777777" w:rsidR="00557FD4" w:rsidRPr="005A6458" w:rsidRDefault="004B6DC0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Няма да се промени действащата </w:t>
            </w:r>
            <w:r w:rsidR="00FE7EA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национална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нормативна уредба. </w:t>
            </w:r>
          </w:p>
          <w:p w14:paraId="6D58672F" w14:textId="1F4B9F66" w:rsidR="004B6DC0" w:rsidRPr="005A6458" w:rsidRDefault="004B6DC0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Приложение № 2 към чл. 7, ал. 1 от Наредбата за хранителните добавки, съдържащо списък с витамини и минерали и техните форми, които могат да се използват при производството на хранителни добавки, няма да </w:t>
            </w:r>
            <w:r w:rsidR="0028152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 актуализира</w:t>
            </w:r>
            <w:r w:rsidR="000561A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съответств</w:t>
            </w:r>
            <w:r w:rsidR="000561A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ие със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списъка от Приложен</w:t>
            </w:r>
            <w:r w:rsidR="00626DC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ие</w:t>
            </w:r>
            <w:r w:rsidR="00E5655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26DC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II</w:t>
            </w:r>
            <w:r w:rsidR="00E5655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26DC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към Директива 2002/46/ЕО.</w:t>
            </w:r>
          </w:p>
          <w:p w14:paraId="54EFE7CC" w14:textId="06889324" w:rsidR="00557FD4" w:rsidRPr="005A6458" w:rsidRDefault="00557FD4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чл. 4, ал. 8 от Наредбата за предоставянето на информация на потребителите за храните, думите „ИЗПОЛЗВАЙ ПРЕДИ</w:t>
            </w:r>
            <w:r w:rsidR="00C6570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“, няма се заменят с „ИЗПОЛЗВАЙ ДО</w:t>
            </w:r>
            <w:r w:rsidR="00C6570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“, в съответствие с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коригендума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Регламент (ЕС) № 1169/2011.</w:t>
            </w:r>
          </w:p>
          <w:p w14:paraId="41ADF433" w14:textId="24FF954D" w:rsidR="00557FD4" w:rsidRPr="005A6458" w:rsidRDefault="00557FD4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чл. 29, ал. 3 от Наредбата за специфичните изисквания към млечните продукти няма да се прецизира разпоредбата, за да се поясни, че изискването по чл. 7, ал. 6 се отнася за неузрелите сирена. Няма да се актуализира препратката в чл. 2, т. 1.</w:t>
            </w:r>
          </w:p>
          <w:p w14:paraId="62F6ADA5" w14:textId="77777777" w:rsidR="00494B2D" w:rsidRPr="005A6458" w:rsidRDefault="00310012" w:rsidP="002D1749">
            <w:pPr>
              <w:widowControl w:val="0"/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1. </w:t>
            </w:r>
            <w:r w:rsidR="00494B2D"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По отношение на органите, о</w:t>
            </w:r>
            <w:r w:rsidR="00B17A9A"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съществяващи официален контрол:</w:t>
            </w:r>
          </w:p>
          <w:p w14:paraId="6477D3DA" w14:textId="23053444" w:rsidR="00B74DC9" w:rsidRPr="005A6458" w:rsidRDefault="00494B2D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Липса</w:t>
            </w:r>
            <w:r w:rsidR="003A66E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актуалн</w:t>
            </w:r>
            <w:r w:rsidR="004B6DC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 информация </w:t>
            </w:r>
            <w:r w:rsidR="00FA3B3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националната </w:t>
            </w:r>
            <w:r w:rsidR="00176D0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нормативна уредба </w:t>
            </w:r>
            <w:r w:rsidR="004B6DC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относно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4B6DC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разрешените витамини и минерали и техните форми, които могат да </w:t>
            </w:r>
            <w:r w:rsidR="002D385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бъдат влагани</w:t>
            </w:r>
            <w:r w:rsidR="004B6DC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при производството на хранителни добавки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="003A66E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затрудни </w:t>
            </w:r>
            <w:r w:rsidR="00EB68F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компетентните органи при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извършване</w:t>
            </w:r>
            <w:r w:rsidR="00CE475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3C6B6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ефективен и съответстващ на изискванията на правото на ЕС</w:t>
            </w:r>
            <w:r w:rsidR="00EB68F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националното законодателство</w:t>
            </w:r>
            <w:r w:rsidR="003C6B6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CE475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официален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контрол</w:t>
            </w:r>
            <w:r w:rsidR="002D385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обектите за производство и дистрибуция на хранителни добавки</w:t>
            </w:r>
            <w:r w:rsidR="003C6B6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5658D09C" w14:textId="2B68E1BC" w:rsidR="003E1A9A" w:rsidRPr="005A6458" w:rsidRDefault="003E1A9A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Липсата на </w:t>
            </w:r>
            <w:r w:rsidR="009E0D5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актуализация в етикетите на храните на </w:t>
            </w:r>
            <w:r w:rsidR="0087475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обозначението </w:t>
            </w:r>
            <w:r w:rsidR="009E0D5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„ИЗПОЛЗВАЙ ПРЕДИ…“ </w:t>
            </w:r>
            <w:r w:rsidR="0087475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чрез </w:t>
            </w:r>
            <w:r w:rsidR="009E0D5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замяната </w:t>
            </w:r>
            <w:r w:rsidR="0087475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му </w:t>
            </w:r>
            <w:r w:rsidR="009E0D5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„ИЗПОЛЗВАЙ ДО…“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ще възпрепятства осъществяването на</w:t>
            </w:r>
            <w:r w:rsidRPr="005A6458">
              <w:rPr>
                <w:rFonts w:ascii="Verdana" w:eastAsia="Calibri" w:hAnsi="Verdana"/>
                <w:sz w:val="20"/>
                <w:szCs w:val="20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ефективен контрол от компетентните органи за изпълнението на </w:t>
            </w:r>
            <w:r w:rsidR="0004238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действащите</w:t>
            </w:r>
            <w:r w:rsidR="0087475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директно </w:t>
            </w:r>
            <w:r w:rsidR="0087475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приложими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правила на европейското законодателство </w:t>
            </w:r>
            <w:r w:rsidR="001A01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етикетиране на храните по отношение на предоставянето на информация относно срока на годност, който е съществен елемент от задължителната информация, която трябва да </w:t>
            </w:r>
            <w:r w:rsidR="001A01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бъде предоставяна на потребителите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2847D24E" w14:textId="296CC3FE" w:rsidR="003E1A9A" w:rsidRPr="005A6458" w:rsidRDefault="00521E1C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Недостигът</w:t>
            </w:r>
            <w:r w:rsidR="0009555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</w:t>
            </w:r>
            <w:r w:rsidR="003249A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достатъчно </w:t>
            </w:r>
            <w:r w:rsidR="0009555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прецизирана и</w:t>
            </w:r>
            <w:r w:rsidR="00C76FB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нформация относно </w:t>
            </w:r>
            <w:r w:rsidR="00F95DB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въведеното </w:t>
            </w:r>
            <w:r w:rsidR="0009555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ограничение</w:t>
            </w:r>
            <w:r w:rsidR="00F95DB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 Наредбата за специфичните изисквания към млечните продукти, съгласно което</w:t>
            </w:r>
            <w:r w:rsidR="0009555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 обектите за дистрибуция на храни се предлагат само предварително опаковани от производителя продукти по чл. 7, ал. 3 и 6, чиито опаковки не могат да се отстраняват в търговския обект, </w:t>
            </w:r>
            <w:r w:rsidR="004B707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без да е конкретизирано, че </w:t>
            </w:r>
            <w:r w:rsidR="001A01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разпоредбата </w:t>
            </w:r>
            <w:r w:rsidR="0009555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не се отнася </w:t>
            </w:r>
            <w:r w:rsidR="00F95DB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</w:t>
            </w:r>
            <w:r w:rsidR="0009555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всички сирена по Кодекс </w:t>
            </w:r>
            <w:proofErr w:type="spellStart"/>
            <w:r w:rsidR="0009555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Алиментариус</w:t>
            </w:r>
            <w:proofErr w:type="spellEnd"/>
            <w:r w:rsidR="0009555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а само за продукти по чл. 7, ал.</w:t>
            </w:r>
            <w:r w:rsidR="007B38F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3 и неузрелите сирена по ал. 6, ще затрудни </w:t>
            </w:r>
            <w:r w:rsidR="003E1A9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компетентни</w:t>
            </w:r>
            <w:r w:rsidR="00C76FB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</w:t>
            </w:r>
            <w:r w:rsidR="003E1A9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органи </w:t>
            </w:r>
            <w:r w:rsidR="007B38F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осъществяван</w:t>
            </w:r>
            <w:r w:rsidR="00C76FB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ия от тях</w:t>
            </w:r>
            <w:r w:rsidR="007B38F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C76FB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официален</w:t>
            </w:r>
            <w:r w:rsidR="007B38F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контрол </w:t>
            </w:r>
            <w:r w:rsidR="001A01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върху млечните продукти</w:t>
            </w:r>
            <w:r w:rsidR="00C76FB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7B38F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тези обекти.</w:t>
            </w:r>
          </w:p>
          <w:p w14:paraId="41A2B529" w14:textId="45F10D16" w:rsidR="00494B2D" w:rsidRPr="005A6458" w:rsidRDefault="00494B2D" w:rsidP="002D1749">
            <w:pPr>
              <w:widowControl w:val="0"/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2. По отношение на б</w:t>
            </w:r>
            <w:r w:rsidR="00EB68F7"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изнес оператори</w:t>
            </w:r>
            <w:r w:rsidR="00A05721"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те</w:t>
            </w: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:</w:t>
            </w:r>
          </w:p>
          <w:p w14:paraId="1A0CABCE" w14:textId="7672445E" w:rsidR="00F63937" w:rsidRPr="005A6458" w:rsidRDefault="003A66E0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Бизнес операторите няма да разполагат с </w:t>
            </w:r>
            <w:r w:rsidR="0057440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актуална информация относно витамините и минералите и техните форми, които могат да </w:t>
            </w:r>
            <w:r w:rsidR="00007D7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влагат</w:t>
            </w:r>
            <w:r w:rsidR="0057440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при производството на хранителни добавки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</w:t>
            </w:r>
            <w:r w:rsidR="00494B2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Липсата на </w:t>
            </w:r>
            <w:r w:rsidR="0057440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</w:t>
            </w:r>
            <w:r w:rsidR="006254C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кава</w:t>
            </w:r>
            <w:r w:rsidR="00494B2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информация ще затрудни бизнес операторите </w:t>
            </w:r>
            <w:r w:rsidR="0057440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</w:t>
            </w:r>
            <w:r w:rsidR="00494B2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производството и предлагането на </w:t>
            </w:r>
            <w:r w:rsidR="0057440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хранителни добавки на територията на страната и ще бъде възпрепятствано свободното движение на </w:t>
            </w:r>
            <w:r w:rsidR="002D385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продукти</w:t>
            </w:r>
            <w:r w:rsidR="0057440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 произход други държави, чийто състав е в съответствие с разрешените за производство на хранителни добавки витамини и минерали и техните форми</w:t>
            </w:r>
            <w:r w:rsidR="006254C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57440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съгласно Приложение II към Директива 2002/46/ЕО.</w:t>
            </w:r>
          </w:p>
          <w:p w14:paraId="28F4790E" w14:textId="52397BF9" w:rsidR="00CE4948" w:rsidRPr="005A6458" w:rsidRDefault="00423816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Бизнес операторите </w:t>
            </w:r>
            <w:r w:rsidR="00A0572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храни</w:t>
            </w:r>
            <w:r w:rsidR="00CE494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CE494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които етикетират продуктите си съгласно действащата </w:t>
            </w:r>
            <w:r w:rsidR="00AF597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национална правна</w:t>
            </w:r>
            <w:r w:rsidR="00CE494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AF597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рамка</w:t>
            </w:r>
            <w:r w:rsidR="00CE494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няма да </w:t>
            </w:r>
            <w:r w:rsidR="001A01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поставят върху храните обозначението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„ИЗПОЛЗВАЙ ДО</w:t>
            </w:r>
            <w:r w:rsidR="00C6570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  <w:r w:rsidR="00CE494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което води до липсата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CE494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съответствие с последните изменения на </w:t>
            </w:r>
            <w:r w:rsidR="00EF187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законодателството на ЕС в областта на </w:t>
            </w:r>
            <w:r w:rsidR="001A01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предоставянето на </w:t>
            </w:r>
            <w:r w:rsidR="00EF187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информация</w:t>
            </w:r>
            <w:r w:rsidR="001A01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потребителите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22EB386B" w14:textId="7A93195D" w:rsidR="00C65707" w:rsidRPr="005A6458" w:rsidRDefault="00C65707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Бизнес операторите </w:t>
            </w:r>
            <w:r w:rsidR="00A0572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храни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няма да </w:t>
            </w:r>
            <w:r w:rsidR="001A01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прилагат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разпоредбата на чл. 29, ал. 3 от Наредбата за специфичните изисквания към млечните продукти </w:t>
            </w:r>
            <w:r w:rsidR="001A01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само за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сирената по чл. 7, ал. 3 и неузрелите сирена по ал. 6 в обектите за дистрибуция (търговия) на храни, </w:t>
            </w:r>
            <w:r w:rsidR="001A01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към всички сирена по Кодекс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Алиментариус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577EDC91" w14:textId="77777777" w:rsidR="00494B2D" w:rsidRPr="005A6458" w:rsidRDefault="00494B2D" w:rsidP="002D1749">
            <w:pPr>
              <w:widowControl w:val="0"/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3. По отношение на потребителите:</w:t>
            </w:r>
          </w:p>
          <w:p w14:paraId="184492E7" w14:textId="4398D600" w:rsidR="009846A1" w:rsidRPr="005A6458" w:rsidRDefault="003C6B66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Липсата на актуалн</w:t>
            </w:r>
            <w:r w:rsidR="00082FC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 информация </w:t>
            </w:r>
            <w:r w:rsidR="00A25EF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потребителите </w:t>
            </w:r>
            <w:r w:rsidR="00082FC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относно разрешените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082FC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витамини и минерали и техните форми, които могат да бъдат включени в състава на хранителни</w:t>
            </w:r>
            <w:r w:rsidR="001A01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</w:t>
            </w:r>
            <w:r w:rsidR="00082FC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добавки, </w:t>
            </w:r>
            <w:r w:rsidR="00A25EF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 в противоречие с европейските изисквания относно етикетирането на храните, съгласно които информацията трябва да бъде точна, ясна, лесна за разбиране и да не е </w:t>
            </w:r>
            <w:r w:rsidR="00A25EF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подвеждаща. С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ъздава</w:t>
            </w:r>
            <w:r w:rsidR="00A25EF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 се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предпоставки за </w:t>
            </w:r>
            <w:r w:rsidR="00082FC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объркване и заблуда на потребителите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7910A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 за нарушаване на правото им на информиран избор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63680E17" w14:textId="4EFB3EEA" w:rsidR="00B74DC9" w:rsidRPr="005A6458" w:rsidRDefault="001A01D6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Поставянето на обозначението </w:t>
            </w:r>
            <w:r w:rsidR="00B74DC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„ИЗПОЛЗВАЙ ПРЕДИ</w:t>
            </w:r>
            <w:r w:rsidR="00FC2A9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</w:t>
            </w:r>
            <w:r w:rsidR="00B74DC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“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вместо </w:t>
            </w:r>
            <w:r w:rsidR="00B74DC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„ИЗПОЛЗВАЙ ДО</w:t>
            </w:r>
            <w:r w:rsidR="00FC2A9B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</w:t>
            </w:r>
            <w:r w:rsidR="00B74DC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“ върху храните може да </w:t>
            </w:r>
            <w:r w:rsidR="003249A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обърка</w:t>
            </w:r>
            <w:r w:rsidR="00B74DC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потребителите по отношение на срока на годност на храни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</w:t>
            </w:r>
            <w:r w:rsidR="00B74DC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712CCC19" w14:textId="4307EAD4" w:rsidR="00626DC8" w:rsidRPr="005A6458" w:rsidRDefault="00FD2D24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Потребителите няма да разполагат с ясна и точна информация, че ограничението </w:t>
            </w:r>
            <w:r w:rsidR="00796F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чл. 29, ал. 3 от Наредбата за специфичните изисквания към млечните продукти </w:t>
            </w:r>
            <w:r w:rsidR="001A01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 приложимо</w:t>
            </w:r>
            <w:r w:rsidR="00796F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единствено по отношение на сирената по чл. 7, ал. 3 и неузрелите сирена по ал. 6, в обектите за дистрибуция (търговия) на храни</w:t>
            </w:r>
            <w:r w:rsidR="001A01D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  <w:r w:rsidR="0004084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796F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Липсата на конкретна информация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може да доведе до нелоялни търговски практики и да възпрепятства потребителите да на</w:t>
            </w:r>
            <w:r w:rsidR="00617EE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правят устойчив избор.</w:t>
            </w:r>
          </w:p>
          <w:p w14:paraId="19C46AD5" w14:textId="200EC0E1" w:rsidR="003F5188" w:rsidRPr="005A6458" w:rsidRDefault="009846A1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Вариант 2 </w:t>
            </w:r>
            <w:r w:rsidR="00D41CB7"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„</w:t>
            </w:r>
            <w:r w:rsidR="003F5188"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Приемане на </w:t>
            </w:r>
            <w:r w:rsidR="003469BA" w:rsidRPr="005A645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bg-BG"/>
              </w:rPr>
              <w:t xml:space="preserve">Постановление на Министерския съвет за изменение и допълнение на </w:t>
            </w:r>
            <w:r w:rsidR="001F7D24" w:rsidRPr="005A645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bg-BG"/>
              </w:rPr>
              <w:t>нормативни актове на Министерския съвет</w:t>
            </w:r>
            <w:r w:rsidR="00EB5FBE" w:rsidRPr="005A645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bg-BG"/>
              </w:rPr>
              <w:t>“</w:t>
            </w:r>
          </w:p>
          <w:p w14:paraId="1F4328B9" w14:textId="559953E1" w:rsidR="009846A1" w:rsidRPr="005A6458" w:rsidRDefault="009846A1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Описание:</w:t>
            </w:r>
          </w:p>
          <w:p w14:paraId="7633B906" w14:textId="44E121EB" w:rsidR="00CC07E8" w:rsidRPr="005A6458" w:rsidRDefault="00CC07E8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реализирането на този вариант</w:t>
            </w:r>
            <w:r w:rsidR="009570F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изменение и допълнение на нормативни актове на Министерския съвет, </w:t>
            </w:r>
            <w:r w:rsidR="00E7444B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действащата </w:t>
            </w:r>
            <w:r w:rsidR="009570F8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нормативна уредба </w:t>
            </w:r>
            <w:r w:rsidR="009570F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ще се</w:t>
            </w:r>
            <w:r w:rsidR="009570F8" w:rsidRPr="005A64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  <w:t xml:space="preserve"> актуализира и хармонизира с правото на ЕС в областта на храните.</w:t>
            </w:r>
          </w:p>
          <w:p w14:paraId="7A0C538E" w14:textId="2A4A5DB1" w:rsidR="00CC07E8" w:rsidRPr="005A6458" w:rsidRDefault="00CC07E8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Постановлението на Министерския съвет се правят изменения и допълнения в Наредбата за хранителните добавки, приета с Постановление № 434 на Министерския съвет от 2021 г. и издадена на основание чл. 81, ал. 1 от Закона за храните.</w:t>
            </w:r>
          </w:p>
          <w:p w14:paraId="4B6AABF6" w14:textId="3EA16162" w:rsidR="0006475A" w:rsidRPr="005A6458" w:rsidRDefault="0006475A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Съгласно чл. 81, ал. 1, т. 1 от Закона за храните, Министерският съвет издава наредба за хранителните добавки, въвеждаща правото на Европейския съюз относно хранителните вещества (витамините и минералите), които могат да се влагат при производството на хранителни добавки.</w:t>
            </w:r>
          </w:p>
          <w:p w14:paraId="0ABB58AF" w14:textId="0781F8F4" w:rsidR="006A759C" w:rsidRPr="005A6458" w:rsidRDefault="0006475A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Наредбата</w:t>
            </w:r>
            <w:r w:rsidR="005E57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въвежда изискванията на Директива 2002/46/ЕО.</w:t>
            </w:r>
          </w:p>
          <w:p w14:paraId="31700189" w14:textId="55B1F62D" w:rsidR="006A759C" w:rsidRPr="005A6458" w:rsidRDefault="005E57A3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Приложение  II  към Директива 2002/46/ЕО съдържа списък на разрешените витамини и минерални вещества, и формите им, които могат да се използват при производството на хранителни добавки. Този списък се актуализира от Европей</w:t>
            </w:r>
            <w:r w:rsidR="00784ED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ската комисия при необходимост.</w:t>
            </w:r>
          </w:p>
          <w:p w14:paraId="6E7E15A6" w14:textId="03AAB2BC" w:rsidR="005E57A3" w:rsidRPr="005A6458" w:rsidRDefault="005E57A3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Съгласно чл. 7, ал. 1 от Наредбата за хранителните добавки, при производството на хранителни добавки се използват само витамини и ми</w:t>
            </w:r>
            <w:r w:rsidR="0006475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нерали под формите, посочени в П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риложение № 2 към наредбата, което съответства на Приложен</w:t>
            </w:r>
            <w:r w:rsidR="00784ED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ие II към Директива 2002/46/ЕО.</w:t>
            </w:r>
          </w:p>
          <w:p w14:paraId="76117657" w14:textId="4147B16E" w:rsidR="005E57A3" w:rsidRPr="005A6458" w:rsidRDefault="003F5188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През м. </w:t>
            </w:r>
            <w:r w:rsidR="005E57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ноември 2025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г. </w:t>
            </w:r>
            <w:r w:rsidR="005E57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Официалния вестник на Европейския съюз бяха публикувани два регламента за изменение на Приложение II към Директива 2002/46/ЕО: Регламент (ЕС) 2025/2224 и Регламент (ЕС) 2025/2225.</w:t>
            </w:r>
          </w:p>
          <w:p w14:paraId="766E8D5F" w14:textId="59520E14" w:rsidR="0000668A" w:rsidRPr="005A6458" w:rsidRDefault="0000668A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Съгласно мярка 10 от Плана за действие за 2026 г. с мерките, произтичащи от членството на Република България в Европейския съюз, е предвидено изготвянето на Проект на Постановление на Министерския съвет </w:t>
            </w:r>
            <w:r w:rsidRPr="005A64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bg-BG"/>
              </w:rPr>
              <w:t>за изменение и допълнение на Наредба за хранителните добавки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е включен като.</w:t>
            </w:r>
          </w:p>
          <w:p w14:paraId="0D0C132E" w14:textId="6241E84C" w:rsidR="00DC366D" w:rsidRPr="005A6458" w:rsidRDefault="00EB2951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</w:t>
            </w:r>
            <w:r w:rsidR="005E57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изменението и допълнението на</w:t>
            </w:r>
            <w:r w:rsidR="009D0A7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5E57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Наредбата за хранителните добавки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 </w:t>
            </w:r>
            <w:r w:rsidR="005E57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актуализира</w:t>
            </w:r>
            <w:r w:rsidR="009D0A7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5E57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националната нормативна уредба в съответствие с последните</w:t>
            </w:r>
            <w:r w:rsidR="0023171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промени в европейското законодателство</w:t>
            </w:r>
            <w:r w:rsidR="005E57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 областта на хранителните добавки и се </w:t>
            </w:r>
            <w:r w:rsidR="0023171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осигуряват</w:t>
            </w:r>
            <w:r w:rsidR="00495F0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условия за прилагането на </w:t>
            </w:r>
            <w:r w:rsidR="005E57A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Регламент (ЕС) 2025/2224 и Регламент (ЕС) 2025/2225</w:t>
            </w:r>
            <w:r w:rsidR="0023171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и направените изменения на Приложение II към Директива 2002/46/ЕО.</w:t>
            </w:r>
            <w:r w:rsidR="004A48A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Същевременно, с изменението и допълнението на наредбата се предприемат мерки за гарантиране на равнопоставеност на бизнес </w:t>
            </w:r>
            <w:proofErr w:type="spellStart"/>
            <w:r w:rsidR="004A48A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опараторите</w:t>
            </w:r>
            <w:proofErr w:type="spellEnd"/>
            <w:r w:rsidR="004A48A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02232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храни </w:t>
            </w:r>
            <w:r w:rsidR="004A48A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</w:t>
            </w:r>
            <w:r w:rsidR="0002232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подкрепа н</w:t>
            </w:r>
            <w:r w:rsidR="004A48A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 потребителите </w:t>
            </w:r>
            <w:r w:rsidR="0002232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 избора им на хранителни добавки</w:t>
            </w:r>
            <w:r w:rsidR="00740CA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7138540D" w14:textId="75149772" w:rsidR="00231717" w:rsidRPr="005A6458" w:rsidRDefault="004A48A4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Приложение № 2 към чл. 7, ал. 1, части А и Б от </w:t>
            </w:r>
            <w:r w:rsidR="00DC366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Наредбата за хранителните добавки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на съответните систематични места се добавят новите вписвания: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мононатриева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сол на L-5-метилтетрахидрофолиевата киселина като форма на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фолат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магнезиев L-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треонат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 като източник на магнезий, използвани при производството на хранителни добавки. По този начин списъкът с витамини и минерали под формите, посочени в приложение № 2 към Наредбата за хранителни добавки, ще съответства на списъка с витамини и минерали от Приложение II към Директива 2002/46/ЕО.</w:t>
            </w:r>
          </w:p>
          <w:p w14:paraId="5C1F03FC" w14:textId="482E5C1C" w:rsidR="009570F8" w:rsidRPr="005A6458" w:rsidRDefault="00B512A0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Постановлението на Министерския съвет </w:t>
            </w:r>
            <w:r w:rsidR="009570F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 изменя</w:t>
            </w:r>
            <w:r w:rsidR="00D8243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9570F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 Наредбата за предоставянето на информация на потребителите за храните, приета с Постановление № 97 н</w:t>
            </w:r>
            <w:r w:rsidR="00C050A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 Министерския съвет от 2021 г.</w:t>
            </w:r>
          </w:p>
          <w:p w14:paraId="3DC2DA18" w14:textId="5A45DADC" w:rsidR="009570F8" w:rsidRPr="005A6458" w:rsidRDefault="009570F8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Наредбата за предоставянето на информация на потребителите за храните се определят изискванията към означенията или маркировките, идентифициращи партидата, към която принадлежи дадена храна и национални мерки за предоставянето на информация за храните на потребителите съгласно чл. 44 на </w:t>
            </w:r>
            <w:proofErr w:type="spellStart"/>
            <w:r w:rsidR="00B67F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</w:t>
            </w:r>
            <w:proofErr w:type="spellEnd"/>
            <w:r w:rsidR="00B67F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Регламент (ЕС) № 1169/2011.</w:t>
            </w:r>
          </w:p>
          <w:p w14:paraId="44EA070F" w14:textId="6F8DA42E" w:rsidR="006558F1" w:rsidRPr="005A6458" w:rsidRDefault="006558F1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списъка на задължителната информация за храните, която се предоставя на потребителите, съгласно чл. 9, параграф 1, буква е) от Регламент (ЕС) № 1169/2011, е посочването на „срок на годност“, като за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бързоразвалящи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се от микробиологична гледна точка храни е въведено задължително обозначение на датата: „ИЗПОЛЗВАЙ ПРЕДИ …“.</w:t>
            </w:r>
          </w:p>
          <w:p w14:paraId="77359126" w14:textId="40ADDDEE" w:rsidR="009570F8" w:rsidRPr="005A6458" w:rsidRDefault="009570F8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През м. август, 2023 г. в българската езикова версия на Регламент (ЕС) № 1169/2011, Приложение Х, т. 2, буква а), е направена поправка (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коригендум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 (OB, L 214 от 31 август 2023 г.)</w:t>
            </w:r>
            <w:r w:rsidRPr="005A6458">
              <w:rPr>
                <w:rFonts w:ascii="Times New Roman" w:hAnsi="Times New Roman" w:cs="Times New Roman"/>
                <w:iCs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като думите „</w:t>
            </w:r>
            <w:r w:rsidR="000543F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ИЗПОЛЗВАЙ ПРЕДИ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…“ са заменени с „</w:t>
            </w:r>
            <w:r w:rsidR="000543F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ИЗПОЛЗВАЙ ДО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…“.</w:t>
            </w:r>
          </w:p>
          <w:p w14:paraId="2EF3BE20" w14:textId="198D814C" w:rsidR="000B2B8E" w:rsidRPr="005A6458" w:rsidRDefault="009570F8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Наредбата за предоставянето на информация на потребителите за храните следва да бъдат направени съответните промени, с цел съобразяване с цитирания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коригендум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Регламент (ЕС) № 1169/2011.</w:t>
            </w:r>
          </w:p>
          <w:p w14:paraId="3ABF389A" w14:textId="512391A5" w:rsidR="00A70DF8" w:rsidRPr="005A6458" w:rsidRDefault="00300B42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предложената </w:t>
            </w:r>
            <w:r w:rsidR="006D0EE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 необходимост и целесъобразност </w:t>
            </w:r>
            <w:r w:rsidR="00A70DF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промяна в чл. 4, ал. 8 от </w:t>
            </w:r>
            <w:r w:rsidR="000B2B8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Наредбата за предоставянето на информация на потребителите за храните</w:t>
            </w:r>
            <w:r w:rsidR="00A70DF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="00A70DF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замяна на обозначението „ИЗПОЛЗВАЙ ПРЕДИ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</w:t>
            </w:r>
            <w:r w:rsidR="00A70DF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 с „ИЗПОЛЗВАЙ ДО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…</w:t>
            </w:r>
            <w:r w:rsidR="00A70DF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“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ще се постигне хармонизация на практиката в рамките на ЕС, </w:t>
            </w:r>
            <w:r w:rsidR="000A797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гарантиране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единно и последователно прилагане на правото на ЕС, което е от ключово значение за функционирането на вътрешния пазар, защита на здравето и </w:t>
            </w:r>
            <w:r w:rsidR="006D0EE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интересите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потребителите</w:t>
            </w:r>
            <w:r w:rsidR="0001485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D0EE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същевременно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отчитане на краткосрочните икономически ефекти</w:t>
            </w:r>
            <w:r w:rsidR="006D0EE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върху бизнес операторите с храни,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осигуряване на правна </w:t>
            </w:r>
            <w:r w:rsidR="000A797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яснота и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сигурност</w:t>
            </w:r>
            <w:r w:rsidR="00A70DF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5C974E57" w14:textId="1F7A7A94" w:rsidR="00723D98" w:rsidRPr="005A6458" w:rsidRDefault="008C59A7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Предвид обстоятелството, че цитираният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коригендум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Регламент (ЕС) № 1169/2011 е в сила в Р</w:t>
            </w:r>
            <w:r w:rsidR="00740CA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епублика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България и се прилага от датата на обнародване на поправката на регламента в Официалния вестник на Европейския съюз </w:t>
            </w:r>
            <w:r w:rsidR="000E37B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- 31 август 2023 г.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бизнес операторите с храни са </w:t>
            </w:r>
            <w:r w:rsidR="005B4D5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разполагали с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B2203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нужния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период от време за съобразяване с</w:t>
            </w:r>
            <w:r w:rsidR="00411B4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произтичащата от европейски акт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</w:t>
            </w:r>
            <w:r w:rsidR="00411B4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ромяна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изчерпване на налични</w:t>
            </w:r>
            <w:r w:rsidR="005B4D5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количества отпечатани опаковки и етикети, изработени в съответствие с действащата до момента нормативна уредба. В този смисъл п</w:t>
            </w:r>
            <w:r w:rsidR="002550A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редвидената замяна на обозначението „ИЗПОЛЗВАЙ ПРЕДИ…“ с „ИЗПОЛЗВАЙ ДО…“ не обуславя необходимост от определяне на преходен период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</w:t>
            </w:r>
            <w:r w:rsidR="00411B4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адаптация</w:t>
            </w:r>
            <w:r w:rsidR="006D0AB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към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D0AB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действащите европейски изисквания относно предоставянето на информация за храните.</w:t>
            </w:r>
          </w:p>
          <w:p w14:paraId="4A3C084C" w14:textId="40D7FD59" w:rsidR="00A44C1C" w:rsidRPr="005A6458" w:rsidRDefault="009570F8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Постановлението се правят изменения и допълнения и в </w:t>
            </w:r>
            <w:r w:rsidR="00A44C1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Наредба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</w:t>
            </w:r>
            <w:r w:rsidR="00A44C1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специфичните изисквания към млечните продукти, приета с Постановление № 260 н</w:t>
            </w:r>
            <w:r w:rsidR="00937F9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 Министерския съвет от 2021 г.</w:t>
            </w:r>
          </w:p>
          <w:p w14:paraId="67252FCA" w14:textId="4E7DC47F" w:rsidR="006A759C" w:rsidRPr="005A6458" w:rsidRDefault="009570F8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чл. 2, т. 1 от Наредбата за специфичните изисквания </w:t>
            </w:r>
            <w:r w:rsidR="006A759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 актуализира съществуващата препратка, съобразно </w:t>
            </w:r>
            <w:proofErr w:type="spellStart"/>
            <w:r w:rsidR="006A759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новопубликуван</w:t>
            </w:r>
            <w:proofErr w:type="spellEnd"/>
            <w:r w:rsidR="006A759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влязъл в сила акт от правото на ЕС.</w:t>
            </w:r>
          </w:p>
          <w:p w14:paraId="1BA7D750" w14:textId="3BA0643F" w:rsidR="006A759C" w:rsidRPr="005A6458" w:rsidRDefault="006A759C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</w:t>
            </w:r>
            <w:r w:rsidR="004B69D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чл. 7, ал. 6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същата наредба</w:t>
            </w:r>
            <w:r w:rsidR="00497F9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се посочва</w:t>
            </w:r>
            <w:r w:rsidR="004B69D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="00497F9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че </w:t>
            </w:r>
            <w:r w:rsidR="004B69D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сирена, различни от </w:t>
            </w:r>
            <w:r w:rsidR="00412FE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посочените в ал. 2 и 3</w:t>
            </w:r>
            <w:r w:rsidR="004B69D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се използват съответстващите наименования и определения съгласно груповите или индивидуалните стандарти за сирена на Кодекс </w:t>
            </w:r>
            <w:proofErr w:type="spellStart"/>
            <w:r w:rsidR="004B69D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Алиментариус</w:t>
            </w:r>
            <w:proofErr w:type="spellEnd"/>
            <w:r w:rsidR="004B69D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В Кодекс </w:t>
            </w:r>
            <w:proofErr w:type="spellStart"/>
            <w:r w:rsidR="004B69D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Алиментариус</w:t>
            </w:r>
            <w:proofErr w:type="spellEnd"/>
            <w:r w:rsidR="004B69D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са включени много широка гама сирена с най-разнообразни характеристики, като „неузрелите сирена“ са само една от групите сирена съгласно кодекса.</w:t>
            </w:r>
          </w:p>
          <w:p w14:paraId="28EBCFEB" w14:textId="1B1C6036" w:rsidR="003826EA" w:rsidRPr="005A6458" w:rsidRDefault="004B69D1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Разпоредбата на чл. 29, ал. 1 </w:t>
            </w:r>
            <w:r w:rsidR="003826E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 наредба</w:t>
            </w:r>
            <w:r w:rsidR="006A759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та</w:t>
            </w:r>
            <w:r w:rsidR="003826E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изисква при етикетирането на сирената по чл. 7, ал. 2 задължително да се посочва процентното съдържание на сухо вещество и масленост в сухото вещество, а за сирената по ал. 3 и неузрелите сирена по ал. 6, да се посочват процентното съдържание на сухо вещество и масленост в сухото вещество и водното съдържание.</w:t>
            </w:r>
          </w:p>
          <w:p w14:paraId="7E80041B" w14:textId="7C64F7EC" w:rsidR="006A759C" w:rsidRPr="005A6458" w:rsidRDefault="004B69D1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Разпоредбата на чл. 29, ал. 3 има за цел да регламентира единствено по отношение на сирената по чл. 7, ал. 3 и неузрелите сирена по ал. 6, в обектите за дистрибуция (търговия) на храни, тези сирена да се предлагат само предварително поставени от производителя в опаковки, които не могат да бъдат отстранявани в търговския обект. Това изискване не следва да се отнася към всички сирена по Кодекс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Алиментариус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предвид разнообразните им характеристики, а само за изрично посочените видове сирена, поради тяхната специфика.</w:t>
            </w:r>
          </w:p>
          <w:p w14:paraId="051342C2" w14:textId="77777777" w:rsidR="005C5EB9" w:rsidRPr="005A6458" w:rsidRDefault="005C5EB9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Положителни (икономически/социални/екологични) въздействия:</w:t>
            </w:r>
          </w:p>
          <w:p w14:paraId="4EF4C0A0" w14:textId="77777777" w:rsidR="00167045" w:rsidRPr="005A6458" w:rsidRDefault="005C5EB9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1. По отношение на органите, осъществяващи официален контрол</w:t>
            </w:r>
            <w:r w:rsidR="007552EA"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:</w:t>
            </w:r>
          </w:p>
          <w:p w14:paraId="2F721CDB" w14:textId="1D529846" w:rsidR="00196C69" w:rsidRPr="005A6458" w:rsidRDefault="00167045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Актуализирането на списъка в Приложение № 2 чл. 7, ал. 1 от Наредбата за хранителните добавки с разрешените витамини и минерални вещества, и формите им, които могат да се използват при производството на хранителни добавки, и привеждането му в съответствие с Приложение  II  към Директива 2002/46/ЕО, </w:t>
            </w:r>
            <w:r w:rsidR="00196C6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способства за ограничаване на възможностите за нарушения и </w:t>
            </w:r>
            <w:r w:rsidR="00196C6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създа</w:t>
            </w:r>
            <w:r w:rsidR="00196C6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де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предпоставки за повишаване ефективността на контрола в обектите за п</w:t>
            </w:r>
            <w:r w:rsidR="008969F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роизводство и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дистрибуция </w:t>
            </w:r>
            <w:r w:rsidR="008969F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</w:t>
            </w:r>
            <w:r w:rsidR="00196C6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хранителни добавки.</w:t>
            </w:r>
          </w:p>
          <w:p w14:paraId="24C67E7A" w14:textId="1705DC28" w:rsidR="00AE4600" w:rsidRPr="005A6458" w:rsidRDefault="00E7444B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Замяната на обозначението</w:t>
            </w:r>
            <w:r w:rsidR="00AE460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„ИЗПОЛЗВАЙ ПРЕДИ…“ с „ИЗПОЛЗВАЙ ДО…“ ще способства за осъществяване</w:t>
            </w:r>
            <w:r w:rsidR="00BF17A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</w:t>
            </w:r>
            <w:r w:rsidR="00AE460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</w:t>
            </w:r>
            <w:r w:rsidR="00AE4600" w:rsidRPr="005A6458">
              <w:rPr>
                <w:rFonts w:ascii="Verdana" w:eastAsia="Calibri" w:hAnsi="Verdana"/>
                <w:sz w:val="20"/>
                <w:szCs w:val="20"/>
                <w:lang w:val="bg-BG"/>
              </w:rPr>
              <w:t xml:space="preserve"> </w:t>
            </w:r>
            <w:r w:rsidR="00AE460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ефективен официален контрол </w:t>
            </w:r>
            <w:r w:rsidR="0004084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във връзка със</w:t>
            </w:r>
            <w:r w:rsidR="00AE460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спазването на действащите европейски изисквания</w:t>
            </w:r>
            <w:r w:rsidR="00AE460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 отношение на предоставянето на информация на потребителите относно срока на годност, който е елемент</w:t>
            </w:r>
            <w:r w:rsidR="00BF17A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задължителната информация, която трябва да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бъде предоставяна на потребителите</w:t>
            </w:r>
            <w:r w:rsidR="00AE460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08CF52EB" w14:textId="3B94E848" w:rsidR="00BF17A0" w:rsidRPr="005A6458" w:rsidRDefault="00BF17A0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При извършването на контрол 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обектите за 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търговия на дребно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храни</w:t>
            </w:r>
            <w:r w:rsidR="009E654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органите на официалния контрол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ще разполагат с прецизирана информация, че </w:t>
            </w:r>
            <w:r w:rsidR="009E654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ограничението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9E654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тези обекти да се предлагат само предварително опаковани от производителя продукти по чл. 7, ал. 3 и 6</w:t>
            </w:r>
            <w:r w:rsidR="0004655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Наредбата за специфичните изисквания към млечните продукти</w:t>
            </w:r>
            <w:r w:rsidR="009E654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чиито опаковки не могат да се отстраняват в търговския обект, не се отнася към всички сирена по Кодекс </w:t>
            </w:r>
            <w:proofErr w:type="spellStart"/>
            <w:r w:rsidR="009E654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Алиментариус</w:t>
            </w:r>
            <w:proofErr w:type="spellEnd"/>
            <w:r w:rsidR="009E654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 а само за продукти по чл. 7, ал. 3 и неузрелите сирена по ал. 6.</w:t>
            </w:r>
          </w:p>
          <w:p w14:paraId="751B1272" w14:textId="1690ED8C" w:rsidR="00196C69" w:rsidRPr="005A6458" w:rsidRDefault="009E6547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предложените изменения и допълнения на нормативни актове на Министерския съвет щ</w:t>
            </w:r>
            <w:r w:rsidR="00196C6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 се</w:t>
            </w:r>
            <w:r w:rsidR="0016704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постигне правна яснота и ще се </w:t>
            </w:r>
            <w:r w:rsidR="00BE37A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подобр</w:t>
            </w:r>
            <w:r w:rsidR="00196C6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="00BE37A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осъществяването </w:t>
            </w:r>
            <w:r w:rsidR="00BE37A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 официал</w:t>
            </w:r>
            <w:r w:rsidR="000E416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ен</w:t>
            </w:r>
            <w:r w:rsidR="00BE37A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контрол 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за </w:t>
            </w:r>
            <w:r w:rsidR="00BE37A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спазване на изискванията на европейското и национално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</w:t>
            </w:r>
            <w:r w:rsidR="00BE37A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законодателство 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областта на </w:t>
            </w:r>
            <w:r w:rsidR="00196C6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храните</w:t>
            </w:r>
            <w:r w:rsidR="000439D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предоставянето на информация 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потребителите</w:t>
            </w:r>
            <w:r w:rsidR="00196C6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02455467" w14:textId="23B1FD6F" w:rsidR="00196C69" w:rsidRPr="005A6458" w:rsidRDefault="00196C69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Ще се</w:t>
            </w:r>
            <w:r w:rsidR="00BE37A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16704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осигур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="00167045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по-надежден контрол срещу по</w:t>
            </w:r>
            <w:r w:rsidR="008969F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двеждащи потребителите практики</w:t>
            </w:r>
            <w:r w:rsidR="00BE37A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</w:t>
            </w:r>
            <w:r w:rsidR="000E416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измами</w:t>
            </w:r>
            <w:r w:rsidR="00BE37A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свързани с 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храни</w:t>
            </w:r>
            <w:r w:rsidR="00BE37A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които не отговарят на регламентираните </w:t>
            </w:r>
            <w:r w:rsidR="000E416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изисквания.</w:t>
            </w:r>
          </w:p>
          <w:p w14:paraId="18729726" w14:textId="572487E9" w:rsidR="002E6E5E" w:rsidRPr="005A6458" w:rsidRDefault="002E6E5E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се гарантира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правото на информиран избор на потребителите.</w:t>
            </w:r>
          </w:p>
          <w:p w14:paraId="6139A1EF" w14:textId="77777777" w:rsidR="00196C69" w:rsidRPr="005A6458" w:rsidRDefault="00196C69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Ще се</w:t>
            </w:r>
            <w:r w:rsidR="008969F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2D5FE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осигур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</w:t>
            </w:r>
            <w:r w:rsidR="00BE37A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просле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димост и прозрачност.</w:t>
            </w:r>
          </w:p>
          <w:p w14:paraId="1E8EA427" w14:textId="54CBAC95" w:rsidR="005C5EB9" w:rsidRPr="005A6458" w:rsidRDefault="00196C69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Ще</w:t>
            </w:r>
            <w:r w:rsidR="00BE37A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6254C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 </w:t>
            </w:r>
            <w:r w:rsidR="00BE37A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способства за опазване</w:t>
            </w:r>
            <w:r w:rsidR="005C5EB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общественото здраве на територията на Република България.</w:t>
            </w:r>
          </w:p>
          <w:p w14:paraId="5AB66D30" w14:textId="77777777" w:rsidR="0083419A" w:rsidRPr="005A6458" w:rsidRDefault="005C5EB9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2. По отношение на бизнес оператори</w:t>
            </w:r>
            <w:r w:rsidR="007552EA"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те:</w:t>
            </w:r>
          </w:p>
          <w:p w14:paraId="6A0A32D1" w14:textId="15DF1377" w:rsidR="007815E7" w:rsidRPr="005A6458" w:rsidRDefault="0083419A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Проектът</w:t>
            </w:r>
            <w:r w:rsidR="00E05CC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7815E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ще предостави</w:t>
            </w:r>
            <w:r w:rsidR="00E05CC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</w:t>
            </w:r>
            <w:r w:rsidR="00D0719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бизнес операторите, които произвеждат и д</w:t>
            </w:r>
            <w:r w:rsidR="005F10B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истрибутират </w:t>
            </w:r>
            <w:r w:rsidR="009E654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храни и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/или</w:t>
            </w:r>
            <w:r w:rsidR="009E654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5F10B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хранителни добавки</w:t>
            </w:r>
            <w:r w:rsidR="00B6267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D0719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надеждна и актуална информация относно разрешените хранителни вещества (витамините и минералите), и техните форми, които могат да </w:t>
            </w:r>
            <w:r w:rsidR="005F10B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бъдат влагани</w:t>
            </w:r>
            <w:r w:rsidR="00D0719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при произв</w:t>
            </w:r>
            <w:r w:rsidR="00C60E4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одството на хранителни добавки.</w:t>
            </w:r>
          </w:p>
          <w:p w14:paraId="7D16BF8D" w14:textId="2E112E1C" w:rsidR="007815E7" w:rsidRPr="005A6458" w:rsidRDefault="007815E7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Бизнес операторите ще разполагат с </w:t>
            </w:r>
            <w:r w:rsidR="005F10B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точна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B6267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и ясна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информация относно актуалните изисквания при производството, етикетирането и дистрибуцията на храни.</w:t>
            </w:r>
          </w:p>
          <w:p w14:paraId="6223F34F" w14:textId="7165E21A" w:rsidR="005F10B7" w:rsidRPr="005A6458" w:rsidRDefault="007815E7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Щ</w:t>
            </w:r>
            <w:r w:rsidR="00D0719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е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 </w:t>
            </w:r>
            <w:r w:rsidR="00D0719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улесни</w:t>
            </w:r>
            <w:r w:rsidR="00B3162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5C5EB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свободното движение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2F6ED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</w:t>
            </w:r>
            <w:r w:rsidR="005C5EB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D0719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безопасни и </w:t>
            </w:r>
            <w:r w:rsidR="005C5EB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качествени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храни</w:t>
            </w:r>
            <w:r w:rsidR="005F10B7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2387C339" w14:textId="03CD01C2" w:rsidR="005C5EB9" w:rsidRPr="005A6458" w:rsidRDefault="005F10B7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се осигури </w:t>
            </w:r>
            <w:r w:rsidR="005C5EB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разнообразна и </w:t>
            </w:r>
            <w:r w:rsidR="00B6267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равностойна </w:t>
            </w:r>
            <w:r w:rsidR="00152DD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конкурентна среда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="00152DD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 </w:t>
            </w:r>
            <w:r w:rsidR="005C5EB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по-устойчиво производство и потребление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храни</w:t>
            </w:r>
            <w:r w:rsidR="005C5EB9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3B2EC877" w14:textId="77777777" w:rsidR="005C5EB9" w:rsidRPr="005A6458" w:rsidRDefault="005C5EB9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3</w:t>
            </w:r>
            <w:r w:rsidR="007552EA"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. По отношение на потребителите:</w:t>
            </w:r>
          </w:p>
          <w:p w14:paraId="685215CE" w14:textId="60F68A15" w:rsidR="00692958" w:rsidRPr="005A6458" w:rsidRDefault="00692958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гарантира</w:t>
            </w:r>
            <w:r w:rsidR="00011B5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висока степен на защита на здравето и правата на потребител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ите на територията на страната.</w:t>
            </w:r>
          </w:p>
          <w:p w14:paraId="3335382A" w14:textId="5CB0508D" w:rsidR="00B62671" w:rsidRPr="005A6458" w:rsidRDefault="00B62671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Свободното движение на безопасни и здравословни храни ще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допринасе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благосъстоянието на потребителите и за техните социални и икономически интереси.</w:t>
            </w:r>
          </w:p>
          <w:p w14:paraId="0CCD4CBC" w14:textId="7177B74D" w:rsidR="00152DDB" w:rsidRPr="005A6458" w:rsidRDefault="00692958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Ще</w:t>
            </w:r>
            <w:r w:rsidR="00011B5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 </w:t>
            </w:r>
            <w:r w:rsidR="00011B5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</w:t>
            </w:r>
            <w:r w:rsidR="00152DD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редостав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 на потребителите вярна</w:t>
            </w:r>
            <w:r w:rsidR="00152DD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надеждна и </w:t>
            </w:r>
            <w:proofErr w:type="spellStart"/>
            <w:r w:rsidR="00152DD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неподвеждаща</w:t>
            </w:r>
            <w:proofErr w:type="spellEnd"/>
            <w:r w:rsidR="00152DD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информация, възможност за информиран избор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 намаляване на риска от заблуждение</w:t>
            </w:r>
            <w:r w:rsidR="00152DD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3B05710F" w14:textId="166D430A" w:rsidR="00152DDB" w:rsidRPr="005A6458" w:rsidRDefault="00E95EEB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Ще </w:t>
            </w:r>
            <w:r w:rsidR="00E7444B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улесни достъпа до безопасни и качествени храни.</w:t>
            </w:r>
          </w:p>
          <w:p w14:paraId="5ACF1F18" w14:textId="77777777" w:rsidR="005C5EB9" w:rsidRPr="005A6458" w:rsidRDefault="005C5EB9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Отрицателни (икономически/социални/екологични) въздействия:</w:t>
            </w:r>
          </w:p>
          <w:p w14:paraId="56E8C2F8" w14:textId="77777777" w:rsidR="005C5EB9" w:rsidRPr="005A6458" w:rsidRDefault="005C5EB9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се очакват отрицателни въздействия.</w:t>
            </w:r>
          </w:p>
          <w:p w14:paraId="3C82B795" w14:textId="77777777" w:rsidR="005C5EB9" w:rsidRPr="005A6458" w:rsidRDefault="005C5EB9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Специфични въздействия:</w:t>
            </w:r>
          </w:p>
          <w:p w14:paraId="7DC993AF" w14:textId="77777777" w:rsidR="005C5EB9" w:rsidRPr="005A6458" w:rsidRDefault="005C5EB9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Въздействия върху м</w:t>
            </w:r>
            <w:r w:rsidR="001366FB"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алките и средните предприятия:</w:t>
            </w:r>
          </w:p>
          <w:p w14:paraId="3933A87F" w14:textId="3392C855" w:rsidR="00FC1DF8" w:rsidRPr="005A6458" w:rsidRDefault="00011B58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Съвпадат с въздействията по отношение на бизнес операторите</w:t>
            </w:r>
            <w:r w:rsidR="00FC1DF8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0DD3D6CC" w14:textId="5BD5FAA4" w:rsidR="005C5EB9" w:rsidRPr="005A6458" w:rsidRDefault="00784ED7" w:rsidP="002D1749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Административна тежест:</w:t>
            </w:r>
          </w:p>
          <w:p w14:paraId="3869F642" w14:textId="77777777" w:rsidR="00823B03" w:rsidRDefault="005C5EB9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се изискват допълнителни разходи, както и такива за такси или други админист</w:t>
            </w:r>
            <w:r w:rsidR="00BD2CB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ративни или капиталови разходи.</w:t>
            </w:r>
          </w:p>
          <w:p w14:paraId="12E40E9A" w14:textId="1455BE15" w:rsidR="005543ED" w:rsidRPr="005A6458" w:rsidRDefault="005543ED" w:rsidP="002D1749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73F1D" w:rsidRPr="005A6458" w14:paraId="444157D6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25862DC5" w14:textId="3826C06E" w:rsidR="009B4793" w:rsidRPr="005A6458" w:rsidRDefault="00F73F1D" w:rsidP="00BB5986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5. Сравняване на вариантите: да се коригира съобразно целите</w:t>
            </w:r>
          </w:p>
          <w:p w14:paraId="38E28B56" w14:textId="07D7A235" w:rsidR="00CB761C" w:rsidRPr="005A6458" w:rsidRDefault="001D3926" w:rsidP="002D1749">
            <w:pPr>
              <w:autoSpaceDE w:val="0"/>
              <w:autoSpaceDN w:val="0"/>
              <w:adjustRightInd w:val="0"/>
              <w:spacing w:after="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Необходимост от изменение и допълнение на нормативни актове на Министерския съвет, с цел привеждането им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в съответствие с настъпили промени в правото на Европейския съюз в областта на храните</w:t>
            </w:r>
            <w:r w:rsidR="00CB761C" w:rsidRPr="005A645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.</w:t>
            </w:r>
          </w:p>
          <w:p w14:paraId="66084179" w14:textId="255DC9D3" w:rsidR="00F73F1D" w:rsidRPr="005A6458" w:rsidRDefault="00F73F1D" w:rsidP="002D17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Степени на изпълнение по критерии: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1) висока; 2) средна; 3) ниска.</w:t>
            </w:r>
          </w:p>
          <w:p w14:paraId="61DCEF00" w14:textId="77777777" w:rsidR="00626DC8" w:rsidRPr="005A6458" w:rsidRDefault="00626DC8" w:rsidP="00E129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tbl>
            <w:tblPr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9"/>
              <w:gridCol w:w="1460"/>
              <w:gridCol w:w="2382"/>
              <w:gridCol w:w="2462"/>
            </w:tblGrid>
            <w:tr w:rsidR="00F43A8A" w:rsidRPr="005A6458" w14:paraId="6431016A" w14:textId="77777777" w:rsidTr="00823B03">
              <w:trPr>
                <w:trHeight w:val="647"/>
                <w:jc w:val="center"/>
              </w:trPr>
              <w:tc>
                <w:tcPr>
                  <w:tcW w:w="22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D9D9D9"/>
                </w:tcPr>
                <w:p w14:paraId="4720027D" w14:textId="77777777" w:rsidR="00F43A8A" w:rsidRPr="005A6458" w:rsidRDefault="00F43A8A" w:rsidP="00F43A8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</w:pPr>
                </w:p>
              </w:tc>
              <w:tc>
                <w:tcPr>
                  <w:tcW w:w="2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20C5E9C" w14:textId="77777777" w:rsidR="00F43A8A" w:rsidRPr="005A6458" w:rsidRDefault="00F43A8A" w:rsidP="00F43A8A">
                  <w:pPr>
                    <w:spacing w:after="0" w:line="36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  <w:t>Вариант 1</w:t>
                  </w:r>
                </w:p>
                <w:p w14:paraId="1F96616A" w14:textId="77777777" w:rsidR="00F43A8A" w:rsidRPr="005A6458" w:rsidRDefault="00F43A8A" w:rsidP="00F43A8A">
                  <w:pPr>
                    <w:spacing w:after="0" w:line="36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  <w:t>„Без действие“</w:t>
                  </w: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723D1B5" w14:textId="77777777" w:rsidR="00F43A8A" w:rsidRPr="005A6458" w:rsidRDefault="00F43A8A" w:rsidP="00F43A8A">
                  <w:pPr>
                    <w:spacing w:after="0" w:line="360" w:lineRule="auto"/>
                    <w:ind w:left="-16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bg-BG"/>
                    </w:rPr>
                    <w:t>Вариант 2</w:t>
                  </w:r>
                </w:p>
              </w:tc>
            </w:tr>
            <w:tr w:rsidR="00F43A8A" w:rsidRPr="005A6458" w14:paraId="1A4AA03B" w14:textId="77777777" w:rsidTr="00823B03">
              <w:trPr>
                <w:trHeight w:val="688"/>
                <w:jc w:val="center"/>
              </w:trPr>
              <w:tc>
                <w:tcPr>
                  <w:tcW w:w="8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  <w:vAlign w:val="center"/>
                </w:tcPr>
                <w:p w14:paraId="47103898" w14:textId="77777777" w:rsidR="00F43A8A" w:rsidRPr="005A6458" w:rsidRDefault="00F43A8A" w:rsidP="00F43A8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w w:val="105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  <w:t>Ефективност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457E713" w14:textId="77777777" w:rsidR="00F43A8A" w:rsidRPr="005A6458" w:rsidRDefault="00F43A8A" w:rsidP="00F43A8A">
                  <w:pPr>
                    <w:spacing w:after="0" w:line="360" w:lineRule="auto"/>
                    <w:ind w:left="2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Цел 1</w:t>
                  </w:r>
                </w:p>
              </w:tc>
              <w:tc>
                <w:tcPr>
                  <w:tcW w:w="2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B48A529" w14:textId="77777777" w:rsidR="00F43A8A" w:rsidRPr="005A6458" w:rsidRDefault="00F43A8A" w:rsidP="00F43A8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CF4E6E4" w14:textId="77777777" w:rsidR="00F43A8A" w:rsidRPr="005A6458" w:rsidRDefault="00F43A8A" w:rsidP="00F43A8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F43A8A" w:rsidRPr="005A6458" w14:paraId="43A29F61" w14:textId="77777777" w:rsidTr="00823B03">
              <w:trPr>
                <w:trHeight w:val="1181"/>
                <w:jc w:val="center"/>
              </w:trPr>
              <w:tc>
                <w:tcPr>
                  <w:tcW w:w="8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  <w:vAlign w:val="center"/>
                </w:tcPr>
                <w:p w14:paraId="3BF1C463" w14:textId="77777777" w:rsidR="00F43A8A" w:rsidRPr="005A6458" w:rsidRDefault="00F43A8A" w:rsidP="00F43A8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507D258" w14:textId="77777777" w:rsidR="00F43A8A" w:rsidRPr="005A6458" w:rsidRDefault="00F43A8A" w:rsidP="00F43A8A">
                  <w:pPr>
                    <w:spacing w:after="0" w:line="360" w:lineRule="auto"/>
                    <w:ind w:left="2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Цел 2</w:t>
                  </w:r>
                </w:p>
              </w:tc>
              <w:tc>
                <w:tcPr>
                  <w:tcW w:w="2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81D65A4" w14:textId="10F9F428" w:rsidR="00F43A8A" w:rsidRPr="005A6458" w:rsidRDefault="007B1460" w:rsidP="00CB761C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Средна</w:t>
                  </w: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AD11F17" w14:textId="77777777" w:rsidR="00F43A8A" w:rsidRPr="005A6458" w:rsidRDefault="00F43A8A" w:rsidP="00CB761C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F43A8A" w:rsidRPr="005A6458" w14:paraId="7EE88973" w14:textId="77777777" w:rsidTr="00823B03">
              <w:trPr>
                <w:trHeight w:val="800"/>
                <w:jc w:val="center"/>
              </w:trPr>
              <w:tc>
                <w:tcPr>
                  <w:tcW w:w="8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50C926FA" w14:textId="77777777" w:rsidR="00F43A8A" w:rsidRPr="005A6458" w:rsidRDefault="00F43A8A" w:rsidP="00F43A8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  <w:t>Ефикасност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FE91D63" w14:textId="77777777" w:rsidR="00F43A8A" w:rsidRPr="005A6458" w:rsidRDefault="00F43A8A" w:rsidP="00F43A8A">
                  <w:pPr>
                    <w:spacing w:after="0" w:line="360" w:lineRule="auto"/>
                    <w:ind w:left="2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Цел 1</w:t>
                  </w:r>
                </w:p>
              </w:tc>
              <w:tc>
                <w:tcPr>
                  <w:tcW w:w="2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D192D44" w14:textId="77777777" w:rsidR="00F43A8A" w:rsidRPr="005A6458" w:rsidRDefault="00F43A8A" w:rsidP="00CB761C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9EA5C6D" w14:textId="77777777" w:rsidR="00F43A8A" w:rsidRPr="005A6458" w:rsidRDefault="00F43A8A" w:rsidP="00CB761C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F43A8A" w:rsidRPr="005A6458" w14:paraId="69B9C24B" w14:textId="77777777" w:rsidTr="00823B03">
              <w:trPr>
                <w:trHeight w:val="909"/>
                <w:jc w:val="center"/>
              </w:trPr>
              <w:tc>
                <w:tcPr>
                  <w:tcW w:w="8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39EE0866" w14:textId="77777777" w:rsidR="00F43A8A" w:rsidRPr="005A6458" w:rsidRDefault="00F43A8A" w:rsidP="00F43A8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BC50233" w14:textId="77777777" w:rsidR="00F43A8A" w:rsidRPr="005A6458" w:rsidRDefault="00F43A8A" w:rsidP="00F43A8A">
                  <w:pPr>
                    <w:spacing w:after="0" w:line="360" w:lineRule="auto"/>
                    <w:ind w:left="2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Цел 2</w:t>
                  </w:r>
                </w:p>
              </w:tc>
              <w:tc>
                <w:tcPr>
                  <w:tcW w:w="2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FF253DD" w14:textId="64D6E351" w:rsidR="00F43A8A" w:rsidRPr="005A6458" w:rsidRDefault="007B1460" w:rsidP="00CB761C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Средна</w:t>
                  </w: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E883083" w14:textId="77777777" w:rsidR="00F43A8A" w:rsidRPr="005A6458" w:rsidRDefault="00F43A8A" w:rsidP="00CB761C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F43A8A" w:rsidRPr="005A6458" w14:paraId="76D91613" w14:textId="77777777" w:rsidTr="00823B03">
              <w:trPr>
                <w:trHeight w:val="907"/>
                <w:jc w:val="center"/>
              </w:trPr>
              <w:tc>
                <w:tcPr>
                  <w:tcW w:w="8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165F93A3" w14:textId="77777777" w:rsidR="00F43A8A" w:rsidRPr="005A6458" w:rsidRDefault="00F43A8A" w:rsidP="00F43A8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  <w:t>Съгласуваност</w:t>
                  </w: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BAF8644" w14:textId="77777777" w:rsidR="00F43A8A" w:rsidRPr="005A6458" w:rsidRDefault="00F43A8A" w:rsidP="00F43A8A">
                  <w:pPr>
                    <w:spacing w:after="0" w:line="360" w:lineRule="auto"/>
                    <w:ind w:left="2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Цел 1</w:t>
                  </w:r>
                </w:p>
              </w:tc>
              <w:tc>
                <w:tcPr>
                  <w:tcW w:w="2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7BEC56E" w14:textId="77777777" w:rsidR="00F43A8A" w:rsidRPr="005A6458" w:rsidRDefault="00F43A8A" w:rsidP="00CB761C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Ниска</w:t>
                  </w: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CA8E7FF" w14:textId="77777777" w:rsidR="00F43A8A" w:rsidRPr="005A6458" w:rsidRDefault="00F43A8A" w:rsidP="00CB761C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  <w:tr w:rsidR="00F43A8A" w:rsidRPr="005A6458" w14:paraId="1BEAEFE5" w14:textId="77777777" w:rsidTr="00823B03">
              <w:trPr>
                <w:trHeight w:val="921"/>
                <w:jc w:val="center"/>
              </w:trPr>
              <w:tc>
                <w:tcPr>
                  <w:tcW w:w="8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extDirection w:val="btLr"/>
                  <w:vAlign w:val="center"/>
                </w:tcPr>
                <w:p w14:paraId="0130BB3C" w14:textId="77777777" w:rsidR="00F43A8A" w:rsidRPr="005A6458" w:rsidRDefault="00F43A8A" w:rsidP="00F43A8A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val="bg-BG"/>
                    </w:rPr>
                  </w:pPr>
                </w:p>
              </w:tc>
              <w:tc>
                <w:tcPr>
                  <w:tcW w:w="1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58BA8AA" w14:textId="77777777" w:rsidR="00F43A8A" w:rsidRPr="005A6458" w:rsidRDefault="00F43A8A" w:rsidP="00F43A8A">
                  <w:pPr>
                    <w:spacing w:after="0" w:line="360" w:lineRule="auto"/>
                    <w:ind w:left="2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Цел 2</w:t>
                  </w:r>
                </w:p>
              </w:tc>
              <w:tc>
                <w:tcPr>
                  <w:tcW w:w="2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9D2609F" w14:textId="4B466534" w:rsidR="00F43A8A" w:rsidRPr="005A6458" w:rsidRDefault="00876FAD" w:rsidP="00CB761C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Средна</w:t>
                  </w: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6D1710E" w14:textId="77777777" w:rsidR="00F43A8A" w:rsidRPr="005A6458" w:rsidRDefault="00F43A8A" w:rsidP="00CB761C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after="0" w:line="360" w:lineRule="auto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</w:pPr>
                  <w:r w:rsidRPr="005A64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bg-BG"/>
                    </w:rPr>
                    <w:t>Висока</w:t>
                  </w:r>
                </w:p>
              </w:tc>
            </w:tr>
          </w:tbl>
          <w:p w14:paraId="1F01D473" w14:textId="77777777" w:rsidR="00F43A8A" w:rsidRPr="005A6458" w:rsidRDefault="00F43A8A" w:rsidP="000E36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243FF25B" w14:textId="77143F3D" w:rsidR="00626DC8" w:rsidRPr="005A6458" w:rsidRDefault="00626DC8" w:rsidP="00E129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F73F1D" w:rsidRPr="005A6458" w14:paraId="447EF556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19D39139" w14:textId="77777777" w:rsidR="00F73F1D" w:rsidRPr="005A6458" w:rsidRDefault="00F73F1D" w:rsidP="002D17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 Избор на препоръчителен вариант:</w:t>
            </w:r>
          </w:p>
          <w:p w14:paraId="6477016F" w14:textId="56F6D9E8" w:rsidR="003F270A" w:rsidRPr="005A6458" w:rsidRDefault="00F73F1D" w:rsidP="002D17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Вариант 2 „</w:t>
            </w:r>
            <w:r w:rsidR="000017A9"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Приемане на Постановление на Министерския съвет за </w:t>
            </w:r>
            <w:r w:rsidR="00D44772"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изменение и допълнение на</w:t>
            </w:r>
            <w:r w:rsidR="000017A9"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="001D3926"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нормативни актове на Министерския съвет</w:t>
            </w: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“.</w:t>
            </w:r>
          </w:p>
        </w:tc>
      </w:tr>
      <w:tr w:rsidR="00F73F1D" w:rsidRPr="005A6458" w14:paraId="7DF49792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5596C14D" w14:textId="77777777" w:rsidR="00F73F1D" w:rsidRPr="005A6458" w:rsidRDefault="00F73F1D" w:rsidP="002D17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6.1. Промяна в административната тежест за физическите и юридическите лица от прилагането на препоръчителния вариант (включително по отделните проблеми):</w:t>
            </w:r>
          </w:p>
          <w:p w14:paraId="138297BE" w14:textId="77777777" w:rsidR="00F73F1D" w:rsidRPr="005A6458" w:rsidRDefault="00E02A5B" w:rsidP="002D17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F489A2" wp14:editId="4F50EA1C">
                  <wp:extent cx="1371600" cy="228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0415AA" w14:textId="77777777" w:rsidR="00F73F1D" w:rsidRPr="005A6458" w:rsidRDefault="00E02A5B" w:rsidP="002D17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E322157" wp14:editId="1435F966">
                  <wp:extent cx="1371600" cy="228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041DB6" w14:textId="42C5353A" w:rsidR="003F270A" w:rsidRPr="005A6458" w:rsidRDefault="00E02A5B" w:rsidP="002D17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AD7C04" wp14:editId="1B7BADFA">
                  <wp:extent cx="1371600" cy="228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F1D" w:rsidRPr="005A6458" w14:paraId="5357E8A3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2B67AEAE" w14:textId="77777777" w:rsidR="00F73F1D" w:rsidRPr="005A6458" w:rsidRDefault="00F73F1D" w:rsidP="002D1749">
            <w:pPr>
              <w:spacing w:after="0" w:line="34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6.2. Създават ли се нови/засягат ли се съществуващи регулаторни режими и услуги от прилагането на препоръчителния вариант (включително по отделните проблеми)?</w:t>
            </w:r>
          </w:p>
          <w:p w14:paraId="43A51FC1" w14:textId="77777777" w:rsidR="00F73F1D" w:rsidRPr="005A6458" w:rsidRDefault="00E02A5B" w:rsidP="002D1749">
            <w:pPr>
              <w:spacing w:after="0" w:line="34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CE017F" wp14:editId="641C4F62">
                  <wp:extent cx="1371600" cy="2286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C00116" w14:textId="77777777" w:rsidR="00F73F1D" w:rsidRPr="005A6458" w:rsidRDefault="00E02A5B" w:rsidP="002D1749">
            <w:pPr>
              <w:spacing w:after="0" w:line="34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D1E5252" wp14:editId="7F48E6F5">
                  <wp:extent cx="1371600" cy="2286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F677E4" w14:textId="77777777" w:rsidR="00F73F1D" w:rsidRPr="005A6458" w:rsidRDefault="00F73F1D" w:rsidP="002D1749">
            <w:pPr>
              <w:spacing w:after="0" w:line="348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1.2. В случай че се предвижда създаване нов регулаторен режим, посочете неговия вид (за стопанска дейност: лицензионен, регистрационен; за отделна стелка или действие: разрешителен, уведомителен; удостоверителен и по какъв начин това съответства с постигането на целите).</w:t>
            </w:r>
          </w:p>
          <w:p w14:paraId="1A6249EF" w14:textId="77777777" w:rsidR="00F73F1D" w:rsidRPr="005A6458" w:rsidRDefault="000017A9" w:rsidP="002D1749">
            <w:pPr>
              <w:spacing w:after="0" w:line="34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се създава нов регулаторен режим.</w:t>
            </w:r>
          </w:p>
          <w:p w14:paraId="47BB2313" w14:textId="264224E2" w:rsidR="00F73F1D" w:rsidRPr="005A6458" w:rsidRDefault="00F73F1D" w:rsidP="002D1749">
            <w:pPr>
              <w:spacing w:after="0" w:line="348" w:lineRule="auto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bg-BG"/>
              </w:rPr>
              <w:t>1.3. Мотивирайте създаването на новия регулаторен режим съгласно изискванията на чл.</w:t>
            </w:r>
            <w:r w:rsidR="00823B03" w:rsidRPr="005A645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bg-BG"/>
              </w:rPr>
              <w:t> </w:t>
            </w:r>
            <w:r w:rsidR="00740CA5" w:rsidRPr="005A645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bg-BG"/>
              </w:rPr>
              <w:t>3, ал. 4</w:t>
            </w:r>
            <w:r w:rsidRPr="005A645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bg-BG"/>
              </w:rPr>
              <w:t xml:space="preserve"> от Закона за ограничаване на административното регулиране и административния контрол върху стопанската дейност.</w:t>
            </w:r>
          </w:p>
          <w:p w14:paraId="713D7427" w14:textId="77777777" w:rsidR="00F73F1D" w:rsidRPr="005A6458" w:rsidRDefault="00F73F1D" w:rsidP="002D1749">
            <w:pPr>
              <w:spacing w:after="0" w:line="34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1.4. Посочете предложените нови регулаторни режими отговарят ли на изискванията на чл. 10 – 12 от Закона за дейностите по предоставяне на услуги.</w:t>
            </w:r>
          </w:p>
          <w:p w14:paraId="5D9DFDB8" w14:textId="77777777" w:rsidR="00F73F1D" w:rsidRPr="005A6458" w:rsidRDefault="00F73F1D" w:rsidP="002D1749">
            <w:pPr>
              <w:spacing w:after="0" w:line="34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t>1.5. Посочете изпълнено ли е изискването на § 2 от Допълнителните разпоредби на Закона за дейностите по предоставяне на услуги.</w:t>
            </w:r>
          </w:p>
          <w:p w14:paraId="111B57EF" w14:textId="49E82530" w:rsidR="00F73F1D" w:rsidRPr="005A6458" w:rsidRDefault="00F73F1D" w:rsidP="002D1749">
            <w:pPr>
              <w:spacing w:after="0" w:line="348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Проект</w:t>
            </w:r>
            <w:r w:rsidR="0087475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ът на Постановление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не се налага да </w:t>
            </w:r>
            <w:r w:rsidR="0087475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бъде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нотифициран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 реда на</w:t>
            </w:r>
            <w:r w:rsidRPr="005A645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Директива (ЕС) 2015/1535 на Европейския парламент и на Съвета от 9 септември 2015 година, установяваща процедура за предоставянето на информация в сферата на техническите регламенти и правила относно услугите на информационното общество.</w:t>
            </w:r>
          </w:p>
          <w:p w14:paraId="6109285D" w14:textId="77777777" w:rsidR="00F73F1D" w:rsidRPr="005A6458" w:rsidRDefault="00F73F1D" w:rsidP="002D1749">
            <w:pPr>
              <w:spacing w:after="0" w:line="348" w:lineRule="auto"/>
              <w:jc w:val="both"/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bg-BG"/>
              </w:rPr>
              <w:t>1.6. В случай че се изменят регулаторни режими или административни услуги, посочете промяната.</w:t>
            </w:r>
          </w:p>
          <w:p w14:paraId="3CD5061A" w14:textId="57C91A9E" w:rsidR="0061361A" w:rsidRPr="005A6458" w:rsidRDefault="00F73F1D" w:rsidP="002D1749">
            <w:pPr>
              <w:spacing w:after="0" w:line="348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се изменят регулаторни режими или административни услуги.</w:t>
            </w:r>
          </w:p>
        </w:tc>
      </w:tr>
      <w:tr w:rsidR="00F73F1D" w:rsidRPr="005A6458" w14:paraId="16441D5E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6E84A335" w14:textId="77777777" w:rsidR="00F73F1D" w:rsidRPr="005A6458" w:rsidRDefault="00F73F1D" w:rsidP="00E17780">
            <w:pPr>
              <w:spacing w:before="120" w:after="20" w:line="34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6.3. Създават ли се нови регистри от прилагането на препоръчителния вариант (включително по отделните проблеми)?</w:t>
            </w:r>
          </w:p>
          <w:p w14:paraId="71761AF7" w14:textId="77777777" w:rsidR="00F73F1D" w:rsidRPr="005A6458" w:rsidRDefault="00E02A5B" w:rsidP="00740CA5">
            <w:pPr>
              <w:spacing w:before="20" w:after="20" w:line="34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2AD136AC" wp14:editId="372B2D17">
                  <wp:extent cx="1371600" cy="2286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F57987" w14:textId="77777777" w:rsidR="00990B0B" w:rsidRPr="005A6458" w:rsidRDefault="00E02A5B" w:rsidP="00740CA5">
            <w:pPr>
              <w:spacing w:before="20" w:after="20" w:line="34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6DA593" wp14:editId="1F75A031">
                  <wp:extent cx="1371600" cy="2286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F1D" w:rsidRPr="005A6458" w14:paraId="131306E9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4E275326" w14:textId="77777777" w:rsidR="00F73F1D" w:rsidRPr="005A6458" w:rsidRDefault="00F73F1D" w:rsidP="00E17780">
            <w:pPr>
              <w:spacing w:before="120" w:after="20" w:line="34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6.4. По какъв начин препоръчителният вариант въздейства върху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микро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-, малките и средните предприятия (МСП)</w:t>
            </w:r>
            <w:r w:rsidR="00CB761C"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(включително по отделните проблеми)?</w:t>
            </w:r>
          </w:p>
          <w:p w14:paraId="55ADB4E4" w14:textId="77777777" w:rsidR="00F73F1D" w:rsidRPr="005A6458" w:rsidRDefault="00E02A5B" w:rsidP="00740CA5">
            <w:pPr>
              <w:spacing w:before="20" w:after="20" w:line="348" w:lineRule="auto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8F3C95" wp14:editId="58141697">
                  <wp:extent cx="3295650" cy="2286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750A25" w14:textId="280E62BB" w:rsidR="009F3C3D" w:rsidRPr="005A6458" w:rsidRDefault="00E02A5B" w:rsidP="00740CA5">
            <w:pPr>
              <w:spacing w:before="20" w:after="20" w:line="348" w:lineRule="auto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B37F71" wp14:editId="222CCAB3">
                  <wp:extent cx="2047875" cy="22860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F1D" w:rsidRPr="005A6458" w14:paraId="63170EFE" w14:textId="77777777" w:rsidTr="002D1749">
        <w:trPr>
          <w:gridAfter w:val="1"/>
          <w:wAfter w:w="10" w:type="dxa"/>
        </w:trPr>
        <w:tc>
          <w:tcPr>
            <w:tcW w:w="9606" w:type="dxa"/>
            <w:gridSpan w:val="2"/>
          </w:tcPr>
          <w:p w14:paraId="5BFCC779" w14:textId="77777777" w:rsidR="00F73F1D" w:rsidRPr="005A6458" w:rsidRDefault="00F73F1D" w:rsidP="00E17780">
            <w:pPr>
              <w:spacing w:before="120" w:after="20" w:line="34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6.5. Потенциални рискове от прилагането на препоръчителния вариант (включително по отделните проблеми):</w:t>
            </w:r>
          </w:p>
          <w:p w14:paraId="0B7D5AF5" w14:textId="77777777" w:rsidR="009F3C3D" w:rsidRPr="005A6458" w:rsidRDefault="00F73F1D" w:rsidP="00740CA5">
            <w:pPr>
              <w:spacing w:before="20" w:after="20" w:line="348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Не са идентифицирани.</w:t>
            </w:r>
          </w:p>
        </w:tc>
      </w:tr>
      <w:tr w:rsidR="00F73F1D" w:rsidRPr="005A6458" w14:paraId="461FA214" w14:textId="77777777" w:rsidTr="002D1749">
        <w:trPr>
          <w:gridAfter w:val="1"/>
          <w:wAfter w:w="10" w:type="dxa"/>
        </w:trPr>
        <w:tc>
          <w:tcPr>
            <w:tcW w:w="9606" w:type="dxa"/>
            <w:gridSpan w:val="2"/>
          </w:tcPr>
          <w:p w14:paraId="06A703A3" w14:textId="77777777" w:rsidR="00460DBD" w:rsidRPr="005A6458" w:rsidRDefault="00F73F1D" w:rsidP="00E1778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7. Консултации:</w:t>
            </w:r>
          </w:p>
          <w:p w14:paraId="50434421" w14:textId="55D0CB6F" w:rsidR="00460DBD" w:rsidRPr="005A6458" w:rsidRDefault="00460DBD" w:rsidP="002D17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 w14:anchorId="2B68F4CB">
                <v:shape id="_x0000_i1038" type="#_x0000_t75" style="width:499pt;height:18pt" o:ole="">
                  <v:imagedata r:id="rId20" o:title=""/>
                </v:shape>
                <w:control r:id="rId21" w:name="OptionButton13" w:shapeid="_x0000_i1038"/>
              </w:object>
            </w:r>
          </w:p>
          <w:p w14:paraId="3F997D81" w14:textId="77777777" w:rsidR="00460DBD" w:rsidRPr="005A6458" w:rsidRDefault="00460DBD" w:rsidP="002D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  <w:lastRenderedPageBreak/>
              <w:t>Посочете основните заинтересовани страни, с които са проведени консултации. Посочете резултатите от консултациите, включително на ниво ЕС: спорни въпроси, многократно поставяни въпроси и др.</w:t>
            </w:r>
          </w:p>
          <w:p w14:paraId="7E709DB1" w14:textId="77777777" w:rsidR="00460DBD" w:rsidRPr="005A6458" w:rsidRDefault="00460DBD" w:rsidP="002D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/>
              </w:rPr>
            </w:pPr>
          </w:p>
          <w:p w14:paraId="415E9BB7" w14:textId="53175D19" w:rsidR="00460DBD" w:rsidRPr="005A6458" w:rsidRDefault="00460DBD" w:rsidP="002D1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object w:dxaOrig="225" w:dyaOrig="225" w14:anchorId="7483D953">
                <v:shape id="_x0000_i1040" type="#_x0000_t75" style="width:502.5pt;height:18pt" o:ole="">
                  <v:imagedata r:id="rId22" o:title=""/>
                </v:shape>
                <w:control r:id="rId23" w:name="OptionButton15" w:shapeid="_x0000_i1040"/>
              </w:object>
            </w:r>
          </w:p>
          <w:p w14:paraId="6588A49A" w14:textId="5D5DDA01" w:rsidR="009F3C3D" w:rsidRPr="005A6458" w:rsidRDefault="005B3BA9" w:rsidP="002D1749">
            <w:pPr>
              <w:autoSpaceDE w:val="0"/>
              <w:autoSpaceDN w:val="0"/>
              <w:adjustRightInd w:val="0"/>
              <w:spacing w:after="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Проектът на Постановление на Министерския съвет за изменение и допълнение на </w:t>
            </w:r>
            <w:r w:rsidR="001D392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нормативни актове на Министерския съвет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ще бъде публикуван на интернет страницата н</w:t>
            </w:r>
            <w:r w:rsidR="000301F0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а Министерството на земеделието и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храните и на Портала за обществени консултации за срок от 30 дни.</w:t>
            </w:r>
          </w:p>
        </w:tc>
      </w:tr>
      <w:tr w:rsidR="00F73F1D" w:rsidRPr="005A6458" w14:paraId="0F9F5CC4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4699B5F4" w14:textId="77777777" w:rsidR="00F73F1D" w:rsidRPr="005A6458" w:rsidRDefault="00F73F1D" w:rsidP="00E17780">
            <w:pPr>
              <w:spacing w:before="12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8. Приемането на нормативния акт произтича ли от правото на Европейския съюз?</w:t>
            </w:r>
          </w:p>
          <w:p w14:paraId="11E61F92" w14:textId="0A08C535" w:rsidR="00F73F1D" w:rsidRPr="005A6458" w:rsidRDefault="00E02A5B" w:rsidP="00740CA5">
            <w:pPr>
              <w:spacing w:before="40" w:after="2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352D3B" wp14:editId="7014EF72">
                  <wp:extent cx="1371600" cy="2286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AFA27A" w14:textId="750FF851" w:rsidR="009D45BD" w:rsidRPr="005A6458" w:rsidRDefault="005B3BA9" w:rsidP="00740CA5">
            <w:pPr>
              <w:autoSpaceDE w:val="0"/>
              <w:autoSpaceDN w:val="0"/>
              <w:adjustRightInd w:val="0"/>
              <w:spacing w:after="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проекта на Постановление </w:t>
            </w:r>
            <w:r w:rsidR="002E3E0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в Наредбата за хранителните добавки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 въвеждат два регламента за изменение на Приложение II към Директива 2002/46/ЕО: Регламент (ЕС) 2025/2224 и Регламент (ЕС) 2025/2225. </w:t>
            </w:r>
          </w:p>
          <w:p w14:paraId="45B589E8" w14:textId="46BE4F42" w:rsidR="003D0FD3" w:rsidRPr="005A6458" w:rsidRDefault="00067B51" w:rsidP="00740CA5">
            <w:pPr>
              <w:autoSpaceDE w:val="0"/>
              <w:autoSpaceDN w:val="0"/>
              <w:adjustRightInd w:val="0"/>
              <w:spacing w:after="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проекта </w:t>
            </w:r>
            <w:r w:rsidR="009D45B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на Постановление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се актуализира </w:t>
            </w:r>
            <w:r w:rsidR="009D45B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разпоредба в </w:t>
            </w:r>
            <w:r w:rsidR="002E3E0A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Наредбата за предоставянето на информация на потребителите за храните</w:t>
            </w:r>
            <w:r w:rsidR="009D45B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с цел съобразяване с </w:t>
            </w:r>
            <w:proofErr w:type="spellStart"/>
            <w:r w:rsidR="009D45B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коригендум</w:t>
            </w:r>
            <w:proofErr w:type="spellEnd"/>
            <w:r w:rsidR="009D45B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на Регламент (ЕС) № 1169/2011.</w:t>
            </w:r>
          </w:p>
          <w:p w14:paraId="1925741C" w14:textId="33B7BFCF" w:rsidR="00A820B4" w:rsidRPr="005A6458" w:rsidRDefault="00A820B4" w:rsidP="00740CA5">
            <w:pPr>
              <w:autoSpaceDE w:val="0"/>
              <w:autoSpaceDN w:val="0"/>
              <w:adjustRightInd w:val="0"/>
              <w:spacing w:after="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 проекта на Постановление се актуализира съществуващата препратка в </w:t>
            </w:r>
            <w:r w:rsidR="000A0A9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Наредбата за специфичните изисквания към млечните продукти,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като Регламент (ЕС) № 1151/2012 се заменя с Регламент (ЕС) 2024/1143.</w:t>
            </w:r>
          </w:p>
          <w:p w14:paraId="688290EC" w14:textId="3E82113E" w:rsidR="003D0FD3" w:rsidRPr="005A6458" w:rsidRDefault="005B3BA9" w:rsidP="00740CA5">
            <w:pPr>
              <w:autoSpaceDE w:val="0"/>
              <w:autoSpaceDN w:val="0"/>
              <w:adjustRightInd w:val="0"/>
              <w:spacing w:after="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 проекта на Постановление се изпълнява т. 10</w:t>
            </w:r>
            <w:r w:rsidR="00067B5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Плана за действие за 2026 г. с мерките, произтичащи от членството на Република България в Европейския съюз и други мерки, по които Министерството на земеделието и храните е отговорна институция</w:t>
            </w:r>
            <w:r w:rsidR="003D0FD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,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3D0FD3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 която е предвидено изменение и допълнение на Наредбата за хранителните добавки</w:t>
            </w:r>
            <w:r w:rsidR="00067B51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  <w:p w14:paraId="662D99F0" w14:textId="77777777" w:rsidR="005B3BA9" w:rsidRPr="005A6458" w:rsidRDefault="005B3BA9" w:rsidP="00740CA5">
            <w:pPr>
              <w:autoSpaceDE w:val="0"/>
              <w:autoSpaceDN w:val="0"/>
              <w:adjustRightInd w:val="0"/>
              <w:spacing w:before="40" w:after="20" w:line="36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14:paraId="2BAFBAD6" w14:textId="7173561D" w:rsidR="009F3C3D" w:rsidRPr="005A6458" w:rsidRDefault="00E02A5B" w:rsidP="00E17780">
            <w:pPr>
              <w:spacing w:before="40" w:after="120" w:line="360" w:lineRule="auto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E32DF66" wp14:editId="30B14285">
                  <wp:extent cx="1371600" cy="2286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F73F1D" w:rsidRPr="005A6458" w14:paraId="33D294D1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6FB68771" w14:textId="77777777" w:rsidR="00F73F1D" w:rsidRPr="005A6458" w:rsidRDefault="00F73F1D" w:rsidP="00E17780">
            <w:pPr>
              <w:spacing w:before="12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9. Изисква ли се извършване на цялостна предварителна оценка на въздействието поради очаквани значителни последици?</w:t>
            </w:r>
          </w:p>
          <w:p w14:paraId="4876FBC0" w14:textId="77777777" w:rsidR="00F73F1D" w:rsidRPr="005A6458" w:rsidRDefault="00E02A5B" w:rsidP="00740CA5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B51A28A" wp14:editId="25D540C8">
                  <wp:extent cx="1371600" cy="2286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032C98" w14:textId="0E2CFDCF" w:rsidR="009F3C3D" w:rsidRPr="005A6458" w:rsidRDefault="00E02A5B" w:rsidP="00E17780">
            <w:pPr>
              <w:spacing w:before="4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122F86D" wp14:editId="35A110D1">
                  <wp:extent cx="1371600" cy="2286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F1D" w:rsidRPr="005A6458" w14:paraId="20908E97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30A3E859" w14:textId="77777777" w:rsidR="00F73F1D" w:rsidRPr="005A6458" w:rsidRDefault="00F73F1D" w:rsidP="0061361A">
            <w:pPr>
              <w:spacing w:before="12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10. Приложения:</w:t>
            </w:r>
          </w:p>
          <w:p w14:paraId="1B1570AE" w14:textId="77777777" w:rsidR="009F3C3D" w:rsidRPr="005A6458" w:rsidRDefault="00F73F1D" w:rsidP="00E17780">
            <w:pPr>
              <w:spacing w:before="6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Няма</w:t>
            </w:r>
            <w:r w:rsidR="00CB761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</w:tr>
      <w:tr w:rsidR="00F73F1D" w:rsidRPr="005A6458" w14:paraId="1FFAD72E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64BB065A" w14:textId="77777777" w:rsidR="00F73F1D" w:rsidRPr="005A6458" w:rsidRDefault="00F73F1D" w:rsidP="00E17780">
            <w:pPr>
              <w:spacing w:before="12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11. Информационни източници:</w:t>
            </w:r>
          </w:p>
          <w:p w14:paraId="18FBCCE0" w14:textId="206ACBA4" w:rsidR="00C3377B" w:rsidRPr="005A6458" w:rsidRDefault="00C3377B" w:rsidP="00740CA5">
            <w:pPr>
              <w:pStyle w:val="ListParagraph"/>
              <w:numPr>
                <w:ilvl w:val="0"/>
                <w:numId w:val="3"/>
              </w:num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Наредба</w:t>
            </w:r>
            <w:r w:rsidR="000A0A9C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за хранителните добавки, </w:t>
            </w: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приета с Постановление № 434 н</w:t>
            </w:r>
            <w:r w:rsidR="00B67F3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 Министерския съвет от 2021 г.;</w:t>
            </w:r>
          </w:p>
          <w:p w14:paraId="01DA25DA" w14:textId="448631F8" w:rsidR="00B465EB" w:rsidRPr="005A6458" w:rsidRDefault="00B465EB" w:rsidP="00740CA5">
            <w:pPr>
              <w:pStyle w:val="ListParagraph"/>
              <w:numPr>
                <w:ilvl w:val="0"/>
                <w:numId w:val="3"/>
              </w:numPr>
              <w:spacing w:before="40" w:after="20" w:line="36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bg-BG" w:eastAsia="bg-BG"/>
              </w:rPr>
            </w:pPr>
            <w:r w:rsidRPr="005A6458">
              <w:rPr>
                <w:rFonts w:ascii="Times New Roman" w:hAnsi="Times New Roman" w:cs="Times New Roman"/>
                <w:iCs/>
                <w:sz w:val="24"/>
                <w:szCs w:val="24"/>
                <w:lang w:val="bg-BG"/>
              </w:rPr>
              <w:t>Наредба за предоставянето на информация на потребителите за храните, приета с Постановление № 97 н</w:t>
            </w:r>
            <w:r w:rsidR="00B67F3E" w:rsidRPr="005A6458">
              <w:rPr>
                <w:rFonts w:ascii="Times New Roman" w:hAnsi="Times New Roman" w:cs="Times New Roman"/>
                <w:iCs/>
                <w:sz w:val="24"/>
                <w:szCs w:val="24"/>
                <w:lang w:val="bg-BG"/>
              </w:rPr>
              <w:t>а Министерския съвет от 2021 г.;</w:t>
            </w:r>
          </w:p>
          <w:p w14:paraId="37296834" w14:textId="40C87A18" w:rsidR="000A0A9C" w:rsidRPr="005A6458" w:rsidRDefault="000A0A9C" w:rsidP="00740CA5">
            <w:pPr>
              <w:pStyle w:val="ListParagraph"/>
              <w:numPr>
                <w:ilvl w:val="0"/>
                <w:numId w:val="3"/>
              </w:numPr>
              <w:spacing w:before="40" w:after="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g-BG" w:eastAsia="bg-BG"/>
              </w:rPr>
            </w:pPr>
            <w:r w:rsidRPr="005A6458">
              <w:rPr>
                <w:rFonts w:ascii="Times New Roman" w:hAnsi="Times New Roman" w:cs="Times New Roman"/>
                <w:iCs/>
                <w:sz w:val="24"/>
                <w:szCs w:val="24"/>
                <w:lang w:val="bg-BG"/>
              </w:rPr>
              <w:t>Наредба за специфичните изисквания към млечните продукти, приета с Постановление №</w:t>
            </w:r>
            <w:r w:rsidR="00E052F9" w:rsidRPr="005A6458">
              <w:rPr>
                <w:rFonts w:ascii="Times New Roman" w:hAnsi="Times New Roman" w:cs="Times New Roman"/>
                <w:iCs/>
                <w:sz w:val="24"/>
                <w:szCs w:val="24"/>
                <w:lang w:val="bg-BG"/>
              </w:rPr>
              <w:t> </w:t>
            </w:r>
            <w:r w:rsidRPr="005A6458">
              <w:rPr>
                <w:rFonts w:ascii="Times New Roman" w:hAnsi="Times New Roman" w:cs="Times New Roman"/>
                <w:iCs/>
                <w:sz w:val="24"/>
                <w:szCs w:val="24"/>
                <w:lang w:val="bg-BG"/>
              </w:rPr>
              <w:t>260 н</w:t>
            </w:r>
            <w:r w:rsidR="0061361A" w:rsidRPr="005A6458">
              <w:rPr>
                <w:rFonts w:ascii="Times New Roman" w:hAnsi="Times New Roman" w:cs="Times New Roman"/>
                <w:iCs/>
                <w:sz w:val="24"/>
                <w:szCs w:val="24"/>
                <w:lang w:val="bg-BG"/>
              </w:rPr>
              <w:t>а Министерския съвет от 2021 г.;</w:t>
            </w:r>
          </w:p>
          <w:p w14:paraId="04E0FDB9" w14:textId="77777777" w:rsidR="00CF2106" w:rsidRPr="005A6458" w:rsidRDefault="00D038CF" w:rsidP="00740CA5">
            <w:pPr>
              <w:pStyle w:val="ListParagraph"/>
              <w:numPr>
                <w:ilvl w:val="0"/>
                <w:numId w:val="3"/>
              </w:num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Закон за храните;</w:t>
            </w:r>
          </w:p>
          <w:p w14:paraId="4672632B" w14:textId="566ECF47" w:rsidR="00CF2106" w:rsidRPr="005A6458" w:rsidRDefault="00CF2106" w:rsidP="00740CA5">
            <w:pPr>
              <w:pStyle w:val="ListParagraph"/>
              <w:numPr>
                <w:ilvl w:val="0"/>
                <w:numId w:val="3"/>
              </w:num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Закон за управле</w:t>
            </w:r>
            <w:r w:rsidR="00D038C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ние на </w:t>
            </w:r>
            <w:proofErr w:type="spellStart"/>
            <w:r w:rsidR="00D038C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агрохранителната</w:t>
            </w:r>
            <w:proofErr w:type="spellEnd"/>
            <w:r w:rsidR="00D038CF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верига;</w:t>
            </w:r>
          </w:p>
          <w:p w14:paraId="7412B6EC" w14:textId="44509CCA" w:rsidR="00C3377B" w:rsidRPr="005A6458" w:rsidRDefault="00C3377B" w:rsidP="00740CA5">
            <w:pPr>
              <w:pStyle w:val="ListParagraph"/>
              <w:numPr>
                <w:ilvl w:val="0"/>
                <w:numId w:val="3"/>
              </w:num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Директива 2002/46/ЕО;</w:t>
            </w:r>
          </w:p>
          <w:p w14:paraId="639BC3E1" w14:textId="514FD081" w:rsidR="00DE1A65" w:rsidRPr="005A6458" w:rsidRDefault="00DE1A65" w:rsidP="00740CA5">
            <w:pPr>
              <w:pStyle w:val="ListParagraph"/>
              <w:numPr>
                <w:ilvl w:val="0"/>
                <w:numId w:val="3"/>
              </w:num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Директива 2006/37/ЕО;</w:t>
            </w:r>
          </w:p>
          <w:p w14:paraId="2D5354F8" w14:textId="1E7A36FA" w:rsidR="00CF2106" w:rsidRPr="005A6458" w:rsidRDefault="00C3377B" w:rsidP="00740CA5">
            <w:pPr>
              <w:pStyle w:val="ListParagraph"/>
              <w:numPr>
                <w:ilvl w:val="0"/>
                <w:numId w:val="3"/>
              </w:num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Регламент (ЕС) 2025/2224</w:t>
            </w:r>
            <w:r w:rsidR="00CF2106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14:paraId="70EF7A98" w14:textId="220D8FE2" w:rsidR="00CF2106" w:rsidRPr="005A6458" w:rsidRDefault="00C3377B" w:rsidP="00740CA5">
            <w:pPr>
              <w:pStyle w:val="ListParagraph"/>
              <w:numPr>
                <w:ilvl w:val="0"/>
                <w:numId w:val="3"/>
              </w:num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Регламент (ЕС) 2025/2225</w:t>
            </w:r>
            <w:r w:rsidR="002B584E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14:paraId="2E3F0484" w14:textId="77FAC687" w:rsidR="00CF2106" w:rsidRPr="005A6458" w:rsidRDefault="00CF2106" w:rsidP="00740CA5">
            <w:pPr>
              <w:pStyle w:val="ListParagraph"/>
              <w:numPr>
                <w:ilvl w:val="0"/>
                <w:numId w:val="3"/>
              </w:num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Регламент (ЕС) № 1169/2011;</w:t>
            </w:r>
          </w:p>
          <w:p w14:paraId="0980EBED" w14:textId="77777777" w:rsidR="00F73F1D" w:rsidRPr="005A6458" w:rsidRDefault="00CF2106" w:rsidP="00740CA5">
            <w:pPr>
              <w:pStyle w:val="ListParagraph"/>
              <w:numPr>
                <w:ilvl w:val="0"/>
                <w:numId w:val="3"/>
              </w:num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Национален електронен регистър на обектите за производство, преработка и дистрибуция </w:t>
            </w:r>
            <w:r w:rsidR="00C3377B" w:rsidRPr="005A64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>на</w:t>
            </w:r>
            <w:r w:rsidRPr="005A64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 храни, подържан от Българската агенция по безопасност на храните: </w:t>
            </w:r>
            <w:hyperlink r:id="rId26" w:history="1">
              <w:r w:rsidR="00C3377B" w:rsidRPr="005A6458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https://public-iisr.bfsa.bg/jasperserver/flow.html?userLocale=bg_BG&amp;_flowId=viewReportFlow&amp;_flowId=viewReportFlow&amp;ParentFolderUri=/public/kh&amp;reportUnit=/public/kh/home&amp;standAlone=true&amp;j_username=public&amp;j_password=public</w:t>
              </w:r>
            </w:hyperlink>
            <w:r w:rsidR="00C3377B" w:rsidRPr="005A64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/>
              </w:rPr>
              <w:t xml:space="preserve"> </w:t>
            </w:r>
          </w:p>
          <w:p w14:paraId="429D19FD" w14:textId="72AB1804" w:rsidR="00267566" w:rsidRPr="005A6458" w:rsidRDefault="00205C56" w:rsidP="00740CA5">
            <w:pPr>
              <w:pStyle w:val="ListParagraph"/>
              <w:numPr>
                <w:ilvl w:val="0"/>
                <w:numId w:val="3"/>
              </w:num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Публичен регистър на аптеките в България в Националната </w:t>
            </w:r>
            <w:proofErr w:type="spellStart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здравноинформационна</w:t>
            </w:r>
            <w:proofErr w:type="spellEnd"/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система: </w:t>
            </w:r>
            <w:hyperlink r:id="rId27" w:history="1">
              <w:r w:rsidR="00E10194" w:rsidRPr="005A6458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bg-BG"/>
                </w:rPr>
                <w:t>https://opendata.his.bg/pharmacies/</w:t>
              </w:r>
            </w:hyperlink>
            <w:r w:rsidR="00E10194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F73F1D" w:rsidRPr="005A6458" w14:paraId="26997B71" w14:textId="77777777" w:rsidTr="00757481">
        <w:trPr>
          <w:gridAfter w:val="1"/>
          <w:wAfter w:w="10" w:type="dxa"/>
        </w:trPr>
        <w:tc>
          <w:tcPr>
            <w:tcW w:w="9606" w:type="dxa"/>
            <w:gridSpan w:val="2"/>
          </w:tcPr>
          <w:p w14:paraId="751DB223" w14:textId="77777777" w:rsidR="00F73F1D" w:rsidRPr="005A6458" w:rsidRDefault="00F73F1D" w:rsidP="00740CA5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12. Име, длъжност, дата и подпис на директора на дирекцията, отговорна за извършването на частичната предварителна оценка на въздействието:</w:t>
            </w:r>
          </w:p>
          <w:p w14:paraId="5066E317" w14:textId="51306753" w:rsidR="00F73F1D" w:rsidRPr="005A6458" w:rsidRDefault="00F73F1D" w:rsidP="00740CA5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/>
              </w:rPr>
              <w:t>Име и длъжност:</w:t>
            </w:r>
          </w:p>
          <w:p w14:paraId="1622D8B4" w14:textId="77777777" w:rsidR="00F73F1D" w:rsidRPr="005A6458" w:rsidRDefault="001366FB" w:rsidP="00740CA5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Доц. д-р Илиян Костов</w:t>
            </w:r>
            <w:r w:rsidR="003F247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proofErr w:type="spellStart"/>
            <w:r w:rsidR="003F2472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двм</w:t>
            </w:r>
            <w:proofErr w:type="spellEnd"/>
            <w:r w:rsidR="00F73F1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– директор на дирекция „Политики по </w:t>
            </w:r>
            <w:proofErr w:type="spellStart"/>
            <w:r w:rsidR="00F73F1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агрохранителната</w:t>
            </w:r>
            <w:proofErr w:type="spellEnd"/>
            <w:r w:rsidR="00F73F1D" w:rsidRPr="005A64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верига“</w:t>
            </w:r>
          </w:p>
          <w:p w14:paraId="3C6BC7BD" w14:textId="77777777" w:rsidR="009F3C3D" w:rsidRPr="005A6458" w:rsidRDefault="005543ED" w:rsidP="00740CA5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pict w14:anchorId="7F0EE3A3">
                <v:shape id="_x0000_i1033" type="#_x0000_t75" alt="Microsoft Office Signature Line..." style="width:191pt;height:97pt">
                  <v:imagedata r:id="rId28" o:title=""/>
                  <o:lock v:ext="edit" ungrouping="t" rotation="t" cropping="t" verticies="t" text="t" grouping="t"/>
                  <o:signatureline v:ext="edit" id="{831BF3F0-942B-47B2-9ECB-5F66EBDEC6FF}" provid="{00000000-0000-0000-0000-000000000000}" o:suggestedsigner="ДОЦ. Д-Р ИЛИЯН КОСТОВ, ДВМ" o:suggestedsigner2="Директор на дирекция ПАВ" issignatureline="t"/>
                </v:shape>
              </w:pict>
            </w:r>
          </w:p>
          <w:p w14:paraId="510E2475" w14:textId="7059B46E" w:rsidR="001B1E48" w:rsidRPr="005A6458" w:rsidRDefault="001B1E48" w:rsidP="00740CA5">
            <w:pPr>
              <w:spacing w:before="40" w:after="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692156D8" w14:textId="77777777" w:rsidR="000C7679" w:rsidRPr="005A6458" w:rsidRDefault="000C7679" w:rsidP="004F6F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bg-BG"/>
        </w:rPr>
      </w:pPr>
    </w:p>
    <w:sectPr w:rsidR="000C7679" w:rsidRPr="005A6458" w:rsidSect="003760A3">
      <w:headerReference w:type="even" r:id="rId29"/>
      <w:footerReference w:type="default" r:id="rId30"/>
      <w:headerReference w:type="first" r:id="rId31"/>
      <w:pgSz w:w="11906" w:h="16838" w:code="9"/>
      <w:pgMar w:top="1134" w:right="1134" w:bottom="567" w:left="1701" w:header="709" w:footer="709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F0EDD2B" w16cex:dateUtc="2024-01-24T11:04:00Z"/>
  <w16cex:commentExtensible w16cex:durableId="0353251B" w16cex:dateUtc="2024-01-24T11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304040" w16cid:durableId="1F0EDD2B"/>
  <w16cid:commentId w16cid:paraId="103AC637" w16cid:durableId="035325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D91CC" w14:textId="77777777" w:rsidR="004A48A4" w:rsidRDefault="004A48A4">
      <w:pPr>
        <w:spacing w:after="0" w:line="240" w:lineRule="auto"/>
      </w:pPr>
      <w:r>
        <w:separator/>
      </w:r>
    </w:p>
  </w:endnote>
  <w:endnote w:type="continuationSeparator" w:id="0">
    <w:p w14:paraId="516D511F" w14:textId="77777777" w:rsidR="004A48A4" w:rsidRDefault="004A4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Futura Bk">
    <w:altName w:val="Century Gothic"/>
    <w:charset w:val="00"/>
    <w:family w:val="auto"/>
    <w:pitch w:val="default"/>
  </w:font>
  <w:font w:name="EUAlbertina">
    <w:altName w:val="EU Albertina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9DEEB" w14:textId="2306926A" w:rsidR="004A48A4" w:rsidRPr="000C7679" w:rsidRDefault="004A48A4" w:rsidP="0014689E">
    <w:pPr>
      <w:pStyle w:val="Footer"/>
      <w:jc w:val="right"/>
      <w:rPr>
        <w:rFonts w:ascii="Verdana" w:hAnsi="Verdana"/>
        <w:sz w:val="16"/>
        <w:szCs w:val="20"/>
      </w:rPr>
    </w:pPr>
    <w:r w:rsidRPr="000C7679">
      <w:rPr>
        <w:rFonts w:ascii="Verdana" w:hAnsi="Verdana"/>
        <w:sz w:val="16"/>
        <w:szCs w:val="20"/>
      </w:rPr>
      <w:fldChar w:fldCharType="begin"/>
    </w:r>
    <w:r w:rsidRPr="000C7679">
      <w:rPr>
        <w:rFonts w:ascii="Verdana" w:hAnsi="Verdana"/>
        <w:sz w:val="16"/>
        <w:szCs w:val="20"/>
      </w:rPr>
      <w:instrText xml:space="preserve"> PAGE   \* MERGEFORMAT </w:instrText>
    </w:r>
    <w:r w:rsidRPr="000C7679">
      <w:rPr>
        <w:rFonts w:ascii="Verdana" w:hAnsi="Verdana"/>
        <w:sz w:val="16"/>
        <w:szCs w:val="20"/>
      </w:rPr>
      <w:fldChar w:fldCharType="separate"/>
    </w:r>
    <w:r w:rsidR="00E17780">
      <w:rPr>
        <w:rFonts w:ascii="Verdana" w:hAnsi="Verdana"/>
        <w:noProof/>
        <w:sz w:val="16"/>
        <w:szCs w:val="20"/>
      </w:rPr>
      <w:t>20</w:t>
    </w:r>
    <w:r w:rsidRPr="000C7679">
      <w:rPr>
        <w:rFonts w:ascii="Verdana" w:hAnsi="Verdana"/>
        <w:noProof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0EA89" w14:textId="77777777" w:rsidR="004A48A4" w:rsidRDefault="004A48A4">
      <w:pPr>
        <w:spacing w:after="0" w:line="240" w:lineRule="auto"/>
      </w:pPr>
      <w:r>
        <w:separator/>
      </w:r>
    </w:p>
  </w:footnote>
  <w:footnote w:type="continuationSeparator" w:id="0">
    <w:p w14:paraId="22236CA7" w14:textId="77777777" w:rsidR="004A48A4" w:rsidRDefault="004A4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F6071" w14:textId="77777777" w:rsidR="004A48A4" w:rsidRDefault="004A48A4" w:rsidP="00076E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3AE3848D" w14:textId="77777777" w:rsidR="004A48A4" w:rsidRDefault="004A48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CE6E1" w14:textId="77777777" w:rsidR="004A48A4" w:rsidRPr="00780A32" w:rsidRDefault="004A48A4" w:rsidP="0037185A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ind w:left="5040"/>
      <w:jc w:val="right"/>
      <w:textAlignment w:val="baseline"/>
      <w:rPr>
        <w:rFonts w:ascii="Verdana" w:eastAsia="Times New Roman" w:hAnsi="Verdana" w:cs="Times New Roman"/>
        <w:sz w:val="16"/>
        <w:szCs w:val="16"/>
        <w:lang w:val="bg-BG" w:eastAsia="bg-BG"/>
      </w:rPr>
    </w:pPr>
    <w:r w:rsidRPr="00780A32">
      <w:rPr>
        <w:rFonts w:ascii="Verdana" w:eastAsia="Times New Roman" w:hAnsi="Verdana" w:cs="Times New Roman"/>
        <w:sz w:val="16"/>
        <w:szCs w:val="16"/>
        <w:lang w:val="bg-BG" w:eastAsia="bg-BG"/>
      </w:rPr>
      <w:t>Класификация на информацията:</w:t>
    </w:r>
  </w:p>
  <w:p w14:paraId="1761FE9D" w14:textId="77777777" w:rsidR="004A48A4" w:rsidRPr="00780A32" w:rsidRDefault="004A48A4" w:rsidP="0037185A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ind w:left="6480" w:hanging="384"/>
      <w:jc w:val="right"/>
      <w:textAlignment w:val="baseline"/>
      <w:rPr>
        <w:rFonts w:ascii="Verdana" w:eastAsia="Times New Roman" w:hAnsi="Verdana" w:cs="Times New Roman"/>
        <w:sz w:val="16"/>
        <w:szCs w:val="16"/>
        <w:lang w:val="ru-RU" w:eastAsia="bg-BG"/>
      </w:rPr>
    </w:pPr>
    <w:r w:rsidRPr="00780A32">
      <w:rPr>
        <w:rFonts w:ascii="Verdana" w:eastAsia="Times New Roman" w:hAnsi="Verdana" w:cs="Times New Roman"/>
        <w:bCs/>
        <w:sz w:val="16"/>
        <w:szCs w:val="16"/>
        <w:lang w:val="bg-BG" w:eastAsia="bg-BG"/>
      </w:rPr>
      <w:t>Ниво 0, TLP-</w:t>
    </w:r>
    <w:r w:rsidRPr="00780A32">
      <w:rPr>
        <w:rFonts w:ascii="Verdana" w:eastAsia="Times New Roman" w:hAnsi="Verdana" w:cs="Times New Roman"/>
        <w:bCs/>
        <w:sz w:val="16"/>
        <w:szCs w:val="16"/>
        <w:lang w:eastAsia="bg-BG"/>
      </w:rPr>
      <w:t>WHITE</w:t>
    </w:r>
  </w:p>
  <w:p w14:paraId="25717B58" w14:textId="77777777" w:rsidR="004A48A4" w:rsidRDefault="004A48A4" w:rsidP="0037185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A55DA"/>
    <w:multiLevelType w:val="multilevel"/>
    <w:tmpl w:val="B36CA6F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A430E"/>
    <w:multiLevelType w:val="multilevel"/>
    <w:tmpl w:val="8C040D0E"/>
    <w:lvl w:ilvl="0">
      <w:start w:val="1"/>
      <w:numFmt w:val="bullet"/>
      <w:suff w:val="space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8331B"/>
    <w:multiLevelType w:val="multilevel"/>
    <w:tmpl w:val="014E7C30"/>
    <w:lvl w:ilvl="0">
      <w:start w:val="1"/>
      <w:numFmt w:val="bullet"/>
      <w:suff w:val="space"/>
      <w:lvlText w:val=""/>
      <w:lvlJc w:val="left"/>
      <w:pPr>
        <w:ind w:left="624" w:hanging="26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B5BCD"/>
    <w:multiLevelType w:val="hybridMultilevel"/>
    <w:tmpl w:val="2670F3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55EC4"/>
    <w:multiLevelType w:val="multilevel"/>
    <w:tmpl w:val="0F4E9062"/>
    <w:lvl w:ilvl="0">
      <w:start w:val="1"/>
      <w:numFmt w:val="bullet"/>
      <w:suff w:val="space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73594B"/>
    <w:multiLevelType w:val="hybridMultilevel"/>
    <w:tmpl w:val="9E0841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860FF"/>
    <w:multiLevelType w:val="hybridMultilevel"/>
    <w:tmpl w:val="08D096D0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84"/>
    <w:rsid w:val="000017A9"/>
    <w:rsid w:val="00001ECD"/>
    <w:rsid w:val="0000204D"/>
    <w:rsid w:val="0000218C"/>
    <w:rsid w:val="00002833"/>
    <w:rsid w:val="00002C2B"/>
    <w:rsid w:val="000030B1"/>
    <w:rsid w:val="000035BD"/>
    <w:rsid w:val="00003DA1"/>
    <w:rsid w:val="00003E31"/>
    <w:rsid w:val="00004B97"/>
    <w:rsid w:val="00005D2B"/>
    <w:rsid w:val="0000668A"/>
    <w:rsid w:val="000066A4"/>
    <w:rsid w:val="00006E04"/>
    <w:rsid w:val="00007D7C"/>
    <w:rsid w:val="000108C0"/>
    <w:rsid w:val="00011A35"/>
    <w:rsid w:val="00011B58"/>
    <w:rsid w:val="0001448B"/>
    <w:rsid w:val="0001485C"/>
    <w:rsid w:val="00015522"/>
    <w:rsid w:val="00015CD1"/>
    <w:rsid w:val="000200F4"/>
    <w:rsid w:val="0002067B"/>
    <w:rsid w:val="000207BD"/>
    <w:rsid w:val="0002129F"/>
    <w:rsid w:val="0002232B"/>
    <w:rsid w:val="00022F9C"/>
    <w:rsid w:val="00023C31"/>
    <w:rsid w:val="00023E8E"/>
    <w:rsid w:val="00024A0D"/>
    <w:rsid w:val="00024C1A"/>
    <w:rsid w:val="00026597"/>
    <w:rsid w:val="00026BEB"/>
    <w:rsid w:val="00026C12"/>
    <w:rsid w:val="000301EE"/>
    <w:rsid w:val="000301F0"/>
    <w:rsid w:val="000312E1"/>
    <w:rsid w:val="000325DD"/>
    <w:rsid w:val="000327A0"/>
    <w:rsid w:val="000328B0"/>
    <w:rsid w:val="00034CB2"/>
    <w:rsid w:val="0003633C"/>
    <w:rsid w:val="00036D6F"/>
    <w:rsid w:val="000403D5"/>
    <w:rsid w:val="00040845"/>
    <w:rsid w:val="000413D2"/>
    <w:rsid w:val="000421D9"/>
    <w:rsid w:val="0004238B"/>
    <w:rsid w:val="00042D08"/>
    <w:rsid w:val="00042D0E"/>
    <w:rsid w:val="000439DA"/>
    <w:rsid w:val="00045EB0"/>
    <w:rsid w:val="00046550"/>
    <w:rsid w:val="0004678C"/>
    <w:rsid w:val="0004787D"/>
    <w:rsid w:val="00050D72"/>
    <w:rsid w:val="000543F1"/>
    <w:rsid w:val="000561A5"/>
    <w:rsid w:val="00056EDC"/>
    <w:rsid w:val="0006247F"/>
    <w:rsid w:val="00064387"/>
    <w:rsid w:val="0006475A"/>
    <w:rsid w:val="00064A31"/>
    <w:rsid w:val="00064CC7"/>
    <w:rsid w:val="00066BAE"/>
    <w:rsid w:val="00067B51"/>
    <w:rsid w:val="00070655"/>
    <w:rsid w:val="00071610"/>
    <w:rsid w:val="00071788"/>
    <w:rsid w:val="0007277C"/>
    <w:rsid w:val="00072989"/>
    <w:rsid w:val="00072F0C"/>
    <w:rsid w:val="00076869"/>
    <w:rsid w:val="00076E63"/>
    <w:rsid w:val="00077A7E"/>
    <w:rsid w:val="000819EA"/>
    <w:rsid w:val="00082FCE"/>
    <w:rsid w:val="00092A3B"/>
    <w:rsid w:val="000935DE"/>
    <w:rsid w:val="00095553"/>
    <w:rsid w:val="00095F44"/>
    <w:rsid w:val="00097917"/>
    <w:rsid w:val="00097E34"/>
    <w:rsid w:val="000A040C"/>
    <w:rsid w:val="000A0A9C"/>
    <w:rsid w:val="000A1BC7"/>
    <w:rsid w:val="000A2E06"/>
    <w:rsid w:val="000A547B"/>
    <w:rsid w:val="000A797B"/>
    <w:rsid w:val="000B08AC"/>
    <w:rsid w:val="000B0932"/>
    <w:rsid w:val="000B0BF1"/>
    <w:rsid w:val="000B0FF4"/>
    <w:rsid w:val="000B14E4"/>
    <w:rsid w:val="000B1A54"/>
    <w:rsid w:val="000B2B8E"/>
    <w:rsid w:val="000B5B79"/>
    <w:rsid w:val="000B70EA"/>
    <w:rsid w:val="000C1935"/>
    <w:rsid w:val="000C39BD"/>
    <w:rsid w:val="000C497E"/>
    <w:rsid w:val="000C6A9B"/>
    <w:rsid w:val="000C7679"/>
    <w:rsid w:val="000C769B"/>
    <w:rsid w:val="000D1E8D"/>
    <w:rsid w:val="000D232E"/>
    <w:rsid w:val="000D2F58"/>
    <w:rsid w:val="000D3671"/>
    <w:rsid w:val="000D3E35"/>
    <w:rsid w:val="000D4EFA"/>
    <w:rsid w:val="000D59DB"/>
    <w:rsid w:val="000D5F06"/>
    <w:rsid w:val="000D6938"/>
    <w:rsid w:val="000E1B5E"/>
    <w:rsid w:val="000E36B9"/>
    <w:rsid w:val="000E37B6"/>
    <w:rsid w:val="000E416D"/>
    <w:rsid w:val="000E4474"/>
    <w:rsid w:val="000E6183"/>
    <w:rsid w:val="000E6ECF"/>
    <w:rsid w:val="000E7309"/>
    <w:rsid w:val="000F3382"/>
    <w:rsid w:val="000F37FE"/>
    <w:rsid w:val="000F4828"/>
    <w:rsid w:val="000F5778"/>
    <w:rsid w:val="000F5DB5"/>
    <w:rsid w:val="000F69D2"/>
    <w:rsid w:val="000F6D7E"/>
    <w:rsid w:val="001006F8"/>
    <w:rsid w:val="00100875"/>
    <w:rsid w:val="00100AC6"/>
    <w:rsid w:val="0010184F"/>
    <w:rsid w:val="001111C9"/>
    <w:rsid w:val="001138D1"/>
    <w:rsid w:val="0011589F"/>
    <w:rsid w:val="00117E3B"/>
    <w:rsid w:val="00117F73"/>
    <w:rsid w:val="001205AA"/>
    <w:rsid w:val="0012101E"/>
    <w:rsid w:val="001217A2"/>
    <w:rsid w:val="001230BB"/>
    <w:rsid w:val="00125E95"/>
    <w:rsid w:val="00126FBF"/>
    <w:rsid w:val="0012768E"/>
    <w:rsid w:val="00130641"/>
    <w:rsid w:val="001324F9"/>
    <w:rsid w:val="00132FA3"/>
    <w:rsid w:val="00133AB9"/>
    <w:rsid w:val="00135827"/>
    <w:rsid w:val="001366FB"/>
    <w:rsid w:val="00137518"/>
    <w:rsid w:val="00140381"/>
    <w:rsid w:val="00141C8B"/>
    <w:rsid w:val="00142F97"/>
    <w:rsid w:val="00144619"/>
    <w:rsid w:val="00145412"/>
    <w:rsid w:val="001464D1"/>
    <w:rsid w:val="0014689E"/>
    <w:rsid w:val="00146AB6"/>
    <w:rsid w:val="001505FC"/>
    <w:rsid w:val="00150766"/>
    <w:rsid w:val="00151137"/>
    <w:rsid w:val="001511A3"/>
    <w:rsid w:val="00152DDB"/>
    <w:rsid w:val="00152E12"/>
    <w:rsid w:val="00153866"/>
    <w:rsid w:val="00153946"/>
    <w:rsid w:val="001573BE"/>
    <w:rsid w:val="0015791B"/>
    <w:rsid w:val="00157C07"/>
    <w:rsid w:val="00157F98"/>
    <w:rsid w:val="00160975"/>
    <w:rsid w:val="001612A5"/>
    <w:rsid w:val="00163D9E"/>
    <w:rsid w:val="00165600"/>
    <w:rsid w:val="001663C2"/>
    <w:rsid w:val="00167045"/>
    <w:rsid w:val="00170F1F"/>
    <w:rsid w:val="00175212"/>
    <w:rsid w:val="001761F9"/>
    <w:rsid w:val="00176781"/>
    <w:rsid w:val="00176D04"/>
    <w:rsid w:val="00180626"/>
    <w:rsid w:val="00181170"/>
    <w:rsid w:val="001816CC"/>
    <w:rsid w:val="00182641"/>
    <w:rsid w:val="001866CA"/>
    <w:rsid w:val="00187562"/>
    <w:rsid w:val="00187838"/>
    <w:rsid w:val="00190BB0"/>
    <w:rsid w:val="00194D2B"/>
    <w:rsid w:val="00196C69"/>
    <w:rsid w:val="0019709B"/>
    <w:rsid w:val="001A01D6"/>
    <w:rsid w:val="001A1A47"/>
    <w:rsid w:val="001A22EA"/>
    <w:rsid w:val="001A243A"/>
    <w:rsid w:val="001A3FAC"/>
    <w:rsid w:val="001A4961"/>
    <w:rsid w:val="001A4E88"/>
    <w:rsid w:val="001A566B"/>
    <w:rsid w:val="001B1E48"/>
    <w:rsid w:val="001B37B1"/>
    <w:rsid w:val="001B6569"/>
    <w:rsid w:val="001B6701"/>
    <w:rsid w:val="001B79CA"/>
    <w:rsid w:val="001C3F6B"/>
    <w:rsid w:val="001C48AD"/>
    <w:rsid w:val="001C66C8"/>
    <w:rsid w:val="001D283E"/>
    <w:rsid w:val="001D3926"/>
    <w:rsid w:val="001D5067"/>
    <w:rsid w:val="001D5357"/>
    <w:rsid w:val="001D6B07"/>
    <w:rsid w:val="001D7365"/>
    <w:rsid w:val="001D7CEC"/>
    <w:rsid w:val="001D7D70"/>
    <w:rsid w:val="001E0A09"/>
    <w:rsid w:val="001E0C8E"/>
    <w:rsid w:val="001E0D0D"/>
    <w:rsid w:val="001E1EF1"/>
    <w:rsid w:val="001E24F6"/>
    <w:rsid w:val="001E2642"/>
    <w:rsid w:val="001E2C26"/>
    <w:rsid w:val="001E3F62"/>
    <w:rsid w:val="001E44FB"/>
    <w:rsid w:val="001E61E5"/>
    <w:rsid w:val="001E62F4"/>
    <w:rsid w:val="001E68A4"/>
    <w:rsid w:val="001E7153"/>
    <w:rsid w:val="001E77FC"/>
    <w:rsid w:val="001E7951"/>
    <w:rsid w:val="001F2883"/>
    <w:rsid w:val="001F43DC"/>
    <w:rsid w:val="001F5B3E"/>
    <w:rsid w:val="001F5C8F"/>
    <w:rsid w:val="001F6E7A"/>
    <w:rsid w:val="001F7D24"/>
    <w:rsid w:val="00201D21"/>
    <w:rsid w:val="00202930"/>
    <w:rsid w:val="00203088"/>
    <w:rsid w:val="00203F83"/>
    <w:rsid w:val="00205C56"/>
    <w:rsid w:val="00207AB9"/>
    <w:rsid w:val="00210AAF"/>
    <w:rsid w:val="00211ECA"/>
    <w:rsid w:val="00211F0B"/>
    <w:rsid w:val="00212DE9"/>
    <w:rsid w:val="002158C4"/>
    <w:rsid w:val="002219D8"/>
    <w:rsid w:val="00223DC2"/>
    <w:rsid w:val="002264D8"/>
    <w:rsid w:val="00227323"/>
    <w:rsid w:val="00230773"/>
    <w:rsid w:val="00231609"/>
    <w:rsid w:val="00231717"/>
    <w:rsid w:val="00233501"/>
    <w:rsid w:val="00236E5D"/>
    <w:rsid w:val="002405EC"/>
    <w:rsid w:val="002410B3"/>
    <w:rsid w:val="00241293"/>
    <w:rsid w:val="0024193F"/>
    <w:rsid w:val="00241E33"/>
    <w:rsid w:val="00244774"/>
    <w:rsid w:val="00244D23"/>
    <w:rsid w:val="00244F2E"/>
    <w:rsid w:val="00245843"/>
    <w:rsid w:val="00250B17"/>
    <w:rsid w:val="002530EA"/>
    <w:rsid w:val="002550A5"/>
    <w:rsid w:val="00260990"/>
    <w:rsid w:val="002632BB"/>
    <w:rsid w:val="00264C8B"/>
    <w:rsid w:val="00266217"/>
    <w:rsid w:val="00267566"/>
    <w:rsid w:val="0027149F"/>
    <w:rsid w:val="00272D34"/>
    <w:rsid w:val="002740F7"/>
    <w:rsid w:val="00275255"/>
    <w:rsid w:val="00280600"/>
    <w:rsid w:val="0028152D"/>
    <w:rsid w:val="00282E9B"/>
    <w:rsid w:val="00284A19"/>
    <w:rsid w:val="00285442"/>
    <w:rsid w:val="002916BC"/>
    <w:rsid w:val="00291E82"/>
    <w:rsid w:val="00292A98"/>
    <w:rsid w:val="00293F0B"/>
    <w:rsid w:val="00296F7A"/>
    <w:rsid w:val="002A0986"/>
    <w:rsid w:val="002A1A99"/>
    <w:rsid w:val="002A3F31"/>
    <w:rsid w:val="002A52B2"/>
    <w:rsid w:val="002A5895"/>
    <w:rsid w:val="002A7CED"/>
    <w:rsid w:val="002B07AD"/>
    <w:rsid w:val="002B2040"/>
    <w:rsid w:val="002B4685"/>
    <w:rsid w:val="002B4DFF"/>
    <w:rsid w:val="002B584E"/>
    <w:rsid w:val="002B6135"/>
    <w:rsid w:val="002B742C"/>
    <w:rsid w:val="002B74E2"/>
    <w:rsid w:val="002C0C00"/>
    <w:rsid w:val="002C23C7"/>
    <w:rsid w:val="002C2DFB"/>
    <w:rsid w:val="002C3182"/>
    <w:rsid w:val="002C4AB5"/>
    <w:rsid w:val="002C4FAA"/>
    <w:rsid w:val="002C5CA2"/>
    <w:rsid w:val="002C643B"/>
    <w:rsid w:val="002C6EC2"/>
    <w:rsid w:val="002C7124"/>
    <w:rsid w:val="002C77FC"/>
    <w:rsid w:val="002D1749"/>
    <w:rsid w:val="002D1E2B"/>
    <w:rsid w:val="002D25A5"/>
    <w:rsid w:val="002D2E98"/>
    <w:rsid w:val="002D332F"/>
    <w:rsid w:val="002D349D"/>
    <w:rsid w:val="002D385B"/>
    <w:rsid w:val="002D489C"/>
    <w:rsid w:val="002D4B84"/>
    <w:rsid w:val="002D4D5B"/>
    <w:rsid w:val="002D59FD"/>
    <w:rsid w:val="002D5FE2"/>
    <w:rsid w:val="002D7598"/>
    <w:rsid w:val="002E3011"/>
    <w:rsid w:val="002E3437"/>
    <w:rsid w:val="002E39B8"/>
    <w:rsid w:val="002E3E0A"/>
    <w:rsid w:val="002E4442"/>
    <w:rsid w:val="002E6C6F"/>
    <w:rsid w:val="002E6E5E"/>
    <w:rsid w:val="002E6EE0"/>
    <w:rsid w:val="002E7C5E"/>
    <w:rsid w:val="002F17FE"/>
    <w:rsid w:val="002F415F"/>
    <w:rsid w:val="002F55A4"/>
    <w:rsid w:val="002F619F"/>
    <w:rsid w:val="002F6492"/>
    <w:rsid w:val="002F6ED8"/>
    <w:rsid w:val="002F72BB"/>
    <w:rsid w:val="002F73E7"/>
    <w:rsid w:val="0030003D"/>
    <w:rsid w:val="0030020D"/>
    <w:rsid w:val="00300B42"/>
    <w:rsid w:val="00300E5F"/>
    <w:rsid w:val="00303215"/>
    <w:rsid w:val="00303A64"/>
    <w:rsid w:val="00303D32"/>
    <w:rsid w:val="00303E07"/>
    <w:rsid w:val="00307535"/>
    <w:rsid w:val="00310012"/>
    <w:rsid w:val="0031104F"/>
    <w:rsid w:val="00311553"/>
    <w:rsid w:val="00311D1F"/>
    <w:rsid w:val="00313A39"/>
    <w:rsid w:val="00313C40"/>
    <w:rsid w:val="003172E4"/>
    <w:rsid w:val="0032070B"/>
    <w:rsid w:val="00320C65"/>
    <w:rsid w:val="00321F23"/>
    <w:rsid w:val="00321F66"/>
    <w:rsid w:val="0032215A"/>
    <w:rsid w:val="003249A9"/>
    <w:rsid w:val="00324FD3"/>
    <w:rsid w:val="00325D23"/>
    <w:rsid w:val="00327C07"/>
    <w:rsid w:val="0033189E"/>
    <w:rsid w:val="00332435"/>
    <w:rsid w:val="003341D7"/>
    <w:rsid w:val="00334234"/>
    <w:rsid w:val="00337130"/>
    <w:rsid w:val="00337636"/>
    <w:rsid w:val="00337B12"/>
    <w:rsid w:val="00340230"/>
    <w:rsid w:val="003414BC"/>
    <w:rsid w:val="00342883"/>
    <w:rsid w:val="00344A01"/>
    <w:rsid w:val="003450DB"/>
    <w:rsid w:val="00345531"/>
    <w:rsid w:val="0034619C"/>
    <w:rsid w:val="00346754"/>
    <w:rsid w:val="003469BA"/>
    <w:rsid w:val="00347FA3"/>
    <w:rsid w:val="00351357"/>
    <w:rsid w:val="00353A94"/>
    <w:rsid w:val="0035414A"/>
    <w:rsid w:val="00354D24"/>
    <w:rsid w:val="00354E95"/>
    <w:rsid w:val="0035570E"/>
    <w:rsid w:val="003567ED"/>
    <w:rsid w:val="003602EA"/>
    <w:rsid w:val="00360451"/>
    <w:rsid w:val="00360467"/>
    <w:rsid w:val="00360F5D"/>
    <w:rsid w:val="00361A25"/>
    <w:rsid w:val="0036219A"/>
    <w:rsid w:val="0036263D"/>
    <w:rsid w:val="00362EB2"/>
    <w:rsid w:val="003642A7"/>
    <w:rsid w:val="00364B55"/>
    <w:rsid w:val="00364FFC"/>
    <w:rsid w:val="003669F8"/>
    <w:rsid w:val="00366EED"/>
    <w:rsid w:val="0036713B"/>
    <w:rsid w:val="00370625"/>
    <w:rsid w:val="0037185A"/>
    <w:rsid w:val="003731E7"/>
    <w:rsid w:val="0037373F"/>
    <w:rsid w:val="00373D52"/>
    <w:rsid w:val="00374033"/>
    <w:rsid w:val="003760A3"/>
    <w:rsid w:val="00376147"/>
    <w:rsid w:val="00376B3A"/>
    <w:rsid w:val="00381F2E"/>
    <w:rsid w:val="003821B0"/>
    <w:rsid w:val="003826EA"/>
    <w:rsid w:val="00383D70"/>
    <w:rsid w:val="00392476"/>
    <w:rsid w:val="00392A8D"/>
    <w:rsid w:val="00392C79"/>
    <w:rsid w:val="00393AFA"/>
    <w:rsid w:val="0039481A"/>
    <w:rsid w:val="003948DA"/>
    <w:rsid w:val="00394BAC"/>
    <w:rsid w:val="003953ED"/>
    <w:rsid w:val="00396673"/>
    <w:rsid w:val="003A04F9"/>
    <w:rsid w:val="003A2655"/>
    <w:rsid w:val="003A4AD9"/>
    <w:rsid w:val="003A66E0"/>
    <w:rsid w:val="003B05D4"/>
    <w:rsid w:val="003B0B36"/>
    <w:rsid w:val="003B0D26"/>
    <w:rsid w:val="003B11F4"/>
    <w:rsid w:val="003B1556"/>
    <w:rsid w:val="003B1E81"/>
    <w:rsid w:val="003B23FB"/>
    <w:rsid w:val="003B32B7"/>
    <w:rsid w:val="003B3ACF"/>
    <w:rsid w:val="003B4DAA"/>
    <w:rsid w:val="003B5D93"/>
    <w:rsid w:val="003B68DB"/>
    <w:rsid w:val="003B7EA3"/>
    <w:rsid w:val="003C071D"/>
    <w:rsid w:val="003C0A72"/>
    <w:rsid w:val="003C0EC6"/>
    <w:rsid w:val="003C113F"/>
    <w:rsid w:val="003C124D"/>
    <w:rsid w:val="003C3DCD"/>
    <w:rsid w:val="003C5FAD"/>
    <w:rsid w:val="003C6B66"/>
    <w:rsid w:val="003C7473"/>
    <w:rsid w:val="003D0FD3"/>
    <w:rsid w:val="003D25C6"/>
    <w:rsid w:val="003D2E16"/>
    <w:rsid w:val="003D4DE0"/>
    <w:rsid w:val="003D5696"/>
    <w:rsid w:val="003D5E97"/>
    <w:rsid w:val="003E0A07"/>
    <w:rsid w:val="003E0AD9"/>
    <w:rsid w:val="003E1512"/>
    <w:rsid w:val="003E1A9A"/>
    <w:rsid w:val="003E1D9D"/>
    <w:rsid w:val="003E3A15"/>
    <w:rsid w:val="003E7035"/>
    <w:rsid w:val="003F1CEE"/>
    <w:rsid w:val="003F2472"/>
    <w:rsid w:val="003F270A"/>
    <w:rsid w:val="003F2FF4"/>
    <w:rsid w:val="003F363F"/>
    <w:rsid w:val="003F3882"/>
    <w:rsid w:val="003F3CEA"/>
    <w:rsid w:val="003F41B5"/>
    <w:rsid w:val="003F5188"/>
    <w:rsid w:val="003F60B4"/>
    <w:rsid w:val="003F643C"/>
    <w:rsid w:val="003F76B5"/>
    <w:rsid w:val="003F7D88"/>
    <w:rsid w:val="003F7F5E"/>
    <w:rsid w:val="004018B2"/>
    <w:rsid w:val="00403075"/>
    <w:rsid w:val="00403446"/>
    <w:rsid w:val="00403FF7"/>
    <w:rsid w:val="00405065"/>
    <w:rsid w:val="00405CCF"/>
    <w:rsid w:val="004076B8"/>
    <w:rsid w:val="00407E34"/>
    <w:rsid w:val="004112D9"/>
    <w:rsid w:val="00411B44"/>
    <w:rsid w:val="00412FEF"/>
    <w:rsid w:val="00413848"/>
    <w:rsid w:val="00414BFD"/>
    <w:rsid w:val="00415BE4"/>
    <w:rsid w:val="004160B2"/>
    <w:rsid w:val="00416A64"/>
    <w:rsid w:val="00423816"/>
    <w:rsid w:val="00424C07"/>
    <w:rsid w:val="00425749"/>
    <w:rsid w:val="00425D64"/>
    <w:rsid w:val="00430318"/>
    <w:rsid w:val="00430C91"/>
    <w:rsid w:val="00434A36"/>
    <w:rsid w:val="00436937"/>
    <w:rsid w:val="004400A2"/>
    <w:rsid w:val="00441671"/>
    <w:rsid w:val="00441BE2"/>
    <w:rsid w:val="004431CA"/>
    <w:rsid w:val="00444229"/>
    <w:rsid w:val="00444584"/>
    <w:rsid w:val="00446845"/>
    <w:rsid w:val="00446E6A"/>
    <w:rsid w:val="0044787F"/>
    <w:rsid w:val="004518FE"/>
    <w:rsid w:val="00451AF0"/>
    <w:rsid w:val="00451FD9"/>
    <w:rsid w:val="00455785"/>
    <w:rsid w:val="00455C43"/>
    <w:rsid w:val="00456AE6"/>
    <w:rsid w:val="0045791E"/>
    <w:rsid w:val="00460DBD"/>
    <w:rsid w:val="004619C7"/>
    <w:rsid w:val="00462183"/>
    <w:rsid w:val="00462221"/>
    <w:rsid w:val="004637B9"/>
    <w:rsid w:val="00465427"/>
    <w:rsid w:val="0046741B"/>
    <w:rsid w:val="00470358"/>
    <w:rsid w:val="00473162"/>
    <w:rsid w:val="0047318E"/>
    <w:rsid w:val="00473586"/>
    <w:rsid w:val="00473728"/>
    <w:rsid w:val="00473FA5"/>
    <w:rsid w:val="0047464E"/>
    <w:rsid w:val="00474FE9"/>
    <w:rsid w:val="00475F9F"/>
    <w:rsid w:val="00476670"/>
    <w:rsid w:val="004768AF"/>
    <w:rsid w:val="00477D06"/>
    <w:rsid w:val="0048283A"/>
    <w:rsid w:val="00483142"/>
    <w:rsid w:val="0048577E"/>
    <w:rsid w:val="00485D18"/>
    <w:rsid w:val="00486AFD"/>
    <w:rsid w:val="00486FF8"/>
    <w:rsid w:val="004872C1"/>
    <w:rsid w:val="00490BB6"/>
    <w:rsid w:val="004910F7"/>
    <w:rsid w:val="004942BD"/>
    <w:rsid w:val="00494B2D"/>
    <w:rsid w:val="00494DD3"/>
    <w:rsid w:val="00495F07"/>
    <w:rsid w:val="00496C03"/>
    <w:rsid w:val="00497F9A"/>
    <w:rsid w:val="004A2699"/>
    <w:rsid w:val="004A3652"/>
    <w:rsid w:val="004A3BDF"/>
    <w:rsid w:val="004A46F1"/>
    <w:rsid w:val="004A48A4"/>
    <w:rsid w:val="004A5578"/>
    <w:rsid w:val="004A55FC"/>
    <w:rsid w:val="004B11A5"/>
    <w:rsid w:val="004B1A70"/>
    <w:rsid w:val="004B3464"/>
    <w:rsid w:val="004B372A"/>
    <w:rsid w:val="004B3D70"/>
    <w:rsid w:val="004B626D"/>
    <w:rsid w:val="004B69D1"/>
    <w:rsid w:val="004B6DC0"/>
    <w:rsid w:val="004B707A"/>
    <w:rsid w:val="004B7741"/>
    <w:rsid w:val="004C0E2B"/>
    <w:rsid w:val="004C10E9"/>
    <w:rsid w:val="004C200D"/>
    <w:rsid w:val="004C2853"/>
    <w:rsid w:val="004C2EE1"/>
    <w:rsid w:val="004C394F"/>
    <w:rsid w:val="004C5254"/>
    <w:rsid w:val="004C7124"/>
    <w:rsid w:val="004C761A"/>
    <w:rsid w:val="004D4B75"/>
    <w:rsid w:val="004D50B0"/>
    <w:rsid w:val="004D53B5"/>
    <w:rsid w:val="004D5C53"/>
    <w:rsid w:val="004D6F89"/>
    <w:rsid w:val="004D75FA"/>
    <w:rsid w:val="004E348E"/>
    <w:rsid w:val="004E3C53"/>
    <w:rsid w:val="004E4A24"/>
    <w:rsid w:val="004E4FD6"/>
    <w:rsid w:val="004F086A"/>
    <w:rsid w:val="004F1553"/>
    <w:rsid w:val="004F1C8E"/>
    <w:rsid w:val="004F39D7"/>
    <w:rsid w:val="004F3BF2"/>
    <w:rsid w:val="004F4C4F"/>
    <w:rsid w:val="004F6F95"/>
    <w:rsid w:val="00500F8D"/>
    <w:rsid w:val="00502428"/>
    <w:rsid w:val="00503482"/>
    <w:rsid w:val="00505042"/>
    <w:rsid w:val="005054EE"/>
    <w:rsid w:val="00512211"/>
    <w:rsid w:val="00512BE8"/>
    <w:rsid w:val="0051369A"/>
    <w:rsid w:val="00513AA8"/>
    <w:rsid w:val="00514ABE"/>
    <w:rsid w:val="00516A14"/>
    <w:rsid w:val="005208C1"/>
    <w:rsid w:val="00521E1C"/>
    <w:rsid w:val="00522C62"/>
    <w:rsid w:val="005231FA"/>
    <w:rsid w:val="005255E1"/>
    <w:rsid w:val="00525768"/>
    <w:rsid w:val="00527491"/>
    <w:rsid w:val="005305F7"/>
    <w:rsid w:val="005307D5"/>
    <w:rsid w:val="00530E81"/>
    <w:rsid w:val="005331FC"/>
    <w:rsid w:val="00533BAE"/>
    <w:rsid w:val="00534148"/>
    <w:rsid w:val="005345A1"/>
    <w:rsid w:val="00535458"/>
    <w:rsid w:val="00536709"/>
    <w:rsid w:val="0054007C"/>
    <w:rsid w:val="0054078F"/>
    <w:rsid w:val="0054124C"/>
    <w:rsid w:val="00542AB3"/>
    <w:rsid w:val="00542BAC"/>
    <w:rsid w:val="00542DF7"/>
    <w:rsid w:val="00542E0A"/>
    <w:rsid w:val="00542FB3"/>
    <w:rsid w:val="00543AC6"/>
    <w:rsid w:val="00543CAA"/>
    <w:rsid w:val="005446D4"/>
    <w:rsid w:val="00546B52"/>
    <w:rsid w:val="00550F5A"/>
    <w:rsid w:val="00552E6D"/>
    <w:rsid w:val="0055313F"/>
    <w:rsid w:val="00553228"/>
    <w:rsid w:val="00553625"/>
    <w:rsid w:val="005543ED"/>
    <w:rsid w:val="005569E7"/>
    <w:rsid w:val="00557FD4"/>
    <w:rsid w:val="00560CFC"/>
    <w:rsid w:val="00561354"/>
    <w:rsid w:val="00561689"/>
    <w:rsid w:val="00561B77"/>
    <w:rsid w:val="00562E29"/>
    <w:rsid w:val="005650C3"/>
    <w:rsid w:val="00565A4D"/>
    <w:rsid w:val="0056797A"/>
    <w:rsid w:val="00571EB2"/>
    <w:rsid w:val="0057304E"/>
    <w:rsid w:val="00573C38"/>
    <w:rsid w:val="00574406"/>
    <w:rsid w:val="00575264"/>
    <w:rsid w:val="00575A11"/>
    <w:rsid w:val="00577D5B"/>
    <w:rsid w:val="005806ED"/>
    <w:rsid w:val="0058089E"/>
    <w:rsid w:val="00581701"/>
    <w:rsid w:val="00581AFE"/>
    <w:rsid w:val="00581E6A"/>
    <w:rsid w:val="00582696"/>
    <w:rsid w:val="00583163"/>
    <w:rsid w:val="0058482B"/>
    <w:rsid w:val="00585565"/>
    <w:rsid w:val="00590143"/>
    <w:rsid w:val="00590DBC"/>
    <w:rsid w:val="00591C3C"/>
    <w:rsid w:val="005941B2"/>
    <w:rsid w:val="005950F5"/>
    <w:rsid w:val="005954B3"/>
    <w:rsid w:val="00596A27"/>
    <w:rsid w:val="005972B4"/>
    <w:rsid w:val="005977D8"/>
    <w:rsid w:val="005A1EFF"/>
    <w:rsid w:val="005A21CE"/>
    <w:rsid w:val="005A6458"/>
    <w:rsid w:val="005A654B"/>
    <w:rsid w:val="005B04A7"/>
    <w:rsid w:val="005B11CE"/>
    <w:rsid w:val="005B1BF0"/>
    <w:rsid w:val="005B3BA9"/>
    <w:rsid w:val="005B4289"/>
    <w:rsid w:val="005B4D5C"/>
    <w:rsid w:val="005B7762"/>
    <w:rsid w:val="005C0C7C"/>
    <w:rsid w:val="005C167B"/>
    <w:rsid w:val="005C331E"/>
    <w:rsid w:val="005C5EB9"/>
    <w:rsid w:val="005C68B4"/>
    <w:rsid w:val="005D0211"/>
    <w:rsid w:val="005D10B8"/>
    <w:rsid w:val="005D1C0D"/>
    <w:rsid w:val="005D2283"/>
    <w:rsid w:val="005D33B3"/>
    <w:rsid w:val="005D686D"/>
    <w:rsid w:val="005E11A6"/>
    <w:rsid w:val="005E1961"/>
    <w:rsid w:val="005E5346"/>
    <w:rsid w:val="005E57A3"/>
    <w:rsid w:val="005E6B82"/>
    <w:rsid w:val="005F10B7"/>
    <w:rsid w:val="005F19B5"/>
    <w:rsid w:val="005F1EDD"/>
    <w:rsid w:val="005F30CE"/>
    <w:rsid w:val="005F3B14"/>
    <w:rsid w:val="005F3BF2"/>
    <w:rsid w:val="005F4B6D"/>
    <w:rsid w:val="005F5068"/>
    <w:rsid w:val="005F5AD9"/>
    <w:rsid w:val="005F5BC8"/>
    <w:rsid w:val="005F5C54"/>
    <w:rsid w:val="005F7E8A"/>
    <w:rsid w:val="006003EC"/>
    <w:rsid w:val="0060089B"/>
    <w:rsid w:val="00600E07"/>
    <w:rsid w:val="00604A22"/>
    <w:rsid w:val="00606179"/>
    <w:rsid w:val="00607240"/>
    <w:rsid w:val="0060777E"/>
    <w:rsid w:val="00607CFC"/>
    <w:rsid w:val="00612129"/>
    <w:rsid w:val="0061361A"/>
    <w:rsid w:val="0061525F"/>
    <w:rsid w:val="00617CD6"/>
    <w:rsid w:val="00617EE6"/>
    <w:rsid w:val="00620700"/>
    <w:rsid w:val="00620B9F"/>
    <w:rsid w:val="00620DEF"/>
    <w:rsid w:val="00622936"/>
    <w:rsid w:val="00622E33"/>
    <w:rsid w:val="00623F44"/>
    <w:rsid w:val="0062427C"/>
    <w:rsid w:val="006254C7"/>
    <w:rsid w:val="00625E6D"/>
    <w:rsid w:val="00626DC8"/>
    <w:rsid w:val="00626FEF"/>
    <w:rsid w:val="006301CC"/>
    <w:rsid w:val="00632033"/>
    <w:rsid w:val="0063319F"/>
    <w:rsid w:val="00634E30"/>
    <w:rsid w:val="006357EC"/>
    <w:rsid w:val="006359EE"/>
    <w:rsid w:val="00636A7B"/>
    <w:rsid w:val="00636C1A"/>
    <w:rsid w:val="006402F3"/>
    <w:rsid w:val="006403B3"/>
    <w:rsid w:val="00640C0A"/>
    <w:rsid w:val="00641916"/>
    <w:rsid w:val="006421E3"/>
    <w:rsid w:val="00642FF5"/>
    <w:rsid w:val="00643B02"/>
    <w:rsid w:val="00645856"/>
    <w:rsid w:val="00646B47"/>
    <w:rsid w:val="00650EB5"/>
    <w:rsid w:val="006534CB"/>
    <w:rsid w:val="00653F24"/>
    <w:rsid w:val="0065411B"/>
    <w:rsid w:val="006558F1"/>
    <w:rsid w:val="00655C00"/>
    <w:rsid w:val="00660A60"/>
    <w:rsid w:val="00660EF9"/>
    <w:rsid w:val="00662A84"/>
    <w:rsid w:val="00663E1A"/>
    <w:rsid w:val="0066611C"/>
    <w:rsid w:val="00667EB9"/>
    <w:rsid w:val="006716FA"/>
    <w:rsid w:val="00672996"/>
    <w:rsid w:val="00673A01"/>
    <w:rsid w:val="00673CF9"/>
    <w:rsid w:val="00676472"/>
    <w:rsid w:val="00676B77"/>
    <w:rsid w:val="0068167D"/>
    <w:rsid w:val="006826ED"/>
    <w:rsid w:val="00682D4A"/>
    <w:rsid w:val="0068319B"/>
    <w:rsid w:val="00684953"/>
    <w:rsid w:val="00685A1A"/>
    <w:rsid w:val="00685A6E"/>
    <w:rsid w:val="00685E4A"/>
    <w:rsid w:val="00685F01"/>
    <w:rsid w:val="00686666"/>
    <w:rsid w:val="006903E6"/>
    <w:rsid w:val="00691DD5"/>
    <w:rsid w:val="00692257"/>
    <w:rsid w:val="00692518"/>
    <w:rsid w:val="0069290A"/>
    <w:rsid w:val="00692958"/>
    <w:rsid w:val="00693A7E"/>
    <w:rsid w:val="00693CE4"/>
    <w:rsid w:val="0069471E"/>
    <w:rsid w:val="00694755"/>
    <w:rsid w:val="00697587"/>
    <w:rsid w:val="006A19D9"/>
    <w:rsid w:val="006A1B70"/>
    <w:rsid w:val="006A3215"/>
    <w:rsid w:val="006A5B27"/>
    <w:rsid w:val="006A5C0F"/>
    <w:rsid w:val="006A6F92"/>
    <w:rsid w:val="006A759C"/>
    <w:rsid w:val="006B0784"/>
    <w:rsid w:val="006B247A"/>
    <w:rsid w:val="006B25B6"/>
    <w:rsid w:val="006B2FC6"/>
    <w:rsid w:val="006B37D7"/>
    <w:rsid w:val="006B4472"/>
    <w:rsid w:val="006B4B18"/>
    <w:rsid w:val="006B68A6"/>
    <w:rsid w:val="006C22D8"/>
    <w:rsid w:val="006C27D6"/>
    <w:rsid w:val="006C2A39"/>
    <w:rsid w:val="006C3402"/>
    <w:rsid w:val="006C52E2"/>
    <w:rsid w:val="006C5776"/>
    <w:rsid w:val="006C5F59"/>
    <w:rsid w:val="006C704A"/>
    <w:rsid w:val="006D0A2B"/>
    <w:rsid w:val="006D0AB0"/>
    <w:rsid w:val="006D0EE5"/>
    <w:rsid w:val="006D0F64"/>
    <w:rsid w:val="006D26D8"/>
    <w:rsid w:val="006D2956"/>
    <w:rsid w:val="006D377F"/>
    <w:rsid w:val="006D7984"/>
    <w:rsid w:val="006E2DF8"/>
    <w:rsid w:val="006E3AF1"/>
    <w:rsid w:val="006E4E3C"/>
    <w:rsid w:val="006E5DDA"/>
    <w:rsid w:val="006F1300"/>
    <w:rsid w:val="006F1FBB"/>
    <w:rsid w:val="006F2565"/>
    <w:rsid w:val="006F2F81"/>
    <w:rsid w:val="006F3577"/>
    <w:rsid w:val="006F41C4"/>
    <w:rsid w:val="006F4470"/>
    <w:rsid w:val="006F46D9"/>
    <w:rsid w:val="006F5789"/>
    <w:rsid w:val="006F637C"/>
    <w:rsid w:val="00701E1A"/>
    <w:rsid w:val="007026A1"/>
    <w:rsid w:val="00703EF6"/>
    <w:rsid w:val="007049F4"/>
    <w:rsid w:val="0070576B"/>
    <w:rsid w:val="007074DC"/>
    <w:rsid w:val="007078F7"/>
    <w:rsid w:val="0071000C"/>
    <w:rsid w:val="007108A0"/>
    <w:rsid w:val="00710976"/>
    <w:rsid w:val="007124F3"/>
    <w:rsid w:val="007129CF"/>
    <w:rsid w:val="00713A48"/>
    <w:rsid w:val="00714211"/>
    <w:rsid w:val="00715D5D"/>
    <w:rsid w:val="00716395"/>
    <w:rsid w:val="0071787E"/>
    <w:rsid w:val="00720729"/>
    <w:rsid w:val="00720A90"/>
    <w:rsid w:val="0072246C"/>
    <w:rsid w:val="00723406"/>
    <w:rsid w:val="00723D98"/>
    <w:rsid w:val="007278EE"/>
    <w:rsid w:val="00727FF3"/>
    <w:rsid w:val="00730732"/>
    <w:rsid w:val="007330D8"/>
    <w:rsid w:val="00733305"/>
    <w:rsid w:val="00735638"/>
    <w:rsid w:val="0073596A"/>
    <w:rsid w:val="00737A2A"/>
    <w:rsid w:val="00740CA5"/>
    <w:rsid w:val="00740CD3"/>
    <w:rsid w:val="007419CB"/>
    <w:rsid w:val="007421B6"/>
    <w:rsid w:val="00742A34"/>
    <w:rsid w:val="00743605"/>
    <w:rsid w:val="00743E50"/>
    <w:rsid w:val="00743F11"/>
    <w:rsid w:val="00744E16"/>
    <w:rsid w:val="00745273"/>
    <w:rsid w:val="0074571C"/>
    <w:rsid w:val="00745D6A"/>
    <w:rsid w:val="00747443"/>
    <w:rsid w:val="00750A58"/>
    <w:rsid w:val="00750B33"/>
    <w:rsid w:val="00752ABB"/>
    <w:rsid w:val="007535B9"/>
    <w:rsid w:val="00754036"/>
    <w:rsid w:val="0075438D"/>
    <w:rsid w:val="00754CE4"/>
    <w:rsid w:val="007552EA"/>
    <w:rsid w:val="007569D3"/>
    <w:rsid w:val="00757481"/>
    <w:rsid w:val="007578A1"/>
    <w:rsid w:val="00761911"/>
    <w:rsid w:val="00761975"/>
    <w:rsid w:val="00761F93"/>
    <w:rsid w:val="00764703"/>
    <w:rsid w:val="00765197"/>
    <w:rsid w:val="00765C4A"/>
    <w:rsid w:val="00766A4E"/>
    <w:rsid w:val="00766DE7"/>
    <w:rsid w:val="00771589"/>
    <w:rsid w:val="007724AD"/>
    <w:rsid w:val="00772B1B"/>
    <w:rsid w:val="007731A7"/>
    <w:rsid w:val="00775581"/>
    <w:rsid w:val="00775835"/>
    <w:rsid w:val="00776DCB"/>
    <w:rsid w:val="00780A32"/>
    <w:rsid w:val="00780A5E"/>
    <w:rsid w:val="00780F3F"/>
    <w:rsid w:val="007815E7"/>
    <w:rsid w:val="0078311F"/>
    <w:rsid w:val="00783B89"/>
    <w:rsid w:val="007849AD"/>
    <w:rsid w:val="00784ED7"/>
    <w:rsid w:val="007860A0"/>
    <w:rsid w:val="007865CA"/>
    <w:rsid w:val="0078672B"/>
    <w:rsid w:val="007868A1"/>
    <w:rsid w:val="00786C79"/>
    <w:rsid w:val="00787FAD"/>
    <w:rsid w:val="00790365"/>
    <w:rsid w:val="007910A6"/>
    <w:rsid w:val="007912E0"/>
    <w:rsid w:val="00793908"/>
    <w:rsid w:val="00794D94"/>
    <w:rsid w:val="00795EAE"/>
    <w:rsid w:val="00796592"/>
    <w:rsid w:val="00796F3E"/>
    <w:rsid w:val="007A31F2"/>
    <w:rsid w:val="007A32FA"/>
    <w:rsid w:val="007A3409"/>
    <w:rsid w:val="007A3D63"/>
    <w:rsid w:val="007A5209"/>
    <w:rsid w:val="007A67C3"/>
    <w:rsid w:val="007B0A35"/>
    <w:rsid w:val="007B0B47"/>
    <w:rsid w:val="007B111C"/>
    <w:rsid w:val="007B1460"/>
    <w:rsid w:val="007B3599"/>
    <w:rsid w:val="007B38F5"/>
    <w:rsid w:val="007B52FE"/>
    <w:rsid w:val="007B5735"/>
    <w:rsid w:val="007B71CA"/>
    <w:rsid w:val="007C1A40"/>
    <w:rsid w:val="007C27F4"/>
    <w:rsid w:val="007C4ABD"/>
    <w:rsid w:val="007C556B"/>
    <w:rsid w:val="007C6A1F"/>
    <w:rsid w:val="007C737E"/>
    <w:rsid w:val="007D0CD8"/>
    <w:rsid w:val="007D2350"/>
    <w:rsid w:val="007D2B97"/>
    <w:rsid w:val="007D36D0"/>
    <w:rsid w:val="007D4339"/>
    <w:rsid w:val="007D5C6F"/>
    <w:rsid w:val="007D7302"/>
    <w:rsid w:val="007E07E3"/>
    <w:rsid w:val="007E1EB4"/>
    <w:rsid w:val="007E2574"/>
    <w:rsid w:val="007E2D11"/>
    <w:rsid w:val="007E3E5B"/>
    <w:rsid w:val="007E4D9E"/>
    <w:rsid w:val="007E5598"/>
    <w:rsid w:val="007E5B5F"/>
    <w:rsid w:val="007F0220"/>
    <w:rsid w:val="007F056C"/>
    <w:rsid w:val="007F0CE2"/>
    <w:rsid w:val="007F238F"/>
    <w:rsid w:val="00802D08"/>
    <w:rsid w:val="00804EB5"/>
    <w:rsid w:val="00805EEE"/>
    <w:rsid w:val="0081048A"/>
    <w:rsid w:val="0081072E"/>
    <w:rsid w:val="008116B1"/>
    <w:rsid w:val="00814E0B"/>
    <w:rsid w:val="0081651C"/>
    <w:rsid w:val="00817E90"/>
    <w:rsid w:val="008214A6"/>
    <w:rsid w:val="00822211"/>
    <w:rsid w:val="00822F38"/>
    <w:rsid w:val="0082313F"/>
    <w:rsid w:val="00823B03"/>
    <w:rsid w:val="008242D4"/>
    <w:rsid w:val="0082487F"/>
    <w:rsid w:val="00830A29"/>
    <w:rsid w:val="00831F43"/>
    <w:rsid w:val="008334C6"/>
    <w:rsid w:val="0083419A"/>
    <w:rsid w:val="0083529F"/>
    <w:rsid w:val="008357FD"/>
    <w:rsid w:val="008362C0"/>
    <w:rsid w:val="00836C4B"/>
    <w:rsid w:val="008404AA"/>
    <w:rsid w:val="00840C0C"/>
    <w:rsid w:val="00840E7B"/>
    <w:rsid w:val="00842D46"/>
    <w:rsid w:val="00843258"/>
    <w:rsid w:val="008448C5"/>
    <w:rsid w:val="00846428"/>
    <w:rsid w:val="00846FBE"/>
    <w:rsid w:val="008476A2"/>
    <w:rsid w:val="00850465"/>
    <w:rsid w:val="00850886"/>
    <w:rsid w:val="0085377A"/>
    <w:rsid w:val="00853D26"/>
    <w:rsid w:val="008547B5"/>
    <w:rsid w:val="00855B8C"/>
    <w:rsid w:val="008573E4"/>
    <w:rsid w:val="00860E40"/>
    <w:rsid w:val="00860E7A"/>
    <w:rsid w:val="00870686"/>
    <w:rsid w:val="008709C6"/>
    <w:rsid w:val="00871754"/>
    <w:rsid w:val="008725A2"/>
    <w:rsid w:val="008727E0"/>
    <w:rsid w:val="00872AEE"/>
    <w:rsid w:val="00873740"/>
    <w:rsid w:val="0087387B"/>
    <w:rsid w:val="00874752"/>
    <w:rsid w:val="00876966"/>
    <w:rsid w:val="008769CF"/>
    <w:rsid w:val="00876FAD"/>
    <w:rsid w:val="00880220"/>
    <w:rsid w:val="00880406"/>
    <w:rsid w:val="00881BBC"/>
    <w:rsid w:val="0088299C"/>
    <w:rsid w:val="00882D9D"/>
    <w:rsid w:val="00883C82"/>
    <w:rsid w:val="00883FE8"/>
    <w:rsid w:val="00884B0F"/>
    <w:rsid w:val="00886267"/>
    <w:rsid w:val="0088654E"/>
    <w:rsid w:val="00887E70"/>
    <w:rsid w:val="008910B7"/>
    <w:rsid w:val="0089220E"/>
    <w:rsid w:val="008924FA"/>
    <w:rsid w:val="00892D14"/>
    <w:rsid w:val="00892FBF"/>
    <w:rsid w:val="00894EF6"/>
    <w:rsid w:val="00895B03"/>
    <w:rsid w:val="008969F1"/>
    <w:rsid w:val="008977FA"/>
    <w:rsid w:val="00897D23"/>
    <w:rsid w:val="008A2658"/>
    <w:rsid w:val="008A2932"/>
    <w:rsid w:val="008A4F4E"/>
    <w:rsid w:val="008A58C4"/>
    <w:rsid w:val="008B11DA"/>
    <w:rsid w:val="008B3FD5"/>
    <w:rsid w:val="008B4961"/>
    <w:rsid w:val="008B501F"/>
    <w:rsid w:val="008B5EB0"/>
    <w:rsid w:val="008B629C"/>
    <w:rsid w:val="008B750A"/>
    <w:rsid w:val="008C1040"/>
    <w:rsid w:val="008C30BD"/>
    <w:rsid w:val="008C3124"/>
    <w:rsid w:val="008C4321"/>
    <w:rsid w:val="008C44DD"/>
    <w:rsid w:val="008C44E6"/>
    <w:rsid w:val="008C473B"/>
    <w:rsid w:val="008C59A7"/>
    <w:rsid w:val="008C6434"/>
    <w:rsid w:val="008D0EAD"/>
    <w:rsid w:val="008D1857"/>
    <w:rsid w:val="008D1ED5"/>
    <w:rsid w:val="008D20FE"/>
    <w:rsid w:val="008D21DD"/>
    <w:rsid w:val="008D3A42"/>
    <w:rsid w:val="008D3B70"/>
    <w:rsid w:val="008D58FA"/>
    <w:rsid w:val="008D5B3F"/>
    <w:rsid w:val="008D6AB4"/>
    <w:rsid w:val="008E05F1"/>
    <w:rsid w:val="008E0DF3"/>
    <w:rsid w:val="008E0F08"/>
    <w:rsid w:val="008E1854"/>
    <w:rsid w:val="008E4813"/>
    <w:rsid w:val="008E4CE7"/>
    <w:rsid w:val="008E5C86"/>
    <w:rsid w:val="008E60A6"/>
    <w:rsid w:val="008F2029"/>
    <w:rsid w:val="008F2E37"/>
    <w:rsid w:val="008F6C85"/>
    <w:rsid w:val="008F7292"/>
    <w:rsid w:val="009011CE"/>
    <w:rsid w:val="009034F4"/>
    <w:rsid w:val="00903DE0"/>
    <w:rsid w:val="00904C72"/>
    <w:rsid w:val="009058DD"/>
    <w:rsid w:val="00905A07"/>
    <w:rsid w:val="009068D1"/>
    <w:rsid w:val="00907397"/>
    <w:rsid w:val="00913507"/>
    <w:rsid w:val="00913563"/>
    <w:rsid w:val="00926020"/>
    <w:rsid w:val="009271F2"/>
    <w:rsid w:val="00927748"/>
    <w:rsid w:val="009309E7"/>
    <w:rsid w:val="00931F9F"/>
    <w:rsid w:val="0093229A"/>
    <w:rsid w:val="009333C4"/>
    <w:rsid w:val="00933A9C"/>
    <w:rsid w:val="00933CEB"/>
    <w:rsid w:val="009354FC"/>
    <w:rsid w:val="009361C5"/>
    <w:rsid w:val="009375AF"/>
    <w:rsid w:val="00937E51"/>
    <w:rsid w:val="00937F9D"/>
    <w:rsid w:val="00940843"/>
    <w:rsid w:val="00942448"/>
    <w:rsid w:val="0094317C"/>
    <w:rsid w:val="00943F48"/>
    <w:rsid w:val="00944CB8"/>
    <w:rsid w:val="009477BE"/>
    <w:rsid w:val="009501A7"/>
    <w:rsid w:val="0095104C"/>
    <w:rsid w:val="009546F1"/>
    <w:rsid w:val="009558BC"/>
    <w:rsid w:val="0095668D"/>
    <w:rsid w:val="009570F8"/>
    <w:rsid w:val="009579F1"/>
    <w:rsid w:val="00961037"/>
    <w:rsid w:val="00961603"/>
    <w:rsid w:val="00963D6F"/>
    <w:rsid w:val="00963FD0"/>
    <w:rsid w:val="009708AD"/>
    <w:rsid w:val="0097149D"/>
    <w:rsid w:val="00972ED3"/>
    <w:rsid w:val="00973466"/>
    <w:rsid w:val="0097360A"/>
    <w:rsid w:val="00973ABA"/>
    <w:rsid w:val="009742C7"/>
    <w:rsid w:val="00976606"/>
    <w:rsid w:val="009832E3"/>
    <w:rsid w:val="00984180"/>
    <w:rsid w:val="009846A1"/>
    <w:rsid w:val="00985684"/>
    <w:rsid w:val="00985CAC"/>
    <w:rsid w:val="0099051D"/>
    <w:rsid w:val="00990B0B"/>
    <w:rsid w:val="00990FFA"/>
    <w:rsid w:val="00991236"/>
    <w:rsid w:val="009918DB"/>
    <w:rsid w:val="00994C62"/>
    <w:rsid w:val="00995361"/>
    <w:rsid w:val="00996179"/>
    <w:rsid w:val="009961E3"/>
    <w:rsid w:val="009A01A5"/>
    <w:rsid w:val="009A0746"/>
    <w:rsid w:val="009A1248"/>
    <w:rsid w:val="009A36FA"/>
    <w:rsid w:val="009A47D0"/>
    <w:rsid w:val="009A7EC5"/>
    <w:rsid w:val="009B01DC"/>
    <w:rsid w:val="009B13A5"/>
    <w:rsid w:val="009B22E7"/>
    <w:rsid w:val="009B29B4"/>
    <w:rsid w:val="009B3E15"/>
    <w:rsid w:val="009B44A8"/>
    <w:rsid w:val="009B4793"/>
    <w:rsid w:val="009B5F3C"/>
    <w:rsid w:val="009C0A26"/>
    <w:rsid w:val="009C6CE0"/>
    <w:rsid w:val="009D0A77"/>
    <w:rsid w:val="009D0F90"/>
    <w:rsid w:val="009D12A9"/>
    <w:rsid w:val="009D3849"/>
    <w:rsid w:val="009D45BD"/>
    <w:rsid w:val="009D4DA5"/>
    <w:rsid w:val="009D697D"/>
    <w:rsid w:val="009D71D5"/>
    <w:rsid w:val="009E0D5C"/>
    <w:rsid w:val="009E1083"/>
    <w:rsid w:val="009E1738"/>
    <w:rsid w:val="009E1AD4"/>
    <w:rsid w:val="009E20F7"/>
    <w:rsid w:val="009E425F"/>
    <w:rsid w:val="009E4CE4"/>
    <w:rsid w:val="009E519A"/>
    <w:rsid w:val="009E6547"/>
    <w:rsid w:val="009E69A9"/>
    <w:rsid w:val="009F0BE3"/>
    <w:rsid w:val="009F3C3D"/>
    <w:rsid w:val="00A017D1"/>
    <w:rsid w:val="00A01F3D"/>
    <w:rsid w:val="00A03071"/>
    <w:rsid w:val="00A04E69"/>
    <w:rsid w:val="00A053EF"/>
    <w:rsid w:val="00A05721"/>
    <w:rsid w:val="00A064D6"/>
    <w:rsid w:val="00A066E6"/>
    <w:rsid w:val="00A069E4"/>
    <w:rsid w:val="00A1106D"/>
    <w:rsid w:val="00A11646"/>
    <w:rsid w:val="00A116F0"/>
    <w:rsid w:val="00A12B07"/>
    <w:rsid w:val="00A13FB6"/>
    <w:rsid w:val="00A15190"/>
    <w:rsid w:val="00A16BDF"/>
    <w:rsid w:val="00A203FB"/>
    <w:rsid w:val="00A21A44"/>
    <w:rsid w:val="00A22609"/>
    <w:rsid w:val="00A235A4"/>
    <w:rsid w:val="00A2454D"/>
    <w:rsid w:val="00A2567C"/>
    <w:rsid w:val="00A25EF4"/>
    <w:rsid w:val="00A260A0"/>
    <w:rsid w:val="00A2759E"/>
    <w:rsid w:val="00A276D9"/>
    <w:rsid w:val="00A312D1"/>
    <w:rsid w:val="00A31BAF"/>
    <w:rsid w:val="00A321CC"/>
    <w:rsid w:val="00A3383D"/>
    <w:rsid w:val="00A339BA"/>
    <w:rsid w:val="00A35CCC"/>
    <w:rsid w:val="00A41A54"/>
    <w:rsid w:val="00A44824"/>
    <w:rsid w:val="00A44C1C"/>
    <w:rsid w:val="00A45E8E"/>
    <w:rsid w:val="00A461EC"/>
    <w:rsid w:val="00A46A11"/>
    <w:rsid w:val="00A5013C"/>
    <w:rsid w:val="00A505C2"/>
    <w:rsid w:val="00A511FB"/>
    <w:rsid w:val="00A537CE"/>
    <w:rsid w:val="00A543CF"/>
    <w:rsid w:val="00A54B18"/>
    <w:rsid w:val="00A54C1C"/>
    <w:rsid w:val="00A5516D"/>
    <w:rsid w:val="00A62E56"/>
    <w:rsid w:val="00A64650"/>
    <w:rsid w:val="00A6633D"/>
    <w:rsid w:val="00A66977"/>
    <w:rsid w:val="00A67DB5"/>
    <w:rsid w:val="00A70DF8"/>
    <w:rsid w:val="00A71E06"/>
    <w:rsid w:val="00A7228C"/>
    <w:rsid w:val="00A729E0"/>
    <w:rsid w:val="00A7352B"/>
    <w:rsid w:val="00A73A18"/>
    <w:rsid w:val="00A73F23"/>
    <w:rsid w:val="00A74408"/>
    <w:rsid w:val="00A76357"/>
    <w:rsid w:val="00A77B33"/>
    <w:rsid w:val="00A804BF"/>
    <w:rsid w:val="00A80B34"/>
    <w:rsid w:val="00A820B4"/>
    <w:rsid w:val="00A82BB2"/>
    <w:rsid w:val="00A84E10"/>
    <w:rsid w:val="00A86B8A"/>
    <w:rsid w:val="00A86DCC"/>
    <w:rsid w:val="00A87A91"/>
    <w:rsid w:val="00A87D0B"/>
    <w:rsid w:val="00A90AC5"/>
    <w:rsid w:val="00A92F65"/>
    <w:rsid w:val="00A93933"/>
    <w:rsid w:val="00A93EEB"/>
    <w:rsid w:val="00A95597"/>
    <w:rsid w:val="00A97B51"/>
    <w:rsid w:val="00AA0C55"/>
    <w:rsid w:val="00AA26C4"/>
    <w:rsid w:val="00AA2C92"/>
    <w:rsid w:val="00AA30A6"/>
    <w:rsid w:val="00AA56D1"/>
    <w:rsid w:val="00AA6056"/>
    <w:rsid w:val="00AA6286"/>
    <w:rsid w:val="00AA6606"/>
    <w:rsid w:val="00AB1166"/>
    <w:rsid w:val="00AB218E"/>
    <w:rsid w:val="00AB499A"/>
    <w:rsid w:val="00AB4CCA"/>
    <w:rsid w:val="00AB51BF"/>
    <w:rsid w:val="00AC0FEC"/>
    <w:rsid w:val="00AC1A15"/>
    <w:rsid w:val="00AC1ADF"/>
    <w:rsid w:val="00AC5794"/>
    <w:rsid w:val="00AC743F"/>
    <w:rsid w:val="00AD346E"/>
    <w:rsid w:val="00AD380A"/>
    <w:rsid w:val="00AD78F8"/>
    <w:rsid w:val="00AE2E08"/>
    <w:rsid w:val="00AE2FF6"/>
    <w:rsid w:val="00AE3259"/>
    <w:rsid w:val="00AE35A7"/>
    <w:rsid w:val="00AE4600"/>
    <w:rsid w:val="00AE4E4F"/>
    <w:rsid w:val="00AE61C3"/>
    <w:rsid w:val="00AE67C3"/>
    <w:rsid w:val="00AE6A82"/>
    <w:rsid w:val="00AE6C57"/>
    <w:rsid w:val="00AE6FF2"/>
    <w:rsid w:val="00AE7F89"/>
    <w:rsid w:val="00AF0307"/>
    <w:rsid w:val="00AF03EC"/>
    <w:rsid w:val="00AF0845"/>
    <w:rsid w:val="00AF0C3A"/>
    <w:rsid w:val="00AF1320"/>
    <w:rsid w:val="00AF1D8D"/>
    <w:rsid w:val="00AF29AC"/>
    <w:rsid w:val="00AF48F6"/>
    <w:rsid w:val="00AF597E"/>
    <w:rsid w:val="00B05920"/>
    <w:rsid w:val="00B132C1"/>
    <w:rsid w:val="00B138E6"/>
    <w:rsid w:val="00B16846"/>
    <w:rsid w:val="00B16E1A"/>
    <w:rsid w:val="00B1728F"/>
    <w:rsid w:val="00B17A9A"/>
    <w:rsid w:val="00B21CFF"/>
    <w:rsid w:val="00B22032"/>
    <w:rsid w:val="00B2245C"/>
    <w:rsid w:val="00B22572"/>
    <w:rsid w:val="00B22AC7"/>
    <w:rsid w:val="00B244D1"/>
    <w:rsid w:val="00B245AE"/>
    <w:rsid w:val="00B25263"/>
    <w:rsid w:val="00B25608"/>
    <w:rsid w:val="00B25653"/>
    <w:rsid w:val="00B27B14"/>
    <w:rsid w:val="00B27B36"/>
    <w:rsid w:val="00B3162F"/>
    <w:rsid w:val="00B33BED"/>
    <w:rsid w:val="00B35970"/>
    <w:rsid w:val="00B41901"/>
    <w:rsid w:val="00B423B7"/>
    <w:rsid w:val="00B439B8"/>
    <w:rsid w:val="00B44C24"/>
    <w:rsid w:val="00B4616B"/>
    <w:rsid w:val="00B465EB"/>
    <w:rsid w:val="00B477DE"/>
    <w:rsid w:val="00B512A0"/>
    <w:rsid w:val="00B53257"/>
    <w:rsid w:val="00B5379F"/>
    <w:rsid w:val="00B5430D"/>
    <w:rsid w:val="00B550C8"/>
    <w:rsid w:val="00B55ADA"/>
    <w:rsid w:val="00B572AA"/>
    <w:rsid w:val="00B57D2C"/>
    <w:rsid w:val="00B57E70"/>
    <w:rsid w:val="00B61253"/>
    <w:rsid w:val="00B61D5B"/>
    <w:rsid w:val="00B62671"/>
    <w:rsid w:val="00B62B22"/>
    <w:rsid w:val="00B64A46"/>
    <w:rsid w:val="00B66CC3"/>
    <w:rsid w:val="00B66FC9"/>
    <w:rsid w:val="00B67070"/>
    <w:rsid w:val="00B67F3E"/>
    <w:rsid w:val="00B71267"/>
    <w:rsid w:val="00B71888"/>
    <w:rsid w:val="00B71D50"/>
    <w:rsid w:val="00B7222C"/>
    <w:rsid w:val="00B722F7"/>
    <w:rsid w:val="00B74DC9"/>
    <w:rsid w:val="00B75C37"/>
    <w:rsid w:val="00B763F3"/>
    <w:rsid w:val="00B76453"/>
    <w:rsid w:val="00B77C36"/>
    <w:rsid w:val="00B77C81"/>
    <w:rsid w:val="00B77FD6"/>
    <w:rsid w:val="00B80E6F"/>
    <w:rsid w:val="00B80F45"/>
    <w:rsid w:val="00B81B92"/>
    <w:rsid w:val="00B83497"/>
    <w:rsid w:val="00B83E1E"/>
    <w:rsid w:val="00B847E2"/>
    <w:rsid w:val="00B84F27"/>
    <w:rsid w:val="00B905F9"/>
    <w:rsid w:val="00B91283"/>
    <w:rsid w:val="00B91911"/>
    <w:rsid w:val="00B93BC2"/>
    <w:rsid w:val="00BA234E"/>
    <w:rsid w:val="00BA309E"/>
    <w:rsid w:val="00BA5D30"/>
    <w:rsid w:val="00BA63C8"/>
    <w:rsid w:val="00BA6785"/>
    <w:rsid w:val="00BB0912"/>
    <w:rsid w:val="00BB1A73"/>
    <w:rsid w:val="00BB1E97"/>
    <w:rsid w:val="00BB4C3A"/>
    <w:rsid w:val="00BB56D0"/>
    <w:rsid w:val="00BB5812"/>
    <w:rsid w:val="00BB5986"/>
    <w:rsid w:val="00BB794F"/>
    <w:rsid w:val="00BC0277"/>
    <w:rsid w:val="00BC1420"/>
    <w:rsid w:val="00BC1B2B"/>
    <w:rsid w:val="00BC58CB"/>
    <w:rsid w:val="00BC5FFF"/>
    <w:rsid w:val="00BC6B19"/>
    <w:rsid w:val="00BC7446"/>
    <w:rsid w:val="00BC79FA"/>
    <w:rsid w:val="00BD139E"/>
    <w:rsid w:val="00BD20DC"/>
    <w:rsid w:val="00BD2BA8"/>
    <w:rsid w:val="00BD2CB6"/>
    <w:rsid w:val="00BD797C"/>
    <w:rsid w:val="00BE011D"/>
    <w:rsid w:val="00BE0B2A"/>
    <w:rsid w:val="00BE1A4B"/>
    <w:rsid w:val="00BE29B0"/>
    <w:rsid w:val="00BE29FF"/>
    <w:rsid w:val="00BE35C5"/>
    <w:rsid w:val="00BE37AC"/>
    <w:rsid w:val="00BE3825"/>
    <w:rsid w:val="00BE3953"/>
    <w:rsid w:val="00BE43E6"/>
    <w:rsid w:val="00BE4C73"/>
    <w:rsid w:val="00BE5CA2"/>
    <w:rsid w:val="00BE65FB"/>
    <w:rsid w:val="00BE718E"/>
    <w:rsid w:val="00BF17A0"/>
    <w:rsid w:val="00BF3FED"/>
    <w:rsid w:val="00BF69BC"/>
    <w:rsid w:val="00BF6C00"/>
    <w:rsid w:val="00C01DB9"/>
    <w:rsid w:val="00C02F30"/>
    <w:rsid w:val="00C050AC"/>
    <w:rsid w:val="00C06531"/>
    <w:rsid w:val="00C06831"/>
    <w:rsid w:val="00C07223"/>
    <w:rsid w:val="00C101C8"/>
    <w:rsid w:val="00C10821"/>
    <w:rsid w:val="00C10D09"/>
    <w:rsid w:val="00C14AA2"/>
    <w:rsid w:val="00C154EB"/>
    <w:rsid w:val="00C1621B"/>
    <w:rsid w:val="00C16BA9"/>
    <w:rsid w:val="00C16BF4"/>
    <w:rsid w:val="00C25BEC"/>
    <w:rsid w:val="00C26430"/>
    <w:rsid w:val="00C2723E"/>
    <w:rsid w:val="00C32778"/>
    <w:rsid w:val="00C3377B"/>
    <w:rsid w:val="00C33798"/>
    <w:rsid w:val="00C338D6"/>
    <w:rsid w:val="00C35A64"/>
    <w:rsid w:val="00C35EAB"/>
    <w:rsid w:val="00C3729C"/>
    <w:rsid w:val="00C4018F"/>
    <w:rsid w:val="00C406D0"/>
    <w:rsid w:val="00C40BCF"/>
    <w:rsid w:val="00C418CE"/>
    <w:rsid w:val="00C435D9"/>
    <w:rsid w:val="00C438D6"/>
    <w:rsid w:val="00C440EA"/>
    <w:rsid w:val="00C4558F"/>
    <w:rsid w:val="00C46C41"/>
    <w:rsid w:val="00C46DD0"/>
    <w:rsid w:val="00C51768"/>
    <w:rsid w:val="00C51AE7"/>
    <w:rsid w:val="00C535FD"/>
    <w:rsid w:val="00C537CA"/>
    <w:rsid w:val="00C53A0B"/>
    <w:rsid w:val="00C54D43"/>
    <w:rsid w:val="00C5506E"/>
    <w:rsid w:val="00C552E9"/>
    <w:rsid w:val="00C55FBC"/>
    <w:rsid w:val="00C607BC"/>
    <w:rsid w:val="00C60E4F"/>
    <w:rsid w:val="00C62373"/>
    <w:rsid w:val="00C6248A"/>
    <w:rsid w:val="00C627B5"/>
    <w:rsid w:val="00C63FC4"/>
    <w:rsid w:val="00C6526D"/>
    <w:rsid w:val="00C65707"/>
    <w:rsid w:val="00C7016F"/>
    <w:rsid w:val="00C70BC2"/>
    <w:rsid w:val="00C7152E"/>
    <w:rsid w:val="00C73A52"/>
    <w:rsid w:val="00C74A4B"/>
    <w:rsid w:val="00C74ADD"/>
    <w:rsid w:val="00C760D5"/>
    <w:rsid w:val="00C76FBA"/>
    <w:rsid w:val="00C80435"/>
    <w:rsid w:val="00C8103F"/>
    <w:rsid w:val="00C81ABF"/>
    <w:rsid w:val="00C84813"/>
    <w:rsid w:val="00C84E98"/>
    <w:rsid w:val="00C87012"/>
    <w:rsid w:val="00C87120"/>
    <w:rsid w:val="00C87F54"/>
    <w:rsid w:val="00C90EAB"/>
    <w:rsid w:val="00C91B18"/>
    <w:rsid w:val="00C92830"/>
    <w:rsid w:val="00C93A84"/>
    <w:rsid w:val="00C93DF1"/>
    <w:rsid w:val="00C97068"/>
    <w:rsid w:val="00C97159"/>
    <w:rsid w:val="00CA0369"/>
    <w:rsid w:val="00CA10D4"/>
    <w:rsid w:val="00CA2BAE"/>
    <w:rsid w:val="00CA4B85"/>
    <w:rsid w:val="00CA4F46"/>
    <w:rsid w:val="00CA56EE"/>
    <w:rsid w:val="00CA6FFB"/>
    <w:rsid w:val="00CB0310"/>
    <w:rsid w:val="00CB38B6"/>
    <w:rsid w:val="00CB7494"/>
    <w:rsid w:val="00CB761C"/>
    <w:rsid w:val="00CC07E8"/>
    <w:rsid w:val="00CC2345"/>
    <w:rsid w:val="00CC3A53"/>
    <w:rsid w:val="00CC3CEC"/>
    <w:rsid w:val="00CC3E88"/>
    <w:rsid w:val="00CC4EB3"/>
    <w:rsid w:val="00CC6920"/>
    <w:rsid w:val="00CC6C60"/>
    <w:rsid w:val="00CC71E4"/>
    <w:rsid w:val="00CC7D36"/>
    <w:rsid w:val="00CD052E"/>
    <w:rsid w:val="00CD3F9B"/>
    <w:rsid w:val="00CD3FE5"/>
    <w:rsid w:val="00CD3FEB"/>
    <w:rsid w:val="00CD7D87"/>
    <w:rsid w:val="00CE01A5"/>
    <w:rsid w:val="00CE0871"/>
    <w:rsid w:val="00CE0CF2"/>
    <w:rsid w:val="00CE0D39"/>
    <w:rsid w:val="00CE4080"/>
    <w:rsid w:val="00CE475F"/>
    <w:rsid w:val="00CE4948"/>
    <w:rsid w:val="00CE52CD"/>
    <w:rsid w:val="00CE6CAE"/>
    <w:rsid w:val="00CE6DD3"/>
    <w:rsid w:val="00CE7E42"/>
    <w:rsid w:val="00CF127D"/>
    <w:rsid w:val="00CF1900"/>
    <w:rsid w:val="00CF2106"/>
    <w:rsid w:val="00CF3310"/>
    <w:rsid w:val="00CF5581"/>
    <w:rsid w:val="00CF71A2"/>
    <w:rsid w:val="00CF7F4E"/>
    <w:rsid w:val="00D02004"/>
    <w:rsid w:val="00D030B0"/>
    <w:rsid w:val="00D038CF"/>
    <w:rsid w:val="00D0505A"/>
    <w:rsid w:val="00D0621D"/>
    <w:rsid w:val="00D0719D"/>
    <w:rsid w:val="00D07F86"/>
    <w:rsid w:val="00D07FA0"/>
    <w:rsid w:val="00D112CC"/>
    <w:rsid w:val="00D14339"/>
    <w:rsid w:val="00D168F0"/>
    <w:rsid w:val="00D17073"/>
    <w:rsid w:val="00D211FD"/>
    <w:rsid w:val="00D21D68"/>
    <w:rsid w:val="00D248E4"/>
    <w:rsid w:val="00D27763"/>
    <w:rsid w:val="00D302CC"/>
    <w:rsid w:val="00D303B4"/>
    <w:rsid w:val="00D31A72"/>
    <w:rsid w:val="00D33362"/>
    <w:rsid w:val="00D33E7E"/>
    <w:rsid w:val="00D34A9F"/>
    <w:rsid w:val="00D36B47"/>
    <w:rsid w:val="00D410EE"/>
    <w:rsid w:val="00D41C04"/>
    <w:rsid w:val="00D41CB7"/>
    <w:rsid w:val="00D42DBA"/>
    <w:rsid w:val="00D430B5"/>
    <w:rsid w:val="00D4335C"/>
    <w:rsid w:val="00D44772"/>
    <w:rsid w:val="00D467B4"/>
    <w:rsid w:val="00D47025"/>
    <w:rsid w:val="00D47943"/>
    <w:rsid w:val="00D47FD0"/>
    <w:rsid w:val="00D51226"/>
    <w:rsid w:val="00D51464"/>
    <w:rsid w:val="00D51F04"/>
    <w:rsid w:val="00D52B91"/>
    <w:rsid w:val="00D536A5"/>
    <w:rsid w:val="00D53DFC"/>
    <w:rsid w:val="00D55724"/>
    <w:rsid w:val="00D55BBE"/>
    <w:rsid w:val="00D61957"/>
    <w:rsid w:val="00D63CC9"/>
    <w:rsid w:val="00D64CDD"/>
    <w:rsid w:val="00D667AA"/>
    <w:rsid w:val="00D67643"/>
    <w:rsid w:val="00D70209"/>
    <w:rsid w:val="00D70653"/>
    <w:rsid w:val="00D717DE"/>
    <w:rsid w:val="00D71C91"/>
    <w:rsid w:val="00D739AD"/>
    <w:rsid w:val="00D752E2"/>
    <w:rsid w:val="00D75B72"/>
    <w:rsid w:val="00D76E76"/>
    <w:rsid w:val="00D77E80"/>
    <w:rsid w:val="00D80821"/>
    <w:rsid w:val="00D80BB4"/>
    <w:rsid w:val="00D8209F"/>
    <w:rsid w:val="00D82437"/>
    <w:rsid w:val="00D82CFB"/>
    <w:rsid w:val="00D82CFD"/>
    <w:rsid w:val="00D836C7"/>
    <w:rsid w:val="00D86C05"/>
    <w:rsid w:val="00D86C82"/>
    <w:rsid w:val="00D874BE"/>
    <w:rsid w:val="00D87DE5"/>
    <w:rsid w:val="00D907BC"/>
    <w:rsid w:val="00D916D0"/>
    <w:rsid w:val="00D91FC4"/>
    <w:rsid w:val="00D925CD"/>
    <w:rsid w:val="00D934BB"/>
    <w:rsid w:val="00D937F8"/>
    <w:rsid w:val="00D956B1"/>
    <w:rsid w:val="00D97440"/>
    <w:rsid w:val="00DA16C9"/>
    <w:rsid w:val="00DA1C4A"/>
    <w:rsid w:val="00DA1D01"/>
    <w:rsid w:val="00DA1D82"/>
    <w:rsid w:val="00DA2D2C"/>
    <w:rsid w:val="00DA3091"/>
    <w:rsid w:val="00DA3A87"/>
    <w:rsid w:val="00DA4075"/>
    <w:rsid w:val="00DA4270"/>
    <w:rsid w:val="00DA461D"/>
    <w:rsid w:val="00DA4F81"/>
    <w:rsid w:val="00DA5218"/>
    <w:rsid w:val="00DA66FB"/>
    <w:rsid w:val="00DB09F2"/>
    <w:rsid w:val="00DB0D20"/>
    <w:rsid w:val="00DB1C44"/>
    <w:rsid w:val="00DB333C"/>
    <w:rsid w:val="00DB50F6"/>
    <w:rsid w:val="00DB5149"/>
    <w:rsid w:val="00DB57C3"/>
    <w:rsid w:val="00DB6AFA"/>
    <w:rsid w:val="00DB6E73"/>
    <w:rsid w:val="00DB7032"/>
    <w:rsid w:val="00DB72A7"/>
    <w:rsid w:val="00DC2325"/>
    <w:rsid w:val="00DC2E29"/>
    <w:rsid w:val="00DC366D"/>
    <w:rsid w:val="00DC3D68"/>
    <w:rsid w:val="00DC4AAD"/>
    <w:rsid w:val="00DC60E6"/>
    <w:rsid w:val="00DC705C"/>
    <w:rsid w:val="00DD0FDC"/>
    <w:rsid w:val="00DD146C"/>
    <w:rsid w:val="00DD1846"/>
    <w:rsid w:val="00DD2E08"/>
    <w:rsid w:val="00DD51F5"/>
    <w:rsid w:val="00DD67F0"/>
    <w:rsid w:val="00DE162E"/>
    <w:rsid w:val="00DE1A65"/>
    <w:rsid w:val="00DE44A1"/>
    <w:rsid w:val="00DE4DEE"/>
    <w:rsid w:val="00DE6194"/>
    <w:rsid w:val="00DE63AE"/>
    <w:rsid w:val="00DE6B19"/>
    <w:rsid w:val="00DE6C05"/>
    <w:rsid w:val="00DE7923"/>
    <w:rsid w:val="00DE795C"/>
    <w:rsid w:val="00DE7CD6"/>
    <w:rsid w:val="00DF0878"/>
    <w:rsid w:val="00DF27B3"/>
    <w:rsid w:val="00DF2D10"/>
    <w:rsid w:val="00DF2FB7"/>
    <w:rsid w:val="00DF3265"/>
    <w:rsid w:val="00DF3915"/>
    <w:rsid w:val="00DF4CA6"/>
    <w:rsid w:val="00DF4CF1"/>
    <w:rsid w:val="00DF52FA"/>
    <w:rsid w:val="00DF5AE4"/>
    <w:rsid w:val="00DF7188"/>
    <w:rsid w:val="00E00E1F"/>
    <w:rsid w:val="00E01CBD"/>
    <w:rsid w:val="00E020BA"/>
    <w:rsid w:val="00E02A5B"/>
    <w:rsid w:val="00E02E19"/>
    <w:rsid w:val="00E04C61"/>
    <w:rsid w:val="00E052F9"/>
    <w:rsid w:val="00E05C1A"/>
    <w:rsid w:val="00E05CC4"/>
    <w:rsid w:val="00E0708F"/>
    <w:rsid w:val="00E07B3A"/>
    <w:rsid w:val="00E10194"/>
    <w:rsid w:val="00E1025B"/>
    <w:rsid w:val="00E10FD0"/>
    <w:rsid w:val="00E12188"/>
    <w:rsid w:val="00E126C0"/>
    <w:rsid w:val="00E129BB"/>
    <w:rsid w:val="00E14BB3"/>
    <w:rsid w:val="00E1505B"/>
    <w:rsid w:val="00E16D01"/>
    <w:rsid w:val="00E17780"/>
    <w:rsid w:val="00E2010C"/>
    <w:rsid w:val="00E203A0"/>
    <w:rsid w:val="00E2119C"/>
    <w:rsid w:val="00E214FE"/>
    <w:rsid w:val="00E215D1"/>
    <w:rsid w:val="00E2232E"/>
    <w:rsid w:val="00E236CE"/>
    <w:rsid w:val="00E24AD0"/>
    <w:rsid w:val="00E2538F"/>
    <w:rsid w:val="00E25ACD"/>
    <w:rsid w:val="00E27ACB"/>
    <w:rsid w:val="00E3057B"/>
    <w:rsid w:val="00E3162C"/>
    <w:rsid w:val="00E31B4A"/>
    <w:rsid w:val="00E33136"/>
    <w:rsid w:val="00E352D8"/>
    <w:rsid w:val="00E35599"/>
    <w:rsid w:val="00E355D4"/>
    <w:rsid w:val="00E4074C"/>
    <w:rsid w:val="00E42F9E"/>
    <w:rsid w:val="00E439AF"/>
    <w:rsid w:val="00E44DE0"/>
    <w:rsid w:val="00E46AB5"/>
    <w:rsid w:val="00E4777E"/>
    <w:rsid w:val="00E477B3"/>
    <w:rsid w:val="00E47C61"/>
    <w:rsid w:val="00E507FA"/>
    <w:rsid w:val="00E50918"/>
    <w:rsid w:val="00E51772"/>
    <w:rsid w:val="00E51957"/>
    <w:rsid w:val="00E52067"/>
    <w:rsid w:val="00E521F2"/>
    <w:rsid w:val="00E52361"/>
    <w:rsid w:val="00E5266F"/>
    <w:rsid w:val="00E53D21"/>
    <w:rsid w:val="00E5485D"/>
    <w:rsid w:val="00E54E18"/>
    <w:rsid w:val="00E56558"/>
    <w:rsid w:val="00E57807"/>
    <w:rsid w:val="00E57E9E"/>
    <w:rsid w:val="00E60494"/>
    <w:rsid w:val="00E60E9E"/>
    <w:rsid w:val="00E615E8"/>
    <w:rsid w:val="00E63FC3"/>
    <w:rsid w:val="00E653D3"/>
    <w:rsid w:val="00E65509"/>
    <w:rsid w:val="00E657A4"/>
    <w:rsid w:val="00E65A33"/>
    <w:rsid w:val="00E66E2D"/>
    <w:rsid w:val="00E67D3F"/>
    <w:rsid w:val="00E73029"/>
    <w:rsid w:val="00E7444B"/>
    <w:rsid w:val="00E7662C"/>
    <w:rsid w:val="00E81C20"/>
    <w:rsid w:val="00E82014"/>
    <w:rsid w:val="00E84EF2"/>
    <w:rsid w:val="00E85067"/>
    <w:rsid w:val="00E85BE1"/>
    <w:rsid w:val="00E86637"/>
    <w:rsid w:val="00E87FD4"/>
    <w:rsid w:val="00E93016"/>
    <w:rsid w:val="00E93815"/>
    <w:rsid w:val="00E94054"/>
    <w:rsid w:val="00E95EEB"/>
    <w:rsid w:val="00E97247"/>
    <w:rsid w:val="00EA0D85"/>
    <w:rsid w:val="00EA1763"/>
    <w:rsid w:val="00EA1A0E"/>
    <w:rsid w:val="00EA38A5"/>
    <w:rsid w:val="00EA4592"/>
    <w:rsid w:val="00EA4CD6"/>
    <w:rsid w:val="00EA5C15"/>
    <w:rsid w:val="00EB031B"/>
    <w:rsid w:val="00EB1C49"/>
    <w:rsid w:val="00EB2951"/>
    <w:rsid w:val="00EB3461"/>
    <w:rsid w:val="00EB39DE"/>
    <w:rsid w:val="00EB4F7A"/>
    <w:rsid w:val="00EB5464"/>
    <w:rsid w:val="00EB5FBE"/>
    <w:rsid w:val="00EB622B"/>
    <w:rsid w:val="00EB68F7"/>
    <w:rsid w:val="00EB70BC"/>
    <w:rsid w:val="00EB783E"/>
    <w:rsid w:val="00EB7DBD"/>
    <w:rsid w:val="00EB7FD0"/>
    <w:rsid w:val="00EC0954"/>
    <w:rsid w:val="00EC0F11"/>
    <w:rsid w:val="00EC24AD"/>
    <w:rsid w:val="00EC30E9"/>
    <w:rsid w:val="00EC326C"/>
    <w:rsid w:val="00EC3B78"/>
    <w:rsid w:val="00EC4C0D"/>
    <w:rsid w:val="00EC540D"/>
    <w:rsid w:val="00EC57E3"/>
    <w:rsid w:val="00EC7498"/>
    <w:rsid w:val="00ED1678"/>
    <w:rsid w:val="00ED3AC6"/>
    <w:rsid w:val="00ED471F"/>
    <w:rsid w:val="00ED565F"/>
    <w:rsid w:val="00ED6158"/>
    <w:rsid w:val="00ED6408"/>
    <w:rsid w:val="00ED70CC"/>
    <w:rsid w:val="00EE419E"/>
    <w:rsid w:val="00EE62DE"/>
    <w:rsid w:val="00EF187F"/>
    <w:rsid w:val="00EF6EC6"/>
    <w:rsid w:val="00F001F9"/>
    <w:rsid w:val="00F0029C"/>
    <w:rsid w:val="00F004C2"/>
    <w:rsid w:val="00F00D69"/>
    <w:rsid w:val="00F013F7"/>
    <w:rsid w:val="00F02BF9"/>
    <w:rsid w:val="00F02CDA"/>
    <w:rsid w:val="00F03446"/>
    <w:rsid w:val="00F0377E"/>
    <w:rsid w:val="00F03822"/>
    <w:rsid w:val="00F038BC"/>
    <w:rsid w:val="00F04343"/>
    <w:rsid w:val="00F04B47"/>
    <w:rsid w:val="00F04B4E"/>
    <w:rsid w:val="00F05C2B"/>
    <w:rsid w:val="00F0642C"/>
    <w:rsid w:val="00F07F17"/>
    <w:rsid w:val="00F103D9"/>
    <w:rsid w:val="00F1229A"/>
    <w:rsid w:val="00F124F9"/>
    <w:rsid w:val="00F16598"/>
    <w:rsid w:val="00F16E3F"/>
    <w:rsid w:val="00F1763A"/>
    <w:rsid w:val="00F235C6"/>
    <w:rsid w:val="00F30AAC"/>
    <w:rsid w:val="00F3179D"/>
    <w:rsid w:val="00F324E9"/>
    <w:rsid w:val="00F33A76"/>
    <w:rsid w:val="00F34D13"/>
    <w:rsid w:val="00F34F78"/>
    <w:rsid w:val="00F360AA"/>
    <w:rsid w:val="00F40353"/>
    <w:rsid w:val="00F43A8A"/>
    <w:rsid w:val="00F458B3"/>
    <w:rsid w:val="00F47F6F"/>
    <w:rsid w:val="00F5095B"/>
    <w:rsid w:val="00F5107D"/>
    <w:rsid w:val="00F51681"/>
    <w:rsid w:val="00F51A4A"/>
    <w:rsid w:val="00F51F3E"/>
    <w:rsid w:val="00F52277"/>
    <w:rsid w:val="00F523AB"/>
    <w:rsid w:val="00F52788"/>
    <w:rsid w:val="00F53217"/>
    <w:rsid w:val="00F54696"/>
    <w:rsid w:val="00F54C96"/>
    <w:rsid w:val="00F566FD"/>
    <w:rsid w:val="00F57146"/>
    <w:rsid w:val="00F57C64"/>
    <w:rsid w:val="00F60107"/>
    <w:rsid w:val="00F60BAD"/>
    <w:rsid w:val="00F6117C"/>
    <w:rsid w:val="00F615A3"/>
    <w:rsid w:val="00F61B52"/>
    <w:rsid w:val="00F6260D"/>
    <w:rsid w:val="00F63937"/>
    <w:rsid w:val="00F645A3"/>
    <w:rsid w:val="00F64B24"/>
    <w:rsid w:val="00F6621A"/>
    <w:rsid w:val="00F67247"/>
    <w:rsid w:val="00F717BC"/>
    <w:rsid w:val="00F71D05"/>
    <w:rsid w:val="00F7300F"/>
    <w:rsid w:val="00F73F1D"/>
    <w:rsid w:val="00F76111"/>
    <w:rsid w:val="00F80318"/>
    <w:rsid w:val="00F80D81"/>
    <w:rsid w:val="00F830CA"/>
    <w:rsid w:val="00F83120"/>
    <w:rsid w:val="00F833A6"/>
    <w:rsid w:val="00F84A5B"/>
    <w:rsid w:val="00F8508C"/>
    <w:rsid w:val="00F85517"/>
    <w:rsid w:val="00F86198"/>
    <w:rsid w:val="00F86E71"/>
    <w:rsid w:val="00F872F7"/>
    <w:rsid w:val="00F87765"/>
    <w:rsid w:val="00F87F7B"/>
    <w:rsid w:val="00F910F8"/>
    <w:rsid w:val="00F9237C"/>
    <w:rsid w:val="00F924B5"/>
    <w:rsid w:val="00F92D17"/>
    <w:rsid w:val="00F932DB"/>
    <w:rsid w:val="00F95DBA"/>
    <w:rsid w:val="00F96514"/>
    <w:rsid w:val="00F966EE"/>
    <w:rsid w:val="00F97AFA"/>
    <w:rsid w:val="00FA11E1"/>
    <w:rsid w:val="00FA2BAE"/>
    <w:rsid w:val="00FA3B32"/>
    <w:rsid w:val="00FA4175"/>
    <w:rsid w:val="00FA4865"/>
    <w:rsid w:val="00FA5226"/>
    <w:rsid w:val="00FA5BE3"/>
    <w:rsid w:val="00FB157B"/>
    <w:rsid w:val="00FB31DD"/>
    <w:rsid w:val="00FB344E"/>
    <w:rsid w:val="00FB5ED6"/>
    <w:rsid w:val="00FB6EB0"/>
    <w:rsid w:val="00FC00DE"/>
    <w:rsid w:val="00FC1DF8"/>
    <w:rsid w:val="00FC2A9B"/>
    <w:rsid w:val="00FC2AC7"/>
    <w:rsid w:val="00FC4097"/>
    <w:rsid w:val="00FD1D35"/>
    <w:rsid w:val="00FD2173"/>
    <w:rsid w:val="00FD27C3"/>
    <w:rsid w:val="00FD2972"/>
    <w:rsid w:val="00FD2D24"/>
    <w:rsid w:val="00FD5F91"/>
    <w:rsid w:val="00FE0702"/>
    <w:rsid w:val="00FE0769"/>
    <w:rsid w:val="00FE108F"/>
    <w:rsid w:val="00FE3269"/>
    <w:rsid w:val="00FE4137"/>
    <w:rsid w:val="00FE51A2"/>
    <w:rsid w:val="00FE55C5"/>
    <w:rsid w:val="00FE59B2"/>
    <w:rsid w:val="00FE67F5"/>
    <w:rsid w:val="00FE72B9"/>
    <w:rsid w:val="00FE7EA2"/>
    <w:rsid w:val="00FF0D55"/>
    <w:rsid w:val="00FF1228"/>
    <w:rsid w:val="00FF137F"/>
    <w:rsid w:val="00FF31A9"/>
    <w:rsid w:val="00FF391B"/>
    <w:rsid w:val="00FF3FB0"/>
    <w:rsid w:val="00FF515A"/>
    <w:rsid w:val="00FF6228"/>
    <w:rsid w:val="00FF7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D38E230"/>
  <w15:docId w15:val="{AFB96D72-0870-48DA-B5D6-8229C8DFC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6A"/>
  </w:style>
  <w:style w:type="paragraph" w:styleId="Heading1">
    <w:name w:val="heading 1"/>
    <w:basedOn w:val="Normal"/>
    <w:next w:val="Normal"/>
    <w:link w:val="Heading1Char"/>
    <w:uiPriority w:val="9"/>
    <w:qFormat/>
    <w:rsid w:val="00EB62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2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2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2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2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2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2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2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2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E63"/>
  </w:style>
  <w:style w:type="paragraph" w:styleId="Footer">
    <w:name w:val="footer"/>
    <w:basedOn w:val="Normal"/>
    <w:link w:val="FooterChar"/>
    <w:uiPriority w:val="99"/>
    <w:unhideWhenUsed/>
    <w:rsid w:val="0007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E63"/>
  </w:style>
  <w:style w:type="character" w:styleId="PageNumber">
    <w:name w:val="page number"/>
    <w:basedOn w:val="DefaultParagraphFont"/>
    <w:rsid w:val="00076E6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6E6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76E6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76E63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2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4B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4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6F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D4DA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B66FC9"/>
    <w:rPr>
      <w:color w:val="0563C1" w:themeColor="hyperlink"/>
      <w:u w:val="single"/>
    </w:rPr>
  </w:style>
  <w:style w:type="character" w:customStyle="1" w:styleId="search23">
    <w:name w:val="search23"/>
    <w:basedOn w:val="DefaultParagraphFont"/>
    <w:rsid w:val="00425749"/>
    <w:rPr>
      <w:shd w:val="clear" w:color="auto" w:fill="FF9999"/>
    </w:rPr>
  </w:style>
  <w:style w:type="character" w:customStyle="1" w:styleId="search33">
    <w:name w:val="search33"/>
    <w:basedOn w:val="DefaultParagraphFont"/>
    <w:rsid w:val="00425749"/>
    <w:rPr>
      <w:shd w:val="clear" w:color="auto" w:fill="EBBE51"/>
    </w:rPr>
  </w:style>
  <w:style w:type="character" w:customStyle="1" w:styleId="search43">
    <w:name w:val="search43"/>
    <w:basedOn w:val="DefaultParagraphFont"/>
    <w:rsid w:val="00425749"/>
    <w:rPr>
      <w:shd w:val="clear" w:color="auto" w:fill="A0FFFF"/>
    </w:rPr>
  </w:style>
  <w:style w:type="character" w:customStyle="1" w:styleId="search53">
    <w:name w:val="search53"/>
    <w:basedOn w:val="DefaultParagraphFont"/>
    <w:rsid w:val="00425749"/>
    <w:rPr>
      <w:shd w:val="clear" w:color="auto" w:fill="CCFF99"/>
    </w:rPr>
  </w:style>
  <w:style w:type="character" w:customStyle="1" w:styleId="search63">
    <w:name w:val="search63"/>
    <w:basedOn w:val="DefaultParagraphFont"/>
    <w:rsid w:val="00425749"/>
    <w:rPr>
      <w:shd w:val="clear" w:color="auto" w:fill="FFCCCC"/>
    </w:rPr>
  </w:style>
  <w:style w:type="character" w:customStyle="1" w:styleId="search73">
    <w:name w:val="search73"/>
    <w:basedOn w:val="DefaultParagraphFont"/>
    <w:rsid w:val="00425749"/>
    <w:rPr>
      <w:shd w:val="clear" w:color="auto" w:fill="99CCFF"/>
    </w:rPr>
  </w:style>
  <w:style w:type="character" w:customStyle="1" w:styleId="search83">
    <w:name w:val="search83"/>
    <w:basedOn w:val="DefaultParagraphFont"/>
    <w:rsid w:val="00425749"/>
    <w:rPr>
      <w:shd w:val="clear" w:color="auto" w:fill="AA99AA"/>
    </w:rPr>
  </w:style>
  <w:style w:type="character" w:customStyle="1" w:styleId="search93">
    <w:name w:val="search93"/>
    <w:basedOn w:val="DefaultParagraphFont"/>
    <w:rsid w:val="00425749"/>
    <w:rPr>
      <w:shd w:val="clear" w:color="auto" w:fill="FFBBFF"/>
    </w:rPr>
  </w:style>
  <w:style w:type="character" w:customStyle="1" w:styleId="search103">
    <w:name w:val="search103"/>
    <w:basedOn w:val="DefaultParagraphFont"/>
    <w:rsid w:val="00425749"/>
    <w:rPr>
      <w:shd w:val="clear" w:color="auto" w:fill="FFFF66"/>
    </w:rPr>
  </w:style>
  <w:style w:type="character" w:customStyle="1" w:styleId="search113">
    <w:name w:val="search113"/>
    <w:basedOn w:val="DefaultParagraphFont"/>
    <w:rsid w:val="00425749"/>
    <w:rPr>
      <w:shd w:val="clear" w:color="auto" w:fill="99FF99"/>
    </w:rPr>
  </w:style>
  <w:style w:type="paragraph" w:customStyle="1" w:styleId="TableParagraph">
    <w:name w:val="Table Paragraph"/>
    <w:basedOn w:val="Normal"/>
    <w:uiPriority w:val="1"/>
    <w:rsid w:val="00D17073"/>
    <w:pPr>
      <w:widowControl w:val="0"/>
      <w:autoSpaceDE w:val="0"/>
      <w:autoSpaceDN w:val="0"/>
      <w:spacing w:after="0" w:line="240" w:lineRule="auto"/>
      <w:ind w:left="124"/>
    </w:pPr>
    <w:rPr>
      <w:rFonts w:ascii="Liberation Serif" w:eastAsia="Liberation Serif" w:hAnsi="Liberation Serif" w:cs="Liberation Serif"/>
      <w:lang w:val="bg-BG"/>
    </w:rPr>
  </w:style>
  <w:style w:type="paragraph" w:customStyle="1" w:styleId="Char">
    <w:name w:val="Char"/>
    <w:basedOn w:val="Normal"/>
    <w:autoRedefine/>
    <w:rsid w:val="003A4AD9"/>
    <w:pPr>
      <w:spacing w:after="120" w:line="240" w:lineRule="auto"/>
    </w:pPr>
    <w:rPr>
      <w:rFonts w:ascii="Futura Bk" w:eastAsia="Times New Roman" w:hAnsi="Futura Bk" w:cs="Times New Roman"/>
      <w:sz w:val="20"/>
      <w:szCs w:val="24"/>
      <w:lang w:eastAsia="pl-PL"/>
    </w:rPr>
  </w:style>
  <w:style w:type="character" w:customStyle="1" w:styleId="Heading1Char">
    <w:name w:val="Heading 1 Char"/>
    <w:basedOn w:val="DefaultParagraphFont"/>
    <w:link w:val="Heading1"/>
    <w:uiPriority w:val="9"/>
    <w:rsid w:val="00EB622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22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22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2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22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22B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22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22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22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B62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B62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22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22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B622B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EB622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EB622B"/>
    <w:rPr>
      <w:i/>
      <w:iCs/>
      <w:color w:val="auto"/>
    </w:rPr>
  </w:style>
  <w:style w:type="paragraph" w:styleId="NoSpacing">
    <w:name w:val="No Spacing"/>
    <w:uiPriority w:val="1"/>
    <w:qFormat/>
    <w:rsid w:val="00EB62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B622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22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22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22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EB622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B622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B622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EB622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EB622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622B"/>
    <w:pPr>
      <w:outlineLvl w:val="9"/>
    </w:pPr>
  </w:style>
  <w:style w:type="paragraph" w:styleId="Revision">
    <w:name w:val="Revision"/>
    <w:hidden/>
    <w:uiPriority w:val="99"/>
    <w:semiHidden/>
    <w:rsid w:val="00C07223"/>
    <w:pPr>
      <w:spacing w:after="0" w:line="240" w:lineRule="auto"/>
    </w:pPr>
  </w:style>
  <w:style w:type="character" w:customStyle="1" w:styleId="newdocreference1">
    <w:name w:val="newdocreference1"/>
    <w:basedOn w:val="DefaultParagraphFont"/>
    <w:rsid w:val="005A1EFF"/>
    <w:rPr>
      <w:i w:val="0"/>
      <w:iCs w:val="0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70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historyitem">
    <w:name w:val="historyitem"/>
    <w:basedOn w:val="DefaultParagraphFont"/>
    <w:rsid w:val="00DF4CA6"/>
  </w:style>
  <w:style w:type="character" w:customStyle="1" w:styleId="historyitemselected1">
    <w:name w:val="historyitemselected1"/>
    <w:basedOn w:val="DefaultParagraphFont"/>
    <w:rsid w:val="00DF4CA6"/>
    <w:rPr>
      <w:b/>
      <w:bCs/>
      <w:color w:val="0086C6"/>
    </w:rPr>
  </w:style>
  <w:style w:type="character" w:customStyle="1" w:styleId="vkekvd">
    <w:name w:val="vkekvd"/>
    <w:basedOn w:val="DefaultParagraphFont"/>
    <w:rsid w:val="00FD2D24"/>
  </w:style>
  <w:style w:type="paragraph" w:customStyle="1" w:styleId="Default">
    <w:name w:val="Default"/>
    <w:rsid w:val="00EC0F11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3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26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741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0169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534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0910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63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5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26" Type="http://schemas.openxmlformats.org/officeDocument/2006/relationships/hyperlink" Target="https://public-iisr.bfsa.bg/jasperserver/flow.html?userLocale=bg_BG&amp;_flowId=viewReportFlow&amp;_flowId=viewReportFlow&amp;ParentFolderUri=/public/kh&amp;reportUnit=/public/kh/home&amp;standAlone=true&amp;j_username=public&amp;j_password=public" TargetMode="External"/><Relationship Id="rId3" Type="http://schemas.openxmlformats.org/officeDocument/2006/relationships/styles" Target="styles.xml"/><Relationship Id="rId21" Type="http://schemas.openxmlformats.org/officeDocument/2006/relationships/control" Target="activeX/activeX3.xml"/><Relationship Id="rId7" Type="http://schemas.openxmlformats.org/officeDocument/2006/relationships/endnotes" Target="endnotes.xml"/><Relationship Id="rId12" Type="http://schemas.openxmlformats.org/officeDocument/2006/relationships/hyperlink" Target="mailto:NMancheva@mzh.government.bg" TargetMode="External"/><Relationship Id="rId17" Type="http://schemas.openxmlformats.org/officeDocument/2006/relationships/image" Target="media/image7.wmf"/><Relationship Id="rId25" Type="http://schemas.openxmlformats.org/officeDocument/2006/relationships/image" Target="media/image13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10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12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control" Target="activeX/activeX4.xml"/><Relationship Id="rId28" Type="http://schemas.openxmlformats.org/officeDocument/2006/relationships/image" Target="media/image14.emf"/><Relationship Id="rId10" Type="http://schemas.openxmlformats.org/officeDocument/2006/relationships/image" Target="media/image2.wmf"/><Relationship Id="rId19" Type="http://schemas.openxmlformats.org/officeDocument/2006/relationships/image" Target="media/image9.wmf"/><Relationship Id="rId31" Type="http://schemas.openxmlformats.org/officeDocument/2006/relationships/header" Target="header2.xml"/><Relationship Id="rId52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11.wmf"/><Relationship Id="rId27" Type="http://schemas.openxmlformats.org/officeDocument/2006/relationships/hyperlink" Target="https://opendata.his.bg/pharmacies/" TargetMode="External"/><Relationship Id="rId30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microsoft.com/office/2016/09/relationships/commentsIds" Target="commentsId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FGwclxgbHgofi0EGzq4USn2Y7QQwUocKPdlIGRWZaX0=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aMflc7bvr67+CHaFzA6FeQxUW2dyKu7BszSHv8ZgVrc=</DigestValue>
    </Reference>
  </SignedInfo>
  <SignatureValue>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</SignatureValue>
  <KeyInfo>
    <X509Data>
      <X509Certificate>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M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6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</Transform>
          <Transform Algorithm="http://www.w3.org/TR/2001/REC-xml-c14n-20010315"/>
        </Transforms>
        <DigestMethod Algorithm="http://www.w3.org/2001/04/xmlenc#sha256"/>
        <DigestValue>9m6a7hZr/4zAQedqx8HE00rBf8+Uf1qz6q3kbKf19wY=</DigestValue>
      </Reference>
      <Reference URI="/word/activeX/_rels/activeX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hsV3Xog90E9eQtXG+YC0WcR9d3wrwb6g/wxIwR+r/9g=</DigestValue>
      </Reference>
      <Reference URI="/word/activeX/_rels/activeX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Na8rQHTGX8KiWW/l6Pmum8K6lrz0jG8mZMCyVqD5mgk=</DigestValue>
      </Reference>
      <Reference URI="/word/activeX/_rels/activeX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YxuGX9EkNh3oqpgbYQab1JEzvT5xgt0HvE7fLbcFfds=</DigestValue>
      </Reference>
      <Reference URI="/word/activeX/_rels/activeX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2vtkDafQsog4uZCp9NWqJ5JI49GHyQQfr3+LbCGZKMw=</DigestValue>
      </Reference>
      <Reference URI="/word/activeX/activeX1.bin?ContentType=application/vnd.ms-office.activeX">
        <DigestMethod Algorithm="http://www.w3.org/2001/04/xmlenc#sha256"/>
        <DigestValue>McAQEIwFo6Ny6PTbueotlozCZ4VAjhs2Xu1e8JX8ahM=</DigestValue>
      </Reference>
      <Reference URI="/word/activeX/activeX1.xml?ContentType=application/vnd.ms-office.activeX+xml">
        <DigestMethod Algorithm="http://www.w3.org/2001/04/xmlenc#sha256"/>
        <DigestValue>7HOpPlg95BzO7xFK3coUAFSJFOESRfyyL8QEprnpfmw=</DigestValue>
      </Reference>
      <Reference URI="/word/activeX/activeX2.bin?ContentType=application/vnd.ms-office.activeX">
        <DigestMethod Algorithm="http://www.w3.org/2001/04/xmlenc#sha256"/>
        <DigestValue>i1vcPUbSi9ek+87VcnmQ9ZsAStqRFwWmPhxT6oNTZD0=</DigestValue>
      </Reference>
      <Reference URI="/word/activeX/activeX2.xml?ContentType=application/vnd.ms-office.activeX+xml">
        <DigestMethod Algorithm="http://www.w3.org/2001/04/xmlenc#sha256"/>
        <DigestValue>7HOpPlg95BzO7xFK3coUAFSJFOESRfyyL8QEprnpfmw=</DigestValue>
      </Reference>
      <Reference URI="/word/activeX/activeX3.bin?ContentType=application/vnd.ms-office.activeX">
        <DigestMethod Algorithm="http://www.w3.org/2001/04/xmlenc#sha256"/>
        <DigestValue>Ce9sQmo9AWtdzHxoApEoioiMcpLs0h/DrIByhnZzaiQ=</DigestValue>
      </Reference>
      <Reference URI="/word/activeX/activeX3.xml?ContentType=application/vnd.ms-office.activeX+xml">
        <DigestMethod Algorithm="http://www.w3.org/2001/04/xmlenc#sha256"/>
        <DigestValue>7HOpPlg95BzO7xFK3coUAFSJFOESRfyyL8QEprnpfmw=</DigestValue>
      </Reference>
      <Reference URI="/word/activeX/activeX4.bin?ContentType=application/vnd.ms-office.activeX">
        <DigestMethod Algorithm="http://www.w3.org/2001/04/xmlenc#sha256"/>
        <DigestValue>xCNX+UkeUT8pJjRPS/qq6AzokLyeH6mNIT7ofvm+W8w=</DigestValue>
      </Reference>
      <Reference URI="/word/activeX/activeX4.xml?ContentType=application/vnd.ms-office.activeX+xml">
        <DigestMethod Algorithm="http://www.w3.org/2001/04/xmlenc#sha256"/>
        <DigestValue>7HOpPlg95BzO7xFK3coUAFSJFOESRfyyL8QEprnpfmw=</DigestValue>
      </Reference>
      <Reference URI="/word/document.xml?ContentType=application/vnd.openxmlformats-officedocument.wordprocessingml.document.main+xml">
        <DigestMethod Algorithm="http://www.w3.org/2001/04/xmlenc#sha256"/>
        <DigestValue>qq6fF3Gv0JJpJrlNG+KRAKwhLosjN1EX9Vlr0KWXrEk=</DigestValue>
      </Reference>
      <Reference URI="/word/endnotes.xml?ContentType=application/vnd.openxmlformats-officedocument.wordprocessingml.endnotes+xml">
        <DigestMethod Algorithm="http://www.w3.org/2001/04/xmlenc#sha256"/>
        <DigestValue>VP9XNo5h2317ZlCMVAW1PULIvP9kWSjmPUpz9bChMIs=</DigestValue>
      </Reference>
      <Reference URI="/word/fontTable.xml?ContentType=application/vnd.openxmlformats-officedocument.wordprocessingml.fontTable+xml">
        <DigestMethod Algorithm="http://www.w3.org/2001/04/xmlenc#sha256"/>
        <DigestValue>2wA3MDIPPfZ/B6UIYkCpspeUYCNU4DrSszhKUW62ee8=</DigestValue>
      </Reference>
      <Reference URI="/word/footer1.xml?ContentType=application/vnd.openxmlformats-officedocument.wordprocessingml.footer+xml">
        <DigestMethod Algorithm="http://www.w3.org/2001/04/xmlenc#sha256"/>
        <DigestValue>AAqkE+Eh7U9pEyyuektJFBkWr1NPtXNCCVA/T1XLebQ=</DigestValue>
      </Reference>
      <Reference URI="/word/footnotes.xml?ContentType=application/vnd.openxmlformats-officedocument.wordprocessingml.footnotes+xml">
        <DigestMethod Algorithm="http://www.w3.org/2001/04/xmlenc#sha256"/>
        <DigestValue>44yANeHeFSF6TmYg0qBgoxqPoabjKIiVnt+NDcylj8M=</DigestValue>
      </Reference>
      <Reference URI="/word/header1.xml?ContentType=application/vnd.openxmlformats-officedocument.wordprocessingml.header+xml">
        <DigestMethod Algorithm="http://www.w3.org/2001/04/xmlenc#sha256"/>
        <DigestValue>oglnk5Bj8pWHjN7ynYvf+x//YWUqnsmnXZB9p5FgzFk=</DigestValue>
      </Reference>
      <Reference URI="/word/header2.xml?ContentType=application/vnd.openxmlformats-officedocument.wordprocessingml.header+xml">
        <DigestMethod Algorithm="http://www.w3.org/2001/04/xmlenc#sha256"/>
        <DigestValue>ZETgWfHSOkV7jOEZf5zb8HF2sdFNMgcsk8XG31xvrQM=</DigestValue>
      </Reference>
      <Reference URI="/word/media/image1.wmf?ContentType=image/x-wmf">
        <DigestMethod Algorithm="http://www.w3.org/2001/04/xmlenc#sha256"/>
        <DigestValue>zb70QVK15jij30tveRMjBsPF5oQZX0PBRQX+x7Mz+jM=</DigestValue>
      </Reference>
      <Reference URI="/word/media/image10.wmf?ContentType=image/x-wmf">
        <DigestMethod Algorithm="http://www.w3.org/2001/04/xmlenc#sha256"/>
        <DigestValue>su0Xa8kQkqBtwGmGgHF8jPU8iSVwMNH7FiRV4z/77lQ=</DigestValue>
      </Reference>
      <Reference URI="/word/media/image11.wmf?ContentType=image/x-wmf">
        <DigestMethod Algorithm="http://www.w3.org/2001/04/xmlenc#sha256"/>
        <DigestValue>vfGYaO608uVzL9kTV5PkhM3dDviilNxlvWTk8ExlhF0=</DigestValue>
      </Reference>
      <Reference URI="/word/media/image12.wmf?ContentType=image/x-wmf">
        <DigestMethod Algorithm="http://www.w3.org/2001/04/xmlenc#sha256"/>
        <DigestValue>8Yd1ZzsIOibfn8BBAfj2q8KNcTk4+lYx8LJay2O3Zg4=</DigestValue>
      </Reference>
      <Reference URI="/word/media/image13.wmf?ContentType=image/x-wmf">
        <DigestMethod Algorithm="http://www.w3.org/2001/04/xmlenc#sha256"/>
        <DigestValue>vhFcoL27oFr90uz9jdkz9xL8LYLqs2GhzToSUrA62T4=</DigestValue>
      </Reference>
      <Reference URI="/word/media/image14.emf?ContentType=image/x-emf">
        <DigestMethod Algorithm="http://www.w3.org/2001/04/xmlenc#sha256"/>
        <DigestValue>6jBXw+FHAQ+JhTziJxiBv9rxpboL5meNJtTi4TschUM=</DigestValue>
      </Reference>
      <Reference URI="/word/media/image2.wmf?ContentType=image/x-wmf">
        <DigestMethod Algorithm="http://www.w3.org/2001/04/xmlenc#sha256"/>
        <DigestValue>c8Xi0mgWSgLg2pVzSN3aLVG1GHcrZZEOD3ffJ1RBunM=</DigestValue>
      </Reference>
      <Reference URI="/word/media/image3.wmf?ContentType=image/x-wmf">
        <DigestMethod Algorithm="http://www.w3.org/2001/04/xmlenc#sha256"/>
        <DigestValue>fFViG+FI/TtgTW9dFvUPG+nqDzP+ihccOdnMBAxYNzw=</DigestValue>
      </Reference>
      <Reference URI="/word/media/image4.wmf?ContentType=image/x-wmf">
        <DigestMethod Algorithm="http://www.w3.org/2001/04/xmlenc#sha256"/>
        <DigestValue>N3HcMj6MFM2gdGSx6WBqagJwlNn03oGOWklaIUDRgz8=</DigestValue>
      </Reference>
      <Reference URI="/word/media/image5.wmf?ContentType=image/x-wmf">
        <DigestMethod Algorithm="http://www.w3.org/2001/04/xmlenc#sha256"/>
        <DigestValue>j4X7V1sJqkoXTfDoyg9xkIo+/y4+e8PeBdUrx0H4kD0=</DigestValue>
      </Reference>
      <Reference URI="/word/media/image6.wmf?ContentType=image/x-wmf">
        <DigestMethod Algorithm="http://www.w3.org/2001/04/xmlenc#sha256"/>
        <DigestValue>oANZ78voeAZm9ZC+Kmg62kVDOmQu4+3q1EKrTvJMBao=</DigestValue>
      </Reference>
      <Reference URI="/word/media/image7.wmf?ContentType=image/x-wmf">
        <DigestMethod Algorithm="http://www.w3.org/2001/04/xmlenc#sha256"/>
        <DigestValue>YVBfG+a+YowOIH8fFfYMjItxWUCP01xN7r9mcOGuhTA=</DigestValue>
      </Reference>
      <Reference URI="/word/media/image8.wmf?ContentType=image/x-wmf">
        <DigestMethod Algorithm="http://www.w3.org/2001/04/xmlenc#sha256"/>
        <DigestValue>y6ecUXWYe0+fs+w6AsIw3Tj8yXVgWB8yeDNnBdrAWqw=</DigestValue>
      </Reference>
      <Reference URI="/word/media/image9.wmf?ContentType=image/x-wmf">
        <DigestMethod Algorithm="http://www.w3.org/2001/04/xmlenc#sha256"/>
        <DigestValue>PDJrqpOhvm4HFDZTo80ir1Ex74fj3e1tKY3jKuLjEno=</DigestValue>
      </Reference>
      <Reference URI="/word/numbering.xml?ContentType=application/vnd.openxmlformats-officedocument.wordprocessingml.numbering+xml">
        <DigestMethod Algorithm="http://www.w3.org/2001/04/xmlenc#sha256"/>
        <DigestValue>Oqp2qBuSc4UYUVvLMbmvX/QnjpldyYqugvLMvfI13mA=</DigestValue>
      </Reference>
      <Reference URI="/word/settings.xml?ContentType=application/vnd.openxmlformats-officedocument.wordprocessingml.settings+xml">
        <DigestMethod Algorithm="http://www.w3.org/2001/04/xmlenc#sha256"/>
        <DigestValue>Ur1+eNSqDKl5cvfQzI6MNgYlrGUyfXe4IaMvj7CR3rM=</DigestValue>
      </Reference>
      <Reference URI="/word/styles.xml?ContentType=application/vnd.openxmlformats-officedocument.wordprocessingml.styles+xml">
        <DigestMethod Algorithm="http://www.w3.org/2001/04/xmlenc#sha256"/>
        <DigestValue>h8aqVgBZ2HQZGRCCYOIw4Oa6XSlgmWLBrvoJqzz9N6Y=</DigestValue>
      </Reference>
      <Reference URI="/word/theme/theme1.xml?ContentType=application/vnd.openxmlformats-officedocument.theme+xml">
        <DigestMethod Algorithm="http://www.w3.org/2001/04/xmlenc#sha256"/>
        <DigestValue>SlLVZETUf6a0eOT2E+Js5MxocqsaLMl9fZ9X5NfaEcE=</DigestValue>
      </Reference>
      <Reference URI="/word/webSettings.xml?ContentType=application/vnd.openxmlformats-officedocument.wordprocessingml.webSettings+xml">
        <DigestMethod Algorithm="http://www.w3.org/2001/04/xmlenc#sha256"/>
        <DigestValue>cKGMV2UOh4gLLY14CRz6ju+LJXQs0pEdROVGIymLy9Y=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2026-03-05T11:20:08Z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2026-03-05T11:20:08Z</xd:SigningTime>
          <xd:SigningCertificate>
            <xd:Cert>
              <xd:CertDigest>
                <DigestMethod Algorithm="http://www.w3.org/2001/04/xmlenc#sha256"/>
                <DigestValue>pC7STiNBM4sy2+kxkTBIfFWWBjNk5wB9ShRgeLxydbQ=</DigestValue>
              </xd:CertDigest>
              <xd:IssuerSerial>
                <X509IssuerName>C=BG, L=Sofia, O=Information Services JSC, OID.2.5.4.97=NTRBG-831641791, CN=StampIT Global Qualified CA</X509IssuerName>
                <X509SerialNumber>5630703789603999385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j0ycmf8i3PPTKnJdag3+c+W0oczPxlgHb2SGRy1FvHU=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ygkNGndCs4hWDfeWMj/0PV613zJ5spFY++V/9EKOX/A=</DigestValue>
    </Reference>
  </SignedInfo>
  <SignatureValue>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</SignatureValue>
  <KeyInfo>
    <X509Data>
      <X509Certificate>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9m6a7hZr/4zAQedqx8HE00rBf8+Uf1qz6q3kbKf19wY=</DigestValue>
      </Reference>
      <Reference URI="/word/activeX/_rels/activeX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hsV3Xog90E9eQtXG+YC0WcR9d3wrwb6g/wxIwR+r/9g=</DigestValue>
      </Reference>
      <Reference URI="/word/activeX/_rels/activeX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Na8rQHTGX8KiWW/l6Pmum8K6lrz0jG8mZMCyVqD5mgk=</DigestValue>
      </Reference>
      <Reference URI="/word/activeX/_rels/activeX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YxuGX9EkNh3oqpgbYQab1JEzvT5xgt0HvE7fLbcFfds=</DigestValue>
      </Reference>
      <Reference URI="/word/activeX/_rels/activeX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2vtkDafQsog4uZCp9NWqJ5JI49GHyQQfr3+LbCGZKMw=</DigestValue>
      </Reference>
      <Reference URI="/word/activeX/activeX1.bin?ContentType=application/vnd.ms-office.activeX">
        <DigestMethod Algorithm="http://www.w3.org/2001/04/xmlenc#sha256"/>
        <DigestValue>McAQEIwFo6Ny6PTbueotlozCZ4VAjhs2Xu1e8JX8ahM=</DigestValue>
      </Reference>
      <Reference URI="/word/activeX/activeX1.xml?ContentType=application/vnd.ms-office.activeX+xml">
        <DigestMethod Algorithm="http://www.w3.org/2001/04/xmlenc#sha256"/>
        <DigestValue>7HOpPlg95BzO7xFK3coUAFSJFOESRfyyL8QEprnpfmw=</DigestValue>
      </Reference>
      <Reference URI="/word/activeX/activeX2.bin?ContentType=application/vnd.ms-office.activeX">
        <DigestMethod Algorithm="http://www.w3.org/2001/04/xmlenc#sha256"/>
        <DigestValue>i1vcPUbSi9ek+87VcnmQ9ZsAStqRFwWmPhxT6oNTZD0=</DigestValue>
      </Reference>
      <Reference URI="/word/activeX/activeX2.xml?ContentType=application/vnd.ms-office.activeX+xml">
        <DigestMethod Algorithm="http://www.w3.org/2001/04/xmlenc#sha256"/>
        <DigestValue>7HOpPlg95BzO7xFK3coUAFSJFOESRfyyL8QEprnpfmw=</DigestValue>
      </Reference>
      <Reference URI="/word/activeX/activeX3.bin?ContentType=application/vnd.ms-office.activeX">
        <DigestMethod Algorithm="http://www.w3.org/2001/04/xmlenc#sha256"/>
        <DigestValue>Ce9sQmo9AWtdzHxoApEoioiMcpLs0h/DrIByhnZzaiQ=</DigestValue>
      </Reference>
      <Reference URI="/word/activeX/activeX3.xml?ContentType=application/vnd.ms-office.activeX+xml">
        <DigestMethod Algorithm="http://www.w3.org/2001/04/xmlenc#sha256"/>
        <DigestValue>7HOpPlg95BzO7xFK3coUAFSJFOESRfyyL8QEprnpfmw=</DigestValue>
      </Reference>
      <Reference URI="/word/activeX/activeX4.bin?ContentType=application/vnd.ms-office.activeX">
        <DigestMethod Algorithm="http://www.w3.org/2001/04/xmlenc#sha256"/>
        <DigestValue>xCNX+UkeUT8pJjRPS/qq6AzokLyeH6mNIT7ofvm+W8w=</DigestValue>
      </Reference>
      <Reference URI="/word/activeX/activeX4.xml?ContentType=application/vnd.ms-office.activeX+xml">
        <DigestMethod Algorithm="http://www.w3.org/2001/04/xmlenc#sha256"/>
        <DigestValue>7HOpPlg95BzO7xFK3coUAFSJFOESRfyyL8QEprnpfmw=</DigestValue>
      </Reference>
      <Reference URI="/word/document.xml?ContentType=application/vnd.openxmlformats-officedocument.wordprocessingml.document.main+xml">
        <DigestMethod Algorithm="http://www.w3.org/2001/04/xmlenc#sha256"/>
        <DigestValue>qq6fF3Gv0JJpJrlNG+KRAKwhLosjN1EX9Vlr0KWXrEk=</DigestValue>
      </Reference>
      <Reference URI="/word/endnotes.xml?ContentType=application/vnd.openxmlformats-officedocument.wordprocessingml.endnotes+xml">
        <DigestMethod Algorithm="http://www.w3.org/2001/04/xmlenc#sha256"/>
        <DigestValue>VP9XNo5h2317ZlCMVAW1PULIvP9kWSjmPUpz9bChMIs=</DigestValue>
      </Reference>
      <Reference URI="/word/fontTable.xml?ContentType=application/vnd.openxmlformats-officedocument.wordprocessingml.fontTable+xml">
        <DigestMethod Algorithm="http://www.w3.org/2001/04/xmlenc#sha256"/>
        <DigestValue>2wA3MDIPPfZ/B6UIYkCpspeUYCNU4DrSszhKUW62ee8=</DigestValue>
      </Reference>
      <Reference URI="/word/footer1.xml?ContentType=application/vnd.openxmlformats-officedocument.wordprocessingml.footer+xml">
        <DigestMethod Algorithm="http://www.w3.org/2001/04/xmlenc#sha256"/>
        <DigestValue>AAqkE+Eh7U9pEyyuektJFBkWr1NPtXNCCVA/T1XLebQ=</DigestValue>
      </Reference>
      <Reference URI="/word/footnotes.xml?ContentType=application/vnd.openxmlformats-officedocument.wordprocessingml.footnotes+xml">
        <DigestMethod Algorithm="http://www.w3.org/2001/04/xmlenc#sha256"/>
        <DigestValue>44yANeHeFSF6TmYg0qBgoxqPoabjKIiVnt+NDcylj8M=</DigestValue>
      </Reference>
      <Reference URI="/word/header1.xml?ContentType=application/vnd.openxmlformats-officedocument.wordprocessingml.header+xml">
        <DigestMethod Algorithm="http://www.w3.org/2001/04/xmlenc#sha256"/>
        <DigestValue>oglnk5Bj8pWHjN7ynYvf+x//YWUqnsmnXZB9p5FgzFk=</DigestValue>
      </Reference>
      <Reference URI="/word/header2.xml?ContentType=application/vnd.openxmlformats-officedocument.wordprocessingml.header+xml">
        <DigestMethod Algorithm="http://www.w3.org/2001/04/xmlenc#sha256"/>
        <DigestValue>ZETgWfHSOkV7jOEZf5zb8HF2sdFNMgcsk8XG31xvrQM=</DigestValue>
      </Reference>
      <Reference URI="/word/media/image1.wmf?ContentType=image/x-wmf">
        <DigestMethod Algorithm="http://www.w3.org/2001/04/xmlenc#sha256"/>
        <DigestValue>zb70QVK15jij30tveRMjBsPF5oQZX0PBRQX+x7Mz+jM=</DigestValue>
      </Reference>
      <Reference URI="/word/media/image10.wmf?ContentType=image/x-wmf">
        <DigestMethod Algorithm="http://www.w3.org/2001/04/xmlenc#sha256"/>
        <DigestValue>su0Xa8kQkqBtwGmGgHF8jPU8iSVwMNH7FiRV4z/77lQ=</DigestValue>
      </Reference>
      <Reference URI="/word/media/image11.wmf?ContentType=image/x-wmf">
        <DigestMethod Algorithm="http://www.w3.org/2001/04/xmlenc#sha256"/>
        <DigestValue>vfGYaO608uVzL9kTV5PkhM3dDviilNxlvWTk8ExlhF0=</DigestValue>
      </Reference>
      <Reference URI="/word/media/image12.wmf?ContentType=image/x-wmf">
        <DigestMethod Algorithm="http://www.w3.org/2001/04/xmlenc#sha256"/>
        <DigestValue>8Yd1ZzsIOibfn8BBAfj2q8KNcTk4+lYx8LJay2O3Zg4=</DigestValue>
      </Reference>
      <Reference URI="/word/media/image13.wmf?ContentType=image/x-wmf">
        <DigestMethod Algorithm="http://www.w3.org/2001/04/xmlenc#sha256"/>
        <DigestValue>vhFcoL27oFr90uz9jdkz9xL8LYLqs2GhzToSUrA62T4=</DigestValue>
      </Reference>
      <Reference URI="/word/media/image14.emf?ContentType=image/x-emf">
        <DigestMethod Algorithm="http://www.w3.org/2001/04/xmlenc#sha256"/>
        <DigestValue>6jBXw+FHAQ+JhTziJxiBv9rxpboL5meNJtTi4TschUM=</DigestValue>
      </Reference>
      <Reference URI="/word/media/image2.wmf?ContentType=image/x-wmf">
        <DigestMethod Algorithm="http://www.w3.org/2001/04/xmlenc#sha256"/>
        <DigestValue>c8Xi0mgWSgLg2pVzSN3aLVG1GHcrZZEOD3ffJ1RBunM=</DigestValue>
      </Reference>
      <Reference URI="/word/media/image3.wmf?ContentType=image/x-wmf">
        <DigestMethod Algorithm="http://www.w3.org/2001/04/xmlenc#sha256"/>
        <DigestValue>fFViG+FI/TtgTW9dFvUPG+nqDzP+ihccOdnMBAxYNzw=</DigestValue>
      </Reference>
      <Reference URI="/word/media/image4.wmf?ContentType=image/x-wmf">
        <DigestMethod Algorithm="http://www.w3.org/2001/04/xmlenc#sha256"/>
        <DigestValue>N3HcMj6MFM2gdGSx6WBqagJwlNn03oGOWklaIUDRgz8=</DigestValue>
      </Reference>
      <Reference URI="/word/media/image5.wmf?ContentType=image/x-wmf">
        <DigestMethod Algorithm="http://www.w3.org/2001/04/xmlenc#sha256"/>
        <DigestValue>j4X7V1sJqkoXTfDoyg9xkIo+/y4+e8PeBdUrx0H4kD0=</DigestValue>
      </Reference>
      <Reference URI="/word/media/image6.wmf?ContentType=image/x-wmf">
        <DigestMethod Algorithm="http://www.w3.org/2001/04/xmlenc#sha256"/>
        <DigestValue>oANZ78voeAZm9ZC+Kmg62kVDOmQu4+3q1EKrTvJMBao=</DigestValue>
      </Reference>
      <Reference URI="/word/media/image7.wmf?ContentType=image/x-wmf">
        <DigestMethod Algorithm="http://www.w3.org/2001/04/xmlenc#sha256"/>
        <DigestValue>YVBfG+a+YowOIH8fFfYMjItxWUCP01xN7r9mcOGuhTA=</DigestValue>
      </Reference>
      <Reference URI="/word/media/image8.wmf?ContentType=image/x-wmf">
        <DigestMethod Algorithm="http://www.w3.org/2001/04/xmlenc#sha256"/>
        <DigestValue>y6ecUXWYe0+fs+w6AsIw3Tj8yXVgWB8yeDNnBdrAWqw=</DigestValue>
      </Reference>
      <Reference URI="/word/media/image9.wmf?ContentType=image/x-wmf">
        <DigestMethod Algorithm="http://www.w3.org/2001/04/xmlenc#sha256"/>
        <DigestValue>PDJrqpOhvm4HFDZTo80ir1Ex74fj3e1tKY3jKuLjEno=</DigestValue>
      </Reference>
      <Reference URI="/word/numbering.xml?ContentType=application/vnd.openxmlformats-officedocument.wordprocessingml.numbering+xml">
        <DigestMethod Algorithm="http://www.w3.org/2001/04/xmlenc#sha256"/>
        <DigestValue>Oqp2qBuSc4UYUVvLMbmvX/QnjpldyYqugvLMvfI13mA=</DigestValue>
      </Reference>
      <Reference URI="/word/settings.xml?ContentType=application/vnd.openxmlformats-officedocument.wordprocessingml.settings+xml">
        <DigestMethod Algorithm="http://www.w3.org/2001/04/xmlenc#sha256"/>
        <DigestValue>Ur1+eNSqDKl5cvfQzI6MNgYlrGUyfXe4IaMvj7CR3rM=</DigestValue>
      </Reference>
      <Reference URI="/word/styles.xml?ContentType=application/vnd.openxmlformats-officedocument.wordprocessingml.styles+xml">
        <DigestMethod Algorithm="http://www.w3.org/2001/04/xmlenc#sha256"/>
        <DigestValue>h8aqVgBZ2HQZGRCCYOIw4Oa6XSlgmWLBrvoJqzz9N6Y=</DigestValue>
      </Reference>
      <Reference URI="/word/theme/theme1.xml?ContentType=application/vnd.openxmlformats-officedocument.theme+xml">
        <DigestMethod Algorithm="http://www.w3.org/2001/04/xmlenc#sha256"/>
        <DigestValue>SlLVZETUf6a0eOT2E+Js5MxocqsaLMl9fZ9X5NfaEcE=</DigestValue>
      </Reference>
      <Reference URI="/word/webSettings.xml?ContentType=application/vnd.openxmlformats-officedocument.wordprocessingml.webSettings+xml">
        <DigestMethod Algorithm="http://www.w3.org/2001/04/xmlenc#sha256"/>
        <DigestValue>cKGMV2UOh4gLLY14CRz6ju+LJXQs0pEdROVGIymLy9Y=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2026-03-05T11:28:39Z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2026-03-05T11:28:39Z</xd:SigningTime>
          <xd:SigningCertificate>
            <xd:Cert>
              <xd:CertDigest>
                <DigestMethod Algorithm="http://www.w3.org/2001/04/xmlenc#sha256"/>
                <DigestValue>EP34lplqdZJ6qpHhBIAxOJ6LNcw20+15EGvgSTPbmJo=</DigestValue>
              </xd:CertDigest>
              <xd:IssuerSerial>
                <X509IssuerName>C=BG, L=Sofia, O=Information Services JSC, OID.2.5.4.97=NTRBG-831641791, CN=StampIT Global Qualified CA</X509IssuerName>
                <X509SerialNumber>2275416531432111464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b27ATo7OPDHictp6N0orw+bFO4JoK0IN5UtSIT4+kiA=</DigestValue>
    </Reference>
    <Reference Type="http://www.w3.org/2000/09/xmldsig#Object" URI="#idOfficeObject">
      <DigestMethod Algorithm="http://www.w3.org/2001/04/xmlenc#sha256"/>
      <DigestValue>zLiqumml8f0azxjI4yxkd0kDqqMgglNcZIJy2x6RO/E=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p0yQcr1I3BjVA+U6guKegvcaA5jtPWpTqHTqNPVnZoU=</DigestValue>
    </Reference>
    <Reference Type="http://www.w3.org/2000/09/xmldsig#Object" URI="#idValidSigLnImg">
      <DigestMethod Algorithm="http://www.w3.org/2001/04/xmlenc#sha256"/>
      <DigestValue>ty8O3B6O4dppTB2BosJpS44MsXwAsmL8u+vhiAO9OLg=</DigestValue>
    </Reference>
    <Reference Type="http://www.w3.org/2000/09/xmldsig#Object" URI="#idInvalidSigLnImg">
      <DigestMethod Algorithm="http://www.w3.org/2001/04/xmlenc#sha256"/>
      <DigestValue>1FDNVLzSZ3pBrPr1NBVgGe5XFgyE5Z/ax1vIbqYNJKk=</DigestValue>
    </Reference>
  </SignedInfo>
  <SignatureValue>KfjCeu4LCb4RIo8HOsDiJChsjVX9bpjNFPEwgvXX/tRWzwHIweQK2UHaYlKIbxvnuYQA9Isv2Hzh
AADlwDj7gMv7OfECHVjhZXNtwXDcJLbbduOT/8friOkA9k8hVEIYHOPcyma/yyzBjLH9O6BC24Zo
J0viE5dnK7mqySCAweZQ9lGnDLuihEalkqjVV34zebnLGsawPhegnttafabr6hQPCOlMApSrSatq
R8V5eTrvuMld0QAci0ZdquIoioUQXY6hMiPES1zSYASvowuBYo6vaPHMMzczcGtHlV331V7wkvZQ
cnsxvfjdW8P7IxnRyIw24Hks0KG3uED4Msv6Mg==</SignatureValue>
  <KeyInfo>
    <X509Data>
      <X509Certificate>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</Transform>
          <Transform Algorithm="http://www.w3.org/TR/2001/REC-xml-c14n-20010315"/>
        </Transforms>
        <DigestMethod Algorithm="http://www.w3.org/2001/04/xmlenc#sha256"/>
        <DigestValue>9m6a7hZr/4zAQedqx8HE00rBf8+Uf1qz6q3kbKf19wY=</DigestValue>
      </Reference>
      <Reference URI="/word/activeX/_rels/activeX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hsV3Xog90E9eQtXG+YC0WcR9d3wrwb6g/wxIwR+r/9g=</DigestValue>
      </Reference>
      <Reference URI="/word/activeX/_rels/activeX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Na8rQHTGX8KiWW/l6Pmum8K6lrz0jG8mZMCyVqD5mgk=</DigestValue>
      </Reference>
      <Reference URI="/word/activeX/_rels/activeX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YxuGX9EkNh3oqpgbYQab1JEzvT5xgt0HvE7fLbcFfds=</DigestValue>
      </Reference>
      <Reference URI="/word/activeX/_rels/activeX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2vtkDafQsog4uZCp9NWqJ5JI49GHyQQfr3+LbCGZKMw=</DigestValue>
      </Reference>
      <Reference URI="/word/activeX/activeX1.bin?ContentType=application/vnd.ms-office.activeX">
        <DigestMethod Algorithm="http://www.w3.org/2001/04/xmlenc#sha256"/>
        <DigestValue>McAQEIwFo6Ny6PTbueotlozCZ4VAjhs2Xu1e8JX8ahM=</DigestValue>
      </Reference>
      <Reference URI="/word/activeX/activeX1.xml?ContentType=application/vnd.ms-office.activeX+xml">
        <DigestMethod Algorithm="http://www.w3.org/2001/04/xmlenc#sha256"/>
        <DigestValue>7HOpPlg95BzO7xFK3coUAFSJFOESRfyyL8QEprnpfmw=</DigestValue>
      </Reference>
      <Reference URI="/word/activeX/activeX2.bin?ContentType=application/vnd.ms-office.activeX">
        <DigestMethod Algorithm="http://www.w3.org/2001/04/xmlenc#sha256"/>
        <DigestValue>i1vcPUbSi9ek+87VcnmQ9ZsAStqRFwWmPhxT6oNTZD0=</DigestValue>
      </Reference>
      <Reference URI="/word/activeX/activeX2.xml?ContentType=application/vnd.ms-office.activeX+xml">
        <DigestMethod Algorithm="http://www.w3.org/2001/04/xmlenc#sha256"/>
        <DigestValue>7HOpPlg95BzO7xFK3coUAFSJFOESRfyyL8QEprnpfmw=</DigestValue>
      </Reference>
      <Reference URI="/word/activeX/activeX3.bin?ContentType=application/vnd.ms-office.activeX">
        <DigestMethod Algorithm="http://www.w3.org/2001/04/xmlenc#sha256"/>
        <DigestValue>Ce9sQmo9AWtdzHxoApEoioiMcpLs0h/DrIByhnZzaiQ=</DigestValue>
      </Reference>
      <Reference URI="/word/activeX/activeX3.xml?ContentType=application/vnd.ms-office.activeX+xml">
        <DigestMethod Algorithm="http://www.w3.org/2001/04/xmlenc#sha256"/>
        <DigestValue>7HOpPlg95BzO7xFK3coUAFSJFOESRfyyL8QEprnpfmw=</DigestValue>
      </Reference>
      <Reference URI="/word/activeX/activeX4.bin?ContentType=application/vnd.ms-office.activeX">
        <DigestMethod Algorithm="http://www.w3.org/2001/04/xmlenc#sha256"/>
        <DigestValue>xCNX+UkeUT8pJjRPS/qq6AzokLyeH6mNIT7ofvm+W8w=</DigestValue>
      </Reference>
      <Reference URI="/word/activeX/activeX4.xml?ContentType=application/vnd.ms-office.activeX+xml">
        <DigestMethod Algorithm="http://www.w3.org/2001/04/xmlenc#sha256"/>
        <DigestValue>7HOpPlg95BzO7xFK3coUAFSJFOESRfyyL8QEprnpfmw=</DigestValue>
      </Reference>
      <Reference URI="/word/document.xml?ContentType=application/vnd.openxmlformats-officedocument.wordprocessingml.document.main+xml">
        <DigestMethod Algorithm="http://www.w3.org/2001/04/xmlenc#sha256"/>
        <DigestValue>qq6fF3Gv0JJpJrlNG+KRAKwhLosjN1EX9Vlr0KWXrEk=</DigestValue>
      </Reference>
      <Reference URI="/word/endnotes.xml?ContentType=application/vnd.openxmlformats-officedocument.wordprocessingml.endnotes+xml">
        <DigestMethod Algorithm="http://www.w3.org/2001/04/xmlenc#sha256"/>
        <DigestValue>VP9XNo5h2317ZlCMVAW1PULIvP9kWSjmPUpz9bChMIs=</DigestValue>
      </Reference>
      <Reference URI="/word/fontTable.xml?ContentType=application/vnd.openxmlformats-officedocument.wordprocessingml.fontTable+xml">
        <DigestMethod Algorithm="http://www.w3.org/2001/04/xmlenc#sha256"/>
        <DigestValue>2wA3MDIPPfZ/B6UIYkCpspeUYCNU4DrSszhKUW62ee8=</DigestValue>
      </Reference>
      <Reference URI="/word/footer1.xml?ContentType=application/vnd.openxmlformats-officedocument.wordprocessingml.footer+xml">
        <DigestMethod Algorithm="http://www.w3.org/2001/04/xmlenc#sha256"/>
        <DigestValue>AAqkE+Eh7U9pEyyuektJFBkWr1NPtXNCCVA/T1XLebQ=</DigestValue>
      </Reference>
      <Reference URI="/word/footnotes.xml?ContentType=application/vnd.openxmlformats-officedocument.wordprocessingml.footnotes+xml">
        <DigestMethod Algorithm="http://www.w3.org/2001/04/xmlenc#sha256"/>
        <DigestValue>44yANeHeFSF6TmYg0qBgoxqPoabjKIiVnt+NDcylj8M=</DigestValue>
      </Reference>
      <Reference URI="/word/header1.xml?ContentType=application/vnd.openxmlformats-officedocument.wordprocessingml.header+xml">
        <DigestMethod Algorithm="http://www.w3.org/2001/04/xmlenc#sha256"/>
        <DigestValue>oglnk5Bj8pWHjN7ynYvf+x//YWUqnsmnXZB9p5FgzFk=</DigestValue>
      </Reference>
      <Reference URI="/word/header2.xml?ContentType=application/vnd.openxmlformats-officedocument.wordprocessingml.header+xml">
        <DigestMethod Algorithm="http://www.w3.org/2001/04/xmlenc#sha256"/>
        <DigestValue>ZETgWfHSOkV7jOEZf5zb8HF2sdFNMgcsk8XG31xvrQM=</DigestValue>
      </Reference>
      <Reference URI="/word/media/image1.wmf?ContentType=image/x-wmf">
        <DigestMethod Algorithm="http://www.w3.org/2001/04/xmlenc#sha256"/>
        <DigestValue>zb70QVK15jij30tveRMjBsPF5oQZX0PBRQX+x7Mz+jM=</DigestValue>
      </Reference>
      <Reference URI="/word/media/image10.wmf?ContentType=image/x-wmf">
        <DigestMethod Algorithm="http://www.w3.org/2001/04/xmlenc#sha256"/>
        <DigestValue>su0Xa8kQkqBtwGmGgHF8jPU8iSVwMNH7FiRV4z/77lQ=</DigestValue>
      </Reference>
      <Reference URI="/word/media/image11.wmf?ContentType=image/x-wmf">
        <DigestMethod Algorithm="http://www.w3.org/2001/04/xmlenc#sha256"/>
        <DigestValue>vfGYaO608uVzL9kTV5PkhM3dDviilNxlvWTk8ExlhF0=</DigestValue>
      </Reference>
      <Reference URI="/word/media/image12.wmf?ContentType=image/x-wmf">
        <DigestMethod Algorithm="http://www.w3.org/2001/04/xmlenc#sha256"/>
        <DigestValue>8Yd1ZzsIOibfn8BBAfj2q8KNcTk4+lYx8LJay2O3Zg4=</DigestValue>
      </Reference>
      <Reference URI="/word/media/image13.wmf?ContentType=image/x-wmf">
        <DigestMethod Algorithm="http://www.w3.org/2001/04/xmlenc#sha256"/>
        <DigestValue>vhFcoL27oFr90uz9jdkz9xL8LYLqs2GhzToSUrA62T4=</DigestValue>
      </Reference>
      <Reference URI="/word/media/image14.emf?ContentType=image/x-emf">
        <DigestMethod Algorithm="http://www.w3.org/2001/04/xmlenc#sha256"/>
        <DigestValue>6jBXw+FHAQ+JhTziJxiBv9rxpboL5meNJtTi4TschUM=</DigestValue>
      </Reference>
      <Reference URI="/word/media/image2.wmf?ContentType=image/x-wmf">
        <DigestMethod Algorithm="http://www.w3.org/2001/04/xmlenc#sha256"/>
        <DigestValue>c8Xi0mgWSgLg2pVzSN3aLVG1GHcrZZEOD3ffJ1RBunM=</DigestValue>
      </Reference>
      <Reference URI="/word/media/image3.wmf?ContentType=image/x-wmf">
        <DigestMethod Algorithm="http://www.w3.org/2001/04/xmlenc#sha256"/>
        <DigestValue>fFViG+FI/TtgTW9dFvUPG+nqDzP+ihccOdnMBAxYNzw=</DigestValue>
      </Reference>
      <Reference URI="/word/media/image4.wmf?ContentType=image/x-wmf">
        <DigestMethod Algorithm="http://www.w3.org/2001/04/xmlenc#sha256"/>
        <DigestValue>N3HcMj6MFM2gdGSx6WBqagJwlNn03oGOWklaIUDRgz8=</DigestValue>
      </Reference>
      <Reference URI="/word/media/image5.wmf?ContentType=image/x-wmf">
        <DigestMethod Algorithm="http://www.w3.org/2001/04/xmlenc#sha256"/>
        <DigestValue>j4X7V1sJqkoXTfDoyg9xkIo+/y4+e8PeBdUrx0H4kD0=</DigestValue>
      </Reference>
      <Reference URI="/word/media/image6.wmf?ContentType=image/x-wmf">
        <DigestMethod Algorithm="http://www.w3.org/2001/04/xmlenc#sha256"/>
        <DigestValue>oANZ78voeAZm9ZC+Kmg62kVDOmQu4+3q1EKrTvJMBao=</DigestValue>
      </Reference>
      <Reference URI="/word/media/image7.wmf?ContentType=image/x-wmf">
        <DigestMethod Algorithm="http://www.w3.org/2001/04/xmlenc#sha256"/>
        <DigestValue>YVBfG+a+YowOIH8fFfYMjItxWUCP01xN7r9mcOGuhTA=</DigestValue>
      </Reference>
      <Reference URI="/word/media/image8.wmf?ContentType=image/x-wmf">
        <DigestMethod Algorithm="http://www.w3.org/2001/04/xmlenc#sha256"/>
        <DigestValue>y6ecUXWYe0+fs+w6AsIw3Tj8yXVgWB8yeDNnBdrAWqw=</DigestValue>
      </Reference>
      <Reference URI="/word/media/image9.wmf?ContentType=image/x-wmf">
        <DigestMethod Algorithm="http://www.w3.org/2001/04/xmlenc#sha256"/>
        <DigestValue>PDJrqpOhvm4HFDZTo80ir1Ex74fj3e1tKY3jKuLjEno=</DigestValue>
      </Reference>
      <Reference URI="/word/numbering.xml?ContentType=application/vnd.openxmlformats-officedocument.wordprocessingml.numbering+xml">
        <DigestMethod Algorithm="http://www.w3.org/2001/04/xmlenc#sha256"/>
        <DigestValue>Oqp2qBuSc4UYUVvLMbmvX/QnjpldyYqugvLMvfI13mA=</DigestValue>
      </Reference>
      <Reference URI="/word/settings.xml?ContentType=application/vnd.openxmlformats-officedocument.wordprocessingml.settings+xml">
        <DigestMethod Algorithm="http://www.w3.org/2001/04/xmlenc#sha256"/>
        <DigestValue>Ur1+eNSqDKl5cvfQzI6MNgYlrGUyfXe4IaMvj7CR3rM=</DigestValue>
      </Reference>
      <Reference URI="/word/styles.xml?ContentType=application/vnd.openxmlformats-officedocument.wordprocessingml.styles+xml">
        <DigestMethod Algorithm="http://www.w3.org/2001/04/xmlenc#sha256"/>
        <DigestValue>h8aqVgBZ2HQZGRCCYOIw4Oa6XSlgmWLBrvoJqzz9N6Y=</DigestValue>
      </Reference>
      <Reference URI="/word/theme/theme1.xml?ContentType=application/vnd.openxmlformats-officedocument.theme+xml">
        <DigestMethod Algorithm="http://www.w3.org/2001/04/xmlenc#sha256"/>
        <DigestValue>SlLVZETUf6a0eOT2E+Js5MxocqsaLMl9fZ9X5NfaEcE=</DigestValue>
      </Reference>
      <Reference URI="/word/webSettings.xml?ContentType=application/vnd.openxmlformats-officedocument.wordprocessingml.webSettings+xml">
        <DigestMethod Algorithm="http://www.w3.org/2001/04/xmlenc#sha256"/>
        <DigestValue>cKGMV2UOh4gLLY14CRz6ju+LJXQs0pEdROVGIymLy9Y=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2026-03-05T13:18:59Z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{831BF3F0-942B-47B2-9ECB-5F66EBDEC6FF}</SetupID>
          <SignatureText/>
          <SignatureImage>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1p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aa51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HNba51z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2+c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e29b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nXN8b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vnd7b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pnnX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a1tr11b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Xr9z+Vr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YVp5vfG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nnNcZ3x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+c/9/W2M6Y1tn33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/11b4Wjpj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+dc51vGV8ZX1tn/3v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51zOmM6Y75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51vOmP5Xr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fO2MaX/97/3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RKO2Oeb59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dSt07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33dcY/lWND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f/f/9//392Rhxb2F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/f/97/3d3RtlWW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97v2/YUrdSfW//f/9//3//f/9//3//f/9//3//f/9//3//f/9//3//f/9//3//f/9//3//f/9//3//f/9//3//f/9//3//f/9//3//f/9//3//f/9//3//f/9//3//f/9//3//f/9//3//f/9//3//f/9//3//f/9//3//f/9//3//f/9//Xv+f/9//3//f/9//3//f/9//3//f/9//n/9f/t7/n/+f/9//3//f/9//3//f/9//3//f/9//3//f/9//n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753XGe7VplO33f/f/9//nv/f/9//3//f/5//n/+f/9//3//f/9//3//f/9//3//f/9//3//f/9//3//f/9//3//f/9//3//f/9//3//f/9//3//f/9//3//f/9//3//f/9//3//f/9//3//f/9//3//f/9//3//f/9//3//f/9//3//f/9//n//f99//3//f/9//3//f/9//3//f/5//H/9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N0L+WpdK/3//f/9/vXP/f/9//3//f/5//3//f/9//3//f/9//3//f/9//3//f/9//3//f/9//3//f/9//3//f/9//3//f/9//3//f/9//3//f/9//3//f/9//3//f/9//3//f/9//3//f/9//3//f/9//3//f/9//3//f/9//3//f/9//3//f997/3//f/9//3//f/9//3/+f/5//X//f/9//3//f/9//3//f/9//3//f/9/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vVkL7WrhO/3//e/9//3//f/9//3//f/9//3//f/9//3//f/9//3//f/9//3//f/9//3//f/9//3//f/9//3//f/9//3//f/9//3//f/9//3//f/9//3//f/9//3//f/9//3//f/9//3//f/9//3//f/9//3//f/9//3//f/9//3//f/9//3//f/9//3//f/9//3//f/9//3//f/9//3//f/9//3//f/9//3//f/9//3//f/9//3//f/9//3//f/9//3//f/5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55vEzraVj5n/3//f957/3//f/9//3//f/9//3//f/9//3//f/9//3//f/9//3//f/9//3//f/9//3//f/9//3//f/9//3//f/9//3//f/9//3//f/9//3//f/9//3//f/9//3//f/9//3//f/9//3//f/9//3//f/9//3//f/9//3++e/9//3//f/9//3//f/9//3//f/9//3//f/9//3//f/9//3//f/9//3//f/9//3//f/9//3//f/9//3//f/9/3Hvce/5//3//f/9//3//f/9//3/9f/1//3//f/9//3//f/9//3//f/9//3//f/9//3//f/9//3//f/9//3//f/9//3//f/9//3//f/9//3//f/9//3//f/9//3//f/9//3//f/9//3//f/9//3//f/9//3//f/9//3//f/9//3//f/9//3//f/9//3//f/9//3//f/9//3//f/9//3//f/9//3//f/9//3//f/9//3//f/9//3//f/9//3//f/9//3//f/9//3//f/9//3//f/9//3//f/9//nv/e9paNkKbUv9/fWv/f/5//3//f/9//3//f/9//3//f/9//3//f/9//3//f/9//3//f/9//3//f/9//3//f/9//3//f/9//3//f/9//3//f/9//3//f/9//3//f/9//3//f/9//3//f/9//3//f/9//3//f/9//3//f99/PGv/f/9/33v/f/9//n//f/9//3//f/9//3//f/9//3//f/9//3//f/9//3//f/9//3//f/9//3/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x7/3//ezdG3lo4Rv9//3//f/9//3//f/9//3//f/9//3//f/9//3//f/9//3//f/9//3//f/9//3//f/9//3//f/9//3//f/9//3//f/9//3//f/9//3//f/9//3//f/9//3//f/9//3//f/9//3//f/9//3//f/9//399b/NB/WL/f/9//3/9f/1//3//f/9//3/+f/9//3//f/9//3+/d99//3//f/9//3//f/9//n//f/9//3//f/9//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5//3v/f7Q1m1K7Vv97/3//f/9//3//f/9//3//f/9//3//f/9//3//f/9//3//f/9//3//f/9//3//f/9//3//f/9//3//f/9//3//f/9//3//f/9//3//f/9//3//f/9//3//f/9//3//f/9//3//f/9//3//f/9//39OLRdGv3v/f/9//n/9f/9//3//f/5//n//f/9//3//f59zXmt/b/9//3//f/9//3//f/9//3//f/9//3//f/9//3//f15reU43Rv1i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n/+f/9//398bxFCrzXyQf9//3//f/9//3//f/9//3//f99//3//f/9//3//f/9//3//f/9//3//f/9//3//f/9//3//f/9//3//f/9/33v9XrM1mVLfd/9/n2+3NZUxf2/ff/9//3//f/9//3//f/9//3//f/9//3//f/9//n//f/9//3//f/9//3//f/97/3u5UhU+HF//f/9/3Xv/f/9//3//f/9//3//f/9//3//f/9//3//f/9//3//e3xrOmMZX/9//3//f/9//3//f/9//3//f/9//3//f/9//3//f/9//3//f/9//3//f/9//3//f/9//3//f/9//3//f/9//3//f/9//3//f/9//3//f/9//3//f/9//3//f/9//3//f/9//3//f/9//3//f/9//3//f/9//3//f/9//3//f/9//3//f/9//3//f/9//3//f/9//3//f/9//3//f/9//3/+f/9//3//f/9//3//f/9//3//f/5//3//f/9//3//f/9//3//f/9//3//f/9//3//f/9//3//f/5//n/+f/9/33t8c31v33//f/9//3//f/9//3//f/9/33v/f/9//3//f/9//3/ee/9//3//f/9//3//f/9//3/+f/9//3//f/9//3//f/9/33d5TrM1V0a/d/9/nVIyJbpa/3//f/9//3//f/9//3//f/9//3//f/5//n/9f/5//3//f/9//3/+f/5//3//f/9733eZThU+PGP/f/9//n//f/9//3//f/9//3//f/9//3//f/9//3//f/9//3//exlfnXPXVv97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//3//f/9//3//f/9//3//f/9//3//f/9//3//f/9//3//f/9//3//f/9//3//f/9//3//f/9/33d5Tk8pFUJ/bz9ncy02Rv9//3//f/9//n//f/5//3//f/9//3//f/5//n/+f/9//3//f/5//n/+f/9//3//e/9//3+5UjRCO2P/f/9//3//f/9//3//f/9//3//f/9//3//f/9//3//f/9//3v/f5ZOnW87Y/9//3//f/97/3//f/9//3//f/9//3//f/9//3//f/9//3//f/9//3//f/9//3//f/9//3//f/9//3//f/9//3//f/9//3//f/9//3//f/9//3//f/9//3//f/9//3//f/9//3//f/9//3//f/9//3//f/9//3//f/9//3//f/9//3//f/9//3//f/9//3//f/9//3//f/9//3//f/5//3//f/9//3//f/9//3//f/9//3//f/9//3//f/9//3//f/9//3//f/9//3//f/9//3//f/9//n//f/9//3//f/9/33/fe/9//3//f/9//3//f/9//3//f/9//3//f/9//n/+f/9//3//f/9//3//f/9//3//f/9//3//f/9//3//f/5//3//e/9/n3N4TpAtcS21NZQ1sjXfe/9//3//f/5//n//f/9//3//f/9//3//f/5//3//f/9//3//f/5//3//f/9//3//e/9//38aW1RC+Fb/f/9//3//f/9//3//f/9//3//f/9//3//f/9//3//f/9/33f/f7dSGl++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+f/9//3//f/9//3//f/9//3v7XpIxMSlRKXhO33v/f/9//3/+f/9//3//f/9//3//f/9//3//f/9//3//f/9//3//f/9//3//f/9//3//f/9//39cY7hOPF/fd/97/3//f/9//3//f/9//3//f/9//3//f/9//3//f/9/v3Odb3xrt1L/f/9//3//f/9//3//f/9//3//f/9//3//f/9//3//f/9//3//f/9//3//f/9//3//f/9//3//f/9//3//f/9//3//f/9//3//f/9//3//f/9//n//f/9//3//f/9//3//f/9//3//f/9//3//f/9//3//f/9//3//f/9//3//f/9//3//f/9//3//f/9//3//f/9//3/+f/9//n//f/9//3//f/9//3//f/9//3//f/9//3//f/9//3//f/9//3//f/9//3//f/9//3//f/9//3//f/9//3//f/9//3/ee/57/3//f/9//3//f/9//3//f/9//3//f/5//n/+f/5//n//f/9//3//f/9//3//f/9//3//f/1//H/8f/9//3//f/9//3v/f/9//39fa1tOOUZ/c/9//3//f/9//3/+f/9//3//f/9//3//f/9//3//f/9//3//f/9//3//f/9//3+8e/9//3/dc/97/3ufZ7pOG1t9a993/3//f/9//3//f/9//3//f/9//3//f/9//3//e/9//3/YVr5z+F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//3/9f/t//X//f/9//3//f/9//3//f/9//3/ff99//3//f/9//3//f/9//3//f/9//3//f/9//3//f/9//3//f/9//3//f/9//3//f/9//3+8e/9//3//d/93/3ufa3ZG+Va/b/97/3//f/9//3//f/9//3//f/9//3//f/9//3//f/9/33fYWlxnn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dxpXlkp8Z/97/3//f/9//3//f/9//3//f/5//n//f/9//3//f/9/33vaWr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55r11LXUp1r/3//f/9//3v/f/9//3//f/9/3Xv/f/9//3//f/9/XmscYz1n/3v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3xn11L4Vnxr/3//e/9//3//f/9//3+9d/9//n//f/9//3//f/9/XWu4Vn5v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/3//e/97GV8YW1tn/3/ed/9//3//e/9//3/ee/9//3//f/9//3//f9972FYaX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e/97fGs5Y9ZW/3v/f997/3//f/97/3//f/9//3//f/57/3//f3xrdUr6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nW8ZX9dWnW//f/97/3v/f/9//3//f/9//n/+f/5//3//e3ZON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6Y3VK+l7/f/9/v3f/e/9//3//f/5//X/+f/57/38cY/Q9/W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b3ZOdkp+a/9//3//f/9//3/9e/5//n//e/9//3/2PbxW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1xnl07ZVt9333//f/9//3//f/9//3//f793m1L3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+lo1Rl5rn3f/f/9//3/fd/97/3//f95a1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97/3//f31rl06yOXdOPWf/f/9//3//e/97n3P/XrQ1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+142StI5E0I8Z/9//3//e/9/X2e0Nb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/3//f/9//3//f/9/v3e5VvM9kTEVPttan2//e/xekDH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9//39/a3hKkTGSLbM1bykUPnVK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917/3//f/9//3//f997/3//f9933FY2QrExO2P/e/9//3v/f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ZYxhjGGMYYzhjGGMYYxhjOGMXYxhjOGM4ZxdjF2MXYxhjGV8cY/xe/V79Wh5fPWM8YxlbWmMXWzhj9lpMAAAAZAAAAAAAAAAAAAAAYgAAADwAAAAAAAAAAAAAAGMAAAA9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2026-03-05T13:18:59Z</xd:SigningTime>
          <xd:SigningCertificate>
            <xd:Cert>
              <xd:CertDigest>
                <DigestMethod Algorithm="http://www.w3.org/2001/04/xmlenc#sha256"/>
                <DigestValue>L59q4wVZ3T7sMFsjqf5c7oKdzF8vLNXjIPzU3SLcCWM=</DigestValue>
              </xd:CertDigest>
              <xd:IssuerSerial>
                <X509IssuerName>C=BG, L=Sofia, O=Information Services JSC, OID.2.5.4.97=NTRBG-831641791, CN=StampIT Global Qualified CA</X509IssuerName>
                <X509SerialNumber>8457932651620616306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xOkAAMs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FORuxYCAAD039HC/38AANAj9rMWAgAAyF7L/P9/AAAAAAAAAAAAAAFOCcP/fwAAAgAAAAAAAAACAAAAAAAAAAAAAAAAAAAAAAAAAAAAAAAZLOg4Hf0AADCdvLkWAgAA0MKsuxYCAAAAAAAAAAAAAABVvrkWAgAAOGubzwAAAADg////AAAAAAYAAAAAAAAAAgAAAAAAAABcapvPNgAAALBqm882AAAAwR+i/P9/AAAAAAAAAAAAAKDnZ/oAAAAAAAAAAAAAAACbjtnC/38AAABVvrkWAgAA29el/P9/AAAAapvPNgAAALBqm882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7b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HP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/ee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5xz/3/ee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ln/3/f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aa3xz/3/fe/9/vnf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e297b51z/3/ee/9/33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mudc51z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e297b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trfHN8c/9/3n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vvXecc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fG//e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3xr11bfd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4Wt932Fb/f/97/3v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Vr5zfG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vnNbZ3xr33f/f/9//3/fe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9/W2c6Y3xrv3P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/9/2FbYVltjvn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e/9//3++d51vGV8ZX3xr/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3xvOmMZX75z/3//f/97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vW2f4Wt93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aO2f5Wv97/3//e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RKO2Oea79z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ffd5dOt07fc/97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9Z/lWVUL/e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/e/9//3t2Shtb2FL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97/3eYStlWW2vee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v/f/97n2vYUpZOfW//f/9//3//f/9//3//f/9//3//f/9//3//f/9//3//f/9//3//f/9//3//f/9//3//f/9//3//f/9//3//f/9//3//f/9//3//f/9//3//f/9//3//f/9//3//f/9//3//f/9//3//f/9//3//f/9//3//f/9/AAD/f/9//n/9f/9//3//f/9//3//f/9//3//f/9//n/9f/x//n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GfcVplO/3v/f/9/3Xv/f/9//3//f/9//n//f/9//3//f/9//3//f/9//3//f/9//3//f/9//3//f/9//3//f/9//3//f/9//3//f/9//3//f/9//3//f/9//3//f/9//3//f/9//3//f/9//3//f/9//3//f/9//3//fwAA/3//f/5//n//f/9//3//f/9//3//f/9//3//f/1//X/8f/5//n//f/9//3//f/9//3//f/9//3//f/9//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NkIeW3dG/3//e/9/nXP/f/9//3/+f/5//n//f/9//3//f/9//3//f/9//3//f/9//3//f/9//3//f/9//3//f/9//3//f/9//3//f/9//3//f/9//3//f/9//3//f/9//3//f/9//3//f/9//3//f/9//3//f/9//38AAP9//3//f/9//3//f/9//3//f/9//3//f/9//3//f/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NkIcX5hO/3//e/9//3//f/9//3//f/9//3//f/9//3//f/9//3//f/9//3//f/9//3//f/9//3//f/9//3//f/9//3//f/9//3//f/9//3//f/9//3//f/9//3//f/9//3//f/9//3//f/9//3//f/9//3//f/9/AAD/f/9//3//f/9//3//f/9//3//f/9//3//f/9//3//f/9//3//f/9//3//f/9//3//f/9//3//f/9//3//f/9//3//f/9//3/+f/5//n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59v8znaVh1j/3//f/97/3//f/9//3//f/9//3//f/9//3//f/9//3//f/9//3//f/9//3//f/9//3//f/9//3//f/9//3//f/9//3//f/9//3//f/9//3//f/9//3//f/9//3//f/9//3//f/9//3//f/9//3//fwAA/3//f/9//3/fe/9//3//f/9//3//f/9//3//f/9//3//f/9//3//f/9//3//f/9//3//f/9//3//f/9//3//f/9//3//f/9//X/ce/9//3/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e/taFkK8Vv9/nm//f/9//n//f/9//3//f/9//3//f/9//3//f/9//3//f/9//3//f/9//3//f/9//3//f/9//3//f/9//3//f/9//3//f/9//3//f/9//3//f/9//3//f/9//3//f/9//3//f/9//3//f/9//38AAL97PGv/f/9/v3v/f/5//3//f/9//3//f/5//3//f/9//3//f/9//3//f/9//3//f/9//3/+f/9//3//f/9//3//f/9/33//f/9//3//f/9//3//f/9//3//f/9//X/+f/9//3//f/9//3//f/9//3//f/9//3//f/9//3//f/9//3//f/9//3//f/9//3//f/9//3//f/9//3//f/9//3//f/9//3//f/9//3//f/9//3//f/9//3//f/9//3//f/9//3//f/9//3//f/9//3//f/9//3//f/9//3//f/9//3//f/9//3//f/9//3//f/9//3//f/9//3//f/9//3//f/9//3//f/9//3//f/9//3//f/9//3//f/9//3//f/x3/3/fe1hGvVY4Rv9//3//f/9//3//f/9//3//f/9//3//f/9//3//f/9//3//f/9//3//f/9//3//f/9//3//f/9//3//f/9//3//f/9//3//f/9//3//f/9//3//f/9//3//f/9//3//f/9//3//f/9//3//f/9/AAB+c/M9Hmf/f/9//3/+f/1//3//f/9//3/+f/9//3//f/9/33/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5//3//f7U1e07bWv97/3//f/9//3//f/9//3//f/9//3//f/9//3//f/9//3//f/9//3//f/9//3//f/9//3//f/9//3//f/9//3//f/9//3//f/9//3//f/9//3//f/9//3//f/9//3//f/9//3//f/9//3//fwAA/39uLRZGv3vff/9//n/9f/9//3//f/9//n//f/9//3//f593PWt/c997/3//f/9//3//f/9//3//f/9//3//f/97/3//f15rWE44St1e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n//f/9//3//f/9//3//f/9//3//f/9//3//f/9//3//f/9//3//f/9/v3N3TrExcS3WOZMx0znfe/9//3//f/5//3/+f/9//3//f/9//3/+f/5//n//f/9//3//f/9//3//f/9//3//e/9//387X1RC+Vb/e/9//3//f/9//3//f/9//3//f/9//3//f/9//3//f/9/33v/f9dWGV/fd/97/3//f/9//3//f/9//38AAP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33v/f/9//3/9f/5//X/+f/9//3//f/9//3//f/9//3//f/9//3//f/5//3//f/9//3//f/9//3/aWpIxECVSKVdK33//f/9//3/+f/5//3//f/9//3//f/9//3//f/9//3//f/9//3//f/9//3//f/9//3//e/9//3tcY5dKPF/fc/97/3//f/9//3//f/9//3//f/9//3//f/9//3//f/9/v3N9a3xrtlL/f/97/3//f/9//3//f/9/AAD/f/9//3//f/9//3//f/9//3//f/9//3//f/9//3//f/9//3//f/9//3//f/9//3//f/9//3//f/9//3//f/9//3//f/9//3//f/9//3//f/9//3//f/9//3//f/9//3//f/9//3//f/9//3//f/9//3//f/9//3//f/9//3//f/9//3//f/5//3//f/9//3//f/9//3//f/9//3//f/9//3//f/9//3//f/9//3//f/9//3//f/9//3//f/9//3//f/9//3//f/9//3//f957/3//f/9//3//f/9//3//f/9//3//f/5//n/+f/9//n//f/9//3//f/9//3//f/9//3//f/5//H/9f/9//3//f/9/33v/f/9//38/a3xSOUafc/9//3//f/9//3//f/9//3//f/9//3//f/9//3//f/9//3//f/9//3//f/9//3/de/5//3+9c/9//3u/a7pOO199a/97/3//f/9//3//f/9//3//f/9//3//f/9//3//f/9//3/XVr9z+Fr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9f/t//H//f/9//3//f/9//3//f997/3+/e/9//3//f/9//3//f/9//3//f/9//3//f/9//3//f/9//3//f/9//3//f/9//3//f/9//n/ce/5//3/fc/93/3ufa1VC+Vaea/97/3//f/9//3//f/9//3//f/9//3//f/9//3//f/9/33vYVlxrfWv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e/lWt05cZ/9//3//f/9//3//f/9//3//f/5//n//f/9//3//f/9//3/aWtpav3f/f/9//3//e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31n11K2Up1v/3//f/9//3//f/9//n//f/9/3X/+f/9//3//f997Xmv8Xj1n33v/f/97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3xn+Fb3Vpxv/3//e/9//3//f/9//n/ee/9//3//f/9//3//f/97fm+4Vp5v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/3v/f993OV/3Wntn/3/fd/9//3/ee/9//3/ee/9//3//f/9//3//f9932Fb5Wt93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nW8ZX/da/3v/f993/3//f/9//3//f/9//3//f/9//3//f3xrdk76Wv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97nW/4WtdWfWv/f997/3v/f/9//3//f/9//3/9e/5//3//e1VKNUafc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386Y5ZO+lr/f/9/33v/e/9//3//f/5//n/+f/9//389Y9Q5Hmf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b5ZOVUafb/97/3//f/9//3/+e/5//n/+e/9//3sWPpxW/3+/d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31rl076Vt93/3//f/9//3//f/9//3//f997m1L4Qf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79z+VpVRj5nn3f/f/9//3v/d/97/3//e95atjn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//f55vl07TOVdOXWv/f/9//3//f997v3f+XtU533v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l5WSrE1NEIbY/9//3v/e/9/X2uTMd93v3c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f/9//3//f/9/v3faWvM5sTUUPvxan2//f/xesTH/e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/9//39/b1dGkjFxLdM1TyU0PlRG33f/e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//f/9//3//f/9//3//f793/Vo2QtE1O2P/f/9//38AAB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F8YYxhjGGMXXxhjF2MXYxdfOGMXYxdj9l4XY/deGmMbXxxf3Fr9Wv1aPWMcXxlbOWMXWxdf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OgAAAAKAAAAUAAAAK8AAABcAAAAAQAAAFWV20FfQttBCgAAAFAAAAAaAAAATAAAAAAAAAAAAAAAAAAAAP//////////gAAAABQEHgQmBC4AIAAUBC0AIAQgABgEGwQYBC8EHQQgABoEHgQhBCIEHgQSBCwAIAAUBBIEHAQIAAAACQAAAAgAAAADAAAAAwAAAAgAAAAEAAAABgAAAAMAAAAIAAAABwAAAAgAAAAHAAAACAAAAAMAAAAGAAAACQAAAAcAAAAGAAAACQAAAAYAAAADAAAAAwAAAAgAAAAGAAAAC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</Object>
  <Object Id="idInvalidSigLnImg">AQAAAGwAAAAAAAAAAAAAAP8AAAB/AAAAAAAAAAAAAABzGwAAtQ0AACBFTUYAAAEAeO0AANE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4Rkw/9/AAAKAAsAAAAAAMhey/z/fwAAAAAAAAAAAACshGTD/38AAAAAAAAAAAAA4HHf/P9/AAAAAAAAAAAAAAAAAAAAAAAACdboOB39AAAjV97C/38AAEgAAAAWAgAAAAAAAAAAAAAAVb65FgIAACihm88AAAAA9f///wAAAAAJAAAAAAAAAAAAAAAAAAAATKCbzzYAAACgoJvPNgAAAMEfovz/fwAAAAAAAAAAAAAAAAAAAAAAAABVvrkWAgAAKKGbzzYAAAAAVb65FgIAANvXpfz/fwAA8J+bzzYAAACgoJvPNg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GFKwWAgAAsD8A/P9/AAAJAAAAAQAAAMhey/z/fwAAAAAAAAAAAACHhGTD/38AACAW+qsWAgAAkAYUrBYCAAAAAAAAAAAAAAAAAAAAAAAAWZXoOB39AAAAAAAAAAAAACWRHuvktAAAAAAAAAAAAAAAVb65FgIAAODhm88AAAAAYPKsuxYCAAAHAAAAAAAAAMC1vrkWAgAAHOGbzzYAAABw4ZvPNgAAAMEfovz/fwAAAAAAAAAAAACWAZXDAAAAAAAAAPz/fwAAlgGVw/9/AAAAVb65FgIAANvXpfz/fwAAwOCbzzYAAABw4ZvPN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FORuxYCAAD039HC/38AANAj9rMWAgAAyF7L/P9/AAAAAAAAAAAAAAFOCcP/fwAAAgAAAAAAAAACAAAAAAAAAAAAAAAAAAAAAAAAAAAAAAAZLOg4Hf0AADCdvLkWAgAA0MKsuxYCAAAAAAAAAAAAAABVvrkWAgAAOGubzwAAAADg////AAAAAAYAAAAAAAAAAgAAAAAAAABcapvPNgAAALBqm882AAAAwR+i/P9/AAAAAAAAAAAAAKDnZ/oAAAAAAAAAAAAAAACbjtnC/38AAABVvrkWAgAA29el/P9/AAAAapvPNgAAALBqm882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7b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HP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/ee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5xz/3/ee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ln/3/f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aa3xz/3/fe/9/vnf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e297b51z/3/ee/9/33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mudc51z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e297b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trfHN8c/9/3n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vvXecc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fG//e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3xr11bfd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4Wt932Fb/f/97/3v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Vr5zfG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vnNbZ3xr33f/f/9//3/fe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9/W2c6Y3xrv3P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/9/2FbYVltjvn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e/9//3++d51vGV8ZX3xr/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3xvOmMZX75z/3//f/97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vW2f4Wt93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aO2f5Wv97/3//e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RKO2Oea79z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ffd5dOt07fc/97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9Z/lWVUL/e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/e/9//3t2Shtb2FL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97/3eYStlWW2vee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v/f/97n2vYUpZOfW//f/9//3//f/9//3//f/9//3//f/9//3//f/9//3//f/9//3//f/9//3//f/9//3//f/9//3//f/9//3//f/9//3//f/9//3//f/9//3//f/9//3//f/9//3//f/9//3//f/9//3//f/9//3//f/9//3//f/9/AAD/f/9//n/9f/9//3//f/9//3//f/9//3//f/9//n/9f/x//n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GfcVplO/3v/f/9/3Xv/f/9//3//f/9//n//f/9//3//f/9//3//f/9//3//f/9//3//f/9//3//f/9//3//f/9//3//f/9//3//f/9//3//f/9//3//f/9//3//f/9//3//f/9//3//f/9//3//f/9//3//f/9//3//fwAA/3//f/5//n//f/9//3//f/9//3//f/9//3//f/1//X/8f/5//n//f/9//3//f/9//3//f/9//3//f/9//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NkIeW3dG/3//e/9/nXP/f/9//3/+f/5//n//f/9//3//f/9//3//f/9//3//f/9//3//f/9//3//f/9//3//f/9//3//f/9//3//f/9//3//f/9//3//f/9//3//f/9//3//f/9//3//f/9//3//f/9//3//f/9//38AAP9//3//f/9//3//f/9//3//f/9//3//f/9//3//f/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NkIcX5hO/3//e/9//3//f/9//3//f/9//3//f/9//3//f/9//3//f/9//3//f/9//3//f/9//3//f/9//3//f/9//3//f/9//3//f/9//3//f/9//3//f/9//3//f/9//3//f/9//3//f/9//3//f/9//3//f/9/AAD/f/9//3//f/9//3//f/9//3//f/9//3//f/9//3//f/9//3//f/9//3//f/9//3//f/9//3//f/9//3//f/9//3//f/9//3/+f/5//n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59v8znaVh1j/3//f/97/3//f/9//3//f/9//3//f/9//3//f/9//3//f/9//3//f/9//3//f/9//3//f/9//3//f/9//3//f/9//3//f/9//3//f/9//3//f/9//3//f/9//3//f/9//3//f/9//3//f/9//3//fwAA/3//f/9//3/fe/9//3//f/9//3//f/9//3//f/9//3//f/9//3//f/9//3//f/9//3//f/9//3//f/9//3//f/9//3//f/9//X/ce/9//3/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e/taFkK8Vv9/nm//f/9//n//f/9//3//f/9//3//f/9//3//f/9//3//f/9//3//f/9//3//f/9//3//f/9//3//f/9//3//f/9//3//f/9//3//f/9//3//f/9//3//f/9//3//f/9//3//f/9//3//f/9//38AAL97PGv/f/9/v3v/f/5//3//f/9//3//f/5//3//f/9//3//f/9//3//f/9//3//f/9//3/+f/9//3//f/9//3//f/9/33//f/9//3//f/9//3//f/9//3//f/9//X/+f/9//3//f/9//3//f/9//3//f/9//3//f/9//3//f/9//3//f/9//3//f/9//3//f/9//3//f/9//3//f/9//3//f/9//3//f/9//3//f/9//3//f/9//3//f/9//3//f/9//3//f/9//3//f/9//3//f/9//3//f/9//3//f/9//3//f/9//3//f/9//3//f/9//3//f/9//3//f/9//3//f/9//3//f/9//3//f/9//3//f/9//3//f/9//3//f/x3/3/fe1hGvVY4Rv9//3//f/9//3//f/9//3//f/9//3//f/9//3//f/9//3//f/9//3//f/9//3//f/9//3//f/9//3//f/9//3//f/9//3//f/9//3//f/9//3//f/9//3//f/9//3//f/9//3//f/9//3//f/9/AAB+c/M9Hmf/f/9//3/+f/1//3//f/9//3/+f/9//3//f/9/33/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5//3//f7U1e07bWv97/3//f/9//3//f/9//3//f/9//3//f/9//3//f/9//3//f/9//3//f/9//3//f/9//3//f/9//3//f/9//3//f/9//3//f/9//3//f/9//3//f/9//3//f/9//3//f/9//3//f/9//3//fwAA/39uLRZGv3vff/9//n/9f/9//3//f/9//n//f/9//3//f593PWt/c997/3//f/9//3//f/9//3//f/9//3//f/97/3//f15rWE44St1e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n//f/9//3//f/9//3//f/9//3//f/9//3//f/9//3//f/9//3//f/9/v3N3TrExcS3WOZMx0znfe/9//3//f/5//3/+f/9//3//f/9//3/+f/5//n//f/9//3//f/9//3//f/9//3//e/9//387X1RC+Vb/e/9//3//f/9//3//f/9//3//f/9//3//f/9//3//f/9/33v/f9dWGV/fd/97/3//f/9//3//f/9//38AAP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33v/f/9//3/9f/5//X/+f/9//3//f/9//3//f/9//3//f/9//3//f/5//3//f/9//3//f/9//3/aWpIxECVSKVdK33//f/9//3/+f/5//3//f/9//3//f/9//3//f/9//3//f/9//3//f/9//3//f/9//3//e/9//3tcY5dKPF/fc/97/3//f/9//3//f/9//3//f/9//3//f/9//3//f/9/v3N9a3xrtlL/f/97/3//f/9//3//f/9/AAD/f/9//3//f/9//3//f/9//3//f/9//3//f/9//3//f/9//3//f/9//3//f/9//3//f/9//3//f/9//3//f/9//3//f/9//3//f/9//3//f/9//3//f/9//3//f/9//3//f/9//3//f/9//3//f/9//3//f/9//3//f/9//3//f/9//3//f/5//3//f/9//3//f/9//3//f/9//3//f/9//3//f/9//3//f/9//3//f/9//3//f/9//3//f/9//3//f/9//3//f/9//3//f957/3//f/9//3//f/9//3//f/9//3//f/5//n/+f/9//n//f/9//3//f/9//3//f/9//3//f/5//H/9f/9//3//f/9/33v/f/9//38/a3xSOUafc/9//3//f/9//3//f/9//3//f/9//3//f/9//3//f/9//3//f/9//3//f/9//3/de/5//3+9c/9//3u/a7pOO199a/97/3//f/9//3//f/9//3//f/9//3//f/9//3//f/9//3/XVr9z+Fr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9f/t//H//f/9//3//f/9//3//f997/3+/e/9//3//f/9//3//f/9//3//f/9//3//f/9//3//f/9//3//f/9//3//f/9//3//f/9//n/ce/5//3/fc/93/3ufa1VC+Vaea/97/3//f/9//3//f/9//3//f/9//3//f/9//3//f/9/33vYVlxrfWv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e/lWt05cZ/9//3//f/9//3//f/9//3//f/5//n//f/9//3//f/9//3/aWtpav3f/f/9//3//e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31n11K2Up1v/3//f/9//3//f/9//n//f/9/3X/+f/9//3//f997Xmv8Xj1n33v/f/97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3xn+Fb3Vpxv/3//e/9//3//f/9//n/ee/9//3//f/9//3//f/97fm+4Vp5v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/3v/f993OV/3Wntn/3/fd/9//3/ee/9//3/ee/9//3//f/9//3//f9932Fb5Wt93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nW8ZX/da/3v/f993/3//f/9//3//f/9//3//f/9//3//f3xrdk76Wv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97nW/4WtdWfWv/f997/3v/f/9//3//f/9//3/9e/5//3//e1VKNUafc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386Y5ZO+lr/f/9/33v/e/9//3//f/5//n/+f/9//389Y9Q5Hmf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b5ZOVUafb/97/3//f/9//3/+e/5//n/+e/9//3sWPpxW/3+/d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31rl076Vt93/3//f/9//3//f/9//3//f997m1L4Qf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79z+VpVRj5nn3f/f/9//3v/d/97/3//e95atjn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//f55vl07TOVdOXWv/f/9//3//f997v3f+XtU533v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l5WSrE1NEIbY/9//3v/e/9/X2uTMd93v3c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f/9//3//f/9/v3faWvM5sTUUPvxan2//f/xesTH/e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/9//39/b1dGkjFxLdM1TyU0PlRG33f/e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//f/9//3//f/9//3//f793/Vo2QtE1O2P/f/9//38AAB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GMYYxhjGF8YYxhjGGMXXxhjF2MXYxdfOGMXYxdj9l4XY/deGmMbXxxf3Fr9Wv1aPWMcXxlbOWMXWxdf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OgAAAAKAAAAUAAAAK8AAABcAAAAAQAAAFWV20FfQttBCgAAAFAAAAAaAAAATAAAAAAAAAAAAAAAAAAAAP//////////gAAAABQEHgQmBC4AIAAUBC0AIAQgABgEGwQYBC8EHQQgABoEHgQhBCIEHgQSBCwAIAAUBBIEHAQIAAAACQAAAAgAAAADAAAAAwAAAAgAAAAEAAAABgAAAAMAAAAIAAAABwAAAAgAAAAHAAAACAAAAAMAAAAGAAAACQAAAAcAAAAGAAAACQAAAAYAAAADAAAAAwAAAAgAAAAGAAAAC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snAhBoCh+jbbI3Orz3ANmYb3M6uW7I4XoTyKxWpsdL8=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yAzxPJ9gb4PHSl1VfH7bVsKIRjkX0qjop9ll2fGCa2A=</DigestValue>
    </Reference>
  </SignedInfo>
  <SignatureValue>3vYXftA1uX2KMxORb3vNZdbbBb+KAfvGLDYgkUpqj+km3sACHbFVi0cvwibkq1f4KAMyJm0dBWbo
+RuY3n0dqFFJSgMdCQ3CmlsXztsiZt5Ap7Se5aWweNB7ih0GkOt+9Kv1MVE9WSRp3MaLlfAq2Hlx
kPeqeo2ZiZ+zNO+TithWXLwaOybTDG5nHptrs+ugvaZFT+7rOmS7X47pmUkGfDt9W3mGA5zBfuVY
dEAYmdt84ZDxFktcDTgDtao2MFT66/HtjDoQOt8xV+6czlAASHpzeIYirEM0lTzKeQp7Uc8pHTka
WDqEmIGMOCWUKiKvHnUWXgwZG71sn1+TgpQZ8w==</SignatureValue>
  <KeyInfo>
    <X509Data>
      <X509Certificate>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</Transform>
          <Transform Algorithm="http://www.w3.org/TR/2001/REC-xml-c14n-20010315"/>
        </Transforms>
        <DigestMethod Algorithm="http://www.w3.org/2001/04/xmlenc#sha256"/>
        <DigestValue>9m6a7hZr/4zAQedqx8HE00rBf8+Uf1qz6q3kbKf19wY=</DigestValue>
      </Reference>
      <Reference URI="/word/activeX/_rels/activeX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hsV3Xog90E9eQtXG+YC0WcR9d3wrwb6g/wxIwR+r/9g=</DigestValue>
      </Reference>
      <Reference URI="/word/activeX/_rels/activeX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Na8rQHTGX8KiWW/l6Pmum8K6lrz0jG8mZMCyVqD5mgk=</DigestValue>
      </Reference>
      <Reference URI="/word/activeX/_rels/activeX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YxuGX9EkNh3oqpgbYQab1JEzvT5xgt0HvE7fLbcFfds=</DigestValue>
      </Reference>
      <Reference URI="/word/activeX/_rels/activeX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2vtkDafQsog4uZCp9NWqJ5JI49GHyQQfr3+LbCGZKMw=</DigestValue>
      </Reference>
      <Reference URI="/word/activeX/activeX1.bin?ContentType=application/vnd.ms-office.activeX">
        <DigestMethod Algorithm="http://www.w3.org/2001/04/xmlenc#sha256"/>
        <DigestValue>McAQEIwFo6Ny6PTbueotlozCZ4VAjhs2Xu1e8JX8ahM=</DigestValue>
      </Reference>
      <Reference URI="/word/activeX/activeX1.xml?ContentType=application/vnd.ms-office.activeX+xml">
        <DigestMethod Algorithm="http://www.w3.org/2001/04/xmlenc#sha256"/>
        <DigestValue>7HOpPlg95BzO7xFK3coUAFSJFOESRfyyL8QEprnpfmw=</DigestValue>
      </Reference>
      <Reference URI="/word/activeX/activeX2.bin?ContentType=application/vnd.ms-office.activeX">
        <DigestMethod Algorithm="http://www.w3.org/2001/04/xmlenc#sha256"/>
        <DigestValue>i1vcPUbSi9ek+87VcnmQ9ZsAStqRFwWmPhxT6oNTZD0=</DigestValue>
      </Reference>
      <Reference URI="/word/activeX/activeX2.xml?ContentType=application/vnd.ms-office.activeX+xml">
        <DigestMethod Algorithm="http://www.w3.org/2001/04/xmlenc#sha256"/>
        <DigestValue>7HOpPlg95BzO7xFK3coUAFSJFOESRfyyL8QEprnpfmw=</DigestValue>
      </Reference>
      <Reference URI="/word/activeX/activeX3.bin?ContentType=application/vnd.ms-office.activeX">
        <DigestMethod Algorithm="http://www.w3.org/2001/04/xmlenc#sha256"/>
        <DigestValue>Ce9sQmo9AWtdzHxoApEoioiMcpLs0h/DrIByhnZzaiQ=</DigestValue>
      </Reference>
      <Reference URI="/word/activeX/activeX3.xml?ContentType=application/vnd.ms-office.activeX+xml">
        <DigestMethod Algorithm="http://www.w3.org/2001/04/xmlenc#sha256"/>
        <DigestValue>7HOpPlg95BzO7xFK3coUAFSJFOESRfyyL8QEprnpfmw=</DigestValue>
      </Reference>
      <Reference URI="/word/activeX/activeX4.bin?ContentType=application/vnd.ms-office.activeX">
        <DigestMethod Algorithm="http://www.w3.org/2001/04/xmlenc#sha256"/>
        <DigestValue>xCNX+UkeUT8pJjRPS/qq6AzokLyeH6mNIT7ofvm+W8w=</DigestValue>
      </Reference>
      <Reference URI="/word/activeX/activeX4.xml?ContentType=application/vnd.ms-office.activeX+xml">
        <DigestMethod Algorithm="http://www.w3.org/2001/04/xmlenc#sha256"/>
        <DigestValue>7HOpPlg95BzO7xFK3coUAFSJFOESRfyyL8QEprnpfmw=</DigestValue>
      </Reference>
      <Reference URI="/word/document.xml?ContentType=application/vnd.openxmlformats-officedocument.wordprocessingml.document.main+xml">
        <DigestMethod Algorithm="http://www.w3.org/2001/04/xmlenc#sha256"/>
        <DigestValue>qq6fF3Gv0JJpJrlNG+KRAKwhLosjN1EX9Vlr0KWXrEk=</DigestValue>
      </Reference>
      <Reference URI="/word/endnotes.xml?ContentType=application/vnd.openxmlformats-officedocument.wordprocessingml.endnotes+xml">
        <DigestMethod Algorithm="http://www.w3.org/2001/04/xmlenc#sha256"/>
        <DigestValue>VP9XNo5h2317ZlCMVAW1PULIvP9kWSjmPUpz9bChMIs=</DigestValue>
      </Reference>
      <Reference URI="/word/fontTable.xml?ContentType=application/vnd.openxmlformats-officedocument.wordprocessingml.fontTable+xml">
        <DigestMethod Algorithm="http://www.w3.org/2001/04/xmlenc#sha256"/>
        <DigestValue>2wA3MDIPPfZ/B6UIYkCpspeUYCNU4DrSszhKUW62ee8=</DigestValue>
      </Reference>
      <Reference URI="/word/footer1.xml?ContentType=application/vnd.openxmlformats-officedocument.wordprocessingml.footer+xml">
        <DigestMethod Algorithm="http://www.w3.org/2001/04/xmlenc#sha256"/>
        <DigestValue>AAqkE+Eh7U9pEyyuektJFBkWr1NPtXNCCVA/T1XLebQ=</DigestValue>
      </Reference>
      <Reference URI="/word/footnotes.xml?ContentType=application/vnd.openxmlformats-officedocument.wordprocessingml.footnotes+xml">
        <DigestMethod Algorithm="http://www.w3.org/2001/04/xmlenc#sha256"/>
        <DigestValue>44yANeHeFSF6TmYg0qBgoxqPoabjKIiVnt+NDcylj8M=</DigestValue>
      </Reference>
      <Reference URI="/word/header1.xml?ContentType=application/vnd.openxmlformats-officedocument.wordprocessingml.header+xml">
        <DigestMethod Algorithm="http://www.w3.org/2001/04/xmlenc#sha256"/>
        <DigestValue>oglnk5Bj8pWHjN7ynYvf+x//YWUqnsmnXZB9p5FgzFk=</DigestValue>
      </Reference>
      <Reference URI="/word/header2.xml?ContentType=application/vnd.openxmlformats-officedocument.wordprocessingml.header+xml">
        <DigestMethod Algorithm="http://www.w3.org/2001/04/xmlenc#sha256"/>
        <DigestValue>ZETgWfHSOkV7jOEZf5zb8HF2sdFNMgcsk8XG31xvrQM=</DigestValue>
      </Reference>
      <Reference URI="/word/media/image1.wmf?ContentType=image/x-wmf">
        <DigestMethod Algorithm="http://www.w3.org/2001/04/xmlenc#sha256"/>
        <DigestValue>zb70QVK15jij30tveRMjBsPF5oQZX0PBRQX+x7Mz+jM=</DigestValue>
      </Reference>
      <Reference URI="/word/media/image10.wmf?ContentType=image/x-wmf">
        <DigestMethod Algorithm="http://www.w3.org/2001/04/xmlenc#sha256"/>
        <DigestValue>su0Xa8kQkqBtwGmGgHF8jPU8iSVwMNH7FiRV4z/77lQ=</DigestValue>
      </Reference>
      <Reference URI="/word/media/image11.wmf?ContentType=image/x-wmf">
        <DigestMethod Algorithm="http://www.w3.org/2001/04/xmlenc#sha256"/>
        <DigestValue>vfGYaO608uVzL9kTV5PkhM3dDviilNxlvWTk8ExlhF0=</DigestValue>
      </Reference>
      <Reference URI="/word/media/image12.wmf?ContentType=image/x-wmf">
        <DigestMethod Algorithm="http://www.w3.org/2001/04/xmlenc#sha256"/>
        <DigestValue>8Yd1ZzsIOibfn8BBAfj2q8KNcTk4+lYx8LJay2O3Zg4=</DigestValue>
      </Reference>
      <Reference URI="/word/media/image13.wmf?ContentType=image/x-wmf">
        <DigestMethod Algorithm="http://www.w3.org/2001/04/xmlenc#sha256"/>
        <DigestValue>vhFcoL27oFr90uz9jdkz9xL8LYLqs2GhzToSUrA62T4=</DigestValue>
      </Reference>
      <Reference URI="/word/media/image14.emf?ContentType=image/x-emf">
        <DigestMethod Algorithm="http://www.w3.org/2001/04/xmlenc#sha256"/>
        <DigestValue>6jBXw+FHAQ+JhTziJxiBv9rxpboL5meNJtTi4TschUM=</DigestValue>
      </Reference>
      <Reference URI="/word/media/image2.wmf?ContentType=image/x-wmf">
        <DigestMethod Algorithm="http://www.w3.org/2001/04/xmlenc#sha256"/>
        <DigestValue>c8Xi0mgWSgLg2pVzSN3aLVG1GHcrZZEOD3ffJ1RBunM=</DigestValue>
      </Reference>
      <Reference URI="/word/media/image3.wmf?ContentType=image/x-wmf">
        <DigestMethod Algorithm="http://www.w3.org/2001/04/xmlenc#sha256"/>
        <DigestValue>fFViG+FI/TtgTW9dFvUPG+nqDzP+ihccOdnMBAxYNzw=</DigestValue>
      </Reference>
      <Reference URI="/word/media/image4.wmf?ContentType=image/x-wmf">
        <DigestMethod Algorithm="http://www.w3.org/2001/04/xmlenc#sha256"/>
        <DigestValue>N3HcMj6MFM2gdGSx6WBqagJwlNn03oGOWklaIUDRgz8=</DigestValue>
      </Reference>
      <Reference URI="/word/media/image5.wmf?ContentType=image/x-wmf">
        <DigestMethod Algorithm="http://www.w3.org/2001/04/xmlenc#sha256"/>
        <DigestValue>j4X7V1sJqkoXTfDoyg9xkIo+/y4+e8PeBdUrx0H4kD0=</DigestValue>
      </Reference>
      <Reference URI="/word/media/image6.wmf?ContentType=image/x-wmf">
        <DigestMethod Algorithm="http://www.w3.org/2001/04/xmlenc#sha256"/>
        <DigestValue>oANZ78voeAZm9ZC+Kmg62kVDOmQu4+3q1EKrTvJMBao=</DigestValue>
      </Reference>
      <Reference URI="/word/media/image7.wmf?ContentType=image/x-wmf">
        <DigestMethod Algorithm="http://www.w3.org/2001/04/xmlenc#sha256"/>
        <DigestValue>YVBfG+a+YowOIH8fFfYMjItxWUCP01xN7r9mcOGuhTA=</DigestValue>
      </Reference>
      <Reference URI="/word/media/image8.wmf?ContentType=image/x-wmf">
        <DigestMethod Algorithm="http://www.w3.org/2001/04/xmlenc#sha256"/>
        <DigestValue>y6ecUXWYe0+fs+w6AsIw3Tj8yXVgWB8yeDNnBdrAWqw=</DigestValue>
      </Reference>
      <Reference URI="/word/media/image9.wmf?ContentType=image/x-wmf">
        <DigestMethod Algorithm="http://www.w3.org/2001/04/xmlenc#sha256"/>
        <DigestValue>PDJrqpOhvm4HFDZTo80ir1Ex74fj3e1tKY3jKuLjEno=</DigestValue>
      </Reference>
      <Reference URI="/word/numbering.xml?ContentType=application/vnd.openxmlformats-officedocument.wordprocessingml.numbering+xml">
        <DigestMethod Algorithm="http://www.w3.org/2001/04/xmlenc#sha256"/>
        <DigestValue>Oqp2qBuSc4UYUVvLMbmvX/QnjpldyYqugvLMvfI13mA=</DigestValue>
      </Reference>
      <Reference URI="/word/settings.xml?ContentType=application/vnd.openxmlformats-officedocument.wordprocessingml.settings+xml">
        <DigestMethod Algorithm="http://www.w3.org/2001/04/xmlenc#sha256"/>
        <DigestValue>Ur1+eNSqDKl5cvfQzI6MNgYlrGUyfXe4IaMvj7CR3rM=</DigestValue>
      </Reference>
      <Reference URI="/word/styles.xml?ContentType=application/vnd.openxmlformats-officedocument.wordprocessingml.styles+xml">
        <DigestMethod Algorithm="http://www.w3.org/2001/04/xmlenc#sha256"/>
        <DigestValue>h8aqVgBZ2HQZGRCCYOIw4Oa6XSlgmWLBrvoJqzz9N6Y=</DigestValue>
      </Reference>
      <Reference URI="/word/theme/theme1.xml?ContentType=application/vnd.openxmlformats-officedocument.theme+xml">
        <DigestMethod Algorithm="http://www.w3.org/2001/04/xmlenc#sha256"/>
        <DigestValue>SlLVZETUf6a0eOT2E+Js5MxocqsaLMl9fZ9X5NfaEcE=</DigestValue>
      </Reference>
      <Reference URI="/word/webSettings.xml?ContentType=application/vnd.openxmlformats-officedocument.wordprocessingml.webSettings+xml">
        <DigestMethod Algorithm="http://www.w3.org/2001/04/xmlenc#sha256"/>
        <DigestValue>cKGMV2UOh4gLLY14CRz6ju+LJXQs0pEdROVGIymLy9Y=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2026-03-05T14:09:42Z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2026-03-05T14:09:42Z</xd:SigningTime>
          <xd:SigningCertificate>
            <xd:Cert>
              <xd:CertDigest>
                <DigestMethod Algorithm="http://www.w3.org/2001/04/xmlenc#sha256"/>
                <DigestValue>L59q4wVZ3T7sMFsjqf5c7oKdzF8vLNXjIPzU3SLcCWM=</DigestValue>
              </xd:CertDigest>
              <xd:IssuerSerial>
                <X509IssuerName>C=BG, L=Sofia, O=Information Services JSC, OID.2.5.4.97=NTRBG-831641791, CN=StampIT Global Qualified CA</X509IssuerName>
                <X509SerialNumber>8457932651620616306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861D0-B679-48D4-86EC-DC8825AB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1767</TotalTime>
  <Pages>20</Pages>
  <Words>6611</Words>
  <Characters>37688</Characters>
  <Application>Microsoft Office Word</Application>
  <DocSecurity>0</DocSecurity>
  <Lines>314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IsIv</dc:creator>
  <cp:lastModifiedBy>Velichka Kurteva</cp:lastModifiedBy>
  <cp:revision>135</cp:revision>
  <cp:lastPrinted>2024-10-31T14:06:00Z</cp:lastPrinted>
  <dcterms:created xsi:type="dcterms:W3CDTF">2026-02-17T11:52:00Z</dcterms:created>
  <dcterms:modified xsi:type="dcterms:W3CDTF">2026-03-05T09:37:00Z</dcterms:modified>
</cp:coreProperties>
</file>