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F3" w:rsidRPr="008F01F3" w:rsidRDefault="00622AC2" w:rsidP="008F01F3">
      <w:pPr>
        <w:ind w:firstLine="0"/>
        <w:jc w:val="center"/>
        <w:rPr>
          <w:b/>
          <w:lang w:val="bg-BG"/>
        </w:rPr>
      </w:pPr>
      <w:r w:rsidRPr="008F01F3">
        <w:rPr>
          <w:b/>
          <w:i/>
          <w:lang w:val="bg-BG"/>
        </w:rPr>
        <w:t>Публична консултация на Европейската Комисия във връзка с извършване на оценка на въздействието на Директива (ЕС)2019/633 относно нелоялните търговски практики във веригата за доставки на селскостопански и хранителни продукти</w:t>
      </w:r>
    </w:p>
    <w:p w:rsidR="008F01F3" w:rsidRDefault="008F01F3" w:rsidP="00622AC2">
      <w:pPr>
        <w:rPr>
          <w:lang w:val="bg-BG"/>
        </w:rPr>
      </w:pPr>
    </w:p>
    <w:p w:rsidR="00622AC2" w:rsidRDefault="008F01F3" w:rsidP="008F01F3">
      <w:pPr>
        <w:rPr>
          <w:lang w:val="bg-BG"/>
        </w:rPr>
      </w:pPr>
      <w:r>
        <w:rPr>
          <w:lang w:val="bg-BG"/>
        </w:rPr>
        <w:t>Н</w:t>
      </w:r>
      <w:r>
        <w:rPr>
          <w:lang w:val="bg-BG"/>
        </w:rPr>
        <w:t xml:space="preserve">а 5 декември 2025 г. </w:t>
      </w:r>
      <w:r w:rsidR="00622AC2">
        <w:rPr>
          <w:lang w:val="bg-BG"/>
        </w:rPr>
        <w:t xml:space="preserve">Европейската Комисия (ЕК) е стартирала публична консултация за предоставяне на данни за извършване на оценка на въздействието на Директива (ЕС)2019/633 относно нелоялните търговски практики във веригата за доставки на селскостопански и хранителни продукти. Консултацията е със срок до </w:t>
      </w:r>
      <w:r>
        <w:rPr>
          <w:lang w:val="bg-BG"/>
        </w:rPr>
        <w:t xml:space="preserve">                  </w:t>
      </w:r>
      <w:r w:rsidR="00622AC2">
        <w:rPr>
          <w:b/>
          <w:lang w:val="bg-BG"/>
        </w:rPr>
        <w:t>27 февруари 2026 г.</w:t>
      </w:r>
    </w:p>
    <w:p w:rsidR="00622AC2" w:rsidRDefault="00622AC2" w:rsidP="00622AC2">
      <w:pPr>
        <w:rPr>
          <w:lang w:val="bg-BG"/>
        </w:rPr>
      </w:pPr>
      <w:r>
        <w:rPr>
          <w:lang w:val="bg-BG"/>
        </w:rPr>
        <w:t xml:space="preserve">Целта на консултацията е да се съберат мнения и опит относно нелоялните търговски практики във веригата за доставки на селскостопански и хранителни продукти, които да послужат като основа за евентуалното преразглеждане от страна на Комисията на Директива (ЕС) 2019/633. Директивата относно нелоялните търговски практики забранява 16 нелоялни търговски практики в отношенията на търговци спрямо търговци и има за цел да защити малките доставчици, когато работят със значително по-големи купувачи. </w:t>
      </w:r>
    </w:p>
    <w:p w:rsidR="00622AC2" w:rsidRDefault="00622AC2" w:rsidP="00622AC2">
      <w:pPr>
        <w:rPr>
          <w:lang w:val="bg-BG"/>
        </w:rPr>
      </w:pPr>
      <w:r>
        <w:rPr>
          <w:lang w:val="bg-BG"/>
        </w:rPr>
        <w:t>Европейската Комисия работи по изготвяне на оценка на въздействието на директивата, с цел подготовка на предложение за нейното изменение, което ще бъде направено до края на 2026 г.</w:t>
      </w:r>
    </w:p>
    <w:p w:rsidR="00622AC2" w:rsidRDefault="00622AC2" w:rsidP="00622AC2">
      <w:pPr>
        <w:rPr>
          <w:lang w:val="bg-BG"/>
        </w:rPr>
      </w:pPr>
      <w:r>
        <w:rPr>
          <w:lang w:val="bg-BG"/>
        </w:rPr>
        <w:t>Публичната консултация, както и информация относно предстоящите дейности по нея</w:t>
      </w:r>
      <w:bookmarkStart w:id="0" w:name="_GoBack"/>
      <w:bookmarkEnd w:id="0"/>
      <w:r>
        <w:rPr>
          <w:lang w:val="bg-BG"/>
        </w:rPr>
        <w:t xml:space="preserve"> могат да бъдат намерени на страницата на Европейската Комисия на следния линк: </w:t>
      </w:r>
    </w:p>
    <w:p w:rsidR="00FD711C" w:rsidRDefault="00FD711C" w:rsidP="00622AC2">
      <w:pPr>
        <w:rPr>
          <w:lang w:val="bg-BG"/>
        </w:rPr>
      </w:pPr>
    </w:p>
    <w:p w:rsidR="00B81858" w:rsidRDefault="00FD711C" w:rsidP="00FD711C">
      <w:r>
        <w:fldChar w:fldCharType="begin"/>
      </w:r>
      <w:r>
        <w:instrText xml:space="preserve"> HYPERLINK "</w:instrText>
      </w:r>
      <w:r w:rsidRPr="00FD711C">
        <w:instrText>https://ec.europa.eu/info/law/better-regulation/have-your-say/initiatives/14819-Нелоялни-търговски-практики-между-предприятия-във-веригата-за-доставки-на-храни-преразглеждане-на-правилата-на-ЕС_bg</w:instrText>
      </w:r>
      <w:r>
        <w:instrText xml:space="preserve">" </w:instrText>
      </w:r>
      <w:r>
        <w:fldChar w:fldCharType="separate"/>
      </w:r>
      <w:r w:rsidRPr="00CD0BCC">
        <w:rPr>
          <w:rStyle w:val="Hyperlink"/>
        </w:rPr>
        <w:t>https://ec.europa.eu/info/law/better-regulation/have-your-say/initiatives/</w:t>
      </w:r>
      <w:r w:rsidRPr="00CD0BCC">
        <w:rPr>
          <w:rStyle w:val="Hyperlink"/>
        </w:rPr>
        <w:t>14819-Нелоялни-търговски-практики-между-предприятия-във-веригата-за-доставки-на-храни-преразглеждане-на-правилата-на-ЕС_bg</w:t>
      </w:r>
      <w:r>
        <w:fldChar w:fldCharType="end"/>
      </w:r>
      <w:r>
        <w:t xml:space="preserve"> </w:t>
      </w:r>
    </w:p>
    <w:p w:rsidR="00FD711C" w:rsidRDefault="00FD711C"/>
    <w:sectPr w:rsidR="00FD711C" w:rsidSect="00FD711C">
      <w:pgSz w:w="12240" w:h="15840"/>
      <w:pgMar w:top="1440" w:right="16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C2"/>
    <w:rsid w:val="003F5ECF"/>
    <w:rsid w:val="00503579"/>
    <w:rsid w:val="00622AC2"/>
    <w:rsid w:val="006258FF"/>
    <w:rsid w:val="008F01F3"/>
    <w:rsid w:val="00B81858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9291"/>
  <w15:chartTrackingRefBased/>
  <w15:docId w15:val="{54B1B470-55A8-43B0-9172-F672E5AC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AC2"/>
    <w:pPr>
      <w:spacing w:after="0" w:line="360" w:lineRule="auto"/>
      <w:ind w:firstLine="709"/>
      <w:jc w:val="both"/>
    </w:pPr>
    <w:rPr>
      <w:rFonts w:ascii="Verdana" w:eastAsia="Times New Roman" w:hAnsi="Verdan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22A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71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Ralitsa Decheva</dc:creator>
  <cp:keywords/>
  <dc:description/>
  <cp:lastModifiedBy>Ralitsa Decheva</cp:lastModifiedBy>
  <cp:revision>2</cp:revision>
  <dcterms:created xsi:type="dcterms:W3CDTF">2026-01-13T08:05:00Z</dcterms:created>
  <dcterms:modified xsi:type="dcterms:W3CDTF">2026-01-13T13:50:00Z</dcterms:modified>
</cp:coreProperties>
</file>