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A7" w:rsidRPr="002960A7" w:rsidRDefault="00AD6BCB" w:rsidP="002960A7">
      <w:pPr>
        <w:shd w:val="clear" w:color="auto" w:fill="FFFFFF"/>
        <w:spacing w:after="0" w:line="360" w:lineRule="auto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  <w:bookmarkStart w:id="0" w:name="_GoBack"/>
      <w:bookmarkEnd w:id="0"/>
      <w:r w:rsidRPr="002960A7">
        <w:rPr>
          <w:rFonts w:ascii="Verdana" w:eastAsia="Times New Roman" w:hAnsi="Verdana" w:cs="Times New Roman"/>
          <w:b/>
          <w:bCs/>
          <w:sz w:val="20"/>
          <w:szCs w:val="20"/>
        </w:rPr>
        <w:t xml:space="preserve">ДО </w:t>
      </w:r>
    </w:p>
    <w:p w:rsidR="002960A7" w:rsidRDefault="00AD6BCB" w:rsidP="002960A7">
      <w:pPr>
        <w:shd w:val="clear" w:color="auto" w:fill="FFFFFF"/>
        <w:spacing w:after="0" w:line="360" w:lineRule="auto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Д</w:t>
      </w:r>
      <w:r w:rsidRPr="002960A7">
        <w:rPr>
          <w:rFonts w:ascii="Verdana" w:eastAsia="Times New Roman" w:hAnsi="Verdana" w:cs="Times New Roman"/>
          <w:b/>
          <w:bCs/>
          <w:sz w:val="20"/>
          <w:szCs w:val="20"/>
        </w:rPr>
        <w:t>ИРЕКЦИЯ „БИОЛОГИЧНО ПРОИЗВОДСТВО“</w:t>
      </w:r>
    </w:p>
    <w:p w:rsidR="00256F09" w:rsidRPr="002960A7" w:rsidRDefault="00AD6BCB" w:rsidP="00256F09">
      <w:pPr>
        <w:shd w:val="clear" w:color="auto" w:fill="FFFFFF"/>
        <w:spacing w:after="0" w:line="360" w:lineRule="auto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2960A7">
        <w:rPr>
          <w:rFonts w:ascii="Verdana" w:eastAsia="Times New Roman" w:hAnsi="Verdana" w:cs="Times New Roman"/>
          <w:b/>
          <w:bCs/>
          <w:sz w:val="20"/>
          <w:szCs w:val="20"/>
        </w:rPr>
        <w:t>МИНИСТЕРСТВО НА ЗЕМЕДЕЛИЕТО И ХРАНИТЕ</w:t>
      </w:r>
    </w:p>
    <w:p w:rsidR="00256F09" w:rsidRDefault="00AD6BCB" w:rsidP="00256F09">
      <w:pPr>
        <w:shd w:val="clear" w:color="auto" w:fill="FFFFFF"/>
        <w:spacing w:after="0" w:line="360" w:lineRule="auto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2960A7">
        <w:rPr>
          <w:rFonts w:ascii="Verdana" w:eastAsia="Times New Roman" w:hAnsi="Verdana" w:cs="Times New Roman"/>
          <w:b/>
          <w:bCs/>
          <w:sz w:val="20"/>
          <w:szCs w:val="20"/>
        </w:rPr>
        <w:t xml:space="preserve">ГР. СОФИЯ, БУЛ.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„</w:t>
      </w:r>
      <w:r w:rsidRPr="002960A7">
        <w:rPr>
          <w:rFonts w:ascii="Verdana" w:eastAsia="Times New Roman" w:hAnsi="Verdana" w:cs="Times New Roman"/>
          <w:b/>
          <w:bCs/>
          <w:sz w:val="20"/>
          <w:szCs w:val="20"/>
        </w:rPr>
        <w:t>ХРИСТО БОТЕВ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“</w:t>
      </w:r>
      <w:r w:rsidRPr="002960A7">
        <w:rPr>
          <w:rFonts w:ascii="Verdana" w:eastAsia="Times New Roman" w:hAnsi="Verdana" w:cs="Times New Roman"/>
          <w:b/>
          <w:bCs/>
          <w:sz w:val="20"/>
          <w:szCs w:val="20"/>
        </w:rPr>
        <w:t xml:space="preserve"> № 55</w:t>
      </w:r>
    </w:p>
    <w:p w:rsidR="00256F09" w:rsidRDefault="00256F09" w:rsidP="002960A7">
      <w:pPr>
        <w:shd w:val="clear" w:color="auto" w:fill="FFFFFF"/>
        <w:spacing w:after="0" w:line="360" w:lineRule="auto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256F09" w:rsidRPr="007F334B" w:rsidRDefault="00256F09" w:rsidP="00256F09">
      <w:pPr>
        <w:shd w:val="clear" w:color="auto" w:fill="FFFFFF"/>
        <w:spacing w:after="0" w:line="360" w:lineRule="auto"/>
        <w:jc w:val="center"/>
        <w:outlineLvl w:val="0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7F334B">
        <w:rPr>
          <w:rFonts w:ascii="Verdana" w:eastAsia="Times New Roman" w:hAnsi="Verdana" w:cs="Times New Roman"/>
          <w:b/>
          <w:bCs/>
          <w:sz w:val="20"/>
          <w:szCs w:val="20"/>
        </w:rPr>
        <w:t>ЗАЯВЛЕНИЕ</w:t>
      </w:r>
    </w:p>
    <w:p w:rsidR="00FD336C" w:rsidRDefault="00DA1180" w:rsidP="00256F09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7F334B">
        <w:rPr>
          <w:rFonts w:ascii="Verdana" w:hAnsi="Verdana"/>
          <w:b/>
          <w:sz w:val="20"/>
          <w:szCs w:val="20"/>
        </w:rPr>
        <w:t>ЗА ИЗКЛЮЧЕНИЯ ОТ РАЗПОРЕДБИТЕ ЗА СЪБИРАНЕ НА МЕКОТЕЛНИ ИНДИВИДИ ЗА РАЗПЛОД ОТ ЕСТЕСТВЕНАТА СРЕДА СЪГЛАСНО ПРИЛОЖЕНИЕ II, ЧАСТ III, Т. 3.2.1, БУКВА "Г" ОТ РЕГЛАМЕНТ (ЕС) 2018/848.</w:t>
      </w:r>
    </w:p>
    <w:p w:rsidR="00087FE6" w:rsidRPr="007F334B" w:rsidRDefault="002D601A" w:rsidP="00256F09">
      <w:pPr>
        <w:spacing w:after="0" w:line="240" w:lineRule="auto"/>
        <w:jc w:val="center"/>
        <w:rPr>
          <w:rFonts w:ascii="Verdana" w:eastAsia="Times New Roman" w:hAnsi="Verdana" w:cs="Times New Roman"/>
          <w:bCs/>
          <w:i/>
          <w:sz w:val="20"/>
          <w:szCs w:val="20"/>
        </w:rPr>
      </w:pPr>
      <w:r w:rsidRPr="007F334B">
        <w:rPr>
          <w:rFonts w:ascii="Verdana" w:hAnsi="Verdana"/>
          <w:i/>
          <w:sz w:val="20"/>
          <w:szCs w:val="20"/>
        </w:rPr>
        <w:t xml:space="preserve">(чл. 2, ал. 5, т. 11 от </w:t>
      </w:r>
      <w:r>
        <w:rPr>
          <w:rFonts w:ascii="Verdana" w:hAnsi="Verdana"/>
          <w:i/>
          <w:sz w:val="20"/>
          <w:szCs w:val="20"/>
        </w:rPr>
        <w:t>Н</w:t>
      </w:r>
      <w:r w:rsidRPr="007F334B">
        <w:rPr>
          <w:rFonts w:ascii="Verdana" w:hAnsi="Verdana"/>
          <w:i/>
          <w:sz w:val="20"/>
          <w:szCs w:val="20"/>
        </w:rPr>
        <w:t>аредба № 5 от 2018 г.)</w:t>
      </w:r>
    </w:p>
    <w:p w:rsidR="00087FE6" w:rsidRPr="00907345" w:rsidRDefault="00087FE6" w:rsidP="00E36841">
      <w:pPr>
        <w:spacing w:after="0" w:line="240" w:lineRule="auto"/>
        <w:jc w:val="both"/>
        <w:rPr>
          <w:rFonts w:ascii="Verdana" w:eastAsia="Times New Roman" w:hAnsi="Verdana" w:cs="Times New Roman"/>
          <w:bCs/>
          <w:i/>
          <w:sz w:val="20"/>
          <w:szCs w:val="20"/>
        </w:rPr>
      </w:pPr>
    </w:p>
    <w:p w:rsidR="00087FE6" w:rsidRPr="000A0AE0" w:rsidRDefault="00907345" w:rsidP="00E36841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bCs/>
          <w:i/>
          <w:sz w:val="20"/>
          <w:szCs w:val="20"/>
        </w:rPr>
      </w:pPr>
      <w:r w:rsidRPr="00E36841">
        <w:rPr>
          <w:rFonts w:ascii="Verdana" w:hAnsi="Verdana"/>
          <w:b/>
          <w:i/>
          <w:sz w:val="20"/>
          <w:szCs w:val="20"/>
        </w:rPr>
        <w:t>Индивиди за разплод от естествената среда</w:t>
      </w:r>
      <w:r w:rsidRPr="000A0AE0">
        <w:rPr>
          <w:rFonts w:ascii="Verdana" w:hAnsi="Verdana"/>
          <w:i/>
          <w:sz w:val="20"/>
          <w:szCs w:val="20"/>
        </w:rPr>
        <w:t xml:space="preserve"> могат да бъдат събирани само след като компетентният орган е дал разрешение за това.</w:t>
      </w:r>
    </w:p>
    <w:p w:rsidR="00087FE6" w:rsidRDefault="00087FE6" w:rsidP="00256F09">
      <w:pPr>
        <w:spacing w:after="0" w:line="240" w:lineRule="auto"/>
        <w:jc w:val="center"/>
        <w:rPr>
          <w:rFonts w:ascii="Verdana" w:eastAsia="Times New Roman" w:hAnsi="Verdana" w:cs="Times New Roman"/>
          <w:bCs/>
          <w:i/>
          <w:sz w:val="18"/>
          <w:szCs w:val="18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390"/>
        <w:gridCol w:w="5953"/>
      </w:tblGrid>
      <w:tr w:rsidR="00087FE6" w:rsidRPr="00B03C8E" w:rsidTr="008677AA">
        <w:trPr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:rsidR="00087FE6" w:rsidRPr="00B03C8E" w:rsidRDefault="00087FE6" w:rsidP="008677AA">
            <w:pPr>
              <w:ind w:right="-4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Данни на заявителя (за физически лица)</w:t>
            </w:r>
            <w:r w:rsidRPr="00B03C8E">
              <w:rPr>
                <w:rFonts w:ascii="Verdana" w:hAnsi="Verdana"/>
                <w:b/>
              </w:rPr>
              <w:t>:</w:t>
            </w:r>
          </w:p>
        </w:tc>
      </w:tr>
      <w:tr w:rsidR="00087FE6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  <w:r w:rsidRPr="00B03C8E">
              <w:rPr>
                <w:rFonts w:ascii="Verdana" w:hAnsi="Verdana"/>
              </w:rPr>
              <w:t xml:space="preserve">Три имена: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</w:p>
        </w:tc>
      </w:tr>
      <w:tr w:rsidR="00087FE6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  <w:r w:rsidRPr="00B03C8E">
              <w:rPr>
                <w:rFonts w:ascii="Verdana" w:hAnsi="Verdana"/>
              </w:rPr>
              <w:t>ЕГН/ЛНЧ: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</w:p>
        </w:tc>
      </w:tr>
      <w:tr w:rsidR="00087FE6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  <w:r w:rsidRPr="00405050">
              <w:rPr>
                <w:rFonts w:ascii="Verdana" w:hAnsi="Verdana"/>
              </w:rPr>
              <w:t>Постоянен адрес: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</w:p>
        </w:tc>
      </w:tr>
      <w:tr w:rsidR="00087FE6" w:rsidRPr="00F06627" w:rsidTr="00FD336C">
        <w:trPr>
          <w:trHeight w:val="595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FE6" w:rsidRPr="00C6331D" w:rsidRDefault="00087FE6" w:rsidP="008677AA">
            <w:pPr>
              <w:rPr>
                <w:rFonts w:ascii="Verdana" w:hAnsi="Verdana"/>
                <w:sz w:val="14"/>
                <w:szCs w:val="14"/>
              </w:rPr>
            </w:pPr>
            <w:r w:rsidRPr="00B03C8E">
              <w:rPr>
                <w:rFonts w:ascii="Verdana" w:hAnsi="Verdana"/>
              </w:rPr>
              <w:t xml:space="preserve">Адрес за кореспонденция </w:t>
            </w:r>
            <w:r w:rsidRPr="00B03C8E">
              <w:rPr>
                <w:rFonts w:ascii="Verdana" w:hAnsi="Verdana"/>
                <w:sz w:val="14"/>
                <w:szCs w:val="14"/>
              </w:rPr>
              <w:t>(ако е различен от адреса по-горе):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</w:p>
        </w:tc>
      </w:tr>
      <w:tr w:rsidR="00087FE6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  <w:i/>
              </w:rPr>
            </w:pPr>
            <w:r w:rsidRPr="00B03C8E">
              <w:rPr>
                <w:rFonts w:ascii="Verdana" w:hAnsi="Verdana"/>
              </w:rPr>
              <w:t>Адрес на стопанството: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</w:p>
        </w:tc>
      </w:tr>
      <w:tr w:rsidR="00D974EF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4EF" w:rsidRPr="00B03C8E" w:rsidRDefault="00D974EF" w:rsidP="00D974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Е-mail за кореспонденция: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F" w:rsidRPr="00B03C8E" w:rsidRDefault="00D974EF" w:rsidP="00D974EF">
            <w:pPr>
              <w:rPr>
                <w:rFonts w:ascii="Verdana" w:hAnsi="Verdana"/>
              </w:rPr>
            </w:pPr>
          </w:p>
        </w:tc>
      </w:tr>
      <w:tr w:rsidR="00D974EF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4EF" w:rsidRPr="00B03C8E" w:rsidRDefault="00D974EF" w:rsidP="00D974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Контролиращо лице: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F" w:rsidRPr="00B03C8E" w:rsidRDefault="00D974EF" w:rsidP="00D974EF">
            <w:pPr>
              <w:rPr>
                <w:rFonts w:ascii="Verdana" w:hAnsi="Verdana"/>
              </w:rPr>
            </w:pPr>
          </w:p>
        </w:tc>
      </w:tr>
    </w:tbl>
    <w:p w:rsidR="00087FE6" w:rsidRPr="00B03C8E" w:rsidRDefault="00087FE6" w:rsidP="00087FE6">
      <w:pPr>
        <w:rPr>
          <w:rFonts w:ascii="Verdana" w:hAnsi="Verdana"/>
          <w:sz w:val="20"/>
          <w:szCs w:val="20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390"/>
        <w:gridCol w:w="5953"/>
      </w:tblGrid>
      <w:tr w:rsidR="00087FE6" w:rsidRPr="00F06627" w:rsidTr="008677AA">
        <w:trPr>
          <w:jc w:val="center"/>
        </w:trPr>
        <w:tc>
          <w:tcPr>
            <w:tcW w:w="10343" w:type="dxa"/>
            <w:gridSpan w:val="2"/>
            <w:tcBorders>
              <w:bottom w:val="single" w:sz="4" w:space="0" w:color="auto"/>
            </w:tcBorders>
            <w:vAlign w:val="center"/>
          </w:tcPr>
          <w:p w:rsidR="00087FE6" w:rsidRPr="00B03C8E" w:rsidRDefault="00087FE6" w:rsidP="008677AA">
            <w:pPr>
              <w:jc w:val="center"/>
              <w:rPr>
                <w:rFonts w:ascii="Verdana" w:hAnsi="Verdana"/>
              </w:rPr>
            </w:pPr>
            <w:r w:rsidRPr="00B03C8E">
              <w:rPr>
                <w:rFonts w:ascii="Verdana" w:hAnsi="Verdana"/>
                <w:b/>
              </w:rPr>
              <w:t>Данни на заявителя</w:t>
            </w:r>
            <w:r>
              <w:rPr>
                <w:rFonts w:ascii="Verdana" w:hAnsi="Verdana"/>
                <w:b/>
              </w:rPr>
              <w:t xml:space="preserve"> (за юридически лица/еднолични търговци)</w:t>
            </w:r>
            <w:r w:rsidRPr="00B03C8E">
              <w:rPr>
                <w:rFonts w:ascii="Verdana" w:hAnsi="Verdana"/>
                <w:b/>
              </w:rPr>
              <w:t>:</w:t>
            </w:r>
          </w:p>
        </w:tc>
      </w:tr>
      <w:tr w:rsidR="00087FE6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  <w:r w:rsidRPr="00B03C8E">
              <w:rPr>
                <w:rFonts w:ascii="Verdana" w:hAnsi="Verdana"/>
              </w:rPr>
              <w:t xml:space="preserve">Фирма и правна форма: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</w:p>
        </w:tc>
      </w:tr>
      <w:tr w:rsidR="00087FE6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  <w:r w:rsidRPr="00405050">
              <w:rPr>
                <w:rFonts w:ascii="Verdana" w:hAnsi="Verdana"/>
              </w:rPr>
              <w:t>ЕИК: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</w:p>
        </w:tc>
      </w:tr>
      <w:tr w:rsidR="00087FE6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FE6" w:rsidRPr="00405050" w:rsidRDefault="00087FE6" w:rsidP="008677AA">
            <w:pPr>
              <w:rPr>
                <w:rFonts w:ascii="Verdana" w:hAnsi="Verdana"/>
              </w:rPr>
            </w:pPr>
            <w:r w:rsidRPr="00405050">
              <w:rPr>
                <w:rFonts w:ascii="Verdana" w:hAnsi="Verdana"/>
              </w:rPr>
              <w:t>Управител: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</w:p>
        </w:tc>
      </w:tr>
      <w:tr w:rsidR="00087FE6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FE6" w:rsidRPr="00405050" w:rsidRDefault="00087FE6" w:rsidP="008677AA">
            <w:pPr>
              <w:rPr>
                <w:rFonts w:ascii="Verdana" w:hAnsi="Verdana"/>
              </w:rPr>
            </w:pPr>
            <w:r w:rsidRPr="00405050">
              <w:rPr>
                <w:rFonts w:ascii="Verdana" w:hAnsi="Verdana"/>
              </w:rPr>
              <w:t>Адрес на управление/</w:t>
            </w:r>
          </w:p>
          <w:p w:rsidR="00087FE6" w:rsidRPr="00405050" w:rsidRDefault="00087FE6" w:rsidP="008677AA">
            <w:pPr>
              <w:rPr>
                <w:rFonts w:ascii="Verdana" w:hAnsi="Verdana"/>
              </w:rPr>
            </w:pPr>
            <w:r w:rsidRPr="00405050">
              <w:rPr>
                <w:rFonts w:ascii="Verdana" w:hAnsi="Verdana"/>
              </w:rPr>
              <w:t>Седалище: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</w:p>
        </w:tc>
      </w:tr>
      <w:tr w:rsidR="00087FE6" w:rsidRPr="00F06627" w:rsidTr="00FD336C">
        <w:trPr>
          <w:trHeight w:val="484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FE6" w:rsidRPr="00C6331D" w:rsidRDefault="00087FE6" w:rsidP="008677AA">
            <w:pPr>
              <w:rPr>
                <w:rFonts w:ascii="Verdana" w:hAnsi="Verdana"/>
                <w:sz w:val="14"/>
                <w:szCs w:val="14"/>
              </w:rPr>
            </w:pPr>
            <w:r w:rsidRPr="00B03C8E">
              <w:rPr>
                <w:rFonts w:ascii="Verdana" w:hAnsi="Verdana"/>
              </w:rPr>
              <w:t xml:space="preserve">Адрес за кореспонденция </w:t>
            </w:r>
            <w:r w:rsidRPr="00B03C8E">
              <w:rPr>
                <w:rFonts w:ascii="Verdana" w:hAnsi="Verdana"/>
                <w:sz w:val="14"/>
                <w:szCs w:val="14"/>
              </w:rPr>
              <w:t>(ако е различен от адреса по-горе):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</w:p>
        </w:tc>
      </w:tr>
      <w:tr w:rsidR="00087FE6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  <w:r w:rsidRPr="00B03C8E">
              <w:rPr>
                <w:rFonts w:ascii="Verdana" w:hAnsi="Verdana"/>
              </w:rPr>
              <w:t xml:space="preserve">Адрес на стопанството: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FE6" w:rsidRPr="00B03C8E" w:rsidRDefault="00087FE6" w:rsidP="008677AA">
            <w:pPr>
              <w:rPr>
                <w:rFonts w:ascii="Verdana" w:hAnsi="Verdana"/>
              </w:rPr>
            </w:pPr>
          </w:p>
        </w:tc>
      </w:tr>
      <w:tr w:rsidR="00D974EF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4EF" w:rsidRPr="00B03C8E" w:rsidRDefault="00D974EF" w:rsidP="00D974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Е-mail за кореспонденция: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F" w:rsidRPr="00B03C8E" w:rsidRDefault="00D974EF" w:rsidP="00D974EF">
            <w:pPr>
              <w:rPr>
                <w:rFonts w:ascii="Verdana" w:hAnsi="Verdana"/>
              </w:rPr>
            </w:pPr>
          </w:p>
        </w:tc>
      </w:tr>
      <w:tr w:rsidR="00D974EF" w:rsidRPr="00B03C8E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974EF" w:rsidRPr="00B03C8E" w:rsidRDefault="00D974EF" w:rsidP="00D974E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Контролиращо лице: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74EF" w:rsidRPr="00B03C8E" w:rsidRDefault="00D974EF" w:rsidP="00D974EF">
            <w:pPr>
              <w:rPr>
                <w:rFonts w:ascii="Verdana" w:hAnsi="Verdana"/>
              </w:rPr>
            </w:pPr>
          </w:p>
        </w:tc>
      </w:tr>
    </w:tbl>
    <w:p w:rsidR="00087FE6" w:rsidRPr="00B03C8E" w:rsidRDefault="00087FE6" w:rsidP="00087FE6">
      <w:pPr>
        <w:rPr>
          <w:rFonts w:ascii="Verdana" w:hAnsi="Verdana"/>
          <w:sz w:val="20"/>
          <w:szCs w:val="20"/>
        </w:rPr>
      </w:pPr>
    </w:p>
    <w:p w:rsidR="00087FE6" w:rsidRPr="00256F09" w:rsidRDefault="00087FE6" w:rsidP="00256F09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</w:rPr>
      </w:pP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4390"/>
        <w:gridCol w:w="5953"/>
      </w:tblGrid>
      <w:tr w:rsidR="0064238C" w:rsidRPr="00875D2B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4238C" w:rsidRPr="00875D2B" w:rsidRDefault="0064238C" w:rsidP="008677AA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№ на рибовъдното стопанство (ИАРА):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38C" w:rsidRPr="00875D2B" w:rsidRDefault="0064238C" w:rsidP="008677AA">
            <w:pPr>
              <w:rPr>
                <w:rFonts w:ascii="Verdana" w:hAnsi="Verdana"/>
              </w:rPr>
            </w:pPr>
          </w:p>
        </w:tc>
      </w:tr>
      <w:tr w:rsidR="00AD6BCB" w:rsidRPr="00875D2B" w:rsidTr="00FD336C">
        <w:trPr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BCB" w:rsidRPr="00EE6505" w:rsidRDefault="00AD6BCB" w:rsidP="00AD6BC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Събирането на </w:t>
            </w:r>
            <w:proofErr w:type="spellStart"/>
            <w:r>
              <w:rPr>
                <w:rFonts w:ascii="Verdana" w:hAnsi="Verdana"/>
              </w:rPr>
              <w:t>мекотелни</w:t>
            </w:r>
            <w:proofErr w:type="spellEnd"/>
            <w:r>
              <w:rPr>
                <w:rFonts w:ascii="Verdana" w:hAnsi="Verdana"/>
              </w:rPr>
              <w:t xml:space="preserve"> индивиди за разплод е при условията на: </w:t>
            </w:r>
            <w:r w:rsidRPr="00FA2B45">
              <w:rPr>
                <w:rFonts w:ascii="Verdana" w:hAnsi="Verdana"/>
              </w:rPr>
              <w:t>(отбележете с Х или √)</w:t>
            </w:r>
            <w:r w:rsidRPr="00875D2B">
              <w:rPr>
                <w:rFonts w:ascii="Verdana" w:hAnsi="Verdana"/>
              </w:rPr>
              <w:t>:</w:t>
            </w:r>
          </w:p>
          <w:p w:rsidR="00AD6BCB" w:rsidRPr="00875D2B" w:rsidRDefault="00AD6BCB" w:rsidP="00AD6BCB">
            <w:pPr>
              <w:jc w:val="both"/>
              <w:rPr>
                <w:rFonts w:ascii="Verdana" w:hAnsi="Verdana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D6BCB" w:rsidRPr="00EE6505" w:rsidRDefault="00AD6BCB" w:rsidP="00AD6BCB">
            <w:pPr>
              <w:jc w:val="both"/>
              <w:rPr>
                <w:rFonts w:ascii="Verdana" w:hAnsi="Verdana"/>
              </w:rPr>
            </w:pPr>
            <w:r w:rsidRPr="004D1788">
              <w:rPr>
                <w:rFonts w:ascii="Verdana" w:hAnsi="Verdana"/>
                <w:sz w:val="40"/>
                <w:szCs w:val="40"/>
              </w:rPr>
              <w:t>□</w:t>
            </w:r>
            <w:r w:rsidRPr="00EE6505">
              <w:rPr>
                <w:rFonts w:ascii="Verdana" w:hAnsi="Verdana"/>
              </w:rPr>
              <w:t xml:space="preserve">а) за </w:t>
            </w:r>
            <w:proofErr w:type="spellStart"/>
            <w:r w:rsidRPr="00EE6505">
              <w:rPr>
                <w:rFonts w:ascii="Verdana" w:hAnsi="Verdana"/>
              </w:rPr>
              <w:t>двучерупчестите</w:t>
            </w:r>
            <w:proofErr w:type="spellEnd"/>
            <w:r w:rsidRPr="00EE6505">
              <w:rPr>
                <w:rFonts w:ascii="Verdana" w:hAnsi="Verdana"/>
              </w:rPr>
              <w:t xml:space="preserve"> може да се използват индивиди за разплод от естествената среда извън границите на производствената единица, при условие че не се нанасят значителни щети на околната среда, при условие че това е разрешено от местното </w:t>
            </w:r>
            <w:r w:rsidRPr="00EE6505">
              <w:rPr>
                <w:rFonts w:ascii="Verdana" w:hAnsi="Verdana"/>
              </w:rPr>
              <w:lastRenderedPageBreak/>
              <w:t>законодателство и при условие че индивидите за разплод от ест</w:t>
            </w:r>
            <w:r>
              <w:rPr>
                <w:rFonts w:ascii="Verdana" w:hAnsi="Verdana"/>
              </w:rPr>
              <w:t>ествената среда произхождат от:</w:t>
            </w:r>
          </w:p>
          <w:p w:rsidR="00AD6BCB" w:rsidRPr="00EE6505" w:rsidRDefault="00AD6BCB" w:rsidP="00AD6BCB">
            <w:pPr>
              <w:jc w:val="both"/>
              <w:rPr>
                <w:rFonts w:ascii="Verdana" w:hAnsi="Verdana"/>
              </w:rPr>
            </w:pPr>
            <w:r w:rsidRPr="004D1788">
              <w:rPr>
                <w:rFonts w:ascii="Verdana" w:hAnsi="Verdana"/>
                <w:sz w:val="40"/>
                <w:szCs w:val="40"/>
              </w:rPr>
              <w:t>□</w:t>
            </w:r>
            <w:r w:rsidRPr="00EE6505">
              <w:rPr>
                <w:rFonts w:ascii="Verdana" w:hAnsi="Verdana"/>
              </w:rPr>
              <w:t>i) колонии, за които е малко вероятно да преживеят зимата или са в количества</w:t>
            </w:r>
            <w:r>
              <w:rPr>
                <w:rFonts w:ascii="Verdana" w:hAnsi="Verdana"/>
              </w:rPr>
              <w:t>, надхвърлящи необходимото; или</w:t>
            </w:r>
          </w:p>
          <w:p w:rsidR="00AD6BCB" w:rsidRPr="00EE6505" w:rsidRDefault="00AD6BCB" w:rsidP="00AD6BCB">
            <w:pPr>
              <w:jc w:val="both"/>
              <w:rPr>
                <w:rFonts w:ascii="Verdana" w:hAnsi="Verdana"/>
              </w:rPr>
            </w:pPr>
            <w:r w:rsidRPr="004D1788">
              <w:rPr>
                <w:rFonts w:ascii="Verdana" w:hAnsi="Verdana"/>
                <w:sz w:val="40"/>
                <w:szCs w:val="40"/>
              </w:rPr>
              <w:t>□</w:t>
            </w:r>
            <w:r w:rsidRPr="00EE6505">
              <w:rPr>
                <w:rFonts w:ascii="Verdana" w:hAnsi="Verdana"/>
              </w:rPr>
              <w:t>ii) естествени колонии от черупчести индивиди за разпло</w:t>
            </w:r>
            <w:r>
              <w:rPr>
                <w:rFonts w:ascii="Verdana" w:hAnsi="Verdana"/>
              </w:rPr>
              <w:t>д, намиращи се върху колектори;</w:t>
            </w:r>
          </w:p>
          <w:p w:rsidR="00AD6BCB" w:rsidRPr="00EE6505" w:rsidRDefault="00AD6BCB" w:rsidP="00AD6BCB">
            <w:pPr>
              <w:jc w:val="both"/>
              <w:rPr>
                <w:rFonts w:ascii="Verdana" w:hAnsi="Verdana"/>
              </w:rPr>
            </w:pPr>
            <w:r w:rsidRPr="004D1788">
              <w:rPr>
                <w:rFonts w:ascii="Verdana" w:hAnsi="Verdana"/>
                <w:sz w:val="40"/>
                <w:szCs w:val="40"/>
              </w:rPr>
              <w:t>□</w:t>
            </w:r>
            <w:r w:rsidRPr="00EE6505">
              <w:rPr>
                <w:rFonts w:ascii="Verdana" w:hAnsi="Verdana"/>
              </w:rPr>
              <w:t xml:space="preserve">б) при тихоокеанската стрида, </w:t>
            </w:r>
            <w:proofErr w:type="spellStart"/>
            <w:r w:rsidRPr="00EE6505">
              <w:rPr>
                <w:rFonts w:ascii="Verdana" w:hAnsi="Verdana"/>
              </w:rPr>
              <w:t>Crassostrea</w:t>
            </w:r>
            <w:proofErr w:type="spellEnd"/>
            <w:r w:rsidRPr="00EE6505">
              <w:rPr>
                <w:rFonts w:ascii="Verdana" w:hAnsi="Verdana"/>
              </w:rPr>
              <w:t xml:space="preserve"> </w:t>
            </w:r>
            <w:proofErr w:type="spellStart"/>
            <w:r w:rsidRPr="00EE6505">
              <w:rPr>
                <w:rFonts w:ascii="Verdana" w:hAnsi="Verdana"/>
              </w:rPr>
              <w:t>gigas</w:t>
            </w:r>
            <w:proofErr w:type="spellEnd"/>
            <w:r w:rsidRPr="00EE6505">
              <w:rPr>
                <w:rFonts w:ascii="Verdana" w:hAnsi="Verdana"/>
              </w:rPr>
              <w:t>, се отдава предпочитание на материал, който е резултат на селективно развъждане, за да се намали хвърлянето на хайвер в дивата среда;</w:t>
            </w:r>
          </w:p>
          <w:p w:rsidR="00AD6BCB" w:rsidRPr="00875D2B" w:rsidRDefault="00AD6BCB" w:rsidP="00AD6BCB">
            <w:pPr>
              <w:rPr>
                <w:rFonts w:ascii="Verdana" w:hAnsi="Verdana"/>
              </w:rPr>
            </w:pPr>
            <w:r w:rsidRPr="004D1788">
              <w:rPr>
                <w:rFonts w:ascii="Verdana" w:hAnsi="Verdana"/>
                <w:sz w:val="40"/>
                <w:szCs w:val="40"/>
              </w:rPr>
              <w:t>□</w:t>
            </w:r>
            <w:r w:rsidRPr="00EE6505">
              <w:rPr>
                <w:rFonts w:ascii="Verdana" w:hAnsi="Verdana"/>
              </w:rPr>
              <w:t>в) води се документация за начина, мястото и времето на събиране на индивидите за разплод от естествената среда, за да се гарантира възможността за проследяв</w:t>
            </w:r>
            <w:r>
              <w:rPr>
                <w:rFonts w:ascii="Verdana" w:hAnsi="Verdana"/>
              </w:rPr>
              <w:t>ането им до района на събиране;</w:t>
            </w:r>
          </w:p>
        </w:tc>
      </w:tr>
      <w:tr w:rsidR="00AD6BCB" w:rsidRPr="00875D2B" w:rsidTr="0064238C">
        <w:trPr>
          <w:trHeight w:val="1296"/>
          <w:jc w:val="center"/>
        </w:trPr>
        <w:tc>
          <w:tcPr>
            <w:tcW w:w="10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BCB" w:rsidRDefault="00AD6BCB" w:rsidP="00AD6BCB">
            <w:pPr>
              <w:jc w:val="both"/>
              <w:rPr>
                <w:rFonts w:ascii="Verdana" w:hAnsi="Verdana"/>
                <w:b/>
              </w:rPr>
            </w:pPr>
            <w:r w:rsidRPr="00875D2B">
              <w:rPr>
                <w:rFonts w:ascii="Verdana" w:hAnsi="Verdana"/>
                <w:b/>
              </w:rPr>
              <w:lastRenderedPageBreak/>
              <w:t>Приложени документи</w:t>
            </w:r>
            <w:r>
              <w:rPr>
                <w:rFonts w:ascii="Verdana" w:hAnsi="Verdana"/>
                <w:b/>
              </w:rPr>
              <w:t xml:space="preserve"> </w:t>
            </w:r>
            <w:r w:rsidRPr="00875D2B">
              <w:rPr>
                <w:rFonts w:ascii="Verdana" w:hAnsi="Verdana"/>
                <w:b/>
              </w:rPr>
              <w:t>(отбележете с Х или √):</w:t>
            </w:r>
          </w:p>
          <w:p w:rsidR="00AD6BCB" w:rsidRPr="002A289F" w:rsidRDefault="00AD6BCB" w:rsidP="00AD6BCB">
            <w:pPr>
              <w:jc w:val="both"/>
              <w:rPr>
                <w:rFonts w:ascii="Verdana" w:hAnsi="Verdana"/>
              </w:rPr>
            </w:pPr>
            <w:r w:rsidRPr="002A289F">
              <w:rPr>
                <w:rFonts w:ascii="Verdana" w:hAnsi="Verdana"/>
                <w:sz w:val="40"/>
                <w:szCs w:val="40"/>
              </w:rPr>
              <w:t>□</w:t>
            </w:r>
            <w:r w:rsidRPr="002A289F">
              <w:rPr>
                <w:rFonts w:ascii="Verdana" w:hAnsi="Verdana"/>
                <w:sz w:val="40"/>
                <w:szCs w:val="40"/>
              </w:rPr>
              <w:tab/>
            </w:r>
            <w:r w:rsidRPr="002A289F">
              <w:rPr>
                <w:rFonts w:ascii="Verdana" w:hAnsi="Verdana"/>
              </w:rPr>
              <w:t>копие от последния инспекторски доклад</w:t>
            </w:r>
            <w:r w:rsidR="005842F7">
              <w:rPr>
                <w:rFonts w:ascii="Verdana" w:hAnsi="Verdana"/>
              </w:rPr>
              <w:t xml:space="preserve"> (чл. 13, ал. 2, т. </w:t>
            </w:r>
            <w:r w:rsidR="00C22059">
              <w:rPr>
                <w:rFonts w:ascii="Verdana" w:hAnsi="Verdana"/>
              </w:rPr>
              <w:t>1</w:t>
            </w:r>
            <w:r w:rsidR="005842F7">
              <w:rPr>
                <w:rFonts w:ascii="Verdana" w:hAnsi="Verdana"/>
              </w:rPr>
              <w:t xml:space="preserve"> от Наредба № 5 от 2018 г.)</w:t>
            </w:r>
            <w:r>
              <w:rPr>
                <w:rFonts w:ascii="Verdana" w:hAnsi="Verdana"/>
              </w:rPr>
              <w:t>;</w:t>
            </w:r>
          </w:p>
          <w:p w:rsidR="00AD6BCB" w:rsidRPr="00FE61D6" w:rsidRDefault="00AD6BCB" w:rsidP="00AD6BCB">
            <w:pPr>
              <w:jc w:val="both"/>
              <w:rPr>
                <w:rFonts w:ascii="Verdana" w:hAnsi="Verdana"/>
              </w:rPr>
            </w:pPr>
            <w:r w:rsidRPr="002A289F">
              <w:rPr>
                <w:rFonts w:ascii="Verdana" w:hAnsi="Verdana"/>
                <w:sz w:val="40"/>
                <w:szCs w:val="40"/>
              </w:rPr>
              <w:t>□</w:t>
            </w:r>
            <w:r w:rsidRPr="002A289F">
              <w:rPr>
                <w:rFonts w:ascii="Verdana" w:hAnsi="Verdana"/>
                <w:sz w:val="40"/>
                <w:szCs w:val="40"/>
              </w:rPr>
              <w:tab/>
            </w:r>
            <w:r w:rsidRPr="002A289F">
              <w:rPr>
                <w:rFonts w:ascii="Verdana" w:hAnsi="Verdana"/>
              </w:rPr>
              <w:t>информация за наложени мерки от приложение № 3 Каталог "Мерки и несъответствия“ на Наредба № 5 от 2018 г.</w:t>
            </w:r>
            <w:r w:rsidR="005842F7">
              <w:rPr>
                <w:rFonts w:ascii="Verdana" w:hAnsi="Verdana"/>
              </w:rPr>
              <w:t xml:space="preserve"> (чл. 13, ал. 2, т. </w:t>
            </w:r>
            <w:r w:rsidR="00C22059">
              <w:rPr>
                <w:rFonts w:ascii="Verdana" w:hAnsi="Verdana"/>
              </w:rPr>
              <w:t>2</w:t>
            </w:r>
            <w:r w:rsidR="005842F7">
              <w:rPr>
                <w:rFonts w:ascii="Verdana" w:hAnsi="Verdana"/>
              </w:rPr>
              <w:t xml:space="preserve"> от Наредба № 5 от 2018 г.)</w:t>
            </w:r>
            <w:r w:rsidRPr="002A289F">
              <w:rPr>
                <w:rFonts w:ascii="Verdana" w:hAnsi="Verdana"/>
              </w:rPr>
              <w:t>;</w:t>
            </w:r>
          </w:p>
          <w:p w:rsidR="00AD6BCB" w:rsidRDefault="00AD6BCB" w:rsidP="00AD6BCB">
            <w:pPr>
              <w:jc w:val="both"/>
              <w:rPr>
                <w:rFonts w:ascii="Verdana" w:hAnsi="Verdana"/>
              </w:rPr>
            </w:pPr>
            <w:r w:rsidRPr="00875D2B">
              <w:rPr>
                <w:rFonts w:ascii="Verdana" w:hAnsi="Verdana"/>
                <w:sz w:val="40"/>
                <w:szCs w:val="40"/>
              </w:rPr>
              <w:t>□</w:t>
            </w:r>
            <w:r w:rsidRPr="009116DA">
              <w:rPr>
                <w:rFonts w:ascii="Verdana" w:hAnsi="Verdana"/>
              </w:rPr>
              <w:tab/>
            </w:r>
            <w:r w:rsidRPr="00875D2B">
              <w:rPr>
                <w:rFonts w:ascii="Verdana" w:hAnsi="Verdana"/>
              </w:rPr>
              <w:t>копие на договор с регистриран ветеринарен лекар;</w:t>
            </w:r>
          </w:p>
          <w:p w:rsidR="00AD6BCB" w:rsidRPr="00875D2B" w:rsidRDefault="00AD6BCB" w:rsidP="00AD6BCB">
            <w:pPr>
              <w:jc w:val="both"/>
              <w:rPr>
                <w:rFonts w:ascii="Verdana" w:hAnsi="Verdana"/>
              </w:rPr>
            </w:pPr>
            <w:r w:rsidRPr="00875D2B">
              <w:rPr>
                <w:rFonts w:ascii="Verdana" w:hAnsi="Verdana"/>
                <w:sz w:val="40"/>
                <w:szCs w:val="40"/>
              </w:rPr>
              <w:t>□</w:t>
            </w:r>
            <w:r w:rsidR="005E09B0" w:rsidRPr="009116DA">
              <w:rPr>
                <w:rFonts w:ascii="Verdana" w:hAnsi="Verdana"/>
              </w:rPr>
              <w:tab/>
            </w:r>
            <w:r w:rsidRPr="00EE6505">
              <w:rPr>
                <w:rFonts w:ascii="Verdana" w:hAnsi="Verdana"/>
              </w:rPr>
              <w:t xml:space="preserve">документ от Изпълнителната агенция по рибарство и </w:t>
            </w:r>
            <w:proofErr w:type="spellStart"/>
            <w:r w:rsidRPr="00EE6505">
              <w:rPr>
                <w:rFonts w:ascii="Verdana" w:hAnsi="Verdana"/>
              </w:rPr>
              <w:t>аквакултури</w:t>
            </w:r>
            <w:proofErr w:type="spellEnd"/>
            <w:r w:rsidRPr="00EE6505">
              <w:rPr>
                <w:rFonts w:ascii="Verdana" w:hAnsi="Verdana"/>
              </w:rPr>
              <w:t>, удостоверяващ, че са изпълнени изискванията на Приложение II, Част III, т. 3.2.1, буква "а" от Регламент (ЕС) 2018/848</w:t>
            </w:r>
            <w:r w:rsidR="005842F7">
              <w:rPr>
                <w:rFonts w:ascii="Verdana" w:hAnsi="Verdana"/>
              </w:rPr>
              <w:t xml:space="preserve"> </w:t>
            </w:r>
            <w:r w:rsidR="005842F7" w:rsidRPr="005842F7">
              <w:rPr>
                <w:rFonts w:ascii="Verdana" w:hAnsi="Verdana"/>
              </w:rPr>
              <w:t>(чл. 17, ал. 2 от Наредба № 5 от 2018 г.)</w:t>
            </w:r>
            <w:r w:rsidR="005842F7">
              <w:rPr>
                <w:rFonts w:ascii="Verdana" w:hAnsi="Verdana"/>
              </w:rPr>
              <w:t>;</w:t>
            </w:r>
          </w:p>
          <w:p w:rsidR="00AD6BCB" w:rsidRPr="00875D2B" w:rsidRDefault="00AD6BCB" w:rsidP="00AD6BCB">
            <w:pPr>
              <w:jc w:val="both"/>
              <w:rPr>
                <w:rFonts w:ascii="Verdana" w:hAnsi="Verdana"/>
              </w:rPr>
            </w:pPr>
            <w:r w:rsidRPr="00875D2B">
              <w:rPr>
                <w:rFonts w:ascii="Verdana" w:hAnsi="Verdana"/>
                <w:sz w:val="40"/>
                <w:szCs w:val="40"/>
              </w:rPr>
              <w:t>□</w:t>
            </w:r>
            <w:r w:rsidRPr="009116DA">
              <w:rPr>
                <w:rFonts w:ascii="Verdana" w:hAnsi="Verdana"/>
              </w:rPr>
              <w:tab/>
            </w:r>
            <w:r w:rsidRPr="00875D2B">
              <w:rPr>
                <w:rFonts w:ascii="Verdana" w:hAnsi="Verdana"/>
              </w:rPr>
              <w:t xml:space="preserve">за животни, включени в Червения списък на световно застрашените видове на Международния съюз за защита на природата (International </w:t>
            </w:r>
            <w:proofErr w:type="spellStart"/>
            <w:r w:rsidRPr="00875D2B">
              <w:rPr>
                <w:rFonts w:ascii="Verdana" w:hAnsi="Verdana"/>
              </w:rPr>
              <w:t>Union</w:t>
            </w:r>
            <w:proofErr w:type="spellEnd"/>
            <w:r w:rsidRPr="00875D2B">
              <w:rPr>
                <w:rFonts w:ascii="Verdana" w:hAnsi="Verdana"/>
              </w:rPr>
              <w:t xml:space="preserve"> </w:t>
            </w:r>
            <w:proofErr w:type="spellStart"/>
            <w:r w:rsidRPr="00875D2B">
              <w:rPr>
                <w:rFonts w:ascii="Verdana" w:hAnsi="Verdana"/>
              </w:rPr>
              <w:t>for</w:t>
            </w:r>
            <w:proofErr w:type="spellEnd"/>
            <w:r w:rsidRPr="00875D2B">
              <w:rPr>
                <w:rFonts w:ascii="Verdana" w:hAnsi="Verdana"/>
              </w:rPr>
              <w:t xml:space="preserve"> </w:t>
            </w:r>
            <w:proofErr w:type="spellStart"/>
            <w:r w:rsidRPr="00875D2B">
              <w:rPr>
                <w:rFonts w:ascii="Verdana" w:hAnsi="Verdana"/>
              </w:rPr>
              <w:t>Conservation</w:t>
            </w:r>
            <w:proofErr w:type="spellEnd"/>
            <w:r w:rsidRPr="00875D2B">
              <w:rPr>
                <w:rFonts w:ascii="Verdana" w:hAnsi="Verdana"/>
              </w:rPr>
              <w:t xml:space="preserve"> of </w:t>
            </w:r>
            <w:proofErr w:type="spellStart"/>
            <w:r w:rsidRPr="00875D2B">
              <w:rPr>
                <w:rFonts w:ascii="Verdana" w:hAnsi="Verdana"/>
              </w:rPr>
              <w:t>Nature</w:t>
            </w:r>
            <w:proofErr w:type="spellEnd"/>
            <w:r w:rsidRPr="00875D2B">
              <w:rPr>
                <w:rFonts w:ascii="Verdana" w:hAnsi="Verdana"/>
              </w:rPr>
              <w:t>, IUCN), становище от Министерството на околната среда и водите (МОСВ), че същите са обект на програми за опазване на вида</w:t>
            </w:r>
            <w:r>
              <w:rPr>
                <w:rFonts w:ascii="Verdana" w:hAnsi="Verdana"/>
              </w:rPr>
              <w:t xml:space="preserve"> (когато е приложимо)</w:t>
            </w:r>
            <w:r w:rsidRPr="00875D2B">
              <w:rPr>
                <w:rFonts w:ascii="Verdana" w:hAnsi="Verdana"/>
              </w:rPr>
              <w:t>;</w:t>
            </w:r>
          </w:p>
          <w:p w:rsidR="00AD6BCB" w:rsidRPr="00875D2B" w:rsidRDefault="00AD6BCB" w:rsidP="00AD6BCB">
            <w:pPr>
              <w:jc w:val="both"/>
              <w:rPr>
                <w:rFonts w:ascii="Verdana" w:hAnsi="Verdana"/>
              </w:rPr>
            </w:pPr>
            <w:r w:rsidRPr="00875D2B">
              <w:rPr>
                <w:rFonts w:ascii="Verdana" w:hAnsi="Verdana"/>
                <w:sz w:val="40"/>
                <w:szCs w:val="40"/>
              </w:rPr>
              <w:t>□</w:t>
            </w:r>
            <w:r w:rsidRPr="009116DA">
              <w:rPr>
                <w:rFonts w:ascii="Verdana" w:hAnsi="Verdana"/>
              </w:rPr>
              <w:tab/>
            </w:r>
            <w:r w:rsidRPr="00875D2B">
              <w:rPr>
                <w:rFonts w:ascii="Verdana" w:hAnsi="Verdana"/>
              </w:rPr>
              <w:t>други</w:t>
            </w:r>
            <w:r>
              <w:rPr>
                <w:rFonts w:ascii="Verdana" w:hAnsi="Verdana"/>
              </w:rPr>
              <w:t xml:space="preserve"> документи, моля посочете: </w:t>
            </w:r>
            <w:r w:rsidRPr="00875D2B">
              <w:rPr>
                <w:rFonts w:ascii="Verdana" w:hAnsi="Verdana"/>
              </w:rPr>
              <w:t>…………………………………………………</w:t>
            </w:r>
          </w:p>
        </w:tc>
      </w:tr>
    </w:tbl>
    <w:p w:rsidR="0044264E" w:rsidRPr="0044264E" w:rsidRDefault="0044264E" w:rsidP="0044264E">
      <w:pPr>
        <w:spacing w:after="0" w:line="240" w:lineRule="auto"/>
        <w:ind w:left="-993" w:firstLine="993"/>
        <w:jc w:val="both"/>
        <w:rPr>
          <w:rFonts w:ascii="Verdana" w:eastAsia="Times New Roman" w:hAnsi="Verdana" w:cs="Times New Roman"/>
          <w:i/>
          <w:sz w:val="20"/>
          <w:szCs w:val="20"/>
        </w:rPr>
      </w:pPr>
    </w:p>
    <w:p w:rsidR="0044264E" w:rsidRPr="00613854" w:rsidRDefault="0044264E" w:rsidP="00613854">
      <w:pPr>
        <w:spacing w:after="0" w:line="360" w:lineRule="auto"/>
        <w:ind w:left="-567" w:firstLine="567"/>
        <w:jc w:val="both"/>
        <w:rPr>
          <w:rFonts w:ascii="Verdana" w:eastAsia="Times New Roman" w:hAnsi="Verdana" w:cs="Times New Roman"/>
          <w:i/>
          <w:sz w:val="20"/>
          <w:szCs w:val="20"/>
        </w:rPr>
      </w:pPr>
      <w:r w:rsidRPr="0044264E">
        <w:rPr>
          <w:rFonts w:ascii="Verdana" w:eastAsia="Times New Roman" w:hAnsi="Verdana" w:cs="Times New Roman"/>
          <w:i/>
          <w:sz w:val="20"/>
          <w:szCs w:val="20"/>
        </w:rPr>
        <w:t xml:space="preserve">Заявлението с приложените документи се подават на електронен или хартиен носител в </w:t>
      </w:r>
      <w:r w:rsidRPr="00613854">
        <w:rPr>
          <w:rFonts w:ascii="Verdana" w:eastAsia="Times New Roman" w:hAnsi="Verdana" w:cs="Times New Roman"/>
          <w:i/>
          <w:sz w:val="20"/>
          <w:szCs w:val="20"/>
        </w:rPr>
        <w:t>МЗХ.</w:t>
      </w:r>
    </w:p>
    <w:p w:rsidR="0044264E" w:rsidRPr="00613854" w:rsidRDefault="0044264E" w:rsidP="00613854">
      <w:pPr>
        <w:spacing w:after="0" w:line="360" w:lineRule="auto"/>
        <w:ind w:left="-567" w:firstLine="567"/>
        <w:jc w:val="both"/>
        <w:rPr>
          <w:rFonts w:ascii="Verdana" w:eastAsia="Times New Roman" w:hAnsi="Verdana" w:cs="Times New Roman"/>
          <w:i/>
          <w:sz w:val="20"/>
          <w:szCs w:val="20"/>
        </w:rPr>
      </w:pPr>
      <w:r w:rsidRPr="00613854">
        <w:rPr>
          <w:rFonts w:ascii="Verdana" w:eastAsia="Times New Roman" w:hAnsi="Verdana" w:cs="Times New Roman"/>
          <w:i/>
          <w:sz w:val="20"/>
          <w:szCs w:val="20"/>
        </w:rPr>
        <w:t>На хартиен носител:</w:t>
      </w:r>
    </w:p>
    <w:p w:rsidR="0044264E" w:rsidRPr="00613854" w:rsidRDefault="0044264E" w:rsidP="00613854">
      <w:pPr>
        <w:spacing w:after="0" w:line="360" w:lineRule="auto"/>
        <w:ind w:left="-567" w:firstLine="567"/>
        <w:jc w:val="both"/>
        <w:rPr>
          <w:rFonts w:ascii="Verdana" w:eastAsia="Times New Roman" w:hAnsi="Verdana" w:cs="Times New Roman"/>
          <w:i/>
          <w:sz w:val="20"/>
          <w:szCs w:val="20"/>
        </w:rPr>
      </w:pPr>
      <w:r w:rsidRPr="00613854">
        <w:rPr>
          <w:rFonts w:ascii="Verdana" w:eastAsia="Times New Roman" w:hAnsi="Verdana" w:cs="Times New Roman"/>
          <w:i/>
          <w:sz w:val="20"/>
          <w:szCs w:val="20"/>
        </w:rPr>
        <w:t>Документите се подават в Център за административно обслужване, гише „Деловодство”, Република България, гр. София 1040, бул. „Христо Ботев” № 55 чрез предаване на гише или чрез пощенски куриерски служби</w:t>
      </w:r>
      <w:r w:rsidRPr="00613854">
        <w:rPr>
          <w:rFonts w:ascii="Verdana" w:eastAsia="Times New Roman" w:hAnsi="Verdana" w:cs="Times New Roman"/>
          <w:i/>
          <w:sz w:val="20"/>
          <w:szCs w:val="20"/>
          <w:lang w:val="ru-RU"/>
        </w:rPr>
        <w:t>.</w:t>
      </w:r>
    </w:p>
    <w:p w:rsidR="0044264E" w:rsidRPr="00613854" w:rsidRDefault="0044264E" w:rsidP="00613854">
      <w:pPr>
        <w:spacing w:after="0" w:line="360" w:lineRule="auto"/>
        <w:ind w:left="-567" w:firstLine="567"/>
        <w:jc w:val="both"/>
        <w:rPr>
          <w:rFonts w:ascii="Verdana" w:eastAsia="Times New Roman" w:hAnsi="Verdana" w:cs="Times New Roman"/>
          <w:i/>
          <w:sz w:val="20"/>
          <w:szCs w:val="20"/>
        </w:rPr>
      </w:pPr>
    </w:p>
    <w:p w:rsidR="0044264E" w:rsidRPr="00613854" w:rsidRDefault="0044264E" w:rsidP="00613854">
      <w:pPr>
        <w:spacing w:after="0" w:line="360" w:lineRule="auto"/>
        <w:ind w:left="-567" w:firstLine="567"/>
        <w:jc w:val="both"/>
        <w:rPr>
          <w:rFonts w:ascii="Verdana" w:eastAsia="Times New Roman" w:hAnsi="Verdana" w:cs="Times New Roman"/>
          <w:i/>
          <w:sz w:val="20"/>
          <w:szCs w:val="20"/>
        </w:rPr>
      </w:pPr>
      <w:r w:rsidRPr="00613854">
        <w:rPr>
          <w:rFonts w:ascii="Verdana" w:eastAsia="Times New Roman" w:hAnsi="Verdana" w:cs="Times New Roman"/>
          <w:i/>
          <w:sz w:val="20"/>
          <w:szCs w:val="20"/>
        </w:rPr>
        <w:lastRenderedPageBreak/>
        <w:t>На електронен носител:</w:t>
      </w:r>
    </w:p>
    <w:p w:rsidR="0044264E" w:rsidRPr="00613854" w:rsidRDefault="0044264E" w:rsidP="00613854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i/>
          <w:sz w:val="20"/>
          <w:szCs w:val="20"/>
        </w:rPr>
      </w:pPr>
      <w:r w:rsidRPr="00613854">
        <w:rPr>
          <w:rFonts w:ascii="Verdana" w:eastAsia="Times New Roman" w:hAnsi="Verdana" w:cs="Times New Roman"/>
          <w:i/>
          <w:sz w:val="20"/>
          <w:szCs w:val="20"/>
        </w:rPr>
        <w:t xml:space="preserve">на </w:t>
      </w:r>
      <w:r w:rsidRPr="00613854">
        <w:rPr>
          <w:rFonts w:ascii="Verdana" w:eastAsia="Times New Roman" w:hAnsi="Verdana" w:cs="Times New Roman"/>
          <w:i/>
          <w:sz w:val="20"/>
          <w:szCs w:val="20"/>
          <w:lang w:val="en-US"/>
        </w:rPr>
        <w:t>e</w:t>
      </w:r>
      <w:r w:rsidRPr="00613854">
        <w:rPr>
          <w:rFonts w:ascii="Verdana" w:eastAsia="Times New Roman" w:hAnsi="Verdana" w:cs="Times New Roman"/>
          <w:i/>
          <w:sz w:val="20"/>
          <w:szCs w:val="20"/>
          <w:lang w:val="ru-RU"/>
        </w:rPr>
        <w:t>-</w:t>
      </w:r>
      <w:r w:rsidRPr="00613854">
        <w:rPr>
          <w:rFonts w:ascii="Verdana" w:eastAsia="Times New Roman" w:hAnsi="Verdana" w:cs="Times New Roman"/>
          <w:i/>
          <w:sz w:val="20"/>
          <w:szCs w:val="20"/>
          <w:lang w:val="en-US"/>
        </w:rPr>
        <w:t>mail</w:t>
      </w:r>
      <w:r w:rsidRPr="00613854">
        <w:rPr>
          <w:rFonts w:ascii="Verdana" w:eastAsia="Times New Roman" w:hAnsi="Verdana" w:cs="Times New Roman"/>
          <w:i/>
          <w:sz w:val="20"/>
          <w:szCs w:val="20"/>
          <w:lang w:val="ru-RU"/>
        </w:rPr>
        <w:t xml:space="preserve"> </w:t>
      </w:r>
      <w:r w:rsidRPr="00613854">
        <w:rPr>
          <w:rFonts w:ascii="Verdana" w:eastAsia="Times New Roman" w:hAnsi="Verdana" w:cs="Times New Roman"/>
          <w:i/>
          <w:sz w:val="20"/>
          <w:szCs w:val="20"/>
        </w:rPr>
        <w:t xml:space="preserve">адрес </w:t>
      </w:r>
      <w:proofErr w:type="spellStart"/>
      <w:r w:rsidRPr="00613854">
        <w:rPr>
          <w:rFonts w:ascii="Verdana" w:eastAsia="Times New Roman" w:hAnsi="Verdana" w:cs="Times New Roman"/>
          <w:i/>
          <w:sz w:val="20"/>
          <w:szCs w:val="20"/>
        </w:rPr>
        <w:t>edelovodstvo@mzh</w:t>
      </w:r>
      <w:proofErr w:type="spellEnd"/>
      <w:r w:rsidRPr="00613854">
        <w:rPr>
          <w:rFonts w:ascii="Verdana" w:eastAsia="Times New Roman" w:hAnsi="Verdana" w:cs="Times New Roman"/>
          <w:i/>
          <w:sz w:val="20"/>
          <w:szCs w:val="20"/>
        </w:rPr>
        <w:t>.</w:t>
      </w:r>
      <w:proofErr w:type="spellStart"/>
      <w:r w:rsidRPr="00613854">
        <w:rPr>
          <w:rFonts w:ascii="Verdana" w:eastAsia="Times New Roman" w:hAnsi="Verdana" w:cs="Times New Roman"/>
          <w:i/>
          <w:sz w:val="20"/>
          <w:szCs w:val="20"/>
        </w:rPr>
        <w:t>government</w:t>
      </w:r>
      <w:proofErr w:type="spellEnd"/>
      <w:r w:rsidRPr="00613854">
        <w:rPr>
          <w:rFonts w:ascii="Verdana" w:eastAsia="Times New Roman" w:hAnsi="Verdana" w:cs="Times New Roman"/>
          <w:i/>
          <w:sz w:val="20"/>
          <w:szCs w:val="20"/>
        </w:rPr>
        <w:t>.</w:t>
      </w:r>
      <w:proofErr w:type="spellStart"/>
      <w:r w:rsidRPr="00613854">
        <w:rPr>
          <w:rFonts w:ascii="Verdana" w:eastAsia="Times New Roman" w:hAnsi="Verdana" w:cs="Times New Roman"/>
          <w:i/>
          <w:sz w:val="20"/>
          <w:szCs w:val="20"/>
        </w:rPr>
        <w:t>bg</w:t>
      </w:r>
      <w:proofErr w:type="spellEnd"/>
      <w:r w:rsidRPr="00613854">
        <w:rPr>
          <w:rFonts w:ascii="Verdana" w:eastAsia="Times New Roman" w:hAnsi="Verdana" w:cs="Times New Roman"/>
          <w:i/>
          <w:sz w:val="20"/>
          <w:szCs w:val="20"/>
        </w:rPr>
        <w:t>,;</w:t>
      </w:r>
    </w:p>
    <w:p w:rsidR="0044264E" w:rsidRPr="00613854" w:rsidRDefault="0044264E" w:rsidP="00613854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i/>
          <w:sz w:val="20"/>
          <w:szCs w:val="20"/>
          <w:u w:val="single"/>
        </w:rPr>
      </w:pPr>
      <w:r w:rsidRPr="00613854">
        <w:rPr>
          <w:rFonts w:ascii="Verdana" w:eastAsia="Times New Roman" w:hAnsi="Verdana" w:cs="Times New Roman"/>
          <w:i/>
          <w:sz w:val="20"/>
          <w:szCs w:val="20"/>
        </w:rPr>
        <w:t>чрез системата за сигурно електронно връчване (ССЕВ): </w:t>
      </w:r>
      <w:hyperlink r:id="rId8" w:history="1">
        <w:r w:rsidRPr="00613854">
          <w:rPr>
            <w:rFonts w:ascii="Verdana" w:eastAsia="Times New Roman" w:hAnsi="Verdana" w:cs="Times New Roman"/>
            <w:i/>
            <w:sz w:val="20"/>
            <w:szCs w:val="20"/>
            <w:u w:val="single"/>
          </w:rPr>
          <w:t>https://edelivery.egov.bg/</w:t>
        </w:r>
      </w:hyperlink>
    </w:p>
    <w:p w:rsidR="0044264E" w:rsidRPr="00613854" w:rsidRDefault="0044264E" w:rsidP="00613854">
      <w:pPr>
        <w:numPr>
          <w:ilvl w:val="0"/>
          <w:numId w:val="1"/>
        </w:numPr>
        <w:spacing w:after="0" w:line="360" w:lineRule="auto"/>
        <w:jc w:val="both"/>
        <w:rPr>
          <w:rFonts w:ascii="Verdana" w:eastAsia="Times New Roman" w:hAnsi="Verdana" w:cs="Times New Roman"/>
          <w:i/>
          <w:sz w:val="20"/>
          <w:szCs w:val="20"/>
        </w:rPr>
      </w:pPr>
      <w:r w:rsidRPr="00613854">
        <w:rPr>
          <w:rFonts w:ascii="Verdana" w:eastAsia="Times New Roman" w:hAnsi="Verdana" w:cs="Times New Roman"/>
          <w:i/>
          <w:sz w:val="20"/>
          <w:szCs w:val="20"/>
        </w:rPr>
        <w:t xml:space="preserve">на документен портал: </w:t>
      </w:r>
      <w:hyperlink r:id="rId9" w:tgtFrame="_blank" w:history="1">
        <w:r w:rsidRPr="00613854">
          <w:rPr>
            <w:rFonts w:ascii="Verdana" w:eastAsia="Times New Roman" w:hAnsi="Verdana" w:cs="Times New Roman"/>
            <w:i/>
            <w:sz w:val="20"/>
            <w:szCs w:val="20"/>
            <w:u w:val="single"/>
          </w:rPr>
          <w:t>https://www.mzh.government.bg/bg/uslugi/dokumenten-portal/</w:t>
        </w:r>
      </w:hyperlink>
      <w:r w:rsidRPr="00613854">
        <w:rPr>
          <w:rFonts w:ascii="Verdana" w:eastAsia="Times New Roman" w:hAnsi="Verdana" w:cs="Times New Roman"/>
          <w:i/>
          <w:sz w:val="20"/>
          <w:szCs w:val="20"/>
        </w:rPr>
        <w:t>, при наличие на електронен подпис</w:t>
      </w:r>
    </w:p>
    <w:p w:rsidR="00C62B5B" w:rsidRDefault="00C62B5B" w:rsidP="00C62B5B">
      <w:pPr>
        <w:tabs>
          <w:tab w:val="left" w:pos="6645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C62B5B" w:rsidRPr="00C62B5B" w:rsidRDefault="00C62B5B" w:rsidP="00C62B5B">
      <w:pPr>
        <w:tabs>
          <w:tab w:val="left" w:pos="6645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C62B5B">
        <w:rPr>
          <w:rFonts w:ascii="Verdana" w:eastAsia="Times New Roman" w:hAnsi="Verdana" w:cs="Times New Roman"/>
          <w:b/>
          <w:sz w:val="20"/>
          <w:szCs w:val="20"/>
        </w:rPr>
        <w:t>Дата и място:                                                          Подпис:</w:t>
      </w:r>
    </w:p>
    <w:p w:rsidR="00C62B5B" w:rsidRPr="00C62B5B" w:rsidRDefault="00C62B5B" w:rsidP="00C62B5B">
      <w:pPr>
        <w:tabs>
          <w:tab w:val="left" w:pos="6645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</w:p>
    <w:p w:rsidR="00CB3346" w:rsidRPr="00755B10" w:rsidRDefault="00C62B5B" w:rsidP="00755B10">
      <w:pPr>
        <w:tabs>
          <w:tab w:val="left" w:pos="6645"/>
        </w:tabs>
        <w:spacing w:after="0" w:line="240" w:lineRule="auto"/>
        <w:rPr>
          <w:rFonts w:ascii="Verdana" w:eastAsia="Times New Roman" w:hAnsi="Verdana" w:cs="Times New Roman"/>
          <w:b/>
          <w:sz w:val="20"/>
          <w:szCs w:val="20"/>
        </w:rPr>
      </w:pPr>
      <w:r w:rsidRPr="00C62B5B">
        <w:rPr>
          <w:rFonts w:ascii="Verdana" w:eastAsia="Times New Roman" w:hAnsi="Verdana" w:cs="Times New Roman"/>
          <w:b/>
          <w:sz w:val="20"/>
          <w:szCs w:val="20"/>
        </w:rPr>
        <w:t xml:space="preserve">                                                                                 Име и фамилия на оператора</w:t>
      </w:r>
    </w:p>
    <w:sectPr w:rsidR="00CB3346" w:rsidRPr="00755B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FCA" w:rsidRDefault="00242FCA" w:rsidP="002960A7">
      <w:pPr>
        <w:spacing w:after="0" w:line="240" w:lineRule="auto"/>
      </w:pPr>
      <w:r>
        <w:separator/>
      </w:r>
    </w:p>
  </w:endnote>
  <w:endnote w:type="continuationSeparator" w:id="0">
    <w:p w:rsidR="00242FCA" w:rsidRDefault="00242FCA" w:rsidP="00296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CC" w:rsidRDefault="00EE27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CC" w:rsidRDefault="00EE27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CC" w:rsidRDefault="00EE2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FCA" w:rsidRDefault="00242FCA" w:rsidP="002960A7">
      <w:pPr>
        <w:spacing w:after="0" w:line="240" w:lineRule="auto"/>
      </w:pPr>
      <w:r>
        <w:separator/>
      </w:r>
    </w:p>
  </w:footnote>
  <w:footnote w:type="continuationSeparator" w:id="0">
    <w:p w:rsidR="00242FCA" w:rsidRDefault="00242FCA" w:rsidP="002960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CC" w:rsidRDefault="00EE27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40"/>
      <w:gridCol w:w="7423"/>
      <w:gridCol w:w="1117"/>
    </w:tblGrid>
    <w:tr w:rsidR="002960A7" w:rsidRPr="002960A7" w:rsidTr="00A75F21">
      <w:trPr>
        <w:cantSplit/>
        <w:trHeight w:val="323"/>
        <w:jc w:val="center"/>
      </w:trPr>
      <w:tc>
        <w:tcPr>
          <w:tcW w:w="2340" w:type="dxa"/>
          <w:vMerge w:val="restart"/>
        </w:tcPr>
        <w:p w:rsidR="002960A7" w:rsidRPr="002960A7" w:rsidRDefault="002960A7" w:rsidP="002960A7">
          <w:pPr>
            <w:spacing w:after="0" w:line="240" w:lineRule="auto"/>
            <w:jc w:val="center"/>
            <w:rPr>
              <w:rFonts w:ascii="Verdana" w:eastAsia="Times New Roman" w:hAnsi="Verdana" w:cs="Times New Roman"/>
              <w:sz w:val="16"/>
              <w:szCs w:val="16"/>
            </w:rPr>
          </w:pPr>
          <w:r w:rsidRPr="002960A7">
            <w:rPr>
              <w:rFonts w:ascii="Verdana" w:eastAsia="Times New Roman" w:hAnsi="Verdana" w:cs="Times New Roman"/>
              <w:b/>
              <w:bCs/>
              <w:noProof/>
              <w:sz w:val="16"/>
              <w:szCs w:val="16"/>
              <w:lang w:val="en-US"/>
            </w:rPr>
            <w:drawing>
              <wp:inline distT="0" distB="0" distL="0" distR="0" wp14:anchorId="656D2078" wp14:editId="26838552">
                <wp:extent cx="1177925" cy="658495"/>
                <wp:effectExtent l="0" t="0" r="3175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7925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960A7" w:rsidRPr="002960A7" w:rsidRDefault="002960A7" w:rsidP="002960A7">
          <w:pPr>
            <w:keepNext/>
            <w:widowControl w:val="0"/>
            <w:shd w:val="clear" w:color="auto" w:fill="FFFFFF"/>
            <w:tabs>
              <w:tab w:val="left" w:pos="1276"/>
            </w:tabs>
            <w:autoSpaceDE w:val="0"/>
            <w:autoSpaceDN w:val="0"/>
            <w:adjustRightInd w:val="0"/>
            <w:spacing w:after="0" w:line="240" w:lineRule="auto"/>
            <w:jc w:val="center"/>
            <w:outlineLvl w:val="0"/>
            <w:rPr>
              <w:rFonts w:ascii="Verdana" w:eastAsia="Times New Roman" w:hAnsi="Verdana" w:cs="Times New Roman"/>
              <w:sz w:val="16"/>
              <w:szCs w:val="16"/>
            </w:rPr>
          </w:pPr>
          <w:r w:rsidRPr="002960A7">
            <w:rPr>
              <w:rFonts w:ascii="Verdana" w:eastAsia="Times New Roman" w:hAnsi="Verdana" w:cs="Times New Roman"/>
              <w:b/>
              <w:bCs/>
              <w:sz w:val="16"/>
              <w:szCs w:val="16"/>
            </w:rPr>
            <w:t>Министерство на земеделието и храните</w:t>
          </w:r>
        </w:p>
      </w:tc>
      <w:tc>
        <w:tcPr>
          <w:tcW w:w="7423" w:type="dxa"/>
        </w:tcPr>
        <w:p w:rsidR="00256F09" w:rsidRDefault="002960A7" w:rsidP="002960A7">
          <w:pPr>
            <w:spacing w:after="0" w:line="360" w:lineRule="auto"/>
            <w:jc w:val="center"/>
            <w:rPr>
              <w:rFonts w:ascii="Verdana" w:eastAsia="Times New Roman" w:hAnsi="Verdana" w:cs="Times New Roman"/>
              <w:sz w:val="16"/>
              <w:szCs w:val="16"/>
            </w:rPr>
          </w:pPr>
          <w:r w:rsidRPr="002960A7">
            <w:rPr>
              <w:rFonts w:ascii="Verdana" w:eastAsia="Times New Roman" w:hAnsi="Verdana" w:cs="Times New Roman"/>
              <w:sz w:val="16"/>
              <w:szCs w:val="16"/>
            </w:rPr>
            <w:t xml:space="preserve">Заявление за издаване на Заповед по </w:t>
          </w:r>
          <w:r w:rsidRPr="00F92263">
            <w:rPr>
              <w:rFonts w:ascii="Verdana" w:eastAsia="Times New Roman" w:hAnsi="Verdana" w:cs="Times New Roman"/>
              <w:sz w:val="16"/>
              <w:szCs w:val="16"/>
            </w:rPr>
            <w:t>чл. 2, ал. 5</w:t>
          </w:r>
          <w:r w:rsidR="00F92263" w:rsidRPr="00F92263">
            <w:rPr>
              <w:rFonts w:ascii="Verdana" w:eastAsia="Times New Roman" w:hAnsi="Verdana" w:cs="Times New Roman"/>
              <w:sz w:val="16"/>
              <w:szCs w:val="16"/>
            </w:rPr>
            <w:t>, т. 11</w:t>
          </w:r>
        </w:p>
        <w:p w:rsidR="002960A7" w:rsidRPr="002960A7" w:rsidRDefault="002960A7" w:rsidP="00256F09">
          <w:pPr>
            <w:spacing w:after="0" w:line="360" w:lineRule="auto"/>
            <w:rPr>
              <w:rFonts w:ascii="Verdana" w:eastAsia="Times New Roman" w:hAnsi="Verdana" w:cs="Times New Roman"/>
              <w:sz w:val="16"/>
              <w:szCs w:val="16"/>
            </w:rPr>
          </w:pPr>
          <w:r w:rsidRPr="002960A7">
            <w:rPr>
              <w:rFonts w:ascii="Verdana" w:eastAsia="Times New Roman" w:hAnsi="Verdana" w:cs="Times New Roman"/>
              <w:sz w:val="16"/>
              <w:szCs w:val="16"/>
            </w:rPr>
            <w:t xml:space="preserve"> от Наредба № 5 от 2018 г. за прилагане на правилата на биологично производство, етикетиране и контрол, и за издаване на разрешение за контролна дейност за спазване на правилата на биологичното производство, както и за </w:t>
          </w:r>
          <w:proofErr w:type="spellStart"/>
          <w:r w:rsidRPr="002960A7">
            <w:rPr>
              <w:rFonts w:ascii="Verdana" w:eastAsia="Times New Roman" w:hAnsi="Verdana" w:cs="Times New Roman"/>
              <w:sz w:val="16"/>
              <w:szCs w:val="16"/>
            </w:rPr>
            <w:t>последващ</w:t>
          </w:r>
          <w:proofErr w:type="spellEnd"/>
          <w:r w:rsidRPr="002960A7">
            <w:rPr>
              <w:rFonts w:ascii="Verdana" w:eastAsia="Times New Roman" w:hAnsi="Verdana" w:cs="Times New Roman"/>
              <w:sz w:val="16"/>
              <w:szCs w:val="16"/>
            </w:rPr>
            <w:t xml:space="preserve"> официален надзор върху контролиращите лица</w:t>
          </w:r>
        </w:p>
      </w:tc>
      <w:tc>
        <w:tcPr>
          <w:tcW w:w="1117" w:type="dxa"/>
          <w:vMerge w:val="restart"/>
        </w:tcPr>
        <w:p w:rsidR="002960A7" w:rsidRPr="002960A7" w:rsidRDefault="002960A7" w:rsidP="002960A7">
          <w:pPr>
            <w:tabs>
              <w:tab w:val="center" w:pos="4536"/>
              <w:tab w:val="right" w:pos="9072"/>
            </w:tabs>
            <w:spacing w:after="0" w:line="240" w:lineRule="auto"/>
            <w:ind w:right="-540"/>
            <w:rPr>
              <w:rFonts w:ascii="Verdana" w:eastAsia="Times New Roman" w:hAnsi="Verdana" w:cs="Times New Roman"/>
              <w:sz w:val="16"/>
              <w:szCs w:val="16"/>
            </w:rPr>
          </w:pPr>
          <w:r w:rsidRPr="002960A7">
            <w:rPr>
              <w:rFonts w:ascii="Verdana" w:eastAsia="Times New Roman" w:hAnsi="Verdana" w:cs="Times New Roman"/>
              <w:sz w:val="16"/>
              <w:szCs w:val="16"/>
            </w:rPr>
            <w:t>Код: БП-01</w:t>
          </w:r>
          <w:r w:rsidRPr="002960A7">
            <w:rPr>
              <w:rFonts w:ascii="Verdana" w:eastAsia="Times New Roman" w:hAnsi="Verdana" w:cs="Times New Roman"/>
              <w:b/>
              <w:sz w:val="16"/>
              <w:szCs w:val="16"/>
            </w:rPr>
            <w:t xml:space="preserve"> </w:t>
          </w:r>
        </w:p>
        <w:p w:rsidR="002960A7" w:rsidRPr="002960A7" w:rsidRDefault="002960A7" w:rsidP="002960A7">
          <w:pPr>
            <w:tabs>
              <w:tab w:val="center" w:pos="4536"/>
              <w:tab w:val="right" w:pos="9072"/>
            </w:tabs>
            <w:spacing w:after="0" w:line="240" w:lineRule="auto"/>
            <w:ind w:right="-540"/>
            <w:rPr>
              <w:rFonts w:ascii="Verdana" w:eastAsia="Times New Roman" w:hAnsi="Verdana" w:cs="Times New Roman"/>
              <w:sz w:val="16"/>
              <w:szCs w:val="16"/>
            </w:rPr>
          </w:pPr>
          <w:r w:rsidRPr="002960A7">
            <w:rPr>
              <w:rFonts w:ascii="Verdana" w:eastAsia="Times New Roman" w:hAnsi="Verdana" w:cs="Times New Roman"/>
              <w:sz w:val="16"/>
              <w:szCs w:val="16"/>
            </w:rPr>
            <w:t xml:space="preserve">Версия: </w:t>
          </w:r>
          <w:r w:rsidR="00655C50">
            <w:rPr>
              <w:rFonts w:ascii="Verdana" w:eastAsia="Times New Roman" w:hAnsi="Verdana" w:cs="Times New Roman"/>
              <w:sz w:val="16"/>
              <w:szCs w:val="16"/>
            </w:rPr>
            <w:t>0</w:t>
          </w:r>
          <w:r w:rsidR="00613854">
            <w:rPr>
              <w:rFonts w:ascii="Verdana" w:eastAsia="Times New Roman" w:hAnsi="Verdana" w:cs="Times New Roman"/>
              <w:sz w:val="16"/>
              <w:szCs w:val="16"/>
            </w:rPr>
            <w:t>2</w:t>
          </w:r>
        </w:p>
        <w:p w:rsidR="002960A7" w:rsidRPr="002960A7" w:rsidRDefault="002960A7" w:rsidP="002960A7">
          <w:pPr>
            <w:spacing w:after="0" w:line="360" w:lineRule="auto"/>
            <w:jc w:val="center"/>
            <w:rPr>
              <w:rFonts w:ascii="Verdana" w:eastAsia="Times New Roman" w:hAnsi="Verdana" w:cs="Times New Roman"/>
              <w:sz w:val="16"/>
              <w:szCs w:val="16"/>
            </w:rPr>
          </w:pPr>
          <w:r w:rsidRPr="002960A7">
            <w:rPr>
              <w:rFonts w:ascii="Verdana" w:eastAsia="Times New Roman" w:hAnsi="Verdana" w:cs="Times New Roman"/>
              <w:sz w:val="16"/>
              <w:szCs w:val="16"/>
            </w:rPr>
            <w:t>Страница:</w:t>
          </w:r>
          <w:r w:rsidRPr="002960A7">
            <w:rPr>
              <w:rFonts w:ascii="Verdana" w:eastAsia="Times New Roman" w:hAnsi="Verdana" w:cs="Times New Roman"/>
              <w:sz w:val="16"/>
              <w:szCs w:val="16"/>
              <w:lang w:val="en-US"/>
            </w:rPr>
            <w:fldChar w:fldCharType="begin"/>
          </w:r>
          <w:r w:rsidRPr="002960A7">
            <w:rPr>
              <w:rFonts w:ascii="Verdana" w:eastAsia="Times New Roman" w:hAnsi="Verdana" w:cs="Times New Roman"/>
              <w:sz w:val="16"/>
              <w:szCs w:val="16"/>
            </w:rPr>
            <w:instrText xml:space="preserve"> </w:instrText>
          </w:r>
          <w:r w:rsidRPr="002960A7">
            <w:rPr>
              <w:rFonts w:ascii="Verdana" w:eastAsia="Times New Roman" w:hAnsi="Verdana" w:cs="Times New Roman"/>
              <w:sz w:val="16"/>
              <w:szCs w:val="16"/>
              <w:lang w:val="en-US"/>
            </w:rPr>
            <w:instrText>PAGE</w:instrText>
          </w:r>
          <w:r w:rsidRPr="002960A7">
            <w:rPr>
              <w:rFonts w:ascii="Verdana" w:eastAsia="Times New Roman" w:hAnsi="Verdana" w:cs="Times New Roman"/>
              <w:sz w:val="16"/>
              <w:szCs w:val="16"/>
            </w:rPr>
            <w:instrText xml:space="preserve">   \* </w:instrText>
          </w:r>
          <w:r w:rsidRPr="002960A7">
            <w:rPr>
              <w:rFonts w:ascii="Verdana" w:eastAsia="Times New Roman" w:hAnsi="Verdana" w:cs="Times New Roman"/>
              <w:sz w:val="16"/>
              <w:szCs w:val="16"/>
              <w:lang w:val="en-US"/>
            </w:rPr>
            <w:instrText>MERGEFORMAT</w:instrText>
          </w:r>
          <w:r w:rsidRPr="002960A7">
            <w:rPr>
              <w:rFonts w:ascii="Verdana" w:eastAsia="Times New Roman" w:hAnsi="Verdana" w:cs="Times New Roman"/>
              <w:sz w:val="16"/>
              <w:szCs w:val="16"/>
            </w:rPr>
            <w:instrText xml:space="preserve"> </w:instrText>
          </w:r>
          <w:r w:rsidRPr="002960A7">
            <w:rPr>
              <w:rFonts w:ascii="Verdana" w:eastAsia="Times New Roman" w:hAnsi="Verdana" w:cs="Times New Roman"/>
              <w:sz w:val="16"/>
              <w:szCs w:val="16"/>
              <w:lang w:val="en-US"/>
            </w:rPr>
            <w:fldChar w:fldCharType="separate"/>
          </w:r>
          <w:r w:rsidR="00002715" w:rsidRPr="00002715">
            <w:rPr>
              <w:rFonts w:ascii="Verdana" w:eastAsia="Times New Roman" w:hAnsi="Verdana" w:cs="Times New Roman"/>
              <w:noProof/>
              <w:sz w:val="16"/>
              <w:szCs w:val="16"/>
            </w:rPr>
            <w:t>1</w:t>
          </w:r>
          <w:r w:rsidRPr="002960A7">
            <w:rPr>
              <w:rFonts w:ascii="Verdana" w:eastAsia="Times New Roman" w:hAnsi="Verdana" w:cs="Times New Roman"/>
              <w:sz w:val="16"/>
              <w:szCs w:val="16"/>
            </w:rPr>
            <w:fldChar w:fldCharType="end"/>
          </w:r>
          <w:r w:rsidRPr="002960A7">
            <w:rPr>
              <w:rFonts w:ascii="Verdana" w:eastAsia="Times New Roman" w:hAnsi="Verdana" w:cs="Times New Roman"/>
              <w:sz w:val="16"/>
              <w:szCs w:val="16"/>
            </w:rPr>
            <w:t xml:space="preserve"> от </w:t>
          </w:r>
          <w:r w:rsidRPr="002960A7">
            <w:rPr>
              <w:rFonts w:ascii="Verdana" w:eastAsia="Times New Roman" w:hAnsi="Verdana" w:cs="Times New Roman"/>
              <w:sz w:val="16"/>
              <w:szCs w:val="16"/>
              <w:lang w:val="en-US"/>
            </w:rPr>
            <w:fldChar w:fldCharType="begin"/>
          </w:r>
          <w:r w:rsidRPr="002960A7">
            <w:rPr>
              <w:rFonts w:ascii="Verdana" w:eastAsia="Times New Roman" w:hAnsi="Verdana" w:cs="Times New Roman"/>
              <w:sz w:val="16"/>
              <w:szCs w:val="16"/>
              <w:lang w:val="ru-RU"/>
            </w:rPr>
            <w:instrText xml:space="preserve"> </w:instrText>
          </w:r>
          <w:r w:rsidRPr="002960A7">
            <w:rPr>
              <w:rFonts w:ascii="Verdana" w:eastAsia="Times New Roman" w:hAnsi="Verdana" w:cs="Times New Roman"/>
              <w:sz w:val="16"/>
              <w:szCs w:val="16"/>
              <w:lang w:val="en-US"/>
            </w:rPr>
            <w:instrText>NUMPAGES</w:instrText>
          </w:r>
          <w:r w:rsidRPr="002960A7">
            <w:rPr>
              <w:rFonts w:ascii="Verdana" w:eastAsia="Times New Roman" w:hAnsi="Verdana" w:cs="Times New Roman"/>
              <w:sz w:val="16"/>
              <w:szCs w:val="16"/>
              <w:lang w:val="ru-RU"/>
            </w:rPr>
            <w:instrText xml:space="preserve">   \* </w:instrText>
          </w:r>
          <w:r w:rsidRPr="002960A7">
            <w:rPr>
              <w:rFonts w:ascii="Verdana" w:eastAsia="Times New Roman" w:hAnsi="Verdana" w:cs="Times New Roman"/>
              <w:sz w:val="16"/>
              <w:szCs w:val="16"/>
              <w:lang w:val="en-US"/>
            </w:rPr>
            <w:instrText>MERGEFORMAT</w:instrText>
          </w:r>
          <w:r w:rsidRPr="002960A7">
            <w:rPr>
              <w:rFonts w:ascii="Verdana" w:eastAsia="Times New Roman" w:hAnsi="Verdana" w:cs="Times New Roman"/>
              <w:sz w:val="16"/>
              <w:szCs w:val="16"/>
              <w:lang w:val="ru-RU"/>
            </w:rPr>
            <w:instrText xml:space="preserve"> </w:instrText>
          </w:r>
          <w:r w:rsidRPr="002960A7">
            <w:rPr>
              <w:rFonts w:ascii="Verdana" w:eastAsia="Times New Roman" w:hAnsi="Verdana" w:cs="Times New Roman"/>
              <w:sz w:val="16"/>
              <w:szCs w:val="16"/>
              <w:lang w:val="en-US"/>
            </w:rPr>
            <w:fldChar w:fldCharType="separate"/>
          </w:r>
          <w:r w:rsidR="00002715" w:rsidRPr="00002715">
            <w:rPr>
              <w:rFonts w:ascii="Verdana" w:eastAsia="Times New Roman" w:hAnsi="Verdana" w:cs="Times New Roman"/>
              <w:noProof/>
              <w:sz w:val="16"/>
              <w:szCs w:val="16"/>
            </w:rPr>
            <w:t>3</w:t>
          </w:r>
          <w:r w:rsidRPr="002960A7">
            <w:rPr>
              <w:rFonts w:ascii="Verdana" w:eastAsia="Times New Roman" w:hAnsi="Verdana" w:cs="Times New Roman"/>
              <w:sz w:val="16"/>
              <w:szCs w:val="16"/>
            </w:rPr>
            <w:fldChar w:fldCharType="end"/>
          </w:r>
          <w:r w:rsidRPr="002960A7">
            <w:rPr>
              <w:rFonts w:ascii="Verdana" w:eastAsia="Times New Roman" w:hAnsi="Verdana" w:cs="Times New Roman"/>
              <w:sz w:val="16"/>
              <w:szCs w:val="16"/>
            </w:rPr>
            <w:t xml:space="preserve"> </w:t>
          </w:r>
        </w:p>
      </w:tc>
    </w:tr>
    <w:tr w:rsidR="002960A7" w:rsidRPr="002960A7" w:rsidTr="00A75F21">
      <w:trPr>
        <w:cantSplit/>
        <w:trHeight w:val="323"/>
        <w:jc w:val="center"/>
      </w:trPr>
      <w:tc>
        <w:tcPr>
          <w:tcW w:w="2340" w:type="dxa"/>
          <w:vMerge/>
        </w:tcPr>
        <w:p w:rsidR="002960A7" w:rsidRPr="002960A7" w:rsidRDefault="002960A7" w:rsidP="002960A7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noProof/>
              <w:sz w:val="16"/>
              <w:szCs w:val="16"/>
              <w:lang w:eastAsia="zh-CN"/>
            </w:rPr>
          </w:pPr>
        </w:p>
      </w:tc>
      <w:tc>
        <w:tcPr>
          <w:tcW w:w="7423" w:type="dxa"/>
        </w:tcPr>
        <w:p w:rsidR="002960A7" w:rsidRPr="002960A7" w:rsidRDefault="002960A7" w:rsidP="00584CC9">
          <w:pPr>
            <w:spacing w:after="0" w:line="360" w:lineRule="auto"/>
            <w:jc w:val="center"/>
            <w:rPr>
              <w:rFonts w:ascii="Verdana" w:eastAsia="Times New Roman" w:hAnsi="Verdana" w:cs="Times New Roman"/>
              <w:b/>
              <w:sz w:val="16"/>
              <w:szCs w:val="16"/>
            </w:rPr>
          </w:pPr>
          <w:r w:rsidRPr="002960A7">
            <w:rPr>
              <w:rFonts w:ascii="Verdana" w:eastAsia="Times New Roman" w:hAnsi="Verdana" w:cs="Times New Roman"/>
              <w:b/>
              <w:sz w:val="16"/>
              <w:szCs w:val="16"/>
            </w:rPr>
            <w:t>дейност „</w:t>
          </w:r>
          <w:proofErr w:type="spellStart"/>
          <w:r w:rsidR="00584CC9">
            <w:rPr>
              <w:rFonts w:ascii="Verdana" w:eastAsia="Times New Roman" w:hAnsi="Verdana" w:cs="Times New Roman"/>
              <w:b/>
              <w:sz w:val="16"/>
              <w:szCs w:val="16"/>
            </w:rPr>
            <w:t>Аквакултури</w:t>
          </w:r>
          <w:proofErr w:type="spellEnd"/>
          <w:r w:rsidRPr="002960A7">
            <w:rPr>
              <w:rFonts w:ascii="Verdana" w:eastAsia="Times New Roman" w:hAnsi="Verdana" w:cs="Times New Roman"/>
              <w:b/>
              <w:sz w:val="16"/>
              <w:szCs w:val="16"/>
            </w:rPr>
            <w:t>“</w:t>
          </w:r>
        </w:p>
      </w:tc>
      <w:tc>
        <w:tcPr>
          <w:tcW w:w="1117" w:type="dxa"/>
          <w:vMerge/>
        </w:tcPr>
        <w:p w:rsidR="002960A7" w:rsidRPr="002960A7" w:rsidRDefault="002960A7" w:rsidP="002960A7">
          <w:pPr>
            <w:spacing w:after="0" w:line="360" w:lineRule="auto"/>
            <w:jc w:val="center"/>
            <w:rPr>
              <w:rFonts w:ascii="Verdana" w:eastAsia="Times New Roman" w:hAnsi="Verdana" w:cs="Times New Roman"/>
              <w:b/>
              <w:sz w:val="20"/>
              <w:szCs w:val="20"/>
            </w:rPr>
          </w:pPr>
        </w:p>
      </w:tc>
    </w:tr>
    <w:tr w:rsidR="002960A7" w:rsidRPr="002960A7" w:rsidTr="00A75F21">
      <w:trPr>
        <w:cantSplit/>
        <w:trHeight w:val="363"/>
        <w:jc w:val="center"/>
      </w:trPr>
      <w:tc>
        <w:tcPr>
          <w:tcW w:w="2340" w:type="dxa"/>
          <w:vMerge/>
        </w:tcPr>
        <w:p w:rsidR="002960A7" w:rsidRPr="002960A7" w:rsidRDefault="002960A7" w:rsidP="002960A7">
          <w:pPr>
            <w:spacing w:after="0" w:line="240" w:lineRule="auto"/>
            <w:jc w:val="center"/>
            <w:rPr>
              <w:rFonts w:ascii="Verdana" w:eastAsia="Times New Roman" w:hAnsi="Verdana" w:cs="Times New Roman"/>
              <w:b/>
              <w:bCs/>
              <w:noProof/>
              <w:sz w:val="16"/>
              <w:szCs w:val="16"/>
              <w:lang w:eastAsia="zh-CN"/>
            </w:rPr>
          </w:pPr>
        </w:p>
      </w:tc>
      <w:tc>
        <w:tcPr>
          <w:tcW w:w="7423" w:type="dxa"/>
        </w:tcPr>
        <w:p w:rsidR="002960A7" w:rsidRPr="002960A7" w:rsidRDefault="00D107A9" w:rsidP="00613854">
          <w:pPr>
            <w:spacing w:after="0" w:line="240" w:lineRule="auto"/>
            <w:ind w:right="400"/>
            <w:jc w:val="center"/>
            <w:rPr>
              <w:rFonts w:ascii="Verdana" w:eastAsia="Times New Roman" w:hAnsi="Verdana" w:cs="Times New Roman"/>
              <w:b/>
              <w:sz w:val="16"/>
              <w:szCs w:val="16"/>
            </w:rPr>
          </w:pPr>
          <w:r>
            <w:rPr>
              <w:rFonts w:ascii="Verdana" w:eastAsia="Times New Roman" w:hAnsi="Verdana" w:cs="Times New Roman"/>
              <w:bCs/>
              <w:sz w:val="16"/>
              <w:szCs w:val="16"/>
            </w:rPr>
            <w:t>Образец № 9</w:t>
          </w:r>
          <w:r w:rsidR="002960A7" w:rsidRPr="002960A7">
            <w:rPr>
              <w:rFonts w:ascii="Verdana" w:eastAsia="Times New Roman" w:hAnsi="Verdana" w:cs="Times New Roman"/>
              <w:bCs/>
              <w:sz w:val="16"/>
              <w:szCs w:val="16"/>
            </w:rPr>
            <w:t xml:space="preserve">, утвърден със Заповед № </w:t>
          </w:r>
          <w:r w:rsidR="00EE27CC">
            <w:rPr>
              <w:rFonts w:ascii="Verdana" w:hAnsi="Verdana"/>
              <w:bCs/>
              <w:sz w:val="16"/>
              <w:szCs w:val="16"/>
            </w:rPr>
            <w:t>РД09-932</w:t>
          </w:r>
          <w:r w:rsidR="00EE27CC">
            <w:rPr>
              <w:rFonts w:ascii="Verdana" w:hAnsi="Verdana"/>
              <w:bCs/>
              <w:sz w:val="16"/>
              <w:szCs w:val="16"/>
              <w:lang w:val="ru-RU"/>
            </w:rPr>
            <w:t xml:space="preserve"> </w:t>
          </w:r>
          <w:r w:rsidR="00EE27CC">
            <w:rPr>
              <w:rFonts w:ascii="Verdana" w:hAnsi="Verdana"/>
              <w:bCs/>
              <w:sz w:val="16"/>
              <w:szCs w:val="16"/>
            </w:rPr>
            <w:t xml:space="preserve">от 14.10.2025 </w:t>
          </w:r>
          <w:r w:rsidR="005D157F">
            <w:rPr>
              <w:rFonts w:ascii="Verdana" w:hAnsi="Verdana"/>
              <w:bCs/>
              <w:sz w:val="16"/>
              <w:szCs w:val="16"/>
            </w:rPr>
            <w:t xml:space="preserve">г. </w:t>
          </w:r>
          <w:r w:rsidR="002960A7" w:rsidRPr="002960A7">
            <w:rPr>
              <w:rFonts w:ascii="Verdana" w:eastAsia="Times New Roman" w:hAnsi="Verdana" w:cs="Times New Roman"/>
              <w:bCs/>
              <w:sz w:val="16"/>
              <w:szCs w:val="16"/>
            </w:rPr>
            <w:t>на министъра на земеделието и храните</w:t>
          </w:r>
        </w:p>
      </w:tc>
      <w:tc>
        <w:tcPr>
          <w:tcW w:w="1117" w:type="dxa"/>
          <w:vMerge/>
        </w:tcPr>
        <w:p w:rsidR="002960A7" w:rsidRPr="002960A7" w:rsidRDefault="002960A7" w:rsidP="002960A7">
          <w:pPr>
            <w:spacing w:after="0" w:line="240" w:lineRule="auto"/>
            <w:ind w:right="400"/>
            <w:jc w:val="center"/>
            <w:rPr>
              <w:rFonts w:ascii="Verdana" w:eastAsia="Times New Roman" w:hAnsi="Verdana" w:cs="Times New Roman"/>
              <w:bCs/>
              <w:sz w:val="16"/>
              <w:szCs w:val="16"/>
            </w:rPr>
          </w:pPr>
        </w:p>
      </w:tc>
    </w:tr>
  </w:tbl>
  <w:p w:rsidR="002960A7" w:rsidRDefault="002960A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7CC" w:rsidRDefault="00EE27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D35EA"/>
    <w:multiLevelType w:val="hybridMultilevel"/>
    <w:tmpl w:val="613CA694"/>
    <w:lvl w:ilvl="0" w:tplc="E3EEB7F2">
      <w:start w:val="1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C3"/>
    <w:rsid w:val="00002715"/>
    <w:rsid w:val="00066558"/>
    <w:rsid w:val="00087FE6"/>
    <w:rsid w:val="000A0AE0"/>
    <w:rsid w:val="001B6826"/>
    <w:rsid w:val="00240F16"/>
    <w:rsid w:val="00242FCA"/>
    <w:rsid w:val="00256F09"/>
    <w:rsid w:val="002960A7"/>
    <w:rsid w:val="002A1F8F"/>
    <w:rsid w:val="002D601A"/>
    <w:rsid w:val="002E3902"/>
    <w:rsid w:val="003F1FB6"/>
    <w:rsid w:val="004155CA"/>
    <w:rsid w:val="0042232E"/>
    <w:rsid w:val="0042688A"/>
    <w:rsid w:val="0044264E"/>
    <w:rsid w:val="004570DB"/>
    <w:rsid w:val="005603CE"/>
    <w:rsid w:val="005842F7"/>
    <w:rsid w:val="00584CC9"/>
    <w:rsid w:val="005D157F"/>
    <w:rsid w:val="005E09B0"/>
    <w:rsid w:val="006136E2"/>
    <w:rsid w:val="00613854"/>
    <w:rsid w:val="0064238C"/>
    <w:rsid w:val="00644F64"/>
    <w:rsid w:val="00655C50"/>
    <w:rsid w:val="00677583"/>
    <w:rsid w:val="00713456"/>
    <w:rsid w:val="007522FF"/>
    <w:rsid w:val="00755B10"/>
    <w:rsid w:val="007E4AF8"/>
    <w:rsid w:val="007F334B"/>
    <w:rsid w:val="00892C50"/>
    <w:rsid w:val="00895382"/>
    <w:rsid w:val="008E64F7"/>
    <w:rsid w:val="00907345"/>
    <w:rsid w:val="009C230D"/>
    <w:rsid w:val="009E22A5"/>
    <w:rsid w:val="00A50E05"/>
    <w:rsid w:val="00A95F1A"/>
    <w:rsid w:val="00AD6BCB"/>
    <w:rsid w:val="00B109E4"/>
    <w:rsid w:val="00B56424"/>
    <w:rsid w:val="00B9084B"/>
    <w:rsid w:val="00B91248"/>
    <w:rsid w:val="00C22059"/>
    <w:rsid w:val="00C525C3"/>
    <w:rsid w:val="00C6114B"/>
    <w:rsid w:val="00C62B5B"/>
    <w:rsid w:val="00CB3346"/>
    <w:rsid w:val="00D06C66"/>
    <w:rsid w:val="00D107A9"/>
    <w:rsid w:val="00D974EF"/>
    <w:rsid w:val="00DA1180"/>
    <w:rsid w:val="00DB6906"/>
    <w:rsid w:val="00DD21D8"/>
    <w:rsid w:val="00DF71AB"/>
    <w:rsid w:val="00E13511"/>
    <w:rsid w:val="00E36841"/>
    <w:rsid w:val="00E947F2"/>
    <w:rsid w:val="00EE27CC"/>
    <w:rsid w:val="00F04EAD"/>
    <w:rsid w:val="00F57727"/>
    <w:rsid w:val="00F92263"/>
    <w:rsid w:val="00FD336C"/>
    <w:rsid w:val="00FE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0A7"/>
  </w:style>
  <w:style w:type="paragraph" w:styleId="Footer">
    <w:name w:val="footer"/>
    <w:basedOn w:val="Normal"/>
    <w:link w:val="FooterChar"/>
    <w:uiPriority w:val="99"/>
    <w:unhideWhenUsed/>
    <w:rsid w:val="0029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0A7"/>
  </w:style>
  <w:style w:type="paragraph" w:customStyle="1" w:styleId="oj-normal">
    <w:name w:val="oj-normal"/>
    <w:basedOn w:val="Normal"/>
    <w:rsid w:val="0025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B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351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9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0A7"/>
  </w:style>
  <w:style w:type="paragraph" w:styleId="Footer">
    <w:name w:val="footer"/>
    <w:basedOn w:val="Normal"/>
    <w:link w:val="FooterChar"/>
    <w:uiPriority w:val="99"/>
    <w:unhideWhenUsed/>
    <w:rsid w:val="00296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0A7"/>
  </w:style>
  <w:style w:type="paragraph" w:customStyle="1" w:styleId="oj-normal">
    <w:name w:val="oj-normal"/>
    <w:basedOn w:val="Normal"/>
    <w:rsid w:val="0025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BC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35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ivery.egov.bg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zh.government.bg/bg/uslugi/dokumenten-portal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Simeon Kamburov</dc:creator>
  <cp:lastModifiedBy>Stilyana Stoicheva</cp:lastModifiedBy>
  <cp:revision>2</cp:revision>
  <dcterms:created xsi:type="dcterms:W3CDTF">2025-12-09T08:49:00Z</dcterms:created>
  <dcterms:modified xsi:type="dcterms:W3CDTF">2025-12-09T08:49:00Z</dcterms:modified>
</cp:coreProperties>
</file>