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982BF" w14:textId="77777777" w:rsidR="00F552BB" w:rsidRPr="00D04D41" w:rsidRDefault="00F552BB" w:rsidP="00F552BB">
      <w:pPr>
        <w:widowControl w:val="0"/>
        <w:autoSpaceDE w:val="0"/>
        <w:autoSpaceDN w:val="0"/>
        <w:adjustRightInd w:val="0"/>
        <w:spacing w:after="0" w:line="360" w:lineRule="auto"/>
        <w:ind w:right="283"/>
        <w:jc w:val="center"/>
        <w:rPr>
          <w:rFonts w:ascii="Verdana" w:hAnsi="Verdana"/>
          <w:noProof/>
          <w:sz w:val="20"/>
          <w:szCs w:val="20"/>
          <w:lang w:val="bg-BG"/>
        </w:rPr>
      </w:pPr>
    </w:p>
    <w:p w14:paraId="284C00CD" w14:textId="66212AF2" w:rsidR="00AC7993" w:rsidRPr="00D04D41" w:rsidRDefault="00BA7811" w:rsidP="00F552BB">
      <w:pPr>
        <w:widowControl w:val="0"/>
        <w:autoSpaceDE w:val="0"/>
        <w:autoSpaceDN w:val="0"/>
        <w:adjustRightInd w:val="0"/>
        <w:spacing w:after="0" w:line="360" w:lineRule="auto"/>
        <w:ind w:right="283"/>
        <w:jc w:val="center"/>
        <w:rPr>
          <w:rFonts w:ascii="Verdana" w:hAnsi="Verdana"/>
          <w:strike/>
          <w:sz w:val="20"/>
          <w:szCs w:val="20"/>
          <w:lang w:val="bg-BG" w:eastAsia="bg-BG"/>
        </w:rPr>
      </w:pPr>
      <w:r w:rsidRPr="00D04D41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5562B628" wp14:editId="46F2FDF0">
            <wp:simplePos x="0" y="0"/>
            <wp:positionH relativeFrom="column">
              <wp:posOffset>2329180</wp:posOffset>
            </wp:positionH>
            <wp:positionV relativeFrom="paragraph">
              <wp:posOffset>-278765</wp:posOffset>
            </wp:positionV>
            <wp:extent cx="1243330" cy="1199515"/>
            <wp:effectExtent l="0" t="0" r="0" b="63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19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C77B8A" w14:textId="77777777" w:rsidR="00AC7993" w:rsidRPr="00D04D41" w:rsidRDefault="00AC7993" w:rsidP="00F552BB">
      <w:pPr>
        <w:tabs>
          <w:tab w:val="center" w:pos="4153"/>
          <w:tab w:val="left" w:pos="7230"/>
          <w:tab w:val="left" w:pos="7655"/>
          <w:tab w:val="right" w:pos="8306"/>
        </w:tabs>
        <w:spacing w:after="0" w:line="360" w:lineRule="auto"/>
        <w:ind w:right="-285"/>
        <w:jc w:val="center"/>
        <w:rPr>
          <w:rFonts w:ascii="Verdana" w:hAnsi="Verdana"/>
          <w:noProof/>
          <w:sz w:val="20"/>
          <w:szCs w:val="20"/>
          <w:lang w:val="bg-BG" w:eastAsia="bg-BG"/>
        </w:rPr>
      </w:pPr>
    </w:p>
    <w:p w14:paraId="2DDB000D" w14:textId="77777777" w:rsidR="00AC7993" w:rsidRPr="00D04D41" w:rsidRDefault="00AC7993" w:rsidP="00F552BB">
      <w:pPr>
        <w:tabs>
          <w:tab w:val="center" w:pos="4153"/>
          <w:tab w:val="left" w:pos="7230"/>
          <w:tab w:val="left" w:pos="7655"/>
          <w:tab w:val="right" w:pos="8306"/>
        </w:tabs>
        <w:spacing w:after="0" w:line="360" w:lineRule="auto"/>
        <w:ind w:left="-851" w:right="-285"/>
        <w:jc w:val="center"/>
        <w:rPr>
          <w:rFonts w:ascii="Verdana" w:hAnsi="Verdana"/>
          <w:noProof/>
          <w:sz w:val="20"/>
          <w:szCs w:val="20"/>
          <w:lang w:val="bg-BG" w:eastAsia="bg-BG"/>
        </w:rPr>
      </w:pPr>
    </w:p>
    <w:p w14:paraId="459DBEED" w14:textId="77777777" w:rsidR="00E53711" w:rsidRPr="00D04D41" w:rsidRDefault="00E53711" w:rsidP="00F552BB">
      <w:pPr>
        <w:keepNext/>
        <w:spacing w:after="0" w:line="360" w:lineRule="auto"/>
        <w:jc w:val="center"/>
        <w:outlineLvl w:val="0"/>
        <w:rPr>
          <w:rFonts w:ascii="Verdana" w:hAnsi="Verdana"/>
          <w:spacing w:val="40"/>
          <w:kern w:val="32"/>
          <w:sz w:val="20"/>
          <w:szCs w:val="20"/>
          <w:lang w:val="bg-BG" w:eastAsia="bg-BG"/>
        </w:rPr>
      </w:pPr>
    </w:p>
    <w:p w14:paraId="4FB25985" w14:textId="77777777" w:rsidR="00944CF7" w:rsidRPr="00D04D41" w:rsidRDefault="00944CF7" w:rsidP="00944CF7">
      <w:pPr>
        <w:keepNext/>
        <w:spacing w:after="0" w:line="240" w:lineRule="auto"/>
        <w:jc w:val="center"/>
        <w:outlineLvl w:val="0"/>
        <w:rPr>
          <w:rFonts w:ascii="Verdana" w:hAnsi="Verdana" w:cs="Verdana"/>
          <w:spacing w:val="40"/>
          <w:kern w:val="32"/>
          <w:sz w:val="36"/>
          <w:szCs w:val="36"/>
          <w:lang w:val="bg-BG" w:eastAsia="bg-BG"/>
        </w:rPr>
      </w:pPr>
      <w:r w:rsidRPr="00D04D41">
        <w:rPr>
          <w:rFonts w:ascii="Verdana" w:hAnsi="Verdana" w:cs="Verdana"/>
          <w:spacing w:val="40"/>
          <w:kern w:val="32"/>
          <w:sz w:val="36"/>
          <w:szCs w:val="36"/>
          <w:lang w:val="bg-BG" w:eastAsia="bg-BG"/>
        </w:rPr>
        <w:t>РЕПУБЛИКА БЪЛГАРИЯ</w:t>
      </w:r>
    </w:p>
    <w:p w14:paraId="082131D7" w14:textId="77777777" w:rsidR="00944CF7" w:rsidRPr="00D04D41" w:rsidRDefault="00944CF7" w:rsidP="00944CF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30"/>
          <w:szCs w:val="30"/>
          <w:lang w:val="bg-BG" w:eastAsia="bg-BG"/>
        </w:rPr>
      </w:pPr>
      <w:r w:rsidRPr="00D04D41">
        <w:rPr>
          <w:rFonts w:ascii="Verdana" w:hAnsi="Verdana" w:cs="Verdana"/>
          <w:spacing w:val="40"/>
          <w:sz w:val="30"/>
          <w:szCs w:val="30"/>
          <w:lang w:val="bg-BG" w:eastAsia="bg-BG"/>
        </w:rPr>
        <w:t>Министър на земеделието</w:t>
      </w:r>
      <w:r w:rsidR="00385FB7" w:rsidRPr="00D04D41">
        <w:rPr>
          <w:rFonts w:ascii="Verdana" w:hAnsi="Verdana" w:cs="Verdana"/>
          <w:spacing w:val="40"/>
          <w:sz w:val="30"/>
          <w:szCs w:val="30"/>
          <w:lang w:val="bg-BG" w:eastAsia="bg-BG"/>
        </w:rPr>
        <w:t xml:space="preserve"> и храните</w:t>
      </w:r>
    </w:p>
    <w:p w14:paraId="7C81B581" w14:textId="77777777" w:rsidR="006C12FB" w:rsidRPr="00D04D41" w:rsidRDefault="006C12FB" w:rsidP="000D0CF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bCs/>
          <w:sz w:val="20"/>
          <w:szCs w:val="20"/>
          <w:lang w:val="bg-BG" w:eastAsia="bg-BG"/>
        </w:rPr>
      </w:pPr>
    </w:p>
    <w:p w14:paraId="40FCBF8E" w14:textId="77777777" w:rsidR="00AF1072" w:rsidRPr="00D04D41" w:rsidRDefault="00AF1072" w:rsidP="00C36268">
      <w:pPr>
        <w:widowControl w:val="0"/>
        <w:autoSpaceDE w:val="0"/>
        <w:autoSpaceDN w:val="0"/>
        <w:adjustRightInd w:val="0"/>
        <w:spacing w:after="0" w:line="348" w:lineRule="auto"/>
        <w:rPr>
          <w:rFonts w:ascii="Verdana" w:hAnsi="Verdana"/>
          <w:bCs/>
          <w:sz w:val="20"/>
          <w:szCs w:val="20"/>
          <w:lang w:val="bg-BG" w:eastAsia="bg-BG"/>
        </w:rPr>
      </w:pPr>
    </w:p>
    <w:p w14:paraId="171D231B" w14:textId="1347B523" w:rsidR="00AC7993" w:rsidRPr="00D04D41" w:rsidRDefault="00AC7993" w:rsidP="00C36268">
      <w:pPr>
        <w:widowControl w:val="0"/>
        <w:autoSpaceDE w:val="0"/>
        <w:autoSpaceDN w:val="0"/>
        <w:adjustRightInd w:val="0"/>
        <w:spacing w:after="0" w:line="348" w:lineRule="auto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D04D41">
        <w:rPr>
          <w:rFonts w:ascii="Verdana" w:hAnsi="Verdana"/>
          <w:b/>
          <w:bCs/>
          <w:sz w:val="20"/>
          <w:szCs w:val="20"/>
          <w:lang w:val="bg-BG" w:eastAsia="bg-BG"/>
        </w:rPr>
        <w:t>ДО</w:t>
      </w:r>
    </w:p>
    <w:p w14:paraId="53D8856B" w14:textId="77777777" w:rsidR="00AC7993" w:rsidRPr="00D04D41" w:rsidRDefault="00AC7993" w:rsidP="00C36268">
      <w:pPr>
        <w:widowControl w:val="0"/>
        <w:autoSpaceDE w:val="0"/>
        <w:autoSpaceDN w:val="0"/>
        <w:adjustRightInd w:val="0"/>
        <w:spacing w:after="0" w:line="348" w:lineRule="auto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D04D41">
        <w:rPr>
          <w:rFonts w:ascii="Verdana" w:hAnsi="Verdana"/>
          <w:b/>
          <w:bCs/>
          <w:sz w:val="20"/>
          <w:szCs w:val="20"/>
          <w:lang w:val="bg-BG" w:eastAsia="bg-BG"/>
        </w:rPr>
        <w:t>МИНИСТЕРСКИЯ СЪВЕТ</w:t>
      </w:r>
    </w:p>
    <w:p w14:paraId="34834612" w14:textId="77777777" w:rsidR="00EF3B0A" w:rsidRPr="00D04D41" w:rsidRDefault="00AC7993" w:rsidP="00C36268">
      <w:pPr>
        <w:widowControl w:val="0"/>
        <w:autoSpaceDE w:val="0"/>
        <w:autoSpaceDN w:val="0"/>
        <w:adjustRightInd w:val="0"/>
        <w:spacing w:after="0" w:line="348" w:lineRule="auto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D04D41">
        <w:rPr>
          <w:rFonts w:ascii="Verdana" w:hAnsi="Verdana"/>
          <w:b/>
          <w:bCs/>
          <w:sz w:val="20"/>
          <w:szCs w:val="20"/>
          <w:lang w:val="bg-BG" w:eastAsia="bg-BG"/>
        </w:rPr>
        <w:t>НА РЕПУБЛИКА БЪЛГАРИЯ</w:t>
      </w:r>
    </w:p>
    <w:p w14:paraId="33D27E50" w14:textId="77777777" w:rsidR="00AF1072" w:rsidRPr="00D04D41" w:rsidRDefault="00AF1072" w:rsidP="00C36268">
      <w:pPr>
        <w:keepNext/>
        <w:spacing w:after="0" w:line="348" w:lineRule="auto"/>
        <w:outlineLvl w:val="0"/>
        <w:rPr>
          <w:rFonts w:ascii="Verdana" w:hAnsi="Verdana"/>
          <w:bCs/>
          <w:spacing w:val="90"/>
          <w:kern w:val="32"/>
          <w:sz w:val="20"/>
          <w:szCs w:val="20"/>
          <w:lang w:val="bg-BG" w:eastAsia="bg-BG"/>
        </w:rPr>
      </w:pPr>
    </w:p>
    <w:p w14:paraId="576918F8" w14:textId="77777777" w:rsidR="00D40E52" w:rsidRPr="00D04D41" w:rsidRDefault="00D40E52" w:rsidP="00C36268">
      <w:pPr>
        <w:keepNext/>
        <w:spacing w:after="0" w:line="348" w:lineRule="auto"/>
        <w:outlineLvl w:val="0"/>
        <w:rPr>
          <w:rFonts w:ascii="Verdana" w:hAnsi="Verdana"/>
          <w:bCs/>
          <w:spacing w:val="90"/>
          <w:kern w:val="32"/>
          <w:sz w:val="20"/>
          <w:szCs w:val="20"/>
          <w:lang w:val="bg-BG" w:eastAsia="bg-BG"/>
        </w:rPr>
      </w:pPr>
    </w:p>
    <w:p w14:paraId="1A32DBFD" w14:textId="77777777" w:rsidR="00AC7993" w:rsidRPr="00D04D41" w:rsidRDefault="00AC7993" w:rsidP="00C36268">
      <w:pPr>
        <w:keepNext/>
        <w:spacing w:after="0" w:line="348" w:lineRule="auto"/>
        <w:jc w:val="center"/>
        <w:outlineLvl w:val="0"/>
        <w:rPr>
          <w:rFonts w:ascii="Verdana" w:hAnsi="Verdana"/>
          <w:b/>
          <w:bCs/>
          <w:spacing w:val="90"/>
          <w:kern w:val="32"/>
          <w:sz w:val="24"/>
          <w:szCs w:val="24"/>
          <w:lang w:val="bg-BG" w:eastAsia="bg-BG"/>
        </w:rPr>
      </w:pPr>
      <w:r w:rsidRPr="00D04D41">
        <w:rPr>
          <w:rFonts w:ascii="Verdana" w:hAnsi="Verdana"/>
          <w:b/>
          <w:bCs/>
          <w:spacing w:val="90"/>
          <w:kern w:val="32"/>
          <w:sz w:val="24"/>
          <w:szCs w:val="24"/>
          <w:lang w:val="bg-BG" w:eastAsia="bg-BG"/>
        </w:rPr>
        <w:t>ДОКЛАД</w:t>
      </w:r>
    </w:p>
    <w:p w14:paraId="2C2E2FD6" w14:textId="77777777" w:rsidR="00AC7993" w:rsidRPr="00D04D41" w:rsidRDefault="00AC7993" w:rsidP="00C36268">
      <w:pPr>
        <w:widowControl w:val="0"/>
        <w:autoSpaceDE w:val="0"/>
        <w:autoSpaceDN w:val="0"/>
        <w:adjustRightInd w:val="0"/>
        <w:spacing w:after="0" w:line="348" w:lineRule="auto"/>
        <w:jc w:val="center"/>
        <w:rPr>
          <w:rFonts w:ascii="Verdana" w:hAnsi="Verdana"/>
          <w:b/>
          <w:smallCaps/>
          <w:sz w:val="20"/>
          <w:szCs w:val="20"/>
          <w:lang w:val="bg-BG" w:eastAsia="bg-BG"/>
        </w:rPr>
      </w:pPr>
      <w:r w:rsidRPr="00D04D41">
        <w:rPr>
          <w:rFonts w:ascii="Verdana" w:hAnsi="Verdana"/>
          <w:b/>
          <w:smallCaps/>
          <w:sz w:val="20"/>
          <w:szCs w:val="20"/>
          <w:lang w:val="bg-BG" w:eastAsia="bg-BG"/>
        </w:rPr>
        <w:t>от</w:t>
      </w:r>
      <w:r w:rsidR="000302A2" w:rsidRPr="00D04D41">
        <w:rPr>
          <w:rFonts w:ascii="Verdana" w:hAnsi="Verdana"/>
          <w:b/>
          <w:smallCaps/>
          <w:sz w:val="20"/>
          <w:szCs w:val="20"/>
          <w:lang w:val="bg-BG" w:eastAsia="bg-BG"/>
        </w:rPr>
        <w:t xml:space="preserve"> д-р </w:t>
      </w:r>
      <w:r w:rsidR="002E6615" w:rsidRPr="00D04D41">
        <w:rPr>
          <w:rFonts w:ascii="Verdana" w:hAnsi="Verdana"/>
          <w:b/>
          <w:smallCaps/>
          <w:sz w:val="20"/>
          <w:szCs w:val="20"/>
          <w:lang w:val="bg-BG" w:eastAsia="bg-BG"/>
        </w:rPr>
        <w:t xml:space="preserve">Георги </w:t>
      </w:r>
      <w:proofErr w:type="spellStart"/>
      <w:r w:rsidR="002E6615" w:rsidRPr="00D04D41">
        <w:rPr>
          <w:rFonts w:ascii="Verdana" w:hAnsi="Verdana"/>
          <w:b/>
          <w:smallCaps/>
          <w:sz w:val="20"/>
          <w:szCs w:val="20"/>
          <w:lang w:val="bg-BG" w:eastAsia="bg-BG"/>
        </w:rPr>
        <w:t>Тахов</w:t>
      </w:r>
      <w:proofErr w:type="spellEnd"/>
      <w:r w:rsidR="002E6615" w:rsidRPr="00D04D41">
        <w:rPr>
          <w:rFonts w:ascii="Verdana" w:hAnsi="Verdana"/>
          <w:b/>
          <w:smallCaps/>
          <w:sz w:val="20"/>
          <w:szCs w:val="20"/>
          <w:lang w:val="bg-BG" w:eastAsia="bg-BG"/>
        </w:rPr>
        <w:t xml:space="preserve"> </w:t>
      </w:r>
      <w:r w:rsidR="00804836" w:rsidRPr="00D04D41">
        <w:rPr>
          <w:rFonts w:ascii="Verdana" w:hAnsi="Verdana"/>
          <w:b/>
          <w:smallCaps/>
          <w:sz w:val="20"/>
          <w:szCs w:val="20"/>
          <w:lang w:val="bg-BG" w:eastAsia="bg-BG"/>
        </w:rPr>
        <w:t>–</w:t>
      </w:r>
      <w:r w:rsidRPr="00D04D41">
        <w:rPr>
          <w:rFonts w:ascii="Verdana" w:hAnsi="Verdana"/>
          <w:b/>
          <w:smallCaps/>
          <w:sz w:val="20"/>
          <w:szCs w:val="20"/>
          <w:lang w:val="bg-BG" w:eastAsia="bg-BG"/>
        </w:rPr>
        <w:t xml:space="preserve"> министър </w:t>
      </w:r>
      <w:r w:rsidR="00341C8B" w:rsidRPr="00D04D41">
        <w:rPr>
          <w:rFonts w:ascii="Verdana" w:hAnsi="Verdana"/>
          <w:b/>
          <w:smallCaps/>
          <w:sz w:val="20"/>
          <w:szCs w:val="20"/>
          <w:lang w:val="bg-BG" w:eastAsia="bg-BG"/>
        </w:rPr>
        <w:t>на земеделието</w:t>
      </w:r>
      <w:r w:rsidR="00385FB7" w:rsidRPr="00D04D41">
        <w:rPr>
          <w:rFonts w:ascii="Verdana" w:hAnsi="Verdana"/>
          <w:b/>
          <w:smallCaps/>
          <w:sz w:val="20"/>
          <w:szCs w:val="20"/>
          <w:lang w:val="bg-BG" w:eastAsia="bg-BG"/>
        </w:rPr>
        <w:t xml:space="preserve"> и храните</w:t>
      </w:r>
    </w:p>
    <w:p w14:paraId="74CE4631" w14:textId="77777777" w:rsidR="00D40E52" w:rsidRPr="00D04D41" w:rsidRDefault="00D40E52" w:rsidP="00C36268">
      <w:pPr>
        <w:widowControl w:val="0"/>
        <w:autoSpaceDE w:val="0"/>
        <w:autoSpaceDN w:val="0"/>
        <w:adjustRightInd w:val="0"/>
        <w:spacing w:after="0" w:line="348" w:lineRule="auto"/>
        <w:rPr>
          <w:rFonts w:ascii="Verdana" w:hAnsi="Verdana"/>
          <w:sz w:val="20"/>
          <w:szCs w:val="20"/>
          <w:lang w:val="bg-BG" w:eastAsia="bg-BG"/>
        </w:rPr>
      </w:pPr>
      <w:bookmarkStart w:id="0" w:name="_GoBack"/>
      <w:bookmarkEnd w:id="0"/>
    </w:p>
    <w:p w14:paraId="24695D8E" w14:textId="07D0EA4D" w:rsidR="00C53EC1" w:rsidRDefault="00AC7993" w:rsidP="00F552BB">
      <w:pPr>
        <w:widowControl w:val="0"/>
        <w:autoSpaceDE w:val="0"/>
        <w:autoSpaceDN w:val="0"/>
        <w:adjustRightInd w:val="0"/>
        <w:spacing w:after="0" w:line="348" w:lineRule="auto"/>
        <w:ind w:left="1134" w:hanging="1134"/>
        <w:jc w:val="both"/>
        <w:rPr>
          <w:rFonts w:ascii="Verdana" w:hAnsi="Verdana"/>
          <w:spacing w:val="4"/>
          <w:sz w:val="20"/>
          <w:szCs w:val="20"/>
          <w:lang w:val="bg-BG" w:eastAsia="bg-BG"/>
        </w:rPr>
      </w:pPr>
      <w:r w:rsidRPr="00D04D41">
        <w:rPr>
          <w:rFonts w:ascii="Verdana" w:hAnsi="Verdana"/>
          <w:b/>
          <w:bCs/>
          <w:sz w:val="20"/>
          <w:szCs w:val="20"/>
          <w:lang w:val="bg-BG" w:eastAsia="bg-BG"/>
        </w:rPr>
        <w:t>Относно</w:t>
      </w:r>
      <w:r w:rsidRPr="00D04D41">
        <w:rPr>
          <w:rFonts w:ascii="Verdana" w:hAnsi="Verdana"/>
          <w:b/>
          <w:sz w:val="20"/>
          <w:szCs w:val="20"/>
          <w:lang w:val="bg-BG" w:eastAsia="bg-BG"/>
        </w:rPr>
        <w:t>:</w:t>
      </w:r>
      <w:r w:rsidR="00B97FC3" w:rsidRPr="00D04D41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4A0440" w:rsidRPr="00D04D41">
        <w:rPr>
          <w:rFonts w:ascii="Verdana" w:hAnsi="Verdana"/>
          <w:spacing w:val="4"/>
          <w:sz w:val="20"/>
          <w:szCs w:val="20"/>
          <w:lang w:val="bg-BG" w:eastAsia="bg-BG"/>
        </w:rPr>
        <w:t xml:space="preserve">Проект на Постановление </w:t>
      </w:r>
      <w:r w:rsidR="00ED346D">
        <w:rPr>
          <w:rFonts w:ascii="Verdana" w:hAnsi="Verdana"/>
          <w:spacing w:val="4"/>
          <w:sz w:val="20"/>
          <w:szCs w:val="20"/>
          <w:lang w:val="bg-BG" w:eastAsia="bg-BG"/>
        </w:rPr>
        <w:t xml:space="preserve">на Министерския съвет </w:t>
      </w:r>
      <w:r w:rsidR="004A0440" w:rsidRPr="00D04D41">
        <w:rPr>
          <w:rFonts w:ascii="Verdana" w:hAnsi="Verdana"/>
          <w:spacing w:val="4"/>
          <w:sz w:val="20"/>
          <w:szCs w:val="20"/>
          <w:lang w:val="bg-BG" w:eastAsia="bg-BG"/>
        </w:rPr>
        <w:t xml:space="preserve">за приемане на Тарифа за таксите, които се събират от Изпълнителната агенция по </w:t>
      </w:r>
      <w:proofErr w:type="spellStart"/>
      <w:r w:rsidR="004A0440" w:rsidRPr="00D04D41">
        <w:rPr>
          <w:rFonts w:ascii="Verdana" w:hAnsi="Verdana"/>
          <w:spacing w:val="4"/>
          <w:sz w:val="20"/>
          <w:szCs w:val="20"/>
          <w:lang w:val="bg-BG" w:eastAsia="bg-BG"/>
        </w:rPr>
        <w:t>сортоизпитване</w:t>
      </w:r>
      <w:proofErr w:type="spellEnd"/>
      <w:r w:rsidR="004A0440" w:rsidRPr="00D04D41">
        <w:rPr>
          <w:rFonts w:ascii="Verdana" w:hAnsi="Verdana"/>
          <w:spacing w:val="4"/>
          <w:sz w:val="20"/>
          <w:szCs w:val="20"/>
          <w:lang w:val="bg-BG" w:eastAsia="bg-BG"/>
        </w:rPr>
        <w:t xml:space="preserve">, апробация и семеконтрол </w:t>
      </w:r>
      <w:r w:rsidR="00C53EC1" w:rsidRPr="00410CD0">
        <w:rPr>
          <w:rFonts w:ascii="Verdana" w:hAnsi="Verdana"/>
          <w:sz w:val="20"/>
          <w:szCs w:val="20"/>
          <w:lang w:val="bg-BG" w:eastAsia="bg-BG"/>
        </w:rPr>
        <w:t>по Закона за посевния и посадъчния материал и по Закона за закрила на новите сортове растения и породи животни</w:t>
      </w:r>
    </w:p>
    <w:p w14:paraId="6FA36DA3" w14:textId="77777777" w:rsidR="00C53EC1" w:rsidRDefault="00C53EC1" w:rsidP="00F552BB">
      <w:pPr>
        <w:widowControl w:val="0"/>
        <w:autoSpaceDE w:val="0"/>
        <w:autoSpaceDN w:val="0"/>
        <w:adjustRightInd w:val="0"/>
        <w:spacing w:after="0" w:line="348" w:lineRule="auto"/>
        <w:ind w:left="1134" w:hanging="1134"/>
        <w:jc w:val="both"/>
        <w:rPr>
          <w:rFonts w:ascii="Verdana" w:hAnsi="Verdana"/>
          <w:spacing w:val="4"/>
          <w:sz w:val="20"/>
          <w:szCs w:val="20"/>
          <w:lang w:val="bg-BG" w:eastAsia="bg-BG"/>
        </w:rPr>
      </w:pPr>
    </w:p>
    <w:p w14:paraId="06DA5851" w14:textId="77777777" w:rsidR="00DD77AF" w:rsidRPr="00D04D41" w:rsidRDefault="00DD77AF" w:rsidP="00C36268">
      <w:pPr>
        <w:widowControl w:val="0"/>
        <w:tabs>
          <w:tab w:val="left" w:pos="7320"/>
        </w:tabs>
        <w:autoSpaceDE w:val="0"/>
        <w:autoSpaceDN w:val="0"/>
        <w:adjustRightInd w:val="0"/>
        <w:spacing w:after="0" w:line="348" w:lineRule="auto"/>
        <w:rPr>
          <w:rFonts w:ascii="Verdana" w:hAnsi="Verdana"/>
          <w:bCs/>
          <w:sz w:val="20"/>
          <w:szCs w:val="20"/>
          <w:lang w:val="bg-BG" w:eastAsia="bg-BG"/>
        </w:rPr>
      </w:pPr>
    </w:p>
    <w:p w14:paraId="00D31E86" w14:textId="77777777" w:rsidR="00AC7993" w:rsidRPr="00D04D41" w:rsidRDefault="00AC7993" w:rsidP="00C36268">
      <w:pPr>
        <w:widowControl w:val="0"/>
        <w:autoSpaceDE w:val="0"/>
        <w:autoSpaceDN w:val="0"/>
        <w:adjustRightInd w:val="0"/>
        <w:spacing w:after="0" w:line="348" w:lineRule="auto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D04D41">
        <w:rPr>
          <w:rFonts w:ascii="Verdana" w:hAnsi="Verdana"/>
          <w:b/>
          <w:bCs/>
          <w:sz w:val="20"/>
          <w:szCs w:val="20"/>
          <w:lang w:val="bg-BG" w:eastAsia="bg-BG"/>
        </w:rPr>
        <w:t>УВАЖАЕМИ ГОСПОДИН МИНИСТЪР-ПРЕДСЕДАТЕЛ,</w:t>
      </w:r>
    </w:p>
    <w:p w14:paraId="3E46BB58" w14:textId="77777777" w:rsidR="00AC7993" w:rsidRPr="00D04D41" w:rsidRDefault="00AC7993" w:rsidP="00C36268">
      <w:pPr>
        <w:widowControl w:val="0"/>
        <w:autoSpaceDE w:val="0"/>
        <w:autoSpaceDN w:val="0"/>
        <w:adjustRightInd w:val="0"/>
        <w:spacing w:after="120" w:line="348" w:lineRule="auto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D04D41">
        <w:rPr>
          <w:rFonts w:ascii="Verdana" w:hAnsi="Verdana"/>
          <w:b/>
          <w:bCs/>
          <w:sz w:val="20"/>
          <w:szCs w:val="20"/>
          <w:lang w:val="bg-BG" w:eastAsia="bg-BG"/>
        </w:rPr>
        <w:t>УВАЖАЕМИ ГОСПОЖИ И ГОСПОДА МИНИСТРИ,</w:t>
      </w:r>
    </w:p>
    <w:p w14:paraId="6E3502FA" w14:textId="7DA971A2" w:rsidR="00A12BB5" w:rsidRPr="00410CD0" w:rsidRDefault="00AC7993" w:rsidP="00A05E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pacing w:val="4"/>
          <w:sz w:val="20"/>
          <w:szCs w:val="20"/>
          <w:lang w:val="bg-BG" w:eastAsia="bg-BG"/>
        </w:rPr>
      </w:pPr>
      <w:r w:rsidRPr="00D04D41">
        <w:rPr>
          <w:rFonts w:ascii="Verdana" w:hAnsi="Verdana"/>
          <w:spacing w:val="4"/>
          <w:sz w:val="20"/>
          <w:szCs w:val="20"/>
          <w:lang w:val="bg-BG" w:eastAsia="bg-BG"/>
        </w:rPr>
        <w:t>На основание чл. 31, ал. 2 от Устройствения правилник на Министерския съвет и на неговата администрация, внасям за разглеждане о</w:t>
      </w:r>
      <w:r w:rsidR="00B97FC3" w:rsidRPr="00D04D41">
        <w:rPr>
          <w:rFonts w:ascii="Verdana" w:hAnsi="Verdana"/>
          <w:spacing w:val="4"/>
          <w:sz w:val="20"/>
          <w:szCs w:val="20"/>
          <w:lang w:val="bg-BG" w:eastAsia="bg-BG"/>
        </w:rPr>
        <w:t xml:space="preserve">т Министерския съвет </w:t>
      </w:r>
      <w:r w:rsidR="004A0440" w:rsidRPr="00D04D41">
        <w:rPr>
          <w:rFonts w:ascii="Verdana" w:hAnsi="Verdana"/>
          <w:spacing w:val="4"/>
          <w:sz w:val="20"/>
          <w:szCs w:val="20"/>
          <w:lang w:val="bg-BG" w:eastAsia="bg-BG"/>
        </w:rPr>
        <w:t xml:space="preserve">проект на Постановление за приемане на Тарифа за таксите, които се събират от Изпълнителната агенция по </w:t>
      </w:r>
      <w:proofErr w:type="spellStart"/>
      <w:r w:rsidR="004A0440" w:rsidRPr="00D04D41">
        <w:rPr>
          <w:rFonts w:ascii="Verdana" w:hAnsi="Verdana"/>
          <w:spacing w:val="4"/>
          <w:sz w:val="20"/>
          <w:szCs w:val="20"/>
          <w:lang w:val="bg-BG" w:eastAsia="bg-BG"/>
        </w:rPr>
        <w:t>сортоизпитване</w:t>
      </w:r>
      <w:proofErr w:type="spellEnd"/>
      <w:r w:rsidR="004A0440" w:rsidRPr="00D04D41">
        <w:rPr>
          <w:rFonts w:ascii="Verdana" w:hAnsi="Verdana"/>
          <w:spacing w:val="4"/>
          <w:sz w:val="20"/>
          <w:szCs w:val="20"/>
          <w:lang w:val="bg-BG" w:eastAsia="bg-BG"/>
        </w:rPr>
        <w:t xml:space="preserve">, апробация и </w:t>
      </w:r>
      <w:r w:rsidR="004A0440" w:rsidRPr="00410CD0">
        <w:rPr>
          <w:rFonts w:ascii="Verdana" w:hAnsi="Verdana"/>
          <w:spacing w:val="4"/>
          <w:sz w:val="20"/>
          <w:szCs w:val="20"/>
          <w:lang w:val="bg-BG" w:eastAsia="bg-BG"/>
        </w:rPr>
        <w:t xml:space="preserve">семеконтрол </w:t>
      </w:r>
      <w:r w:rsidR="00A12BB5" w:rsidRPr="00410CD0">
        <w:rPr>
          <w:rFonts w:ascii="Verdana" w:hAnsi="Verdana"/>
          <w:sz w:val="20"/>
          <w:szCs w:val="20"/>
          <w:lang w:val="bg-BG" w:eastAsia="bg-BG"/>
        </w:rPr>
        <w:t>по Закона за посевния и посадъчния материал и по Закона за закрила на новите сортове растения и породи животни.</w:t>
      </w:r>
    </w:p>
    <w:p w14:paraId="5D34A45B" w14:textId="77777777" w:rsidR="00A12BB5" w:rsidRDefault="00A12BB5" w:rsidP="00A05E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pacing w:val="4"/>
          <w:sz w:val="20"/>
          <w:szCs w:val="20"/>
          <w:lang w:val="bg-BG" w:eastAsia="bg-BG"/>
        </w:rPr>
      </w:pPr>
    </w:p>
    <w:p w14:paraId="76C4D247" w14:textId="77777777" w:rsidR="00CB24DC" w:rsidRPr="00D04D41" w:rsidRDefault="00CB24DC" w:rsidP="00A05EA5">
      <w:pPr>
        <w:spacing w:after="0" w:line="360" w:lineRule="auto"/>
        <w:ind w:firstLine="709"/>
        <w:rPr>
          <w:rFonts w:ascii="Verdana" w:hAnsi="Verdana"/>
          <w:b/>
          <w:sz w:val="20"/>
          <w:szCs w:val="20"/>
          <w:highlight w:val="white"/>
          <w:shd w:val="clear" w:color="auto" w:fill="FEFEFE"/>
          <w:lang w:val="bg-BG"/>
        </w:rPr>
      </w:pPr>
      <w:r w:rsidRPr="00D04D41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Причини, които налагат приемането на акта</w:t>
      </w:r>
    </w:p>
    <w:p w14:paraId="2A777382" w14:textId="1CB23E31" w:rsidR="00723BF8" w:rsidRPr="00723BF8" w:rsidRDefault="00723BF8" w:rsidP="00723BF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</w:pPr>
      <w:r w:rsidRPr="00723BF8"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  <w:t>С предложения проект на Постановление на Министерския съвет за приемане на Тарифа за таксите,</w:t>
      </w:r>
      <w:r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  <w:t xml:space="preserve"> </w:t>
      </w:r>
      <w:r w:rsidRPr="00D04D41">
        <w:rPr>
          <w:rFonts w:ascii="Verdana" w:hAnsi="Verdana"/>
          <w:spacing w:val="4"/>
          <w:sz w:val="20"/>
          <w:szCs w:val="20"/>
          <w:lang w:val="bg-BG" w:eastAsia="bg-BG"/>
        </w:rPr>
        <w:t xml:space="preserve">които се събират от Изпълнителната агенция по </w:t>
      </w:r>
      <w:proofErr w:type="spellStart"/>
      <w:r w:rsidRPr="00D04D41">
        <w:rPr>
          <w:rFonts w:ascii="Verdana" w:hAnsi="Verdana"/>
          <w:spacing w:val="4"/>
          <w:sz w:val="20"/>
          <w:szCs w:val="20"/>
          <w:lang w:val="bg-BG" w:eastAsia="bg-BG"/>
        </w:rPr>
        <w:t>сортоизпитване</w:t>
      </w:r>
      <w:proofErr w:type="spellEnd"/>
      <w:r w:rsidRPr="00D04D41">
        <w:rPr>
          <w:rFonts w:ascii="Verdana" w:hAnsi="Verdana"/>
          <w:spacing w:val="4"/>
          <w:sz w:val="20"/>
          <w:szCs w:val="20"/>
          <w:lang w:val="bg-BG" w:eastAsia="bg-BG"/>
        </w:rPr>
        <w:t xml:space="preserve">, апробация и </w:t>
      </w:r>
      <w:r w:rsidRPr="00410CD0">
        <w:rPr>
          <w:rFonts w:ascii="Verdana" w:hAnsi="Verdana"/>
          <w:spacing w:val="4"/>
          <w:sz w:val="20"/>
          <w:szCs w:val="20"/>
          <w:lang w:val="bg-BG" w:eastAsia="bg-BG"/>
        </w:rPr>
        <w:t xml:space="preserve">семеконтрол </w:t>
      </w:r>
      <w:r w:rsidRPr="00410CD0">
        <w:rPr>
          <w:rFonts w:ascii="Verdana" w:hAnsi="Verdana"/>
          <w:sz w:val="20"/>
          <w:szCs w:val="20"/>
          <w:lang w:val="bg-BG" w:eastAsia="bg-BG"/>
        </w:rPr>
        <w:t>по Закона за посевния и посадъчния материал и по Закона за закрила на новите сортове растения и породи животни</w:t>
      </w:r>
      <w:r w:rsidRPr="00723BF8"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  <w:t xml:space="preserve"> се предлагат промени, свързани с адаптиране на подзаконовата нормативна уредба във връзка с въвеждането на еврото като парична единица на Република България. В тази </w:t>
      </w:r>
      <w:r w:rsidRPr="00723BF8"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  <w:lastRenderedPageBreak/>
        <w:t>връзка се</w:t>
      </w:r>
      <w:r w:rsidR="003B1B58"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  <w:t xml:space="preserve"> приема нова Тарифа за таксите, като досегашните размери на таксите в лева се </w:t>
      </w:r>
      <w:proofErr w:type="spellStart"/>
      <w:r w:rsidR="003B1B58"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  <w:t>превалутират</w:t>
      </w:r>
      <w:proofErr w:type="spellEnd"/>
      <w:r w:rsidRPr="00723BF8"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  <w:t xml:space="preserve"> в евро, съгласно Закона за въвеждане на еврото в Република България.</w:t>
      </w:r>
    </w:p>
    <w:p w14:paraId="4396FF25" w14:textId="77777777" w:rsidR="00723BF8" w:rsidRPr="00723BF8" w:rsidRDefault="00723BF8" w:rsidP="00723BF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</w:pPr>
      <w:r w:rsidRPr="00723BF8"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  <w:t>Проектът се предлага в изпълнение на стратегическата цел на Република България за присъединяване към еврозоната. В контекста на практическата и техническа подготовка за членството на страната в еврозоната се констатира необходимост подготвителните и последващи действия във връзка с въвеждането на еврото, като официална парична единица в България, да бъдат правно уредени в българското законодателство.</w:t>
      </w:r>
      <w:r w:rsidRPr="00723BF8">
        <w:rPr>
          <w:rFonts w:ascii="Verdana" w:hAnsi="Verdana" w:cs="Verdana"/>
          <w:sz w:val="20"/>
          <w:szCs w:val="20"/>
          <w:shd w:val="clear" w:color="auto" w:fill="FEFEFE"/>
          <w:lang w:eastAsia="bg-BG"/>
        </w:rPr>
        <w:t xml:space="preserve"> </w:t>
      </w:r>
      <w:r w:rsidRPr="00723BF8"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  <w:t>Законът за въвеждане на еврото в Република България е приет през 2024 г. Със закона се уреждат принципите, правилата и процедурите за въвеждане на еврото като парична единица на Република България, като се осигурява безпрепятственото приемане на единната европейска валута при условия на прозрачност и информираност спрямо процеса. В изпълнение на законовите разпоредби, трябва да се осъществят подготвителните дейности, необходими за гарантирането на практическата и техническата готовност на страната ни за членството в еврозоната.</w:t>
      </w:r>
    </w:p>
    <w:p w14:paraId="12C6FBC5" w14:textId="77777777" w:rsidR="00723BF8" w:rsidRPr="00723BF8" w:rsidRDefault="00723BF8" w:rsidP="00723BF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</w:pPr>
      <w:r w:rsidRPr="00723BF8"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  <w:t>В допълнение, на 26 юли 2024 г. Народното събрание прие Решение за ускоряване и завършване на процеса по практическата подготовка за приемане на еврото в Република България (</w:t>
      </w:r>
      <w:proofErr w:type="spellStart"/>
      <w:r w:rsidRPr="00723BF8"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  <w:t>обн</w:t>
      </w:r>
      <w:proofErr w:type="spellEnd"/>
      <w:r w:rsidRPr="00723BF8"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  <w:t>., ДВ, бр. 64 от 2024 г.).</w:t>
      </w:r>
    </w:p>
    <w:p w14:paraId="76B5796C" w14:textId="05F0AC03" w:rsidR="00723BF8" w:rsidRPr="00723BF8" w:rsidRDefault="00723BF8" w:rsidP="00723BF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Verdana"/>
          <w:sz w:val="20"/>
          <w:szCs w:val="20"/>
          <w:shd w:val="clear" w:color="auto" w:fill="FEFEFE"/>
          <w:lang w:eastAsia="bg-BG"/>
        </w:rPr>
      </w:pPr>
      <w:r w:rsidRPr="00723BF8"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  <w:t xml:space="preserve">С оглед възложените от Решението на Народното събрание задължения на институциите за осигуряване на правната и институционална сигурност на бизнеса и гражданите, е необходимо да се има предвид, че съобразно принципа на приемственост и автоматично </w:t>
      </w:r>
      <w:proofErr w:type="spellStart"/>
      <w:r w:rsidRPr="00723BF8"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  <w:t>превалутиране</w:t>
      </w:r>
      <w:proofErr w:type="spellEnd"/>
      <w:r w:rsidRPr="00723BF8"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  <w:t xml:space="preserve"> на суми от левове в евро, уреден в чл. 11 от Закона за въвеждане на еврото в Република България, стойностите, посочени в левове в съществуващите правни инструменти, се считат за стойности в евро при прилагане на официалния валутен курс и правилата за </w:t>
      </w:r>
      <w:proofErr w:type="spellStart"/>
      <w:r w:rsidRPr="00723BF8"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  <w:t>превалутиране</w:t>
      </w:r>
      <w:proofErr w:type="spellEnd"/>
      <w:r w:rsidRPr="00723BF8"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  <w:t xml:space="preserve"> и закръгляване по чл. 12 и 13 от същия закон.</w:t>
      </w:r>
    </w:p>
    <w:p w14:paraId="2B0021AA" w14:textId="77777777" w:rsidR="00723BF8" w:rsidRPr="00723BF8" w:rsidRDefault="00723BF8" w:rsidP="00723BF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</w:pPr>
      <w:r w:rsidRPr="00723BF8"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  <w:t>Адаптирането на националната нормативна уредба към единната европейска валута и обезпечаването на техническата подготовка по въвеждане на еврото е уредено със Закона за въвеждане на еврото в Република България. Като част от дейността по подготовката за въвеждане на еврото следва да бъдат извършени и съпътстващи промени на подзаконовата нормативна рамка.</w:t>
      </w:r>
    </w:p>
    <w:p w14:paraId="3F18534B" w14:textId="441413B1" w:rsidR="00723BF8" w:rsidRPr="00723BF8" w:rsidRDefault="00723BF8" w:rsidP="00723BF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Verdana"/>
          <w:sz w:val="20"/>
          <w:szCs w:val="20"/>
          <w:shd w:val="clear" w:color="auto" w:fill="FEFEFE"/>
          <w:lang w:eastAsia="bg-BG"/>
        </w:rPr>
      </w:pPr>
      <w:r w:rsidRPr="00723BF8"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  <w:t xml:space="preserve">Следва да се отбележи, че приемането на промени в подзаконови нормативни актове, необходими за изпълнението на Закона за въвеждане на еврото в Република България във връзка с въвеждането на еврото като парична единица на Република България е заложено в </w:t>
      </w:r>
      <w:r w:rsidRPr="00723BF8">
        <w:rPr>
          <w:rFonts w:ascii="Verdana" w:hAnsi="Verdana" w:cs="Verdana"/>
          <w:sz w:val="20"/>
          <w:szCs w:val="20"/>
          <w:shd w:val="clear" w:color="auto" w:fill="FEFEFE"/>
          <w:lang w:val="en" w:eastAsia="bg-BG"/>
        </w:rPr>
        <w:t>§</w:t>
      </w:r>
      <w:r w:rsidRPr="00723BF8"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  <w:t xml:space="preserve"> 6</w:t>
      </w:r>
      <w:r w:rsidR="003B1B58"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  <w:t xml:space="preserve"> от преходни и заключителни разпоредби</w:t>
      </w:r>
      <w:r w:rsidRPr="00723BF8"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  <w:t xml:space="preserve"> на същия закон.</w:t>
      </w:r>
    </w:p>
    <w:p w14:paraId="23404A9A" w14:textId="605D57BE" w:rsidR="00723BF8" w:rsidRPr="00723BF8" w:rsidRDefault="00723BF8" w:rsidP="00723BF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</w:pPr>
      <w:r w:rsidRPr="00723BF8"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  <w:t xml:space="preserve">На 08.07.2025 г. Съветът на Европейския съюз прие Решение (ЕС) 2025/1407 на Съвета от 8 юли 2025 година относно приемането на еврото от България, считано от 1 януари 2026 г. (OВ L, 2025/1407, 14.7.2025 г.), Регламент (ЕС) 2025/1408 на Съвета от 8 юли 2025 година за изменение на Регламент (ЕО) № 974/98 по отношение </w:t>
      </w:r>
      <w:r w:rsidRPr="000A4D1B">
        <w:rPr>
          <w:rFonts w:ascii="Verdana" w:hAnsi="Verdana" w:cs="Verdana"/>
          <w:spacing w:val="-4"/>
          <w:sz w:val="20"/>
          <w:szCs w:val="20"/>
          <w:shd w:val="clear" w:color="auto" w:fill="FEFEFE"/>
          <w:lang w:val="bg-BG" w:eastAsia="bg-BG"/>
        </w:rPr>
        <w:lastRenderedPageBreak/>
        <w:t>на въвеждането на еврото в България (OВ L, 2025/1408, 14.7.2025 г.) и Регламент (ЕС) 2025/1409 на Съвета от 8 юли 2025 година за изменение на Регламент (ЕО) № 2866/98 по отношение на валутния курс към еврото за България (OВ L, 2025/1409, 14.7.2025 г.).</w:t>
      </w:r>
    </w:p>
    <w:p w14:paraId="747AAE10" w14:textId="77777777" w:rsidR="00723BF8" w:rsidRPr="00723BF8" w:rsidRDefault="00723BF8" w:rsidP="00723BF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</w:pPr>
      <w:r w:rsidRPr="00723BF8">
        <w:rPr>
          <w:rFonts w:ascii="Verdana" w:hAnsi="Verdana" w:cs="Verdana"/>
          <w:sz w:val="20"/>
          <w:szCs w:val="20"/>
          <w:shd w:val="clear" w:color="auto" w:fill="FEFEFE"/>
          <w:lang w:val="bg-BG" w:eastAsia="bg-BG"/>
        </w:rPr>
        <w:t>От 1 януари 2026 година Република България официално ще приеме еврото и ще бъде 21-вият член на еврозоната.</w:t>
      </w:r>
    </w:p>
    <w:p w14:paraId="4F097E1A" w14:textId="1EFAF12F" w:rsidR="00990243" w:rsidRPr="00E855F3" w:rsidRDefault="00990243" w:rsidP="00C53EC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 w:eastAsia="bg-BG"/>
        </w:rPr>
      </w:pPr>
      <w:r w:rsidRPr="00E855F3">
        <w:rPr>
          <w:rFonts w:ascii="Verdana" w:hAnsi="Verdana"/>
          <w:sz w:val="20"/>
          <w:szCs w:val="20"/>
          <w:lang w:val="bg-BG" w:eastAsia="bg-BG"/>
        </w:rPr>
        <w:t>Проектът постановление е включен в Оперативната програма на Министерския съвет за периода юли – декември 2025 г., приета с Решение № 542 на Министерския съвет от 2025 г.</w:t>
      </w:r>
    </w:p>
    <w:p w14:paraId="1533B966" w14:textId="41BEAFAE" w:rsidR="00E65FB2" w:rsidRPr="000A4D1B" w:rsidRDefault="00E65FB2" w:rsidP="00C53EC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pacing w:val="-4"/>
          <w:sz w:val="20"/>
          <w:szCs w:val="20"/>
          <w:lang w:val="bg-BG"/>
        </w:rPr>
      </w:pPr>
      <w:r w:rsidRPr="000A4D1B">
        <w:rPr>
          <w:rFonts w:ascii="Verdana" w:hAnsi="Verdana"/>
          <w:spacing w:val="4"/>
          <w:sz w:val="20"/>
          <w:szCs w:val="20"/>
          <w:lang w:val="bg-BG"/>
        </w:rPr>
        <w:t>В заключителни разпоредби на постановлението се</w:t>
      </w:r>
      <w:r w:rsidR="003B1B58" w:rsidRPr="000A4D1B">
        <w:rPr>
          <w:rFonts w:ascii="Verdana" w:hAnsi="Verdana"/>
          <w:spacing w:val="4"/>
          <w:sz w:val="20"/>
          <w:szCs w:val="20"/>
          <w:lang w:val="bg-BG"/>
        </w:rPr>
        <w:t xml:space="preserve"> прави изменение и се</w:t>
      </w:r>
      <w:r w:rsidRPr="000A4D1B">
        <w:rPr>
          <w:rFonts w:ascii="Verdana" w:hAnsi="Verdana"/>
          <w:spacing w:val="4"/>
          <w:sz w:val="20"/>
          <w:szCs w:val="20"/>
          <w:lang w:val="bg-BG"/>
        </w:rPr>
        <w:t xml:space="preserve"> </w:t>
      </w:r>
      <w:proofErr w:type="spellStart"/>
      <w:r w:rsidRPr="000A4D1B">
        <w:rPr>
          <w:rFonts w:ascii="Verdana" w:hAnsi="Verdana"/>
          <w:spacing w:val="4"/>
          <w:sz w:val="20"/>
          <w:szCs w:val="20"/>
          <w:lang w:val="bg-BG"/>
        </w:rPr>
        <w:t>превалутира</w:t>
      </w:r>
      <w:proofErr w:type="spellEnd"/>
      <w:r w:rsidRPr="000A4D1B">
        <w:rPr>
          <w:rFonts w:ascii="Verdana" w:hAnsi="Verdana"/>
          <w:spacing w:val="4"/>
          <w:sz w:val="20"/>
          <w:szCs w:val="20"/>
          <w:lang w:val="bg-BG"/>
        </w:rPr>
        <w:t xml:space="preserve"> и таксата в Тарифа за таксите, които се събират от Министерство</w:t>
      </w:r>
      <w:r w:rsidR="003B1B58" w:rsidRPr="000A4D1B">
        <w:rPr>
          <w:rFonts w:ascii="Verdana" w:hAnsi="Verdana"/>
          <w:spacing w:val="4"/>
          <w:sz w:val="20"/>
          <w:szCs w:val="20"/>
          <w:lang w:val="bg-BG"/>
        </w:rPr>
        <w:t>то</w:t>
      </w:r>
      <w:r w:rsidRPr="000A4D1B">
        <w:rPr>
          <w:rFonts w:ascii="Verdana" w:hAnsi="Verdana"/>
          <w:spacing w:val="4"/>
          <w:sz w:val="20"/>
          <w:szCs w:val="20"/>
          <w:lang w:val="bg-BG"/>
        </w:rPr>
        <w:t xml:space="preserve"> на земеделието и храните по Закона за генетично модифицирани организми</w:t>
      </w:r>
      <w:r w:rsidR="003B1B58" w:rsidRPr="000A4D1B">
        <w:rPr>
          <w:spacing w:val="-4"/>
        </w:rPr>
        <w:t xml:space="preserve"> </w:t>
      </w:r>
      <w:r w:rsidR="003B1B58" w:rsidRPr="000A4D1B">
        <w:rPr>
          <w:rFonts w:ascii="Verdana" w:hAnsi="Verdana"/>
          <w:spacing w:val="-4"/>
          <w:sz w:val="20"/>
          <w:szCs w:val="20"/>
          <w:lang w:val="bg-BG"/>
        </w:rPr>
        <w:t>(</w:t>
      </w:r>
      <w:proofErr w:type="spellStart"/>
      <w:r w:rsidR="00B91304" w:rsidRPr="000A4D1B">
        <w:rPr>
          <w:rFonts w:ascii="Verdana" w:hAnsi="Verdana"/>
          <w:spacing w:val="-4"/>
          <w:sz w:val="20"/>
          <w:szCs w:val="20"/>
          <w:lang w:val="bg-BG"/>
        </w:rPr>
        <w:t>обн</w:t>
      </w:r>
      <w:proofErr w:type="spellEnd"/>
      <w:r w:rsidR="003B1B58" w:rsidRPr="000A4D1B">
        <w:rPr>
          <w:rFonts w:ascii="Verdana" w:hAnsi="Verdana"/>
          <w:spacing w:val="-4"/>
          <w:sz w:val="20"/>
          <w:szCs w:val="20"/>
          <w:lang w:val="bg-BG"/>
        </w:rPr>
        <w:t>.</w:t>
      </w:r>
      <w:r w:rsidR="00B91304">
        <w:rPr>
          <w:rFonts w:ascii="Verdana" w:hAnsi="Verdana"/>
          <w:spacing w:val="-4"/>
          <w:sz w:val="20"/>
          <w:szCs w:val="20"/>
          <w:lang w:val="bg-BG"/>
        </w:rPr>
        <w:t>,</w:t>
      </w:r>
      <w:r w:rsidR="003B1B58" w:rsidRPr="000A4D1B">
        <w:rPr>
          <w:rFonts w:ascii="Verdana" w:hAnsi="Verdana"/>
          <w:spacing w:val="-4"/>
          <w:sz w:val="20"/>
          <w:szCs w:val="20"/>
          <w:lang w:val="bg-BG"/>
        </w:rPr>
        <w:t xml:space="preserve"> ДВ</w:t>
      </w:r>
      <w:r w:rsidR="00B91304">
        <w:rPr>
          <w:rFonts w:ascii="Verdana" w:hAnsi="Verdana"/>
          <w:spacing w:val="-4"/>
          <w:sz w:val="20"/>
          <w:szCs w:val="20"/>
          <w:lang w:val="bg-BG"/>
        </w:rPr>
        <w:t>,</w:t>
      </w:r>
      <w:r w:rsidR="003B1B58" w:rsidRPr="000A4D1B">
        <w:rPr>
          <w:rFonts w:ascii="Verdana" w:hAnsi="Verdana"/>
          <w:spacing w:val="-4"/>
          <w:sz w:val="20"/>
          <w:szCs w:val="20"/>
          <w:lang w:val="bg-BG"/>
        </w:rPr>
        <w:t xml:space="preserve"> бр. 95 от 2007 г.)</w:t>
      </w:r>
    </w:p>
    <w:p w14:paraId="1D01736E" w14:textId="77777777" w:rsidR="0043566B" w:rsidRPr="0043566B" w:rsidRDefault="0043566B" w:rsidP="00A05E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6C15FCFB" w14:textId="77777777" w:rsidR="00CB24DC" w:rsidRPr="00D04D41" w:rsidRDefault="00CB24DC" w:rsidP="00A05EA5">
      <w:pPr>
        <w:spacing w:after="0" w:line="360" w:lineRule="auto"/>
        <w:ind w:firstLine="709"/>
        <w:jc w:val="both"/>
        <w:rPr>
          <w:rFonts w:ascii="Verdana" w:hAnsi="Verdana"/>
          <w:b/>
          <w:sz w:val="20"/>
          <w:szCs w:val="20"/>
          <w:shd w:val="clear" w:color="auto" w:fill="FEFEFE"/>
          <w:lang w:val="bg-BG"/>
        </w:rPr>
      </w:pPr>
      <w:r w:rsidRPr="00D04D41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Цели</w:t>
      </w:r>
    </w:p>
    <w:p w14:paraId="423D4482" w14:textId="77777777" w:rsidR="00723BF8" w:rsidRDefault="00723BF8" w:rsidP="00723BF8">
      <w:pPr>
        <w:widowControl w:val="0"/>
        <w:spacing w:after="0" w:line="360" w:lineRule="auto"/>
        <w:ind w:firstLine="709"/>
        <w:rPr>
          <w:rFonts w:ascii="Verdana" w:hAnsi="Verdana"/>
          <w:sz w:val="20"/>
          <w:szCs w:val="20"/>
          <w:shd w:val="clear" w:color="auto" w:fill="FEFEFE"/>
          <w:lang w:val="bg-BG"/>
        </w:rPr>
      </w:pPr>
      <w:r>
        <w:rPr>
          <w:rFonts w:ascii="Verdana" w:hAnsi="Verdana"/>
          <w:sz w:val="20"/>
          <w:szCs w:val="20"/>
          <w:shd w:val="clear" w:color="auto" w:fill="FEFEFE"/>
          <w:lang w:val="bg-BG"/>
        </w:rPr>
        <w:t>Привеждане на нормативният акт в съответствие със Закона за въвеждане на еврото в Република България и Националния план за въвеждане на еврото.</w:t>
      </w:r>
    </w:p>
    <w:p w14:paraId="437A150E" w14:textId="77777777" w:rsidR="00723BF8" w:rsidRDefault="00723BF8" w:rsidP="00723BF8">
      <w:pPr>
        <w:widowControl w:val="0"/>
        <w:spacing w:after="0" w:line="360" w:lineRule="auto"/>
        <w:ind w:firstLine="709"/>
        <w:jc w:val="both"/>
        <w:rPr>
          <w:rFonts w:ascii="Verdana" w:hAnsi="Verdana"/>
          <w:sz w:val="20"/>
          <w:szCs w:val="20"/>
          <w:shd w:val="clear" w:color="auto" w:fill="FEFEFE"/>
          <w:lang w:val="bg-BG"/>
        </w:rPr>
      </w:pPr>
      <w:r>
        <w:rPr>
          <w:rFonts w:ascii="Verdana" w:hAnsi="Verdana"/>
          <w:sz w:val="20"/>
          <w:szCs w:val="20"/>
          <w:shd w:val="clear" w:color="auto" w:fill="FEFEFE"/>
          <w:lang w:val="bg-BG"/>
        </w:rPr>
        <w:t>Осигуряване на техническото представяне на съответните стойности от акта в евро, в съответствие с изискванията на чл. 12 и чл. 13 от Закона за въвеждане на еврото в Република България и Регламент (ЕО) № 974/98 на Съвета от 3 май 1998 година относно въвеждането на еврото.</w:t>
      </w:r>
    </w:p>
    <w:p w14:paraId="213F73C6" w14:textId="6D77F4E2" w:rsidR="00EF51F2" w:rsidRPr="00D04D41" w:rsidRDefault="00EF51F2" w:rsidP="00A05EA5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  <w:shd w:val="clear" w:color="auto" w:fill="FEFEFE"/>
          <w:lang w:val="bg-BG"/>
        </w:rPr>
      </w:pPr>
    </w:p>
    <w:p w14:paraId="1A4943C8" w14:textId="77777777" w:rsidR="00CB24DC" w:rsidRPr="00D04D41" w:rsidRDefault="00CB24DC" w:rsidP="00A05EA5">
      <w:pPr>
        <w:widowControl w:val="0"/>
        <w:spacing w:after="0" w:line="360" w:lineRule="auto"/>
        <w:ind w:firstLine="709"/>
        <w:jc w:val="both"/>
        <w:rPr>
          <w:rFonts w:ascii="Verdana" w:hAnsi="Verdana"/>
          <w:b/>
          <w:sz w:val="20"/>
          <w:szCs w:val="20"/>
          <w:shd w:val="clear" w:color="auto" w:fill="FEFEFE"/>
          <w:lang w:val="bg-BG"/>
        </w:rPr>
      </w:pPr>
      <w:r w:rsidRPr="00D04D41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Очаквани резултати от прилагането на акта</w:t>
      </w:r>
    </w:p>
    <w:p w14:paraId="4ECF4172" w14:textId="1DF12F55" w:rsidR="000A4897" w:rsidRPr="000A4897" w:rsidRDefault="003B1B58" w:rsidP="009873DF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proofErr w:type="spellStart"/>
      <w:r>
        <w:rPr>
          <w:rFonts w:ascii="Verdana" w:hAnsi="Verdana"/>
          <w:sz w:val="20"/>
          <w:szCs w:val="20"/>
          <w:lang w:val="bg-BG"/>
        </w:rPr>
        <w:t>Превалутиране</w:t>
      </w:r>
      <w:proofErr w:type="spellEnd"/>
      <w:r>
        <w:rPr>
          <w:rFonts w:ascii="Verdana" w:hAnsi="Verdana"/>
          <w:sz w:val="20"/>
          <w:szCs w:val="20"/>
          <w:lang w:val="bg-BG"/>
        </w:rPr>
        <w:t xml:space="preserve"> на съществуващите такси в лева в </w:t>
      </w:r>
      <w:r w:rsidR="000A4897" w:rsidRPr="000A4897">
        <w:rPr>
          <w:rFonts w:ascii="Verdana" w:hAnsi="Verdana"/>
          <w:sz w:val="20"/>
          <w:szCs w:val="20"/>
          <w:lang w:val="bg-BG"/>
        </w:rPr>
        <w:t xml:space="preserve">Тарифа за таксите, които се събират от Изпълнителната агенция по </w:t>
      </w:r>
      <w:proofErr w:type="spellStart"/>
      <w:r w:rsidR="000A4897" w:rsidRPr="000A4897">
        <w:rPr>
          <w:rFonts w:ascii="Verdana" w:hAnsi="Verdana"/>
          <w:sz w:val="20"/>
          <w:szCs w:val="20"/>
          <w:lang w:val="bg-BG"/>
        </w:rPr>
        <w:t>сортоизпитване</w:t>
      </w:r>
      <w:proofErr w:type="spellEnd"/>
      <w:r w:rsidR="000A4897" w:rsidRPr="000A4897">
        <w:rPr>
          <w:rFonts w:ascii="Verdana" w:hAnsi="Verdana"/>
          <w:sz w:val="20"/>
          <w:szCs w:val="20"/>
          <w:lang w:val="bg-BG"/>
        </w:rPr>
        <w:t xml:space="preserve">, апробация и семеконтрол </w:t>
      </w:r>
      <w:r w:rsidR="009873DF" w:rsidRPr="00410CD0">
        <w:rPr>
          <w:rFonts w:ascii="Verdana" w:hAnsi="Verdana"/>
          <w:sz w:val="20"/>
          <w:szCs w:val="20"/>
          <w:lang w:val="bg-BG" w:eastAsia="bg-BG"/>
        </w:rPr>
        <w:t>по Закона за посевния и посадъчния материал и по Закона за закрила на новите сортове растения и породи животни</w:t>
      </w:r>
      <w:r w:rsidR="009873DF" w:rsidRPr="00410CD0">
        <w:rPr>
          <w:rFonts w:ascii="Verdana" w:hAnsi="Verdana"/>
          <w:sz w:val="20"/>
          <w:szCs w:val="20"/>
          <w:lang w:val="bg-BG"/>
        </w:rPr>
        <w:t xml:space="preserve"> </w:t>
      </w:r>
      <w:r w:rsidR="000A4897" w:rsidRPr="000A4897">
        <w:rPr>
          <w:rFonts w:ascii="Verdana" w:hAnsi="Verdana"/>
          <w:sz w:val="20"/>
          <w:szCs w:val="20"/>
          <w:lang w:val="bg-BG"/>
        </w:rPr>
        <w:t>в съответствие с изискванията на Закона за въвеждане</w:t>
      </w:r>
      <w:r>
        <w:rPr>
          <w:rFonts w:ascii="Verdana" w:hAnsi="Verdana"/>
          <w:sz w:val="20"/>
          <w:szCs w:val="20"/>
          <w:lang w:val="bg-BG"/>
        </w:rPr>
        <w:t xml:space="preserve"> на еврото в Република България.</w:t>
      </w:r>
    </w:p>
    <w:p w14:paraId="207186D0" w14:textId="77777777" w:rsidR="000A4897" w:rsidRPr="00D04D41" w:rsidRDefault="000A4897" w:rsidP="00A05EA5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142F0B1E" w14:textId="77777777" w:rsidR="00CB24DC" w:rsidRPr="00D04D41" w:rsidRDefault="00CB24DC" w:rsidP="00A05EA5">
      <w:pPr>
        <w:spacing w:after="0" w:line="360" w:lineRule="auto"/>
        <w:ind w:firstLine="709"/>
        <w:jc w:val="both"/>
        <w:rPr>
          <w:rFonts w:ascii="Verdana" w:hAnsi="Verdana"/>
          <w:b/>
          <w:sz w:val="20"/>
          <w:szCs w:val="20"/>
          <w:shd w:val="clear" w:color="auto" w:fill="FEFEFE"/>
          <w:lang w:val="bg-BG"/>
        </w:rPr>
      </w:pPr>
      <w:r w:rsidRPr="00D04D41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Финансови и други средства, необходими за прилагането на новата уредба</w:t>
      </w:r>
    </w:p>
    <w:p w14:paraId="78BBFCD5" w14:textId="21F35AA6" w:rsidR="009C19E0" w:rsidRPr="00E855F3" w:rsidRDefault="009C19E0" w:rsidP="00A05EA5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  <w:shd w:val="clear" w:color="auto" w:fill="FEFEFE"/>
          <w:lang w:val="bg-BG"/>
        </w:rPr>
      </w:pPr>
      <w:r w:rsidRPr="00E855F3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При изготвяне на проекта по отношение на </w:t>
      </w:r>
      <w:proofErr w:type="spellStart"/>
      <w:r w:rsidRPr="00E855F3">
        <w:rPr>
          <w:rFonts w:ascii="Verdana" w:hAnsi="Verdana"/>
          <w:sz w:val="20"/>
          <w:szCs w:val="20"/>
          <w:shd w:val="clear" w:color="auto" w:fill="FEFEFE"/>
          <w:lang w:val="bg-BG"/>
        </w:rPr>
        <w:t>превалутирането</w:t>
      </w:r>
      <w:proofErr w:type="spellEnd"/>
      <w:r w:rsidRPr="00E855F3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на таксите, изцяло са спазени изискванията за </w:t>
      </w:r>
      <w:proofErr w:type="spellStart"/>
      <w:r w:rsidRPr="00E855F3">
        <w:rPr>
          <w:rFonts w:ascii="Verdana" w:hAnsi="Verdana"/>
          <w:sz w:val="20"/>
          <w:szCs w:val="20"/>
          <w:shd w:val="clear" w:color="auto" w:fill="FEFEFE"/>
          <w:lang w:val="bg-BG"/>
        </w:rPr>
        <w:t>превалутиране</w:t>
      </w:r>
      <w:proofErr w:type="spellEnd"/>
      <w:r w:rsidRPr="00E855F3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и закръгляване, залегнали в чл. 12 и </w:t>
      </w:r>
      <w:r w:rsidR="00B91304" w:rsidRPr="00E855F3">
        <w:rPr>
          <w:rFonts w:ascii="Verdana" w:hAnsi="Verdana"/>
          <w:sz w:val="20"/>
          <w:szCs w:val="20"/>
          <w:shd w:val="clear" w:color="auto" w:fill="FEFEFE"/>
          <w:lang w:val="bg-BG"/>
        </w:rPr>
        <w:br/>
      </w:r>
      <w:r w:rsidRPr="00E855F3">
        <w:rPr>
          <w:rFonts w:ascii="Verdana" w:hAnsi="Verdana"/>
          <w:sz w:val="20"/>
          <w:szCs w:val="20"/>
          <w:shd w:val="clear" w:color="auto" w:fill="FEFEFE"/>
          <w:lang w:val="bg-BG"/>
        </w:rPr>
        <w:t>чл. 13 от Закона за въвеждане на еврото в Република България. С оглед на посоченото, предложеният проект на акт на Министерския съвет не води до въздействие върху държавния бюджет, поради което към него е приложена финансова обосновка, изготвена съгласно приложение № 2.2 към чл. 35, ал. 1, т. 4, буква „б" от Устройствения правилник на Министерския съвет и на неговата администрация.</w:t>
      </w:r>
    </w:p>
    <w:p w14:paraId="17F2D6DE" w14:textId="569A04FC" w:rsidR="00AE4BB0" w:rsidRPr="00AE4BB0" w:rsidRDefault="00AE4BB0" w:rsidP="00463BFB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AE4BB0">
        <w:rPr>
          <w:rFonts w:ascii="Verdana" w:hAnsi="Verdana"/>
          <w:sz w:val="20"/>
          <w:szCs w:val="20"/>
          <w:lang w:val="bg-BG"/>
        </w:rPr>
        <w:t xml:space="preserve">За приемането на проекта на Постановление на Министерския съвет за приемане на </w:t>
      </w:r>
      <w:r w:rsidR="00463BFB" w:rsidRPr="00410CD0">
        <w:rPr>
          <w:rFonts w:ascii="Verdana" w:hAnsi="Verdana"/>
          <w:sz w:val="20"/>
          <w:szCs w:val="20"/>
          <w:lang w:val="bg-BG"/>
        </w:rPr>
        <w:t xml:space="preserve">Тарифа за таксите, които се събират от Изпълнителната агенция по </w:t>
      </w:r>
      <w:proofErr w:type="spellStart"/>
      <w:r w:rsidR="00463BFB" w:rsidRPr="00410CD0">
        <w:rPr>
          <w:rFonts w:ascii="Verdana" w:hAnsi="Verdana"/>
          <w:sz w:val="20"/>
          <w:szCs w:val="20"/>
          <w:lang w:val="bg-BG"/>
        </w:rPr>
        <w:t>сортоизпитване</w:t>
      </w:r>
      <w:proofErr w:type="spellEnd"/>
      <w:r w:rsidR="00463BFB" w:rsidRPr="00410CD0">
        <w:rPr>
          <w:rFonts w:ascii="Verdana" w:hAnsi="Verdana"/>
          <w:sz w:val="20"/>
          <w:szCs w:val="20"/>
          <w:lang w:val="bg-BG"/>
        </w:rPr>
        <w:t xml:space="preserve">, апробация и семеконтрол </w:t>
      </w:r>
      <w:r w:rsidR="00463BFB" w:rsidRPr="00410CD0">
        <w:rPr>
          <w:rFonts w:ascii="Verdana" w:hAnsi="Verdana"/>
          <w:sz w:val="20"/>
          <w:szCs w:val="20"/>
          <w:lang w:val="bg-BG" w:eastAsia="bg-BG"/>
        </w:rPr>
        <w:t xml:space="preserve">по Закона за посевния и посадъчния </w:t>
      </w:r>
      <w:r w:rsidR="00463BFB" w:rsidRPr="00410CD0">
        <w:rPr>
          <w:rFonts w:ascii="Verdana" w:hAnsi="Verdana"/>
          <w:sz w:val="20"/>
          <w:szCs w:val="20"/>
          <w:lang w:val="bg-BG" w:eastAsia="bg-BG"/>
        </w:rPr>
        <w:lastRenderedPageBreak/>
        <w:t>материал и по Закона за закрила на новите сортове растения и породи животни</w:t>
      </w:r>
      <w:r w:rsidR="009C19E0">
        <w:rPr>
          <w:rFonts w:ascii="Verdana" w:hAnsi="Verdana"/>
          <w:sz w:val="20"/>
          <w:szCs w:val="20"/>
          <w:lang w:val="bg-BG"/>
        </w:rPr>
        <w:t>т</w:t>
      </w:r>
      <w:r w:rsidRPr="00AE4BB0">
        <w:rPr>
          <w:rFonts w:ascii="Verdana" w:hAnsi="Verdana"/>
          <w:sz w:val="20"/>
          <w:szCs w:val="20"/>
          <w:lang w:val="bg-BG"/>
        </w:rPr>
        <w:t xml:space="preserve">е </w:t>
      </w:r>
      <w:r w:rsidR="00463BFB">
        <w:rPr>
          <w:rFonts w:ascii="Verdana" w:hAnsi="Verdana"/>
          <w:sz w:val="20"/>
          <w:szCs w:val="20"/>
          <w:lang w:val="bg-BG"/>
        </w:rPr>
        <w:t xml:space="preserve">не </w:t>
      </w:r>
      <w:r w:rsidRPr="00AE4BB0">
        <w:rPr>
          <w:rFonts w:ascii="Verdana" w:hAnsi="Verdana"/>
          <w:sz w:val="20"/>
          <w:szCs w:val="20"/>
          <w:lang w:val="bg-BG"/>
        </w:rPr>
        <w:t>са необходими допълнителни финансови средства, различни от тези, осигуряващи прилагането на действащата тарифа и няма да доведат до допълнителна финансова тежест за ползвателите на административни услуги, за които се заплащат такси.</w:t>
      </w:r>
    </w:p>
    <w:p w14:paraId="5A29B839" w14:textId="77777777" w:rsidR="00AE4BB0" w:rsidRPr="00AE4BB0" w:rsidRDefault="00AE4BB0" w:rsidP="00463BFB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AE4BB0">
        <w:rPr>
          <w:rFonts w:ascii="Verdana" w:hAnsi="Verdana"/>
          <w:sz w:val="20"/>
          <w:szCs w:val="20"/>
          <w:lang w:val="bg-BG"/>
        </w:rPr>
        <w:t>За приемането на проекта на акт не са необходими допълнителни разходи/трансфери и други плащания по бюджета на Министерство на земеделието и храните.</w:t>
      </w:r>
    </w:p>
    <w:p w14:paraId="0D8D37AE" w14:textId="77777777" w:rsidR="00AE4BB0" w:rsidRPr="00AE4BB0" w:rsidRDefault="00AE4BB0" w:rsidP="00463BFB">
      <w:pPr>
        <w:spacing w:after="0" w:line="360" w:lineRule="auto"/>
        <w:ind w:firstLine="709"/>
        <w:jc w:val="both"/>
        <w:rPr>
          <w:rFonts w:ascii="Verdana" w:hAnsi="Verdana"/>
          <w:bCs/>
          <w:sz w:val="20"/>
          <w:szCs w:val="20"/>
          <w:lang w:val="bg-BG"/>
        </w:rPr>
      </w:pPr>
      <w:r w:rsidRPr="00AE4BB0">
        <w:rPr>
          <w:rFonts w:ascii="Verdana" w:hAnsi="Verdana"/>
          <w:bCs/>
          <w:sz w:val="20"/>
          <w:szCs w:val="20"/>
          <w:lang w:val="bg-BG"/>
        </w:rPr>
        <w:t>Проектът на акт не води до изменения в целевите стойности на показателите за изпълнение по програми, в това число и ключовите индикатори.</w:t>
      </w:r>
    </w:p>
    <w:p w14:paraId="77FA8519" w14:textId="77777777" w:rsidR="00F545CC" w:rsidRPr="00D04D41" w:rsidRDefault="00F545CC" w:rsidP="00A05EA5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  <w:highlight w:val="yellow"/>
          <w:lang w:val="bg-BG"/>
        </w:rPr>
      </w:pPr>
    </w:p>
    <w:p w14:paraId="60D0F589" w14:textId="77777777" w:rsidR="00FF2380" w:rsidRPr="00D04D41" w:rsidRDefault="00FF2380" w:rsidP="00A05E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Courier New" w:hAnsi="Verdana"/>
          <w:b/>
          <w:sz w:val="20"/>
          <w:szCs w:val="20"/>
          <w:lang w:val="bg-BG"/>
        </w:rPr>
      </w:pPr>
      <w:r w:rsidRPr="00D04D41">
        <w:rPr>
          <w:rFonts w:ascii="Verdana" w:eastAsia="Courier New" w:hAnsi="Verdana"/>
          <w:b/>
          <w:sz w:val="20"/>
          <w:szCs w:val="20"/>
          <w:lang w:val="bg-BG"/>
        </w:rPr>
        <w:t>Анализ за съответствие с правото на Европейския съюз</w:t>
      </w:r>
    </w:p>
    <w:p w14:paraId="4B686083" w14:textId="6A917EC2" w:rsidR="00590AD5" w:rsidRPr="00D04D41" w:rsidRDefault="00590AD5" w:rsidP="00A05E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 w:eastAsia="bg-BG"/>
        </w:rPr>
      </w:pPr>
      <w:r w:rsidRPr="00D04D41">
        <w:rPr>
          <w:rFonts w:ascii="Verdana" w:hAnsi="Verdana"/>
          <w:sz w:val="20"/>
          <w:szCs w:val="20"/>
          <w:lang w:val="bg-BG" w:eastAsia="bg-BG"/>
        </w:rPr>
        <w:t xml:space="preserve">С </w:t>
      </w:r>
      <w:r w:rsidR="00125B11" w:rsidRPr="00D04D41">
        <w:rPr>
          <w:rFonts w:ascii="Verdana" w:hAnsi="Verdana"/>
          <w:sz w:val="20"/>
          <w:szCs w:val="20"/>
          <w:lang w:val="bg-BG" w:eastAsia="bg-BG"/>
        </w:rPr>
        <w:t xml:space="preserve">проекта на Постановление на Министерския съвет </w:t>
      </w:r>
      <w:r w:rsidRPr="00D04D41">
        <w:rPr>
          <w:rFonts w:ascii="Verdana" w:hAnsi="Verdana"/>
          <w:sz w:val="20"/>
          <w:szCs w:val="20"/>
          <w:lang w:val="bg-BG" w:eastAsia="bg-BG"/>
        </w:rPr>
        <w:t>не се транспонират актове на институции на Европейския съюз, поради което не е изготвена и представена таблица за съответствието с правото на Европейския съюз.</w:t>
      </w:r>
    </w:p>
    <w:p w14:paraId="41AC2F8C" w14:textId="77777777" w:rsidR="0010517B" w:rsidRPr="00D04D41" w:rsidRDefault="0010517B" w:rsidP="00A05EA5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</w:pPr>
    </w:p>
    <w:p w14:paraId="2A47906C" w14:textId="77777777" w:rsidR="00FF2380" w:rsidRPr="00D04D41" w:rsidRDefault="00FF2380" w:rsidP="00A05E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Courier New" w:hAnsi="Verdana"/>
          <w:b/>
          <w:sz w:val="20"/>
          <w:szCs w:val="20"/>
          <w:lang w:val="bg-BG"/>
        </w:rPr>
      </w:pPr>
      <w:r w:rsidRPr="00D04D41">
        <w:rPr>
          <w:rFonts w:ascii="Verdana" w:eastAsia="Courier New" w:hAnsi="Verdana"/>
          <w:b/>
          <w:sz w:val="20"/>
          <w:szCs w:val="20"/>
          <w:lang w:val="bg-BG"/>
        </w:rPr>
        <w:t>Информация за проведените обществени консултации</w:t>
      </w:r>
    </w:p>
    <w:p w14:paraId="167C430C" w14:textId="10D0EF86" w:rsidR="006C5FFA" w:rsidRPr="00D04D41" w:rsidRDefault="006C5FFA" w:rsidP="00A05EA5">
      <w:pPr>
        <w:spacing w:after="0" w:line="360" w:lineRule="auto"/>
        <w:ind w:firstLine="709"/>
        <w:jc w:val="both"/>
        <w:rPr>
          <w:rFonts w:ascii="Verdana" w:hAnsi="Verdana" w:cs="Verdana"/>
          <w:sz w:val="20"/>
          <w:szCs w:val="20"/>
          <w:lang w:val="bg-BG"/>
        </w:rPr>
      </w:pPr>
      <w:r w:rsidRPr="00D04D41">
        <w:rPr>
          <w:rFonts w:ascii="Verdana" w:hAnsi="Verdana" w:cs="Verdana"/>
          <w:sz w:val="20"/>
          <w:szCs w:val="20"/>
          <w:lang w:val="bg-BG"/>
        </w:rPr>
        <w:t>На основание чл. 26, ал. 3 и 4 от Закона за нормативните актове проекта на постановление</w:t>
      </w:r>
      <w:r w:rsidR="00080EE8" w:rsidRPr="00D04D41">
        <w:rPr>
          <w:rFonts w:ascii="Verdana" w:hAnsi="Verdana" w:cs="Verdana"/>
          <w:sz w:val="20"/>
          <w:szCs w:val="20"/>
          <w:lang w:val="bg-BG"/>
        </w:rPr>
        <w:t>,</w:t>
      </w:r>
      <w:r w:rsidR="000314AF" w:rsidRPr="00D04D41">
        <w:rPr>
          <w:rFonts w:ascii="Verdana" w:hAnsi="Verdana" w:cs="Verdana"/>
          <w:sz w:val="20"/>
          <w:szCs w:val="20"/>
          <w:lang w:val="bg-BG"/>
        </w:rPr>
        <w:t xml:space="preserve"> </w:t>
      </w:r>
      <w:r w:rsidRPr="00D04D41">
        <w:rPr>
          <w:rFonts w:ascii="Verdana" w:hAnsi="Verdana" w:cs="Verdana"/>
          <w:sz w:val="20"/>
          <w:szCs w:val="20"/>
          <w:lang w:val="bg-BG"/>
        </w:rPr>
        <w:t>доклада (мотивите)</w:t>
      </w:r>
      <w:r w:rsidR="000314AF" w:rsidRPr="00D04D41">
        <w:rPr>
          <w:rFonts w:ascii="Verdana" w:hAnsi="Verdana" w:cs="Verdana"/>
          <w:sz w:val="20"/>
          <w:szCs w:val="20"/>
          <w:lang w:val="bg-BG"/>
        </w:rPr>
        <w:t>,</w:t>
      </w:r>
      <w:r w:rsidRPr="00D04D41">
        <w:rPr>
          <w:rFonts w:ascii="Verdana" w:hAnsi="Verdana" w:cs="Verdana"/>
          <w:sz w:val="20"/>
          <w:szCs w:val="20"/>
          <w:lang w:val="bg-BG"/>
        </w:rPr>
        <w:t xml:space="preserve"> частичната предварителната оценка на </w:t>
      </w:r>
      <w:r w:rsidR="00A42DA9" w:rsidRPr="00D04D41">
        <w:rPr>
          <w:rFonts w:ascii="Verdana" w:hAnsi="Verdana" w:cs="Verdana"/>
          <w:sz w:val="20"/>
          <w:szCs w:val="20"/>
          <w:lang w:val="bg-BG"/>
        </w:rPr>
        <w:t xml:space="preserve">въздействието </w:t>
      </w:r>
      <w:r w:rsidR="000314AF" w:rsidRPr="00D04D41">
        <w:rPr>
          <w:rFonts w:ascii="Verdana" w:hAnsi="Verdana" w:cs="Verdana"/>
          <w:sz w:val="20"/>
          <w:szCs w:val="20"/>
          <w:lang w:val="bg-BG"/>
        </w:rPr>
        <w:t xml:space="preserve">и становището на </w:t>
      </w:r>
      <w:r w:rsidR="000314AF" w:rsidRPr="00410CD0">
        <w:rPr>
          <w:rFonts w:ascii="Verdana" w:hAnsi="Verdana" w:cs="Verdana"/>
          <w:sz w:val="20"/>
          <w:szCs w:val="20"/>
          <w:lang w:val="bg-BG"/>
        </w:rPr>
        <w:t>дирекция „</w:t>
      </w:r>
      <w:r w:rsidR="0010517B" w:rsidRPr="00410CD0">
        <w:rPr>
          <w:rFonts w:ascii="Verdana" w:hAnsi="Verdana" w:cs="Verdana"/>
          <w:sz w:val="20"/>
          <w:szCs w:val="20"/>
          <w:lang w:val="bg-BG"/>
        </w:rPr>
        <w:t>Координация и модернизация на администрацията</w:t>
      </w:r>
      <w:r w:rsidR="006E2F04" w:rsidRPr="00410CD0">
        <w:rPr>
          <w:rFonts w:ascii="Verdana" w:hAnsi="Verdana"/>
          <w:sz w:val="20"/>
          <w:szCs w:val="20"/>
          <w:lang w:val="bg-BG"/>
        </w:rPr>
        <w:t>”</w:t>
      </w:r>
      <w:r w:rsidR="000314AF" w:rsidRPr="00410CD0">
        <w:rPr>
          <w:rFonts w:ascii="Verdana" w:hAnsi="Verdana" w:cs="Verdana"/>
          <w:sz w:val="20"/>
          <w:szCs w:val="20"/>
          <w:lang w:val="bg-BG"/>
        </w:rPr>
        <w:t xml:space="preserve"> в ад</w:t>
      </w:r>
      <w:r w:rsidR="000314AF" w:rsidRPr="00D04D41">
        <w:rPr>
          <w:rFonts w:ascii="Verdana" w:hAnsi="Verdana" w:cs="Verdana"/>
          <w:sz w:val="20"/>
          <w:szCs w:val="20"/>
          <w:lang w:val="bg-BG"/>
        </w:rPr>
        <w:t xml:space="preserve">министрацията на Министерския съвет </w:t>
      </w:r>
      <w:r w:rsidRPr="00D04D41">
        <w:rPr>
          <w:rFonts w:ascii="Verdana" w:hAnsi="Verdana" w:cs="Verdana"/>
          <w:sz w:val="20"/>
          <w:szCs w:val="20"/>
          <w:lang w:val="bg-BG"/>
        </w:rPr>
        <w:t>са публикувани на интернет страницата на Министерството на земеделието</w:t>
      </w:r>
      <w:r w:rsidR="006E2AD1" w:rsidRPr="00D04D41">
        <w:rPr>
          <w:rFonts w:ascii="Verdana" w:hAnsi="Verdana" w:cs="Verdana"/>
          <w:sz w:val="20"/>
          <w:szCs w:val="20"/>
          <w:lang w:val="bg-BG"/>
        </w:rPr>
        <w:t xml:space="preserve"> </w:t>
      </w:r>
      <w:r w:rsidR="00385FB7" w:rsidRPr="00D04D41">
        <w:rPr>
          <w:rFonts w:ascii="Verdana" w:hAnsi="Verdana" w:cs="Verdana"/>
          <w:sz w:val="20"/>
          <w:szCs w:val="20"/>
          <w:lang w:val="bg-BG"/>
        </w:rPr>
        <w:t xml:space="preserve">и храните </w:t>
      </w:r>
      <w:r w:rsidRPr="00D04D41">
        <w:rPr>
          <w:rFonts w:ascii="Verdana" w:hAnsi="Verdana" w:cs="Verdana"/>
          <w:sz w:val="20"/>
          <w:szCs w:val="20"/>
          <w:lang w:val="bg-BG"/>
        </w:rPr>
        <w:t>и на Портала за обществени консултации със срок за предложения и становища</w:t>
      </w:r>
      <w:r w:rsidR="000314AF" w:rsidRPr="00D04D41">
        <w:rPr>
          <w:rFonts w:ascii="Verdana" w:hAnsi="Verdana" w:cs="Verdana"/>
          <w:sz w:val="20"/>
          <w:szCs w:val="20"/>
          <w:lang w:val="bg-BG"/>
        </w:rPr>
        <w:t xml:space="preserve"> </w:t>
      </w:r>
      <w:r w:rsidR="003B1B58">
        <w:rPr>
          <w:rFonts w:ascii="Verdana" w:hAnsi="Verdana" w:cs="Verdana"/>
          <w:sz w:val="20"/>
          <w:szCs w:val="20"/>
          <w:lang w:val="bg-BG"/>
        </w:rPr>
        <w:t xml:space="preserve">14 дни, </w:t>
      </w:r>
      <w:r w:rsidR="00A61307">
        <w:rPr>
          <w:rFonts w:ascii="Verdana" w:hAnsi="Verdana" w:cs="Verdana"/>
          <w:sz w:val="20"/>
          <w:szCs w:val="20"/>
          <w:lang w:val="bg-BG"/>
        </w:rPr>
        <w:t xml:space="preserve">предвид оставащите дни до края на годината и </w:t>
      </w:r>
      <w:r w:rsidR="003B1B58">
        <w:rPr>
          <w:rFonts w:ascii="Verdana" w:hAnsi="Verdana" w:cs="Verdana"/>
          <w:sz w:val="20"/>
          <w:szCs w:val="20"/>
          <w:lang w:val="bg-BG"/>
        </w:rPr>
        <w:t xml:space="preserve">за да се осигури приемането на тарифата </w:t>
      </w:r>
      <w:r w:rsidR="00A61307">
        <w:rPr>
          <w:rFonts w:ascii="Verdana" w:hAnsi="Verdana" w:cs="Verdana"/>
          <w:sz w:val="20"/>
          <w:szCs w:val="20"/>
          <w:lang w:val="bg-BG"/>
        </w:rPr>
        <w:t xml:space="preserve">и влизането ѝ в сила </w:t>
      </w:r>
      <w:r w:rsidR="003B1B58">
        <w:rPr>
          <w:rFonts w:ascii="Verdana" w:hAnsi="Verdana" w:cs="Verdana"/>
          <w:sz w:val="20"/>
          <w:szCs w:val="20"/>
          <w:lang w:val="bg-BG"/>
        </w:rPr>
        <w:t>до 1 януари</w:t>
      </w:r>
      <w:r w:rsidRPr="00D04D41">
        <w:rPr>
          <w:rFonts w:ascii="Verdana" w:hAnsi="Verdana" w:cs="Verdana"/>
          <w:sz w:val="20"/>
          <w:szCs w:val="20"/>
          <w:lang w:val="bg-BG"/>
        </w:rPr>
        <w:t xml:space="preserve"> </w:t>
      </w:r>
      <w:r w:rsidR="00A61307">
        <w:rPr>
          <w:rFonts w:ascii="Verdana" w:hAnsi="Verdana" w:cs="Verdana"/>
          <w:sz w:val="20"/>
          <w:szCs w:val="20"/>
          <w:lang w:val="bg-BG"/>
        </w:rPr>
        <w:t>2026 г.</w:t>
      </w:r>
    </w:p>
    <w:p w14:paraId="3824E599" w14:textId="0D04AA03" w:rsidR="006C5FFA" w:rsidRDefault="006C5FFA" w:rsidP="00A05EA5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Verdana" w:hAnsi="Verdana"/>
          <w:sz w:val="20"/>
          <w:szCs w:val="20"/>
          <w:lang w:val="bg-BG"/>
        </w:rPr>
      </w:pPr>
      <w:r w:rsidRPr="00D04D41">
        <w:rPr>
          <w:rFonts w:ascii="Verdana" w:hAnsi="Verdana"/>
          <w:sz w:val="20"/>
          <w:szCs w:val="20"/>
          <w:lang w:val="bg-BG"/>
        </w:rPr>
        <w:t>В съответствие с изискванията на чл. 26, ал. 5 от Закона за нормативните актове справката за постъпилите предложения заедно с обосновка за неприетите предложения в резултат на проведената обществена консултация е публикувана на интернет страницата на Министерството на земеделието</w:t>
      </w:r>
      <w:r w:rsidR="00A42DA9" w:rsidRPr="00D04D41">
        <w:rPr>
          <w:rFonts w:ascii="Verdana" w:hAnsi="Verdana"/>
          <w:sz w:val="20"/>
          <w:szCs w:val="20"/>
          <w:lang w:val="bg-BG"/>
        </w:rPr>
        <w:t xml:space="preserve"> </w:t>
      </w:r>
      <w:r w:rsidR="00385FB7" w:rsidRPr="00D04D41">
        <w:rPr>
          <w:rFonts w:ascii="Verdana" w:hAnsi="Verdana"/>
          <w:sz w:val="20"/>
          <w:szCs w:val="20"/>
          <w:lang w:val="bg-BG"/>
        </w:rPr>
        <w:t xml:space="preserve">и храните </w:t>
      </w:r>
      <w:r w:rsidRPr="00D04D41">
        <w:rPr>
          <w:rFonts w:ascii="Verdana" w:hAnsi="Verdana"/>
          <w:sz w:val="20"/>
          <w:szCs w:val="20"/>
          <w:lang w:val="bg-BG"/>
        </w:rPr>
        <w:t>и на Пор</w:t>
      </w:r>
      <w:r w:rsidR="000C7C91" w:rsidRPr="00D04D41">
        <w:rPr>
          <w:rFonts w:ascii="Verdana" w:hAnsi="Verdana"/>
          <w:sz w:val="20"/>
          <w:szCs w:val="20"/>
          <w:lang w:val="bg-BG"/>
        </w:rPr>
        <w:t>тала за обществени консултации.</w:t>
      </w:r>
    </w:p>
    <w:p w14:paraId="06FADE61" w14:textId="77777777" w:rsidR="0010517B" w:rsidRPr="00D04D41" w:rsidRDefault="0010517B" w:rsidP="00A05EA5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Verdana" w:hAnsi="Verdana"/>
          <w:sz w:val="20"/>
          <w:szCs w:val="20"/>
          <w:lang w:val="bg-BG"/>
        </w:rPr>
      </w:pPr>
    </w:p>
    <w:p w14:paraId="7136B55B" w14:textId="6D4ECB40" w:rsidR="001D7C91" w:rsidRPr="00D04D41" w:rsidRDefault="008A769A" w:rsidP="00A05E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 w:eastAsia="bg-BG"/>
        </w:rPr>
      </w:pPr>
      <w:r w:rsidRPr="00D04D41">
        <w:rPr>
          <w:rFonts w:ascii="Verdana" w:hAnsi="Verdana"/>
          <w:sz w:val="20"/>
          <w:szCs w:val="20"/>
          <w:lang w:val="bg-BG" w:eastAsia="bg-BG"/>
        </w:rPr>
        <w:t>Проектът на постановление на Министерския съвет е съгласуван в съответствие с разпоредбите на чл. 32 от Устройствения правилник на Министерския съвет и на неговата администрация. Направените целесъобразни бел</w:t>
      </w:r>
      <w:r w:rsidR="0010517B">
        <w:rPr>
          <w:rFonts w:ascii="Verdana" w:hAnsi="Verdana"/>
          <w:sz w:val="20"/>
          <w:szCs w:val="20"/>
          <w:lang w:val="bg-BG" w:eastAsia="bg-BG"/>
        </w:rPr>
        <w:t>ежки и предложения са отразени.</w:t>
      </w:r>
    </w:p>
    <w:p w14:paraId="109F0B36" w14:textId="77777777" w:rsidR="00AF1072" w:rsidRPr="00D04D41" w:rsidRDefault="00AF1072" w:rsidP="00A05E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0"/>
          <w:szCs w:val="20"/>
          <w:highlight w:val="yellow"/>
          <w:lang w:val="bg-BG" w:eastAsia="bg-BG"/>
        </w:rPr>
      </w:pPr>
    </w:p>
    <w:p w14:paraId="386348EB" w14:textId="77777777" w:rsidR="00AC7993" w:rsidRPr="00D04D41" w:rsidRDefault="00AC7993" w:rsidP="00C36268">
      <w:pPr>
        <w:widowControl w:val="0"/>
        <w:autoSpaceDE w:val="0"/>
        <w:autoSpaceDN w:val="0"/>
        <w:adjustRightInd w:val="0"/>
        <w:spacing w:after="0" w:line="348" w:lineRule="auto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D04D41">
        <w:rPr>
          <w:rFonts w:ascii="Verdana" w:hAnsi="Verdana"/>
          <w:b/>
          <w:bCs/>
          <w:sz w:val="20"/>
          <w:szCs w:val="20"/>
          <w:lang w:val="bg-BG" w:eastAsia="bg-BG"/>
        </w:rPr>
        <w:t>УВАЖАЕМИ ГОСПОДИН МИНИСТЪР-ПРЕДСЕДАТЕЛ,</w:t>
      </w:r>
    </w:p>
    <w:p w14:paraId="53F13157" w14:textId="77777777" w:rsidR="00F56111" w:rsidRPr="00D04D41" w:rsidRDefault="00AC7993" w:rsidP="00C36268">
      <w:pPr>
        <w:widowControl w:val="0"/>
        <w:autoSpaceDE w:val="0"/>
        <w:autoSpaceDN w:val="0"/>
        <w:adjustRightInd w:val="0"/>
        <w:spacing w:after="120" w:line="348" w:lineRule="auto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D04D41">
        <w:rPr>
          <w:rFonts w:ascii="Verdana" w:hAnsi="Verdana"/>
          <w:b/>
          <w:bCs/>
          <w:sz w:val="20"/>
          <w:szCs w:val="20"/>
          <w:lang w:val="bg-BG" w:eastAsia="bg-BG"/>
        </w:rPr>
        <w:t>УВАЖАЕМИ ГОСПОЖИ И ГОСПОДА МИНИСТРИ,</w:t>
      </w:r>
    </w:p>
    <w:p w14:paraId="2C19EDE3" w14:textId="2EBD2607" w:rsidR="00A12BB5" w:rsidRPr="00410CD0" w:rsidRDefault="00AC7993" w:rsidP="00A05E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0"/>
          <w:szCs w:val="20"/>
          <w:shd w:val="clear" w:color="auto" w:fill="FEFEFE"/>
          <w:lang w:val="bg-BG"/>
        </w:rPr>
      </w:pPr>
      <w:r w:rsidRPr="00D04D41">
        <w:rPr>
          <w:rFonts w:ascii="Verdana" w:hAnsi="Verdana"/>
          <w:sz w:val="20"/>
          <w:szCs w:val="20"/>
          <w:lang w:val="bg-BG" w:eastAsia="bg-BG"/>
        </w:rPr>
        <w:t>Във връзка с гореизложеното и на основание чл. 8, ал. 1 от Устройствения правилник на Министерския съвет и на неговата администрация предлагам Министерския съвет д</w:t>
      </w:r>
      <w:r w:rsidR="00C6775C" w:rsidRPr="00D04D41">
        <w:rPr>
          <w:rFonts w:ascii="Verdana" w:hAnsi="Verdana"/>
          <w:sz w:val="20"/>
          <w:szCs w:val="20"/>
          <w:lang w:val="bg-BG" w:eastAsia="bg-BG"/>
        </w:rPr>
        <w:t xml:space="preserve">а приеме предложения </w:t>
      </w:r>
      <w:r w:rsidR="00125B11" w:rsidRPr="00D04D41">
        <w:rPr>
          <w:rFonts w:ascii="Verdana" w:hAnsi="Verdana"/>
          <w:sz w:val="20"/>
          <w:szCs w:val="20"/>
          <w:lang w:val="bg-BG" w:eastAsia="bg-BG"/>
        </w:rPr>
        <w:t xml:space="preserve">проект на </w:t>
      </w:r>
      <w:r w:rsidR="009C19E0">
        <w:rPr>
          <w:rFonts w:ascii="Verdana" w:hAnsi="Verdana"/>
          <w:sz w:val="20"/>
          <w:szCs w:val="20"/>
          <w:lang w:val="bg-BG" w:eastAsia="bg-BG"/>
        </w:rPr>
        <w:t>п</w:t>
      </w:r>
      <w:r w:rsidR="00125B11" w:rsidRPr="00D04D41">
        <w:rPr>
          <w:rFonts w:ascii="Verdana" w:hAnsi="Verdana"/>
          <w:sz w:val="20"/>
          <w:szCs w:val="20"/>
          <w:lang w:val="bg-BG" w:eastAsia="bg-BG"/>
        </w:rPr>
        <w:t>остановление</w:t>
      </w:r>
      <w:r w:rsidR="00A12BB5" w:rsidRPr="00410CD0">
        <w:rPr>
          <w:rFonts w:ascii="Verdana" w:hAnsi="Verdana"/>
          <w:sz w:val="20"/>
          <w:szCs w:val="20"/>
          <w:lang w:val="bg-BG" w:eastAsia="bg-BG"/>
        </w:rPr>
        <w:t>.</w:t>
      </w:r>
    </w:p>
    <w:p w14:paraId="76D08896" w14:textId="77777777" w:rsidR="00A12BB5" w:rsidRDefault="00A12BB5" w:rsidP="00A05E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0"/>
          <w:szCs w:val="20"/>
          <w:shd w:val="clear" w:color="auto" w:fill="FEFEFE"/>
          <w:lang w:val="bg-BG"/>
        </w:rPr>
      </w:pPr>
    </w:p>
    <w:tbl>
      <w:tblPr>
        <w:tblW w:w="8404" w:type="dxa"/>
        <w:tblInd w:w="668" w:type="dxa"/>
        <w:tblLook w:val="01E0" w:firstRow="1" w:lastRow="1" w:firstColumn="1" w:lastColumn="1" w:noHBand="0" w:noVBand="0"/>
      </w:tblPr>
      <w:tblGrid>
        <w:gridCol w:w="1781"/>
        <w:gridCol w:w="6623"/>
      </w:tblGrid>
      <w:tr w:rsidR="00241DA7" w:rsidRPr="00D04D41" w14:paraId="105E4CA1" w14:textId="77777777" w:rsidTr="00A05EA5">
        <w:tc>
          <w:tcPr>
            <w:tcW w:w="1781" w:type="dxa"/>
          </w:tcPr>
          <w:p w14:paraId="43CAA45D" w14:textId="72FEA612" w:rsidR="00241DA7" w:rsidRPr="00D04D41" w:rsidRDefault="00A05EA5" w:rsidP="00A05EA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57"/>
              <w:textAlignment w:val="baseline"/>
              <w:rPr>
                <w:rFonts w:ascii="Verdana" w:hAnsi="Verdana"/>
                <w:b/>
                <w:bCs/>
                <w:sz w:val="20"/>
                <w:szCs w:val="20"/>
                <w:lang w:val="bg-BG"/>
              </w:rPr>
            </w:pPr>
            <w:r w:rsidRPr="00D04D41">
              <w:rPr>
                <w:rFonts w:ascii="Verdana" w:hAnsi="Verdana"/>
                <w:b/>
                <w:bCs/>
                <w:sz w:val="20"/>
                <w:szCs w:val="20"/>
                <w:lang w:val="bg-BG"/>
              </w:rPr>
              <w:t>Приложение</w:t>
            </w:r>
            <w:r w:rsidR="00241DA7" w:rsidRPr="00D04D41">
              <w:rPr>
                <w:rFonts w:ascii="Verdana" w:hAnsi="Verdana"/>
                <w:b/>
                <w:bCs/>
                <w:sz w:val="20"/>
                <w:szCs w:val="20"/>
                <w:lang w:val="bg-BG"/>
              </w:rPr>
              <w:t>:</w:t>
            </w:r>
          </w:p>
        </w:tc>
        <w:tc>
          <w:tcPr>
            <w:tcW w:w="6623" w:type="dxa"/>
          </w:tcPr>
          <w:p w14:paraId="207422D3" w14:textId="6C43356F" w:rsidR="00900990" w:rsidRPr="00D04D41" w:rsidRDefault="00125B11" w:rsidP="00A05EA5">
            <w:pPr>
              <w:pStyle w:val="ListParagraph"/>
              <w:numPr>
                <w:ilvl w:val="0"/>
                <w:numId w:val="7"/>
              </w:numPr>
              <w:overflowPunct w:val="0"/>
              <w:spacing w:line="360" w:lineRule="auto"/>
              <w:ind w:left="283"/>
              <w:jc w:val="both"/>
              <w:textAlignment w:val="baseline"/>
              <w:rPr>
                <w:sz w:val="20"/>
                <w:szCs w:val="20"/>
              </w:rPr>
            </w:pPr>
            <w:r w:rsidRPr="00D04D41">
              <w:rPr>
                <w:sz w:val="20"/>
                <w:szCs w:val="20"/>
              </w:rPr>
              <w:t xml:space="preserve">Проект на Постановление на Министерския съвет за </w:t>
            </w:r>
            <w:r w:rsidR="00CA039F" w:rsidRPr="00D04D41">
              <w:rPr>
                <w:sz w:val="20"/>
                <w:szCs w:val="20"/>
                <w:shd w:val="clear" w:color="auto" w:fill="FEFEFE"/>
              </w:rPr>
              <w:t xml:space="preserve">приемане на Тарифа за таксите, които се събират от Изпълнителната агенция по </w:t>
            </w:r>
            <w:proofErr w:type="spellStart"/>
            <w:r w:rsidR="00CA039F" w:rsidRPr="00D04D41">
              <w:rPr>
                <w:sz w:val="20"/>
                <w:szCs w:val="20"/>
                <w:shd w:val="clear" w:color="auto" w:fill="FEFEFE"/>
              </w:rPr>
              <w:t>сортоизпитване</w:t>
            </w:r>
            <w:proofErr w:type="spellEnd"/>
            <w:r w:rsidR="00CA039F" w:rsidRPr="00D04D41">
              <w:rPr>
                <w:sz w:val="20"/>
                <w:szCs w:val="20"/>
                <w:shd w:val="clear" w:color="auto" w:fill="FEFEFE"/>
              </w:rPr>
              <w:t xml:space="preserve">, апробация и семеконтрол </w:t>
            </w:r>
            <w:r w:rsidR="00A12BB5" w:rsidRPr="00410CD0">
              <w:rPr>
                <w:sz w:val="20"/>
                <w:szCs w:val="20"/>
              </w:rPr>
              <w:t>по Закона за посевния и посадъчния материал и по Закона за закрила на новите сортове растения и породи животни</w:t>
            </w:r>
            <w:r w:rsidR="00900990" w:rsidRPr="00D04D41">
              <w:rPr>
                <w:sz w:val="20"/>
                <w:szCs w:val="20"/>
              </w:rPr>
              <w:t>;</w:t>
            </w:r>
          </w:p>
          <w:p w14:paraId="30B10E9D" w14:textId="77777777" w:rsidR="00365C1E" w:rsidRPr="00D04D41" w:rsidRDefault="00365C1E" w:rsidP="00A05EA5">
            <w:pPr>
              <w:pStyle w:val="ListParagraph"/>
              <w:numPr>
                <w:ilvl w:val="0"/>
                <w:numId w:val="7"/>
              </w:numPr>
              <w:overflowPunct w:val="0"/>
              <w:spacing w:line="360" w:lineRule="auto"/>
              <w:ind w:left="283"/>
              <w:jc w:val="both"/>
              <w:textAlignment w:val="baseline"/>
              <w:rPr>
                <w:sz w:val="20"/>
                <w:szCs w:val="20"/>
              </w:rPr>
            </w:pPr>
            <w:r w:rsidRPr="00D04D41">
              <w:rPr>
                <w:sz w:val="20"/>
                <w:szCs w:val="20"/>
              </w:rPr>
              <w:t>Частична предварителна оценка на въздействието</w:t>
            </w:r>
            <w:r w:rsidR="00B50993" w:rsidRPr="00D04D41">
              <w:rPr>
                <w:sz w:val="20"/>
                <w:szCs w:val="20"/>
              </w:rPr>
              <w:t>;</w:t>
            </w:r>
          </w:p>
          <w:p w14:paraId="138A7621" w14:textId="779B76B1" w:rsidR="00B50993" w:rsidRDefault="00B50993" w:rsidP="00CE3D6C">
            <w:pPr>
              <w:pStyle w:val="ListParagraph"/>
              <w:numPr>
                <w:ilvl w:val="0"/>
                <w:numId w:val="7"/>
              </w:numPr>
              <w:overflowPunct w:val="0"/>
              <w:spacing w:line="360" w:lineRule="auto"/>
              <w:ind w:left="283"/>
              <w:jc w:val="both"/>
              <w:textAlignment w:val="baseline"/>
              <w:rPr>
                <w:sz w:val="20"/>
                <w:szCs w:val="20"/>
              </w:rPr>
            </w:pPr>
            <w:r w:rsidRPr="00D04D41">
              <w:rPr>
                <w:sz w:val="20"/>
                <w:szCs w:val="20"/>
              </w:rPr>
              <w:t>Становище на дирекция „</w:t>
            </w:r>
            <w:r w:rsidR="00A05EA5" w:rsidRPr="00410CD0">
              <w:rPr>
                <w:sz w:val="20"/>
                <w:szCs w:val="20"/>
              </w:rPr>
              <w:t>Координация и модернизация на администрацията</w:t>
            </w:r>
            <w:r w:rsidRPr="00410CD0">
              <w:rPr>
                <w:sz w:val="20"/>
                <w:szCs w:val="20"/>
              </w:rPr>
              <w:t xml:space="preserve">“ </w:t>
            </w:r>
            <w:r w:rsidR="00D26BAF" w:rsidRPr="00D04D41">
              <w:rPr>
                <w:sz w:val="20"/>
                <w:szCs w:val="20"/>
              </w:rPr>
              <w:t>в</w:t>
            </w:r>
            <w:r w:rsidRPr="00D04D41">
              <w:rPr>
                <w:sz w:val="20"/>
                <w:szCs w:val="20"/>
              </w:rPr>
              <w:t xml:space="preserve"> Министерски</w:t>
            </w:r>
            <w:r w:rsidR="00D26BAF" w:rsidRPr="00D04D41">
              <w:rPr>
                <w:sz w:val="20"/>
                <w:szCs w:val="20"/>
              </w:rPr>
              <w:t>я</w:t>
            </w:r>
            <w:r w:rsidRPr="00D04D41">
              <w:rPr>
                <w:sz w:val="20"/>
                <w:szCs w:val="20"/>
              </w:rPr>
              <w:t xml:space="preserve"> съвет;</w:t>
            </w:r>
          </w:p>
          <w:p w14:paraId="22255778" w14:textId="3FFEB708" w:rsidR="00CE3D6C" w:rsidRPr="00E855F3" w:rsidRDefault="00CE3D6C" w:rsidP="00CE3D6C">
            <w:pPr>
              <w:pStyle w:val="ListParagraph"/>
              <w:numPr>
                <w:ilvl w:val="0"/>
                <w:numId w:val="7"/>
              </w:numPr>
              <w:overflowPunct w:val="0"/>
              <w:spacing w:line="360" w:lineRule="auto"/>
              <w:ind w:left="283"/>
              <w:jc w:val="both"/>
              <w:textAlignment w:val="baseline"/>
              <w:rPr>
                <w:sz w:val="20"/>
                <w:szCs w:val="20"/>
              </w:rPr>
            </w:pPr>
            <w:r w:rsidRPr="00E855F3">
              <w:rPr>
                <w:sz w:val="20"/>
                <w:szCs w:val="20"/>
              </w:rPr>
              <w:t>Финансова обосновка;</w:t>
            </w:r>
          </w:p>
          <w:p w14:paraId="29AF1FD8" w14:textId="77777777" w:rsidR="00D20D7D" w:rsidRPr="00D04D41" w:rsidRDefault="00302315" w:rsidP="00A05EA5">
            <w:pPr>
              <w:pStyle w:val="ListParagraph"/>
              <w:numPr>
                <w:ilvl w:val="0"/>
                <w:numId w:val="7"/>
              </w:numPr>
              <w:overflowPunct w:val="0"/>
              <w:spacing w:line="360" w:lineRule="auto"/>
              <w:ind w:left="283"/>
              <w:jc w:val="both"/>
              <w:textAlignment w:val="baseline"/>
              <w:rPr>
                <w:sz w:val="20"/>
                <w:szCs w:val="20"/>
              </w:rPr>
            </w:pPr>
            <w:r w:rsidRPr="00D04D41">
              <w:rPr>
                <w:sz w:val="20"/>
                <w:szCs w:val="20"/>
              </w:rPr>
              <w:t>Справка за отразяване на становищата, постъпили по реда на чл. 32 – 34 от Устройствения правилник на Министерския съвет и на неговата администрация</w:t>
            </w:r>
            <w:r w:rsidR="00D20D7D" w:rsidRPr="00D04D41">
              <w:rPr>
                <w:sz w:val="20"/>
                <w:szCs w:val="20"/>
              </w:rPr>
              <w:t>;</w:t>
            </w:r>
          </w:p>
          <w:p w14:paraId="3E656BF3" w14:textId="77777777" w:rsidR="00D20D7D" w:rsidRPr="00D04D41" w:rsidRDefault="00D20D7D" w:rsidP="00A05EA5">
            <w:pPr>
              <w:pStyle w:val="ListParagraph"/>
              <w:numPr>
                <w:ilvl w:val="0"/>
                <w:numId w:val="7"/>
              </w:numPr>
              <w:overflowPunct w:val="0"/>
              <w:spacing w:line="360" w:lineRule="auto"/>
              <w:ind w:left="283"/>
              <w:jc w:val="both"/>
              <w:textAlignment w:val="baseline"/>
              <w:rPr>
                <w:sz w:val="20"/>
                <w:szCs w:val="20"/>
              </w:rPr>
            </w:pPr>
            <w:r w:rsidRPr="00D04D41">
              <w:rPr>
                <w:sz w:val="20"/>
                <w:szCs w:val="20"/>
              </w:rPr>
              <w:t>Постъпили становища;</w:t>
            </w:r>
          </w:p>
          <w:p w14:paraId="53EB11E2" w14:textId="6C13F97D" w:rsidR="00D20D7D" w:rsidRPr="00D04D41" w:rsidRDefault="00A05EA5" w:rsidP="00A05EA5">
            <w:pPr>
              <w:pStyle w:val="ListParagraph"/>
              <w:numPr>
                <w:ilvl w:val="0"/>
                <w:numId w:val="7"/>
              </w:numPr>
              <w:overflowPunct w:val="0"/>
              <w:spacing w:line="360" w:lineRule="auto"/>
              <w:ind w:left="283"/>
              <w:jc w:val="both"/>
              <w:textAlignment w:val="baseline"/>
              <w:rPr>
                <w:sz w:val="20"/>
                <w:szCs w:val="20"/>
              </w:rPr>
            </w:pPr>
            <w:r w:rsidRPr="00A05EA5">
              <w:rPr>
                <w:sz w:val="20"/>
                <w:szCs w:val="20"/>
              </w:rPr>
              <w:t>Справка за отразяване на постъпилите предложения и становища от обществената консултация</w:t>
            </w:r>
            <w:r w:rsidR="002124CF" w:rsidRPr="00D04D41">
              <w:rPr>
                <w:sz w:val="20"/>
                <w:szCs w:val="20"/>
              </w:rPr>
              <w:t>;</w:t>
            </w:r>
          </w:p>
          <w:p w14:paraId="7C19E550" w14:textId="2A27167D" w:rsidR="004B6AC6" w:rsidRPr="00D04D41" w:rsidRDefault="00A05EA5" w:rsidP="00A05EA5">
            <w:pPr>
              <w:pStyle w:val="ListParagraph"/>
              <w:numPr>
                <w:ilvl w:val="0"/>
                <w:numId w:val="7"/>
              </w:numPr>
              <w:overflowPunct w:val="0"/>
              <w:spacing w:line="360" w:lineRule="auto"/>
              <w:ind w:left="283"/>
              <w:jc w:val="both"/>
              <w:textAlignment w:val="baseline"/>
              <w:rPr>
                <w:sz w:val="20"/>
                <w:szCs w:val="20"/>
              </w:rPr>
            </w:pPr>
            <w:r w:rsidRPr="00A05EA5">
              <w:rPr>
                <w:sz w:val="20"/>
                <w:szCs w:val="20"/>
              </w:rPr>
              <w:t>Постъпилите предложения и становища от обществената консултация</w:t>
            </w:r>
            <w:r w:rsidR="004B6AC6" w:rsidRPr="00D04D41">
              <w:rPr>
                <w:sz w:val="20"/>
                <w:szCs w:val="20"/>
              </w:rPr>
              <w:t>;</w:t>
            </w:r>
          </w:p>
          <w:p w14:paraId="087F2294" w14:textId="77777777" w:rsidR="002124CF" w:rsidRPr="00D04D41" w:rsidRDefault="002124CF" w:rsidP="00A05EA5">
            <w:pPr>
              <w:pStyle w:val="ListParagraph"/>
              <w:numPr>
                <w:ilvl w:val="0"/>
                <w:numId w:val="7"/>
              </w:numPr>
              <w:overflowPunct w:val="0"/>
              <w:spacing w:line="360" w:lineRule="auto"/>
              <w:ind w:left="283"/>
              <w:jc w:val="both"/>
              <w:textAlignment w:val="baseline"/>
              <w:rPr>
                <w:sz w:val="20"/>
                <w:szCs w:val="20"/>
              </w:rPr>
            </w:pPr>
            <w:r w:rsidRPr="00A05EA5">
              <w:rPr>
                <w:spacing w:val="-6"/>
                <w:sz w:val="20"/>
                <w:szCs w:val="20"/>
              </w:rPr>
              <w:t>Проект на съобщение за средствата за масово осведомяване</w:t>
            </w:r>
            <w:r w:rsidR="00811DA1" w:rsidRPr="00D04D41">
              <w:rPr>
                <w:sz w:val="20"/>
                <w:szCs w:val="20"/>
              </w:rPr>
              <w:t>.</w:t>
            </w:r>
          </w:p>
        </w:tc>
      </w:tr>
    </w:tbl>
    <w:p w14:paraId="0CAE6D32" w14:textId="77777777" w:rsidR="00C22A0D" w:rsidRPr="00D04D41" w:rsidRDefault="00C22A0D" w:rsidP="00F545CC">
      <w:pPr>
        <w:widowControl w:val="0"/>
        <w:autoSpaceDE w:val="0"/>
        <w:autoSpaceDN w:val="0"/>
        <w:adjustRightInd w:val="0"/>
        <w:spacing w:after="0" w:line="348" w:lineRule="auto"/>
        <w:jc w:val="both"/>
        <w:rPr>
          <w:rFonts w:ascii="Verdana" w:hAnsi="Verdana"/>
          <w:sz w:val="20"/>
          <w:szCs w:val="20"/>
          <w:highlight w:val="yellow"/>
          <w:lang w:val="bg-BG" w:eastAsia="bg-BG"/>
        </w:rPr>
      </w:pPr>
    </w:p>
    <w:p w14:paraId="081A0E7E" w14:textId="4D2AD24F" w:rsidR="00D26BAF" w:rsidRDefault="00D26BAF" w:rsidP="00F545CC">
      <w:pPr>
        <w:widowControl w:val="0"/>
        <w:autoSpaceDE w:val="0"/>
        <w:autoSpaceDN w:val="0"/>
        <w:adjustRightInd w:val="0"/>
        <w:spacing w:after="0" w:line="348" w:lineRule="auto"/>
        <w:jc w:val="both"/>
        <w:rPr>
          <w:rFonts w:ascii="Verdana" w:hAnsi="Verdana"/>
          <w:sz w:val="20"/>
          <w:szCs w:val="20"/>
          <w:highlight w:val="yellow"/>
          <w:lang w:val="bg-BG" w:eastAsia="bg-BG"/>
        </w:rPr>
      </w:pPr>
    </w:p>
    <w:p w14:paraId="2ED7390E" w14:textId="4EF555B5" w:rsidR="00A05EA5" w:rsidRDefault="00ED346D" w:rsidP="00F545CC">
      <w:pPr>
        <w:widowControl w:val="0"/>
        <w:autoSpaceDE w:val="0"/>
        <w:autoSpaceDN w:val="0"/>
        <w:adjustRightInd w:val="0"/>
        <w:spacing w:after="0" w:line="348" w:lineRule="auto"/>
        <w:jc w:val="both"/>
        <w:rPr>
          <w:rFonts w:ascii="Verdana" w:hAnsi="Verdana"/>
          <w:sz w:val="20"/>
          <w:szCs w:val="20"/>
          <w:highlight w:val="yellow"/>
          <w:lang w:val="bg-BG" w:eastAsia="bg-BG"/>
        </w:rPr>
      </w:pPr>
      <w:r>
        <w:rPr>
          <w:rFonts w:ascii="Verdana" w:hAnsi="Verdana"/>
          <w:b/>
          <w:noProof/>
          <w:sz w:val="20"/>
          <w:szCs w:val="20"/>
          <w:lang w:val="bg-BG" w:eastAsia="bg-BG"/>
        </w:rPr>
        <w:pict w14:anchorId="5B9DC7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.95pt;height:95.05pt">
            <v:imagedata r:id="rId9" o:title=""/>
            <o:lock v:ext="edit" ungrouping="t" rotation="t" cropping="t" verticies="t" text="t" grouping="t"/>
            <o:signatureline v:ext="edit" id="{82C48740-8682-463B-9A11-D567D74345EC}" provid="{00000000-0000-0000-0000-000000000000}" o:suggestedsigner="Д-Р ГЕОРГИ ТАХОВ" o:suggestedsigner2="Министър" issignatureline="t"/>
          </v:shape>
        </w:pict>
      </w:r>
    </w:p>
    <w:p w14:paraId="2D5DEF41" w14:textId="77777777" w:rsidR="00A05EA5" w:rsidRPr="00D04D41" w:rsidRDefault="00A05EA5" w:rsidP="00F545CC">
      <w:pPr>
        <w:widowControl w:val="0"/>
        <w:autoSpaceDE w:val="0"/>
        <w:autoSpaceDN w:val="0"/>
        <w:adjustRightInd w:val="0"/>
        <w:spacing w:after="0" w:line="348" w:lineRule="auto"/>
        <w:jc w:val="both"/>
        <w:rPr>
          <w:rFonts w:ascii="Verdana" w:hAnsi="Verdana"/>
          <w:sz w:val="20"/>
          <w:szCs w:val="20"/>
          <w:highlight w:val="yellow"/>
          <w:lang w:val="bg-BG" w:eastAsia="bg-BG"/>
        </w:rPr>
      </w:pPr>
    </w:p>
    <w:sectPr w:rsidR="00A05EA5" w:rsidRPr="00D04D41" w:rsidSect="00F552BB">
      <w:footerReference w:type="default" r:id="rId10"/>
      <w:headerReference w:type="first" r:id="rId11"/>
      <w:pgSz w:w="11907" w:h="16840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3276D" w14:textId="77777777" w:rsidR="0005482F" w:rsidRDefault="0005482F">
      <w:r>
        <w:separator/>
      </w:r>
    </w:p>
  </w:endnote>
  <w:endnote w:type="continuationSeparator" w:id="0">
    <w:p w14:paraId="2B0D8764" w14:textId="77777777" w:rsidR="0005482F" w:rsidRDefault="0005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0648258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14:paraId="15ADACB9" w14:textId="753DBF63" w:rsidR="00784705" w:rsidRPr="00E53711" w:rsidRDefault="00784705" w:rsidP="000D52AE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E53711">
          <w:rPr>
            <w:rFonts w:ascii="Verdana" w:hAnsi="Verdana"/>
            <w:sz w:val="16"/>
            <w:szCs w:val="16"/>
          </w:rPr>
          <w:fldChar w:fldCharType="begin"/>
        </w:r>
        <w:r w:rsidRPr="00E53711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E53711">
          <w:rPr>
            <w:rFonts w:ascii="Verdana" w:hAnsi="Verdana"/>
            <w:sz w:val="16"/>
            <w:szCs w:val="16"/>
          </w:rPr>
          <w:fldChar w:fldCharType="separate"/>
        </w:r>
        <w:r w:rsidR="00ED346D">
          <w:rPr>
            <w:rFonts w:ascii="Verdana" w:hAnsi="Verdana"/>
            <w:noProof/>
            <w:sz w:val="16"/>
            <w:szCs w:val="16"/>
          </w:rPr>
          <w:t>5</w:t>
        </w:r>
        <w:r w:rsidRPr="00E53711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23CDC" w14:textId="77777777" w:rsidR="0005482F" w:rsidRDefault="0005482F">
      <w:r>
        <w:separator/>
      </w:r>
    </w:p>
  </w:footnote>
  <w:footnote w:type="continuationSeparator" w:id="0">
    <w:p w14:paraId="484331B4" w14:textId="77777777" w:rsidR="0005482F" w:rsidRDefault="0005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3CEA6" w14:textId="77777777" w:rsidR="00784705" w:rsidRDefault="00784705" w:rsidP="00163C9B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Verdana" w:hAnsi="Verdana"/>
        <w:sz w:val="16"/>
        <w:szCs w:val="16"/>
        <w:lang w:val="bg-BG"/>
      </w:rPr>
    </w:pPr>
    <w:r w:rsidRPr="00A270DB">
      <w:rPr>
        <w:rFonts w:ascii="Verdana" w:hAnsi="Verdana"/>
        <w:sz w:val="16"/>
        <w:szCs w:val="16"/>
        <w:lang w:val="bg-BG"/>
      </w:rPr>
      <w:t>Класификация на информацията:</w:t>
    </w:r>
  </w:p>
  <w:p w14:paraId="48FB8055" w14:textId="77777777" w:rsidR="00784705" w:rsidRPr="00A270DB" w:rsidRDefault="00784705" w:rsidP="00F552BB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120" w:line="240" w:lineRule="auto"/>
      <w:jc w:val="right"/>
      <w:textAlignment w:val="baseline"/>
      <w:rPr>
        <w:rFonts w:ascii="Verdana" w:hAnsi="Verdana"/>
        <w:sz w:val="16"/>
        <w:szCs w:val="16"/>
        <w:lang w:val="bg-BG"/>
      </w:rPr>
    </w:pPr>
    <w:r w:rsidRPr="00A270DB">
      <w:rPr>
        <w:rFonts w:ascii="Verdana" w:hAnsi="Verdana"/>
        <w:sz w:val="16"/>
        <w:szCs w:val="16"/>
        <w:lang w:val="bg-BG"/>
      </w:rPr>
      <w:t xml:space="preserve">Ниво </w:t>
    </w:r>
    <w:r>
      <w:rPr>
        <w:rFonts w:ascii="Verdana" w:hAnsi="Verdana"/>
        <w:sz w:val="16"/>
        <w:szCs w:val="16"/>
        <w:lang w:val="bg-BG"/>
      </w:rPr>
      <w:t>0</w:t>
    </w:r>
    <w:r w:rsidRPr="00A270DB">
      <w:rPr>
        <w:rFonts w:ascii="Verdana" w:hAnsi="Verdana"/>
        <w:sz w:val="16"/>
        <w:szCs w:val="16"/>
        <w:lang w:val="bg-BG"/>
      </w:rPr>
      <w:t>, TLP-</w:t>
    </w:r>
    <w:r>
      <w:rPr>
        <w:rFonts w:ascii="Verdana" w:hAnsi="Verdana"/>
        <w:sz w:val="16"/>
        <w:szCs w:val="16"/>
      </w:rPr>
      <w:t>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A0D77"/>
    <w:multiLevelType w:val="hybridMultilevel"/>
    <w:tmpl w:val="48AEA3A8"/>
    <w:lvl w:ilvl="0" w:tplc="2AAA09E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48113B"/>
    <w:multiLevelType w:val="multilevel"/>
    <w:tmpl w:val="834A542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4B2C0B"/>
    <w:multiLevelType w:val="hybridMultilevel"/>
    <w:tmpl w:val="879A84EE"/>
    <w:lvl w:ilvl="0" w:tplc="32BE2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CA613E"/>
    <w:multiLevelType w:val="multilevel"/>
    <w:tmpl w:val="871803AA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CB0C4B"/>
    <w:multiLevelType w:val="hybridMultilevel"/>
    <w:tmpl w:val="5566B5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70384"/>
    <w:multiLevelType w:val="multilevel"/>
    <w:tmpl w:val="5F628B28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49E68FD"/>
    <w:multiLevelType w:val="hybridMultilevel"/>
    <w:tmpl w:val="7818A0D4"/>
    <w:lvl w:ilvl="0" w:tplc="254E6E3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7D5560"/>
    <w:multiLevelType w:val="hybridMultilevel"/>
    <w:tmpl w:val="28ACC06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6E76E7"/>
    <w:multiLevelType w:val="multilevel"/>
    <w:tmpl w:val="FCA608E0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72E21693"/>
    <w:multiLevelType w:val="hybridMultilevel"/>
    <w:tmpl w:val="FC829464"/>
    <w:lvl w:ilvl="0" w:tplc="E08C1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93"/>
    <w:rsid w:val="00001B0B"/>
    <w:rsid w:val="00001BD6"/>
    <w:rsid w:val="00003FD8"/>
    <w:rsid w:val="00005ADF"/>
    <w:rsid w:val="0000631B"/>
    <w:rsid w:val="0000722E"/>
    <w:rsid w:val="0001012C"/>
    <w:rsid w:val="00017FD2"/>
    <w:rsid w:val="00022EE7"/>
    <w:rsid w:val="000302A2"/>
    <w:rsid w:val="000314AF"/>
    <w:rsid w:val="00032291"/>
    <w:rsid w:val="00032852"/>
    <w:rsid w:val="00032F22"/>
    <w:rsid w:val="00035390"/>
    <w:rsid w:val="00035E9E"/>
    <w:rsid w:val="00036942"/>
    <w:rsid w:val="0004464A"/>
    <w:rsid w:val="000448E9"/>
    <w:rsid w:val="000455EF"/>
    <w:rsid w:val="0005482F"/>
    <w:rsid w:val="00063A43"/>
    <w:rsid w:val="00063AC5"/>
    <w:rsid w:val="000661F8"/>
    <w:rsid w:val="00067751"/>
    <w:rsid w:val="00067DF6"/>
    <w:rsid w:val="000713CA"/>
    <w:rsid w:val="00071E16"/>
    <w:rsid w:val="00072443"/>
    <w:rsid w:val="00073ACA"/>
    <w:rsid w:val="00074844"/>
    <w:rsid w:val="00080EE8"/>
    <w:rsid w:val="00081403"/>
    <w:rsid w:val="00081789"/>
    <w:rsid w:val="0008685D"/>
    <w:rsid w:val="00086B05"/>
    <w:rsid w:val="000A2A83"/>
    <w:rsid w:val="000A46A0"/>
    <w:rsid w:val="000A4897"/>
    <w:rsid w:val="000A4A9D"/>
    <w:rsid w:val="000A4D1B"/>
    <w:rsid w:val="000A4D3E"/>
    <w:rsid w:val="000B3E2A"/>
    <w:rsid w:val="000B783B"/>
    <w:rsid w:val="000C09AB"/>
    <w:rsid w:val="000C0A3A"/>
    <w:rsid w:val="000C3131"/>
    <w:rsid w:val="000C4476"/>
    <w:rsid w:val="000C586C"/>
    <w:rsid w:val="000C7C91"/>
    <w:rsid w:val="000D0CF8"/>
    <w:rsid w:val="000D17A2"/>
    <w:rsid w:val="000D5089"/>
    <w:rsid w:val="000D52AE"/>
    <w:rsid w:val="000E4044"/>
    <w:rsid w:val="000E5FD1"/>
    <w:rsid w:val="000E74BB"/>
    <w:rsid w:val="000F1F75"/>
    <w:rsid w:val="000F29C2"/>
    <w:rsid w:val="000F2EC8"/>
    <w:rsid w:val="000F33BD"/>
    <w:rsid w:val="000F6474"/>
    <w:rsid w:val="00100FB8"/>
    <w:rsid w:val="0010517B"/>
    <w:rsid w:val="00107FB9"/>
    <w:rsid w:val="0011068A"/>
    <w:rsid w:val="00112703"/>
    <w:rsid w:val="001130B9"/>
    <w:rsid w:val="0012034D"/>
    <w:rsid w:val="001217E8"/>
    <w:rsid w:val="00122043"/>
    <w:rsid w:val="00123BFC"/>
    <w:rsid w:val="001257A6"/>
    <w:rsid w:val="00125B11"/>
    <w:rsid w:val="001342D6"/>
    <w:rsid w:val="00137254"/>
    <w:rsid w:val="001410E3"/>
    <w:rsid w:val="00153F3E"/>
    <w:rsid w:val="00162DB6"/>
    <w:rsid w:val="00163C9B"/>
    <w:rsid w:val="001656AE"/>
    <w:rsid w:val="00165F08"/>
    <w:rsid w:val="0016637C"/>
    <w:rsid w:val="00166DFA"/>
    <w:rsid w:val="00170FE9"/>
    <w:rsid w:val="001711F2"/>
    <w:rsid w:val="001728C9"/>
    <w:rsid w:val="001732A1"/>
    <w:rsid w:val="00173FC7"/>
    <w:rsid w:val="0018054A"/>
    <w:rsid w:val="001834C8"/>
    <w:rsid w:val="00193583"/>
    <w:rsid w:val="0019649A"/>
    <w:rsid w:val="001974DD"/>
    <w:rsid w:val="001A0705"/>
    <w:rsid w:val="001A14F2"/>
    <w:rsid w:val="001A2767"/>
    <w:rsid w:val="001A3374"/>
    <w:rsid w:val="001A3723"/>
    <w:rsid w:val="001A407C"/>
    <w:rsid w:val="001A60FA"/>
    <w:rsid w:val="001A64D4"/>
    <w:rsid w:val="001B3775"/>
    <w:rsid w:val="001B503E"/>
    <w:rsid w:val="001B60BC"/>
    <w:rsid w:val="001B687C"/>
    <w:rsid w:val="001C155C"/>
    <w:rsid w:val="001C55E0"/>
    <w:rsid w:val="001C63C2"/>
    <w:rsid w:val="001D0CF6"/>
    <w:rsid w:val="001D3B8A"/>
    <w:rsid w:val="001D5099"/>
    <w:rsid w:val="001D5746"/>
    <w:rsid w:val="001D6B43"/>
    <w:rsid w:val="001D7C91"/>
    <w:rsid w:val="001E55A0"/>
    <w:rsid w:val="001F34B4"/>
    <w:rsid w:val="0020000C"/>
    <w:rsid w:val="002055E7"/>
    <w:rsid w:val="0020746E"/>
    <w:rsid w:val="00211D52"/>
    <w:rsid w:val="002124CF"/>
    <w:rsid w:val="00212C58"/>
    <w:rsid w:val="00216125"/>
    <w:rsid w:val="00217FD6"/>
    <w:rsid w:val="002224B6"/>
    <w:rsid w:val="002235C8"/>
    <w:rsid w:val="00226756"/>
    <w:rsid w:val="002302B8"/>
    <w:rsid w:val="00233B6E"/>
    <w:rsid w:val="00233D0B"/>
    <w:rsid w:val="00235436"/>
    <w:rsid w:val="00235E05"/>
    <w:rsid w:val="0023792E"/>
    <w:rsid w:val="00240219"/>
    <w:rsid w:val="00241DA7"/>
    <w:rsid w:val="00242468"/>
    <w:rsid w:val="00244FD2"/>
    <w:rsid w:val="002462C7"/>
    <w:rsid w:val="00247138"/>
    <w:rsid w:val="00252297"/>
    <w:rsid w:val="00257E7F"/>
    <w:rsid w:val="002634EC"/>
    <w:rsid w:val="00267DC8"/>
    <w:rsid w:val="002701C3"/>
    <w:rsid w:val="002740F8"/>
    <w:rsid w:val="002742F4"/>
    <w:rsid w:val="00274F90"/>
    <w:rsid w:val="002835E3"/>
    <w:rsid w:val="00283945"/>
    <w:rsid w:val="00287BB0"/>
    <w:rsid w:val="002944BA"/>
    <w:rsid w:val="002947D8"/>
    <w:rsid w:val="002A15FF"/>
    <w:rsid w:val="002A7C86"/>
    <w:rsid w:val="002A7DCF"/>
    <w:rsid w:val="002C0ECD"/>
    <w:rsid w:val="002C1A38"/>
    <w:rsid w:val="002C2B9E"/>
    <w:rsid w:val="002C50F5"/>
    <w:rsid w:val="002C5798"/>
    <w:rsid w:val="002C641A"/>
    <w:rsid w:val="002C665E"/>
    <w:rsid w:val="002C70F3"/>
    <w:rsid w:val="002C7552"/>
    <w:rsid w:val="002D04F7"/>
    <w:rsid w:val="002D749B"/>
    <w:rsid w:val="002E5135"/>
    <w:rsid w:val="002E6615"/>
    <w:rsid w:val="002E77AE"/>
    <w:rsid w:val="002F61BE"/>
    <w:rsid w:val="002F71EF"/>
    <w:rsid w:val="00300632"/>
    <w:rsid w:val="00300A36"/>
    <w:rsid w:val="00302315"/>
    <w:rsid w:val="0030534C"/>
    <w:rsid w:val="0030683B"/>
    <w:rsid w:val="00310511"/>
    <w:rsid w:val="00311444"/>
    <w:rsid w:val="00313348"/>
    <w:rsid w:val="0031558C"/>
    <w:rsid w:val="00316D6E"/>
    <w:rsid w:val="00316E5E"/>
    <w:rsid w:val="0032532E"/>
    <w:rsid w:val="003266E6"/>
    <w:rsid w:val="0032676C"/>
    <w:rsid w:val="0032709D"/>
    <w:rsid w:val="003331E6"/>
    <w:rsid w:val="00341C8B"/>
    <w:rsid w:val="00344473"/>
    <w:rsid w:val="0034486D"/>
    <w:rsid w:val="003454C2"/>
    <w:rsid w:val="0035003B"/>
    <w:rsid w:val="003525DF"/>
    <w:rsid w:val="003658B1"/>
    <w:rsid w:val="00365C1E"/>
    <w:rsid w:val="00372B90"/>
    <w:rsid w:val="00372C9F"/>
    <w:rsid w:val="00383118"/>
    <w:rsid w:val="0038366D"/>
    <w:rsid w:val="003836F4"/>
    <w:rsid w:val="00385FB7"/>
    <w:rsid w:val="003909DB"/>
    <w:rsid w:val="00394326"/>
    <w:rsid w:val="003A030E"/>
    <w:rsid w:val="003A09BB"/>
    <w:rsid w:val="003A0C39"/>
    <w:rsid w:val="003A3DEB"/>
    <w:rsid w:val="003B05BA"/>
    <w:rsid w:val="003B0C22"/>
    <w:rsid w:val="003B1B58"/>
    <w:rsid w:val="003B459E"/>
    <w:rsid w:val="003B4646"/>
    <w:rsid w:val="003B4675"/>
    <w:rsid w:val="003B5360"/>
    <w:rsid w:val="003B6FA8"/>
    <w:rsid w:val="003C0522"/>
    <w:rsid w:val="003C3D08"/>
    <w:rsid w:val="003D12AC"/>
    <w:rsid w:val="003D1D90"/>
    <w:rsid w:val="003E16DC"/>
    <w:rsid w:val="003E303C"/>
    <w:rsid w:val="003E50B9"/>
    <w:rsid w:val="003E7541"/>
    <w:rsid w:val="003F0A57"/>
    <w:rsid w:val="003F29DE"/>
    <w:rsid w:val="003F6818"/>
    <w:rsid w:val="00400439"/>
    <w:rsid w:val="004024D3"/>
    <w:rsid w:val="004025FE"/>
    <w:rsid w:val="004064F4"/>
    <w:rsid w:val="00406798"/>
    <w:rsid w:val="00407D42"/>
    <w:rsid w:val="004100EE"/>
    <w:rsid w:val="00410CD0"/>
    <w:rsid w:val="0041317A"/>
    <w:rsid w:val="00421321"/>
    <w:rsid w:val="00426E82"/>
    <w:rsid w:val="0042738B"/>
    <w:rsid w:val="004328BA"/>
    <w:rsid w:val="004339E5"/>
    <w:rsid w:val="0043566B"/>
    <w:rsid w:val="00437C6C"/>
    <w:rsid w:val="004418A4"/>
    <w:rsid w:val="00443B5A"/>
    <w:rsid w:val="00444238"/>
    <w:rsid w:val="00452CC0"/>
    <w:rsid w:val="00453BA8"/>
    <w:rsid w:val="00457C78"/>
    <w:rsid w:val="00457CCF"/>
    <w:rsid w:val="00463BFB"/>
    <w:rsid w:val="004659A1"/>
    <w:rsid w:val="00470E3D"/>
    <w:rsid w:val="004719CD"/>
    <w:rsid w:val="00475D0F"/>
    <w:rsid w:val="00475DFD"/>
    <w:rsid w:val="00483434"/>
    <w:rsid w:val="00483A2A"/>
    <w:rsid w:val="0048496F"/>
    <w:rsid w:val="00485153"/>
    <w:rsid w:val="004A0440"/>
    <w:rsid w:val="004A41A2"/>
    <w:rsid w:val="004A5B1C"/>
    <w:rsid w:val="004A6F13"/>
    <w:rsid w:val="004B5369"/>
    <w:rsid w:val="004B631F"/>
    <w:rsid w:val="004B6AC6"/>
    <w:rsid w:val="004B7B83"/>
    <w:rsid w:val="004D256E"/>
    <w:rsid w:val="004D3739"/>
    <w:rsid w:val="004D6551"/>
    <w:rsid w:val="004E260D"/>
    <w:rsid w:val="004E36CB"/>
    <w:rsid w:val="004E415B"/>
    <w:rsid w:val="004F30B8"/>
    <w:rsid w:val="004F6DB0"/>
    <w:rsid w:val="00501D05"/>
    <w:rsid w:val="005025EF"/>
    <w:rsid w:val="005046E9"/>
    <w:rsid w:val="00511796"/>
    <w:rsid w:val="00515555"/>
    <w:rsid w:val="00516F97"/>
    <w:rsid w:val="005218F4"/>
    <w:rsid w:val="00530DE7"/>
    <w:rsid w:val="0053415F"/>
    <w:rsid w:val="00542EDC"/>
    <w:rsid w:val="00543A83"/>
    <w:rsid w:val="00544947"/>
    <w:rsid w:val="00544C86"/>
    <w:rsid w:val="00553495"/>
    <w:rsid w:val="0056138B"/>
    <w:rsid w:val="005613FC"/>
    <w:rsid w:val="00561C9D"/>
    <w:rsid w:val="005621F7"/>
    <w:rsid w:val="00565147"/>
    <w:rsid w:val="0057034E"/>
    <w:rsid w:val="00572941"/>
    <w:rsid w:val="00574A74"/>
    <w:rsid w:val="00577D3E"/>
    <w:rsid w:val="00577D9C"/>
    <w:rsid w:val="00590AD5"/>
    <w:rsid w:val="005927A7"/>
    <w:rsid w:val="0059438B"/>
    <w:rsid w:val="0059472B"/>
    <w:rsid w:val="00595AF5"/>
    <w:rsid w:val="005976B6"/>
    <w:rsid w:val="00597E32"/>
    <w:rsid w:val="005A030A"/>
    <w:rsid w:val="005A1751"/>
    <w:rsid w:val="005A29A4"/>
    <w:rsid w:val="005A3C7B"/>
    <w:rsid w:val="005B43C2"/>
    <w:rsid w:val="005C048C"/>
    <w:rsid w:val="005C1E04"/>
    <w:rsid w:val="005C2FA1"/>
    <w:rsid w:val="005C3E39"/>
    <w:rsid w:val="005C4E36"/>
    <w:rsid w:val="005C5B89"/>
    <w:rsid w:val="005C763D"/>
    <w:rsid w:val="005D0167"/>
    <w:rsid w:val="005E19B9"/>
    <w:rsid w:val="005E1C81"/>
    <w:rsid w:val="005E6B0A"/>
    <w:rsid w:val="005E7035"/>
    <w:rsid w:val="005E7670"/>
    <w:rsid w:val="005F16B6"/>
    <w:rsid w:val="006038CB"/>
    <w:rsid w:val="00605ED1"/>
    <w:rsid w:val="00607B57"/>
    <w:rsid w:val="006124BD"/>
    <w:rsid w:val="00614E2B"/>
    <w:rsid w:val="006159EF"/>
    <w:rsid w:val="00620983"/>
    <w:rsid w:val="006214D0"/>
    <w:rsid w:val="00626587"/>
    <w:rsid w:val="00633F7E"/>
    <w:rsid w:val="00640E05"/>
    <w:rsid w:val="00643606"/>
    <w:rsid w:val="0064395F"/>
    <w:rsid w:val="0064555E"/>
    <w:rsid w:val="00646AEA"/>
    <w:rsid w:val="00653B3F"/>
    <w:rsid w:val="0065616F"/>
    <w:rsid w:val="0065753B"/>
    <w:rsid w:val="00663C73"/>
    <w:rsid w:val="00670E33"/>
    <w:rsid w:val="0067362E"/>
    <w:rsid w:val="0067750A"/>
    <w:rsid w:val="00681826"/>
    <w:rsid w:val="00683316"/>
    <w:rsid w:val="00684C84"/>
    <w:rsid w:val="00686456"/>
    <w:rsid w:val="0069408A"/>
    <w:rsid w:val="0069483F"/>
    <w:rsid w:val="006A3A4D"/>
    <w:rsid w:val="006B170A"/>
    <w:rsid w:val="006B1790"/>
    <w:rsid w:val="006B4C68"/>
    <w:rsid w:val="006B4D7B"/>
    <w:rsid w:val="006B5561"/>
    <w:rsid w:val="006C12FB"/>
    <w:rsid w:val="006C293F"/>
    <w:rsid w:val="006C5775"/>
    <w:rsid w:val="006C5FFA"/>
    <w:rsid w:val="006D1761"/>
    <w:rsid w:val="006D3CEC"/>
    <w:rsid w:val="006D539F"/>
    <w:rsid w:val="006D581A"/>
    <w:rsid w:val="006E1D5F"/>
    <w:rsid w:val="006E2AD1"/>
    <w:rsid w:val="006E2F04"/>
    <w:rsid w:val="006E312E"/>
    <w:rsid w:val="006E4B08"/>
    <w:rsid w:val="006E5F34"/>
    <w:rsid w:val="006E6117"/>
    <w:rsid w:val="006F5E42"/>
    <w:rsid w:val="00700D09"/>
    <w:rsid w:val="00701078"/>
    <w:rsid w:val="0070219C"/>
    <w:rsid w:val="00702377"/>
    <w:rsid w:val="00702EBE"/>
    <w:rsid w:val="00713B81"/>
    <w:rsid w:val="0071483C"/>
    <w:rsid w:val="007159D0"/>
    <w:rsid w:val="00716501"/>
    <w:rsid w:val="00721B3F"/>
    <w:rsid w:val="0072374D"/>
    <w:rsid w:val="00723BF8"/>
    <w:rsid w:val="00723F17"/>
    <w:rsid w:val="007241C0"/>
    <w:rsid w:val="00727487"/>
    <w:rsid w:val="00731B12"/>
    <w:rsid w:val="00732C67"/>
    <w:rsid w:val="007338D3"/>
    <w:rsid w:val="007373FE"/>
    <w:rsid w:val="00740841"/>
    <w:rsid w:val="00744413"/>
    <w:rsid w:val="00746955"/>
    <w:rsid w:val="00746FD7"/>
    <w:rsid w:val="00750D43"/>
    <w:rsid w:val="00751267"/>
    <w:rsid w:val="00751351"/>
    <w:rsid w:val="007550BC"/>
    <w:rsid w:val="00755B02"/>
    <w:rsid w:val="00757581"/>
    <w:rsid w:val="007644FE"/>
    <w:rsid w:val="007650C7"/>
    <w:rsid w:val="00771C2B"/>
    <w:rsid w:val="00773738"/>
    <w:rsid w:val="00773E77"/>
    <w:rsid w:val="00776A3C"/>
    <w:rsid w:val="00777F6C"/>
    <w:rsid w:val="007836F3"/>
    <w:rsid w:val="00783C65"/>
    <w:rsid w:val="00783DD2"/>
    <w:rsid w:val="00784705"/>
    <w:rsid w:val="00791964"/>
    <w:rsid w:val="00792022"/>
    <w:rsid w:val="00793146"/>
    <w:rsid w:val="00794309"/>
    <w:rsid w:val="00796F24"/>
    <w:rsid w:val="007972FF"/>
    <w:rsid w:val="007A0580"/>
    <w:rsid w:val="007A0EE5"/>
    <w:rsid w:val="007A140A"/>
    <w:rsid w:val="007A1B07"/>
    <w:rsid w:val="007B4099"/>
    <w:rsid w:val="007B539C"/>
    <w:rsid w:val="007B74E2"/>
    <w:rsid w:val="007B7D64"/>
    <w:rsid w:val="007C06AF"/>
    <w:rsid w:val="007C3326"/>
    <w:rsid w:val="007D0499"/>
    <w:rsid w:val="007D66E4"/>
    <w:rsid w:val="007D673B"/>
    <w:rsid w:val="007D770B"/>
    <w:rsid w:val="007E0223"/>
    <w:rsid w:val="007E080D"/>
    <w:rsid w:val="007E0941"/>
    <w:rsid w:val="007E295E"/>
    <w:rsid w:val="007F0310"/>
    <w:rsid w:val="007F2038"/>
    <w:rsid w:val="007F3496"/>
    <w:rsid w:val="008039FE"/>
    <w:rsid w:val="008042E9"/>
    <w:rsid w:val="00804836"/>
    <w:rsid w:val="0080646C"/>
    <w:rsid w:val="00811DA1"/>
    <w:rsid w:val="00825E46"/>
    <w:rsid w:val="00826F5B"/>
    <w:rsid w:val="0083113D"/>
    <w:rsid w:val="00834EC0"/>
    <w:rsid w:val="0083785C"/>
    <w:rsid w:val="00841863"/>
    <w:rsid w:val="00844B83"/>
    <w:rsid w:val="00845C88"/>
    <w:rsid w:val="00847761"/>
    <w:rsid w:val="0085003B"/>
    <w:rsid w:val="0085132B"/>
    <w:rsid w:val="0085391E"/>
    <w:rsid w:val="008547AC"/>
    <w:rsid w:val="00857372"/>
    <w:rsid w:val="00857A1F"/>
    <w:rsid w:val="00861788"/>
    <w:rsid w:val="0086215C"/>
    <w:rsid w:val="00863587"/>
    <w:rsid w:val="008911D2"/>
    <w:rsid w:val="008955F0"/>
    <w:rsid w:val="008A01F9"/>
    <w:rsid w:val="008A0F6D"/>
    <w:rsid w:val="008A26B6"/>
    <w:rsid w:val="008A6EF2"/>
    <w:rsid w:val="008A769A"/>
    <w:rsid w:val="008B34FA"/>
    <w:rsid w:val="008B6386"/>
    <w:rsid w:val="008C3D90"/>
    <w:rsid w:val="008C438F"/>
    <w:rsid w:val="008C54FE"/>
    <w:rsid w:val="008D56C1"/>
    <w:rsid w:val="008D65D4"/>
    <w:rsid w:val="008E0973"/>
    <w:rsid w:val="008E3570"/>
    <w:rsid w:val="008F3EA7"/>
    <w:rsid w:val="008F5D28"/>
    <w:rsid w:val="0090034F"/>
    <w:rsid w:val="00900990"/>
    <w:rsid w:val="009030E9"/>
    <w:rsid w:val="009063CC"/>
    <w:rsid w:val="009071BC"/>
    <w:rsid w:val="009144B8"/>
    <w:rsid w:val="0092556C"/>
    <w:rsid w:val="00932673"/>
    <w:rsid w:val="00932FEE"/>
    <w:rsid w:val="00940CF4"/>
    <w:rsid w:val="00944CF7"/>
    <w:rsid w:val="00945E6C"/>
    <w:rsid w:val="00947E2D"/>
    <w:rsid w:val="00950308"/>
    <w:rsid w:val="009559A4"/>
    <w:rsid w:val="009611AC"/>
    <w:rsid w:val="00961200"/>
    <w:rsid w:val="009619DD"/>
    <w:rsid w:val="00963006"/>
    <w:rsid w:val="00964405"/>
    <w:rsid w:val="009676FB"/>
    <w:rsid w:val="00972C40"/>
    <w:rsid w:val="00981DB9"/>
    <w:rsid w:val="00982CBD"/>
    <w:rsid w:val="00986C72"/>
    <w:rsid w:val="009873DF"/>
    <w:rsid w:val="00990243"/>
    <w:rsid w:val="00997503"/>
    <w:rsid w:val="009976A3"/>
    <w:rsid w:val="009A1D24"/>
    <w:rsid w:val="009A6F50"/>
    <w:rsid w:val="009A7C24"/>
    <w:rsid w:val="009B0BDD"/>
    <w:rsid w:val="009B4084"/>
    <w:rsid w:val="009B5B86"/>
    <w:rsid w:val="009B6BE4"/>
    <w:rsid w:val="009B6C1E"/>
    <w:rsid w:val="009C19E0"/>
    <w:rsid w:val="009C2B6C"/>
    <w:rsid w:val="009C3124"/>
    <w:rsid w:val="009C46A6"/>
    <w:rsid w:val="009C68FD"/>
    <w:rsid w:val="009C6BEE"/>
    <w:rsid w:val="009C6C4F"/>
    <w:rsid w:val="009D7143"/>
    <w:rsid w:val="009E019A"/>
    <w:rsid w:val="009E6EE2"/>
    <w:rsid w:val="009E7432"/>
    <w:rsid w:val="009F729E"/>
    <w:rsid w:val="00A00760"/>
    <w:rsid w:val="00A05EA5"/>
    <w:rsid w:val="00A12BB5"/>
    <w:rsid w:val="00A13A95"/>
    <w:rsid w:val="00A17BAB"/>
    <w:rsid w:val="00A2061C"/>
    <w:rsid w:val="00A2195A"/>
    <w:rsid w:val="00A31483"/>
    <w:rsid w:val="00A329C3"/>
    <w:rsid w:val="00A378B8"/>
    <w:rsid w:val="00A413A1"/>
    <w:rsid w:val="00A42928"/>
    <w:rsid w:val="00A42DA9"/>
    <w:rsid w:val="00A43979"/>
    <w:rsid w:val="00A445D2"/>
    <w:rsid w:val="00A450E2"/>
    <w:rsid w:val="00A513CE"/>
    <w:rsid w:val="00A51BEA"/>
    <w:rsid w:val="00A538FB"/>
    <w:rsid w:val="00A54BD2"/>
    <w:rsid w:val="00A579C4"/>
    <w:rsid w:val="00A6058E"/>
    <w:rsid w:val="00A61307"/>
    <w:rsid w:val="00A64717"/>
    <w:rsid w:val="00A70340"/>
    <w:rsid w:val="00A70374"/>
    <w:rsid w:val="00A70FB4"/>
    <w:rsid w:val="00A71EDA"/>
    <w:rsid w:val="00A77382"/>
    <w:rsid w:val="00A81775"/>
    <w:rsid w:val="00A836C3"/>
    <w:rsid w:val="00A92E24"/>
    <w:rsid w:val="00AA0C08"/>
    <w:rsid w:val="00AA38A0"/>
    <w:rsid w:val="00AA4961"/>
    <w:rsid w:val="00AA4F2E"/>
    <w:rsid w:val="00AA5FC2"/>
    <w:rsid w:val="00AB78D9"/>
    <w:rsid w:val="00AC2DE3"/>
    <w:rsid w:val="00AC421B"/>
    <w:rsid w:val="00AC427F"/>
    <w:rsid w:val="00AC7993"/>
    <w:rsid w:val="00AD48ED"/>
    <w:rsid w:val="00AD5F88"/>
    <w:rsid w:val="00AD79E5"/>
    <w:rsid w:val="00AD7ECF"/>
    <w:rsid w:val="00AE36D2"/>
    <w:rsid w:val="00AE46EB"/>
    <w:rsid w:val="00AE493C"/>
    <w:rsid w:val="00AE4BB0"/>
    <w:rsid w:val="00AE77C6"/>
    <w:rsid w:val="00AF0CE0"/>
    <w:rsid w:val="00AF1072"/>
    <w:rsid w:val="00AF2347"/>
    <w:rsid w:val="00B06D0A"/>
    <w:rsid w:val="00B076B2"/>
    <w:rsid w:val="00B0784D"/>
    <w:rsid w:val="00B10829"/>
    <w:rsid w:val="00B11600"/>
    <w:rsid w:val="00B153E6"/>
    <w:rsid w:val="00B15E46"/>
    <w:rsid w:val="00B16ED3"/>
    <w:rsid w:val="00B17A06"/>
    <w:rsid w:val="00B2518A"/>
    <w:rsid w:val="00B26C42"/>
    <w:rsid w:val="00B30DA4"/>
    <w:rsid w:val="00B426C6"/>
    <w:rsid w:val="00B42C10"/>
    <w:rsid w:val="00B43428"/>
    <w:rsid w:val="00B44A20"/>
    <w:rsid w:val="00B50993"/>
    <w:rsid w:val="00B50D95"/>
    <w:rsid w:val="00B53777"/>
    <w:rsid w:val="00B54F05"/>
    <w:rsid w:val="00B556D0"/>
    <w:rsid w:val="00B578A1"/>
    <w:rsid w:val="00B610E2"/>
    <w:rsid w:val="00B63308"/>
    <w:rsid w:val="00B65A84"/>
    <w:rsid w:val="00B6788B"/>
    <w:rsid w:val="00B70CFB"/>
    <w:rsid w:val="00B71BD9"/>
    <w:rsid w:val="00B73AD3"/>
    <w:rsid w:val="00B77EA2"/>
    <w:rsid w:val="00B826F2"/>
    <w:rsid w:val="00B8442E"/>
    <w:rsid w:val="00B90D7E"/>
    <w:rsid w:val="00B91304"/>
    <w:rsid w:val="00B9459C"/>
    <w:rsid w:val="00B9466C"/>
    <w:rsid w:val="00B94D42"/>
    <w:rsid w:val="00B97FC3"/>
    <w:rsid w:val="00BA0AAD"/>
    <w:rsid w:val="00BA6153"/>
    <w:rsid w:val="00BA7811"/>
    <w:rsid w:val="00BB3165"/>
    <w:rsid w:val="00BB5581"/>
    <w:rsid w:val="00BB5B82"/>
    <w:rsid w:val="00BB7BC4"/>
    <w:rsid w:val="00BC5650"/>
    <w:rsid w:val="00BD1BF7"/>
    <w:rsid w:val="00BD29D6"/>
    <w:rsid w:val="00BD62C8"/>
    <w:rsid w:val="00BE0823"/>
    <w:rsid w:val="00BE2E2B"/>
    <w:rsid w:val="00BE3364"/>
    <w:rsid w:val="00BE4138"/>
    <w:rsid w:val="00BE575D"/>
    <w:rsid w:val="00BE6A26"/>
    <w:rsid w:val="00BE7320"/>
    <w:rsid w:val="00BE7843"/>
    <w:rsid w:val="00BF41B0"/>
    <w:rsid w:val="00BF4F67"/>
    <w:rsid w:val="00BF708E"/>
    <w:rsid w:val="00BF7D72"/>
    <w:rsid w:val="00C010C4"/>
    <w:rsid w:val="00C03772"/>
    <w:rsid w:val="00C145FD"/>
    <w:rsid w:val="00C158FD"/>
    <w:rsid w:val="00C22A0D"/>
    <w:rsid w:val="00C274DD"/>
    <w:rsid w:val="00C34AC3"/>
    <w:rsid w:val="00C36268"/>
    <w:rsid w:val="00C36C7A"/>
    <w:rsid w:val="00C37295"/>
    <w:rsid w:val="00C4511B"/>
    <w:rsid w:val="00C512AD"/>
    <w:rsid w:val="00C51FFA"/>
    <w:rsid w:val="00C53EC1"/>
    <w:rsid w:val="00C54CE1"/>
    <w:rsid w:val="00C55878"/>
    <w:rsid w:val="00C55F2F"/>
    <w:rsid w:val="00C5604B"/>
    <w:rsid w:val="00C61472"/>
    <w:rsid w:val="00C62B42"/>
    <w:rsid w:val="00C63BF0"/>
    <w:rsid w:val="00C6775C"/>
    <w:rsid w:val="00C704D3"/>
    <w:rsid w:val="00C73CD7"/>
    <w:rsid w:val="00C74432"/>
    <w:rsid w:val="00C7532D"/>
    <w:rsid w:val="00C76557"/>
    <w:rsid w:val="00C83034"/>
    <w:rsid w:val="00C85699"/>
    <w:rsid w:val="00C93A06"/>
    <w:rsid w:val="00C95F2F"/>
    <w:rsid w:val="00CA039F"/>
    <w:rsid w:val="00CA1091"/>
    <w:rsid w:val="00CA2A54"/>
    <w:rsid w:val="00CA7817"/>
    <w:rsid w:val="00CB001D"/>
    <w:rsid w:val="00CB2399"/>
    <w:rsid w:val="00CB24DC"/>
    <w:rsid w:val="00CB5CDD"/>
    <w:rsid w:val="00CC142D"/>
    <w:rsid w:val="00CC4BAC"/>
    <w:rsid w:val="00CD0252"/>
    <w:rsid w:val="00CD0E70"/>
    <w:rsid w:val="00CD3277"/>
    <w:rsid w:val="00CD6EF0"/>
    <w:rsid w:val="00CD721D"/>
    <w:rsid w:val="00CE34C3"/>
    <w:rsid w:val="00CE3D6C"/>
    <w:rsid w:val="00CE68BB"/>
    <w:rsid w:val="00CE6F56"/>
    <w:rsid w:val="00CF1FC6"/>
    <w:rsid w:val="00CF30F3"/>
    <w:rsid w:val="00CF31A5"/>
    <w:rsid w:val="00CF51A0"/>
    <w:rsid w:val="00D00082"/>
    <w:rsid w:val="00D00972"/>
    <w:rsid w:val="00D03ED6"/>
    <w:rsid w:val="00D04387"/>
    <w:rsid w:val="00D04D41"/>
    <w:rsid w:val="00D05507"/>
    <w:rsid w:val="00D11888"/>
    <w:rsid w:val="00D14F87"/>
    <w:rsid w:val="00D16F84"/>
    <w:rsid w:val="00D20D7D"/>
    <w:rsid w:val="00D24232"/>
    <w:rsid w:val="00D26140"/>
    <w:rsid w:val="00D26BAF"/>
    <w:rsid w:val="00D30C2B"/>
    <w:rsid w:val="00D3161E"/>
    <w:rsid w:val="00D40E52"/>
    <w:rsid w:val="00D435E7"/>
    <w:rsid w:val="00D44A06"/>
    <w:rsid w:val="00D47653"/>
    <w:rsid w:val="00D510D9"/>
    <w:rsid w:val="00D51846"/>
    <w:rsid w:val="00D53517"/>
    <w:rsid w:val="00D5672F"/>
    <w:rsid w:val="00D56A2B"/>
    <w:rsid w:val="00D60E25"/>
    <w:rsid w:val="00D64D1A"/>
    <w:rsid w:val="00D67BF4"/>
    <w:rsid w:val="00D714B1"/>
    <w:rsid w:val="00D72D6F"/>
    <w:rsid w:val="00D74378"/>
    <w:rsid w:val="00D75B69"/>
    <w:rsid w:val="00D85B2F"/>
    <w:rsid w:val="00D87CAC"/>
    <w:rsid w:val="00D91574"/>
    <w:rsid w:val="00D959CF"/>
    <w:rsid w:val="00D97C6F"/>
    <w:rsid w:val="00DA7E00"/>
    <w:rsid w:val="00DB1537"/>
    <w:rsid w:val="00DB2497"/>
    <w:rsid w:val="00DB3CF8"/>
    <w:rsid w:val="00DB60E0"/>
    <w:rsid w:val="00DC2588"/>
    <w:rsid w:val="00DC4A70"/>
    <w:rsid w:val="00DC53C5"/>
    <w:rsid w:val="00DC6FD5"/>
    <w:rsid w:val="00DD17AB"/>
    <w:rsid w:val="00DD2953"/>
    <w:rsid w:val="00DD5AE8"/>
    <w:rsid w:val="00DD6494"/>
    <w:rsid w:val="00DD77AF"/>
    <w:rsid w:val="00DD7D62"/>
    <w:rsid w:val="00DE023A"/>
    <w:rsid w:val="00DF55D3"/>
    <w:rsid w:val="00DF6AFC"/>
    <w:rsid w:val="00E015EC"/>
    <w:rsid w:val="00E02635"/>
    <w:rsid w:val="00E02ECA"/>
    <w:rsid w:val="00E04CA6"/>
    <w:rsid w:val="00E06973"/>
    <w:rsid w:val="00E100DC"/>
    <w:rsid w:val="00E11F52"/>
    <w:rsid w:val="00E136B3"/>
    <w:rsid w:val="00E136C3"/>
    <w:rsid w:val="00E13FD5"/>
    <w:rsid w:val="00E1403E"/>
    <w:rsid w:val="00E26C41"/>
    <w:rsid w:val="00E31B0F"/>
    <w:rsid w:val="00E32C1E"/>
    <w:rsid w:val="00E348D8"/>
    <w:rsid w:val="00E3507B"/>
    <w:rsid w:val="00E42EF6"/>
    <w:rsid w:val="00E44383"/>
    <w:rsid w:val="00E501A4"/>
    <w:rsid w:val="00E530A5"/>
    <w:rsid w:val="00E53711"/>
    <w:rsid w:val="00E600A8"/>
    <w:rsid w:val="00E62E25"/>
    <w:rsid w:val="00E63071"/>
    <w:rsid w:val="00E63C92"/>
    <w:rsid w:val="00E65E12"/>
    <w:rsid w:val="00E65FB2"/>
    <w:rsid w:val="00E700CC"/>
    <w:rsid w:val="00E74124"/>
    <w:rsid w:val="00E744DB"/>
    <w:rsid w:val="00E7507B"/>
    <w:rsid w:val="00E802D2"/>
    <w:rsid w:val="00E80645"/>
    <w:rsid w:val="00E81F96"/>
    <w:rsid w:val="00E833E5"/>
    <w:rsid w:val="00E836D2"/>
    <w:rsid w:val="00E855F3"/>
    <w:rsid w:val="00E86B98"/>
    <w:rsid w:val="00EA212D"/>
    <w:rsid w:val="00EA41A9"/>
    <w:rsid w:val="00EB2243"/>
    <w:rsid w:val="00EB6E85"/>
    <w:rsid w:val="00EB75A2"/>
    <w:rsid w:val="00ED0FC8"/>
    <w:rsid w:val="00ED346D"/>
    <w:rsid w:val="00ED366F"/>
    <w:rsid w:val="00ED53DE"/>
    <w:rsid w:val="00ED6039"/>
    <w:rsid w:val="00EE7020"/>
    <w:rsid w:val="00EF0B5B"/>
    <w:rsid w:val="00EF1303"/>
    <w:rsid w:val="00EF1395"/>
    <w:rsid w:val="00EF3B0A"/>
    <w:rsid w:val="00EF4AAC"/>
    <w:rsid w:val="00EF51F2"/>
    <w:rsid w:val="00F01D5E"/>
    <w:rsid w:val="00F02F97"/>
    <w:rsid w:val="00F04C44"/>
    <w:rsid w:val="00F067E7"/>
    <w:rsid w:val="00F06BD9"/>
    <w:rsid w:val="00F1114A"/>
    <w:rsid w:val="00F11E90"/>
    <w:rsid w:val="00F17A62"/>
    <w:rsid w:val="00F20AB2"/>
    <w:rsid w:val="00F214C9"/>
    <w:rsid w:val="00F219CE"/>
    <w:rsid w:val="00F25300"/>
    <w:rsid w:val="00F25751"/>
    <w:rsid w:val="00F272CF"/>
    <w:rsid w:val="00F30CF7"/>
    <w:rsid w:val="00F30E8A"/>
    <w:rsid w:val="00F314B5"/>
    <w:rsid w:val="00F332F1"/>
    <w:rsid w:val="00F37CC5"/>
    <w:rsid w:val="00F40146"/>
    <w:rsid w:val="00F423E6"/>
    <w:rsid w:val="00F45006"/>
    <w:rsid w:val="00F52DDE"/>
    <w:rsid w:val="00F53B53"/>
    <w:rsid w:val="00F545CC"/>
    <w:rsid w:val="00F548D8"/>
    <w:rsid w:val="00F552BB"/>
    <w:rsid w:val="00F56111"/>
    <w:rsid w:val="00F61D8C"/>
    <w:rsid w:val="00F62878"/>
    <w:rsid w:val="00F642D6"/>
    <w:rsid w:val="00F674C1"/>
    <w:rsid w:val="00F70372"/>
    <w:rsid w:val="00F720E0"/>
    <w:rsid w:val="00F7362F"/>
    <w:rsid w:val="00F85B0B"/>
    <w:rsid w:val="00F90565"/>
    <w:rsid w:val="00F9793F"/>
    <w:rsid w:val="00FA0064"/>
    <w:rsid w:val="00FA2FB3"/>
    <w:rsid w:val="00FA4863"/>
    <w:rsid w:val="00FA72E3"/>
    <w:rsid w:val="00FB08FC"/>
    <w:rsid w:val="00FB3755"/>
    <w:rsid w:val="00FB5603"/>
    <w:rsid w:val="00FB6730"/>
    <w:rsid w:val="00FB6C41"/>
    <w:rsid w:val="00FB6ECD"/>
    <w:rsid w:val="00FB7D07"/>
    <w:rsid w:val="00FC12C8"/>
    <w:rsid w:val="00FC2887"/>
    <w:rsid w:val="00FC2EB1"/>
    <w:rsid w:val="00FC3988"/>
    <w:rsid w:val="00FD27FE"/>
    <w:rsid w:val="00FD7759"/>
    <w:rsid w:val="00FD7D2B"/>
    <w:rsid w:val="00FE26C1"/>
    <w:rsid w:val="00FE4C16"/>
    <w:rsid w:val="00FE5843"/>
    <w:rsid w:val="00FE662A"/>
    <w:rsid w:val="00FE7520"/>
    <w:rsid w:val="00FF2380"/>
    <w:rsid w:val="00FF3B90"/>
    <w:rsid w:val="00F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8541C8"/>
  <w15:docId w15:val="{9854A0CC-E92D-4560-808A-E0F41FC0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993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69408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C79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C7993"/>
    <w:rPr>
      <w:rFonts w:ascii="Calibri" w:hAnsi="Calibri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rsid w:val="00AC7993"/>
    <w:rPr>
      <w:color w:val="0000FF"/>
      <w:u w:val="single"/>
    </w:rPr>
  </w:style>
  <w:style w:type="character" w:customStyle="1" w:styleId="newdocreference1">
    <w:name w:val="newdocreference1"/>
    <w:basedOn w:val="DefaultParagraphFont"/>
    <w:rsid w:val="00AC7993"/>
    <w:rPr>
      <w:i w:val="0"/>
      <w:iCs w:val="0"/>
      <w:color w:val="0000FF"/>
      <w:u w:val="single"/>
    </w:rPr>
  </w:style>
  <w:style w:type="paragraph" w:styleId="BodyText">
    <w:name w:val="Body Text"/>
    <w:basedOn w:val="Normal"/>
    <w:link w:val="BodyTextChar"/>
    <w:rsid w:val="00C74432"/>
    <w:pPr>
      <w:spacing w:after="0" w:line="240" w:lineRule="auto"/>
      <w:jc w:val="center"/>
    </w:pPr>
    <w:rPr>
      <w:rFonts w:ascii="Times New Roman" w:eastAsia="Calibri" w:hAnsi="Times New Roman"/>
      <w:b/>
      <w:bCs/>
      <w:i/>
      <w:iCs/>
      <w:lang w:val="bg-BG"/>
    </w:rPr>
  </w:style>
  <w:style w:type="character" w:customStyle="1" w:styleId="BodyTextChar">
    <w:name w:val="Body Text Char"/>
    <w:basedOn w:val="DefaultParagraphFont"/>
    <w:link w:val="BodyText"/>
    <w:locked/>
    <w:rsid w:val="00C74432"/>
    <w:rPr>
      <w:rFonts w:eastAsia="Calibri"/>
      <w:b/>
      <w:bCs/>
      <w:i/>
      <w:iCs/>
      <w:sz w:val="22"/>
      <w:szCs w:val="22"/>
      <w:lang w:val="bg-BG" w:eastAsia="en-US" w:bidi="ar-SA"/>
    </w:rPr>
  </w:style>
  <w:style w:type="paragraph" w:styleId="BodyTextIndent2">
    <w:name w:val="Body Text Indent 2"/>
    <w:basedOn w:val="Normal"/>
    <w:link w:val="BodyTextIndent2Char"/>
    <w:rsid w:val="00C74432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val="bg-BG" w:eastAsia="bg-BG"/>
    </w:rPr>
  </w:style>
  <w:style w:type="character" w:customStyle="1" w:styleId="BodyTextIndent2Char">
    <w:name w:val="Body Text Indent 2 Char"/>
    <w:basedOn w:val="DefaultParagraphFont"/>
    <w:link w:val="BodyTextIndent2"/>
    <w:locked/>
    <w:rsid w:val="00C74432"/>
    <w:rPr>
      <w:rFonts w:eastAsia="Calibri"/>
      <w:sz w:val="24"/>
      <w:szCs w:val="24"/>
      <w:lang w:val="bg-BG" w:eastAsia="bg-BG" w:bidi="ar-SA"/>
    </w:rPr>
  </w:style>
  <w:style w:type="paragraph" w:styleId="ListParagraph">
    <w:name w:val="List Paragraph"/>
    <w:basedOn w:val="Normal"/>
    <w:uiPriority w:val="99"/>
    <w:qFormat/>
    <w:rsid w:val="0080483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Verdana" w:hAnsi="Verdana" w:cs="Verdana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rsid w:val="00804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04836"/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45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A4961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B4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426C6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9408A"/>
    <w:rPr>
      <w:b/>
      <w:bCs/>
      <w:sz w:val="27"/>
      <w:szCs w:val="27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944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7469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69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6955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6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6955"/>
    <w:rPr>
      <w:rFonts w:ascii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BE95-25D9-4FA0-AA4E-119BB37E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1478</Words>
  <Characters>8431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mzh</Company>
  <LinksUpToDate>false</LinksUpToDate>
  <CharactersWithSpaces>9890</CharactersWithSpaces>
  <SharedDoc>false</SharedDoc>
  <HLinks>
    <vt:vector size="36" baseType="variant">
      <vt:variant>
        <vt:i4>458771</vt:i4>
      </vt:variant>
      <vt:variant>
        <vt:i4>15</vt:i4>
      </vt:variant>
      <vt:variant>
        <vt:i4>0</vt:i4>
      </vt:variant>
      <vt:variant>
        <vt:i4>5</vt:i4>
      </vt:variant>
      <vt:variant>
        <vt:lpwstr>http://www.mzh.government.bg/</vt:lpwstr>
      </vt:variant>
      <vt:variant>
        <vt:lpwstr/>
      </vt:variant>
      <vt:variant>
        <vt:i4>262216</vt:i4>
      </vt:variant>
      <vt:variant>
        <vt:i4>12</vt:i4>
      </vt:variant>
      <vt:variant>
        <vt:i4>0</vt:i4>
      </vt:variant>
      <vt:variant>
        <vt:i4>5</vt:i4>
      </vt:variant>
      <vt:variant>
        <vt:lpwstr>apis://Base=NARH&amp;DocCode=5384516071&amp;Type=201/</vt:lpwstr>
      </vt:variant>
      <vt:variant>
        <vt:lpwstr/>
      </vt:variant>
      <vt:variant>
        <vt:i4>2687090</vt:i4>
      </vt:variant>
      <vt:variant>
        <vt:i4>9</vt:i4>
      </vt:variant>
      <vt:variant>
        <vt:i4>0</vt:i4>
      </vt:variant>
      <vt:variant>
        <vt:i4>5</vt:i4>
      </vt:variant>
      <vt:variant>
        <vt:lpwstr>apis://Base=NARH&amp;DocCode=10900518002&amp;Type=201/</vt:lpwstr>
      </vt:variant>
      <vt:variant>
        <vt:lpwstr/>
      </vt:variant>
      <vt:variant>
        <vt:i4>3080319</vt:i4>
      </vt:variant>
      <vt:variant>
        <vt:i4>6</vt:i4>
      </vt:variant>
      <vt:variant>
        <vt:i4>0</vt:i4>
      </vt:variant>
      <vt:variant>
        <vt:i4>5</vt:i4>
      </vt:variant>
      <vt:variant>
        <vt:lpwstr>apis://Base=NARH&amp;DocCode=10900516034&amp;Type=201/</vt:lpwstr>
      </vt:variant>
      <vt:variant>
        <vt:lpwstr/>
      </vt:variant>
      <vt:variant>
        <vt:i4>2818172</vt:i4>
      </vt:variant>
      <vt:variant>
        <vt:i4>3</vt:i4>
      </vt:variant>
      <vt:variant>
        <vt:i4>0</vt:i4>
      </vt:variant>
      <vt:variant>
        <vt:i4>5</vt:i4>
      </vt:variant>
      <vt:variant>
        <vt:lpwstr>apis://Base=NARH&amp;DocCode=10900515030&amp;Type=201/</vt:lpwstr>
      </vt:variant>
      <vt:variant>
        <vt:lpwstr/>
      </vt:variant>
      <vt:variant>
        <vt:i4>2818168</vt:i4>
      </vt:variant>
      <vt:variant>
        <vt:i4>0</vt:i4>
      </vt:variant>
      <vt:variant>
        <vt:i4>0</vt:i4>
      </vt:variant>
      <vt:variant>
        <vt:i4>5</vt:i4>
      </vt:variant>
      <vt:variant>
        <vt:lpwstr>apis://Base=NARH&amp;DocCode=10900514060&amp;Type=201/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dfileva</dc:creator>
  <cp:keywords/>
  <dc:description/>
  <cp:lastModifiedBy>Petia Ivanova</cp:lastModifiedBy>
  <cp:revision>3</cp:revision>
  <cp:lastPrinted>2024-04-12T10:46:00Z</cp:lastPrinted>
  <dcterms:created xsi:type="dcterms:W3CDTF">2025-12-02T13:34:00Z</dcterms:created>
  <dcterms:modified xsi:type="dcterms:W3CDTF">2025-12-02T14:37:00Z</dcterms:modified>
</cp:coreProperties>
</file>