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11" w:rsidRPr="00393D86" w:rsidRDefault="00896E11" w:rsidP="00393D86">
      <w:pPr>
        <w:spacing w:line="360" w:lineRule="auto"/>
        <w:ind w:left="284"/>
        <w:rPr>
          <w:rFonts w:ascii="Verdana" w:hAnsi="Verdana"/>
          <w:bCs/>
          <w:caps/>
          <w:color w:val="000000"/>
          <w:sz w:val="20"/>
          <w:szCs w:val="20"/>
          <w:lang w:eastAsia="en-US"/>
        </w:rPr>
      </w:pPr>
    </w:p>
    <w:p w:rsidR="00B90C96" w:rsidRPr="00393D86" w:rsidRDefault="00B90C96" w:rsidP="00393D86">
      <w:pPr>
        <w:spacing w:line="360" w:lineRule="auto"/>
        <w:ind w:left="284"/>
        <w:rPr>
          <w:rFonts w:ascii="Verdana" w:hAnsi="Verdana"/>
          <w:bCs/>
          <w:caps/>
          <w:color w:val="000000"/>
          <w:sz w:val="20"/>
          <w:szCs w:val="20"/>
          <w:lang w:eastAsia="en-US"/>
        </w:rPr>
      </w:pPr>
    </w:p>
    <w:tbl>
      <w:tblPr>
        <w:tblW w:w="15082"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082"/>
      </w:tblGrid>
      <w:tr w:rsidR="00C975B4" w:rsidRPr="00191645" w:rsidTr="00B90C96">
        <w:trPr>
          <w:trHeight w:val="958"/>
          <w:jc w:val="center"/>
        </w:trPr>
        <w:tc>
          <w:tcPr>
            <w:tcW w:w="15082" w:type="dxa"/>
            <w:shd w:val="clear" w:color="auto" w:fill="BDD6EE"/>
            <w:vAlign w:val="center"/>
          </w:tcPr>
          <w:p w:rsidR="00815CDE" w:rsidRPr="00815CDE" w:rsidRDefault="005D04BC" w:rsidP="003A02F6">
            <w:pPr>
              <w:tabs>
                <w:tab w:val="left" w:pos="2190"/>
              </w:tabs>
              <w:spacing w:before="200" w:line="360" w:lineRule="auto"/>
              <w:ind w:left="454" w:right="454"/>
              <w:jc w:val="center"/>
              <w:rPr>
                <w:rFonts w:ascii="Verdana" w:hAnsi="Verdana"/>
                <w:b/>
                <w:spacing w:val="70"/>
              </w:rPr>
            </w:pPr>
            <w:r w:rsidRPr="00815CDE">
              <w:rPr>
                <w:rFonts w:ascii="Verdana" w:hAnsi="Verdana"/>
                <w:b/>
                <w:spacing w:val="70"/>
              </w:rPr>
              <w:t xml:space="preserve">СЪОБЩЕНИЕ </w:t>
            </w:r>
          </w:p>
          <w:p w:rsidR="00E220AD" w:rsidRPr="00191645" w:rsidRDefault="005D04BC" w:rsidP="004539F2">
            <w:pPr>
              <w:tabs>
                <w:tab w:val="left" w:pos="2190"/>
              </w:tabs>
              <w:spacing w:after="100" w:line="360" w:lineRule="auto"/>
              <w:ind w:left="454" w:right="454"/>
              <w:jc w:val="center"/>
              <w:rPr>
                <w:rFonts w:ascii="Verdana" w:hAnsi="Verdana"/>
                <w:b/>
                <w:sz w:val="20"/>
                <w:szCs w:val="20"/>
              </w:rPr>
            </w:pPr>
            <w:r w:rsidRPr="00191645">
              <w:rPr>
                <w:rFonts w:ascii="Verdana" w:hAnsi="Verdana"/>
                <w:b/>
                <w:sz w:val="20"/>
                <w:szCs w:val="20"/>
              </w:rPr>
              <w:t>ЗА НЕПОСТЪПИЛИ ПРЕДЛОЖЕНИЯ И СТАНОВИЩА ОТ ОБЩЕСТВЕНИ</w:t>
            </w:r>
            <w:r w:rsidR="00EC66E9" w:rsidRPr="00191645">
              <w:rPr>
                <w:rFonts w:ascii="Verdana" w:hAnsi="Verdana"/>
                <w:b/>
                <w:sz w:val="20"/>
                <w:szCs w:val="20"/>
              </w:rPr>
              <w:t>ТЕ</w:t>
            </w:r>
            <w:r w:rsidRPr="00191645">
              <w:rPr>
                <w:rFonts w:ascii="Verdana" w:hAnsi="Verdana"/>
                <w:b/>
                <w:sz w:val="20"/>
                <w:szCs w:val="20"/>
              </w:rPr>
              <w:t xml:space="preserve"> КОНСУЛТАЦИИ ПО</w:t>
            </w:r>
            <w:r w:rsidR="00496618" w:rsidRPr="00191645">
              <w:rPr>
                <w:rFonts w:ascii="Verdana" w:hAnsi="Verdana"/>
                <w:b/>
                <w:sz w:val="20"/>
                <w:szCs w:val="20"/>
              </w:rPr>
              <w:t xml:space="preserve"> </w:t>
            </w:r>
            <w:r w:rsidR="00D14A2E" w:rsidRPr="00D14A2E">
              <w:rPr>
                <w:rFonts w:ascii="Verdana" w:hAnsi="Verdana"/>
                <w:b/>
                <w:sz w:val="20"/>
                <w:szCs w:val="20"/>
              </w:rPr>
              <w:t>ПРОЕКТ</w:t>
            </w:r>
            <w:r w:rsidR="00D14A2E">
              <w:rPr>
                <w:rFonts w:ascii="Verdana" w:hAnsi="Verdana"/>
                <w:b/>
                <w:sz w:val="20"/>
                <w:szCs w:val="20"/>
              </w:rPr>
              <w:t>А</w:t>
            </w:r>
            <w:r w:rsidR="00D14A2E" w:rsidRPr="00D14A2E">
              <w:rPr>
                <w:rFonts w:ascii="Verdana" w:hAnsi="Verdana"/>
                <w:b/>
                <w:sz w:val="20"/>
                <w:szCs w:val="20"/>
              </w:rPr>
              <w:t xml:space="preserve"> </w:t>
            </w:r>
            <w:r w:rsidR="007A76C5">
              <w:rPr>
                <w:rFonts w:ascii="Verdana" w:hAnsi="Verdana"/>
                <w:b/>
                <w:sz w:val="20"/>
                <w:szCs w:val="20"/>
              </w:rPr>
              <w:t xml:space="preserve">НА </w:t>
            </w:r>
            <w:r w:rsidR="004539F2" w:rsidRPr="004539F2">
              <w:rPr>
                <w:rFonts w:ascii="Verdana" w:hAnsi="Verdana"/>
                <w:b/>
                <w:sz w:val="20"/>
                <w:szCs w:val="20"/>
              </w:rPr>
              <w:t>ПОСТАНОВЛЕНИЕ НА МИНИСТЕРСКИЯ СЪВЕТ ЗА ПРИЕМАНЕ НА ТАРИФА ЗА ТАКСИТЕ, СЪБИРАНИ ПО ЗАКОНА ЗА РИБАРСТВОТО И АКВАКУЛТУРИТЕ</w:t>
            </w:r>
          </w:p>
        </w:tc>
      </w:tr>
      <w:tr w:rsidR="004677F5" w:rsidRPr="00191645" w:rsidTr="00B90C96">
        <w:trPr>
          <w:jc w:val="center"/>
        </w:trPr>
        <w:tc>
          <w:tcPr>
            <w:tcW w:w="15082" w:type="dxa"/>
            <w:shd w:val="clear" w:color="auto" w:fill="auto"/>
            <w:vAlign w:val="center"/>
          </w:tcPr>
          <w:p w:rsidR="004C5BFA" w:rsidRPr="004153AB" w:rsidRDefault="004C5BFA" w:rsidP="003A02F6">
            <w:pPr>
              <w:spacing w:line="360" w:lineRule="auto"/>
              <w:jc w:val="center"/>
              <w:rPr>
                <w:rFonts w:ascii="Verdana" w:hAnsi="Verdana"/>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896E11" w:rsidRPr="00393D86" w:rsidRDefault="00896E11" w:rsidP="00896E11">
      <w:pPr>
        <w:spacing w:line="360" w:lineRule="auto"/>
        <w:ind w:left="284"/>
        <w:rPr>
          <w:rFonts w:ascii="Verdana" w:hAnsi="Verdana"/>
          <w:bCs/>
          <w:caps/>
          <w:color w:val="000000"/>
          <w:sz w:val="20"/>
          <w:szCs w:val="20"/>
          <w:lang w:eastAsia="en-US"/>
        </w:rPr>
      </w:pPr>
      <w:bookmarkStart w:id="0" w:name="_GoBack"/>
      <w:bookmarkEnd w:id="0"/>
    </w:p>
    <w:sectPr w:rsidR="00896E11" w:rsidRPr="00393D86"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CAF" w:rsidRDefault="00385CAF">
      <w:r>
        <w:separator/>
      </w:r>
    </w:p>
  </w:endnote>
  <w:endnote w:type="continuationSeparator" w:id="0">
    <w:p w:rsidR="00385CAF" w:rsidRDefault="0038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322E1E">
          <w:rPr>
            <w:rFonts w:ascii="Verdana" w:hAnsi="Verdana"/>
            <w:noProof/>
            <w:sz w:val="18"/>
            <w:szCs w:val="18"/>
          </w:rPr>
          <w:t>2</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CAF" w:rsidRDefault="00385CAF">
      <w:r>
        <w:separator/>
      </w:r>
    </w:p>
  </w:footnote>
  <w:footnote w:type="continuationSeparator" w:id="0">
    <w:p w:rsidR="00385CAF" w:rsidRDefault="0038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AE5"/>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B4CD8"/>
    <w:rsid w:val="001D362A"/>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00C9"/>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2E1E"/>
    <w:rsid w:val="00326B58"/>
    <w:rsid w:val="0032726C"/>
    <w:rsid w:val="003336CE"/>
    <w:rsid w:val="00333BD7"/>
    <w:rsid w:val="00346856"/>
    <w:rsid w:val="00351063"/>
    <w:rsid w:val="00357018"/>
    <w:rsid w:val="003640F0"/>
    <w:rsid w:val="0037191E"/>
    <w:rsid w:val="00377A96"/>
    <w:rsid w:val="00377FE2"/>
    <w:rsid w:val="00384B8B"/>
    <w:rsid w:val="00385CAF"/>
    <w:rsid w:val="00387130"/>
    <w:rsid w:val="00387162"/>
    <w:rsid w:val="00393D86"/>
    <w:rsid w:val="00395655"/>
    <w:rsid w:val="003A02F6"/>
    <w:rsid w:val="003A060F"/>
    <w:rsid w:val="003C1F1E"/>
    <w:rsid w:val="003C563D"/>
    <w:rsid w:val="003C5C7B"/>
    <w:rsid w:val="003D6231"/>
    <w:rsid w:val="003E0EFB"/>
    <w:rsid w:val="003E361D"/>
    <w:rsid w:val="003F2026"/>
    <w:rsid w:val="003F3728"/>
    <w:rsid w:val="003F7612"/>
    <w:rsid w:val="003F7CD4"/>
    <w:rsid w:val="00401834"/>
    <w:rsid w:val="00407815"/>
    <w:rsid w:val="00414F26"/>
    <w:rsid w:val="004153AB"/>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9F2"/>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56642"/>
    <w:rsid w:val="006570D3"/>
    <w:rsid w:val="006712A6"/>
    <w:rsid w:val="00671E4E"/>
    <w:rsid w:val="0067456E"/>
    <w:rsid w:val="00675133"/>
    <w:rsid w:val="006802C1"/>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16D1"/>
    <w:rsid w:val="00756290"/>
    <w:rsid w:val="00756A19"/>
    <w:rsid w:val="0076108C"/>
    <w:rsid w:val="00761B5E"/>
    <w:rsid w:val="0076408A"/>
    <w:rsid w:val="00774BE7"/>
    <w:rsid w:val="00777754"/>
    <w:rsid w:val="00780EAB"/>
    <w:rsid w:val="00781306"/>
    <w:rsid w:val="007836C8"/>
    <w:rsid w:val="007934F1"/>
    <w:rsid w:val="00794229"/>
    <w:rsid w:val="007A76C5"/>
    <w:rsid w:val="007B1141"/>
    <w:rsid w:val="007B24F7"/>
    <w:rsid w:val="007C6C8E"/>
    <w:rsid w:val="007D0AFE"/>
    <w:rsid w:val="007D6B06"/>
    <w:rsid w:val="007E249E"/>
    <w:rsid w:val="007E633B"/>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7A4"/>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1248"/>
    <w:rsid w:val="009E6C5E"/>
    <w:rsid w:val="009E7717"/>
    <w:rsid w:val="009E7FF1"/>
    <w:rsid w:val="00A0207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1A4E"/>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004E"/>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478A"/>
    <w:rsid w:val="00BA66F5"/>
    <w:rsid w:val="00BA726F"/>
    <w:rsid w:val="00BB13DA"/>
    <w:rsid w:val="00BB2597"/>
    <w:rsid w:val="00BD068F"/>
    <w:rsid w:val="00BD0FA0"/>
    <w:rsid w:val="00BD2B98"/>
    <w:rsid w:val="00BD7BD3"/>
    <w:rsid w:val="00BE0D0E"/>
    <w:rsid w:val="00BE395D"/>
    <w:rsid w:val="00BE482D"/>
    <w:rsid w:val="00BF0159"/>
    <w:rsid w:val="00C00A4C"/>
    <w:rsid w:val="00C03495"/>
    <w:rsid w:val="00C1385A"/>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3A5F"/>
    <w:rsid w:val="00D11E74"/>
    <w:rsid w:val="00D11FEB"/>
    <w:rsid w:val="00D144A4"/>
    <w:rsid w:val="00D14A2E"/>
    <w:rsid w:val="00D22435"/>
    <w:rsid w:val="00D23711"/>
    <w:rsid w:val="00D25823"/>
    <w:rsid w:val="00D2649F"/>
    <w:rsid w:val="00D349DC"/>
    <w:rsid w:val="00D36CA4"/>
    <w:rsid w:val="00D37896"/>
    <w:rsid w:val="00D41A30"/>
    <w:rsid w:val="00D469E3"/>
    <w:rsid w:val="00D532DC"/>
    <w:rsid w:val="00D56BB2"/>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2D5F-F1D1-4823-8DD4-0F33EA75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2020-02-24T06:25:00Z</dcterms:created>
  <dcterms:modified xsi:type="dcterms:W3CDTF">2025-11-25T07:41:00Z</dcterms:modified>
</cp:coreProperties>
</file>