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Override PartName="/_xmlsignatures/sig5.xml" ContentType="application/vnd.openxmlformats-package.digital-signature-xmlsignature+xml"/>
  <Override PartName="/_xmlsignatures/sig6.xml" ContentType="application/vnd.openxmlformats-package.digital-signature-xmlsignature+xml"/>
  <Override PartName="/_xmlsignatures/sig7.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868" w:rsidRPr="002D3D71" w:rsidRDefault="003D1868" w:rsidP="00B174AC">
      <w:pPr>
        <w:spacing w:before="120" w:line="360" w:lineRule="auto"/>
        <w:jc w:val="center"/>
        <w:rPr>
          <w:rFonts w:asciiTheme="minorHAnsi" w:hAnsiTheme="minorHAnsi"/>
          <w:b/>
          <w:caps/>
          <w:spacing w:val="32"/>
          <w:sz w:val="28"/>
          <w:szCs w:val="28"/>
        </w:rPr>
      </w:pPr>
      <w:r w:rsidRPr="002D3D71">
        <w:rPr>
          <w:rFonts w:ascii="Times New Roman Bold" w:hAnsi="Times New Roman Bold"/>
          <w:b/>
          <w:caps/>
          <w:spacing w:val="32"/>
          <w:sz w:val="28"/>
          <w:szCs w:val="28"/>
        </w:rPr>
        <w:t>Министерство на земеделието</w:t>
      </w:r>
      <w:r w:rsidR="00834E17" w:rsidRPr="002D3D71">
        <w:rPr>
          <w:rFonts w:asciiTheme="minorHAnsi" w:hAnsiTheme="minorHAnsi"/>
          <w:b/>
          <w:caps/>
          <w:spacing w:val="32"/>
          <w:sz w:val="28"/>
          <w:szCs w:val="28"/>
        </w:rPr>
        <w:t xml:space="preserve"> </w:t>
      </w:r>
      <w:r w:rsidR="00834E17" w:rsidRPr="002D3D71">
        <w:rPr>
          <w:b/>
          <w:caps/>
          <w:spacing w:val="32"/>
          <w:sz w:val="28"/>
          <w:szCs w:val="28"/>
        </w:rPr>
        <w:t>и ХРАНИТЕ</w:t>
      </w:r>
    </w:p>
    <w:p w:rsidR="00EB6489" w:rsidRPr="00993627" w:rsidRDefault="002D3D71" w:rsidP="00B174AC">
      <w:pPr>
        <w:pStyle w:val="Heading3"/>
        <w:tabs>
          <w:tab w:val="left" w:pos="180"/>
          <w:tab w:val="left" w:pos="851"/>
          <w:tab w:val="left" w:pos="993"/>
        </w:tabs>
        <w:spacing w:before="0" w:beforeAutospacing="0" w:after="0" w:afterAutospacing="0" w:line="360" w:lineRule="auto"/>
        <w:jc w:val="right"/>
        <w:rPr>
          <w:b w:val="0"/>
          <w:sz w:val="24"/>
          <w:szCs w:val="24"/>
        </w:rPr>
      </w:pPr>
      <w:r w:rsidRPr="00993627">
        <w:rPr>
          <w:b w:val="0"/>
          <w:sz w:val="24"/>
          <w:szCs w:val="24"/>
        </w:rPr>
        <w:t>Проект</w:t>
      </w:r>
    </w:p>
    <w:p w:rsidR="00B174AC" w:rsidRDefault="00B174AC" w:rsidP="00B174AC">
      <w:pPr>
        <w:tabs>
          <w:tab w:val="left" w:pos="180"/>
          <w:tab w:val="left" w:pos="851"/>
          <w:tab w:val="left" w:pos="993"/>
        </w:tabs>
        <w:spacing w:line="360" w:lineRule="auto"/>
        <w:jc w:val="center"/>
        <w:outlineLvl w:val="2"/>
        <w:rPr>
          <w:b/>
          <w:bCs/>
        </w:rPr>
      </w:pPr>
    </w:p>
    <w:p w:rsidR="00DE592E" w:rsidRPr="00CE006D" w:rsidRDefault="00844009" w:rsidP="00B174AC">
      <w:pPr>
        <w:tabs>
          <w:tab w:val="left" w:pos="180"/>
          <w:tab w:val="left" w:pos="851"/>
          <w:tab w:val="left" w:pos="993"/>
        </w:tabs>
        <w:spacing w:line="360" w:lineRule="auto"/>
        <w:jc w:val="center"/>
        <w:outlineLvl w:val="2"/>
        <w:rPr>
          <w:bCs/>
        </w:rPr>
      </w:pPr>
      <w:r w:rsidRPr="00CE006D">
        <w:rPr>
          <w:b/>
          <w:bCs/>
        </w:rPr>
        <w:t xml:space="preserve">Наредба за изменение </w:t>
      </w:r>
      <w:r w:rsidR="0016571C" w:rsidRPr="00CE006D">
        <w:rPr>
          <w:b/>
          <w:bCs/>
        </w:rPr>
        <w:t xml:space="preserve">и допълнение </w:t>
      </w:r>
      <w:r w:rsidRPr="00CE006D">
        <w:rPr>
          <w:b/>
          <w:bCs/>
        </w:rPr>
        <w:t>на Наредба № 14 от 2023 г. за условията и реда за предоставяне на финансова помощ по интервенциите в лозар</w:t>
      </w:r>
      <w:r w:rsidR="009C2102" w:rsidRPr="00CE006D">
        <w:rPr>
          <w:b/>
          <w:bCs/>
        </w:rPr>
        <w:t>о-винарския сектор, включени в С</w:t>
      </w:r>
      <w:r w:rsidRPr="00CE006D">
        <w:rPr>
          <w:b/>
          <w:bCs/>
        </w:rPr>
        <w:t xml:space="preserve">тратегическия план за развитие на земеделието и селските райони за периода 2023 </w:t>
      </w:r>
      <w:r w:rsidR="001A2E12" w:rsidRPr="00CE006D">
        <w:rPr>
          <w:b/>
          <w:bCs/>
        </w:rPr>
        <w:t>–</w:t>
      </w:r>
      <w:r w:rsidRPr="00CE006D">
        <w:rPr>
          <w:b/>
          <w:bCs/>
        </w:rPr>
        <w:t xml:space="preserve"> 2027 г</w:t>
      </w:r>
      <w:r w:rsidR="002D3D71" w:rsidRPr="00CE006D">
        <w:rPr>
          <w:b/>
          <w:bCs/>
        </w:rPr>
        <w:t>.</w:t>
      </w:r>
      <w:r w:rsidRPr="00CE006D">
        <w:rPr>
          <w:b/>
          <w:bCs/>
        </w:rPr>
        <w:t xml:space="preserve"> </w:t>
      </w:r>
      <w:r w:rsidR="00DE592E" w:rsidRPr="00CE006D">
        <w:rPr>
          <w:bCs/>
        </w:rPr>
        <w:t>(</w:t>
      </w:r>
      <w:r w:rsidR="0016424D" w:rsidRPr="00CE006D">
        <w:rPr>
          <w:bCs/>
        </w:rPr>
        <w:t>oбн., ДВ, бр. 80 от 2023 г.; изм. и до</w:t>
      </w:r>
      <w:r w:rsidR="00F6528E" w:rsidRPr="00CE006D">
        <w:rPr>
          <w:bCs/>
        </w:rPr>
        <w:t xml:space="preserve">п., бр. 93 от </w:t>
      </w:r>
      <w:r w:rsidR="00CE006D">
        <w:rPr>
          <w:bCs/>
        </w:rPr>
        <w:br/>
      </w:r>
      <w:r w:rsidR="00F6528E" w:rsidRPr="00CE006D">
        <w:rPr>
          <w:bCs/>
        </w:rPr>
        <w:t xml:space="preserve">2023 г., бр. 44 и </w:t>
      </w:r>
      <w:r w:rsidR="0016424D" w:rsidRPr="00CE006D">
        <w:rPr>
          <w:bCs/>
        </w:rPr>
        <w:t>73 от 2024 г.</w:t>
      </w:r>
      <w:r w:rsidR="00862350" w:rsidRPr="00CE006D">
        <w:rPr>
          <w:bCs/>
        </w:rPr>
        <w:t xml:space="preserve"> и бр. 52 от 2025 г.</w:t>
      </w:r>
      <w:r w:rsidRPr="00CE006D">
        <w:rPr>
          <w:bCs/>
        </w:rPr>
        <w:t>)</w:t>
      </w:r>
    </w:p>
    <w:p w:rsidR="007C6E63" w:rsidRDefault="007C6E63" w:rsidP="00B174AC">
      <w:pPr>
        <w:spacing w:line="360" w:lineRule="auto"/>
        <w:ind w:left="709"/>
        <w:jc w:val="both"/>
      </w:pPr>
    </w:p>
    <w:p w:rsidR="00B174AC" w:rsidRPr="002D3D71" w:rsidRDefault="00B174AC" w:rsidP="00B174AC">
      <w:pPr>
        <w:spacing w:line="360" w:lineRule="auto"/>
        <w:ind w:left="709"/>
        <w:jc w:val="both"/>
      </w:pPr>
    </w:p>
    <w:p w:rsidR="005C22DC" w:rsidRPr="002D3D71" w:rsidRDefault="005C22DC" w:rsidP="00B174AC">
      <w:pPr>
        <w:spacing w:line="360" w:lineRule="auto"/>
        <w:ind w:firstLine="720"/>
        <w:jc w:val="both"/>
      </w:pPr>
      <w:r w:rsidRPr="002D3D71">
        <w:rPr>
          <w:b/>
        </w:rPr>
        <w:t xml:space="preserve">§ 1. </w:t>
      </w:r>
      <w:r w:rsidRPr="002D3D71">
        <w:t>В чл. 5 се създава</w:t>
      </w:r>
      <w:r w:rsidR="00135A8C">
        <w:t>т</w:t>
      </w:r>
      <w:r w:rsidRPr="002D3D71">
        <w:t xml:space="preserve"> ал. 5а</w:t>
      </w:r>
      <w:r w:rsidR="00135A8C">
        <w:t xml:space="preserve"> и 5б</w:t>
      </w:r>
      <w:r w:rsidRPr="002D3D71">
        <w:t>:</w:t>
      </w:r>
    </w:p>
    <w:p w:rsidR="005C22DC" w:rsidRDefault="005C22DC" w:rsidP="00B174AC">
      <w:pPr>
        <w:spacing w:line="360" w:lineRule="auto"/>
        <w:ind w:firstLine="720"/>
        <w:jc w:val="both"/>
      </w:pPr>
      <w:r w:rsidRPr="002D3D71">
        <w:t xml:space="preserve">„(5а) Когато </w:t>
      </w:r>
      <w:r w:rsidR="007079EC" w:rsidRPr="002D3D71">
        <w:t>начал</w:t>
      </w:r>
      <w:r w:rsidR="00F00093" w:rsidRPr="002D3D71">
        <w:t>ото</w:t>
      </w:r>
      <w:r w:rsidRPr="002D3D71">
        <w:t xml:space="preserve"> и/или кра</w:t>
      </w:r>
      <w:r w:rsidR="00F00093" w:rsidRPr="002D3D71">
        <w:t>я</w:t>
      </w:r>
      <w:r w:rsidR="00C25492" w:rsidRPr="002D3D71">
        <w:t>т</w:t>
      </w:r>
      <w:r w:rsidRPr="002D3D71">
        <w:t xml:space="preserve"> на </w:t>
      </w:r>
      <w:r w:rsidR="00413FCD">
        <w:t xml:space="preserve">периода на </w:t>
      </w:r>
      <w:r w:rsidRPr="002D3D71">
        <w:t xml:space="preserve">прием по ал. 1, 2, 3, 4 и 5 е в </w:t>
      </w:r>
      <w:r w:rsidR="00F00093" w:rsidRPr="00B50F85">
        <w:t>неприсъствен</w:t>
      </w:r>
      <w:r w:rsidR="00F00093" w:rsidRPr="002D3D71">
        <w:t xml:space="preserve"> </w:t>
      </w:r>
      <w:r w:rsidRPr="002D3D71">
        <w:t>ден</w:t>
      </w:r>
      <w:r w:rsidR="00F00093" w:rsidRPr="002D3D71">
        <w:t>,</w:t>
      </w:r>
      <w:r w:rsidRPr="002D3D71">
        <w:t xml:space="preserve"> </w:t>
      </w:r>
      <w:r w:rsidR="00F00093" w:rsidRPr="002D3D71">
        <w:t xml:space="preserve">срокът за подаване на заявления започва да тече и/или изтича съответно в първия следващ </w:t>
      </w:r>
      <w:r w:rsidR="00931F4D">
        <w:t>работен</w:t>
      </w:r>
      <w:r w:rsidR="00F00093" w:rsidRPr="002D3D71">
        <w:t xml:space="preserve"> ден.</w:t>
      </w:r>
      <w:r w:rsidRPr="002D3D71">
        <w:t>“.</w:t>
      </w:r>
    </w:p>
    <w:p w:rsidR="00135A8C" w:rsidRDefault="00135A8C" w:rsidP="00B174AC">
      <w:pPr>
        <w:spacing w:line="360" w:lineRule="auto"/>
        <w:ind w:firstLine="720"/>
        <w:jc w:val="both"/>
      </w:pPr>
      <w:r w:rsidRPr="00CA7388">
        <w:t xml:space="preserve">(5б) При </w:t>
      </w:r>
      <w:r w:rsidR="00410FA0" w:rsidRPr="00CA7388">
        <w:t>установен</w:t>
      </w:r>
      <w:r w:rsidR="005B03EC" w:rsidRPr="00CA7388">
        <w:t xml:space="preserve">а невъзможност на кандидатите да приключат </w:t>
      </w:r>
      <w:r w:rsidR="00413FCD">
        <w:t>до края на периода на прием</w:t>
      </w:r>
      <w:r w:rsidR="005B03EC" w:rsidRPr="00CA7388">
        <w:t xml:space="preserve"> подаването на заявления за предоставяне на финансова помощ по интервенциите по чл. 1, т. 1, 2, 4, 5, 6 и 7</w:t>
      </w:r>
      <w:r w:rsidR="00410FA0" w:rsidRPr="00CA7388">
        <w:t xml:space="preserve"> </w:t>
      </w:r>
      <w:r w:rsidR="005B03EC" w:rsidRPr="00CA7388">
        <w:t xml:space="preserve">поради </w:t>
      </w:r>
      <w:r w:rsidR="00410FA0" w:rsidRPr="00CA7388">
        <w:t>технически проблеми със Системата за електронни услуги</w:t>
      </w:r>
      <w:r w:rsidR="005B03EC" w:rsidRPr="00CA7388">
        <w:t>,</w:t>
      </w:r>
      <w:r w:rsidR="00410FA0" w:rsidRPr="00CA7388">
        <w:t xml:space="preserve"> </w:t>
      </w:r>
      <w:r w:rsidRPr="00CA7388">
        <w:t xml:space="preserve"> министърът на земеделието и храните може със заповед да удължава </w:t>
      </w:r>
      <w:r w:rsidR="00413FCD">
        <w:t>периода на прием по ал. 1, 2, 3, 4 и 5 по предложение на изпълнителния директор на Държавен фонд „Земеделие</w:t>
      </w:r>
      <w:r w:rsidRPr="00CA7388">
        <w:t>“.</w:t>
      </w:r>
    </w:p>
    <w:p w:rsidR="009B366D" w:rsidRPr="002D3D71" w:rsidRDefault="009B366D" w:rsidP="00B174AC">
      <w:pPr>
        <w:spacing w:line="360" w:lineRule="auto"/>
        <w:ind w:firstLine="720"/>
        <w:jc w:val="both"/>
      </w:pPr>
    </w:p>
    <w:p w:rsidR="005C22DC" w:rsidRDefault="009B366D" w:rsidP="00B174AC">
      <w:pPr>
        <w:spacing w:line="360" w:lineRule="auto"/>
        <w:ind w:firstLine="720"/>
        <w:jc w:val="both"/>
      </w:pPr>
      <w:r w:rsidRPr="002D3D71">
        <w:rPr>
          <w:b/>
        </w:rPr>
        <w:t xml:space="preserve">§ </w:t>
      </w:r>
      <w:r w:rsidR="00B50F85">
        <w:rPr>
          <w:b/>
        </w:rPr>
        <w:t>2.</w:t>
      </w:r>
      <w:r>
        <w:rPr>
          <w:b/>
        </w:rPr>
        <w:t xml:space="preserve"> </w:t>
      </w:r>
      <w:r w:rsidRPr="009B366D">
        <w:t>В чл. 6</w:t>
      </w:r>
      <w:r w:rsidR="00803B34">
        <w:t>, ал. 1</w:t>
      </w:r>
      <w:r w:rsidRPr="009B366D">
        <w:t xml:space="preserve"> думите „чл. 1, т. 1 и 3“ се заменят с „чл. 1, т. 1, 3 и 4“</w:t>
      </w:r>
      <w:r>
        <w:t>.</w:t>
      </w:r>
    </w:p>
    <w:p w:rsidR="009B366D" w:rsidRPr="002D3D71" w:rsidRDefault="009B366D" w:rsidP="00B174AC">
      <w:pPr>
        <w:spacing w:line="360" w:lineRule="auto"/>
        <w:ind w:firstLine="720"/>
        <w:jc w:val="both"/>
      </w:pPr>
    </w:p>
    <w:p w:rsidR="0090043F" w:rsidRPr="002D3D71" w:rsidRDefault="0090043F" w:rsidP="00B174AC">
      <w:pPr>
        <w:spacing w:line="360" w:lineRule="auto"/>
        <w:ind w:firstLine="720"/>
        <w:jc w:val="both"/>
      </w:pPr>
      <w:r w:rsidRPr="002D3D71">
        <w:rPr>
          <w:b/>
        </w:rPr>
        <w:t xml:space="preserve">§ </w:t>
      </w:r>
      <w:r w:rsidR="00B50F85">
        <w:rPr>
          <w:b/>
        </w:rPr>
        <w:t>3</w:t>
      </w:r>
      <w:r w:rsidR="007D62C0" w:rsidRPr="002D3D71">
        <w:rPr>
          <w:b/>
        </w:rPr>
        <w:t>.</w:t>
      </w:r>
      <w:r w:rsidR="00554427" w:rsidRPr="002D3D71">
        <w:t xml:space="preserve"> В чл. 10, ал. 11 думите „т. 6“</w:t>
      </w:r>
      <w:r w:rsidRPr="002D3D71">
        <w:t xml:space="preserve"> се заменят с </w:t>
      </w:r>
      <w:r w:rsidR="00554427" w:rsidRPr="002D3D71">
        <w:t>„</w:t>
      </w:r>
      <w:r w:rsidRPr="002D3D71">
        <w:t xml:space="preserve"> т. 5”.</w:t>
      </w:r>
    </w:p>
    <w:p w:rsidR="00554427" w:rsidRPr="002D3D71" w:rsidRDefault="00554427" w:rsidP="00B174AC">
      <w:pPr>
        <w:spacing w:line="360" w:lineRule="auto"/>
        <w:ind w:firstLine="720"/>
        <w:jc w:val="both"/>
      </w:pPr>
    </w:p>
    <w:p w:rsidR="00333A7B" w:rsidRDefault="00B2450B" w:rsidP="00B174AC">
      <w:pPr>
        <w:spacing w:line="360" w:lineRule="auto"/>
        <w:ind w:firstLine="720"/>
        <w:jc w:val="both"/>
      </w:pPr>
      <w:r w:rsidRPr="002D3D71">
        <w:rPr>
          <w:b/>
        </w:rPr>
        <w:t xml:space="preserve">§ </w:t>
      </w:r>
      <w:r w:rsidR="00B50F85">
        <w:rPr>
          <w:b/>
        </w:rPr>
        <w:t>4</w:t>
      </w:r>
      <w:r w:rsidR="007D62C0" w:rsidRPr="002D3D71">
        <w:rPr>
          <w:b/>
        </w:rPr>
        <w:t>.</w:t>
      </w:r>
      <w:r w:rsidR="00333A7B">
        <w:rPr>
          <w:b/>
        </w:rPr>
        <w:t xml:space="preserve"> </w:t>
      </w:r>
      <w:r w:rsidR="00333A7B" w:rsidRPr="00333A7B">
        <w:t>В ч</w:t>
      </w:r>
      <w:r w:rsidRPr="00333A7B">
        <w:t>л.</w:t>
      </w:r>
      <w:r w:rsidRPr="002D3D71">
        <w:t xml:space="preserve"> 11</w:t>
      </w:r>
      <w:r w:rsidR="00333A7B">
        <w:t>, ал. 2 се правят следните изменения:</w:t>
      </w:r>
    </w:p>
    <w:p w:rsidR="00B2450B" w:rsidRPr="002D3D71" w:rsidRDefault="00333A7B" w:rsidP="00B174AC">
      <w:pPr>
        <w:spacing w:line="360" w:lineRule="auto"/>
        <w:ind w:firstLine="720"/>
        <w:jc w:val="both"/>
      </w:pPr>
      <w:r>
        <w:t>1. Точка</w:t>
      </w:r>
      <w:r w:rsidR="00B2450B" w:rsidRPr="002D3D71">
        <w:t xml:space="preserve"> 3 </w:t>
      </w:r>
      <w:r w:rsidR="00D84D63" w:rsidRPr="002D3D71">
        <w:t>се отменя.</w:t>
      </w:r>
    </w:p>
    <w:p w:rsidR="007A4D54" w:rsidRPr="002D3D71" w:rsidRDefault="00333A7B" w:rsidP="00B174AC">
      <w:pPr>
        <w:tabs>
          <w:tab w:val="left" w:pos="180"/>
          <w:tab w:val="left" w:pos="851"/>
          <w:tab w:val="left" w:pos="993"/>
        </w:tabs>
        <w:spacing w:line="360" w:lineRule="auto"/>
        <w:ind w:firstLine="720"/>
        <w:jc w:val="both"/>
        <w:outlineLvl w:val="2"/>
      </w:pPr>
      <w:bookmarkStart w:id="0" w:name="_Hlk51066085"/>
      <w:r>
        <w:t xml:space="preserve">2. </w:t>
      </w:r>
      <w:r w:rsidR="009A267C">
        <w:t>В т.</w:t>
      </w:r>
      <w:r w:rsidR="00411403" w:rsidRPr="002D3D71">
        <w:t xml:space="preserve"> 7, буква „б“</w:t>
      </w:r>
      <w:r w:rsidR="007A4D54" w:rsidRPr="002D3D71">
        <w:t xml:space="preserve"> </w:t>
      </w:r>
      <w:r w:rsidR="00803B34">
        <w:t xml:space="preserve">изречение първо </w:t>
      </w:r>
      <w:r w:rsidR="00411403" w:rsidRPr="002D3D71">
        <w:t xml:space="preserve">се изменя така: </w:t>
      </w:r>
      <w:r w:rsidR="00803B34">
        <w:t>„</w:t>
      </w:r>
      <w:r w:rsidR="008137DF" w:rsidRPr="002D3D71">
        <w:t>технически проект с подробно описани дейности и материали, вкл. капацитет, производителност и др. специфични характеристики на оборудването, изготвен и заверен от правоспособни проектант и хидроинженер за удостоверяване съответствието на системата</w:t>
      </w:r>
      <w:r w:rsidR="00A77582" w:rsidRPr="002D3D71">
        <w:t xml:space="preserve"> за капково напояване</w:t>
      </w:r>
      <w:r w:rsidR="008137DF" w:rsidRPr="002D3D71">
        <w:t xml:space="preserve"> с нуждите на стопанството, както и на изискването по чл. 7, ал. 6;</w:t>
      </w:r>
      <w:r w:rsidR="00A633F4" w:rsidRPr="002D3D71">
        <w:t>“</w:t>
      </w:r>
      <w:r w:rsidR="00554427" w:rsidRPr="002D3D71">
        <w:t>.</w:t>
      </w:r>
    </w:p>
    <w:p w:rsidR="00B84A6E" w:rsidRPr="002D3D71" w:rsidRDefault="00B84A6E" w:rsidP="00B174AC">
      <w:pPr>
        <w:tabs>
          <w:tab w:val="left" w:pos="180"/>
          <w:tab w:val="left" w:pos="851"/>
          <w:tab w:val="left" w:pos="993"/>
        </w:tabs>
        <w:spacing w:line="360" w:lineRule="auto"/>
        <w:ind w:firstLine="720"/>
        <w:jc w:val="both"/>
        <w:outlineLvl w:val="2"/>
      </w:pPr>
    </w:p>
    <w:p w:rsidR="0010738F" w:rsidRPr="002D3D71" w:rsidRDefault="007A4D54" w:rsidP="00B174AC">
      <w:pPr>
        <w:tabs>
          <w:tab w:val="left" w:pos="180"/>
          <w:tab w:val="left" w:pos="851"/>
          <w:tab w:val="left" w:pos="993"/>
        </w:tabs>
        <w:spacing w:line="360" w:lineRule="auto"/>
        <w:ind w:firstLine="720"/>
        <w:jc w:val="both"/>
        <w:outlineLvl w:val="2"/>
      </w:pPr>
      <w:r w:rsidRPr="002D3D71">
        <w:rPr>
          <w:b/>
        </w:rPr>
        <w:t xml:space="preserve">§ </w:t>
      </w:r>
      <w:r w:rsidR="002D70B3" w:rsidRPr="002D3D71">
        <w:rPr>
          <w:b/>
        </w:rPr>
        <w:t>5</w:t>
      </w:r>
      <w:r w:rsidRPr="002D3D71">
        <w:rPr>
          <w:b/>
        </w:rPr>
        <w:t xml:space="preserve">. </w:t>
      </w:r>
      <w:r w:rsidR="00411403" w:rsidRPr="002D3D71">
        <w:t>В чл.</w:t>
      </w:r>
      <w:r w:rsidR="00E60061">
        <w:t xml:space="preserve"> 18, ал. 9 думите „ал. 9“ се за</w:t>
      </w:r>
      <w:r w:rsidR="00411403" w:rsidRPr="002D3D71">
        <w:t>менят с „ал. 8“.</w:t>
      </w:r>
    </w:p>
    <w:p w:rsidR="00411403" w:rsidRPr="002D3D71" w:rsidRDefault="00411403" w:rsidP="00B174AC">
      <w:pPr>
        <w:tabs>
          <w:tab w:val="left" w:pos="180"/>
          <w:tab w:val="left" w:pos="851"/>
          <w:tab w:val="left" w:pos="993"/>
        </w:tabs>
        <w:spacing w:line="360" w:lineRule="auto"/>
        <w:ind w:firstLine="720"/>
        <w:jc w:val="both"/>
        <w:outlineLvl w:val="2"/>
      </w:pPr>
    </w:p>
    <w:p w:rsidR="00411403" w:rsidRPr="002D3D71" w:rsidRDefault="00411403" w:rsidP="00B174AC">
      <w:pPr>
        <w:tabs>
          <w:tab w:val="left" w:pos="180"/>
          <w:tab w:val="left" w:pos="851"/>
          <w:tab w:val="left" w:pos="993"/>
        </w:tabs>
        <w:spacing w:line="360" w:lineRule="auto"/>
        <w:ind w:firstLine="720"/>
        <w:jc w:val="both"/>
        <w:outlineLvl w:val="2"/>
      </w:pPr>
      <w:r w:rsidRPr="002D3D71">
        <w:rPr>
          <w:b/>
        </w:rPr>
        <w:lastRenderedPageBreak/>
        <w:t xml:space="preserve">§ </w:t>
      </w:r>
      <w:r w:rsidR="002D70B3" w:rsidRPr="002D3D71">
        <w:rPr>
          <w:b/>
        </w:rPr>
        <w:t>6</w:t>
      </w:r>
      <w:r w:rsidRPr="002D3D71">
        <w:rPr>
          <w:b/>
        </w:rPr>
        <w:t xml:space="preserve">. </w:t>
      </w:r>
      <w:r w:rsidRPr="002D3D71">
        <w:t>В чл. 27, ал. 1, т. 3 след думите „строителен надзор“ се добавя „както и разходи</w:t>
      </w:r>
      <w:r w:rsidR="00A2191D" w:rsidRPr="002D3D71">
        <w:t>,</w:t>
      </w:r>
      <w:r w:rsidRPr="002D3D71">
        <w:t xml:space="preserve"> необходими за въвеждане в експлоатация</w:t>
      </w:r>
      <w:r w:rsidR="00A2191D" w:rsidRPr="002D3D71">
        <w:t xml:space="preserve"> на инвестицията</w:t>
      </w:r>
      <w:r w:rsidRPr="002D3D71">
        <w:t>“.</w:t>
      </w:r>
    </w:p>
    <w:p w:rsidR="00B746A6" w:rsidRPr="002D3D71" w:rsidRDefault="00B746A6" w:rsidP="00B174AC">
      <w:pPr>
        <w:tabs>
          <w:tab w:val="left" w:pos="180"/>
          <w:tab w:val="left" w:pos="851"/>
          <w:tab w:val="left" w:pos="993"/>
        </w:tabs>
        <w:spacing w:line="360" w:lineRule="auto"/>
        <w:ind w:firstLine="720"/>
        <w:jc w:val="both"/>
        <w:outlineLvl w:val="2"/>
      </w:pPr>
    </w:p>
    <w:p w:rsidR="00724510" w:rsidRPr="002D3D71" w:rsidRDefault="00724510" w:rsidP="00B174AC">
      <w:pPr>
        <w:tabs>
          <w:tab w:val="left" w:pos="180"/>
          <w:tab w:val="left" w:pos="851"/>
          <w:tab w:val="left" w:pos="993"/>
        </w:tabs>
        <w:spacing w:line="360" w:lineRule="auto"/>
        <w:ind w:firstLine="720"/>
        <w:jc w:val="both"/>
        <w:outlineLvl w:val="2"/>
      </w:pPr>
      <w:r w:rsidRPr="002D3D71">
        <w:rPr>
          <w:b/>
        </w:rPr>
        <w:t xml:space="preserve">§ </w:t>
      </w:r>
      <w:r w:rsidR="002D70B3" w:rsidRPr="002D3D71">
        <w:rPr>
          <w:b/>
        </w:rPr>
        <w:t>7</w:t>
      </w:r>
      <w:r w:rsidR="00E72A9D" w:rsidRPr="002D3D71">
        <w:rPr>
          <w:b/>
        </w:rPr>
        <w:t>.</w:t>
      </w:r>
      <w:r w:rsidR="007D62C0" w:rsidRPr="002D3D71">
        <w:t xml:space="preserve"> </w:t>
      </w:r>
      <w:r w:rsidR="00E60061">
        <w:t>В чл.</w:t>
      </w:r>
      <w:r w:rsidRPr="002D3D71">
        <w:t xml:space="preserve"> 29, ал. 5 се изменя така:</w:t>
      </w:r>
    </w:p>
    <w:p w:rsidR="00724510" w:rsidRPr="002D3D71" w:rsidRDefault="00724510" w:rsidP="00B174AC">
      <w:pPr>
        <w:tabs>
          <w:tab w:val="left" w:pos="180"/>
          <w:tab w:val="left" w:pos="851"/>
          <w:tab w:val="left" w:pos="993"/>
        </w:tabs>
        <w:spacing w:line="360" w:lineRule="auto"/>
        <w:ind w:firstLine="720"/>
        <w:jc w:val="both"/>
        <w:outlineLvl w:val="2"/>
      </w:pPr>
      <w:r w:rsidRPr="002D3D71">
        <w:t>„</w:t>
      </w:r>
      <w:r w:rsidR="00E72A9D" w:rsidRPr="002D3D71">
        <w:t xml:space="preserve">(5) </w:t>
      </w:r>
      <w:r w:rsidRPr="002D3D71">
        <w:t>Липсата на обстоятелства по ал. 2, т. 2 се доказва с годишен финансов отчет</w:t>
      </w:r>
      <w:r w:rsidR="008B1366" w:rsidRPr="002D3D71">
        <w:t xml:space="preserve"> за </w:t>
      </w:r>
      <w:r w:rsidR="00A24336" w:rsidRPr="002D3D71">
        <w:t xml:space="preserve">последните </w:t>
      </w:r>
      <w:r w:rsidR="008B1366" w:rsidRPr="002D3D71">
        <w:t>две години</w:t>
      </w:r>
      <w:r w:rsidRPr="002D3D71">
        <w:t xml:space="preserve">, </w:t>
      </w:r>
      <w:r w:rsidR="00C25492" w:rsidRPr="002D3D71">
        <w:t xml:space="preserve">предхождащи </w:t>
      </w:r>
      <w:r w:rsidR="00757993">
        <w:t>датата</w:t>
      </w:r>
      <w:r w:rsidR="00C25492" w:rsidRPr="002D3D71">
        <w:t xml:space="preserve"> на подаване на заявлението</w:t>
      </w:r>
      <w:r w:rsidRPr="002D3D71">
        <w:t xml:space="preserve">, </w:t>
      </w:r>
      <w:r w:rsidR="00A24336" w:rsidRPr="002D3D71">
        <w:t>за които е изтекъл срок</w:t>
      </w:r>
      <w:r w:rsidR="006F002E" w:rsidRPr="002D3D71">
        <w:t>ът по</w:t>
      </w:r>
      <w:r w:rsidR="00A24336" w:rsidRPr="002D3D71">
        <w:t xml:space="preserve"> чл. 38, ал. 1, т. 1-3 от Закона за счетоводството</w:t>
      </w:r>
      <w:r w:rsidR="00135E1D" w:rsidRPr="002D3D71">
        <w:t>,</w:t>
      </w:r>
      <w:r w:rsidR="00A24336" w:rsidRPr="002D3D71">
        <w:t xml:space="preserve"> </w:t>
      </w:r>
      <w:r w:rsidRPr="002D3D71">
        <w:t xml:space="preserve">в случаите, когато </w:t>
      </w:r>
      <w:r w:rsidR="008B1366" w:rsidRPr="002D3D71">
        <w:t xml:space="preserve">същият </w:t>
      </w:r>
      <w:r w:rsidRPr="002D3D71">
        <w:t>не е достъпен в търговския регистър и регистъра на юридическите лица с нестопанска цел.</w:t>
      </w:r>
      <w:r w:rsidR="00C25492" w:rsidRPr="002D3D71">
        <w:t xml:space="preserve"> В случай че към момента на подаване на заявление за предоставяне на финансова помощ не е изтекъл срок</w:t>
      </w:r>
      <w:r w:rsidR="006F002E" w:rsidRPr="002D3D71">
        <w:t>ът</w:t>
      </w:r>
      <w:r w:rsidR="00C25492" w:rsidRPr="002D3D71">
        <w:t xml:space="preserve"> по чл. </w:t>
      </w:r>
      <w:r w:rsidR="00A24336" w:rsidRPr="002D3D71">
        <w:t xml:space="preserve">38, ал. 1, т. 1-3 от Закона за счетоводството за обявяване на финансовия отчет за предходната година, </w:t>
      </w:r>
      <w:r w:rsidR="006F002E" w:rsidRPr="002D3D71">
        <w:t xml:space="preserve">но </w:t>
      </w:r>
      <w:r w:rsidR="00A24336" w:rsidRPr="002D3D71">
        <w:t xml:space="preserve">кандидатът </w:t>
      </w:r>
      <w:r w:rsidR="006F002E" w:rsidRPr="002D3D71">
        <w:t xml:space="preserve">има съставен годишен финансов отчет за предходната година, същият може да бъде </w:t>
      </w:r>
      <w:r w:rsidR="00A937D8" w:rsidRPr="002D3D71">
        <w:t>използван за доказване на липсата</w:t>
      </w:r>
      <w:r w:rsidR="006F002E" w:rsidRPr="002D3D71">
        <w:t xml:space="preserve"> на обстоятелства по ал. 2, т. 2 </w:t>
      </w:r>
      <w:r w:rsidR="00A937D8" w:rsidRPr="002D3D71">
        <w:t xml:space="preserve">при спазване на изискването за </w:t>
      </w:r>
      <w:r w:rsidR="00705945" w:rsidRPr="002D3D71">
        <w:t xml:space="preserve">наличие на </w:t>
      </w:r>
      <w:r w:rsidR="00A937D8" w:rsidRPr="002D3D71">
        <w:t>годишни финансови отчети за две последователни години, предхождащи годината на кандидатстване</w:t>
      </w:r>
      <w:r w:rsidR="00705945" w:rsidRPr="002D3D71">
        <w:t>.</w:t>
      </w:r>
      <w:r w:rsidRPr="002D3D71">
        <w:t>“</w:t>
      </w:r>
      <w:r w:rsidR="00E72A9D" w:rsidRPr="002D3D71">
        <w:t>.</w:t>
      </w:r>
    </w:p>
    <w:p w:rsidR="00E72A9D" w:rsidRPr="002D3D71" w:rsidRDefault="00E72A9D" w:rsidP="00B174AC">
      <w:pPr>
        <w:tabs>
          <w:tab w:val="left" w:pos="180"/>
          <w:tab w:val="left" w:pos="851"/>
          <w:tab w:val="left" w:pos="993"/>
        </w:tabs>
        <w:spacing w:line="360" w:lineRule="auto"/>
        <w:ind w:firstLine="720"/>
        <w:jc w:val="both"/>
        <w:outlineLvl w:val="2"/>
      </w:pPr>
    </w:p>
    <w:p w:rsidR="00324C67" w:rsidRDefault="00724510" w:rsidP="00B174AC">
      <w:pPr>
        <w:widowControl w:val="0"/>
        <w:autoSpaceDE w:val="0"/>
        <w:autoSpaceDN w:val="0"/>
        <w:adjustRightInd w:val="0"/>
        <w:spacing w:line="360" w:lineRule="auto"/>
        <w:ind w:firstLine="720"/>
        <w:jc w:val="both"/>
      </w:pPr>
      <w:r w:rsidRPr="002D3D71">
        <w:rPr>
          <w:b/>
        </w:rPr>
        <w:t>§</w:t>
      </w:r>
      <w:r w:rsidR="005C22DC" w:rsidRPr="002D3D71">
        <w:rPr>
          <w:b/>
        </w:rPr>
        <w:t xml:space="preserve"> </w:t>
      </w:r>
      <w:r w:rsidR="002D70B3" w:rsidRPr="002D3D71">
        <w:rPr>
          <w:b/>
        </w:rPr>
        <w:t>8</w:t>
      </w:r>
      <w:r w:rsidR="00E72A9D" w:rsidRPr="002D3D71">
        <w:rPr>
          <w:b/>
        </w:rPr>
        <w:t>.</w:t>
      </w:r>
      <w:r w:rsidR="00E72A9D" w:rsidRPr="002D3D71">
        <w:t xml:space="preserve"> </w:t>
      </w:r>
      <w:r w:rsidRPr="002D3D71">
        <w:t>В чл. 31</w:t>
      </w:r>
      <w:r w:rsidR="00324C67">
        <w:t xml:space="preserve"> се правят следните изменения и допълнения:</w:t>
      </w:r>
    </w:p>
    <w:p w:rsidR="00522D38" w:rsidRPr="002D3D71" w:rsidRDefault="00324C67" w:rsidP="00B174AC">
      <w:pPr>
        <w:widowControl w:val="0"/>
        <w:autoSpaceDE w:val="0"/>
        <w:autoSpaceDN w:val="0"/>
        <w:adjustRightInd w:val="0"/>
        <w:spacing w:line="360" w:lineRule="auto"/>
        <w:ind w:firstLine="720"/>
        <w:jc w:val="both"/>
      </w:pPr>
      <w:r>
        <w:t xml:space="preserve">1. </w:t>
      </w:r>
      <w:r w:rsidR="00E60061">
        <w:rPr>
          <w:color w:val="000000"/>
        </w:rPr>
        <w:t>В ал. 1 думите „</w:t>
      </w:r>
      <w:r w:rsidR="00E60061" w:rsidRPr="00A77F16">
        <w:rPr>
          <w:color w:val="000000"/>
        </w:rPr>
        <w:t>чл. 27, ал. 1, т. 2</w:t>
      </w:r>
      <w:r w:rsidR="00E60061">
        <w:rPr>
          <w:color w:val="000000"/>
        </w:rPr>
        <w:t>“ се заменят с „чл. 27, ал. 1, т. 1, буква „б“ и т. 2.</w:t>
      </w:r>
      <w:r w:rsidR="00522D38" w:rsidRPr="002D3D71">
        <w:t>“</w:t>
      </w:r>
      <w:r w:rsidR="00E72A9D" w:rsidRPr="002D3D71">
        <w:t>.</w:t>
      </w:r>
    </w:p>
    <w:p w:rsidR="00324C67" w:rsidRDefault="00324C67" w:rsidP="00B174AC">
      <w:pPr>
        <w:tabs>
          <w:tab w:val="left" w:pos="180"/>
          <w:tab w:val="left" w:pos="851"/>
          <w:tab w:val="left" w:pos="993"/>
        </w:tabs>
        <w:spacing w:line="360" w:lineRule="auto"/>
        <w:ind w:firstLine="720"/>
        <w:jc w:val="both"/>
        <w:outlineLvl w:val="2"/>
      </w:pPr>
      <w:r>
        <w:t>2.</w:t>
      </w:r>
      <w:r w:rsidR="00724510" w:rsidRPr="002D3D71">
        <w:t xml:space="preserve"> </w:t>
      </w:r>
      <w:r>
        <w:t>В ал. 2:</w:t>
      </w:r>
    </w:p>
    <w:p w:rsidR="00724510" w:rsidRPr="002D3D71" w:rsidRDefault="00324C67" w:rsidP="00B174AC">
      <w:pPr>
        <w:tabs>
          <w:tab w:val="left" w:pos="180"/>
          <w:tab w:val="left" w:pos="851"/>
          <w:tab w:val="left" w:pos="993"/>
        </w:tabs>
        <w:spacing w:line="360" w:lineRule="auto"/>
        <w:ind w:firstLine="720"/>
        <w:jc w:val="both"/>
        <w:outlineLvl w:val="2"/>
      </w:pPr>
      <w:r>
        <w:t>а)</w:t>
      </w:r>
      <w:r w:rsidR="00724510" w:rsidRPr="002D3D71">
        <w:t xml:space="preserve"> т</w:t>
      </w:r>
      <w:r>
        <w:t>очка</w:t>
      </w:r>
      <w:r w:rsidR="00522D38" w:rsidRPr="002D3D71">
        <w:t xml:space="preserve"> 7 </w:t>
      </w:r>
      <w:r w:rsidR="00724510" w:rsidRPr="002D3D71">
        <w:t>се изменя така:</w:t>
      </w:r>
    </w:p>
    <w:p w:rsidR="00724510" w:rsidRPr="002D3D71" w:rsidRDefault="00724510" w:rsidP="00B174AC">
      <w:pPr>
        <w:tabs>
          <w:tab w:val="left" w:pos="180"/>
          <w:tab w:val="left" w:pos="851"/>
          <w:tab w:val="left" w:pos="993"/>
          <w:tab w:val="left" w:pos="1080"/>
        </w:tabs>
        <w:spacing w:line="360" w:lineRule="auto"/>
        <w:ind w:firstLine="720"/>
        <w:jc w:val="both"/>
        <w:outlineLvl w:val="2"/>
      </w:pPr>
      <w:r w:rsidRPr="002D3D71">
        <w:t>„</w:t>
      </w:r>
      <w:r w:rsidR="00E72A9D" w:rsidRPr="002D3D71">
        <w:t xml:space="preserve">7. </w:t>
      </w:r>
      <w:r w:rsidR="00A937D8" w:rsidRPr="002D3D71">
        <w:t xml:space="preserve">годишен финансов отчет за две последователни години съгласно чл. </w:t>
      </w:r>
      <w:r w:rsidR="005A7551" w:rsidRPr="002D3D71">
        <w:t>2</w:t>
      </w:r>
      <w:r w:rsidR="00A937D8" w:rsidRPr="002D3D71">
        <w:t>9, ал. 5, когато кандидатът не е новорегистриран</w:t>
      </w:r>
      <w:r w:rsidR="005A7551" w:rsidRPr="002D3D71">
        <w:t xml:space="preserve"> и е юридическо лице винопроизводител;</w:t>
      </w:r>
      <w:r w:rsidRPr="002D3D71">
        <w:t>“</w:t>
      </w:r>
      <w:r w:rsidR="00E72A9D" w:rsidRPr="002D3D71">
        <w:t>.</w:t>
      </w:r>
    </w:p>
    <w:p w:rsidR="00D90AE8" w:rsidRDefault="00324C67" w:rsidP="00B174AC">
      <w:pPr>
        <w:tabs>
          <w:tab w:val="left" w:pos="180"/>
          <w:tab w:val="left" w:pos="851"/>
          <w:tab w:val="left" w:pos="993"/>
        </w:tabs>
        <w:spacing w:line="360" w:lineRule="auto"/>
        <w:ind w:firstLine="720"/>
        <w:jc w:val="both"/>
        <w:outlineLvl w:val="2"/>
      </w:pPr>
      <w:bookmarkStart w:id="1" w:name="_GoBack"/>
      <w:bookmarkEnd w:id="1"/>
      <w:r w:rsidRPr="003C3056">
        <w:t>б) в</w:t>
      </w:r>
      <w:r w:rsidR="00724510" w:rsidRPr="003C3056">
        <w:t xml:space="preserve"> т. 9 </w:t>
      </w:r>
      <w:r w:rsidR="00D90AE8" w:rsidRPr="003C3056">
        <w:t xml:space="preserve">думите „левове или“ се заличават, а </w:t>
      </w:r>
      <w:r w:rsidR="00724510" w:rsidRPr="003C3056">
        <w:t>след „</w:t>
      </w:r>
      <w:r w:rsidR="00D90AE8" w:rsidRPr="003C3056">
        <w:t xml:space="preserve">чл. 27, ал. 1, т. 1, </w:t>
      </w:r>
      <w:r w:rsidR="00724510" w:rsidRPr="003C3056">
        <w:t>буква „б“</w:t>
      </w:r>
      <w:r w:rsidR="00D90AE8" w:rsidRPr="003C3056">
        <w:t xml:space="preserve">“ </w:t>
      </w:r>
      <w:r w:rsidR="00724510" w:rsidRPr="003C3056">
        <w:t>се добавя „и т. 2“</w:t>
      </w:r>
      <w:r w:rsidR="00D90AE8" w:rsidRPr="003C3056">
        <w:t>.</w:t>
      </w:r>
    </w:p>
    <w:p w:rsidR="00D84D63" w:rsidRPr="002D3D71" w:rsidRDefault="00324C67" w:rsidP="00B174AC">
      <w:pPr>
        <w:tabs>
          <w:tab w:val="left" w:pos="180"/>
          <w:tab w:val="left" w:pos="851"/>
          <w:tab w:val="left" w:pos="993"/>
        </w:tabs>
        <w:spacing w:line="360" w:lineRule="auto"/>
        <w:ind w:firstLine="720"/>
        <w:jc w:val="both"/>
        <w:outlineLvl w:val="2"/>
      </w:pPr>
      <w:r>
        <w:t>3. В</w:t>
      </w:r>
      <w:r w:rsidR="00D84D63" w:rsidRPr="002D3D71">
        <w:t xml:space="preserve"> ал.</w:t>
      </w:r>
      <w:r w:rsidR="00E72A9D" w:rsidRPr="002D3D71">
        <w:t xml:space="preserve"> </w:t>
      </w:r>
      <w:r w:rsidR="00D84D63" w:rsidRPr="002D3D71">
        <w:t>2а, т. 2 се отменя.</w:t>
      </w:r>
    </w:p>
    <w:p w:rsidR="00411403" w:rsidRPr="002D3D71" w:rsidRDefault="00411403" w:rsidP="00B174AC">
      <w:pPr>
        <w:tabs>
          <w:tab w:val="left" w:pos="180"/>
          <w:tab w:val="left" w:pos="851"/>
          <w:tab w:val="left" w:pos="993"/>
        </w:tabs>
        <w:spacing w:line="360" w:lineRule="auto"/>
        <w:ind w:firstLine="720"/>
        <w:jc w:val="both"/>
        <w:outlineLvl w:val="2"/>
      </w:pPr>
    </w:p>
    <w:p w:rsidR="00411403" w:rsidRPr="002D3D71" w:rsidRDefault="005C22DC" w:rsidP="00B174AC">
      <w:pPr>
        <w:tabs>
          <w:tab w:val="left" w:pos="180"/>
          <w:tab w:val="left" w:pos="851"/>
          <w:tab w:val="left" w:pos="993"/>
        </w:tabs>
        <w:spacing w:line="360" w:lineRule="auto"/>
        <w:ind w:firstLine="720"/>
        <w:jc w:val="both"/>
        <w:outlineLvl w:val="2"/>
      </w:pPr>
      <w:r w:rsidRPr="002D3D71">
        <w:rPr>
          <w:b/>
        </w:rPr>
        <w:t xml:space="preserve">§ </w:t>
      </w:r>
      <w:r w:rsidR="00B50F85">
        <w:rPr>
          <w:b/>
        </w:rPr>
        <w:t>9</w:t>
      </w:r>
      <w:r w:rsidR="00411403" w:rsidRPr="002D3D71">
        <w:rPr>
          <w:b/>
        </w:rPr>
        <w:t xml:space="preserve">. </w:t>
      </w:r>
      <w:r w:rsidR="00E60061" w:rsidRPr="00E60061">
        <w:t>В чл. 51, ал. 2 думите „официална статистическа информация за средните изкупни цени на виненото грозде през предходните три винарски години и за получените средни добиви от единица площ през същите периоди“ се заменят с „цената на килограм грозде, определена по реда на чл. 10, ал. 7 за всяка от последните три години и официална статистическа информация за средните добиви на винено грозде от единица площ през последните три винарски години.“</w:t>
      </w:r>
      <w:r w:rsidR="008E6570" w:rsidRPr="002D3D71">
        <w:t>.</w:t>
      </w:r>
    </w:p>
    <w:p w:rsidR="00411403" w:rsidRPr="002D3D71" w:rsidRDefault="00411403" w:rsidP="00B174AC">
      <w:pPr>
        <w:tabs>
          <w:tab w:val="left" w:pos="180"/>
          <w:tab w:val="left" w:pos="851"/>
          <w:tab w:val="left" w:pos="993"/>
        </w:tabs>
        <w:spacing w:line="360" w:lineRule="auto"/>
        <w:ind w:firstLine="720"/>
        <w:jc w:val="both"/>
        <w:outlineLvl w:val="2"/>
      </w:pPr>
    </w:p>
    <w:p w:rsidR="00C67F33" w:rsidRPr="002D3D71" w:rsidRDefault="005C22DC" w:rsidP="00B174AC">
      <w:pPr>
        <w:tabs>
          <w:tab w:val="left" w:pos="180"/>
          <w:tab w:val="left" w:pos="851"/>
          <w:tab w:val="left" w:pos="993"/>
        </w:tabs>
        <w:spacing w:line="360" w:lineRule="auto"/>
        <w:ind w:firstLine="720"/>
        <w:jc w:val="both"/>
        <w:outlineLvl w:val="2"/>
      </w:pPr>
      <w:r w:rsidRPr="002D3D71">
        <w:rPr>
          <w:b/>
        </w:rPr>
        <w:t xml:space="preserve">§ </w:t>
      </w:r>
      <w:r w:rsidR="007D62C0" w:rsidRPr="002D3D71">
        <w:rPr>
          <w:b/>
        </w:rPr>
        <w:t>1</w:t>
      </w:r>
      <w:r w:rsidR="00B50F85">
        <w:rPr>
          <w:b/>
        </w:rPr>
        <w:t>0</w:t>
      </w:r>
      <w:r w:rsidR="00411403" w:rsidRPr="002D3D71">
        <w:rPr>
          <w:b/>
        </w:rPr>
        <w:t xml:space="preserve">. </w:t>
      </w:r>
      <w:r w:rsidR="00C67F33" w:rsidRPr="002D3D71">
        <w:t>В чл. 78, ал. 6 се правят следните изменения:</w:t>
      </w:r>
    </w:p>
    <w:p w:rsidR="00C67F33" w:rsidRPr="002D3D71" w:rsidRDefault="00C67F33" w:rsidP="00B174AC">
      <w:pPr>
        <w:tabs>
          <w:tab w:val="left" w:pos="180"/>
          <w:tab w:val="left" w:pos="851"/>
          <w:tab w:val="left" w:pos="993"/>
        </w:tabs>
        <w:spacing w:line="360" w:lineRule="auto"/>
        <w:ind w:firstLine="720"/>
        <w:jc w:val="both"/>
        <w:outlineLvl w:val="2"/>
      </w:pPr>
      <w:r w:rsidRPr="002D3D71">
        <w:t xml:space="preserve">1. В т. 2 </w:t>
      </w:r>
      <w:r w:rsidR="00324C67">
        <w:t>думите „по т. 3“ се заличават, а</w:t>
      </w:r>
      <w:r w:rsidRPr="002D3D71">
        <w:t xml:space="preserve"> „6 на сто“ се заменят с „3 на сто“;</w:t>
      </w:r>
    </w:p>
    <w:p w:rsidR="00A92749" w:rsidRDefault="00C67F33" w:rsidP="00B174AC">
      <w:pPr>
        <w:tabs>
          <w:tab w:val="left" w:pos="180"/>
          <w:tab w:val="left" w:pos="851"/>
          <w:tab w:val="left" w:pos="993"/>
        </w:tabs>
        <w:spacing w:line="360" w:lineRule="auto"/>
        <w:ind w:firstLine="720"/>
        <w:jc w:val="both"/>
        <w:outlineLvl w:val="2"/>
      </w:pPr>
      <w:r w:rsidRPr="002D3D71">
        <w:lastRenderedPageBreak/>
        <w:t>2. Точка 3 се отменя.</w:t>
      </w:r>
    </w:p>
    <w:p w:rsidR="00027017" w:rsidRPr="002D3D71" w:rsidRDefault="00027017" w:rsidP="00B174AC">
      <w:pPr>
        <w:tabs>
          <w:tab w:val="left" w:pos="180"/>
          <w:tab w:val="left" w:pos="851"/>
          <w:tab w:val="left" w:pos="993"/>
        </w:tabs>
        <w:spacing w:line="360" w:lineRule="auto"/>
        <w:ind w:firstLine="720"/>
        <w:jc w:val="both"/>
        <w:outlineLvl w:val="2"/>
      </w:pPr>
    </w:p>
    <w:p w:rsidR="00C67F33" w:rsidRPr="002D3D71" w:rsidRDefault="005C22DC" w:rsidP="00B174AC">
      <w:pPr>
        <w:tabs>
          <w:tab w:val="left" w:pos="180"/>
          <w:tab w:val="left" w:pos="851"/>
          <w:tab w:val="left" w:pos="993"/>
        </w:tabs>
        <w:spacing w:line="360" w:lineRule="auto"/>
        <w:ind w:firstLine="720"/>
        <w:jc w:val="both"/>
        <w:outlineLvl w:val="2"/>
        <w:rPr>
          <w:b/>
        </w:rPr>
      </w:pPr>
      <w:r w:rsidRPr="002D3D71">
        <w:rPr>
          <w:b/>
        </w:rPr>
        <w:t xml:space="preserve">§ </w:t>
      </w:r>
      <w:r w:rsidR="007D62C0" w:rsidRPr="002D3D71">
        <w:rPr>
          <w:b/>
        </w:rPr>
        <w:t>1</w:t>
      </w:r>
      <w:r w:rsidR="00B50F85">
        <w:rPr>
          <w:b/>
        </w:rPr>
        <w:t>1</w:t>
      </w:r>
      <w:r w:rsidR="00C67F33" w:rsidRPr="002D3D71">
        <w:rPr>
          <w:b/>
        </w:rPr>
        <w:t xml:space="preserve">. </w:t>
      </w:r>
      <w:r w:rsidR="00C67F33" w:rsidRPr="002D3D71">
        <w:t>В чл. 87, ал. 1, т. 2 след думите „строителен надзор“ се добавя „както и разходи</w:t>
      </w:r>
      <w:r w:rsidR="00A2191D" w:rsidRPr="002D3D71">
        <w:t>,</w:t>
      </w:r>
      <w:r w:rsidR="00C67F33" w:rsidRPr="002D3D71">
        <w:t xml:space="preserve"> необходими за въвеждане в експлоатация на </w:t>
      </w:r>
      <w:r w:rsidR="00A2191D" w:rsidRPr="002D3D71">
        <w:t>инвестицията</w:t>
      </w:r>
      <w:r w:rsidR="00C67F33" w:rsidRPr="002D3D71">
        <w:t>“</w:t>
      </w:r>
      <w:r w:rsidR="007B2DCC" w:rsidRPr="002D3D71">
        <w:t>.</w:t>
      </w:r>
    </w:p>
    <w:p w:rsidR="00724510" w:rsidRPr="002D3D71" w:rsidRDefault="00724510" w:rsidP="00B174AC">
      <w:pPr>
        <w:tabs>
          <w:tab w:val="left" w:pos="180"/>
          <w:tab w:val="left" w:pos="851"/>
          <w:tab w:val="left" w:pos="993"/>
        </w:tabs>
        <w:spacing w:line="360" w:lineRule="auto"/>
        <w:ind w:firstLine="720"/>
        <w:jc w:val="both"/>
        <w:outlineLvl w:val="2"/>
      </w:pPr>
    </w:p>
    <w:p w:rsidR="00724510" w:rsidRPr="002D3D71" w:rsidRDefault="00724510" w:rsidP="00B174AC">
      <w:pPr>
        <w:tabs>
          <w:tab w:val="left" w:pos="180"/>
          <w:tab w:val="left" w:pos="851"/>
          <w:tab w:val="left" w:pos="993"/>
        </w:tabs>
        <w:spacing w:line="360" w:lineRule="auto"/>
        <w:ind w:firstLine="720"/>
        <w:jc w:val="both"/>
        <w:outlineLvl w:val="2"/>
      </w:pPr>
      <w:r w:rsidRPr="002D3D71">
        <w:rPr>
          <w:b/>
        </w:rPr>
        <w:t>§</w:t>
      </w:r>
      <w:r w:rsidR="005C22DC" w:rsidRPr="002D3D71">
        <w:rPr>
          <w:b/>
        </w:rPr>
        <w:t xml:space="preserve"> </w:t>
      </w:r>
      <w:r w:rsidR="007D62C0" w:rsidRPr="002D3D71">
        <w:rPr>
          <w:b/>
        </w:rPr>
        <w:t>1</w:t>
      </w:r>
      <w:r w:rsidR="00B50F85">
        <w:rPr>
          <w:b/>
        </w:rPr>
        <w:t>2</w:t>
      </w:r>
      <w:r w:rsidR="008B1366" w:rsidRPr="002D3D71">
        <w:rPr>
          <w:b/>
        </w:rPr>
        <w:t>.</w:t>
      </w:r>
      <w:r w:rsidR="00C65A8D" w:rsidRPr="002D3D71">
        <w:t xml:space="preserve"> </w:t>
      </w:r>
      <w:r w:rsidR="00E60061">
        <w:t>В чл.</w:t>
      </w:r>
      <w:r w:rsidR="00C65A8D" w:rsidRPr="002D3D71">
        <w:t xml:space="preserve"> 89, ал. 5 се изменя така:</w:t>
      </w:r>
    </w:p>
    <w:p w:rsidR="00724510" w:rsidRPr="002D3D71" w:rsidRDefault="00724510" w:rsidP="00B174AC">
      <w:pPr>
        <w:tabs>
          <w:tab w:val="left" w:pos="180"/>
          <w:tab w:val="left" w:pos="851"/>
          <w:tab w:val="left" w:pos="993"/>
        </w:tabs>
        <w:spacing w:line="360" w:lineRule="auto"/>
        <w:ind w:firstLine="720"/>
        <w:jc w:val="both"/>
        <w:outlineLvl w:val="2"/>
      </w:pPr>
      <w:r w:rsidRPr="002D3D71">
        <w:t>„</w:t>
      </w:r>
      <w:r w:rsidR="00A937D8" w:rsidRPr="002D3D71">
        <w:t>(</w:t>
      </w:r>
      <w:r w:rsidR="008B1366" w:rsidRPr="002D3D71">
        <w:t>5</w:t>
      </w:r>
      <w:r w:rsidR="00A937D8" w:rsidRPr="002D3D71">
        <w:t>)</w:t>
      </w:r>
      <w:r w:rsidR="008B1366" w:rsidRPr="002D3D71">
        <w:t xml:space="preserve"> </w:t>
      </w:r>
      <w:r w:rsidR="00A937D8" w:rsidRPr="002D3D71">
        <w:t xml:space="preserve">Липсата на обстоятелства по ал. 2, т. 2 се доказва с годишен финансов отчет за последните две години, предхождащи </w:t>
      </w:r>
      <w:r w:rsidR="00E23E09">
        <w:t>датата</w:t>
      </w:r>
      <w:r w:rsidR="00A937D8" w:rsidRPr="002D3D71">
        <w:t xml:space="preserve"> на подаване на заявлението, за които е изтекъл срокът по чл. 38, ал. 1, т. 1-3 от Закона за счетоводството, в случаите, когато същият не е достъпен в търговския регистър и регистъра на юридическите лица с нестопанска цел. В случай че към момента на подаване на заявление за предоставяне на финансова помощ не е изтекъл срокът по чл. 38, ал. 1, т. 1-3 от Закона за счетоводството за обявяване на финансовия отчет за предходната година, но кандидатът има съставен годишен финансов отчет за предходната година, същият може да бъде използван за доказване на липсата на обстоятелства по ал. 2, т. 2 при спазване на изискването за </w:t>
      </w:r>
      <w:r w:rsidR="00705945" w:rsidRPr="002D3D71">
        <w:t xml:space="preserve">наличие на </w:t>
      </w:r>
      <w:r w:rsidR="00A937D8" w:rsidRPr="002D3D71">
        <w:t>годишни финансови отчети за две последователни години, предхождащи годината на кандидатстване.</w:t>
      </w:r>
      <w:r w:rsidRPr="002D3D71">
        <w:t>“</w:t>
      </w:r>
      <w:r w:rsidR="008B1366" w:rsidRPr="002D3D71">
        <w:t>.</w:t>
      </w:r>
    </w:p>
    <w:p w:rsidR="008B1366" w:rsidRPr="002D3D71" w:rsidRDefault="008B1366" w:rsidP="00B174AC">
      <w:pPr>
        <w:tabs>
          <w:tab w:val="left" w:pos="180"/>
          <w:tab w:val="left" w:pos="851"/>
          <w:tab w:val="left" w:pos="993"/>
        </w:tabs>
        <w:spacing w:line="360" w:lineRule="auto"/>
        <w:ind w:firstLine="720"/>
        <w:jc w:val="both"/>
        <w:outlineLvl w:val="2"/>
      </w:pPr>
    </w:p>
    <w:p w:rsidR="00724510" w:rsidRPr="002D3D71" w:rsidRDefault="00724510" w:rsidP="00B174AC">
      <w:pPr>
        <w:tabs>
          <w:tab w:val="left" w:pos="180"/>
          <w:tab w:val="left" w:pos="851"/>
          <w:tab w:val="left" w:pos="993"/>
        </w:tabs>
        <w:spacing w:line="360" w:lineRule="auto"/>
        <w:ind w:firstLine="720"/>
        <w:jc w:val="both"/>
        <w:outlineLvl w:val="2"/>
      </w:pPr>
      <w:r w:rsidRPr="002D3D71">
        <w:rPr>
          <w:b/>
        </w:rPr>
        <w:t>§</w:t>
      </w:r>
      <w:r w:rsidR="005C22DC" w:rsidRPr="002D3D71">
        <w:rPr>
          <w:b/>
        </w:rPr>
        <w:t xml:space="preserve"> </w:t>
      </w:r>
      <w:r w:rsidR="007D62C0" w:rsidRPr="002D3D71">
        <w:rPr>
          <w:b/>
        </w:rPr>
        <w:t>1</w:t>
      </w:r>
      <w:r w:rsidR="00B50F85">
        <w:rPr>
          <w:b/>
        </w:rPr>
        <w:t>3</w:t>
      </w:r>
      <w:r w:rsidR="005C22DC" w:rsidRPr="002D3D71">
        <w:rPr>
          <w:b/>
        </w:rPr>
        <w:t>.</w:t>
      </w:r>
      <w:r w:rsidRPr="002D3D71">
        <w:t xml:space="preserve"> </w:t>
      </w:r>
      <w:r w:rsidR="00E60061">
        <w:t>В чл.</w:t>
      </w:r>
      <w:r w:rsidRPr="002D3D71">
        <w:t xml:space="preserve"> 91, ал. 2, т. 7 се изменя така:</w:t>
      </w:r>
    </w:p>
    <w:p w:rsidR="00724510" w:rsidRPr="002D3D71" w:rsidRDefault="00724510" w:rsidP="00B174AC">
      <w:pPr>
        <w:tabs>
          <w:tab w:val="left" w:pos="180"/>
          <w:tab w:val="left" w:pos="851"/>
          <w:tab w:val="left" w:pos="993"/>
        </w:tabs>
        <w:spacing w:line="360" w:lineRule="auto"/>
        <w:ind w:firstLine="720"/>
        <w:jc w:val="both"/>
        <w:outlineLvl w:val="2"/>
      </w:pPr>
      <w:r w:rsidRPr="002D3D71">
        <w:t>„</w:t>
      </w:r>
      <w:r w:rsidR="00A73AD0" w:rsidRPr="002D3D71">
        <w:t xml:space="preserve">7. </w:t>
      </w:r>
      <w:r w:rsidRPr="002D3D71">
        <w:t>годишен финансов отчет за две последователни години</w:t>
      </w:r>
      <w:r w:rsidR="00A937D8" w:rsidRPr="002D3D71">
        <w:t xml:space="preserve"> съгласно чл. 89, ал. 5</w:t>
      </w:r>
      <w:r w:rsidRPr="002D3D71">
        <w:t xml:space="preserve">, </w:t>
      </w:r>
      <w:r w:rsidR="00A937D8" w:rsidRPr="002D3D71">
        <w:t>к</w:t>
      </w:r>
      <w:r w:rsidRPr="002D3D71">
        <w:t>огато кандидатът не е новорегистриран;</w:t>
      </w:r>
      <w:r w:rsidR="005C22DC" w:rsidRPr="002D3D71">
        <w:t>“.</w:t>
      </w:r>
    </w:p>
    <w:p w:rsidR="005C22DC" w:rsidRPr="002D3D71" w:rsidRDefault="005C22DC" w:rsidP="00B174AC">
      <w:pPr>
        <w:tabs>
          <w:tab w:val="left" w:pos="180"/>
          <w:tab w:val="left" w:pos="851"/>
          <w:tab w:val="left" w:pos="993"/>
        </w:tabs>
        <w:spacing w:line="360" w:lineRule="auto"/>
        <w:ind w:firstLine="720"/>
        <w:jc w:val="both"/>
        <w:outlineLvl w:val="2"/>
      </w:pPr>
    </w:p>
    <w:p w:rsidR="00724510" w:rsidRPr="002D3D71" w:rsidRDefault="005C22DC" w:rsidP="00B174AC">
      <w:pPr>
        <w:tabs>
          <w:tab w:val="left" w:pos="180"/>
          <w:tab w:val="left" w:pos="851"/>
          <w:tab w:val="left" w:pos="993"/>
        </w:tabs>
        <w:spacing w:line="360" w:lineRule="auto"/>
        <w:ind w:firstLine="720"/>
        <w:jc w:val="both"/>
        <w:outlineLvl w:val="2"/>
      </w:pPr>
      <w:r w:rsidRPr="002D3D71">
        <w:rPr>
          <w:b/>
        </w:rPr>
        <w:t xml:space="preserve">§ </w:t>
      </w:r>
      <w:r w:rsidR="007D62C0" w:rsidRPr="002D3D71">
        <w:rPr>
          <w:b/>
        </w:rPr>
        <w:t>1</w:t>
      </w:r>
      <w:r w:rsidR="00B50F85">
        <w:rPr>
          <w:b/>
        </w:rPr>
        <w:t>4</w:t>
      </w:r>
      <w:r w:rsidRPr="002D3D71">
        <w:rPr>
          <w:b/>
        </w:rPr>
        <w:t>.</w:t>
      </w:r>
      <w:r w:rsidRPr="002D3D71">
        <w:t xml:space="preserve"> </w:t>
      </w:r>
      <w:r w:rsidR="00724510" w:rsidRPr="002D3D71">
        <w:t>В чл. 100, ал. 3 се създава т. 6:</w:t>
      </w:r>
    </w:p>
    <w:p w:rsidR="00E72D29" w:rsidRDefault="00724510" w:rsidP="00B174AC">
      <w:pPr>
        <w:tabs>
          <w:tab w:val="left" w:pos="180"/>
          <w:tab w:val="left" w:pos="851"/>
          <w:tab w:val="left" w:pos="993"/>
        </w:tabs>
        <w:spacing w:line="360" w:lineRule="auto"/>
        <w:ind w:firstLine="720"/>
        <w:jc w:val="both"/>
        <w:outlineLvl w:val="2"/>
      </w:pPr>
      <w:r w:rsidRPr="002D3D71">
        <w:t>“</w:t>
      </w:r>
      <w:r w:rsidR="005C22DC" w:rsidRPr="002D3D71">
        <w:t>6. к</w:t>
      </w:r>
      <w:r w:rsidRPr="002D3D71">
        <w:t>огато ползвателят на финансова помощ в нарушение на ал. 2 про</w:t>
      </w:r>
      <w:r w:rsidR="005C22DC" w:rsidRPr="002D3D71">
        <w:t xml:space="preserve">даде, преотстъпи, преотдаде, </w:t>
      </w:r>
      <w:r w:rsidRPr="002D3D71">
        <w:t>даде под наем или извърши други разпоредителни сделки с обекта на инвестицията, за която е получил финансово подпомагане по интервенция "Инвестиции в екологични съоръжения", ДФЗ налага санкция в размер 100 на сто от получената безвъзмездна финансова помощ.”</w:t>
      </w:r>
      <w:r w:rsidR="008E6570" w:rsidRPr="002D3D71">
        <w:t>.</w:t>
      </w:r>
    </w:p>
    <w:p w:rsidR="00B174AC" w:rsidRPr="002D3D71" w:rsidRDefault="00B174AC" w:rsidP="00B174AC">
      <w:pPr>
        <w:tabs>
          <w:tab w:val="left" w:pos="180"/>
          <w:tab w:val="left" w:pos="851"/>
          <w:tab w:val="left" w:pos="993"/>
        </w:tabs>
        <w:spacing w:line="360" w:lineRule="auto"/>
        <w:jc w:val="center"/>
        <w:outlineLvl w:val="2"/>
      </w:pPr>
    </w:p>
    <w:p w:rsidR="00FB0148" w:rsidRDefault="00C67F33" w:rsidP="00B174AC">
      <w:pPr>
        <w:autoSpaceDE w:val="0"/>
        <w:autoSpaceDN w:val="0"/>
        <w:adjustRightInd w:val="0"/>
        <w:spacing w:line="360" w:lineRule="auto"/>
        <w:jc w:val="center"/>
        <w:rPr>
          <w:b/>
        </w:rPr>
      </w:pPr>
      <w:r w:rsidRPr="002D3D71">
        <w:rPr>
          <w:b/>
        </w:rPr>
        <w:t>Преходни и з</w:t>
      </w:r>
      <w:r w:rsidR="00E72D29" w:rsidRPr="002D3D71">
        <w:rPr>
          <w:b/>
        </w:rPr>
        <w:t>аключителн</w:t>
      </w:r>
      <w:r w:rsidRPr="002D3D71">
        <w:rPr>
          <w:b/>
        </w:rPr>
        <w:t>и</w:t>
      </w:r>
      <w:r w:rsidR="00E72D29" w:rsidRPr="002D3D71">
        <w:rPr>
          <w:b/>
        </w:rPr>
        <w:t xml:space="preserve"> разпоредб</w:t>
      </w:r>
      <w:r w:rsidRPr="002D3D71">
        <w:rPr>
          <w:b/>
        </w:rPr>
        <w:t>и</w:t>
      </w:r>
    </w:p>
    <w:p w:rsidR="009A267C" w:rsidRPr="002D3D71" w:rsidRDefault="009A267C" w:rsidP="00B174AC">
      <w:pPr>
        <w:autoSpaceDE w:val="0"/>
        <w:autoSpaceDN w:val="0"/>
        <w:adjustRightInd w:val="0"/>
        <w:spacing w:line="360" w:lineRule="auto"/>
        <w:jc w:val="center"/>
        <w:rPr>
          <w:b/>
        </w:rPr>
      </w:pPr>
    </w:p>
    <w:bookmarkEnd w:id="0"/>
    <w:p w:rsidR="00C67F33" w:rsidRPr="002D3D71" w:rsidRDefault="00117460" w:rsidP="00B174AC">
      <w:pPr>
        <w:spacing w:line="360" w:lineRule="auto"/>
        <w:ind w:firstLine="720"/>
        <w:jc w:val="both"/>
        <w:textAlignment w:val="center"/>
      </w:pPr>
      <w:r w:rsidRPr="002D3D71">
        <w:rPr>
          <w:b/>
        </w:rPr>
        <w:t xml:space="preserve">§ </w:t>
      </w:r>
      <w:r w:rsidR="007D62C0" w:rsidRPr="002D3D71">
        <w:rPr>
          <w:b/>
        </w:rPr>
        <w:t>1</w:t>
      </w:r>
      <w:r w:rsidR="00B50F85">
        <w:rPr>
          <w:b/>
        </w:rPr>
        <w:t>5</w:t>
      </w:r>
      <w:r w:rsidRPr="002D3D71">
        <w:rPr>
          <w:b/>
        </w:rPr>
        <w:t xml:space="preserve">. </w:t>
      </w:r>
      <w:r w:rsidR="00E60061" w:rsidRPr="00E60061">
        <w:t>Изискването за пазарен дял по п</w:t>
      </w:r>
      <w:r w:rsidR="00C67F33" w:rsidRPr="002D3D71">
        <w:t xml:space="preserve">араграф </w:t>
      </w:r>
      <w:r w:rsidR="007D62C0" w:rsidRPr="002D3D71">
        <w:t>1</w:t>
      </w:r>
      <w:r w:rsidR="00B50F85">
        <w:t>0</w:t>
      </w:r>
      <w:r w:rsidR="00C67F33" w:rsidRPr="002D3D71">
        <w:t xml:space="preserve"> се прилага и за кандидатите, подали заявление за предоставяне на финансова помощ по интервенция „Популяризиране в трети държави“ в периода по чл. 5, ал. 5 през 2025 г.</w:t>
      </w:r>
    </w:p>
    <w:p w:rsidR="00C67F33" w:rsidRPr="002D3D71" w:rsidRDefault="00C67F33" w:rsidP="00B174AC">
      <w:pPr>
        <w:spacing w:line="360" w:lineRule="auto"/>
        <w:ind w:firstLine="720"/>
        <w:jc w:val="both"/>
        <w:textAlignment w:val="center"/>
      </w:pPr>
    </w:p>
    <w:p w:rsidR="00232E51" w:rsidRDefault="00C67F33" w:rsidP="00B174AC">
      <w:pPr>
        <w:spacing w:line="360" w:lineRule="auto"/>
        <w:ind w:firstLine="720"/>
        <w:jc w:val="both"/>
        <w:textAlignment w:val="center"/>
      </w:pPr>
      <w:r w:rsidRPr="002D3D71">
        <w:rPr>
          <w:b/>
        </w:rPr>
        <w:lastRenderedPageBreak/>
        <w:t xml:space="preserve">§ </w:t>
      </w:r>
      <w:r w:rsidR="000B4573" w:rsidRPr="002D3D71">
        <w:rPr>
          <w:b/>
        </w:rPr>
        <w:t>1</w:t>
      </w:r>
      <w:r w:rsidR="00B50F85">
        <w:rPr>
          <w:b/>
        </w:rPr>
        <w:t>6</w:t>
      </w:r>
      <w:r w:rsidRPr="002D3D71">
        <w:rPr>
          <w:b/>
        </w:rPr>
        <w:t xml:space="preserve">. </w:t>
      </w:r>
      <w:r w:rsidR="00CE12B9" w:rsidRPr="002D3D71">
        <w:t>Наредбата влиза в сила от деня на обнародването ѝ в „Държавен вестник”</w:t>
      </w:r>
      <w:r w:rsidR="002C2AD8">
        <w:t xml:space="preserve"> с изключение на § 8</w:t>
      </w:r>
      <w:r w:rsidR="002C2AD8" w:rsidRPr="002C2AD8">
        <w:t>, т. 2</w:t>
      </w:r>
      <w:r w:rsidR="002C2AD8">
        <w:t>, буква „б“ по отношение на заличаването на д</w:t>
      </w:r>
      <w:r w:rsidR="00D90AE8">
        <w:t>у</w:t>
      </w:r>
      <w:r w:rsidR="002C2AD8">
        <w:t xml:space="preserve">мите „левове или“, която влиза в сила </w:t>
      </w:r>
      <w:r w:rsidR="009A267C" w:rsidRPr="009A267C">
        <w:t>от датата, определена в Решение (ЕС) 2025/1407 на Съвета от 8 юли 2025 година относно приемането на еврото от България, считано от 1 януари 2026 г. (OВ L, 2025/1407, 14.7.2025)</w:t>
      </w:r>
      <w:r w:rsidRPr="002D3D71">
        <w:t>.</w:t>
      </w:r>
    </w:p>
    <w:p w:rsidR="00B174AC" w:rsidRDefault="00B174AC" w:rsidP="00B174AC">
      <w:pPr>
        <w:spacing w:line="360" w:lineRule="auto"/>
        <w:jc w:val="both"/>
        <w:textAlignment w:val="center"/>
      </w:pPr>
    </w:p>
    <w:p w:rsidR="00B174AC" w:rsidRDefault="00B174AC" w:rsidP="00B174AC">
      <w:pPr>
        <w:spacing w:line="360" w:lineRule="auto"/>
        <w:jc w:val="both"/>
        <w:textAlignment w:val="center"/>
      </w:pPr>
    </w:p>
    <w:p w:rsidR="00B174AC" w:rsidRPr="002D3D71" w:rsidRDefault="00B174AC" w:rsidP="00B174AC">
      <w:pPr>
        <w:spacing w:line="360" w:lineRule="auto"/>
        <w:jc w:val="both"/>
        <w:textAlignment w:val="center"/>
        <w:rPr>
          <w:sz w:val="22"/>
          <w:szCs w:val="22"/>
        </w:rPr>
      </w:pPr>
    </w:p>
    <w:p w:rsidR="00DA28F8" w:rsidRPr="00DA28F8" w:rsidRDefault="00700006" w:rsidP="001A5C66">
      <w:pPr>
        <w:spacing w:line="360" w:lineRule="auto"/>
        <w:jc w:val="both"/>
        <w:textAlignment w:val="center"/>
        <w:rPr>
          <w:bCs/>
          <w:caps/>
        </w:rPr>
      </w:pPr>
      <w:r>
        <w:rPr>
          <w:bCs/>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CA4B0D93-7955-4138-B14F-D9226715F39E}" provid="{00000000-0000-0000-0000-000000000000}" o:suggestedsigner="Д-Р ГЕОРГИ ТАХОВ" o:suggestedsigner2="Министър" issignatureline="t"/>
          </v:shape>
        </w:pict>
      </w:r>
    </w:p>
    <w:sectPr w:rsidR="00DA28F8" w:rsidRPr="00DA28F8" w:rsidSect="00B174AC">
      <w:footerReference w:type="default" r:id="rId9"/>
      <w:headerReference w:type="first" r:id="rId10"/>
      <w:pgSz w:w="11907" w:h="16840" w:code="9"/>
      <w:pgMar w:top="1134" w:right="1134" w:bottom="567" w:left="1701" w:header="709" w:footer="709"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006" w:rsidRDefault="00700006" w:rsidP="00A301D1">
      <w:r>
        <w:separator/>
      </w:r>
    </w:p>
  </w:endnote>
  <w:endnote w:type="continuationSeparator" w:id="0">
    <w:p w:rsidR="00700006" w:rsidRDefault="00700006" w:rsidP="00A3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A0" w:rsidRPr="00B13AF0" w:rsidRDefault="009B51A0" w:rsidP="00B13AF0">
    <w:pPr>
      <w:pStyle w:val="Footer"/>
      <w:jc w:val="right"/>
      <w:rPr>
        <w:sz w:val="20"/>
        <w:szCs w:val="20"/>
      </w:rPr>
    </w:pPr>
    <w:r w:rsidRPr="00B13AF0">
      <w:rPr>
        <w:sz w:val="20"/>
        <w:szCs w:val="20"/>
      </w:rPr>
      <w:fldChar w:fldCharType="begin"/>
    </w:r>
    <w:r w:rsidRPr="00B13AF0">
      <w:rPr>
        <w:sz w:val="20"/>
        <w:szCs w:val="20"/>
      </w:rPr>
      <w:instrText xml:space="preserve"> PAGE   \* MERGEFORMAT </w:instrText>
    </w:r>
    <w:r w:rsidRPr="00B13AF0">
      <w:rPr>
        <w:sz w:val="20"/>
        <w:szCs w:val="20"/>
      </w:rPr>
      <w:fldChar w:fldCharType="separate"/>
    </w:r>
    <w:r w:rsidR="003C3056">
      <w:rPr>
        <w:noProof/>
        <w:sz w:val="20"/>
        <w:szCs w:val="20"/>
      </w:rPr>
      <w:t>4</w:t>
    </w:r>
    <w:r w:rsidRPr="00B13AF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006" w:rsidRDefault="00700006" w:rsidP="00A301D1">
      <w:r>
        <w:separator/>
      </w:r>
    </w:p>
  </w:footnote>
  <w:footnote w:type="continuationSeparator" w:id="0">
    <w:p w:rsidR="00700006" w:rsidRDefault="00700006" w:rsidP="00A30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A0" w:rsidRPr="00A631BA" w:rsidRDefault="009B51A0" w:rsidP="00F13111">
    <w:pPr>
      <w:tabs>
        <w:tab w:val="center" w:pos="4153"/>
        <w:tab w:val="right" w:pos="8306"/>
      </w:tabs>
      <w:overflowPunct w:val="0"/>
      <w:autoSpaceDE w:val="0"/>
      <w:autoSpaceDN w:val="0"/>
      <w:adjustRightInd w:val="0"/>
      <w:jc w:val="right"/>
      <w:textAlignment w:val="baseline"/>
      <w:rPr>
        <w:sz w:val="20"/>
        <w:szCs w:val="20"/>
      </w:rPr>
    </w:pPr>
    <w:r w:rsidRPr="00A631BA">
      <w:rPr>
        <w:sz w:val="20"/>
        <w:szCs w:val="20"/>
      </w:rPr>
      <w:t>Класификация на информацията:</w:t>
    </w:r>
  </w:p>
  <w:p w:rsidR="009B51A0" w:rsidRDefault="009B51A0" w:rsidP="00F13111">
    <w:pPr>
      <w:pStyle w:val="Header"/>
      <w:jc w:val="right"/>
      <w:rPr>
        <w:bCs/>
        <w:sz w:val="20"/>
        <w:szCs w:val="20"/>
        <w:lang w:val="en-US"/>
      </w:rPr>
    </w:pPr>
    <w:r w:rsidRPr="00A631BA">
      <w:rPr>
        <w:bCs/>
        <w:sz w:val="20"/>
        <w:szCs w:val="20"/>
      </w:rPr>
      <w:t>Ниво 0, TLP-</w:t>
    </w:r>
    <w:r w:rsidRPr="00A631BA">
      <w:rPr>
        <w:bCs/>
        <w:sz w:val="20"/>
        <w:szCs w:val="20"/>
        <w:lang w:val="en-US"/>
      </w:rPr>
      <w:t>WHITE</w:t>
    </w:r>
  </w:p>
  <w:p w:rsidR="00B174AC" w:rsidRPr="00A631BA" w:rsidRDefault="00B174AC" w:rsidP="00F13111">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601E"/>
    <w:multiLevelType w:val="hybridMultilevel"/>
    <w:tmpl w:val="E952B6C6"/>
    <w:lvl w:ilvl="0" w:tplc="7E6C671A">
      <w:start w:val="1"/>
      <w:numFmt w:val="decimal"/>
      <w:lvlText w:val="%1."/>
      <w:lvlJc w:val="left"/>
      <w:pPr>
        <w:ind w:left="360"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0BEE5A72"/>
    <w:multiLevelType w:val="hybridMultilevel"/>
    <w:tmpl w:val="1AA46712"/>
    <w:lvl w:ilvl="0" w:tplc="96FCEE28">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2" w15:restartNumberingAfterBreak="0">
    <w:nsid w:val="0E9052D1"/>
    <w:multiLevelType w:val="hybridMultilevel"/>
    <w:tmpl w:val="1D10683C"/>
    <w:lvl w:ilvl="0" w:tplc="1556E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B61596"/>
    <w:multiLevelType w:val="hybridMultilevel"/>
    <w:tmpl w:val="800A768A"/>
    <w:lvl w:ilvl="0" w:tplc="ADBC8652">
      <w:start w:val="2"/>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 w15:restartNumberingAfterBreak="0">
    <w:nsid w:val="129B7C0C"/>
    <w:multiLevelType w:val="hybridMultilevel"/>
    <w:tmpl w:val="0060DABE"/>
    <w:lvl w:ilvl="0" w:tplc="DC124010">
      <w:start w:val="1"/>
      <w:numFmt w:val="decimal"/>
      <w:lvlText w:val="%1."/>
      <w:lvlJc w:val="left"/>
      <w:pPr>
        <w:ind w:left="1068" w:hanging="360"/>
      </w:pPr>
      <w:rPr>
        <w:rFonts w:cs="Times New Roman" w:hint="default"/>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abstractNum w:abstractNumId="5" w15:restartNumberingAfterBreak="0">
    <w:nsid w:val="14F22FFA"/>
    <w:multiLevelType w:val="hybridMultilevel"/>
    <w:tmpl w:val="74A44C60"/>
    <w:lvl w:ilvl="0" w:tplc="E7681FC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6" w15:restartNumberingAfterBreak="0">
    <w:nsid w:val="1784607F"/>
    <w:multiLevelType w:val="hybridMultilevel"/>
    <w:tmpl w:val="01B24B36"/>
    <w:lvl w:ilvl="0" w:tplc="0AA26B2C">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7" w15:restartNumberingAfterBreak="0">
    <w:nsid w:val="191E42B6"/>
    <w:multiLevelType w:val="hybridMultilevel"/>
    <w:tmpl w:val="2856DB9A"/>
    <w:lvl w:ilvl="0" w:tplc="4F3E8BAE">
      <w:start w:val="1"/>
      <w:numFmt w:val="decimal"/>
      <w:lvlText w:val="%1."/>
      <w:lvlJc w:val="left"/>
      <w:pPr>
        <w:ind w:left="1069" w:hanging="36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8" w15:restartNumberingAfterBreak="0">
    <w:nsid w:val="1C983BBA"/>
    <w:multiLevelType w:val="hybridMultilevel"/>
    <w:tmpl w:val="EF0E9208"/>
    <w:lvl w:ilvl="0" w:tplc="4B60F594">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9" w15:restartNumberingAfterBreak="0">
    <w:nsid w:val="260D7B5E"/>
    <w:multiLevelType w:val="hybridMultilevel"/>
    <w:tmpl w:val="0AC218D0"/>
    <w:lvl w:ilvl="0" w:tplc="DF4034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88068E8"/>
    <w:multiLevelType w:val="hybridMultilevel"/>
    <w:tmpl w:val="EF508214"/>
    <w:lvl w:ilvl="0" w:tplc="25DA7612">
      <w:start w:val="1"/>
      <w:numFmt w:val="decimal"/>
      <w:lvlText w:val="%1."/>
      <w:lvlJc w:val="left"/>
      <w:pPr>
        <w:ind w:left="840" w:hanging="360"/>
      </w:pPr>
      <w:rPr>
        <w:rFonts w:cs="Times New Roman" w:hint="default"/>
      </w:rPr>
    </w:lvl>
    <w:lvl w:ilvl="1" w:tplc="08090019" w:tentative="1">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11" w15:restartNumberingAfterBreak="0">
    <w:nsid w:val="298E5BC9"/>
    <w:multiLevelType w:val="hybridMultilevel"/>
    <w:tmpl w:val="50A8A080"/>
    <w:lvl w:ilvl="0" w:tplc="1A741D6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2" w15:restartNumberingAfterBreak="0">
    <w:nsid w:val="29D519BF"/>
    <w:multiLevelType w:val="hybridMultilevel"/>
    <w:tmpl w:val="0FEE815C"/>
    <w:lvl w:ilvl="0" w:tplc="F21015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C1F6EB2"/>
    <w:multiLevelType w:val="hybridMultilevel"/>
    <w:tmpl w:val="5E508428"/>
    <w:lvl w:ilvl="0" w:tplc="541064B2">
      <w:start w:val="1"/>
      <w:numFmt w:val="decimal"/>
      <w:lvlText w:val="%1."/>
      <w:lvlJc w:val="left"/>
      <w:pPr>
        <w:ind w:left="1080" w:hanging="360"/>
      </w:pPr>
      <w:rPr>
        <w:rFonts w:cs="Times New Roman" w:hint="default"/>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15:restartNumberingAfterBreak="0">
    <w:nsid w:val="2CC11758"/>
    <w:multiLevelType w:val="hybridMultilevel"/>
    <w:tmpl w:val="ABC8A354"/>
    <w:lvl w:ilvl="0" w:tplc="0F8E14C2">
      <w:start w:val="1"/>
      <w:numFmt w:val="decimal"/>
      <w:lvlText w:val="%1."/>
      <w:lvlJc w:val="left"/>
      <w:pPr>
        <w:ind w:left="1069" w:hanging="360"/>
      </w:pPr>
      <w:rPr>
        <w:rFonts w:cs="Times New Roman" w:hint="default"/>
        <w:b w:val="0"/>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5" w15:restartNumberingAfterBreak="0">
    <w:nsid w:val="2EAA5E60"/>
    <w:multiLevelType w:val="hybridMultilevel"/>
    <w:tmpl w:val="0C7A1886"/>
    <w:lvl w:ilvl="0" w:tplc="19FC4A6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08C307D"/>
    <w:multiLevelType w:val="hybridMultilevel"/>
    <w:tmpl w:val="36640500"/>
    <w:lvl w:ilvl="0" w:tplc="E988B842">
      <w:start w:val="1"/>
      <w:numFmt w:val="decimal"/>
      <w:lvlText w:val="%1."/>
      <w:lvlJc w:val="left"/>
      <w:pPr>
        <w:ind w:left="1069" w:hanging="360"/>
      </w:pPr>
      <w:rPr>
        <w:rFonts w:cs="Times New Roman" w:hint="default"/>
        <w:b w:val="0"/>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7" w15:restartNumberingAfterBreak="0">
    <w:nsid w:val="32017B90"/>
    <w:multiLevelType w:val="hybridMultilevel"/>
    <w:tmpl w:val="EC843316"/>
    <w:lvl w:ilvl="0" w:tplc="8AF2F030">
      <w:start w:val="1"/>
      <w:numFmt w:val="decimal"/>
      <w:lvlText w:val="%1."/>
      <w:lvlJc w:val="left"/>
      <w:pPr>
        <w:ind w:left="1069" w:hanging="36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8" w15:restartNumberingAfterBreak="0">
    <w:nsid w:val="35844E79"/>
    <w:multiLevelType w:val="multilevel"/>
    <w:tmpl w:val="3E7A1FFE"/>
    <w:lvl w:ilvl="0">
      <w:start w:val="1"/>
      <w:numFmt w:val="decimal"/>
      <w:suff w:val="space"/>
      <w:lvlText w:val="%1."/>
      <w:lvlJc w:val="right"/>
      <w:pPr>
        <w:ind w:firstLine="1021"/>
      </w:pPr>
      <w:rPr>
        <w:rFonts w:cs="Times New Roman" w:hint="default"/>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19" w15:restartNumberingAfterBreak="0">
    <w:nsid w:val="3FE20C8D"/>
    <w:multiLevelType w:val="hybridMultilevel"/>
    <w:tmpl w:val="30EE8B7C"/>
    <w:lvl w:ilvl="0" w:tplc="0B4808D4">
      <w:start w:val="1"/>
      <w:numFmt w:val="decimal"/>
      <w:lvlText w:val="%1."/>
      <w:lvlJc w:val="left"/>
      <w:pPr>
        <w:ind w:left="1069" w:hanging="36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20" w15:restartNumberingAfterBreak="0">
    <w:nsid w:val="3FE61737"/>
    <w:multiLevelType w:val="hybridMultilevel"/>
    <w:tmpl w:val="5AF83AE8"/>
    <w:lvl w:ilvl="0" w:tplc="8070D82A">
      <w:start w:val="1"/>
      <w:numFmt w:val="decimal"/>
      <w:lvlText w:val="%1."/>
      <w:lvlJc w:val="left"/>
      <w:pPr>
        <w:ind w:left="1428" w:hanging="360"/>
      </w:pPr>
      <w:rPr>
        <w:rFonts w:cs="Times New Roman" w:hint="default"/>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abstractNum w:abstractNumId="21" w15:restartNumberingAfterBreak="0">
    <w:nsid w:val="41EF3DBA"/>
    <w:multiLevelType w:val="hybridMultilevel"/>
    <w:tmpl w:val="FBE41910"/>
    <w:lvl w:ilvl="0" w:tplc="12187BEC">
      <w:start w:val="4"/>
      <w:numFmt w:val="decimal"/>
      <w:lvlText w:val="%1."/>
      <w:lvlJc w:val="left"/>
      <w:pPr>
        <w:ind w:left="360" w:hanging="360"/>
      </w:pPr>
      <w:rPr>
        <w:rFonts w:cs="Times New Roman" w:hint="default"/>
      </w:rPr>
    </w:lvl>
    <w:lvl w:ilvl="1" w:tplc="04020019" w:tentative="1">
      <w:start w:val="1"/>
      <w:numFmt w:val="lowerLetter"/>
      <w:lvlText w:val="%2."/>
      <w:lvlJc w:val="left"/>
      <w:pPr>
        <w:ind w:left="1080" w:hanging="360"/>
      </w:pPr>
      <w:rPr>
        <w:rFonts w:cs="Times New Roman"/>
      </w:rPr>
    </w:lvl>
    <w:lvl w:ilvl="2" w:tplc="0402001B" w:tentative="1">
      <w:start w:val="1"/>
      <w:numFmt w:val="lowerRoman"/>
      <w:lvlText w:val="%3."/>
      <w:lvlJc w:val="right"/>
      <w:pPr>
        <w:ind w:left="1800" w:hanging="180"/>
      </w:pPr>
      <w:rPr>
        <w:rFonts w:cs="Times New Roman"/>
      </w:rPr>
    </w:lvl>
    <w:lvl w:ilvl="3" w:tplc="0402000F" w:tentative="1">
      <w:start w:val="1"/>
      <w:numFmt w:val="decimal"/>
      <w:lvlText w:val="%4."/>
      <w:lvlJc w:val="left"/>
      <w:pPr>
        <w:ind w:left="2520" w:hanging="360"/>
      </w:pPr>
      <w:rPr>
        <w:rFonts w:cs="Times New Roman"/>
      </w:rPr>
    </w:lvl>
    <w:lvl w:ilvl="4" w:tplc="04020019" w:tentative="1">
      <w:start w:val="1"/>
      <w:numFmt w:val="lowerLetter"/>
      <w:lvlText w:val="%5."/>
      <w:lvlJc w:val="left"/>
      <w:pPr>
        <w:ind w:left="3240" w:hanging="360"/>
      </w:pPr>
      <w:rPr>
        <w:rFonts w:cs="Times New Roman"/>
      </w:rPr>
    </w:lvl>
    <w:lvl w:ilvl="5" w:tplc="0402001B" w:tentative="1">
      <w:start w:val="1"/>
      <w:numFmt w:val="lowerRoman"/>
      <w:lvlText w:val="%6."/>
      <w:lvlJc w:val="right"/>
      <w:pPr>
        <w:ind w:left="3960" w:hanging="180"/>
      </w:pPr>
      <w:rPr>
        <w:rFonts w:cs="Times New Roman"/>
      </w:rPr>
    </w:lvl>
    <w:lvl w:ilvl="6" w:tplc="0402000F" w:tentative="1">
      <w:start w:val="1"/>
      <w:numFmt w:val="decimal"/>
      <w:lvlText w:val="%7."/>
      <w:lvlJc w:val="left"/>
      <w:pPr>
        <w:ind w:left="4680" w:hanging="360"/>
      </w:pPr>
      <w:rPr>
        <w:rFonts w:cs="Times New Roman"/>
      </w:rPr>
    </w:lvl>
    <w:lvl w:ilvl="7" w:tplc="04020019" w:tentative="1">
      <w:start w:val="1"/>
      <w:numFmt w:val="lowerLetter"/>
      <w:lvlText w:val="%8."/>
      <w:lvlJc w:val="left"/>
      <w:pPr>
        <w:ind w:left="5400" w:hanging="360"/>
      </w:pPr>
      <w:rPr>
        <w:rFonts w:cs="Times New Roman"/>
      </w:rPr>
    </w:lvl>
    <w:lvl w:ilvl="8" w:tplc="0402001B" w:tentative="1">
      <w:start w:val="1"/>
      <w:numFmt w:val="lowerRoman"/>
      <w:lvlText w:val="%9."/>
      <w:lvlJc w:val="right"/>
      <w:pPr>
        <w:ind w:left="6120" w:hanging="180"/>
      </w:pPr>
      <w:rPr>
        <w:rFonts w:cs="Times New Roman"/>
      </w:rPr>
    </w:lvl>
  </w:abstractNum>
  <w:abstractNum w:abstractNumId="22" w15:restartNumberingAfterBreak="0">
    <w:nsid w:val="41FF1B79"/>
    <w:multiLevelType w:val="hybridMultilevel"/>
    <w:tmpl w:val="DC901E2E"/>
    <w:lvl w:ilvl="0" w:tplc="0EAEA1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44263835"/>
    <w:multiLevelType w:val="hybridMultilevel"/>
    <w:tmpl w:val="02C8178A"/>
    <w:lvl w:ilvl="0" w:tplc="BAEA27F4">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4" w15:restartNumberingAfterBreak="0">
    <w:nsid w:val="44CA4A68"/>
    <w:multiLevelType w:val="hybridMultilevel"/>
    <w:tmpl w:val="A1E0BDEC"/>
    <w:lvl w:ilvl="0" w:tplc="607A9990">
      <w:start w:val="2"/>
      <w:numFmt w:val="decimal"/>
      <w:lvlText w:val="%1."/>
      <w:lvlJc w:val="left"/>
      <w:pPr>
        <w:ind w:left="1069" w:hanging="360"/>
      </w:pPr>
      <w:rPr>
        <w:rFonts w:cs="Times New Roman" w:hint="default"/>
        <w:b w:val="0"/>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25" w15:restartNumberingAfterBreak="0">
    <w:nsid w:val="45742509"/>
    <w:multiLevelType w:val="hybridMultilevel"/>
    <w:tmpl w:val="99AA7E1E"/>
    <w:lvl w:ilvl="0" w:tplc="A24A6C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8E365E3"/>
    <w:multiLevelType w:val="hybridMultilevel"/>
    <w:tmpl w:val="32E02C10"/>
    <w:lvl w:ilvl="0" w:tplc="87F2F4E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4CFD51D0"/>
    <w:multiLevelType w:val="hybridMultilevel"/>
    <w:tmpl w:val="094E40E2"/>
    <w:lvl w:ilvl="0" w:tplc="E09447EE">
      <w:start w:val="1"/>
      <w:numFmt w:val="decimal"/>
      <w:lvlText w:val="%1."/>
      <w:lvlJc w:val="left"/>
      <w:pPr>
        <w:ind w:left="1069" w:hanging="36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28" w15:restartNumberingAfterBreak="0">
    <w:nsid w:val="56843F7F"/>
    <w:multiLevelType w:val="hybridMultilevel"/>
    <w:tmpl w:val="3A1A5436"/>
    <w:lvl w:ilvl="0" w:tplc="7D582776">
      <w:start w:val="1"/>
      <w:numFmt w:val="decimal"/>
      <w:lvlText w:val="%1."/>
      <w:lvlJc w:val="left"/>
      <w:pPr>
        <w:ind w:left="1068" w:hanging="360"/>
      </w:pPr>
      <w:rPr>
        <w:rFonts w:cs="Times New Roman" w:hint="default"/>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abstractNum w:abstractNumId="29" w15:restartNumberingAfterBreak="0">
    <w:nsid w:val="56E56A8F"/>
    <w:multiLevelType w:val="hybridMultilevel"/>
    <w:tmpl w:val="FAB0C3C8"/>
    <w:lvl w:ilvl="0" w:tplc="FCAE67DC">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30" w15:restartNumberingAfterBreak="0">
    <w:nsid w:val="5A344A6A"/>
    <w:multiLevelType w:val="hybridMultilevel"/>
    <w:tmpl w:val="85D4920E"/>
    <w:lvl w:ilvl="0" w:tplc="CFD816A8">
      <w:start w:val="1"/>
      <w:numFmt w:val="decimal"/>
      <w:lvlText w:val="%1."/>
      <w:lvlJc w:val="left"/>
      <w:pPr>
        <w:ind w:left="1069" w:hanging="360"/>
      </w:pPr>
      <w:rPr>
        <w:rFonts w:cs="Times New Roman" w:hint="default"/>
        <w:sz w:val="24"/>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31" w15:restartNumberingAfterBreak="0">
    <w:nsid w:val="5DB70DD5"/>
    <w:multiLevelType w:val="hybridMultilevel"/>
    <w:tmpl w:val="C67AAD6A"/>
    <w:lvl w:ilvl="0" w:tplc="461029E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32" w15:restartNumberingAfterBreak="0">
    <w:nsid w:val="62791AAF"/>
    <w:multiLevelType w:val="hybridMultilevel"/>
    <w:tmpl w:val="FCE2FE84"/>
    <w:lvl w:ilvl="0" w:tplc="4086A742">
      <w:start w:val="1"/>
      <w:numFmt w:val="decimal"/>
      <w:lvlText w:val="%1."/>
      <w:lvlJc w:val="left"/>
      <w:pPr>
        <w:ind w:left="1069" w:hanging="36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33" w15:restartNumberingAfterBreak="0">
    <w:nsid w:val="652924B3"/>
    <w:multiLevelType w:val="hybridMultilevel"/>
    <w:tmpl w:val="BF4202A6"/>
    <w:lvl w:ilvl="0" w:tplc="0C324F32">
      <w:start w:val="1"/>
      <w:numFmt w:val="decimal"/>
      <w:lvlText w:val="%1."/>
      <w:lvlJc w:val="left"/>
      <w:pPr>
        <w:ind w:left="930" w:hanging="360"/>
      </w:pPr>
      <w:rPr>
        <w:rFonts w:cs="Times New Roman" w:hint="default"/>
      </w:rPr>
    </w:lvl>
    <w:lvl w:ilvl="1" w:tplc="04020019" w:tentative="1">
      <w:start w:val="1"/>
      <w:numFmt w:val="lowerLetter"/>
      <w:lvlText w:val="%2."/>
      <w:lvlJc w:val="left"/>
      <w:pPr>
        <w:ind w:left="1650" w:hanging="360"/>
      </w:pPr>
      <w:rPr>
        <w:rFonts w:cs="Times New Roman"/>
      </w:rPr>
    </w:lvl>
    <w:lvl w:ilvl="2" w:tplc="0402001B" w:tentative="1">
      <w:start w:val="1"/>
      <w:numFmt w:val="lowerRoman"/>
      <w:lvlText w:val="%3."/>
      <w:lvlJc w:val="right"/>
      <w:pPr>
        <w:ind w:left="2370" w:hanging="180"/>
      </w:pPr>
      <w:rPr>
        <w:rFonts w:cs="Times New Roman"/>
      </w:rPr>
    </w:lvl>
    <w:lvl w:ilvl="3" w:tplc="0402000F" w:tentative="1">
      <w:start w:val="1"/>
      <w:numFmt w:val="decimal"/>
      <w:lvlText w:val="%4."/>
      <w:lvlJc w:val="left"/>
      <w:pPr>
        <w:ind w:left="3090" w:hanging="360"/>
      </w:pPr>
      <w:rPr>
        <w:rFonts w:cs="Times New Roman"/>
      </w:rPr>
    </w:lvl>
    <w:lvl w:ilvl="4" w:tplc="04020019" w:tentative="1">
      <w:start w:val="1"/>
      <w:numFmt w:val="lowerLetter"/>
      <w:lvlText w:val="%5."/>
      <w:lvlJc w:val="left"/>
      <w:pPr>
        <w:ind w:left="3810" w:hanging="360"/>
      </w:pPr>
      <w:rPr>
        <w:rFonts w:cs="Times New Roman"/>
      </w:rPr>
    </w:lvl>
    <w:lvl w:ilvl="5" w:tplc="0402001B" w:tentative="1">
      <w:start w:val="1"/>
      <w:numFmt w:val="lowerRoman"/>
      <w:lvlText w:val="%6."/>
      <w:lvlJc w:val="right"/>
      <w:pPr>
        <w:ind w:left="4530" w:hanging="180"/>
      </w:pPr>
      <w:rPr>
        <w:rFonts w:cs="Times New Roman"/>
      </w:rPr>
    </w:lvl>
    <w:lvl w:ilvl="6" w:tplc="0402000F" w:tentative="1">
      <w:start w:val="1"/>
      <w:numFmt w:val="decimal"/>
      <w:lvlText w:val="%7."/>
      <w:lvlJc w:val="left"/>
      <w:pPr>
        <w:ind w:left="5250" w:hanging="360"/>
      </w:pPr>
      <w:rPr>
        <w:rFonts w:cs="Times New Roman"/>
      </w:rPr>
    </w:lvl>
    <w:lvl w:ilvl="7" w:tplc="04020019" w:tentative="1">
      <w:start w:val="1"/>
      <w:numFmt w:val="lowerLetter"/>
      <w:lvlText w:val="%8."/>
      <w:lvlJc w:val="left"/>
      <w:pPr>
        <w:ind w:left="5970" w:hanging="360"/>
      </w:pPr>
      <w:rPr>
        <w:rFonts w:cs="Times New Roman"/>
      </w:rPr>
    </w:lvl>
    <w:lvl w:ilvl="8" w:tplc="0402001B" w:tentative="1">
      <w:start w:val="1"/>
      <w:numFmt w:val="lowerRoman"/>
      <w:lvlText w:val="%9."/>
      <w:lvlJc w:val="right"/>
      <w:pPr>
        <w:ind w:left="6690" w:hanging="180"/>
      </w:pPr>
      <w:rPr>
        <w:rFonts w:cs="Times New Roman"/>
      </w:rPr>
    </w:lvl>
  </w:abstractNum>
  <w:abstractNum w:abstractNumId="34" w15:restartNumberingAfterBreak="0">
    <w:nsid w:val="670C7F2C"/>
    <w:multiLevelType w:val="hybridMultilevel"/>
    <w:tmpl w:val="96B4FAA4"/>
    <w:lvl w:ilvl="0" w:tplc="58E4BB64">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35" w15:restartNumberingAfterBreak="0">
    <w:nsid w:val="6C8323FD"/>
    <w:multiLevelType w:val="hybridMultilevel"/>
    <w:tmpl w:val="F5101828"/>
    <w:lvl w:ilvl="0" w:tplc="0E902562">
      <w:start w:val="1"/>
      <w:numFmt w:val="decimal"/>
      <w:lvlText w:val="%1."/>
      <w:lvlJc w:val="left"/>
      <w:pPr>
        <w:ind w:left="1069" w:hanging="360"/>
      </w:pPr>
      <w:rPr>
        <w:rFonts w:cs="Times New Roman" w:hint="default"/>
        <w:b w:val="0"/>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36" w15:restartNumberingAfterBreak="0">
    <w:nsid w:val="715460EB"/>
    <w:multiLevelType w:val="hybridMultilevel"/>
    <w:tmpl w:val="017C2A90"/>
    <w:lvl w:ilvl="0" w:tplc="2110EEA6">
      <w:start w:val="1"/>
      <w:numFmt w:val="decimal"/>
      <w:lvlText w:val="%1."/>
      <w:lvlJc w:val="left"/>
      <w:pPr>
        <w:ind w:left="107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7" w15:restartNumberingAfterBreak="0">
    <w:nsid w:val="74453D0F"/>
    <w:multiLevelType w:val="hybridMultilevel"/>
    <w:tmpl w:val="045CA58A"/>
    <w:lvl w:ilvl="0" w:tplc="33BC33C2">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38" w15:restartNumberingAfterBreak="0">
    <w:nsid w:val="76CC4E26"/>
    <w:multiLevelType w:val="hybridMultilevel"/>
    <w:tmpl w:val="9148D8F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76E61FA0"/>
    <w:multiLevelType w:val="hybridMultilevel"/>
    <w:tmpl w:val="66F05B50"/>
    <w:lvl w:ilvl="0" w:tplc="51221434">
      <w:start w:val="1"/>
      <w:numFmt w:val="decimal"/>
      <w:lvlText w:val="%1."/>
      <w:lvlJc w:val="left"/>
      <w:pPr>
        <w:ind w:left="1069" w:hanging="36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40" w15:restartNumberingAfterBreak="0">
    <w:nsid w:val="791E4DE6"/>
    <w:multiLevelType w:val="hybridMultilevel"/>
    <w:tmpl w:val="5F86F214"/>
    <w:lvl w:ilvl="0" w:tplc="94B089F0">
      <w:start w:val="1"/>
      <w:numFmt w:val="decimal"/>
      <w:lvlText w:val="%1."/>
      <w:lvlJc w:val="left"/>
      <w:pPr>
        <w:ind w:left="1069" w:hanging="360"/>
      </w:pPr>
      <w:rPr>
        <w:rFonts w:cs="Times New Roman" w:hint="default"/>
        <w:b w:val="0"/>
        <w:sz w:val="24"/>
        <w:szCs w:val="24"/>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41" w15:restartNumberingAfterBreak="0">
    <w:nsid w:val="795919D1"/>
    <w:multiLevelType w:val="hybridMultilevel"/>
    <w:tmpl w:val="9280DE46"/>
    <w:lvl w:ilvl="0" w:tplc="81A28C80">
      <w:start w:val="1"/>
      <w:numFmt w:val="decimal"/>
      <w:lvlText w:val="%1."/>
      <w:lvlJc w:val="left"/>
      <w:pPr>
        <w:ind w:left="1069" w:hanging="36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42" w15:restartNumberingAfterBreak="0">
    <w:nsid w:val="7C3D07CD"/>
    <w:multiLevelType w:val="hybridMultilevel"/>
    <w:tmpl w:val="CCC64ED0"/>
    <w:lvl w:ilvl="0" w:tplc="460213B0">
      <w:start w:val="1"/>
      <w:numFmt w:val="decimal"/>
      <w:lvlText w:val="%1."/>
      <w:lvlJc w:val="left"/>
      <w:pPr>
        <w:ind w:left="1080" w:hanging="360"/>
      </w:pPr>
      <w:rPr>
        <w:rFonts w:cs="Times New Roman" w:hint="default"/>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3" w15:restartNumberingAfterBreak="0">
    <w:nsid w:val="7DCE0AA9"/>
    <w:multiLevelType w:val="hybridMultilevel"/>
    <w:tmpl w:val="8DCC3F12"/>
    <w:lvl w:ilvl="0" w:tplc="5E22C656">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8"/>
  </w:num>
  <w:num w:numId="2">
    <w:abstractNumId w:val="33"/>
  </w:num>
  <w:num w:numId="3">
    <w:abstractNumId w:val="26"/>
  </w:num>
  <w:num w:numId="4">
    <w:abstractNumId w:val="38"/>
  </w:num>
  <w:num w:numId="5">
    <w:abstractNumId w:val="34"/>
  </w:num>
  <w:num w:numId="6">
    <w:abstractNumId w:val="22"/>
  </w:num>
  <w:num w:numId="7">
    <w:abstractNumId w:val="43"/>
  </w:num>
  <w:num w:numId="8">
    <w:abstractNumId w:val="42"/>
  </w:num>
  <w:num w:numId="9">
    <w:abstractNumId w:val="3"/>
  </w:num>
  <w:num w:numId="10">
    <w:abstractNumId w:val="13"/>
  </w:num>
  <w:num w:numId="11">
    <w:abstractNumId w:val="36"/>
  </w:num>
  <w:num w:numId="12">
    <w:abstractNumId w:val="24"/>
  </w:num>
  <w:num w:numId="13">
    <w:abstractNumId w:val="7"/>
  </w:num>
  <w:num w:numId="14">
    <w:abstractNumId w:val="19"/>
  </w:num>
  <w:num w:numId="15">
    <w:abstractNumId w:val="27"/>
  </w:num>
  <w:num w:numId="16">
    <w:abstractNumId w:val="41"/>
  </w:num>
  <w:num w:numId="17">
    <w:abstractNumId w:val="10"/>
  </w:num>
  <w:num w:numId="18">
    <w:abstractNumId w:val="21"/>
  </w:num>
  <w:num w:numId="19">
    <w:abstractNumId w:val="1"/>
  </w:num>
  <w:num w:numId="20">
    <w:abstractNumId w:val="16"/>
  </w:num>
  <w:num w:numId="21">
    <w:abstractNumId w:val="32"/>
  </w:num>
  <w:num w:numId="22">
    <w:abstractNumId w:val="40"/>
  </w:num>
  <w:num w:numId="23">
    <w:abstractNumId w:val="28"/>
  </w:num>
  <w:num w:numId="24">
    <w:abstractNumId w:val="17"/>
  </w:num>
  <w:num w:numId="25">
    <w:abstractNumId w:val="30"/>
  </w:num>
  <w:num w:numId="26">
    <w:abstractNumId w:val="35"/>
  </w:num>
  <w:num w:numId="27">
    <w:abstractNumId w:val="4"/>
  </w:num>
  <w:num w:numId="28">
    <w:abstractNumId w:val="20"/>
  </w:num>
  <w:num w:numId="29">
    <w:abstractNumId w:val="39"/>
  </w:num>
  <w:num w:numId="30">
    <w:abstractNumId w:val="14"/>
  </w:num>
  <w:num w:numId="31">
    <w:abstractNumId w:val="5"/>
  </w:num>
  <w:num w:numId="32">
    <w:abstractNumId w:val="11"/>
  </w:num>
  <w:num w:numId="33">
    <w:abstractNumId w:val="23"/>
  </w:num>
  <w:num w:numId="34">
    <w:abstractNumId w:val="8"/>
  </w:num>
  <w:num w:numId="35">
    <w:abstractNumId w:val="37"/>
  </w:num>
  <w:num w:numId="36">
    <w:abstractNumId w:val="29"/>
  </w:num>
  <w:num w:numId="37">
    <w:abstractNumId w:val="31"/>
  </w:num>
  <w:num w:numId="38">
    <w:abstractNumId w:val="6"/>
  </w:num>
  <w:num w:numId="39">
    <w:abstractNumId w:val="15"/>
  </w:num>
  <w:num w:numId="40">
    <w:abstractNumId w:val="0"/>
  </w:num>
  <w:num w:numId="41">
    <w:abstractNumId w:val="12"/>
  </w:num>
  <w:num w:numId="42">
    <w:abstractNumId w:val="9"/>
  </w:num>
  <w:num w:numId="43">
    <w:abstractNumId w:val="25"/>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E3"/>
    <w:rsid w:val="00000C6B"/>
    <w:rsid w:val="000041CC"/>
    <w:rsid w:val="00005E81"/>
    <w:rsid w:val="00006BF7"/>
    <w:rsid w:val="0001142D"/>
    <w:rsid w:val="000114C9"/>
    <w:rsid w:val="000125DE"/>
    <w:rsid w:val="00012745"/>
    <w:rsid w:val="00012C0D"/>
    <w:rsid w:val="0001307A"/>
    <w:rsid w:val="00015225"/>
    <w:rsid w:val="000155DF"/>
    <w:rsid w:val="000156D2"/>
    <w:rsid w:val="00020F19"/>
    <w:rsid w:val="00022410"/>
    <w:rsid w:val="000239A4"/>
    <w:rsid w:val="00024082"/>
    <w:rsid w:val="00024968"/>
    <w:rsid w:val="0002572D"/>
    <w:rsid w:val="00025B4F"/>
    <w:rsid w:val="00025C2A"/>
    <w:rsid w:val="00026042"/>
    <w:rsid w:val="00026BA8"/>
    <w:rsid w:val="00027017"/>
    <w:rsid w:val="000270B2"/>
    <w:rsid w:val="000312B3"/>
    <w:rsid w:val="000321FA"/>
    <w:rsid w:val="00034B8A"/>
    <w:rsid w:val="00034F06"/>
    <w:rsid w:val="00043AF8"/>
    <w:rsid w:val="00044128"/>
    <w:rsid w:val="00044703"/>
    <w:rsid w:val="00044754"/>
    <w:rsid w:val="00044E64"/>
    <w:rsid w:val="000522C2"/>
    <w:rsid w:val="00052CB9"/>
    <w:rsid w:val="000558E9"/>
    <w:rsid w:val="00057D13"/>
    <w:rsid w:val="000609D6"/>
    <w:rsid w:val="000622CB"/>
    <w:rsid w:val="00063369"/>
    <w:rsid w:val="000635B8"/>
    <w:rsid w:val="00063C82"/>
    <w:rsid w:val="00064734"/>
    <w:rsid w:val="0006794B"/>
    <w:rsid w:val="00072937"/>
    <w:rsid w:val="00073150"/>
    <w:rsid w:val="00073CD4"/>
    <w:rsid w:val="00074E1E"/>
    <w:rsid w:val="00074EAE"/>
    <w:rsid w:val="00075828"/>
    <w:rsid w:val="00077835"/>
    <w:rsid w:val="00081409"/>
    <w:rsid w:val="000818A8"/>
    <w:rsid w:val="000823DE"/>
    <w:rsid w:val="00084077"/>
    <w:rsid w:val="00084640"/>
    <w:rsid w:val="00086A92"/>
    <w:rsid w:val="00092A23"/>
    <w:rsid w:val="00093721"/>
    <w:rsid w:val="00093BC4"/>
    <w:rsid w:val="0009691C"/>
    <w:rsid w:val="000A2DA6"/>
    <w:rsid w:val="000A404B"/>
    <w:rsid w:val="000A41AC"/>
    <w:rsid w:val="000A68E8"/>
    <w:rsid w:val="000A6B5E"/>
    <w:rsid w:val="000B048E"/>
    <w:rsid w:val="000B0983"/>
    <w:rsid w:val="000B263B"/>
    <w:rsid w:val="000B31DB"/>
    <w:rsid w:val="000B4573"/>
    <w:rsid w:val="000B5A2F"/>
    <w:rsid w:val="000C0F26"/>
    <w:rsid w:val="000C3435"/>
    <w:rsid w:val="000C3D45"/>
    <w:rsid w:val="000C3E15"/>
    <w:rsid w:val="000C4CA5"/>
    <w:rsid w:val="000C6129"/>
    <w:rsid w:val="000C798F"/>
    <w:rsid w:val="000D1D06"/>
    <w:rsid w:val="000D3CE4"/>
    <w:rsid w:val="000D4F1A"/>
    <w:rsid w:val="000D62ED"/>
    <w:rsid w:val="000D69DC"/>
    <w:rsid w:val="000D768B"/>
    <w:rsid w:val="000E2CBE"/>
    <w:rsid w:val="000E340C"/>
    <w:rsid w:val="000E3DD7"/>
    <w:rsid w:val="000E5EEC"/>
    <w:rsid w:val="000E5F2F"/>
    <w:rsid w:val="000E7637"/>
    <w:rsid w:val="000F195F"/>
    <w:rsid w:val="000F1F71"/>
    <w:rsid w:val="000F32DD"/>
    <w:rsid w:val="000F34FB"/>
    <w:rsid w:val="000F624B"/>
    <w:rsid w:val="000F68D2"/>
    <w:rsid w:val="000F6A0C"/>
    <w:rsid w:val="00102D4F"/>
    <w:rsid w:val="001040AA"/>
    <w:rsid w:val="0010412B"/>
    <w:rsid w:val="001069E2"/>
    <w:rsid w:val="0010738F"/>
    <w:rsid w:val="00110C0F"/>
    <w:rsid w:val="00112DC7"/>
    <w:rsid w:val="00114513"/>
    <w:rsid w:val="0011540C"/>
    <w:rsid w:val="001159AF"/>
    <w:rsid w:val="00116048"/>
    <w:rsid w:val="00116339"/>
    <w:rsid w:val="00116407"/>
    <w:rsid w:val="001168D1"/>
    <w:rsid w:val="00117460"/>
    <w:rsid w:val="001177B8"/>
    <w:rsid w:val="00120491"/>
    <w:rsid w:val="00123C24"/>
    <w:rsid w:val="001250CF"/>
    <w:rsid w:val="00126305"/>
    <w:rsid w:val="00127DB2"/>
    <w:rsid w:val="00127E8F"/>
    <w:rsid w:val="00132AB0"/>
    <w:rsid w:val="00133729"/>
    <w:rsid w:val="00135A8C"/>
    <w:rsid w:val="00135E1D"/>
    <w:rsid w:val="00136594"/>
    <w:rsid w:val="00136BFC"/>
    <w:rsid w:val="001377E2"/>
    <w:rsid w:val="00142BEA"/>
    <w:rsid w:val="001437AC"/>
    <w:rsid w:val="00143E7B"/>
    <w:rsid w:val="00144F4F"/>
    <w:rsid w:val="001456F8"/>
    <w:rsid w:val="00146485"/>
    <w:rsid w:val="0014654A"/>
    <w:rsid w:val="001542FC"/>
    <w:rsid w:val="00154C39"/>
    <w:rsid w:val="00156731"/>
    <w:rsid w:val="00156FDC"/>
    <w:rsid w:val="00160C3D"/>
    <w:rsid w:val="00162C6F"/>
    <w:rsid w:val="00163779"/>
    <w:rsid w:val="00164176"/>
    <w:rsid w:val="0016424D"/>
    <w:rsid w:val="0016571C"/>
    <w:rsid w:val="00172214"/>
    <w:rsid w:val="0017608F"/>
    <w:rsid w:val="001802F1"/>
    <w:rsid w:val="00180BF9"/>
    <w:rsid w:val="00180E04"/>
    <w:rsid w:val="001812CC"/>
    <w:rsid w:val="0018214A"/>
    <w:rsid w:val="00182B51"/>
    <w:rsid w:val="001832EC"/>
    <w:rsid w:val="0018404D"/>
    <w:rsid w:val="00187EFB"/>
    <w:rsid w:val="001931F2"/>
    <w:rsid w:val="00194BC0"/>
    <w:rsid w:val="001957B5"/>
    <w:rsid w:val="0019581A"/>
    <w:rsid w:val="001A1857"/>
    <w:rsid w:val="001A1EF3"/>
    <w:rsid w:val="001A2AA1"/>
    <w:rsid w:val="001A2AD2"/>
    <w:rsid w:val="001A2E12"/>
    <w:rsid w:val="001A3BA8"/>
    <w:rsid w:val="001A5C66"/>
    <w:rsid w:val="001B1DD5"/>
    <w:rsid w:val="001B1EA1"/>
    <w:rsid w:val="001B2550"/>
    <w:rsid w:val="001B30AE"/>
    <w:rsid w:val="001B7965"/>
    <w:rsid w:val="001C00ED"/>
    <w:rsid w:val="001C3D27"/>
    <w:rsid w:val="001C6738"/>
    <w:rsid w:val="001C7A4F"/>
    <w:rsid w:val="001D0E64"/>
    <w:rsid w:val="001D16D4"/>
    <w:rsid w:val="001D1F94"/>
    <w:rsid w:val="001D34A0"/>
    <w:rsid w:val="001D46A3"/>
    <w:rsid w:val="001E132B"/>
    <w:rsid w:val="001E28EB"/>
    <w:rsid w:val="001E3E83"/>
    <w:rsid w:val="001E3EAF"/>
    <w:rsid w:val="001E4922"/>
    <w:rsid w:val="001E594A"/>
    <w:rsid w:val="001F0C62"/>
    <w:rsid w:val="001F1617"/>
    <w:rsid w:val="001F2770"/>
    <w:rsid w:val="001F2AA1"/>
    <w:rsid w:val="001F2AD7"/>
    <w:rsid w:val="001F329E"/>
    <w:rsid w:val="001F4450"/>
    <w:rsid w:val="001F489E"/>
    <w:rsid w:val="001F4CB3"/>
    <w:rsid w:val="001F4EA0"/>
    <w:rsid w:val="00200829"/>
    <w:rsid w:val="00200A8B"/>
    <w:rsid w:val="00203F51"/>
    <w:rsid w:val="00211210"/>
    <w:rsid w:val="00211688"/>
    <w:rsid w:val="00211AAD"/>
    <w:rsid w:val="002128E5"/>
    <w:rsid w:val="00213AF4"/>
    <w:rsid w:val="00213D60"/>
    <w:rsid w:val="00214918"/>
    <w:rsid w:val="0021634C"/>
    <w:rsid w:val="00216A52"/>
    <w:rsid w:val="00220459"/>
    <w:rsid w:val="0022053A"/>
    <w:rsid w:val="0022486D"/>
    <w:rsid w:val="0022750D"/>
    <w:rsid w:val="00232E51"/>
    <w:rsid w:val="0023338D"/>
    <w:rsid w:val="00234296"/>
    <w:rsid w:val="0023684E"/>
    <w:rsid w:val="0023745E"/>
    <w:rsid w:val="002413FE"/>
    <w:rsid w:val="00242A82"/>
    <w:rsid w:val="0024366B"/>
    <w:rsid w:val="002436F5"/>
    <w:rsid w:val="00244A4A"/>
    <w:rsid w:val="002457F0"/>
    <w:rsid w:val="00250AF3"/>
    <w:rsid w:val="00252652"/>
    <w:rsid w:val="00253FC4"/>
    <w:rsid w:val="0025489B"/>
    <w:rsid w:val="002549E7"/>
    <w:rsid w:val="00254AD3"/>
    <w:rsid w:val="00254C0B"/>
    <w:rsid w:val="002555C9"/>
    <w:rsid w:val="00256CE9"/>
    <w:rsid w:val="00257479"/>
    <w:rsid w:val="00260741"/>
    <w:rsid w:val="002618BF"/>
    <w:rsid w:val="00264EEC"/>
    <w:rsid w:val="002650FB"/>
    <w:rsid w:val="00266D83"/>
    <w:rsid w:val="002671B7"/>
    <w:rsid w:val="00271337"/>
    <w:rsid w:val="00272387"/>
    <w:rsid w:val="00272A3C"/>
    <w:rsid w:val="00272B24"/>
    <w:rsid w:val="00274E3A"/>
    <w:rsid w:val="00281883"/>
    <w:rsid w:val="002841F7"/>
    <w:rsid w:val="0028458B"/>
    <w:rsid w:val="00285097"/>
    <w:rsid w:val="0028548D"/>
    <w:rsid w:val="00286F0F"/>
    <w:rsid w:val="002870A2"/>
    <w:rsid w:val="002878D2"/>
    <w:rsid w:val="00291F4C"/>
    <w:rsid w:val="0029468E"/>
    <w:rsid w:val="00294C13"/>
    <w:rsid w:val="00294C24"/>
    <w:rsid w:val="002A035A"/>
    <w:rsid w:val="002A1507"/>
    <w:rsid w:val="002A1B31"/>
    <w:rsid w:val="002A2747"/>
    <w:rsid w:val="002A2CCD"/>
    <w:rsid w:val="002A3259"/>
    <w:rsid w:val="002A3A6E"/>
    <w:rsid w:val="002A49B1"/>
    <w:rsid w:val="002A79A1"/>
    <w:rsid w:val="002B0167"/>
    <w:rsid w:val="002B26BC"/>
    <w:rsid w:val="002B2984"/>
    <w:rsid w:val="002B33E4"/>
    <w:rsid w:val="002B6005"/>
    <w:rsid w:val="002B613B"/>
    <w:rsid w:val="002B78C4"/>
    <w:rsid w:val="002C0E73"/>
    <w:rsid w:val="002C100B"/>
    <w:rsid w:val="002C14B7"/>
    <w:rsid w:val="002C2AD8"/>
    <w:rsid w:val="002C3BE0"/>
    <w:rsid w:val="002C3D85"/>
    <w:rsid w:val="002C7BAC"/>
    <w:rsid w:val="002D26E4"/>
    <w:rsid w:val="002D3D71"/>
    <w:rsid w:val="002D55DC"/>
    <w:rsid w:val="002D684A"/>
    <w:rsid w:val="002D6B4C"/>
    <w:rsid w:val="002D6F58"/>
    <w:rsid w:val="002D70B3"/>
    <w:rsid w:val="002D7360"/>
    <w:rsid w:val="002D7C5F"/>
    <w:rsid w:val="002D7E18"/>
    <w:rsid w:val="002E1893"/>
    <w:rsid w:val="002E1AD5"/>
    <w:rsid w:val="002E2206"/>
    <w:rsid w:val="002E35C3"/>
    <w:rsid w:val="002E40D1"/>
    <w:rsid w:val="002E6156"/>
    <w:rsid w:val="002F1931"/>
    <w:rsid w:val="002F4B2E"/>
    <w:rsid w:val="00303339"/>
    <w:rsid w:val="00303A8E"/>
    <w:rsid w:val="00306085"/>
    <w:rsid w:val="003064A0"/>
    <w:rsid w:val="003069FC"/>
    <w:rsid w:val="00306D1D"/>
    <w:rsid w:val="00307612"/>
    <w:rsid w:val="00313947"/>
    <w:rsid w:val="00314A19"/>
    <w:rsid w:val="00317B91"/>
    <w:rsid w:val="00321DC0"/>
    <w:rsid w:val="003223C9"/>
    <w:rsid w:val="00322B09"/>
    <w:rsid w:val="00322B53"/>
    <w:rsid w:val="003243D0"/>
    <w:rsid w:val="00324C67"/>
    <w:rsid w:val="00325349"/>
    <w:rsid w:val="003255E3"/>
    <w:rsid w:val="00325CFA"/>
    <w:rsid w:val="00326694"/>
    <w:rsid w:val="00331FC7"/>
    <w:rsid w:val="00332C2F"/>
    <w:rsid w:val="00333A7B"/>
    <w:rsid w:val="00337E41"/>
    <w:rsid w:val="00340282"/>
    <w:rsid w:val="00341E78"/>
    <w:rsid w:val="0034288B"/>
    <w:rsid w:val="0034354C"/>
    <w:rsid w:val="003441A7"/>
    <w:rsid w:val="00345CAF"/>
    <w:rsid w:val="003575FF"/>
    <w:rsid w:val="00360711"/>
    <w:rsid w:val="00362214"/>
    <w:rsid w:val="00365CB8"/>
    <w:rsid w:val="003665CD"/>
    <w:rsid w:val="003706EA"/>
    <w:rsid w:val="00372632"/>
    <w:rsid w:val="00375CA3"/>
    <w:rsid w:val="00375F4B"/>
    <w:rsid w:val="00376B51"/>
    <w:rsid w:val="00377FE5"/>
    <w:rsid w:val="003807C9"/>
    <w:rsid w:val="00382C81"/>
    <w:rsid w:val="00390078"/>
    <w:rsid w:val="00394C8D"/>
    <w:rsid w:val="00396E3B"/>
    <w:rsid w:val="003973BA"/>
    <w:rsid w:val="003979D0"/>
    <w:rsid w:val="003A05EE"/>
    <w:rsid w:val="003A1E19"/>
    <w:rsid w:val="003A26B7"/>
    <w:rsid w:val="003A55E0"/>
    <w:rsid w:val="003A5F3D"/>
    <w:rsid w:val="003A69B6"/>
    <w:rsid w:val="003A6C69"/>
    <w:rsid w:val="003A7014"/>
    <w:rsid w:val="003B0849"/>
    <w:rsid w:val="003B0B13"/>
    <w:rsid w:val="003B0EBC"/>
    <w:rsid w:val="003B1741"/>
    <w:rsid w:val="003B18F0"/>
    <w:rsid w:val="003B45FC"/>
    <w:rsid w:val="003B6B7C"/>
    <w:rsid w:val="003C22E5"/>
    <w:rsid w:val="003C3056"/>
    <w:rsid w:val="003C386B"/>
    <w:rsid w:val="003C66A9"/>
    <w:rsid w:val="003C795D"/>
    <w:rsid w:val="003D180C"/>
    <w:rsid w:val="003D1868"/>
    <w:rsid w:val="003D322F"/>
    <w:rsid w:val="003D3598"/>
    <w:rsid w:val="003D3B14"/>
    <w:rsid w:val="003D4653"/>
    <w:rsid w:val="003D67EC"/>
    <w:rsid w:val="003E00FA"/>
    <w:rsid w:val="003E13B3"/>
    <w:rsid w:val="003E6711"/>
    <w:rsid w:val="003E75F6"/>
    <w:rsid w:val="003E779E"/>
    <w:rsid w:val="003F0478"/>
    <w:rsid w:val="003F3226"/>
    <w:rsid w:val="003F41D0"/>
    <w:rsid w:val="003F6943"/>
    <w:rsid w:val="00400424"/>
    <w:rsid w:val="004009F1"/>
    <w:rsid w:val="00403D38"/>
    <w:rsid w:val="004048CF"/>
    <w:rsid w:val="004058A1"/>
    <w:rsid w:val="00406096"/>
    <w:rsid w:val="004063FF"/>
    <w:rsid w:val="004071C3"/>
    <w:rsid w:val="00410FA0"/>
    <w:rsid w:val="00411403"/>
    <w:rsid w:val="00412382"/>
    <w:rsid w:val="00412634"/>
    <w:rsid w:val="00413E33"/>
    <w:rsid w:val="00413FCD"/>
    <w:rsid w:val="0041449F"/>
    <w:rsid w:val="0041648E"/>
    <w:rsid w:val="004206BE"/>
    <w:rsid w:val="00421D11"/>
    <w:rsid w:val="004238C6"/>
    <w:rsid w:val="004247C6"/>
    <w:rsid w:val="00425116"/>
    <w:rsid w:val="004266FA"/>
    <w:rsid w:val="00426A9F"/>
    <w:rsid w:val="0042748E"/>
    <w:rsid w:val="00430299"/>
    <w:rsid w:val="004322B0"/>
    <w:rsid w:val="00436AC9"/>
    <w:rsid w:val="004402D4"/>
    <w:rsid w:val="004405F0"/>
    <w:rsid w:val="00441F8E"/>
    <w:rsid w:val="004442EC"/>
    <w:rsid w:val="00444ACA"/>
    <w:rsid w:val="004506C0"/>
    <w:rsid w:val="0045160B"/>
    <w:rsid w:val="00451705"/>
    <w:rsid w:val="00454A39"/>
    <w:rsid w:val="00454F45"/>
    <w:rsid w:val="00457BC3"/>
    <w:rsid w:val="00460527"/>
    <w:rsid w:val="004615C5"/>
    <w:rsid w:val="0046463A"/>
    <w:rsid w:val="00465CA8"/>
    <w:rsid w:val="004660BD"/>
    <w:rsid w:val="00466D94"/>
    <w:rsid w:val="00467779"/>
    <w:rsid w:val="00472F9C"/>
    <w:rsid w:val="004739C7"/>
    <w:rsid w:val="0047642C"/>
    <w:rsid w:val="00476CF2"/>
    <w:rsid w:val="00480A5C"/>
    <w:rsid w:val="00481360"/>
    <w:rsid w:val="004838C6"/>
    <w:rsid w:val="00486855"/>
    <w:rsid w:val="004930D4"/>
    <w:rsid w:val="0049633C"/>
    <w:rsid w:val="00496728"/>
    <w:rsid w:val="00497710"/>
    <w:rsid w:val="004A3826"/>
    <w:rsid w:val="004A46C7"/>
    <w:rsid w:val="004A48A3"/>
    <w:rsid w:val="004A6850"/>
    <w:rsid w:val="004A7AED"/>
    <w:rsid w:val="004B2348"/>
    <w:rsid w:val="004B32BA"/>
    <w:rsid w:val="004B3F04"/>
    <w:rsid w:val="004C1533"/>
    <w:rsid w:val="004C1BE7"/>
    <w:rsid w:val="004D0EB0"/>
    <w:rsid w:val="004D5E88"/>
    <w:rsid w:val="004D6145"/>
    <w:rsid w:val="004E0E59"/>
    <w:rsid w:val="004F0996"/>
    <w:rsid w:val="004F26E1"/>
    <w:rsid w:val="004F2A46"/>
    <w:rsid w:val="004F53B6"/>
    <w:rsid w:val="004F735D"/>
    <w:rsid w:val="004F7E9E"/>
    <w:rsid w:val="005024AB"/>
    <w:rsid w:val="00502E2F"/>
    <w:rsid w:val="0050318D"/>
    <w:rsid w:val="00510C6D"/>
    <w:rsid w:val="00510CBF"/>
    <w:rsid w:val="00510FB5"/>
    <w:rsid w:val="00511991"/>
    <w:rsid w:val="0051585C"/>
    <w:rsid w:val="005208DA"/>
    <w:rsid w:val="005219D2"/>
    <w:rsid w:val="00522BA4"/>
    <w:rsid w:val="00522D38"/>
    <w:rsid w:val="00523F84"/>
    <w:rsid w:val="00524E61"/>
    <w:rsid w:val="00530ED2"/>
    <w:rsid w:val="00531B10"/>
    <w:rsid w:val="00532BDA"/>
    <w:rsid w:val="00533F38"/>
    <w:rsid w:val="00535C49"/>
    <w:rsid w:val="005362A0"/>
    <w:rsid w:val="005407C1"/>
    <w:rsid w:val="005415F4"/>
    <w:rsid w:val="0054344F"/>
    <w:rsid w:val="005439AD"/>
    <w:rsid w:val="00544301"/>
    <w:rsid w:val="00546270"/>
    <w:rsid w:val="00546AC0"/>
    <w:rsid w:val="00547D00"/>
    <w:rsid w:val="00550B58"/>
    <w:rsid w:val="0055215B"/>
    <w:rsid w:val="00554427"/>
    <w:rsid w:val="005545D8"/>
    <w:rsid w:val="005555C9"/>
    <w:rsid w:val="00555F79"/>
    <w:rsid w:val="00557E34"/>
    <w:rsid w:val="00560FB0"/>
    <w:rsid w:val="00561391"/>
    <w:rsid w:val="0056348A"/>
    <w:rsid w:val="005638C7"/>
    <w:rsid w:val="00571E6A"/>
    <w:rsid w:val="005729DE"/>
    <w:rsid w:val="0057315B"/>
    <w:rsid w:val="0057518E"/>
    <w:rsid w:val="00575427"/>
    <w:rsid w:val="00576762"/>
    <w:rsid w:val="00576815"/>
    <w:rsid w:val="00576F01"/>
    <w:rsid w:val="00577373"/>
    <w:rsid w:val="00580B95"/>
    <w:rsid w:val="00581142"/>
    <w:rsid w:val="0058460F"/>
    <w:rsid w:val="0058500C"/>
    <w:rsid w:val="005852FD"/>
    <w:rsid w:val="005933FA"/>
    <w:rsid w:val="005A0219"/>
    <w:rsid w:val="005A0AA5"/>
    <w:rsid w:val="005A12D3"/>
    <w:rsid w:val="005A2326"/>
    <w:rsid w:val="005A27EE"/>
    <w:rsid w:val="005A37B4"/>
    <w:rsid w:val="005A7091"/>
    <w:rsid w:val="005A7551"/>
    <w:rsid w:val="005A76E4"/>
    <w:rsid w:val="005B00F0"/>
    <w:rsid w:val="005B03EC"/>
    <w:rsid w:val="005B2C94"/>
    <w:rsid w:val="005B46DF"/>
    <w:rsid w:val="005B79DD"/>
    <w:rsid w:val="005C0368"/>
    <w:rsid w:val="005C20C2"/>
    <w:rsid w:val="005C22DC"/>
    <w:rsid w:val="005C2B30"/>
    <w:rsid w:val="005C2BD6"/>
    <w:rsid w:val="005C5F94"/>
    <w:rsid w:val="005D1525"/>
    <w:rsid w:val="005D1FA5"/>
    <w:rsid w:val="005D4E1E"/>
    <w:rsid w:val="005D5013"/>
    <w:rsid w:val="005D587F"/>
    <w:rsid w:val="005E03C0"/>
    <w:rsid w:val="005E2795"/>
    <w:rsid w:val="005E3CD1"/>
    <w:rsid w:val="005E5B0F"/>
    <w:rsid w:val="005E5F61"/>
    <w:rsid w:val="005E6430"/>
    <w:rsid w:val="005F0956"/>
    <w:rsid w:val="005F0F9D"/>
    <w:rsid w:val="005F1577"/>
    <w:rsid w:val="005F1629"/>
    <w:rsid w:val="005F4C71"/>
    <w:rsid w:val="00600B65"/>
    <w:rsid w:val="00600D2F"/>
    <w:rsid w:val="006049F8"/>
    <w:rsid w:val="006067E4"/>
    <w:rsid w:val="006071CE"/>
    <w:rsid w:val="00607611"/>
    <w:rsid w:val="00610984"/>
    <w:rsid w:val="006131BE"/>
    <w:rsid w:val="00614A67"/>
    <w:rsid w:val="0061681A"/>
    <w:rsid w:val="00616821"/>
    <w:rsid w:val="00617732"/>
    <w:rsid w:val="006205AD"/>
    <w:rsid w:val="00625135"/>
    <w:rsid w:val="0062670F"/>
    <w:rsid w:val="00632879"/>
    <w:rsid w:val="00633342"/>
    <w:rsid w:val="006337A9"/>
    <w:rsid w:val="006347E9"/>
    <w:rsid w:val="006367E4"/>
    <w:rsid w:val="00637796"/>
    <w:rsid w:val="00643082"/>
    <w:rsid w:val="00643DF8"/>
    <w:rsid w:val="00644374"/>
    <w:rsid w:val="00653BD3"/>
    <w:rsid w:val="006551EA"/>
    <w:rsid w:val="0066050F"/>
    <w:rsid w:val="006607D6"/>
    <w:rsid w:val="00661BC0"/>
    <w:rsid w:val="00662C7C"/>
    <w:rsid w:val="0066354E"/>
    <w:rsid w:val="006649B2"/>
    <w:rsid w:val="00666F96"/>
    <w:rsid w:val="0067161D"/>
    <w:rsid w:val="006716DD"/>
    <w:rsid w:val="00672B85"/>
    <w:rsid w:val="00673CD5"/>
    <w:rsid w:val="00675FF6"/>
    <w:rsid w:val="00677F39"/>
    <w:rsid w:val="00681F59"/>
    <w:rsid w:val="00683ED8"/>
    <w:rsid w:val="00686586"/>
    <w:rsid w:val="00687D4B"/>
    <w:rsid w:val="00690003"/>
    <w:rsid w:val="00690B65"/>
    <w:rsid w:val="00693731"/>
    <w:rsid w:val="00693A63"/>
    <w:rsid w:val="006A07DC"/>
    <w:rsid w:val="006A164D"/>
    <w:rsid w:val="006A217D"/>
    <w:rsid w:val="006A5225"/>
    <w:rsid w:val="006A5D16"/>
    <w:rsid w:val="006A67F5"/>
    <w:rsid w:val="006A69FC"/>
    <w:rsid w:val="006A6D08"/>
    <w:rsid w:val="006B19CA"/>
    <w:rsid w:val="006B2C50"/>
    <w:rsid w:val="006B2CAF"/>
    <w:rsid w:val="006B4AD9"/>
    <w:rsid w:val="006B5073"/>
    <w:rsid w:val="006B58EE"/>
    <w:rsid w:val="006B5DF7"/>
    <w:rsid w:val="006B6DA8"/>
    <w:rsid w:val="006B7013"/>
    <w:rsid w:val="006C11F6"/>
    <w:rsid w:val="006C2107"/>
    <w:rsid w:val="006C27B8"/>
    <w:rsid w:val="006C3EB1"/>
    <w:rsid w:val="006C458F"/>
    <w:rsid w:val="006C4645"/>
    <w:rsid w:val="006C4F0C"/>
    <w:rsid w:val="006C4F39"/>
    <w:rsid w:val="006C6794"/>
    <w:rsid w:val="006D10D1"/>
    <w:rsid w:val="006D2AF7"/>
    <w:rsid w:val="006D4D2C"/>
    <w:rsid w:val="006D7D87"/>
    <w:rsid w:val="006E100C"/>
    <w:rsid w:val="006E268C"/>
    <w:rsid w:val="006E3357"/>
    <w:rsid w:val="006E712B"/>
    <w:rsid w:val="006E7FB0"/>
    <w:rsid w:val="006F002E"/>
    <w:rsid w:val="006F0106"/>
    <w:rsid w:val="006F0278"/>
    <w:rsid w:val="006F087D"/>
    <w:rsid w:val="006F2534"/>
    <w:rsid w:val="00700006"/>
    <w:rsid w:val="00700C38"/>
    <w:rsid w:val="007013BF"/>
    <w:rsid w:val="00703A9E"/>
    <w:rsid w:val="00703DDC"/>
    <w:rsid w:val="00705945"/>
    <w:rsid w:val="007079EC"/>
    <w:rsid w:val="00712065"/>
    <w:rsid w:val="00714133"/>
    <w:rsid w:val="00716CC5"/>
    <w:rsid w:val="00720106"/>
    <w:rsid w:val="00723224"/>
    <w:rsid w:val="0072445C"/>
    <w:rsid w:val="00724510"/>
    <w:rsid w:val="00724E41"/>
    <w:rsid w:val="0072646D"/>
    <w:rsid w:val="00727F55"/>
    <w:rsid w:val="0073018C"/>
    <w:rsid w:val="007314CB"/>
    <w:rsid w:val="007327CC"/>
    <w:rsid w:val="007336D7"/>
    <w:rsid w:val="007337BE"/>
    <w:rsid w:val="00733A4C"/>
    <w:rsid w:val="007359B0"/>
    <w:rsid w:val="007372CE"/>
    <w:rsid w:val="007413D3"/>
    <w:rsid w:val="0074275E"/>
    <w:rsid w:val="007448CD"/>
    <w:rsid w:val="00744966"/>
    <w:rsid w:val="00750A62"/>
    <w:rsid w:val="00751249"/>
    <w:rsid w:val="00752CEF"/>
    <w:rsid w:val="00755A87"/>
    <w:rsid w:val="00756897"/>
    <w:rsid w:val="0075762F"/>
    <w:rsid w:val="00757993"/>
    <w:rsid w:val="00760F02"/>
    <w:rsid w:val="0076317C"/>
    <w:rsid w:val="00763DD3"/>
    <w:rsid w:val="00764A70"/>
    <w:rsid w:val="00766831"/>
    <w:rsid w:val="00766CC7"/>
    <w:rsid w:val="007676FD"/>
    <w:rsid w:val="0077287F"/>
    <w:rsid w:val="00772E96"/>
    <w:rsid w:val="00775756"/>
    <w:rsid w:val="00775DC6"/>
    <w:rsid w:val="00777B02"/>
    <w:rsid w:val="00781059"/>
    <w:rsid w:val="00783553"/>
    <w:rsid w:val="00786CF6"/>
    <w:rsid w:val="00787408"/>
    <w:rsid w:val="007931D4"/>
    <w:rsid w:val="00795868"/>
    <w:rsid w:val="007A2F35"/>
    <w:rsid w:val="007A3016"/>
    <w:rsid w:val="007A35DD"/>
    <w:rsid w:val="007A49B0"/>
    <w:rsid w:val="007A49BC"/>
    <w:rsid w:val="007A4D54"/>
    <w:rsid w:val="007A6E16"/>
    <w:rsid w:val="007B081D"/>
    <w:rsid w:val="007B1C08"/>
    <w:rsid w:val="007B293D"/>
    <w:rsid w:val="007B2DCC"/>
    <w:rsid w:val="007B35FF"/>
    <w:rsid w:val="007B5099"/>
    <w:rsid w:val="007B5D07"/>
    <w:rsid w:val="007B64E6"/>
    <w:rsid w:val="007C22C5"/>
    <w:rsid w:val="007C540B"/>
    <w:rsid w:val="007C5414"/>
    <w:rsid w:val="007C6D47"/>
    <w:rsid w:val="007C6E63"/>
    <w:rsid w:val="007C73DE"/>
    <w:rsid w:val="007D0CE8"/>
    <w:rsid w:val="007D2E09"/>
    <w:rsid w:val="007D572E"/>
    <w:rsid w:val="007D62C0"/>
    <w:rsid w:val="007D683B"/>
    <w:rsid w:val="007E01B7"/>
    <w:rsid w:val="007E0984"/>
    <w:rsid w:val="007E1675"/>
    <w:rsid w:val="007E2EB6"/>
    <w:rsid w:val="007E4420"/>
    <w:rsid w:val="007E44F1"/>
    <w:rsid w:val="007E5142"/>
    <w:rsid w:val="007F0BBE"/>
    <w:rsid w:val="007F2ECE"/>
    <w:rsid w:val="007F6026"/>
    <w:rsid w:val="007F6FEF"/>
    <w:rsid w:val="007F78E9"/>
    <w:rsid w:val="00801119"/>
    <w:rsid w:val="00801DD2"/>
    <w:rsid w:val="00803B34"/>
    <w:rsid w:val="00803B4C"/>
    <w:rsid w:val="00807625"/>
    <w:rsid w:val="00811F98"/>
    <w:rsid w:val="008137DF"/>
    <w:rsid w:val="00815284"/>
    <w:rsid w:val="0081572D"/>
    <w:rsid w:val="0082139A"/>
    <w:rsid w:val="008223FF"/>
    <w:rsid w:val="008260B0"/>
    <w:rsid w:val="008262CA"/>
    <w:rsid w:val="00826C2E"/>
    <w:rsid w:val="0083049D"/>
    <w:rsid w:val="00830963"/>
    <w:rsid w:val="00832C4B"/>
    <w:rsid w:val="00833C10"/>
    <w:rsid w:val="0083484B"/>
    <w:rsid w:val="00834E17"/>
    <w:rsid w:val="00835241"/>
    <w:rsid w:val="00835611"/>
    <w:rsid w:val="00835724"/>
    <w:rsid w:val="00840E73"/>
    <w:rsid w:val="00841718"/>
    <w:rsid w:val="008417C9"/>
    <w:rsid w:val="00842B20"/>
    <w:rsid w:val="00844009"/>
    <w:rsid w:val="00844AFD"/>
    <w:rsid w:val="00844C48"/>
    <w:rsid w:val="008500C2"/>
    <w:rsid w:val="008575A3"/>
    <w:rsid w:val="00860DB0"/>
    <w:rsid w:val="00862350"/>
    <w:rsid w:val="00864C39"/>
    <w:rsid w:val="0086592E"/>
    <w:rsid w:val="00865F4F"/>
    <w:rsid w:val="008668E0"/>
    <w:rsid w:val="00866F00"/>
    <w:rsid w:val="0087391C"/>
    <w:rsid w:val="0087449B"/>
    <w:rsid w:val="008748DC"/>
    <w:rsid w:val="00874E1E"/>
    <w:rsid w:val="00875152"/>
    <w:rsid w:val="00877C94"/>
    <w:rsid w:val="00877DF8"/>
    <w:rsid w:val="008815AB"/>
    <w:rsid w:val="0089304C"/>
    <w:rsid w:val="00893CF2"/>
    <w:rsid w:val="008951E7"/>
    <w:rsid w:val="008961AF"/>
    <w:rsid w:val="00897AAC"/>
    <w:rsid w:val="008A15E8"/>
    <w:rsid w:val="008A54A6"/>
    <w:rsid w:val="008A5ADF"/>
    <w:rsid w:val="008A5C60"/>
    <w:rsid w:val="008B0159"/>
    <w:rsid w:val="008B1047"/>
    <w:rsid w:val="008B1366"/>
    <w:rsid w:val="008B2A45"/>
    <w:rsid w:val="008B4FE6"/>
    <w:rsid w:val="008B5A96"/>
    <w:rsid w:val="008B5FC2"/>
    <w:rsid w:val="008C0CBA"/>
    <w:rsid w:val="008C3CFF"/>
    <w:rsid w:val="008C47DC"/>
    <w:rsid w:val="008C76DB"/>
    <w:rsid w:val="008D2D5D"/>
    <w:rsid w:val="008D3E7B"/>
    <w:rsid w:val="008D682A"/>
    <w:rsid w:val="008D7610"/>
    <w:rsid w:val="008D797A"/>
    <w:rsid w:val="008E0F0B"/>
    <w:rsid w:val="008E3F94"/>
    <w:rsid w:val="008E56BE"/>
    <w:rsid w:val="008E6570"/>
    <w:rsid w:val="008F27FB"/>
    <w:rsid w:val="008F57C1"/>
    <w:rsid w:val="008F5AE9"/>
    <w:rsid w:val="008F7245"/>
    <w:rsid w:val="0090043F"/>
    <w:rsid w:val="009006DC"/>
    <w:rsid w:val="00903155"/>
    <w:rsid w:val="00905727"/>
    <w:rsid w:val="00906B2B"/>
    <w:rsid w:val="00913D38"/>
    <w:rsid w:val="0091515C"/>
    <w:rsid w:val="009168A7"/>
    <w:rsid w:val="00917078"/>
    <w:rsid w:val="00922999"/>
    <w:rsid w:val="00924545"/>
    <w:rsid w:val="009314A5"/>
    <w:rsid w:val="00931631"/>
    <w:rsid w:val="0093196B"/>
    <w:rsid w:val="00931F4D"/>
    <w:rsid w:val="00934FFC"/>
    <w:rsid w:val="009372E3"/>
    <w:rsid w:val="00941CD7"/>
    <w:rsid w:val="00942C13"/>
    <w:rsid w:val="009431D4"/>
    <w:rsid w:val="009474B2"/>
    <w:rsid w:val="009541BD"/>
    <w:rsid w:val="00954934"/>
    <w:rsid w:val="00956532"/>
    <w:rsid w:val="009566EE"/>
    <w:rsid w:val="00960B84"/>
    <w:rsid w:val="009634E6"/>
    <w:rsid w:val="00963E07"/>
    <w:rsid w:val="0096458E"/>
    <w:rsid w:val="00965462"/>
    <w:rsid w:val="00965F40"/>
    <w:rsid w:val="009677F7"/>
    <w:rsid w:val="00967E70"/>
    <w:rsid w:val="009702D9"/>
    <w:rsid w:val="00970AA9"/>
    <w:rsid w:val="009737FE"/>
    <w:rsid w:val="00973D7B"/>
    <w:rsid w:val="0097683C"/>
    <w:rsid w:val="009774A6"/>
    <w:rsid w:val="00980E55"/>
    <w:rsid w:val="009820AD"/>
    <w:rsid w:val="00982F68"/>
    <w:rsid w:val="009836D1"/>
    <w:rsid w:val="00983714"/>
    <w:rsid w:val="00986D7D"/>
    <w:rsid w:val="009879CF"/>
    <w:rsid w:val="00993627"/>
    <w:rsid w:val="00993CAA"/>
    <w:rsid w:val="00997B2B"/>
    <w:rsid w:val="009A267C"/>
    <w:rsid w:val="009A27B5"/>
    <w:rsid w:val="009A6EAA"/>
    <w:rsid w:val="009B2101"/>
    <w:rsid w:val="009B366D"/>
    <w:rsid w:val="009B426A"/>
    <w:rsid w:val="009B51A0"/>
    <w:rsid w:val="009C115D"/>
    <w:rsid w:val="009C2070"/>
    <w:rsid w:val="009C2102"/>
    <w:rsid w:val="009C3988"/>
    <w:rsid w:val="009C64E3"/>
    <w:rsid w:val="009C701E"/>
    <w:rsid w:val="009C740C"/>
    <w:rsid w:val="009C7DE2"/>
    <w:rsid w:val="009D2F34"/>
    <w:rsid w:val="009D4307"/>
    <w:rsid w:val="009D549B"/>
    <w:rsid w:val="009D6C52"/>
    <w:rsid w:val="009E0AA0"/>
    <w:rsid w:val="009E1B5D"/>
    <w:rsid w:val="009E1F78"/>
    <w:rsid w:val="009E22B7"/>
    <w:rsid w:val="009E30F1"/>
    <w:rsid w:val="009E4AB7"/>
    <w:rsid w:val="009E4CDC"/>
    <w:rsid w:val="009E5381"/>
    <w:rsid w:val="009E7F5A"/>
    <w:rsid w:val="009F0A8D"/>
    <w:rsid w:val="009F3D7C"/>
    <w:rsid w:val="009F4C48"/>
    <w:rsid w:val="00A02B30"/>
    <w:rsid w:val="00A02FA0"/>
    <w:rsid w:val="00A034D0"/>
    <w:rsid w:val="00A0595B"/>
    <w:rsid w:val="00A06AA5"/>
    <w:rsid w:val="00A07146"/>
    <w:rsid w:val="00A07807"/>
    <w:rsid w:val="00A10509"/>
    <w:rsid w:val="00A107E4"/>
    <w:rsid w:val="00A10FB6"/>
    <w:rsid w:val="00A11A1B"/>
    <w:rsid w:val="00A13A10"/>
    <w:rsid w:val="00A1420A"/>
    <w:rsid w:val="00A17ACB"/>
    <w:rsid w:val="00A17D0E"/>
    <w:rsid w:val="00A2191D"/>
    <w:rsid w:val="00A224D8"/>
    <w:rsid w:val="00A24336"/>
    <w:rsid w:val="00A24DD1"/>
    <w:rsid w:val="00A255DD"/>
    <w:rsid w:val="00A26176"/>
    <w:rsid w:val="00A26AF1"/>
    <w:rsid w:val="00A301D1"/>
    <w:rsid w:val="00A32DC2"/>
    <w:rsid w:val="00A33B31"/>
    <w:rsid w:val="00A34C46"/>
    <w:rsid w:val="00A417BE"/>
    <w:rsid w:val="00A41E09"/>
    <w:rsid w:val="00A432F0"/>
    <w:rsid w:val="00A44AAF"/>
    <w:rsid w:val="00A44BD2"/>
    <w:rsid w:val="00A4564B"/>
    <w:rsid w:val="00A45F99"/>
    <w:rsid w:val="00A4754F"/>
    <w:rsid w:val="00A47C5D"/>
    <w:rsid w:val="00A50B9A"/>
    <w:rsid w:val="00A579B5"/>
    <w:rsid w:val="00A631BA"/>
    <w:rsid w:val="00A633F4"/>
    <w:rsid w:val="00A66448"/>
    <w:rsid w:val="00A676F2"/>
    <w:rsid w:val="00A70B28"/>
    <w:rsid w:val="00A739B0"/>
    <w:rsid w:val="00A73AD0"/>
    <w:rsid w:val="00A7410F"/>
    <w:rsid w:val="00A75C78"/>
    <w:rsid w:val="00A75F81"/>
    <w:rsid w:val="00A76941"/>
    <w:rsid w:val="00A76D6F"/>
    <w:rsid w:val="00A77582"/>
    <w:rsid w:val="00A77605"/>
    <w:rsid w:val="00A803A4"/>
    <w:rsid w:val="00A8057C"/>
    <w:rsid w:val="00A877D9"/>
    <w:rsid w:val="00A90D08"/>
    <w:rsid w:val="00A92749"/>
    <w:rsid w:val="00A937D8"/>
    <w:rsid w:val="00A93B95"/>
    <w:rsid w:val="00A93FA0"/>
    <w:rsid w:val="00A94084"/>
    <w:rsid w:val="00A94CDB"/>
    <w:rsid w:val="00A970AF"/>
    <w:rsid w:val="00AA0BD8"/>
    <w:rsid w:val="00AA30DF"/>
    <w:rsid w:val="00AA3F36"/>
    <w:rsid w:val="00AA59BA"/>
    <w:rsid w:val="00AB163C"/>
    <w:rsid w:val="00AB29E9"/>
    <w:rsid w:val="00AB3190"/>
    <w:rsid w:val="00AB3263"/>
    <w:rsid w:val="00AC0FBA"/>
    <w:rsid w:val="00AC2BA8"/>
    <w:rsid w:val="00AC3187"/>
    <w:rsid w:val="00AC737D"/>
    <w:rsid w:val="00AD0798"/>
    <w:rsid w:val="00AD2F4E"/>
    <w:rsid w:val="00AD431A"/>
    <w:rsid w:val="00AD452B"/>
    <w:rsid w:val="00AD71B1"/>
    <w:rsid w:val="00AD7E0D"/>
    <w:rsid w:val="00AE0892"/>
    <w:rsid w:val="00AE29BD"/>
    <w:rsid w:val="00AE6357"/>
    <w:rsid w:val="00AE6D5F"/>
    <w:rsid w:val="00AF0281"/>
    <w:rsid w:val="00AF0775"/>
    <w:rsid w:val="00AF4561"/>
    <w:rsid w:val="00AF69AC"/>
    <w:rsid w:val="00B003BA"/>
    <w:rsid w:val="00B02655"/>
    <w:rsid w:val="00B1026B"/>
    <w:rsid w:val="00B13461"/>
    <w:rsid w:val="00B13AF0"/>
    <w:rsid w:val="00B14101"/>
    <w:rsid w:val="00B16A77"/>
    <w:rsid w:val="00B17395"/>
    <w:rsid w:val="00B174AC"/>
    <w:rsid w:val="00B21A04"/>
    <w:rsid w:val="00B23299"/>
    <w:rsid w:val="00B241D6"/>
    <w:rsid w:val="00B2450B"/>
    <w:rsid w:val="00B246DE"/>
    <w:rsid w:val="00B248A2"/>
    <w:rsid w:val="00B332A2"/>
    <w:rsid w:val="00B33528"/>
    <w:rsid w:val="00B346BE"/>
    <w:rsid w:val="00B34A19"/>
    <w:rsid w:val="00B35CA9"/>
    <w:rsid w:val="00B35F7D"/>
    <w:rsid w:val="00B37881"/>
    <w:rsid w:val="00B43AF6"/>
    <w:rsid w:val="00B44ABA"/>
    <w:rsid w:val="00B50F85"/>
    <w:rsid w:val="00B51527"/>
    <w:rsid w:val="00B53267"/>
    <w:rsid w:val="00B55FCC"/>
    <w:rsid w:val="00B609A7"/>
    <w:rsid w:val="00B615CF"/>
    <w:rsid w:val="00B6250C"/>
    <w:rsid w:val="00B64203"/>
    <w:rsid w:val="00B6490E"/>
    <w:rsid w:val="00B65528"/>
    <w:rsid w:val="00B6773C"/>
    <w:rsid w:val="00B67FB8"/>
    <w:rsid w:val="00B710DB"/>
    <w:rsid w:val="00B71ABB"/>
    <w:rsid w:val="00B723F6"/>
    <w:rsid w:val="00B746A6"/>
    <w:rsid w:val="00B747A8"/>
    <w:rsid w:val="00B775DA"/>
    <w:rsid w:val="00B8021D"/>
    <w:rsid w:val="00B80969"/>
    <w:rsid w:val="00B817D3"/>
    <w:rsid w:val="00B82C70"/>
    <w:rsid w:val="00B8450C"/>
    <w:rsid w:val="00B84A6E"/>
    <w:rsid w:val="00B87E76"/>
    <w:rsid w:val="00B9217E"/>
    <w:rsid w:val="00B93CA9"/>
    <w:rsid w:val="00B93DBA"/>
    <w:rsid w:val="00B96510"/>
    <w:rsid w:val="00B96614"/>
    <w:rsid w:val="00BA1697"/>
    <w:rsid w:val="00BA7593"/>
    <w:rsid w:val="00BB0204"/>
    <w:rsid w:val="00BB5009"/>
    <w:rsid w:val="00BB5D67"/>
    <w:rsid w:val="00BC171A"/>
    <w:rsid w:val="00BC1F1D"/>
    <w:rsid w:val="00BC2A01"/>
    <w:rsid w:val="00BC33F0"/>
    <w:rsid w:val="00BC7A34"/>
    <w:rsid w:val="00BC7DA4"/>
    <w:rsid w:val="00BD3918"/>
    <w:rsid w:val="00BD3F01"/>
    <w:rsid w:val="00BE13BD"/>
    <w:rsid w:val="00BE1AF5"/>
    <w:rsid w:val="00BE271F"/>
    <w:rsid w:val="00BE349F"/>
    <w:rsid w:val="00BE5162"/>
    <w:rsid w:val="00BE5638"/>
    <w:rsid w:val="00BE5C32"/>
    <w:rsid w:val="00BF1DFF"/>
    <w:rsid w:val="00BF2052"/>
    <w:rsid w:val="00BF25E0"/>
    <w:rsid w:val="00BF3368"/>
    <w:rsid w:val="00BF5431"/>
    <w:rsid w:val="00BF5EC7"/>
    <w:rsid w:val="00C00DB7"/>
    <w:rsid w:val="00C01FF5"/>
    <w:rsid w:val="00C03882"/>
    <w:rsid w:val="00C03C44"/>
    <w:rsid w:val="00C0693A"/>
    <w:rsid w:val="00C06E95"/>
    <w:rsid w:val="00C07C2A"/>
    <w:rsid w:val="00C10233"/>
    <w:rsid w:val="00C15A5B"/>
    <w:rsid w:val="00C15E11"/>
    <w:rsid w:val="00C16677"/>
    <w:rsid w:val="00C2144B"/>
    <w:rsid w:val="00C24694"/>
    <w:rsid w:val="00C25492"/>
    <w:rsid w:val="00C32F68"/>
    <w:rsid w:val="00C34D36"/>
    <w:rsid w:val="00C34E26"/>
    <w:rsid w:val="00C41308"/>
    <w:rsid w:val="00C42FA9"/>
    <w:rsid w:val="00C44B68"/>
    <w:rsid w:val="00C454B4"/>
    <w:rsid w:val="00C47E51"/>
    <w:rsid w:val="00C5206D"/>
    <w:rsid w:val="00C53814"/>
    <w:rsid w:val="00C53A71"/>
    <w:rsid w:val="00C55B17"/>
    <w:rsid w:val="00C6043D"/>
    <w:rsid w:val="00C6382F"/>
    <w:rsid w:val="00C638E4"/>
    <w:rsid w:val="00C6398B"/>
    <w:rsid w:val="00C6423F"/>
    <w:rsid w:val="00C64850"/>
    <w:rsid w:val="00C65A8D"/>
    <w:rsid w:val="00C67F33"/>
    <w:rsid w:val="00C71773"/>
    <w:rsid w:val="00C72320"/>
    <w:rsid w:val="00C735C5"/>
    <w:rsid w:val="00C73FFD"/>
    <w:rsid w:val="00C75B33"/>
    <w:rsid w:val="00C76E64"/>
    <w:rsid w:val="00C7761D"/>
    <w:rsid w:val="00C838A2"/>
    <w:rsid w:val="00C8409F"/>
    <w:rsid w:val="00C8439C"/>
    <w:rsid w:val="00C84EE5"/>
    <w:rsid w:val="00C877E3"/>
    <w:rsid w:val="00C9003B"/>
    <w:rsid w:val="00C9025A"/>
    <w:rsid w:val="00C91EAD"/>
    <w:rsid w:val="00C969C9"/>
    <w:rsid w:val="00CA2930"/>
    <w:rsid w:val="00CA2E80"/>
    <w:rsid w:val="00CA31BF"/>
    <w:rsid w:val="00CA4A82"/>
    <w:rsid w:val="00CA504B"/>
    <w:rsid w:val="00CA7388"/>
    <w:rsid w:val="00CA7A9A"/>
    <w:rsid w:val="00CB230A"/>
    <w:rsid w:val="00CB371B"/>
    <w:rsid w:val="00CB44EE"/>
    <w:rsid w:val="00CC0914"/>
    <w:rsid w:val="00CC0B84"/>
    <w:rsid w:val="00CC215A"/>
    <w:rsid w:val="00CC4161"/>
    <w:rsid w:val="00CC6C1A"/>
    <w:rsid w:val="00CD1E0E"/>
    <w:rsid w:val="00CD3784"/>
    <w:rsid w:val="00CD7464"/>
    <w:rsid w:val="00CE006D"/>
    <w:rsid w:val="00CE12B9"/>
    <w:rsid w:val="00CE20BF"/>
    <w:rsid w:val="00CE3F4D"/>
    <w:rsid w:val="00CE4562"/>
    <w:rsid w:val="00CE46D9"/>
    <w:rsid w:val="00CE5FC8"/>
    <w:rsid w:val="00CE6004"/>
    <w:rsid w:val="00CE774A"/>
    <w:rsid w:val="00CE7EE3"/>
    <w:rsid w:val="00CF60E6"/>
    <w:rsid w:val="00CF7C6B"/>
    <w:rsid w:val="00D01F3A"/>
    <w:rsid w:val="00D04269"/>
    <w:rsid w:val="00D05D8F"/>
    <w:rsid w:val="00D11096"/>
    <w:rsid w:val="00D1246C"/>
    <w:rsid w:val="00D12704"/>
    <w:rsid w:val="00D15174"/>
    <w:rsid w:val="00D16E49"/>
    <w:rsid w:val="00D21DB3"/>
    <w:rsid w:val="00D2258B"/>
    <w:rsid w:val="00D2336D"/>
    <w:rsid w:val="00D2418F"/>
    <w:rsid w:val="00D242CC"/>
    <w:rsid w:val="00D2519A"/>
    <w:rsid w:val="00D30F12"/>
    <w:rsid w:val="00D34EF0"/>
    <w:rsid w:val="00D3698A"/>
    <w:rsid w:val="00D36D9C"/>
    <w:rsid w:val="00D37C5B"/>
    <w:rsid w:val="00D4302E"/>
    <w:rsid w:val="00D456C4"/>
    <w:rsid w:val="00D45972"/>
    <w:rsid w:val="00D46193"/>
    <w:rsid w:val="00D50536"/>
    <w:rsid w:val="00D536AB"/>
    <w:rsid w:val="00D54037"/>
    <w:rsid w:val="00D55B6A"/>
    <w:rsid w:val="00D55BF2"/>
    <w:rsid w:val="00D562AA"/>
    <w:rsid w:val="00D61073"/>
    <w:rsid w:val="00D643DC"/>
    <w:rsid w:val="00D654B2"/>
    <w:rsid w:val="00D66C75"/>
    <w:rsid w:val="00D6700A"/>
    <w:rsid w:val="00D67596"/>
    <w:rsid w:val="00D72013"/>
    <w:rsid w:val="00D729F8"/>
    <w:rsid w:val="00D747F5"/>
    <w:rsid w:val="00D8091B"/>
    <w:rsid w:val="00D80E48"/>
    <w:rsid w:val="00D82168"/>
    <w:rsid w:val="00D82BE6"/>
    <w:rsid w:val="00D83EBC"/>
    <w:rsid w:val="00D84D63"/>
    <w:rsid w:val="00D85103"/>
    <w:rsid w:val="00D90AE8"/>
    <w:rsid w:val="00D90B6E"/>
    <w:rsid w:val="00D95058"/>
    <w:rsid w:val="00D95188"/>
    <w:rsid w:val="00D95C94"/>
    <w:rsid w:val="00DA0921"/>
    <w:rsid w:val="00DA0EA3"/>
    <w:rsid w:val="00DA12CC"/>
    <w:rsid w:val="00DA28F8"/>
    <w:rsid w:val="00DA2D49"/>
    <w:rsid w:val="00DA5632"/>
    <w:rsid w:val="00DB4CF7"/>
    <w:rsid w:val="00DB6E76"/>
    <w:rsid w:val="00DC0DD0"/>
    <w:rsid w:val="00DC23C8"/>
    <w:rsid w:val="00DC23EB"/>
    <w:rsid w:val="00DC3D5D"/>
    <w:rsid w:val="00DC464F"/>
    <w:rsid w:val="00DC6163"/>
    <w:rsid w:val="00DC6B67"/>
    <w:rsid w:val="00DC6F2E"/>
    <w:rsid w:val="00DC7C2F"/>
    <w:rsid w:val="00DD04FF"/>
    <w:rsid w:val="00DD2763"/>
    <w:rsid w:val="00DD5A1E"/>
    <w:rsid w:val="00DD6A16"/>
    <w:rsid w:val="00DD7608"/>
    <w:rsid w:val="00DD7B7A"/>
    <w:rsid w:val="00DE1072"/>
    <w:rsid w:val="00DE2231"/>
    <w:rsid w:val="00DE592E"/>
    <w:rsid w:val="00DE7702"/>
    <w:rsid w:val="00DF0924"/>
    <w:rsid w:val="00DF0BA4"/>
    <w:rsid w:val="00DF1388"/>
    <w:rsid w:val="00DF3A47"/>
    <w:rsid w:val="00DF4E36"/>
    <w:rsid w:val="00E0027A"/>
    <w:rsid w:val="00E01A6B"/>
    <w:rsid w:val="00E01F53"/>
    <w:rsid w:val="00E0584A"/>
    <w:rsid w:val="00E102EA"/>
    <w:rsid w:val="00E10496"/>
    <w:rsid w:val="00E14ECC"/>
    <w:rsid w:val="00E166BD"/>
    <w:rsid w:val="00E16998"/>
    <w:rsid w:val="00E1770C"/>
    <w:rsid w:val="00E17DE0"/>
    <w:rsid w:val="00E21042"/>
    <w:rsid w:val="00E22E1B"/>
    <w:rsid w:val="00E231F2"/>
    <w:rsid w:val="00E23E09"/>
    <w:rsid w:val="00E278A8"/>
    <w:rsid w:val="00E31C4D"/>
    <w:rsid w:val="00E32E37"/>
    <w:rsid w:val="00E34278"/>
    <w:rsid w:val="00E35E11"/>
    <w:rsid w:val="00E370CB"/>
    <w:rsid w:val="00E37811"/>
    <w:rsid w:val="00E4032D"/>
    <w:rsid w:val="00E412B1"/>
    <w:rsid w:val="00E4293D"/>
    <w:rsid w:val="00E43C26"/>
    <w:rsid w:val="00E449B5"/>
    <w:rsid w:val="00E45F09"/>
    <w:rsid w:val="00E46597"/>
    <w:rsid w:val="00E504ED"/>
    <w:rsid w:val="00E54721"/>
    <w:rsid w:val="00E55EED"/>
    <w:rsid w:val="00E569C6"/>
    <w:rsid w:val="00E56F64"/>
    <w:rsid w:val="00E60061"/>
    <w:rsid w:val="00E66DBF"/>
    <w:rsid w:val="00E70B37"/>
    <w:rsid w:val="00E7266B"/>
    <w:rsid w:val="00E726A3"/>
    <w:rsid w:val="00E72A9D"/>
    <w:rsid w:val="00E72D29"/>
    <w:rsid w:val="00E73601"/>
    <w:rsid w:val="00E753C7"/>
    <w:rsid w:val="00E75913"/>
    <w:rsid w:val="00E76CAB"/>
    <w:rsid w:val="00E775CF"/>
    <w:rsid w:val="00E80E13"/>
    <w:rsid w:val="00E84329"/>
    <w:rsid w:val="00E8541B"/>
    <w:rsid w:val="00E855D6"/>
    <w:rsid w:val="00E90732"/>
    <w:rsid w:val="00E94B32"/>
    <w:rsid w:val="00E94E35"/>
    <w:rsid w:val="00E95DBB"/>
    <w:rsid w:val="00E96F40"/>
    <w:rsid w:val="00EA5F8A"/>
    <w:rsid w:val="00EA6A3D"/>
    <w:rsid w:val="00EA7FA8"/>
    <w:rsid w:val="00EB2C0E"/>
    <w:rsid w:val="00EB4D51"/>
    <w:rsid w:val="00EB6489"/>
    <w:rsid w:val="00EB65F3"/>
    <w:rsid w:val="00EB77B6"/>
    <w:rsid w:val="00EC0A96"/>
    <w:rsid w:val="00EC165E"/>
    <w:rsid w:val="00EC2CFD"/>
    <w:rsid w:val="00EC3B3E"/>
    <w:rsid w:val="00EC3B7D"/>
    <w:rsid w:val="00EC3BE9"/>
    <w:rsid w:val="00ED0EFE"/>
    <w:rsid w:val="00ED137A"/>
    <w:rsid w:val="00ED3839"/>
    <w:rsid w:val="00EE0C78"/>
    <w:rsid w:val="00EE1FBF"/>
    <w:rsid w:val="00EE4FA0"/>
    <w:rsid w:val="00EE594E"/>
    <w:rsid w:val="00EE761A"/>
    <w:rsid w:val="00EF280A"/>
    <w:rsid w:val="00EF4738"/>
    <w:rsid w:val="00F00093"/>
    <w:rsid w:val="00F023C9"/>
    <w:rsid w:val="00F0582D"/>
    <w:rsid w:val="00F063BE"/>
    <w:rsid w:val="00F109ED"/>
    <w:rsid w:val="00F110FE"/>
    <w:rsid w:val="00F13111"/>
    <w:rsid w:val="00F160D8"/>
    <w:rsid w:val="00F216E5"/>
    <w:rsid w:val="00F247D3"/>
    <w:rsid w:val="00F25DD3"/>
    <w:rsid w:val="00F30E35"/>
    <w:rsid w:val="00F3120B"/>
    <w:rsid w:val="00F33810"/>
    <w:rsid w:val="00F33AF3"/>
    <w:rsid w:val="00F34FF2"/>
    <w:rsid w:val="00F36E29"/>
    <w:rsid w:val="00F40695"/>
    <w:rsid w:val="00F406EA"/>
    <w:rsid w:val="00F44FDF"/>
    <w:rsid w:val="00F453B5"/>
    <w:rsid w:val="00F5401B"/>
    <w:rsid w:val="00F56802"/>
    <w:rsid w:val="00F6270C"/>
    <w:rsid w:val="00F64555"/>
    <w:rsid w:val="00F64E0F"/>
    <w:rsid w:val="00F6528E"/>
    <w:rsid w:val="00F65D01"/>
    <w:rsid w:val="00F6652B"/>
    <w:rsid w:val="00F67EE0"/>
    <w:rsid w:val="00F70CF2"/>
    <w:rsid w:val="00F71110"/>
    <w:rsid w:val="00F72710"/>
    <w:rsid w:val="00F73BB7"/>
    <w:rsid w:val="00F74BC0"/>
    <w:rsid w:val="00F74F6F"/>
    <w:rsid w:val="00F75C1F"/>
    <w:rsid w:val="00F77C40"/>
    <w:rsid w:val="00F801D0"/>
    <w:rsid w:val="00F802CC"/>
    <w:rsid w:val="00F809EB"/>
    <w:rsid w:val="00F82423"/>
    <w:rsid w:val="00F82D1F"/>
    <w:rsid w:val="00F86470"/>
    <w:rsid w:val="00F8700C"/>
    <w:rsid w:val="00F874C9"/>
    <w:rsid w:val="00F879F2"/>
    <w:rsid w:val="00F95992"/>
    <w:rsid w:val="00F97F4C"/>
    <w:rsid w:val="00FA3406"/>
    <w:rsid w:val="00FA6339"/>
    <w:rsid w:val="00FA71C0"/>
    <w:rsid w:val="00FB0148"/>
    <w:rsid w:val="00FB2025"/>
    <w:rsid w:val="00FB25F0"/>
    <w:rsid w:val="00FB4B5C"/>
    <w:rsid w:val="00FC1204"/>
    <w:rsid w:val="00FC1480"/>
    <w:rsid w:val="00FC19F7"/>
    <w:rsid w:val="00FC24F4"/>
    <w:rsid w:val="00FC2DCC"/>
    <w:rsid w:val="00FC5529"/>
    <w:rsid w:val="00FC5A23"/>
    <w:rsid w:val="00FC63AB"/>
    <w:rsid w:val="00FD3271"/>
    <w:rsid w:val="00FE04B6"/>
    <w:rsid w:val="00FE0809"/>
    <w:rsid w:val="00FE3C9B"/>
    <w:rsid w:val="00FE51A8"/>
    <w:rsid w:val="00FE528B"/>
    <w:rsid w:val="00FE53D7"/>
    <w:rsid w:val="00FE5555"/>
    <w:rsid w:val="00FE7F2D"/>
    <w:rsid w:val="00FE7FF6"/>
    <w:rsid w:val="00FF09FF"/>
    <w:rsid w:val="00FF2A77"/>
    <w:rsid w:val="00FF2E42"/>
    <w:rsid w:val="00FF2EE7"/>
    <w:rsid w:val="00FF46D5"/>
    <w:rsid w:val="00FF663F"/>
    <w:rsid w:val="00FF6A9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B2F949"/>
  <w15:docId w15:val="{A1DE2EF1-A24F-475E-9774-FBEF13FF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23F"/>
    <w:rPr>
      <w:rFonts w:ascii="Times New Roman" w:eastAsia="Times New Roman" w:hAnsi="Times New Roman"/>
      <w:sz w:val="24"/>
      <w:szCs w:val="24"/>
    </w:rPr>
  </w:style>
  <w:style w:type="paragraph" w:styleId="Heading3">
    <w:name w:val="heading 3"/>
    <w:basedOn w:val="Normal"/>
    <w:link w:val="Heading3Char"/>
    <w:uiPriority w:val="99"/>
    <w:qFormat/>
    <w:rsid w:val="009C64E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C64E3"/>
    <w:rPr>
      <w:rFonts w:ascii="Times New Roman" w:hAnsi="Times New Roman"/>
      <w:b/>
      <w:sz w:val="27"/>
      <w:lang w:eastAsia="bg-BG"/>
    </w:rPr>
  </w:style>
  <w:style w:type="character" w:customStyle="1" w:styleId="apple-converted-space">
    <w:name w:val="apple-converted-space"/>
    <w:uiPriority w:val="99"/>
    <w:rsid w:val="009C64E3"/>
  </w:style>
  <w:style w:type="character" w:styleId="Hyperlink">
    <w:name w:val="Hyperlink"/>
    <w:basedOn w:val="DefaultParagraphFont"/>
    <w:uiPriority w:val="99"/>
    <w:rsid w:val="009C64E3"/>
    <w:rPr>
      <w:rFonts w:cs="Times New Roman"/>
      <w:color w:val="0000FF"/>
      <w:u w:val="single"/>
    </w:rPr>
  </w:style>
  <w:style w:type="paragraph" w:customStyle="1" w:styleId="m">
    <w:name w:val="m"/>
    <w:basedOn w:val="Normal"/>
    <w:uiPriority w:val="99"/>
    <w:rsid w:val="009C64E3"/>
    <w:pPr>
      <w:spacing w:before="100" w:beforeAutospacing="1" w:after="100" w:afterAutospacing="1"/>
    </w:pPr>
  </w:style>
  <w:style w:type="paragraph" w:styleId="NormalWeb">
    <w:name w:val="Normal (Web)"/>
    <w:basedOn w:val="Normal"/>
    <w:uiPriority w:val="99"/>
    <w:rsid w:val="009C64E3"/>
    <w:pPr>
      <w:spacing w:before="100" w:beforeAutospacing="1" w:after="100" w:afterAutospacing="1"/>
    </w:pPr>
  </w:style>
  <w:style w:type="paragraph" w:customStyle="1" w:styleId="Style">
    <w:name w:val="Style"/>
    <w:uiPriority w:val="99"/>
    <w:rsid w:val="009C64E3"/>
    <w:pPr>
      <w:widowControl w:val="0"/>
      <w:autoSpaceDE w:val="0"/>
      <w:autoSpaceDN w:val="0"/>
      <w:adjustRightInd w:val="0"/>
      <w:ind w:left="140" w:right="140" w:firstLine="840"/>
      <w:jc w:val="both"/>
    </w:pPr>
    <w:rPr>
      <w:rFonts w:ascii="Times New Roman" w:eastAsia="Times New Roman" w:hAnsi="Times New Roman"/>
      <w:sz w:val="24"/>
      <w:szCs w:val="24"/>
    </w:rPr>
  </w:style>
  <w:style w:type="paragraph" w:styleId="BodyTextIndent2">
    <w:name w:val="Body Text Indent 2"/>
    <w:basedOn w:val="Normal"/>
    <w:link w:val="BodyTextIndent2Char"/>
    <w:uiPriority w:val="99"/>
    <w:rsid w:val="009C64E3"/>
    <w:pPr>
      <w:tabs>
        <w:tab w:val="left" w:pos="567"/>
      </w:tabs>
      <w:spacing w:line="260" w:lineRule="exact"/>
      <w:ind w:left="567" w:hanging="567"/>
      <w:jc w:val="both"/>
    </w:pPr>
    <w:rPr>
      <w:b/>
      <w:bCs/>
      <w:sz w:val="20"/>
      <w:szCs w:val="20"/>
      <w:lang w:val="en-GB"/>
    </w:rPr>
  </w:style>
  <w:style w:type="character" w:customStyle="1" w:styleId="BodyTextIndent2Char">
    <w:name w:val="Body Text Indent 2 Char"/>
    <w:basedOn w:val="DefaultParagraphFont"/>
    <w:link w:val="BodyTextIndent2"/>
    <w:uiPriority w:val="99"/>
    <w:locked/>
    <w:rsid w:val="009C64E3"/>
    <w:rPr>
      <w:rFonts w:ascii="Times New Roman" w:hAnsi="Times New Roman"/>
      <w:b/>
      <w:lang w:val="en-GB"/>
    </w:rPr>
  </w:style>
  <w:style w:type="paragraph" w:styleId="BodyTextIndent">
    <w:name w:val="Body Text Indent"/>
    <w:basedOn w:val="Normal"/>
    <w:link w:val="BodyTextIndentChar"/>
    <w:uiPriority w:val="99"/>
    <w:rsid w:val="009C64E3"/>
    <w:pPr>
      <w:ind w:left="567" w:hanging="567"/>
    </w:pPr>
    <w:rPr>
      <w:b/>
      <w:bCs/>
      <w:sz w:val="20"/>
      <w:szCs w:val="20"/>
      <w:lang w:val="en-GB"/>
    </w:rPr>
  </w:style>
  <w:style w:type="character" w:customStyle="1" w:styleId="BodyTextIndentChar">
    <w:name w:val="Body Text Indent Char"/>
    <w:basedOn w:val="DefaultParagraphFont"/>
    <w:link w:val="BodyTextIndent"/>
    <w:uiPriority w:val="99"/>
    <w:locked/>
    <w:rsid w:val="009C64E3"/>
    <w:rPr>
      <w:rFonts w:ascii="Times New Roman" w:hAnsi="Times New Roman"/>
      <w:b/>
      <w:lang w:val="en-GB"/>
    </w:rPr>
  </w:style>
  <w:style w:type="paragraph" w:styleId="ListParagraph">
    <w:name w:val="List Paragraph"/>
    <w:basedOn w:val="Normal"/>
    <w:uiPriority w:val="99"/>
    <w:qFormat/>
    <w:rsid w:val="002A1B31"/>
    <w:pPr>
      <w:widowControl w:val="0"/>
      <w:autoSpaceDE w:val="0"/>
      <w:autoSpaceDN w:val="0"/>
      <w:adjustRightInd w:val="0"/>
      <w:ind w:left="720"/>
    </w:pPr>
    <w:rPr>
      <w:sz w:val="20"/>
      <w:szCs w:val="20"/>
      <w:lang w:eastAsia="en-US"/>
    </w:rPr>
  </w:style>
  <w:style w:type="paragraph" w:styleId="BalloonText">
    <w:name w:val="Balloon Text"/>
    <w:basedOn w:val="Normal"/>
    <w:link w:val="BalloonTextChar"/>
    <w:uiPriority w:val="99"/>
    <w:semiHidden/>
    <w:rsid w:val="00A75F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5F81"/>
    <w:rPr>
      <w:rFonts w:ascii="Tahoma" w:hAnsi="Tahoma" w:cs="Tahoma"/>
      <w:sz w:val="16"/>
      <w:szCs w:val="16"/>
      <w:lang w:eastAsia="bg-BG"/>
    </w:rPr>
  </w:style>
  <w:style w:type="character" w:styleId="CommentReference">
    <w:name w:val="annotation reference"/>
    <w:basedOn w:val="DefaultParagraphFont"/>
    <w:uiPriority w:val="99"/>
    <w:semiHidden/>
    <w:rsid w:val="00690003"/>
    <w:rPr>
      <w:rFonts w:cs="Times New Roman"/>
      <w:sz w:val="16"/>
      <w:szCs w:val="16"/>
    </w:rPr>
  </w:style>
  <w:style w:type="paragraph" w:styleId="CommentText">
    <w:name w:val="annotation text"/>
    <w:basedOn w:val="Normal"/>
    <w:link w:val="CommentTextChar"/>
    <w:uiPriority w:val="99"/>
    <w:semiHidden/>
    <w:rsid w:val="00690003"/>
    <w:rPr>
      <w:sz w:val="20"/>
      <w:szCs w:val="20"/>
    </w:rPr>
  </w:style>
  <w:style w:type="character" w:customStyle="1" w:styleId="CommentTextChar">
    <w:name w:val="Comment Text Char"/>
    <w:basedOn w:val="DefaultParagraphFont"/>
    <w:link w:val="CommentText"/>
    <w:uiPriority w:val="99"/>
    <w:semiHidden/>
    <w:locked/>
    <w:rsid w:val="00690003"/>
    <w:rPr>
      <w:rFonts w:ascii="Times New Roman" w:hAnsi="Times New Roman" w:cs="Times New Roman"/>
      <w:lang w:eastAsia="bg-BG"/>
    </w:rPr>
  </w:style>
  <w:style w:type="paragraph" w:styleId="CommentSubject">
    <w:name w:val="annotation subject"/>
    <w:basedOn w:val="CommentText"/>
    <w:next w:val="CommentText"/>
    <w:link w:val="CommentSubjectChar"/>
    <w:uiPriority w:val="99"/>
    <w:semiHidden/>
    <w:rsid w:val="00690003"/>
    <w:rPr>
      <w:b/>
      <w:bCs/>
    </w:rPr>
  </w:style>
  <w:style w:type="character" w:customStyle="1" w:styleId="CommentSubjectChar">
    <w:name w:val="Comment Subject Char"/>
    <w:basedOn w:val="CommentTextChar"/>
    <w:link w:val="CommentSubject"/>
    <w:uiPriority w:val="99"/>
    <w:semiHidden/>
    <w:locked/>
    <w:rsid w:val="00690003"/>
    <w:rPr>
      <w:rFonts w:ascii="Times New Roman" w:hAnsi="Times New Roman" w:cs="Times New Roman"/>
      <w:b/>
      <w:bCs/>
      <w:lang w:eastAsia="bg-BG"/>
    </w:rPr>
  </w:style>
  <w:style w:type="paragraph" w:styleId="Header">
    <w:name w:val="header"/>
    <w:basedOn w:val="Normal"/>
    <w:link w:val="HeaderChar"/>
    <w:uiPriority w:val="99"/>
    <w:rsid w:val="00A301D1"/>
    <w:pPr>
      <w:tabs>
        <w:tab w:val="center" w:pos="4703"/>
        <w:tab w:val="right" w:pos="9406"/>
      </w:tabs>
    </w:pPr>
  </w:style>
  <w:style w:type="character" w:customStyle="1" w:styleId="HeaderChar">
    <w:name w:val="Header Char"/>
    <w:basedOn w:val="DefaultParagraphFont"/>
    <w:link w:val="Header"/>
    <w:uiPriority w:val="99"/>
    <w:locked/>
    <w:rsid w:val="00A301D1"/>
    <w:rPr>
      <w:rFonts w:ascii="Times New Roman" w:hAnsi="Times New Roman" w:cs="Times New Roman"/>
      <w:sz w:val="24"/>
      <w:szCs w:val="24"/>
      <w:lang w:eastAsia="bg-BG"/>
    </w:rPr>
  </w:style>
  <w:style w:type="paragraph" w:styleId="Footer">
    <w:name w:val="footer"/>
    <w:basedOn w:val="Normal"/>
    <w:link w:val="FooterChar"/>
    <w:uiPriority w:val="99"/>
    <w:rsid w:val="00A301D1"/>
    <w:pPr>
      <w:tabs>
        <w:tab w:val="center" w:pos="4703"/>
        <w:tab w:val="right" w:pos="9406"/>
      </w:tabs>
    </w:pPr>
  </w:style>
  <w:style w:type="character" w:customStyle="1" w:styleId="FooterChar">
    <w:name w:val="Footer Char"/>
    <w:basedOn w:val="DefaultParagraphFont"/>
    <w:link w:val="Footer"/>
    <w:uiPriority w:val="99"/>
    <w:locked/>
    <w:rsid w:val="00A301D1"/>
    <w:rPr>
      <w:rFonts w:ascii="Times New Roman" w:hAnsi="Times New Roman" w:cs="Times New Roman"/>
      <w:sz w:val="24"/>
      <w:szCs w:val="24"/>
      <w:lang w:eastAsia="bg-BG"/>
    </w:rPr>
  </w:style>
  <w:style w:type="paragraph" w:styleId="PlainText">
    <w:name w:val="Plain Text"/>
    <w:basedOn w:val="Normal"/>
    <w:link w:val="PlainTextChar"/>
    <w:uiPriority w:val="99"/>
    <w:rsid w:val="002C100B"/>
    <w:rPr>
      <w:rFonts w:ascii="Courier New" w:hAnsi="Courier New"/>
      <w:sz w:val="20"/>
      <w:szCs w:val="20"/>
      <w:lang w:eastAsia="en-US"/>
    </w:rPr>
  </w:style>
  <w:style w:type="character" w:customStyle="1" w:styleId="PlainTextChar">
    <w:name w:val="Plain Text Char"/>
    <w:basedOn w:val="DefaultParagraphFont"/>
    <w:link w:val="PlainText"/>
    <w:uiPriority w:val="99"/>
    <w:locked/>
    <w:rsid w:val="002C100B"/>
    <w:rPr>
      <w:rFonts w:ascii="Courier New" w:hAnsi="Courier New" w:cs="Times New Roman"/>
      <w:lang w:eastAsia="en-US"/>
    </w:rPr>
  </w:style>
  <w:style w:type="paragraph" w:styleId="HTMLPreformatted">
    <w:name w:val="HTML Preformatted"/>
    <w:basedOn w:val="Normal"/>
    <w:link w:val="HTMLPreformattedChar"/>
    <w:uiPriority w:val="99"/>
    <w:rsid w:val="0047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pPr>
    <w:rPr>
      <w:rFonts w:ascii="Courier" w:hAnsi="Courier" w:cs="Courier New"/>
      <w:sz w:val="20"/>
      <w:szCs w:val="20"/>
      <w:lang w:val="en-US" w:eastAsia="en-US"/>
    </w:rPr>
  </w:style>
  <w:style w:type="character" w:customStyle="1" w:styleId="HTMLPreformattedChar">
    <w:name w:val="HTML Preformatted Char"/>
    <w:basedOn w:val="DefaultParagraphFont"/>
    <w:link w:val="HTMLPreformatted"/>
    <w:uiPriority w:val="99"/>
    <w:locked/>
    <w:rsid w:val="00472F9C"/>
    <w:rPr>
      <w:rFonts w:ascii="Courier" w:hAnsi="Courier" w:cs="Courier New"/>
      <w:lang w:val="en-US" w:eastAsia="en-US"/>
    </w:rPr>
  </w:style>
  <w:style w:type="character" w:customStyle="1" w:styleId="samedocreference1">
    <w:name w:val="samedocreference1"/>
    <w:basedOn w:val="DefaultParagraphFont"/>
    <w:uiPriority w:val="99"/>
    <w:rsid w:val="0062670F"/>
    <w:rPr>
      <w:rFonts w:cs="Times New Roman"/>
      <w:color w:val="8B0000"/>
      <w:u w:val="single"/>
    </w:rPr>
  </w:style>
  <w:style w:type="table" w:styleId="TableGrid">
    <w:name w:val="Table Grid"/>
    <w:basedOn w:val="TableNormal"/>
    <w:locked/>
    <w:rsid w:val="005D1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2901">
      <w:bodyDiv w:val="1"/>
      <w:marLeft w:val="0"/>
      <w:marRight w:val="0"/>
      <w:marTop w:val="0"/>
      <w:marBottom w:val="0"/>
      <w:divBdr>
        <w:top w:val="none" w:sz="0" w:space="0" w:color="auto"/>
        <w:left w:val="none" w:sz="0" w:space="0" w:color="auto"/>
        <w:bottom w:val="none" w:sz="0" w:space="0" w:color="auto"/>
        <w:right w:val="none" w:sz="0" w:space="0" w:color="auto"/>
      </w:divBdr>
    </w:div>
    <w:div w:id="227769490">
      <w:bodyDiv w:val="1"/>
      <w:marLeft w:val="0"/>
      <w:marRight w:val="0"/>
      <w:marTop w:val="0"/>
      <w:marBottom w:val="0"/>
      <w:divBdr>
        <w:top w:val="none" w:sz="0" w:space="0" w:color="auto"/>
        <w:left w:val="none" w:sz="0" w:space="0" w:color="auto"/>
        <w:bottom w:val="none" w:sz="0" w:space="0" w:color="auto"/>
        <w:right w:val="none" w:sz="0" w:space="0" w:color="auto"/>
      </w:divBdr>
    </w:div>
    <w:div w:id="257446513">
      <w:bodyDiv w:val="1"/>
      <w:marLeft w:val="0"/>
      <w:marRight w:val="0"/>
      <w:marTop w:val="0"/>
      <w:marBottom w:val="0"/>
      <w:divBdr>
        <w:top w:val="none" w:sz="0" w:space="0" w:color="auto"/>
        <w:left w:val="none" w:sz="0" w:space="0" w:color="auto"/>
        <w:bottom w:val="none" w:sz="0" w:space="0" w:color="auto"/>
        <w:right w:val="none" w:sz="0" w:space="0" w:color="auto"/>
      </w:divBdr>
    </w:div>
    <w:div w:id="435447136">
      <w:bodyDiv w:val="1"/>
      <w:marLeft w:val="0"/>
      <w:marRight w:val="0"/>
      <w:marTop w:val="0"/>
      <w:marBottom w:val="0"/>
      <w:divBdr>
        <w:top w:val="none" w:sz="0" w:space="0" w:color="auto"/>
        <w:left w:val="none" w:sz="0" w:space="0" w:color="auto"/>
        <w:bottom w:val="none" w:sz="0" w:space="0" w:color="auto"/>
        <w:right w:val="none" w:sz="0" w:space="0" w:color="auto"/>
      </w:divBdr>
    </w:div>
    <w:div w:id="437068838">
      <w:bodyDiv w:val="1"/>
      <w:marLeft w:val="0"/>
      <w:marRight w:val="0"/>
      <w:marTop w:val="0"/>
      <w:marBottom w:val="0"/>
      <w:divBdr>
        <w:top w:val="none" w:sz="0" w:space="0" w:color="auto"/>
        <w:left w:val="none" w:sz="0" w:space="0" w:color="auto"/>
        <w:bottom w:val="none" w:sz="0" w:space="0" w:color="auto"/>
        <w:right w:val="none" w:sz="0" w:space="0" w:color="auto"/>
      </w:divBdr>
    </w:div>
    <w:div w:id="600601553">
      <w:bodyDiv w:val="1"/>
      <w:marLeft w:val="0"/>
      <w:marRight w:val="0"/>
      <w:marTop w:val="0"/>
      <w:marBottom w:val="0"/>
      <w:divBdr>
        <w:top w:val="none" w:sz="0" w:space="0" w:color="auto"/>
        <w:left w:val="none" w:sz="0" w:space="0" w:color="auto"/>
        <w:bottom w:val="none" w:sz="0" w:space="0" w:color="auto"/>
        <w:right w:val="none" w:sz="0" w:space="0" w:color="auto"/>
      </w:divBdr>
    </w:div>
    <w:div w:id="615870148">
      <w:bodyDiv w:val="1"/>
      <w:marLeft w:val="0"/>
      <w:marRight w:val="0"/>
      <w:marTop w:val="0"/>
      <w:marBottom w:val="0"/>
      <w:divBdr>
        <w:top w:val="none" w:sz="0" w:space="0" w:color="auto"/>
        <w:left w:val="none" w:sz="0" w:space="0" w:color="auto"/>
        <w:bottom w:val="none" w:sz="0" w:space="0" w:color="auto"/>
        <w:right w:val="none" w:sz="0" w:space="0" w:color="auto"/>
      </w:divBdr>
    </w:div>
    <w:div w:id="860558523">
      <w:bodyDiv w:val="1"/>
      <w:marLeft w:val="0"/>
      <w:marRight w:val="0"/>
      <w:marTop w:val="0"/>
      <w:marBottom w:val="0"/>
      <w:divBdr>
        <w:top w:val="none" w:sz="0" w:space="0" w:color="auto"/>
        <w:left w:val="none" w:sz="0" w:space="0" w:color="auto"/>
        <w:bottom w:val="none" w:sz="0" w:space="0" w:color="auto"/>
        <w:right w:val="none" w:sz="0" w:space="0" w:color="auto"/>
      </w:divBdr>
    </w:div>
    <w:div w:id="899248080">
      <w:bodyDiv w:val="1"/>
      <w:marLeft w:val="0"/>
      <w:marRight w:val="0"/>
      <w:marTop w:val="0"/>
      <w:marBottom w:val="0"/>
      <w:divBdr>
        <w:top w:val="none" w:sz="0" w:space="0" w:color="auto"/>
        <w:left w:val="none" w:sz="0" w:space="0" w:color="auto"/>
        <w:bottom w:val="none" w:sz="0" w:space="0" w:color="auto"/>
        <w:right w:val="none" w:sz="0" w:space="0" w:color="auto"/>
      </w:divBdr>
    </w:div>
    <w:div w:id="923756777">
      <w:marLeft w:val="0"/>
      <w:marRight w:val="0"/>
      <w:marTop w:val="0"/>
      <w:marBottom w:val="0"/>
      <w:divBdr>
        <w:top w:val="none" w:sz="0" w:space="0" w:color="auto"/>
        <w:left w:val="none" w:sz="0" w:space="0" w:color="auto"/>
        <w:bottom w:val="none" w:sz="0" w:space="0" w:color="auto"/>
        <w:right w:val="none" w:sz="0" w:space="0" w:color="auto"/>
      </w:divBdr>
      <w:divsChild>
        <w:div w:id="923756785">
          <w:marLeft w:val="0"/>
          <w:marRight w:val="0"/>
          <w:marTop w:val="150"/>
          <w:marBottom w:val="0"/>
          <w:divBdr>
            <w:top w:val="none" w:sz="0" w:space="0" w:color="auto"/>
            <w:left w:val="none" w:sz="0" w:space="0" w:color="auto"/>
            <w:bottom w:val="none" w:sz="0" w:space="0" w:color="auto"/>
            <w:right w:val="none" w:sz="0" w:space="0" w:color="auto"/>
          </w:divBdr>
          <w:divsChild>
            <w:div w:id="923756795">
              <w:marLeft w:val="0"/>
              <w:marRight w:val="60"/>
              <w:marTop w:val="45"/>
              <w:marBottom w:val="0"/>
              <w:divBdr>
                <w:top w:val="none" w:sz="0" w:space="0" w:color="auto"/>
                <w:left w:val="none" w:sz="0" w:space="0" w:color="auto"/>
                <w:bottom w:val="none" w:sz="0" w:space="0" w:color="auto"/>
                <w:right w:val="none" w:sz="0" w:space="0" w:color="auto"/>
              </w:divBdr>
            </w:div>
            <w:div w:id="923756805">
              <w:marLeft w:val="0"/>
              <w:marRight w:val="60"/>
              <w:marTop w:val="45"/>
              <w:marBottom w:val="0"/>
              <w:divBdr>
                <w:top w:val="none" w:sz="0" w:space="0" w:color="auto"/>
                <w:left w:val="none" w:sz="0" w:space="0" w:color="auto"/>
                <w:bottom w:val="none" w:sz="0" w:space="0" w:color="auto"/>
                <w:right w:val="none" w:sz="0" w:space="0" w:color="auto"/>
              </w:divBdr>
            </w:div>
            <w:div w:id="923756819">
              <w:marLeft w:val="0"/>
              <w:marRight w:val="60"/>
              <w:marTop w:val="45"/>
              <w:marBottom w:val="0"/>
              <w:divBdr>
                <w:top w:val="none" w:sz="0" w:space="0" w:color="auto"/>
                <w:left w:val="none" w:sz="0" w:space="0" w:color="auto"/>
                <w:bottom w:val="none" w:sz="0" w:space="0" w:color="auto"/>
                <w:right w:val="none" w:sz="0" w:space="0" w:color="auto"/>
              </w:divBdr>
            </w:div>
            <w:div w:id="923756840">
              <w:marLeft w:val="0"/>
              <w:marRight w:val="60"/>
              <w:marTop w:val="45"/>
              <w:marBottom w:val="0"/>
              <w:divBdr>
                <w:top w:val="none" w:sz="0" w:space="0" w:color="auto"/>
                <w:left w:val="none" w:sz="0" w:space="0" w:color="auto"/>
                <w:bottom w:val="none" w:sz="0" w:space="0" w:color="auto"/>
                <w:right w:val="none" w:sz="0" w:space="0" w:color="auto"/>
              </w:divBdr>
            </w:div>
          </w:divsChild>
        </w:div>
        <w:div w:id="923756827">
          <w:marLeft w:val="0"/>
          <w:marRight w:val="0"/>
          <w:marTop w:val="150"/>
          <w:marBottom w:val="0"/>
          <w:divBdr>
            <w:top w:val="none" w:sz="0" w:space="0" w:color="auto"/>
            <w:left w:val="none" w:sz="0" w:space="0" w:color="auto"/>
            <w:bottom w:val="none" w:sz="0" w:space="0" w:color="auto"/>
            <w:right w:val="none" w:sz="0" w:space="0" w:color="auto"/>
          </w:divBdr>
        </w:div>
      </w:divsChild>
    </w:div>
    <w:div w:id="923756779">
      <w:marLeft w:val="0"/>
      <w:marRight w:val="0"/>
      <w:marTop w:val="0"/>
      <w:marBottom w:val="0"/>
      <w:divBdr>
        <w:top w:val="none" w:sz="0" w:space="0" w:color="auto"/>
        <w:left w:val="none" w:sz="0" w:space="0" w:color="auto"/>
        <w:bottom w:val="none" w:sz="0" w:space="0" w:color="auto"/>
        <w:right w:val="none" w:sz="0" w:space="0" w:color="auto"/>
      </w:divBdr>
      <w:divsChild>
        <w:div w:id="923756802">
          <w:marLeft w:val="0"/>
          <w:marRight w:val="0"/>
          <w:marTop w:val="0"/>
          <w:marBottom w:val="120"/>
          <w:divBdr>
            <w:top w:val="none" w:sz="0" w:space="0" w:color="auto"/>
            <w:left w:val="none" w:sz="0" w:space="0" w:color="auto"/>
            <w:bottom w:val="none" w:sz="0" w:space="0" w:color="auto"/>
            <w:right w:val="none" w:sz="0" w:space="0" w:color="auto"/>
          </w:divBdr>
          <w:divsChild>
            <w:div w:id="923756784">
              <w:marLeft w:val="0"/>
              <w:marRight w:val="0"/>
              <w:marTop w:val="0"/>
              <w:marBottom w:val="0"/>
              <w:divBdr>
                <w:top w:val="none" w:sz="0" w:space="0" w:color="auto"/>
                <w:left w:val="none" w:sz="0" w:space="0" w:color="auto"/>
                <w:bottom w:val="none" w:sz="0" w:space="0" w:color="auto"/>
                <w:right w:val="none" w:sz="0" w:space="0" w:color="auto"/>
              </w:divBdr>
            </w:div>
            <w:div w:id="923756789">
              <w:marLeft w:val="0"/>
              <w:marRight w:val="0"/>
              <w:marTop w:val="0"/>
              <w:marBottom w:val="0"/>
              <w:divBdr>
                <w:top w:val="none" w:sz="0" w:space="0" w:color="auto"/>
                <w:left w:val="none" w:sz="0" w:space="0" w:color="auto"/>
                <w:bottom w:val="none" w:sz="0" w:space="0" w:color="auto"/>
                <w:right w:val="none" w:sz="0" w:space="0" w:color="auto"/>
              </w:divBdr>
            </w:div>
            <w:div w:id="9237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56782">
      <w:marLeft w:val="0"/>
      <w:marRight w:val="0"/>
      <w:marTop w:val="0"/>
      <w:marBottom w:val="0"/>
      <w:divBdr>
        <w:top w:val="none" w:sz="0" w:space="0" w:color="auto"/>
        <w:left w:val="none" w:sz="0" w:space="0" w:color="auto"/>
        <w:bottom w:val="none" w:sz="0" w:space="0" w:color="auto"/>
        <w:right w:val="none" w:sz="0" w:space="0" w:color="auto"/>
      </w:divBdr>
      <w:divsChild>
        <w:div w:id="923756776">
          <w:marLeft w:val="0"/>
          <w:marRight w:val="0"/>
          <w:marTop w:val="150"/>
          <w:marBottom w:val="0"/>
          <w:divBdr>
            <w:top w:val="none" w:sz="0" w:space="0" w:color="auto"/>
            <w:left w:val="none" w:sz="0" w:space="0" w:color="auto"/>
            <w:bottom w:val="none" w:sz="0" w:space="0" w:color="auto"/>
            <w:right w:val="none" w:sz="0" w:space="0" w:color="auto"/>
          </w:divBdr>
          <w:divsChild>
            <w:div w:id="923756783">
              <w:marLeft w:val="0"/>
              <w:marRight w:val="60"/>
              <w:marTop w:val="45"/>
              <w:marBottom w:val="0"/>
              <w:divBdr>
                <w:top w:val="none" w:sz="0" w:space="0" w:color="auto"/>
                <w:left w:val="none" w:sz="0" w:space="0" w:color="auto"/>
                <w:bottom w:val="none" w:sz="0" w:space="0" w:color="auto"/>
                <w:right w:val="none" w:sz="0" w:space="0" w:color="auto"/>
              </w:divBdr>
            </w:div>
            <w:div w:id="923756817">
              <w:marLeft w:val="0"/>
              <w:marRight w:val="60"/>
              <w:marTop w:val="45"/>
              <w:marBottom w:val="0"/>
              <w:divBdr>
                <w:top w:val="none" w:sz="0" w:space="0" w:color="auto"/>
                <w:left w:val="none" w:sz="0" w:space="0" w:color="auto"/>
                <w:bottom w:val="none" w:sz="0" w:space="0" w:color="auto"/>
                <w:right w:val="none" w:sz="0" w:space="0" w:color="auto"/>
              </w:divBdr>
            </w:div>
            <w:div w:id="923756822">
              <w:marLeft w:val="0"/>
              <w:marRight w:val="60"/>
              <w:marTop w:val="45"/>
              <w:marBottom w:val="0"/>
              <w:divBdr>
                <w:top w:val="none" w:sz="0" w:space="0" w:color="auto"/>
                <w:left w:val="none" w:sz="0" w:space="0" w:color="auto"/>
                <w:bottom w:val="none" w:sz="0" w:space="0" w:color="auto"/>
                <w:right w:val="none" w:sz="0" w:space="0" w:color="auto"/>
              </w:divBdr>
            </w:div>
            <w:div w:id="923756825">
              <w:marLeft w:val="0"/>
              <w:marRight w:val="60"/>
              <w:marTop w:val="45"/>
              <w:marBottom w:val="0"/>
              <w:divBdr>
                <w:top w:val="none" w:sz="0" w:space="0" w:color="auto"/>
                <w:left w:val="none" w:sz="0" w:space="0" w:color="auto"/>
                <w:bottom w:val="none" w:sz="0" w:space="0" w:color="auto"/>
                <w:right w:val="none" w:sz="0" w:space="0" w:color="auto"/>
              </w:divBdr>
            </w:div>
          </w:divsChild>
        </w:div>
        <w:div w:id="923756816">
          <w:marLeft w:val="0"/>
          <w:marRight w:val="0"/>
          <w:marTop w:val="150"/>
          <w:marBottom w:val="0"/>
          <w:divBdr>
            <w:top w:val="none" w:sz="0" w:space="0" w:color="auto"/>
            <w:left w:val="none" w:sz="0" w:space="0" w:color="auto"/>
            <w:bottom w:val="none" w:sz="0" w:space="0" w:color="auto"/>
            <w:right w:val="none" w:sz="0" w:space="0" w:color="auto"/>
          </w:divBdr>
        </w:div>
      </w:divsChild>
    </w:div>
    <w:div w:id="923756787">
      <w:marLeft w:val="0"/>
      <w:marRight w:val="0"/>
      <w:marTop w:val="0"/>
      <w:marBottom w:val="0"/>
      <w:divBdr>
        <w:top w:val="none" w:sz="0" w:space="0" w:color="auto"/>
        <w:left w:val="none" w:sz="0" w:space="0" w:color="auto"/>
        <w:bottom w:val="none" w:sz="0" w:space="0" w:color="auto"/>
        <w:right w:val="none" w:sz="0" w:space="0" w:color="auto"/>
      </w:divBdr>
      <w:divsChild>
        <w:div w:id="92375681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23756791">
      <w:marLeft w:val="0"/>
      <w:marRight w:val="0"/>
      <w:marTop w:val="0"/>
      <w:marBottom w:val="0"/>
      <w:divBdr>
        <w:top w:val="none" w:sz="0" w:space="0" w:color="auto"/>
        <w:left w:val="none" w:sz="0" w:space="0" w:color="auto"/>
        <w:bottom w:val="none" w:sz="0" w:space="0" w:color="auto"/>
        <w:right w:val="none" w:sz="0" w:space="0" w:color="auto"/>
      </w:divBdr>
      <w:divsChild>
        <w:div w:id="923756780">
          <w:marLeft w:val="0"/>
          <w:marRight w:val="0"/>
          <w:marTop w:val="150"/>
          <w:marBottom w:val="0"/>
          <w:divBdr>
            <w:top w:val="single" w:sz="6" w:space="0" w:color="FFFFFF"/>
            <w:left w:val="single" w:sz="6" w:space="0" w:color="FFFFFF"/>
            <w:bottom w:val="single" w:sz="6" w:space="0" w:color="FFFFFF"/>
            <w:right w:val="single" w:sz="6" w:space="0" w:color="FFFFFF"/>
          </w:divBdr>
          <w:divsChild>
            <w:div w:id="923756786">
              <w:marLeft w:val="0"/>
              <w:marRight w:val="60"/>
              <w:marTop w:val="45"/>
              <w:marBottom w:val="0"/>
              <w:divBdr>
                <w:top w:val="none" w:sz="0" w:space="0" w:color="auto"/>
                <w:left w:val="none" w:sz="0" w:space="0" w:color="auto"/>
                <w:bottom w:val="none" w:sz="0" w:space="0" w:color="auto"/>
                <w:right w:val="none" w:sz="0" w:space="0" w:color="auto"/>
              </w:divBdr>
            </w:div>
            <w:div w:id="923756799">
              <w:marLeft w:val="0"/>
              <w:marRight w:val="60"/>
              <w:marTop w:val="45"/>
              <w:marBottom w:val="0"/>
              <w:divBdr>
                <w:top w:val="none" w:sz="0" w:space="0" w:color="auto"/>
                <w:left w:val="none" w:sz="0" w:space="0" w:color="auto"/>
                <w:bottom w:val="none" w:sz="0" w:space="0" w:color="auto"/>
                <w:right w:val="none" w:sz="0" w:space="0" w:color="auto"/>
              </w:divBdr>
            </w:div>
            <w:div w:id="923756804">
              <w:marLeft w:val="0"/>
              <w:marRight w:val="60"/>
              <w:marTop w:val="45"/>
              <w:marBottom w:val="0"/>
              <w:divBdr>
                <w:top w:val="none" w:sz="0" w:space="0" w:color="auto"/>
                <w:left w:val="none" w:sz="0" w:space="0" w:color="auto"/>
                <w:bottom w:val="none" w:sz="0" w:space="0" w:color="auto"/>
                <w:right w:val="none" w:sz="0" w:space="0" w:color="auto"/>
              </w:divBdr>
            </w:div>
            <w:div w:id="923756812">
              <w:marLeft w:val="0"/>
              <w:marRight w:val="60"/>
              <w:marTop w:val="45"/>
              <w:marBottom w:val="0"/>
              <w:divBdr>
                <w:top w:val="none" w:sz="0" w:space="0" w:color="auto"/>
                <w:left w:val="none" w:sz="0" w:space="0" w:color="auto"/>
                <w:bottom w:val="none" w:sz="0" w:space="0" w:color="auto"/>
                <w:right w:val="none" w:sz="0" w:space="0" w:color="auto"/>
              </w:divBdr>
            </w:div>
          </w:divsChild>
        </w:div>
        <w:div w:id="92375680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23756793">
      <w:marLeft w:val="0"/>
      <w:marRight w:val="0"/>
      <w:marTop w:val="0"/>
      <w:marBottom w:val="0"/>
      <w:divBdr>
        <w:top w:val="none" w:sz="0" w:space="0" w:color="auto"/>
        <w:left w:val="none" w:sz="0" w:space="0" w:color="auto"/>
        <w:bottom w:val="none" w:sz="0" w:space="0" w:color="auto"/>
        <w:right w:val="none" w:sz="0" w:space="0" w:color="auto"/>
      </w:divBdr>
    </w:div>
    <w:div w:id="923756796">
      <w:marLeft w:val="0"/>
      <w:marRight w:val="0"/>
      <w:marTop w:val="0"/>
      <w:marBottom w:val="0"/>
      <w:divBdr>
        <w:top w:val="none" w:sz="0" w:space="0" w:color="auto"/>
        <w:left w:val="none" w:sz="0" w:space="0" w:color="auto"/>
        <w:bottom w:val="none" w:sz="0" w:space="0" w:color="auto"/>
        <w:right w:val="none" w:sz="0" w:space="0" w:color="auto"/>
      </w:divBdr>
      <w:divsChild>
        <w:div w:id="923756801">
          <w:marLeft w:val="0"/>
          <w:marRight w:val="0"/>
          <w:marTop w:val="150"/>
          <w:marBottom w:val="0"/>
          <w:divBdr>
            <w:top w:val="none" w:sz="0" w:space="0" w:color="auto"/>
            <w:left w:val="none" w:sz="0" w:space="0" w:color="auto"/>
            <w:bottom w:val="none" w:sz="0" w:space="0" w:color="auto"/>
            <w:right w:val="none" w:sz="0" w:space="0" w:color="auto"/>
          </w:divBdr>
          <w:divsChild>
            <w:div w:id="923756794">
              <w:marLeft w:val="0"/>
              <w:marRight w:val="60"/>
              <w:marTop w:val="45"/>
              <w:marBottom w:val="0"/>
              <w:divBdr>
                <w:top w:val="none" w:sz="0" w:space="0" w:color="auto"/>
                <w:left w:val="none" w:sz="0" w:space="0" w:color="auto"/>
                <w:bottom w:val="none" w:sz="0" w:space="0" w:color="auto"/>
                <w:right w:val="none" w:sz="0" w:space="0" w:color="auto"/>
              </w:divBdr>
            </w:div>
            <w:div w:id="923756797">
              <w:marLeft w:val="0"/>
              <w:marRight w:val="60"/>
              <w:marTop w:val="45"/>
              <w:marBottom w:val="0"/>
              <w:divBdr>
                <w:top w:val="none" w:sz="0" w:space="0" w:color="auto"/>
                <w:left w:val="none" w:sz="0" w:space="0" w:color="auto"/>
                <w:bottom w:val="none" w:sz="0" w:space="0" w:color="auto"/>
                <w:right w:val="none" w:sz="0" w:space="0" w:color="auto"/>
              </w:divBdr>
            </w:div>
            <w:div w:id="923756820">
              <w:marLeft w:val="0"/>
              <w:marRight w:val="60"/>
              <w:marTop w:val="45"/>
              <w:marBottom w:val="0"/>
              <w:divBdr>
                <w:top w:val="none" w:sz="0" w:space="0" w:color="auto"/>
                <w:left w:val="none" w:sz="0" w:space="0" w:color="auto"/>
                <w:bottom w:val="none" w:sz="0" w:space="0" w:color="auto"/>
                <w:right w:val="none" w:sz="0" w:space="0" w:color="auto"/>
              </w:divBdr>
            </w:div>
            <w:div w:id="923756821">
              <w:marLeft w:val="0"/>
              <w:marRight w:val="60"/>
              <w:marTop w:val="45"/>
              <w:marBottom w:val="0"/>
              <w:divBdr>
                <w:top w:val="none" w:sz="0" w:space="0" w:color="auto"/>
                <w:left w:val="none" w:sz="0" w:space="0" w:color="auto"/>
                <w:bottom w:val="none" w:sz="0" w:space="0" w:color="auto"/>
                <w:right w:val="none" w:sz="0" w:space="0" w:color="auto"/>
              </w:divBdr>
            </w:div>
          </w:divsChild>
        </w:div>
        <w:div w:id="923756831">
          <w:marLeft w:val="0"/>
          <w:marRight w:val="0"/>
          <w:marTop w:val="150"/>
          <w:marBottom w:val="0"/>
          <w:divBdr>
            <w:top w:val="none" w:sz="0" w:space="0" w:color="auto"/>
            <w:left w:val="none" w:sz="0" w:space="0" w:color="auto"/>
            <w:bottom w:val="none" w:sz="0" w:space="0" w:color="auto"/>
            <w:right w:val="none" w:sz="0" w:space="0" w:color="auto"/>
          </w:divBdr>
        </w:div>
      </w:divsChild>
    </w:div>
    <w:div w:id="923756798">
      <w:marLeft w:val="0"/>
      <w:marRight w:val="0"/>
      <w:marTop w:val="0"/>
      <w:marBottom w:val="0"/>
      <w:divBdr>
        <w:top w:val="none" w:sz="0" w:space="0" w:color="auto"/>
        <w:left w:val="none" w:sz="0" w:space="0" w:color="auto"/>
        <w:bottom w:val="none" w:sz="0" w:space="0" w:color="auto"/>
        <w:right w:val="none" w:sz="0" w:space="0" w:color="auto"/>
      </w:divBdr>
      <w:divsChild>
        <w:div w:id="9237568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23756800">
      <w:marLeft w:val="0"/>
      <w:marRight w:val="0"/>
      <w:marTop w:val="0"/>
      <w:marBottom w:val="0"/>
      <w:divBdr>
        <w:top w:val="none" w:sz="0" w:space="0" w:color="auto"/>
        <w:left w:val="none" w:sz="0" w:space="0" w:color="auto"/>
        <w:bottom w:val="none" w:sz="0" w:space="0" w:color="auto"/>
        <w:right w:val="none" w:sz="0" w:space="0" w:color="auto"/>
      </w:divBdr>
      <w:divsChild>
        <w:div w:id="9237568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23756806">
      <w:marLeft w:val="0"/>
      <w:marRight w:val="0"/>
      <w:marTop w:val="0"/>
      <w:marBottom w:val="0"/>
      <w:divBdr>
        <w:top w:val="none" w:sz="0" w:space="0" w:color="auto"/>
        <w:left w:val="none" w:sz="0" w:space="0" w:color="auto"/>
        <w:bottom w:val="none" w:sz="0" w:space="0" w:color="auto"/>
        <w:right w:val="none" w:sz="0" w:space="0" w:color="auto"/>
      </w:divBdr>
      <w:divsChild>
        <w:div w:id="923756814">
          <w:marLeft w:val="0"/>
          <w:marRight w:val="0"/>
          <w:marTop w:val="150"/>
          <w:marBottom w:val="0"/>
          <w:divBdr>
            <w:top w:val="single" w:sz="6" w:space="0" w:color="FFFFFF"/>
            <w:left w:val="single" w:sz="6" w:space="0" w:color="FFFFFF"/>
            <w:bottom w:val="single" w:sz="6" w:space="0" w:color="FFFFFF"/>
            <w:right w:val="single" w:sz="6" w:space="0" w:color="FFFFFF"/>
          </w:divBdr>
          <w:divsChild>
            <w:div w:id="923756792">
              <w:marLeft w:val="0"/>
              <w:marRight w:val="60"/>
              <w:marTop w:val="45"/>
              <w:marBottom w:val="0"/>
              <w:divBdr>
                <w:top w:val="none" w:sz="0" w:space="0" w:color="auto"/>
                <w:left w:val="none" w:sz="0" w:space="0" w:color="auto"/>
                <w:bottom w:val="none" w:sz="0" w:space="0" w:color="auto"/>
                <w:right w:val="none" w:sz="0" w:space="0" w:color="auto"/>
              </w:divBdr>
            </w:div>
            <w:div w:id="923756811">
              <w:marLeft w:val="0"/>
              <w:marRight w:val="60"/>
              <w:marTop w:val="45"/>
              <w:marBottom w:val="0"/>
              <w:divBdr>
                <w:top w:val="none" w:sz="0" w:space="0" w:color="auto"/>
                <w:left w:val="none" w:sz="0" w:space="0" w:color="auto"/>
                <w:bottom w:val="none" w:sz="0" w:space="0" w:color="auto"/>
                <w:right w:val="none" w:sz="0" w:space="0" w:color="auto"/>
              </w:divBdr>
            </w:div>
            <w:div w:id="923756823">
              <w:marLeft w:val="0"/>
              <w:marRight w:val="60"/>
              <w:marTop w:val="45"/>
              <w:marBottom w:val="0"/>
              <w:divBdr>
                <w:top w:val="none" w:sz="0" w:space="0" w:color="auto"/>
                <w:left w:val="none" w:sz="0" w:space="0" w:color="auto"/>
                <w:bottom w:val="none" w:sz="0" w:space="0" w:color="auto"/>
                <w:right w:val="none" w:sz="0" w:space="0" w:color="auto"/>
              </w:divBdr>
            </w:div>
            <w:div w:id="923756832">
              <w:marLeft w:val="0"/>
              <w:marRight w:val="60"/>
              <w:marTop w:val="45"/>
              <w:marBottom w:val="0"/>
              <w:divBdr>
                <w:top w:val="none" w:sz="0" w:space="0" w:color="auto"/>
                <w:left w:val="none" w:sz="0" w:space="0" w:color="auto"/>
                <w:bottom w:val="none" w:sz="0" w:space="0" w:color="auto"/>
                <w:right w:val="none" w:sz="0" w:space="0" w:color="auto"/>
              </w:divBdr>
            </w:div>
          </w:divsChild>
        </w:div>
        <w:div w:id="92375683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23756808">
      <w:marLeft w:val="0"/>
      <w:marRight w:val="0"/>
      <w:marTop w:val="0"/>
      <w:marBottom w:val="0"/>
      <w:divBdr>
        <w:top w:val="none" w:sz="0" w:space="0" w:color="auto"/>
        <w:left w:val="none" w:sz="0" w:space="0" w:color="auto"/>
        <w:bottom w:val="none" w:sz="0" w:space="0" w:color="auto"/>
        <w:right w:val="none" w:sz="0" w:space="0" w:color="auto"/>
      </w:divBdr>
    </w:div>
    <w:div w:id="923756813">
      <w:marLeft w:val="0"/>
      <w:marRight w:val="0"/>
      <w:marTop w:val="0"/>
      <w:marBottom w:val="0"/>
      <w:divBdr>
        <w:top w:val="none" w:sz="0" w:space="0" w:color="auto"/>
        <w:left w:val="none" w:sz="0" w:space="0" w:color="auto"/>
        <w:bottom w:val="none" w:sz="0" w:space="0" w:color="auto"/>
        <w:right w:val="none" w:sz="0" w:space="0" w:color="auto"/>
      </w:divBdr>
      <w:divsChild>
        <w:div w:id="923756807">
          <w:marLeft w:val="0"/>
          <w:marRight w:val="0"/>
          <w:marTop w:val="150"/>
          <w:marBottom w:val="0"/>
          <w:divBdr>
            <w:top w:val="none" w:sz="0" w:space="0" w:color="auto"/>
            <w:left w:val="none" w:sz="0" w:space="0" w:color="auto"/>
            <w:bottom w:val="none" w:sz="0" w:space="0" w:color="auto"/>
            <w:right w:val="none" w:sz="0" w:space="0" w:color="auto"/>
          </w:divBdr>
          <w:divsChild>
            <w:div w:id="923756788">
              <w:marLeft w:val="0"/>
              <w:marRight w:val="60"/>
              <w:marTop w:val="45"/>
              <w:marBottom w:val="0"/>
              <w:divBdr>
                <w:top w:val="none" w:sz="0" w:space="0" w:color="auto"/>
                <w:left w:val="none" w:sz="0" w:space="0" w:color="auto"/>
                <w:bottom w:val="none" w:sz="0" w:space="0" w:color="auto"/>
                <w:right w:val="none" w:sz="0" w:space="0" w:color="auto"/>
              </w:divBdr>
            </w:div>
            <w:div w:id="923756803">
              <w:marLeft w:val="0"/>
              <w:marRight w:val="60"/>
              <w:marTop w:val="45"/>
              <w:marBottom w:val="0"/>
              <w:divBdr>
                <w:top w:val="none" w:sz="0" w:space="0" w:color="auto"/>
                <w:left w:val="none" w:sz="0" w:space="0" w:color="auto"/>
                <w:bottom w:val="none" w:sz="0" w:space="0" w:color="auto"/>
                <w:right w:val="none" w:sz="0" w:space="0" w:color="auto"/>
              </w:divBdr>
            </w:div>
            <w:div w:id="923756815">
              <w:marLeft w:val="0"/>
              <w:marRight w:val="60"/>
              <w:marTop w:val="45"/>
              <w:marBottom w:val="0"/>
              <w:divBdr>
                <w:top w:val="none" w:sz="0" w:space="0" w:color="auto"/>
                <w:left w:val="none" w:sz="0" w:space="0" w:color="auto"/>
                <w:bottom w:val="none" w:sz="0" w:space="0" w:color="auto"/>
                <w:right w:val="none" w:sz="0" w:space="0" w:color="auto"/>
              </w:divBdr>
            </w:div>
            <w:div w:id="923756839">
              <w:marLeft w:val="0"/>
              <w:marRight w:val="60"/>
              <w:marTop w:val="45"/>
              <w:marBottom w:val="0"/>
              <w:divBdr>
                <w:top w:val="none" w:sz="0" w:space="0" w:color="auto"/>
                <w:left w:val="none" w:sz="0" w:space="0" w:color="auto"/>
                <w:bottom w:val="none" w:sz="0" w:space="0" w:color="auto"/>
                <w:right w:val="none" w:sz="0" w:space="0" w:color="auto"/>
              </w:divBdr>
            </w:div>
          </w:divsChild>
        </w:div>
        <w:div w:id="923756838">
          <w:marLeft w:val="0"/>
          <w:marRight w:val="0"/>
          <w:marTop w:val="150"/>
          <w:marBottom w:val="0"/>
          <w:divBdr>
            <w:top w:val="none" w:sz="0" w:space="0" w:color="auto"/>
            <w:left w:val="none" w:sz="0" w:space="0" w:color="auto"/>
            <w:bottom w:val="none" w:sz="0" w:space="0" w:color="auto"/>
            <w:right w:val="none" w:sz="0" w:space="0" w:color="auto"/>
          </w:divBdr>
        </w:div>
      </w:divsChild>
    </w:div>
    <w:div w:id="923756818">
      <w:marLeft w:val="0"/>
      <w:marRight w:val="0"/>
      <w:marTop w:val="0"/>
      <w:marBottom w:val="0"/>
      <w:divBdr>
        <w:top w:val="none" w:sz="0" w:space="0" w:color="auto"/>
        <w:left w:val="none" w:sz="0" w:space="0" w:color="auto"/>
        <w:bottom w:val="none" w:sz="0" w:space="0" w:color="auto"/>
        <w:right w:val="none" w:sz="0" w:space="0" w:color="auto"/>
      </w:divBdr>
      <w:divsChild>
        <w:div w:id="92375677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23756824">
      <w:marLeft w:val="0"/>
      <w:marRight w:val="0"/>
      <w:marTop w:val="0"/>
      <w:marBottom w:val="0"/>
      <w:divBdr>
        <w:top w:val="none" w:sz="0" w:space="0" w:color="auto"/>
        <w:left w:val="none" w:sz="0" w:space="0" w:color="auto"/>
        <w:bottom w:val="none" w:sz="0" w:space="0" w:color="auto"/>
        <w:right w:val="none" w:sz="0" w:space="0" w:color="auto"/>
      </w:divBdr>
      <w:divsChild>
        <w:div w:id="92375677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23756828">
      <w:marLeft w:val="390"/>
      <w:marRight w:val="390"/>
      <w:marTop w:val="0"/>
      <w:marBottom w:val="0"/>
      <w:divBdr>
        <w:top w:val="none" w:sz="0" w:space="0" w:color="auto"/>
        <w:left w:val="none" w:sz="0" w:space="0" w:color="auto"/>
        <w:bottom w:val="none" w:sz="0" w:space="0" w:color="auto"/>
        <w:right w:val="none" w:sz="0" w:space="0" w:color="auto"/>
      </w:divBdr>
      <w:divsChild>
        <w:div w:id="923756781">
          <w:marLeft w:val="0"/>
          <w:marRight w:val="0"/>
          <w:marTop w:val="0"/>
          <w:marBottom w:val="120"/>
          <w:divBdr>
            <w:top w:val="none" w:sz="0" w:space="0" w:color="auto"/>
            <w:left w:val="none" w:sz="0" w:space="0" w:color="auto"/>
            <w:bottom w:val="none" w:sz="0" w:space="0" w:color="auto"/>
            <w:right w:val="none" w:sz="0" w:space="0" w:color="auto"/>
          </w:divBdr>
          <w:divsChild>
            <w:div w:id="923756790">
              <w:marLeft w:val="0"/>
              <w:marRight w:val="0"/>
              <w:marTop w:val="0"/>
              <w:marBottom w:val="0"/>
              <w:divBdr>
                <w:top w:val="none" w:sz="0" w:space="0" w:color="auto"/>
                <w:left w:val="none" w:sz="0" w:space="0" w:color="auto"/>
                <w:bottom w:val="none" w:sz="0" w:space="0" w:color="auto"/>
                <w:right w:val="none" w:sz="0" w:space="0" w:color="auto"/>
              </w:divBdr>
            </w:div>
            <w:div w:id="923756829">
              <w:marLeft w:val="0"/>
              <w:marRight w:val="0"/>
              <w:marTop w:val="0"/>
              <w:marBottom w:val="0"/>
              <w:divBdr>
                <w:top w:val="none" w:sz="0" w:space="0" w:color="auto"/>
                <w:left w:val="none" w:sz="0" w:space="0" w:color="auto"/>
                <w:bottom w:val="none" w:sz="0" w:space="0" w:color="auto"/>
                <w:right w:val="none" w:sz="0" w:space="0" w:color="auto"/>
              </w:divBdr>
            </w:div>
            <w:div w:id="9237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56836">
      <w:marLeft w:val="0"/>
      <w:marRight w:val="0"/>
      <w:marTop w:val="0"/>
      <w:marBottom w:val="0"/>
      <w:divBdr>
        <w:top w:val="none" w:sz="0" w:space="0" w:color="auto"/>
        <w:left w:val="none" w:sz="0" w:space="0" w:color="auto"/>
        <w:bottom w:val="none" w:sz="0" w:space="0" w:color="auto"/>
        <w:right w:val="none" w:sz="0" w:space="0" w:color="auto"/>
      </w:divBdr>
      <w:divsChild>
        <w:div w:id="92375682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23756841">
      <w:marLeft w:val="0"/>
      <w:marRight w:val="0"/>
      <w:marTop w:val="0"/>
      <w:marBottom w:val="0"/>
      <w:divBdr>
        <w:top w:val="none" w:sz="0" w:space="0" w:color="auto"/>
        <w:left w:val="none" w:sz="0" w:space="0" w:color="auto"/>
        <w:bottom w:val="none" w:sz="0" w:space="0" w:color="auto"/>
        <w:right w:val="none" w:sz="0" w:space="0" w:color="auto"/>
      </w:divBdr>
    </w:div>
    <w:div w:id="923756845">
      <w:marLeft w:val="326"/>
      <w:marRight w:val="326"/>
      <w:marTop w:val="0"/>
      <w:marBottom w:val="0"/>
      <w:divBdr>
        <w:top w:val="none" w:sz="0" w:space="0" w:color="auto"/>
        <w:left w:val="none" w:sz="0" w:space="0" w:color="auto"/>
        <w:bottom w:val="none" w:sz="0" w:space="0" w:color="auto"/>
        <w:right w:val="none" w:sz="0" w:space="0" w:color="auto"/>
      </w:divBdr>
      <w:divsChild>
        <w:div w:id="923756848">
          <w:marLeft w:val="0"/>
          <w:marRight w:val="0"/>
          <w:marTop w:val="0"/>
          <w:marBottom w:val="125"/>
          <w:divBdr>
            <w:top w:val="none" w:sz="0" w:space="0" w:color="auto"/>
            <w:left w:val="none" w:sz="0" w:space="0" w:color="auto"/>
            <w:bottom w:val="none" w:sz="0" w:space="0" w:color="auto"/>
            <w:right w:val="none" w:sz="0" w:space="0" w:color="auto"/>
          </w:divBdr>
          <w:divsChild>
            <w:div w:id="9237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56846">
      <w:marLeft w:val="326"/>
      <w:marRight w:val="326"/>
      <w:marTop w:val="0"/>
      <w:marBottom w:val="0"/>
      <w:divBdr>
        <w:top w:val="none" w:sz="0" w:space="0" w:color="auto"/>
        <w:left w:val="none" w:sz="0" w:space="0" w:color="auto"/>
        <w:bottom w:val="none" w:sz="0" w:space="0" w:color="auto"/>
        <w:right w:val="none" w:sz="0" w:space="0" w:color="auto"/>
      </w:divBdr>
      <w:divsChild>
        <w:div w:id="923756847">
          <w:marLeft w:val="0"/>
          <w:marRight w:val="0"/>
          <w:marTop w:val="0"/>
          <w:marBottom w:val="100"/>
          <w:divBdr>
            <w:top w:val="none" w:sz="0" w:space="0" w:color="auto"/>
            <w:left w:val="none" w:sz="0" w:space="0" w:color="auto"/>
            <w:bottom w:val="none" w:sz="0" w:space="0" w:color="auto"/>
            <w:right w:val="none" w:sz="0" w:space="0" w:color="auto"/>
          </w:divBdr>
          <w:divsChild>
            <w:div w:id="923756843">
              <w:marLeft w:val="0"/>
              <w:marRight w:val="0"/>
              <w:marTop w:val="0"/>
              <w:marBottom w:val="0"/>
              <w:divBdr>
                <w:top w:val="none" w:sz="0" w:space="0" w:color="auto"/>
                <w:left w:val="none" w:sz="0" w:space="0" w:color="auto"/>
                <w:bottom w:val="none" w:sz="0" w:space="0" w:color="auto"/>
                <w:right w:val="none" w:sz="0" w:space="0" w:color="auto"/>
              </w:divBdr>
            </w:div>
            <w:div w:id="9237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6457">
      <w:bodyDiv w:val="1"/>
      <w:marLeft w:val="0"/>
      <w:marRight w:val="0"/>
      <w:marTop w:val="0"/>
      <w:marBottom w:val="0"/>
      <w:divBdr>
        <w:top w:val="none" w:sz="0" w:space="0" w:color="auto"/>
        <w:left w:val="none" w:sz="0" w:space="0" w:color="auto"/>
        <w:bottom w:val="none" w:sz="0" w:space="0" w:color="auto"/>
        <w:right w:val="none" w:sz="0" w:space="0" w:color="auto"/>
      </w:divBdr>
    </w:div>
    <w:div w:id="1113936357">
      <w:bodyDiv w:val="1"/>
      <w:marLeft w:val="0"/>
      <w:marRight w:val="0"/>
      <w:marTop w:val="0"/>
      <w:marBottom w:val="0"/>
      <w:divBdr>
        <w:top w:val="none" w:sz="0" w:space="0" w:color="auto"/>
        <w:left w:val="none" w:sz="0" w:space="0" w:color="auto"/>
        <w:bottom w:val="none" w:sz="0" w:space="0" w:color="auto"/>
        <w:right w:val="none" w:sz="0" w:space="0" w:color="auto"/>
      </w:divBdr>
    </w:div>
    <w:div w:id="1157769320">
      <w:bodyDiv w:val="1"/>
      <w:marLeft w:val="0"/>
      <w:marRight w:val="0"/>
      <w:marTop w:val="0"/>
      <w:marBottom w:val="0"/>
      <w:divBdr>
        <w:top w:val="none" w:sz="0" w:space="0" w:color="auto"/>
        <w:left w:val="none" w:sz="0" w:space="0" w:color="auto"/>
        <w:bottom w:val="none" w:sz="0" w:space="0" w:color="auto"/>
        <w:right w:val="none" w:sz="0" w:space="0" w:color="auto"/>
      </w:divBdr>
    </w:div>
    <w:div w:id="1312516292">
      <w:bodyDiv w:val="1"/>
      <w:marLeft w:val="0"/>
      <w:marRight w:val="0"/>
      <w:marTop w:val="0"/>
      <w:marBottom w:val="0"/>
      <w:divBdr>
        <w:top w:val="none" w:sz="0" w:space="0" w:color="auto"/>
        <w:left w:val="none" w:sz="0" w:space="0" w:color="auto"/>
        <w:bottom w:val="none" w:sz="0" w:space="0" w:color="auto"/>
        <w:right w:val="none" w:sz="0" w:space="0" w:color="auto"/>
      </w:divBdr>
    </w:div>
    <w:div w:id="1332638523">
      <w:bodyDiv w:val="1"/>
      <w:marLeft w:val="0"/>
      <w:marRight w:val="0"/>
      <w:marTop w:val="0"/>
      <w:marBottom w:val="0"/>
      <w:divBdr>
        <w:top w:val="none" w:sz="0" w:space="0" w:color="auto"/>
        <w:left w:val="none" w:sz="0" w:space="0" w:color="auto"/>
        <w:bottom w:val="none" w:sz="0" w:space="0" w:color="auto"/>
        <w:right w:val="none" w:sz="0" w:space="0" w:color="auto"/>
      </w:divBdr>
    </w:div>
    <w:div w:id="1400858565">
      <w:bodyDiv w:val="1"/>
      <w:marLeft w:val="0"/>
      <w:marRight w:val="0"/>
      <w:marTop w:val="0"/>
      <w:marBottom w:val="0"/>
      <w:divBdr>
        <w:top w:val="none" w:sz="0" w:space="0" w:color="auto"/>
        <w:left w:val="none" w:sz="0" w:space="0" w:color="auto"/>
        <w:bottom w:val="none" w:sz="0" w:space="0" w:color="auto"/>
        <w:right w:val="none" w:sz="0" w:space="0" w:color="auto"/>
      </w:divBdr>
    </w:div>
    <w:div w:id="1403025056">
      <w:bodyDiv w:val="1"/>
      <w:marLeft w:val="0"/>
      <w:marRight w:val="0"/>
      <w:marTop w:val="0"/>
      <w:marBottom w:val="0"/>
      <w:divBdr>
        <w:top w:val="none" w:sz="0" w:space="0" w:color="auto"/>
        <w:left w:val="none" w:sz="0" w:space="0" w:color="auto"/>
        <w:bottom w:val="none" w:sz="0" w:space="0" w:color="auto"/>
        <w:right w:val="none" w:sz="0" w:space="0" w:color="auto"/>
      </w:divBdr>
    </w:div>
    <w:div w:id="1420104867">
      <w:bodyDiv w:val="1"/>
      <w:marLeft w:val="0"/>
      <w:marRight w:val="0"/>
      <w:marTop w:val="0"/>
      <w:marBottom w:val="0"/>
      <w:divBdr>
        <w:top w:val="none" w:sz="0" w:space="0" w:color="auto"/>
        <w:left w:val="none" w:sz="0" w:space="0" w:color="auto"/>
        <w:bottom w:val="none" w:sz="0" w:space="0" w:color="auto"/>
        <w:right w:val="none" w:sz="0" w:space="0" w:color="auto"/>
      </w:divBdr>
    </w:div>
    <w:div w:id="1432243583">
      <w:bodyDiv w:val="1"/>
      <w:marLeft w:val="0"/>
      <w:marRight w:val="0"/>
      <w:marTop w:val="0"/>
      <w:marBottom w:val="0"/>
      <w:divBdr>
        <w:top w:val="none" w:sz="0" w:space="0" w:color="auto"/>
        <w:left w:val="none" w:sz="0" w:space="0" w:color="auto"/>
        <w:bottom w:val="none" w:sz="0" w:space="0" w:color="auto"/>
        <w:right w:val="none" w:sz="0" w:space="0" w:color="auto"/>
      </w:divBdr>
    </w:div>
    <w:div w:id="1466465179">
      <w:bodyDiv w:val="1"/>
      <w:marLeft w:val="0"/>
      <w:marRight w:val="0"/>
      <w:marTop w:val="0"/>
      <w:marBottom w:val="0"/>
      <w:divBdr>
        <w:top w:val="none" w:sz="0" w:space="0" w:color="auto"/>
        <w:left w:val="none" w:sz="0" w:space="0" w:color="auto"/>
        <w:bottom w:val="none" w:sz="0" w:space="0" w:color="auto"/>
        <w:right w:val="none" w:sz="0" w:space="0" w:color="auto"/>
      </w:divBdr>
    </w:div>
    <w:div w:id="1608153260">
      <w:bodyDiv w:val="1"/>
      <w:marLeft w:val="0"/>
      <w:marRight w:val="0"/>
      <w:marTop w:val="0"/>
      <w:marBottom w:val="0"/>
      <w:divBdr>
        <w:top w:val="none" w:sz="0" w:space="0" w:color="auto"/>
        <w:left w:val="none" w:sz="0" w:space="0" w:color="auto"/>
        <w:bottom w:val="none" w:sz="0" w:space="0" w:color="auto"/>
        <w:right w:val="none" w:sz="0" w:space="0" w:color="auto"/>
      </w:divBdr>
    </w:div>
    <w:div w:id="1690526718">
      <w:bodyDiv w:val="1"/>
      <w:marLeft w:val="0"/>
      <w:marRight w:val="0"/>
      <w:marTop w:val="0"/>
      <w:marBottom w:val="0"/>
      <w:divBdr>
        <w:top w:val="none" w:sz="0" w:space="0" w:color="auto"/>
        <w:left w:val="none" w:sz="0" w:space="0" w:color="auto"/>
        <w:bottom w:val="none" w:sz="0" w:space="0" w:color="auto"/>
        <w:right w:val="none" w:sz="0" w:space="0" w:color="auto"/>
      </w:divBdr>
    </w:div>
    <w:div w:id="1774478405">
      <w:bodyDiv w:val="1"/>
      <w:marLeft w:val="0"/>
      <w:marRight w:val="0"/>
      <w:marTop w:val="0"/>
      <w:marBottom w:val="0"/>
      <w:divBdr>
        <w:top w:val="none" w:sz="0" w:space="0" w:color="auto"/>
        <w:left w:val="none" w:sz="0" w:space="0" w:color="auto"/>
        <w:bottom w:val="none" w:sz="0" w:space="0" w:color="auto"/>
        <w:right w:val="none" w:sz="0" w:space="0" w:color="auto"/>
      </w:divBdr>
    </w:div>
    <w:div w:id="1780758058">
      <w:bodyDiv w:val="1"/>
      <w:marLeft w:val="0"/>
      <w:marRight w:val="0"/>
      <w:marTop w:val="0"/>
      <w:marBottom w:val="0"/>
      <w:divBdr>
        <w:top w:val="none" w:sz="0" w:space="0" w:color="auto"/>
        <w:left w:val="none" w:sz="0" w:space="0" w:color="auto"/>
        <w:bottom w:val="none" w:sz="0" w:space="0" w:color="auto"/>
        <w:right w:val="none" w:sz="0" w:space="0" w:color="auto"/>
      </w:divBdr>
    </w:div>
    <w:div w:id="1835026471">
      <w:bodyDiv w:val="1"/>
      <w:marLeft w:val="0"/>
      <w:marRight w:val="0"/>
      <w:marTop w:val="0"/>
      <w:marBottom w:val="0"/>
      <w:divBdr>
        <w:top w:val="none" w:sz="0" w:space="0" w:color="auto"/>
        <w:left w:val="none" w:sz="0" w:space="0" w:color="auto"/>
        <w:bottom w:val="none" w:sz="0" w:space="0" w:color="auto"/>
        <w:right w:val="none" w:sz="0" w:space="0" w:color="auto"/>
      </w:divBdr>
    </w:div>
    <w:div w:id="1924413341">
      <w:bodyDiv w:val="1"/>
      <w:marLeft w:val="0"/>
      <w:marRight w:val="0"/>
      <w:marTop w:val="0"/>
      <w:marBottom w:val="0"/>
      <w:divBdr>
        <w:top w:val="none" w:sz="0" w:space="0" w:color="auto"/>
        <w:left w:val="none" w:sz="0" w:space="0" w:color="auto"/>
        <w:bottom w:val="none" w:sz="0" w:space="0" w:color="auto"/>
        <w:right w:val="none" w:sz="0" w:space="0" w:color="auto"/>
      </w:divBdr>
    </w:div>
    <w:div w:id="1975325997">
      <w:bodyDiv w:val="1"/>
      <w:marLeft w:val="0"/>
      <w:marRight w:val="0"/>
      <w:marTop w:val="0"/>
      <w:marBottom w:val="0"/>
      <w:divBdr>
        <w:top w:val="none" w:sz="0" w:space="0" w:color="auto"/>
        <w:left w:val="none" w:sz="0" w:space="0" w:color="auto"/>
        <w:bottom w:val="none" w:sz="0" w:space="0" w:color="auto"/>
        <w:right w:val="none" w:sz="0" w:space="0" w:color="auto"/>
      </w:divBdr>
    </w:div>
    <w:div w:id="205993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9F786-9B29-4F06-9891-AC3535B1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 Vutov</dc:creator>
  <cp:lastModifiedBy>Kalina Tuteva</cp:lastModifiedBy>
  <cp:revision>2</cp:revision>
  <cp:lastPrinted>2025-11-04T14:01:00Z</cp:lastPrinted>
  <dcterms:created xsi:type="dcterms:W3CDTF">2025-11-17T11:08:00Z</dcterms:created>
  <dcterms:modified xsi:type="dcterms:W3CDTF">2025-11-17T11:08:00Z</dcterms:modified>
</cp:coreProperties>
</file>