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Override PartName="/_xmlsignatures/sig7.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DCF2" w14:textId="10C34AEF" w:rsidR="001F7280" w:rsidRPr="001F7280" w:rsidRDefault="00CF48B9" w:rsidP="0051743D">
      <w:pPr>
        <w:widowControl w:val="0"/>
        <w:autoSpaceDE w:val="0"/>
        <w:autoSpaceDN w:val="0"/>
        <w:adjustRightInd w:val="0"/>
        <w:spacing w:after="0" w:line="348" w:lineRule="auto"/>
        <w:jc w:val="center"/>
        <w:rPr>
          <w:rFonts w:ascii="Times New Roman" w:hAnsi="Times New Roman"/>
          <w:b/>
          <w:bCs/>
          <w:sz w:val="28"/>
          <w:szCs w:val="28"/>
        </w:rPr>
      </w:pPr>
      <w:r>
        <w:rPr>
          <w:rFonts w:ascii="Times New Roman" w:hAnsi="Times New Roman"/>
          <w:b/>
          <w:bCs/>
          <w:sz w:val="28"/>
          <w:szCs w:val="28"/>
        </w:rPr>
        <w:t>УСТРОЙСТВЕН ПРАВИЛНИК</w:t>
      </w:r>
    </w:p>
    <w:p w14:paraId="6DB6C8B7" w14:textId="77162E71" w:rsidR="008A398E" w:rsidRPr="001F7280" w:rsidRDefault="3FF9FB63" w:rsidP="0051743D">
      <w:pPr>
        <w:widowControl w:val="0"/>
        <w:autoSpaceDE w:val="0"/>
        <w:autoSpaceDN w:val="0"/>
        <w:adjustRightInd w:val="0"/>
        <w:spacing w:after="0" w:line="348" w:lineRule="auto"/>
        <w:jc w:val="center"/>
        <w:rPr>
          <w:rFonts w:ascii="Times New Roman" w:hAnsi="Times New Roman"/>
          <w:b/>
          <w:bCs/>
          <w:sz w:val="24"/>
          <w:szCs w:val="24"/>
        </w:rPr>
      </w:pPr>
      <w:r w:rsidRPr="001F7280">
        <w:rPr>
          <w:rFonts w:ascii="Times New Roman" w:hAnsi="Times New Roman"/>
          <w:b/>
          <w:bCs/>
          <w:sz w:val="24"/>
          <w:szCs w:val="24"/>
        </w:rPr>
        <w:t xml:space="preserve">на Държавен фонд </w:t>
      </w:r>
      <w:r w:rsidR="001F7280">
        <w:rPr>
          <w:rFonts w:ascii="Times New Roman" w:hAnsi="Times New Roman"/>
          <w:b/>
          <w:bCs/>
          <w:sz w:val="24"/>
          <w:szCs w:val="24"/>
        </w:rPr>
        <w:t>„</w:t>
      </w:r>
      <w:r w:rsidRPr="001F7280">
        <w:rPr>
          <w:rFonts w:ascii="Times New Roman" w:hAnsi="Times New Roman"/>
          <w:b/>
          <w:bCs/>
          <w:sz w:val="24"/>
          <w:szCs w:val="24"/>
        </w:rPr>
        <w:t>Земеделие</w:t>
      </w:r>
      <w:r w:rsidR="001F7280">
        <w:rPr>
          <w:rFonts w:ascii="Times New Roman" w:hAnsi="Times New Roman"/>
          <w:b/>
          <w:bCs/>
          <w:sz w:val="24"/>
          <w:szCs w:val="24"/>
        </w:rPr>
        <w:t>“</w:t>
      </w:r>
    </w:p>
    <w:p w14:paraId="1950A04B" w14:textId="77777777" w:rsidR="001F7280" w:rsidRPr="00DF2846" w:rsidRDefault="001F7280" w:rsidP="0051743D">
      <w:pPr>
        <w:widowControl w:val="0"/>
        <w:autoSpaceDE w:val="0"/>
        <w:autoSpaceDN w:val="0"/>
        <w:adjustRightInd w:val="0"/>
        <w:spacing w:after="0" w:line="348" w:lineRule="auto"/>
        <w:jc w:val="center"/>
        <w:rPr>
          <w:rFonts w:ascii="Times New Roman" w:hAnsi="Times New Roman"/>
          <w:sz w:val="24"/>
          <w:szCs w:val="24"/>
        </w:rPr>
      </w:pPr>
    </w:p>
    <w:p w14:paraId="4A68A5E2" w14:textId="3B9F1D74" w:rsidR="008A398E" w:rsidRPr="001F7280" w:rsidRDefault="00BD3150" w:rsidP="0051743D">
      <w:pPr>
        <w:widowControl w:val="0"/>
        <w:autoSpaceDE w:val="0"/>
        <w:autoSpaceDN w:val="0"/>
        <w:adjustRightInd w:val="0"/>
        <w:spacing w:after="0" w:line="348" w:lineRule="auto"/>
        <w:jc w:val="center"/>
        <w:rPr>
          <w:rFonts w:ascii="Times New Roman" w:hAnsi="Times New Roman"/>
          <w:bCs/>
          <w:sz w:val="24"/>
          <w:szCs w:val="24"/>
        </w:rPr>
      </w:pPr>
      <w:r w:rsidRPr="001F7280">
        <w:rPr>
          <w:rFonts w:ascii="Times New Roman" w:hAnsi="Times New Roman"/>
          <w:bCs/>
          <w:sz w:val="24"/>
          <w:szCs w:val="24"/>
        </w:rPr>
        <w:t>Глава първа</w:t>
      </w:r>
    </w:p>
    <w:p w14:paraId="49E0293A" w14:textId="2F08D890" w:rsidR="008A398E" w:rsidRPr="001F7280" w:rsidRDefault="3FF9FB63" w:rsidP="0051743D">
      <w:pPr>
        <w:widowControl w:val="0"/>
        <w:autoSpaceDE w:val="0"/>
        <w:autoSpaceDN w:val="0"/>
        <w:adjustRightInd w:val="0"/>
        <w:spacing w:after="0" w:line="348" w:lineRule="auto"/>
        <w:jc w:val="center"/>
        <w:rPr>
          <w:rFonts w:ascii="Times New Roman" w:hAnsi="Times New Roman"/>
          <w:bCs/>
          <w:sz w:val="24"/>
          <w:szCs w:val="24"/>
        </w:rPr>
      </w:pPr>
      <w:r w:rsidRPr="001F7280">
        <w:rPr>
          <w:rFonts w:ascii="Times New Roman" w:hAnsi="Times New Roman"/>
          <w:bCs/>
          <w:sz w:val="24"/>
          <w:szCs w:val="24"/>
        </w:rPr>
        <w:t>ОБЩИ ПОЛОЖЕНИЯ</w:t>
      </w:r>
    </w:p>
    <w:p w14:paraId="02EB378F" w14:textId="77777777" w:rsidR="008A398E" w:rsidRPr="001F7280" w:rsidRDefault="008A398E" w:rsidP="0051743D">
      <w:pPr>
        <w:widowControl w:val="0"/>
        <w:autoSpaceDE w:val="0"/>
        <w:autoSpaceDN w:val="0"/>
        <w:adjustRightInd w:val="0"/>
        <w:spacing w:after="0" w:line="240" w:lineRule="auto"/>
        <w:jc w:val="center"/>
        <w:rPr>
          <w:rFonts w:ascii="Times New Roman" w:hAnsi="Times New Roman"/>
          <w:sz w:val="24"/>
          <w:szCs w:val="24"/>
        </w:rPr>
      </w:pPr>
    </w:p>
    <w:p w14:paraId="3CE7C5AF" w14:textId="0240B8DC" w:rsidR="008A398E" w:rsidRPr="001F7280" w:rsidRDefault="0575B27F"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b/>
          <w:bCs/>
          <w:sz w:val="24"/>
          <w:szCs w:val="24"/>
        </w:rPr>
        <w:t>Чл. 1.</w:t>
      </w:r>
      <w:r w:rsidRPr="001F7280">
        <w:rPr>
          <w:rFonts w:ascii="Times New Roman" w:hAnsi="Times New Roman"/>
          <w:sz w:val="24"/>
          <w:szCs w:val="24"/>
        </w:rPr>
        <w:t xml:space="preserve"> С правилника се уреждат структурата и организацията на работа на Държавен фонд </w:t>
      </w:r>
      <w:r w:rsidR="00CF48B9">
        <w:rPr>
          <w:rFonts w:ascii="Times New Roman" w:hAnsi="Times New Roman"/>
          <w:sz w:val="24"/>
          <w:szCs w:val="24"/>
        </w:rPr>
        <w:t>„</w:t>
      </w:r>
      <w:r w:rsidRPr="001F7280">
        <w:rPr>
          <w:rFonts w:ascii="Times New Roman" w:hAnsi="Times New Roman"/>
          <w:sz w:val="24"/>
          <w:szCs w:val="24"/>
        </w:rPr>
        <w:t>Земеделие</w:t>
      </w:r>
      <w:r w:rsidR="00CF48B9">
        <w:rPr>
          <w:rFonts w:ascii="Times New Roman" w:hAnsi="Times New Roman"/>
          <w:sz w:val="24"/>
          <w:szCs w:val="24"/>
        </w:rPr>
        <w:t>“</w:t>
      </w:r>
      <w:r w:rsidRPr="001F7280">
        <w:rPr>
          <w:rFonts w:ascii="Times New Roman" w:hAnsi="Times New Roman"/>
          <w:sz w:val="24"/>
          <w:szCs w:val="24"/>
        </w:rPr>
        <w:t xml:space="preserve">, наричан по-нататък </w:t>
      </w:r>
      <w:r w:rsidR="00CF48B9">
        <w:rPr>
          <w:rFonts w:ascii="Times New Roman" w:hAnsi="Times New Roman"/>
          <w:sz w:val="24"/>
          <w:szCs w:val="24"/>
        </w:rPr>
        <w:t>„</w:t>
      </w:r>
      <w:r w:rsidRPr="001F7280">
        <w:rPr>
          <w:rFonts w:ascii="Times New Roman" w:hAnsi="Times New Roman"/>
          <w:sz w:val="24"/>
          <w:szCs w:val="24"/>
        </w:rPr>
        <w:t>фонда</w:t>
      </w:r>
      <w:r w:rsidR="00CF48B9">
        <w:rPr>
          <w:rFonts w:ascii="Times New Roman" w:hAnsi="Times New Roman"/>
          <w:sz w:val="24"/>
          <w:szCs w:val="24"/>
        </w:rPr>
        <w:t>“</w:t>
      </w:r>
      <w:r w:rsidRPr="001F7280">
        <w:rPr>
          <w:rFonts w:ascii="Times New Roman" w:hAnsi="Times New Roman"/>
          <w:sz w:val="24"/>
          <w:szCs w:val="24"/>
        </w:rPr>
        <w:t>, както и функциите на неговите организационни структури.</w:t>
      </w:r>
    </w:p>
    <w:p w14:paraId="1FAF9ABC" w14:textId="77777777" w:rsidR="001F7280" w:rsidRPr="0051743D" w:rsidRDefault="001F7280" w:rsidP="0051743D">
      <w:pPr>
        <w:widowControl w:val="0"/>
        <w:autoSpaceDE w:val="0"/>
        <w:autoSpaceDN w:val="0"/>
        <w:adjustRightInd w:val="0"/>
        <w:spacing w:after="0" w:line="348" w:lineRule="auto"/>
        <w:ind w:firstLine="709"/>
        <w:rPr>
          <w:rFonts w:ascii="Times New Roman" w:hAnsi="Times New Roman"/>
          <w:sz w:val="24"/>
          <w:szCs w:val="24"/>
        </w:rPr>
      </w:pPr>
    </w:p>
    <w:p w14:paraId="695E36F7" w14:textId="6F836B13" w:rsidR="008A398E" w:rsidRPr="001F7280" w:rsidRDefault="0575B27F"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b/>
          <w:bCs/>
          <w:sz w:val="24"/>
          <w:szCs w:val="24"/>
        </w:rPr>
        <w:t>Чл. 2.</w:t>
      </w:r>
      <w:r w:rsidRPr="001F7280">
        <w:rPr>
          <w:rFonts w:ascii="Times New Roman" w:hAnsi="Times New Roman"/>
          <w:sz w:val="24"/>
          <w:szCs w:val="24"/>
        </w:rPr>
        <w:t xml:space="preserve"> (1) Фондът е юридическо лице със седалище в София. Фондът е държавно учреждение, което съставя, изпълнява и отчита бюджет на първостепенен разпоредител с бюджет, който е част от държавния бюджет.</w:t>
      </w:r>
    </w:p>
    <w:p w14:paraId="3523C55B" w14:textId="6D8A9FDA" w:rsidR="008A398E" w:rsidRPr="001F7280" w:rsidRDefault="0575B27F"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sz w:val="24"/>
          <w:szCs w:val="24"/>
        </w:rPr>
        <w:t>(2) Фондът:</w:t>
      </w:r>
    </w:p>
    <w:p w14:paraId="13EF1CF9" w14:textId="4AC91356" w:rsidR="008A398E" w:rsidRPr="001F7280" w:rsidRDefault="0575B27F"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sz w:val="24"/>
          <w:szCs w:val="24"/>
        </w:rPr>
        <w:t>1. изпълнява функциите на Разплащателна агенция от датата на издаване на акта за акредитация;</w:t>
      </w:r>
    </w:p>
    <w:p w14:paraId="55FC71C9" w14:textId="37E20160" w:rsidR="008A398E" w:rsidRPr="00C903D3" w:rsidRDefault="0575B27F"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sz w:val="24"/>
          <w:szCs w:val="24"/>
        </w:rPr>
        <w:t xml:space="preserve">2. предоставя целеви кредити в областта на земеделието и прилага държавните помощи </w:t>
      </w:r>
      <w:r w:rsidRPr="00C903D3">
        <w:rPr>
          <w:rFonts w:ascii="Times New Roman" w:hAnsi="Times New Roman"/>
          <w:sz w:val="24"/>
          <w:szCs w:val="24"/>
        </w:rPr>
        <w:t>в областта на земеделието и рибарството със средства от държавния бюджет;</w:t>
      </w:r>
    </w:p>
    <w:p w14:paraId="4AD6E14F" w14:textId="1C639AE9" w:rsidR="008A398E" w:rsidRPr="00C903D3" w:rsidRDefault="3FF9FB63" w:rsidP="0051743D">
      <w:pPr>
        <w:widowControl w:val="0"/>
        <w:autoSpaceDE w:val="0"/>
        <w:autoSpaceDN w:val="0"/>
        <w:adjustRightInd w:val="0"/>
        <w:spacing w:after="0" w:line="348" w:lineRule="auto"/>
        <w:ind w:firstLine="720"/>
        <w:jc w:val="both"/>
        <w:rPr>
          <w:rFonts w:ascii="Times New Roman" w:hAnsi="Times New Roman"/>
          <w:sz w:val="24"/>
          <w:szCs w:val="24"/>
        </w:rPr>
      </w:pPr>
      <w:r w:rsidRPr="00C903D3">
        <w:rPr>
          <w:rFonts w:ascii="Times New Roman" w:hAnsi="Times New Roman"/>
          <w:sz w:val="24"/>
          <w:szCs w:val="24"/>
        </w:rPr>
        <w:t xml:space="preserve">3. изпълнява функциите на Сертифициращ орган по Оперативната програма за развитие на сектор "Рибарство" и по "Програмата за морско дело и рибарство 2014 – 2020" (ПМДР) и Счетоводен орган по „Програмата за морско дело, рибарство и </w:t>
      </w:r>
      <w:proofErr w:type="spellStart"/>
      <w:r w:rsidRPr="00C903D3">
        <w:rPr>
          <w:rFonts w:ascii="Times New Roman" w:hAnsi="Times New Roman"/>
          <w:sz w:val="24"/>
          <w:szCs w:val="24"/>
        </w:rPr>
        <w:t>аквакултури</w:t>
      </w:r>
      <w:proofErr w:type="spellEnd"/>
      <w:r w:rsidRPr="00C903D3">
        <w:rPr>
          <w:rFonts w:ascii="Times New Roman" w:hAnsi="Times New Roman"/>
          <w:sz w:val="24"/>
          <w:szCs w:val="24"/>
        </w:rPr>
        <w:t xml:space="preserve"> 2021 – 2027“ (ПМДРА);</w:t>
      </w:r>
    </w:p>
    <w:p w14:paraId="343AA540" w14:textId="5EC2CF7E" w:rsidR="00204F41" w:rsidRPr="00204F41" w:rsidRDefault="00204F41" w:rsidP="0051743D">
      <w:pPr>
        <w:widowControl w:val="0"/>
        <w:autoSpaceDE w:val="0"/>
        <w:autoSpaceDN w:val="0"/>
        <w:adjustRightInd w:val="0"/>
        <w:spacing w:after="0" w:line="348" w:lineRule="auto"/>
        <w:ind w:firstLine="720"/>
        <w:jc w:val="both"/>
        <w:rPr>
          <w:rFonts w:ascii="Times New Roman" w:hAnsi="Times New Roman"/>
          <w:b/>
          <w:sz w:val="24"/>
          <w:szCs w:val="24"/>
        </w:rPr>
      </w:pPr>
      <w:r w:rsidRPr="00C903D3">
        <w:rPr>
          <w:rFonts w:ascii="Times New Roman" w:hAnsi="Times New Roman"/>
          <w:sz w:val="24"/>
          <w:szCs w:val="24"/>
        </w:rPr>
        <w:t>4. изпълнява функциите на Взаимоспомагателен фонд за прилагане на инструменти за управление на риска в земеделието</w:t>
      </w:r>
      <w:r w:rsidR="00BB09B5" w:rsidRPr="00C903D3">
        <w:rPr>
          <w:rFonts w:ascii="Times New Roman" w:hAnsi="Times New Roman"/>
          <w:sz w:val="24"/>
          <w:szCs w:val="24"/>
        </w:rPr>
        <w:t>;</w:t>
      </w:r>
    </w:p>
    <w:p w14:paraId="2C93F18E" w14:textId="77777777" w:rsidR="001F7280" w:rsidRPr="0051743D" w:rsidRDefault="001F7280" w:rsidP="0051743D">
      <w:pPr>
        <w:widowControl w:val="0"/>
        <w:autoSpaceDE w:val="0"/>
        <w:autoSpaceDN w:val="0"/>
        <w:adjustRightInd w:val="0"/>
        <w:spacing w:after="0" w:line="348" w:lineRule="auto"/>
        <w:ind w:firstLine="709"/>
        <w:rPr>
          <w:rFonts w:ascii="Times New Roman" w:hAnsi="Times New Roman"/>
          <w:sz w:val="24"/>
          <w:szCs w:val="24"/>
        </w:rPr>
      </w:pPr>
    </w:p>
    <w:p w14:paraId="42DDDEEC" w14:textId="5EE5AFBE" w:rsidR="008A398E" w:rsidRPr="001F7280" w:rsidRDefault="3FF9FB63" w:rsidP="0051743D">
      <w:pPr>
        <w:widowControl w:val="0"/>
        <w:autoSpaceDE w:val="0"/>
        <w:autoSpaceDN w:val="0"/>
        <w:adjustRightInd w:val="0"/>
        <w:spacing w:after="0" w:line="348" w:lineRule="auto"/>
        <w:ind w:firstLine="720"/>
        <w:jc w:val="both"/>
        <w:rPr>
          <w:rFonts w:ascii="Times New Roman" w:hAnsi="Times New Roman"/>
          <w:sz w:val="24"/>
          <w:szCs w:val="24"/>
        </w:rPr>
      </w:pPr>
      <w:r w:rsidRPr="001F7280">
        <w:rPr>
          <w:rFonts w:ascii="Times New Roman" w:hAnsi="Times New Roman"/>
          <w:b/>
          <w:bCs/>
          <w:sz w:val="24"/>
          <w:szCs w:val="24"/>
        </w:rPr>
        <w:t>Чл. 3.</w:t>
      </w:r>
      <w:r w:rsidRPr="001F7280">
        <w:rPr>
          <w:rFonts w:ascii="Times New Roman" w:hAnsi="Times New Roman"/>
          <w:sz w:val="24"/>
          <w:szCs w:val="24"/>
        </w:rPr>
        <w:t xml:space="preserve"> Дейността на фонда се осъществява въз основа на принципите на законност, </w:t>
      </w:r>
      <w:r w:rsidR="00056AFC" w:rsidRPr="001F7280">
        <w:rPr>
          <w:rFonts w:ascii="Times New Roman" w:hAnsi="Times New Roman"/>
          <w:sz w:val="24"/>
          <w:szCs w:val="24"/>
        </w:rPr>
        <w:t xml:space="preserve">предвидимост, </w:t>
      </w:r>
      <w:r w:rsidRPr="001F7280">
        <w:rPr>
          <w:rFonts w:ascii="Times New Roman" w:hAnsi="Times New Roman"/>
          <w:sz w:val="24"/>
          <w:szCs w:val="24"/>
        </w:rPr>
        <w:t>прозрачно и ефективно управление, достъпност, отговорност и коорд</w:t>
      </w:r>
      <w:r w:rsidR="3BE7550A" w:rsidRPr="001F7280">
        <w:rPr>
          <w:rFonts w:ascii="Times New Roman" w:hAnsi="Times New Roman"/>
          <w:sz w:val="24"/>
          <w:szCs w:val="24"/>
        </w:rPr>
        <w:t>инация</w:t>
      </w:r>
      <w:r w:rsidR="00056AFC" w:rsidRPr="001F7280">
        <w:rPr>
          <w:rFonts w:ascii="Times New Roman" w:hAnsi="Times New Roman"/>
          <w:sz w:val="24"/>
          <w:szCs w:val="24"/>
        </w:rPr>
        <w:t>, обективност и безпристрастност и непрекъснато усъвършенстване на качеството</w:t>
      </w:r>
      <w:r w:rsidR="3BE7550A" w:rsidRPr="001F7280">
        <w:rPr>
          <w:rFonts w:ascii="Times New Roman" w:hAnsi="Times New Roman"/>
          <w:sz w:val="24"/>
          <w:szCs w:val="24"/>
        </w:rPr>
        <w:t>.</w:t>
      </w:r>
    </w:p>
    <w:p w14:paraId="661F1C76" w14:textId="633A498B" w:rsidR="5AF1EE94" w:rsidRPr="001F7280" w:rsidRDefault="5AF1EE94" w:rsidP="0051743D">
      <w:pPr>
        <w:widowControl w:val="0"/>
        <w:spacing w:after="0" w:line="240" w:lineRule="auto"/>
        <w:jc w:val="center"/>
        <w:rPr>
          <w:rFonts w:ascii="Times New Roman" w:hAnsi="Times New Roman"/>
          <w:sz w:val="24"/>
          <w:szCs w:val="24"/>
        </w:rPr>
      </w:pPr>
    </w:p>
    <w:p w14:paraId="24E9D5D5" w14:textId="77777777" w:rsidR="008A398E" w:rsidRPr="001F7280" w:rsidRDefault="0575B27F" w:rsidP="0051743D">
      <w:pPr>
        <w:widowControl w:val="0"/>
        <w:autoSpaceDE w:val="0"/>
        <w:autoSpaceDN w:val="0"/>
        <w:adjustRightInd w:val="0"/>
        <w:spacing w:after="0" w:line="348" w:lineRule="auto"/>
        <w:jc w:val="center"/>
        <w:rPr>
          <w:rFonts w:ascii="Times New Roman" w:hAnsi="Times New Roman"/>
          <w:bCs/>
          <w:sz w:val="24"/>
          <w:szCs w:val="24"/>
        </w:rPr>
      </w:pPr>
      <w:r w:rsidRPr="001F7280">
        <w:rPr>
          <w:rFonts w:ascii="Times New Roman" w:hAnsi="Times New Roman"/>
          <w:bCs/>
          <w:sz w:val="24"/>
          <w:szCs w:val="24"/>
        </w:rPr>
        <w:t>Глава втора</w:t>
      </w:r>
    </w:p>
    <w:p w14:paraId="7972DC4A" w14:textId="77777777" w:rsidR="008A398E" w:rsidRPr="001F7280" w:rsidRDefault="3FF9FB63" w:rsidP="0051743D">
      <w:pPr>
        <w:widowControl w:val="0"/>
        <w:autoSpaceDE w:val="0"/>
        <w:autoSpaceDN w:val="0"/>
        <w:adjustRightInd w:val="0"/>
        <w:spacing w:after="0" w:line="348" w:lineRule="auto"/>
        <w:jc w:val="center"/>
        <w:rPr>
          <w:rFonts w:ascii="Times New Roman" w:hAnsi="Times New Roman"/>
          <w:bCs/>
          <w:sz w:val="24"/>
          <w:szCs w:val="24"/>
        </w:rPr>
      </w:pPr>
      <w:r w:rsidRPr="001F7280">
        <w:rPr>
          <w:rFonts w:ascii="Times New Roman" w:hAnsi="Times New Roman"/>
          <w:bCs/>
          <w:sz w:val="24"/>
          <w:szCs w:val="24"/>
        </w:rPr>
        <w:t>УПРАВЛЕНИЕ</w:t>
      </w:r>
    </w:p>
    <w:p w14:paraId="6A05A809" w14:textId="77777777" w:rsidR="008A398E" w:rsidRPr="001F7280" w:rsidRDefault="008A398E" w:rsidP="0051743D">
      <w:pPr>
        <w:widowControl w:val="0"/>
        <w:autoSpaceDE w:val="0"/>
        <w:autoSpaceDN w:val="0"/>
        <w:adjustRightInd w:val="0"/>
        <w:spacing w:after="0" w:line="240" w:lineRule="auto"/>
        <w:jc w:val="center"/>
        <w:rPr>
          <w:rFonts w:ascii="Times New Roman" w:hAnsi="Times New Roman"/>
          <w:sz w:val="24"/>
          <w:szCs w:val="24"/>
        </w:rPr>
      </w:pPr>
    </w:p>
    <w:p w14:paraId="12CC9856" w14:textId="77777777" w:rsidR="008A398E" w:rsidRPr="001F7280" w:rsidRDefault="0575B27F" w:rsidP="0051743D">
      <w:pPr>
        <w:widowControl w:val="0"/>
        <w:autoSpaceDE w:val="0"/>
        <w:autoSpaceDN w:val="0"/>
        <w:adjustRightInd w:val="0"/>
        <w:spacing w:after="0" w:line="348" w:lineRule="auto"/>
        <w:jc w:val="center"/>
        <w:rPr>
          <w:rFonts w:ascii="Times New Roman" w:hAnsi="Times New Roman"/>
          <w:bCs/>
          <w:sz w:val="24"/>
          <w:szCs w:val="24"/>
        </w:rPr>
      </w:pPr>
      <w:r w:rsidRPr="001F7280">
        <w:rPr>
          <w:rFonts w:ascii="Times New Roman" w:hAnsi="Times New Roman"/>
          <w:bCs/>
          <w:sz w:val="24"/>
          <w:szCs w:val="24"/>
        </w:rPr>
        <w:t>Раздел I</w:t>
      </w:r>
    </w:p>
    <w:p w14:paraId="4559ED97" w14:textId="77777777" w:rsidR="008A398E" w:rsidRPr="001F7280" w:rsidRDefault="0575B27F" w:rsidP="0051743D">
      <w:pPr>
        <w:widowControl w:val="0"/>
        <w:autoSpaceDE w:val="0"/>
        <w:autoSpaceDN w:val="0"/>
        <w:adjustRightInd w:val="0"/>
        <w:spacing w:after="0" w:line="348" w:lineRule="auto"/>
        <w:jc w:val="center"/>
        <w:rPr>
          <w:rFonts w:ascii="Times New Roman" w:hAnsi="Times New Roman"/>
          <w:b/>
          <w:bCs/>
          <w:sz w:val="24"/>
          <w:szCs w:val="24"/>
        </w:rPr>
      </w:pPr>
      <w:r w:rsidRPr="001F7280">
        <w:rPr>
          <w:rFonts w:ascii="Times New Roman" w:hAnsi="Times New Roman"/>
          <w:b/>
          <w:bCs/>
          <w:sz w:val="24"/>
          <w:szCs w:val="24"/>
        </w:rPr>
        <w:t>Общи разпоредби</w:t>
      </w:r>
    </w:p>
    <w:p w14:paraId="5A39BBE3" w14:textId="77777777" w:rsidR="008A398E" w:rsidRPr="001F7280" w:rsidRDefault="008A398E" w:rsidP="0051743D">
      <w:pPr>
        <w:widowControl w:val="0"/>
        <w:autoSpaceDE w:val="0"/>
        <w:autoSpaceDN w:val="0"/>
        <w:adjustRightInd w:val="0"/>
        <w:spacing w:after="0" w:line="240" w:lineRule="auto"/>
        <w:jc w:val="center"/>
        <w:rPr>
          <w:rFonts w:ascii="Times New Roman" w:hAnsi="Times New Roman"/>
          <w:sz w:val="24"/>
          <w:szCs w:val="24"/>
        </w:rPr>
      </w:pPr>
    </w:p>
    <w:p w14:paraId="168719FC" w14:textId="77777777"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w:t>
      </w:r>
      <w:r w:rsidRPr="001F7280">
        <w:rPr>
          <w:rFonts w:ascii="Times New Roman" w:hAnsi="Times New Roman"/>
          <w:sz w:val="24"/>
          <w:szCs w:val="24"/>
        </w:rPr>
        <w:t xml:space="preserve"> Органи на управление на фонда са:</w:t>
      </w:r>
    </w:p>
    <w:p w14:paraId="2F65EE93" w14:textId="7108B0EC"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управителният съвет;</w:t>
      </w:r>
    </w:p>
    <w:p w14:paraId="1F7DC6BE" w14:textId="44430FB9"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изпълнителният директор.</w:t>
      </w:r>
    </w:p>
    <w:p w14:paraId="14B0E43F" w14:textId="77777777" w:rsidR="007C45F5" w:rsidRPr="001F7280" w:rsidRDefault="007C45F5" w:rsidP="001F7280">
      <w:pPr>
        <w:widowControl w:val="0"/>
        <w:autoSpaceDE w:val="0"/>
        <w:autoSpaceDN w:val="0"/>
        <w:adjustRightInd w:val="0"/>
        <w:spacing w:after="0" w:line="360" w:lineRule="auto"/>
        <w:jc w:val="center"/>
        <w:rPr>
          <w:rFonts w:ascii="Times New Roman" w:hAnsi="Times New Roman"/>
          <w:sz w:val="24"/>
          <w:szCs w:val="24"/>
        </w:rPr>
      </w:pPr>
    </w:p>
    <w:p w14:paraId="7F62E6A4" w14:textId="77777777" w:rsidR="008A398E" w:rsidRPr="001F7280" w:rsidRDefault="0575B27F" w:rsidP="001F7280">
      <w:pPr>
        <w:widowControl w:val="0"/>
        <w:autoSpaceDE w:val="0"/>
        <w:autoSpaceDN w:val="0"/>
        <w:adjustRightInd w:val="0"/>
        <w:spacing w:after="0" w:line="360" w:lineRule="auto"/>
        <w:jc w:val="center"/>
        <w:rPr>
          <w:rFonts w:ascii="Times New Roman" w:hAnsi="Times New Roman"/>
          <w:bCs/>
          <w:sz w:val="24"/>
          <w:szCs w:val="24"/>
        </w:rPr>
      </w:pPr>
      <w:r w:rsidRPr="001F7280">
        <w:rPr>
          <w:rFonts w:ascii="Times New Roman" w:hAnsi="Times New Roman"/>
          <w:bCs/>
          <w:sz w:val="24"/>
          <w:szCs w:val="24"/>
        </w:rPr>
        <w:t>Раздел II</w:t>
      </w:r>
    </w:p>
    <w:p w14:paraId="77FD7B55" w14:textId="77777777" w:rsidR="008A398E" w:rsidRPr="001F7280" w:rsidRDefault="0575B27F" w:rsidP="001F7280">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Управителен съвет</w:t>
      </w:r>
    </w:p>
    <w:p w14:paraId="41C8F396" w14:textId="77777777" w:rsidR="008A398E" w:rsidRPr="001F7280" w:rsidRDefault="008A398E" w:rsidP="001F7280">
      <w:pPr>
        <w:widowControl w:val="0"/>
        <w:autoSpaceDE w:val="0"/>
        <w:autoSpaceDN w:val="0"/>
        <w:adjustRightInd w:val="0"/>
        <w:spacing w:after="0" w:line="360" w:lineRule="auto"/>
        <w:jc w:val="center"/>
        <w:rPr>
          <w:rFonts w:ascii="Times New Roman" w:hAnsi="Times New Roman"/>
          <w:sz w:val="24"/>
          <w:szCs w:val="24"/>
        </w:rPr>
      </w:pPr>
    </w:p>
    <w:p w14:paraId="51E9EF30" w14:textId="72A51750" w:rsidR="008A398E" w:rsidRPr="001F7280" w:rsidRDefault="74616FEB"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5.</w:t>
      </w:r>
      <w:r w:rsidRPr="001F7280">
        <w:rPr>
          <w:rFonts w:ascii="Times New Roman" w:hAnsi="Times New Roman"/>
          <w:sz w:val="24"/>
          <w:szCs w:val="24"/>
        </w:rPr>
        <w:t xml:space="preserve"> (1) Управителният съвет на фонда се състои от 11 членове.</w:t>
      </w:r>
    </w:p>
    <w:p w14:paraId="51442771" w14:textId="31E4FDC2"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Министърът на земеделието </w:t>
      </w:r>
      <w:r w:rsidR="00B400B6" w:rsidRPr="001F7280">
        <w:rPr>
          <w:rFonts w:ascii="Times New Roman" w:hAnsi="Times New Roman"/>
          <w:sz w:val="24"/>
          <w:szCs w:val="24"/>
        </w:rPr>
        <w:t xml:space="preserve">и храните </w:t>
      </w:r>
      <w:r w:rsidRPr="001F7280">
        <w:rPr>
          <w:rFonts w:ascii="Times New Roman" w:hAnsi="Times New Roman"/>
          <w:sz w:val="24"/>
          <w:szCs w:val="24"/>
        </w:rPr>
        <w:t>е член по право и председател на управителния съвет.</w:t>
      </w:r>
    </w:p>
    <w:p w14:paraId="38308A15" w14:textId="0438BB5F"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Изпълнителният директор на фонда е член по право на управителния съвет.</w:t>
      </w:r>
    </w:p>
    <w:p w14:paraId="77896006" w14:textId="0A263061" w:rsidR="008A398E" w:rsidRPr="001F7280" w:rsidRDefault="74616FEB"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Четирима от членовете на управителния съвет се определят от министъра на земеделието</w:t>
      </w:r>
      <w:r w:rsidR="4A94D453" w:rsidRPr="001F7280">
        <w:rPr>
          <w:rFonts w:ascii="Times New Roman" w:hAnsi="Times New Roman"/>
          <w:sz w:val="24"/>
          <w:szCs w:val="24"/>
        </w:rPr>
        <w:t xml:space="preserve"> и храните</w:t>
      </w:r>
      <w:r w:rsidRPr="001F7280">
        <w:rPr>
          <w:rFonts w:ascii="Times New Roman" w:hAnsi="Times New Roman"/>
          <w:sz w:val="24"/>
          <w:szCs w:val="24"/>
        </w:rPr>
        <w:t>, като най-малко двама от тях са заместник-министри. Министърът на финансите, министърът на икономиката</w:t>
      </w:r>
      <w:r w:rsidR="005A1C07" w:rsidRPr="001F7280">
        <w:rPr>
          <w:rFonts w:ascii="Times New Roman" w:hAnsi="Times New Roman"/>
          <w:sz w:val="24"/>
          <w:szCs w:val="24"/>
        </w:rPr>
        <w:t xml:space="preserve"> и индустрията</w:t>
      </w:r>
      <w:r w:rsidRPr="001F7280">
        <w:rPr>
          <w:rFonts w:ascii="Times New Roman" w:hAnsi="Times New Roman"/>
          <w:sz w:val="24"/>
          <w:szCs w:val="24"/>
        </w:rPr>
        <w:t>, министърът на околната среда и водите, министърът на труда и социалната политика и министърът на регионалното развитие и благоустройството определят по един заместник-министър за член на управителния съвет.</w:t>
      </w:r>
    </w:p>
    <w:p w14:paraId="277C3AF6" w14:textId="77EB8A72"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Членовете на управителния съвет имат равни права и задължения и носят отговорност за управлението на фонда.</w:t>
      </w:r>
    </w:p>
    <w:p w14:paraId="4188B961" w14:textId="77777777" w:rsidR="00C814ED" w:rsidRDefault="00C814ED" w:rsidP="001F7280">
      <w:pPr>
        <w:widowControl w:val="0"/>
        <w:autoSpaceDE w:val="0"/>
        <w:autoSpaceDN w:val="0"/>
        <w:adjustRightInd w:val="0"/>
        <w:spacing w:after="0" w:line="360" w:lineRule="auto"/>
        <w:ind w:firstLine="720"/>
        <w:jc w:val="both"/>
        <w:rPr>
          <w:rFonts w:ascii="Times New Roman" w:hAnsi="Times New Roman"/>
          <w:b/>
          <w:bCs/>
          <w:sz w:val="24"/>
          <w:szCs w:val="24"/>
        </w:rPr>
      </w:pPr>
    </w:p>
    <w:p w14:paraId="75C774D4" w14:textId="46D70286"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6.</w:t>
      </w:r>
      <w:r w:rsidRPr="001F7280">
        <w:rPr>
          <w:rFonts w:ascii="Times New Roman" w:hAnsi="Times New Roman"/>
          <w:sz w:val="24"/>
          <w:szCs w:val="24"/>
        </w:rPr>
        <w:t xml:space="preserve"> (1) Управителният съвет определя основните насоки и осъществява общо ръководство и контрол на дейността на фонда съгласно приложимото национално законодателство и правото на Европейския съюз (ЕС).</w:t>
      </w:r>
    </w:p>
    <w:p w14:paraId="5F3CF418" w14:textId="59904D3C"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Управителният съвет:</w:t>
      </w:r>
    </w:p>
    <w:p w14:paraId="7ECB69F6" w14:textId="77406A0E"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избира изпълнителен директор по предложение на министъра на земеделието</w:t>
      </w:r>
      <w:r w:rsidR="552C93AE" w:rsidRPr="001F7280">
        <w:rPr>
          <w:rFonts w:ascii="Times New Roman" w:hAnsi="Times New Roman"/>
          <w:sz w:val="24"/>
          <w:szCs w:val="24"/>
        </w:rPr>
        <w:t xml:space="preserve"> и храните</w:t>
      </w:r>
      <w:r w:rsidRPr="001F7280">
        <w:rPr>
          <w:rFonts w:ascii="Times New Roman" w:hAnsi="Times New Roman"/>
          <w:sz w:val="24"/>
          <w:szCs w:val="24"/>
        </w:rPr>
        <w:t xml:space="preserve"> съгласувано с министър-председателя;</w:t>
      </w:r>
    </w:p>
    <w:p w14:paraId="6020AF29" w14:textId="5A494B67"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определя броя, избира заместник изпълнителните директори на фонда и определя разпределението им по ресори;</w:t>
      </w:r>
    </w:p>
    <w:p w14:paraId="0F893056" w14:textId="4D6B5B36"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определя условията и реда за управление на средствата на фонда при съобразяване с правилата за държавни помощи, като:</w:t>
      </w:r>
    </w:p>
    <w:p w14:paraId="3A9A62E1" w14:textId="7E094029"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а) приема правила за отпускане на кредити, поемане на гаранции и субсидиране;</w:t>
      </w:r>
    </w:p>
    <w:p w14:paraId="13C23D8E" w14:textId="2967E986"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б) приема програми и схеми за изпълнение на дейностите на фонда по чл. 12 от Закона за подпомагане на земеделските производители (ЗПЗП) и указания по прилагането им;</w:t>
      </w:r>
    </w:p>
    <w:p w14:paraId="41461214" w14:textId="167688DC"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в) взема решения за сключване на споразумения с местни търговски банки по чл. 16</w:t>
      </w:r>
      <w:r w:rsidR="45CDF563" w:rsidRPr="001F7280">
        <w:rPr>
          <w:rFonts w:ascii="Times New Roman" w:hAnsi="Times New Roman"/>
          <w:sz w:val="24"/>
          <w:szCs w:val="24"/>
        </w:rPr>
        <w:t xml:space="preserve"> от</w:t>
      </w:r>
      <w:r w:rsidRPr="001F7280">
        <w:rPr>
          <w:rFonts w:ascii="Times New Roman" w:hAnsi="Times New Roman"/>
          <w:sz w:val="24"/>
          <w:szCs w:val="24"/>
        </w:rPr>
        <w:t xml:space="preserve"> ЗПЗП; </w:t>
      </w:r>
    </w:p>
    <w:p w14:paraId="43AD6420" w14:textId="7AD66F67" w:rsidR="008A398E" w:rsidRPr="001F7280" w:rsidRDefault="3FF9FB63"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взема решения за формиране на кредитни съвети на национално и регионално равнище и определя състава и правомощията им;</w:t>
      </w:r>
    </w:p>
    <w:p w14:paraId="7F621194" w14:textId="7F07AD48"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определя правомощията на изпълнителния директор по вземане на решения за </w:t>
      </w:r>
      <w:r w:rsidRPr="001F7280">
        <w:rPr>
          <w:rFonts w:ascii="Times New Roman" w:hAnsi="Times New Roman"/>
          <w:sz w:val="24"/>
          <w:szCs w:val="24"/>
        </w:rPr>
        <w:lastRenderedPageBreak/>
        <w:t>сключване на административни договори за предоставяне на държавни помощи на земеделски производители;</w:t>
      </w:r>
    </w:p>
    <w:p w14:paraId="0093672D" w14:textId="5F4E4543"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взема решения за безвъзмездно предоставяне, разпореждане и отдаване под наем на дълготрайни материални активи;</w:t>
      </w:r>
    </w:p>
    <w:p w14:paraId="10350996" w14:textId="5428C312"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приема годишния отчет за дейността на фонда;</w:t>
      </w:r>
    </w:p>
    <w:p w14:paraId="6A734076" w14:textId="0D698FA3" w:rsidR="008A398E" w:rsidRPr="001F7280" w:rsidRDefault="3FF9FB63"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приема проекта и отчета на годишните разчети на сметката за средства от  Европейския съюз на ДФ "Земеделие";</w:t>
      </w:r>
    </w:p>
    <w:p w14:paraId="4ED0D365" w14:textId="4B96102D" w:rsidR="008A398E" w:rsidRPr="001F7280" w:rsidRDefault="3FF9FB63"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взема решения по всички други въпроси, свързани с дейността на фонда, ако това е предвидено в нормативен акт или ако прецени, че това е необходимо.</w:t>
      </w:r>
    </w:p>
    <w:p w14:paraId="29F30C38" w14:textId="77777777" w:rsidR="00C814ED" w:rsidRDefault="00C814ED" w:rsidP="001F7280">
      <w:pPr>
        <w:widowControl w:val="0"/>
        <w:autoSpaceDE w:val="0"/>
        <w:autoSpaceDN w:val="0"/>
        <w:adjustRightInd w:val="0"/>
        <w:spacing w:after="0" w:line="360" w:lineRule="auto"/>
        <w:ind w:firstLine="720"/>
        <w:jc w:val="both"/>
        <w:rPr>
          <w:rFonts w:ascii="Times New Roman" w:hAnsi="Times New Roman"/>
          <w:b/>
          <w:bCs/>
          <w:sz w:val="24"/>
          <w:szCs w:val="24"/>
        </w:rPr>
      </w:pPr>
    </w:p>
    <w:p w14:paraId="3A5AF6AA" w14:textId="42E36DAB"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7.</w:t>
      </w:r>
      <w:r w:rsidRPr="001F7280">
        <w:rPr>
          <w:rFonts w:ascii="Times New Roman" w:hAnsi="Times New Roman"/>
          <w:sz w:val="24"/>
          <w:szCs w:val="24"/>
        </w:rPr>
        <w:t xml:space="preserve"> Членовете на управителния съвет са длъжни да опазват служебната и търговската тайна на фонда и на неговите контрагенти, в т. ч. кредитополучатели, станала им известна в това им качество.</w:t>
      </w:r>
    </w:p>
    <w:p w14:paraId="51C2A485" w14:textId="77777777" w:rsidR="00C814ED" w:rsidRDefault="00C814ED" w:rsidP="001F7280">
      <w:pPr>
        <w:widowControl w:val="0"/>
        <w:autoSpaceDE w:val="0"/>
        <w:autoSpaceDN w:val="0"/>
        <w:adjustRightInd w:val="0"/>
        <w:spacing w:after="0" w:line="360" w:lineRule="auto"/>
        <w:ind w:firstLine="720"/>
        <w:jc w:val="both"/>
        <w:rPr>
          <w:rFonts w:ascii="Times New Roman" w:hAnsi="Times New Roman"/>
          <w:b/>
          <w:bCs/>
          <w:sz w:val="24"/>
          <w:szCs w:val="24"/>
        </w:rPr>
      </w:pPr>
    </w:p>
    <w:p w14:paraId="4A0DDF0F" w14:textId="696B3AFB"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8.</w:t>
      </w:r>
      <w:r w:rsidRPr="001F7280">
        <w:rPr>
          <w:rFonts w:ascii="Times New Roman" w:hAnsi="Times New Roman"/>
          <w:sz w:val="24"/>
          <w:szCs w:val="24"/>
        </w:rPr>
        <w:t xml:space="preserve"> (1) Заседанията на управителния съвет се свикват от председателя. Председателят на управителния съвет свиква заседания при необходимост, но най-малко веднъж на 3 месеца.</w:t>
      </w:r>
    </w:p>
    <w:p w14:paraId="5ED4D9AB" w14:textId="263FADA8"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Заседанието на управителния съвет е редовно, ако на него присъстват лично най-малко 2/3 от членовете.</w:t>
      </w:r>
    </w:p>
    <w:p w14:paraId="7888EA3A" w14:textId="121319A6"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Решенията се вземат с явно гласуване с квалифицирано мнозинство 3/4 от присъстващите членове. Членовете не могат да упълномощават други лица да ги представляват.</w:t>
      </w:r>
    </w:p>
    <w:p w14:paraId="61F3C4DE" w14:textId="3A48290F"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За всяко заседание на управителния съвет се води протокол, който се подписва от присъствалите членове.</w:t>
      </w:r>
    </w:p>
    <w:p w14:paraId="77025514" w14:textId="06E901B7"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Решенията на Управителния съвет се публикуват на интернет страниците на фонда и на Министерството на земеделието </w:t>
      </w:r>
      <w:r w:rsidR="3BC9127A" w:rsidRPr="001F7280">
        <w:rPr>
          <w:rFonts w:ascii="Times New Roman" w:hAnsi="Times New Roman"/>
          <w:sz w:val="24"/>
          <w:szCs w:val="24"/>
        </w:rPr>
        <w:t xml:space="preserve">и храните </w:t>
      </w:r>
      <w:r w:rsidRPr="001F7280">
        <w:rPr>
          <w:rFonts w:ascii="Times New Roman" w:hAnsi="Times New Roman"/>
          <w:sz w:val="24"/>
          <w:szCs w:val="24"/>
        </w:rPr>
        <w:t>на следващия ден след тяхното приемане.</w:t>
      </w:r>
    </w:p>
    <w:p w14:paraId="6F96B707" w14:textId="77777777" w:rsidR="00C814ED" w:rsidRDefault="00C814ED" w:rsidP="001F7280">
      <w:pPr>
        <w:widowControl w:val="0"/>
        <w:autoSpaceDE w:val="0"/>
        <w:autoSpaceDN w:val="0"/>
        <w:adjustRightInd w:val="0"/>
        <w:spacing w:after="0" w:line="360" w:lineRule="auto"/>
        <w:ind w:firstLine="720"/>
        <w:jc w:val="both"/>
        <w:rPr>
          <w:rFonts w:ascii="Times New Roman" w:hAnsi="Times New Roman"/>
          <w:b/>
          <w:bCs/>
          <w:sz w:val="24"/>
          <w:szCs w:val="24"/>
        </w:rPr>
      </w:pPr>
    </w:p>
    <w:p w14:paraId="50FD9487" w14:textId="260D843C"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9.</w:t>
      </w:r>
      <w:r w:rsidRPr="001F7280">
        <w:rPr>
          <w:rFonts w:ascii="Times New Roman" w:hAnsi="Times New Roman"/>
          <w:sz w:val="24"/>
          <w:szCs w:val="24"/>
        </w:rPr>
        <w:t xml:space="preserve"> Председателят на управителния съвет:</w:t>
      </w:r>
    </w:p>
    <w:p w14:paraId="3BE93CAC" w14:textId="1BE19DBF"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свиква и ръководи заседанието на управителния съвет;</w:t>
      </w:r>
    </w:p>
    <w:p w14:paraId="7F65AEF8" w14:textId="58C8543C"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утвърждава дневния ред на заседанието;</w:t>
      </w:r>
    </w:p>
    <w:p w14:paraId="4430F143" w14:textId="1C6C3BA9"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определя член на управителния съвет, който да го замества при отсъствие;</w:t>
      </w:r>
    </w:p>
    <w:p w14:paraId="2A065BC6" w14:textId="5E530DD6"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в качеството си на министър на земеделието </w:t>
      </w:r>
      <w:r w:rsidR="637D758B" w:rsidRPr="001F7280">
        <w:rPr>
          <w:rFonts w:ascii="Times New Roman" w:hAnsi="Times New Roman"/>
          <w:sz w:val="24"/>
          <w:szCs w:val="24"/>
        </w:rPr>
        <w:t xml:space="preserve">и храните </w:t>
      </w:r>
      <w:r w:rsidRPr="001F7280">
        <w:rPr>
          <w:rFonts w:ascii="Times New Roman" w:hAnsi="Times New Roman"/>
          <w:sz w:val="24"/>
          <w:szCs w:val="24"/>
        </w:rPr>
        <w:t>предлага на управителния съвет да избере изпълнителен директор след съгласуване с министър-председателя;</w:t>
      </w:r>
    </w:p>
    <w:p w14:paraId="2D2F8540" w14:textId="17777BDE" w:rsidR="008A398E" w:rsidRPr="001F7280" w:rsidRDefault="3FF9FB63"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в качеството си на министър на земеделието </w:t>
      </w:r>
      <w:r w:rsidR="3D474E57" w:rsidRPr="001F7280">
        <w:rPr>
          <w:rFonts w:ascii="Times New Roman" w:hAnsi="Times New Roman"/>
          <w:sz w:val="24"/>
          <w:szCs w:val="24"/>
        </w:rPr>
        <w:t xml:space="preserve">и храните </w:t>
      </w:r>
      <w:r w:rsidRPr="001F7280">
        <w:rPr>
          <w:rFonts w:ascii="Times New Roman" w:hAnsi="Times New Roman"/>
          <w:sz w:val="24"/>
          <w:szCs w:val="24"/>
        </w:rPr>
        <w:t xml:space="preserve">сключва трудов договор </w:t>
      </w:r>
      <w:r w:rsidRPr="001F7280">
        <w:rPr>
          <w:rFonts w:ascii="Times New Roman" w:hAnsi="Times New Roman"/>
          <w:sz w:val="24"/>
          <w:szCs w:val="24"/>
        </w:rPr>
        <w:lastRenderedPageBreak/>
        <w:t>с изпълнителния директор на фонда;</w:t>
      </w:r>
    </w:p>
    <w:p w14:paraId="0F088069" w14:textId="61B6EE59" w:rsidR="008A398E" w:rsidRPr="001F7280" w:rsidRDefault="0575B27F"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в качеството си на министър на земеделието </w:t>
      </w:r>
      <w:r w:rsidR="1E2C1AD4" w:rsidRPr="001F7280">
        <w:rPr>
          <w:rFonts w:ascii="Times New Roman" w:hAnsi="Times New Roman"/>
          <w:sz w:val="24"/>
          <w:szCs w:val="24"/>
        </w:rPr>
        <w:t xml:space="preserve">и храните </w:t>
      </w:r>
      <w:r w:rsidRPr="001F7280">
        <w:rPr>
          <w:rFonts w:ascii="Times New Roman" w:hAnsi="Times New Roman"/>
          <w:sz w:val="24"/>
          <w:szCs w:val="24"/>
        </w:rPr>
        <w:t>съгласувано с министъра на финансите и при спазване на законоустановените срокове внася в Министерския съвет за утвърждаване годишни разчети на сметката за средства от Европейския съюз на ДФ "Земеделие";</w:t>
      </w:r>
    </w:p>
    <w:p w14:paraId="1AA9E282" w14:textId="6E85285B" w:rsidR="008A398E" w:rsidRPr="001F7280" w:rsidRDefault="00AC5D61" w:rsidP="001F728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0575B27F" w:rsidRPr="001F7280">
        <w:rPr>
          <w:rFonts w:ascii="Times New Roman" w:hAnsi="Times New Roman"/>
          <w:sz w:val="24"/>
          <w:szCs w:val="24"/>
        </w:rPr>
        <w:t>. представя до 30-</w:t>
      </w:r>
      <w:r w:rsidR="00F97885" w:rsidRPr="001F7280">
        <w:rPr>
          <w:rFonts w:ascii="Times New Roman" w:hAnsi="Times New Roman"/>
          <w:sz w:val="24"/>
          <w:szCs w:val="24"/>
        </w:rPr>
        <w:t>т</w:t>
      </w:r>
      <w:r w:rsidR="0575B27F" w:rsidRPr="001F7280">
        <w:rPr>
          <w:rFonts w:ascii="Times New Roman" w:hAnsi="Times New Roman"/>
          <w:sz w:val="24"/>
          <w:szCs w:val="24"/>
        </w:rPr>
        <w:t>и април в Министерския съвет отчет за дейността на фонда за предходната година.</w:t>
      </w:r>
    </w:p>
    <w:p w14:paraId="056A0ABF" w14:textId="77777777" w:rsidR="000C20DB" w:rsidRPr="001F7280" w:rsidRDefault="000C20DB" w:rsidP="00C814ED">
      <w:pPr>
        <w:widowControl w:val="0"/>
        <w:autoSpaceDE w:val="0"/>
        <w:autoSpaceDN w:val="0"/>
        <w:adjustRightInd w:val="0"/>
        <w:spacing w:after="0" w:line="360" w:lineRule="auto"/>
        <w:jc w:val="center"/>
        <w:rPr>
          <w:rFonts w:ascii="Times New Roman" w:hAnsi="Times New Roman"/>
          <w:sz w:val="24"/>
          <w:szCs w:val="24"/>
        </w:rPr>
      </w:pPr>
    </w:p>
    <w:p w14:paraId="691B7E2E" w14:textId="77777777" w:rsidR="008A398E" w:rsidRPr="00C814ED" w:rsidRDefault="0575B27F" w:rsidP="00C814ED">
      <w:pPr>
        <w:widowControl w:val="0"/>
        <w:autoSpaceDE w:val="0"/>
        <w:autoSpaceDN w:val="0"/>
        <w:adjustRightInd w:val="0"/>
        <w:spacing w:after="0" w:line="360" w:lineRule="auto"/>
        <w:jc w:val="center"/>
        <w:rPr>
          <w:rFonts w:ascii="Times New Roman" w:hAnsi="Times New Roman"/>
          <w:bCs/>
          <w:sz w:val="24"/>
          <w:szCs w:val="24"/>
        </w:rPr>
      </w:pPr>
      <w:r w:rsidRPr="00C814ED">
        <w:rPr>
          <w:rFonts w:ascii="Times New Roman" w:hAnsi="Times New Roman"/>
          <w:bCs/>
          <w:sz w:val="24"/>
          <w:szCs w:val="24"/>
        </w:rPr>
        <w:t>Раздел III</w:t>
      </w:r>
    </w:p>
    <w:p w14:paraId="1B9CE7CF" w14:textId="77777777" w:rsidR="008A398E" w:rsidRPr="001F7280" w:rsidRDefault="0575B27F" w:rsidP="00C814ED">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Изпълнителен директор</w:t>
      </w:r>
    </w:p>
    <w:p w14:paraId="0D0B940D" w14:textId="77777777" w:rsidR="008A398E" w:rsidRPr="001F7280" w:rsidRDefault="008A398E" w:rsidP="00C814ED">
      <w:pPr>
        <w:widowControl w:val="0"/>
        <w:autoSpaceDE w:val="0"/>
        <w:autoSpaceDN w:val="0"/>
        <w:adjustRightInd w:val="0"/>
        <w:spacing w:after="0" w:line="360" w:lineRule="auto"/>
        <w:jc w:val="center"/>
        <w:rPr>
          <w:rFonts w:ascii="Times New Roman" w:hAnsi="Times New Roman"/>
          <w:sz w:val="24"/>
          <w:szCs w:val="24"/>
        </w:rPr>
      </w:pPr>
    </w:p>
    <w:p w14:paraId="6D65C495" w14:textId="7777777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10.</w:t>
      </w:r>
      <w:r w:rsidRPr="001F7280">
        <w:rPr>
          <w:rFonts w:ascii="Times New Roman" w:hAnsi="Times New Roman"/>
          <w:sz w:val="24"/>
          <w:szCs w:val="24"/>
        </w:rPr>
        <w:t xml:space="preserve"> Изпълнителният директор:</w:t>
      </w:r>
    </w:p>
    <w:p w14:paraId="06F5A703" w14:textId="2601C0B1"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представлява фонда и е първостепенен разпоредител с бюджет;</w:t>
      </w:r>
    </w:p>
    <w:p w14:paraId="39234CBA" w14:textId="1D1BF6EA"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организира и ръководи дейността на фонда при осъществяване на всички негови функции съгласно чл. 2, ал. 2; </w:t>
      </w:r>
    </w:p>
    <w:p w14:paraId="0020953D" w14:textId="03819CBE"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изпълнява решенията на управителния съвет;</w:t>
      </w:r>
    </w:p>
    <w:p w14:paraId="35D08720" w14:textId="5C719DE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осигурява стопанисването и опазването на имуществото на фонда;</w:t>
      </w:r>
    </w:p>
    <w:p w14:paraId="19843DE7" w14:textId="62663425"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ежегодно изготвя и представя на управителния съвет отчет за дейността на фонда за предходната година;</w:t>
      </w:r>
    </w:p>
    <w:p w14:paraId="64CBD889" w14:textId="5C87FD6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ежегодно до 31 март изготвя и представя на министъра на земеделието </w:t>
      </w:r>
      <w:r w:rsidR="4D284967" w:rsidRPr="001F7280">
        <w:rPr>
          <w:rFonts w:ascii="Times New Roman" w:hAnsi="Times New Roman"/>
          <w:sz w:val="24"/>
          <w:szCs w:val="24"/>
        </w:rPr>
        <w:t xml:space="preserve">и храните </w:t>
      </w:r>
      <w:r w:rsidRPr="001F7280">
        <w:rPr>
          <w:rFonts w:ascii="Times New Roman" w:hAnsi="Times New Roman"/>
          <w:sz w:val="24"/>
          <w:szCs w:val="24"/>
        </w:rPr>
        <w:t>годишен отчет за дейността на Разплащателната агенция;</w:t>
      </w:r>
    </w:p>
    <w:p w14:paraId="576DB78C" w14:textId="243A5F13"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взема решения за одобряване или отхвърляне на заявления по схемите, мерките и интервенциите на Общата селскостопанска политика (ОСП), прилагани от Разплащателната агенция;</w:t>
      </w:r>
    </w:p>
    <w:p w14:paraId="092D0A42" w14:textId="170833BC"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утвърждава структурата на административните звена и длъжностните и поименните разписания;</w:t>
      </w:r>
    </w:p>
    <w:p w14:paraId="00749F33" w14:textId="7B15ADE6"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администрацията на фонда;</w:t>
      </w:r>
    </w:p>
    <w:p w14:paraId="5D2E467D" w14:textId="66F9B4A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сключва договори с членовете на кредитните съвети, които не са в трудови/служебни правоотношения с фонда;</w:t>
      </w:r>
    </w:p>
    <w:p w14:paraId="3F079B29" w14:textId="14FDAAC5"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 утвърждава процедурните правила за работа на организационните структури на фонда;</w:t>
      </w:r>
    </w:p>
    <w:p w14:paraId="309F6C50" w14:textId="239F0A58"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12. издава Вътрешни правила за защита на данните в интегрираната информационна система по чл. 30, ал. 5 </w:t>
      </w:r>
      <w:r w:rsidR="560260C1" w:rsidRPr="001F7280">
        <w:rPr>
          <w:rFonts w:ascii="Times New Roman" w:hAnsi="Times New Roman"/>
          <w:sz w:val="24"/>
          <w:szCs w:val="24"/>
        </w:rPr>
        <w:t xml:space="preserve">от </w:t>
      </w:r>
      <w:r w:rsidR="00CF48B9">
        <w:rPr>
          <w:rFonts w:ascii="Times New Roman" w:hAnsi="Times New Roman"/>
          <w:sz w:val="24"/>
          <w:szCs w:val="24"/>
        </w:rPr>
        <w:t>ЗПЗП;</w:t>
      </w:r>
    </w:p>
    <w:p w14:paraId="319A0E61" w14:textId="25D53305"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13. организира, координира, ръководи и контролира всички дейности, които </w:t>
      </w:r>
      <w:r w:rsidRPr="001F7280">
        <w:rPr>
          <w:rFonts w:ascii="Times New Roman" w:hAnsi="Times New Roman"/>
          <w:sz w:val="24"/>
          <w:szCs w:val="24"/>
        </w:rPr>
        <w:lastRenderedPageBreak/>
        <w:t>подпомагат и съпътстват основната дейност на фонда;</w:t>
      </w:r>
    </w:p>
    <w:p w14:paraId="6CA73ADC" w14:textId="56E49BCF"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14. периодично внася в управителния съвет отчети и информация за дейността на фонда;</w:t>
      </w:r>
    </w:p>
    <w:p w14:paraId="72F55C3B" w14:textId="6C2D0086"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15. определя служителите на фонда, които да издават актове за установяване на нарушения съгласно чл. 85, ал.</w:t>
      </w:r>
      <w:r w:rsidR="48E6B995" w:rsidRPr="001F7280">
        <w:rPr>
          <w:rFonts w:ascii="Times New Roman" w:hAnsi="Times New Roman"/>
          <w:sz w:val="24"/>
          <w:szCs w:val="24"/>
        </w:rPr>
        <w:t xml:space="preserve"> </w:t>
      </w:r>
      <w:r w:rsidRPr="001F7280">
        <w:rPr>
          <w:rFonts w:ascii="Times New Roman" w:hAnsi="Times New Roman"/>
          <w:sz w:val="24"/>
          <w:szCs w:val="24"/>
        </w:rPr>
        <w:t xml:space="preserve">2 </w:t>
      </w:r>
      <w:r w:rsidR="1A244773" w:rsidRPr="001F7280">
        <w:rPr>
          <w:rFonts w:ascii="Times New Roman" w:hAnsi="Times New Roman"/>
          <w:sz w:val="24"/>
          <w:szCs w:val="24"/>
        </w:rPr>
        <w:t xml:space="preserve">от </w:t>
      </w:r>
      <w:r w:rsidRPr="001F7280">
        <w:rPr>
          <w:rFonts w:ascii="Times New Roman" w:hAnsi="Times New Roman"/>
          <w:sz w:val="24"/>
          <w:szCs w:val="24"/>
        </w:rPr>
        <w:t xml:space="preserve">ЗПЗП; </w:t>
      </w:r>
    </w:p>
    <w:p w14:paraId="13FF0191" w14:textId="6AB4D50D"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16. изпълнява и други функции, които са му възложени с нормативни актове, във връзка с дейността на фонда;</w:t>
      </w:r>
    </w:p>
    <w:p w14:paraId="7E87C302" w14:textId="50DAB302"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17. решава всички въпроси, които не са от изключителната компетентност на управителния съвет;</w:t>
      </w:r>
    </w:p>
    <w:p w14:paraId="13AD19D9" w14:textId="61F5FF50"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18. незабавно докладва на председателя на управителния съвет настъпилите обстоятелства, които са от съществено значение за дейността на фонда.</w:t>
      </w:r>
    </w:p>
    <w:p w14:paraId="254DFA47" w14:textId="77777777" w:rsidR="0006147B" w:rsidRDefault="0006147B" w:rsidP="0006147B">
      <w:pPr>
        <w:widowControl w:val="0"/>
        <w:autoSpaceDE w:val="0"/>
        <w:autoSpaceDN w:val="0"/>
        <w:adjustRightInd w:val="0"/>
        <w:spacing w:after="0" w:line="360" w:lineRule="auto"/>
        <w:ind w:firstLine="720"/>
        <w:jc w:val="both"/>
        <w:rPr>
          <w:rFonts w:ascii="Times New Roman" w:hAnsi="Times New Roman"/>
          <w:b/>
          <w:bCs/>
          <w:sz w:val="24"/>
          <w:szCs w:val="24"/>
        </w:rPr>
      </w:pPr>
    </w:p>
    <w:p w14:paraId="64AED699" w14:textId="1CC3F9AC"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11.</w:t>
      </w:r>
      <w:r w:rsidRPr="001F7280">
        <w:rPr>
          <w:rFonts w:ascii="Times New Roman" w:hAnsi="Times New Roman"/>
          <w:sz w:val="24"/>
          <w:szCs w:val="24"/>
        </w:rPr>
        <w:t xml:space="preserve"> (1) Изпълнителният директор може да делегира със заповед част от предоставените му от управителния съвет правомощия за вземане на решения и/или сключване на договори за финансово подпомагане на заместник изпълнителните директори и на директорите на областните дирекции на фонда.</w:t>
      </w:r>
    </w:p>
    <w:p w14:paraId="38B2AFDA" w14:textId="06818198"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Изпълнителният директор може да делегира със заповед правомощията си, произтичащи от правото на ЕС или от националното законодателство, в т.ч. за вземане на решения, произнасяне по подадени заявления и/или сключване на договори за финансово подпомагане, на заместник изпълнителните директори и на директорите на областните дирекции на фонда </w:t>
      </w:r>
    </w:p>
    <w:p w14:paraId="286F30D8" w14:textId="7E10C762"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При отсъствие на изпълнителния директор той се замества от овластен от него по съответния ред заместник изпълнителен директор в рамките на изрично предоставените му правомощия.</w:t>
      </w:r>
    </w:p>
    <w:p w14:paraId="24F1526D" w14:textId="77777777" w:rsidR="0007210D" w:rsidRPr="001F7280" w:rsidRDefault="0007210D" w:rsidP="0006147B">
      <w:pPr>
        <w:widowControl w:val="0"/>
        <w:autoSpaceDE w:val="0"/>
        <w:autoSpaceDN w:val="0"/>
        <w:adjustRightInd w:val="0"/>
        <w:spacing w:after="0" w:line="360" w:lineRule="auto"/>
        <w:jc w:val="center"/>
        <w:rPr>
          <w:rFonts w:ascii="Times New Roman" w:hAnsi="Times New Roman"/>
          <w:sz w:val="24"/>
          <w:szCs w:val="24"/>
        </w:rPr>
      </w:pPr>
    </w:p>
    <w:p w14:paraId="0DAD6416" w14:textId="117DF4D6"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Глава трета</w:t>
      </w:r>
    </w:p>
    <w:p w14:paraId="7E163923" w14:textId="77777777" w:rsidR="008A398E" w:rsidRPr="0006147B" w:rsidRDefault="3FF9FB63"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УСТРОЙСТВО</w:t>
      </w:r>
    </w:p>
    <w:p w14:paraId="0E27B00A" w14:textId="77777777" w:rsidR="008A398E" w:rsidRPr="001F7280" w:rsidRDefault="008A398E" w:rsidP="0006147B">
      <w:pPr>
        <w:widowControl w:val="0"/>
        <w:autoSpaceDE w:val="0"/>
        <w:autoSpaceDN w:val="0"/>
        <w:adjustRightInd w:val="0"/>
        <w:spacing w:after="0" w:line="360" w:lineRule="auto"/>
        <w:jc w:val="center"/>
        <w:rPr>
          <w:rFonts w:ascii="Times New Roman" w:hAnsi="Times New Roman"/>
          <w:sz w:val="24"/>
          <w:szCs w:val="24"/>
        </w:rPr>
      </w:pPr>
    </w:p>
    <w:p w14:paraId="62A59EEA" w14:textId="77777777"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Раздел I</w:t>
      </w:r>
    </w:p>
    <w:p w14:paraId="480358E9" w14:textId="77777777" w:rsidR="008A398E" w:rsidRPr="001F7280" w:rsidRDefault="0575B27F" w:rsidP="0006147B">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Общи положения</w:t>
      </w:r>
    </w:p>
    <w:p w14:paraId="60061E4C" w14:textId="77777777" w:rsidR="008A398E" w:rsidRPr="001F7280" w:rsidRDefault="008A398E" w:rsidP="0006147B">
      <w:pPr>
        <w:widowControl w:val="0"/>
        <w:autoSpaceDE w:val="0"/>
        <w:autoSpaceDN w:val="0"/>
        <w:adjustRightInd w:val="0"/>
        <w:spacing w:after="0" w:line="360" w:lineRule="auto"/>
        <w:jc w:val="center"/>
        <w:rPr>
          <w:rFonts w:ascii="Times New Roman" w:hAnsi="Times New Roman"/>
          <w:sz w:val="24"/>
          <w:szCs w:val="24"/>
        </w:rPr>
      </w:pPr>
    </w:p>
    <w:p w14:paraId="4EE96B61" w14:textId="7777777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12.</w:t>
      </w:r>
      <w:r w:rsidRPr="001F7280">
        <w:rPr>
          <w:rFonts w:ascii="Times New Roman" w:hAnsi="Times New Roman"/>
          <w:sz w:val="24"/>
          <w:szCs w:val="24"/>
        </w:rPr>
        <w:t xml:space="preserve"> (1) Фондът е структуриран в Централно управление и в 28 областни дирекции.</w:t>
      </w:r>
    </w:p>
    <w:p w14:paraId="12277237" w14:textId="24904AB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Общата численост на персонала в организационните структури на фонда е 1693 щатни бройки.</w:t>
      </w:r>
    </w:p>
    <w:p w14:paraId="6FB7F074" w14:textId="3FCABB0C"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Разпределението на общата численост по ал. 2 е посочено в приложение.</w:t>
      </w:r>
    </w:p>
    <w:p w14:paraId="3120D183" w14:textId="2D38657C"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 xml:space="preserve">(4) 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w:t>
      </w:r>
      <w:r w:rsidR="00723854" w:rsidRPr="001F7280">
        <w:rPr>
          <w:rFonts w:ascii="Times New Roman" w:hAnsi="Times New Roman"/>
          <w:sz w:val="24"/>
          <w:szCs w:val="24"/>
        </w:rPr>
        <w:t>звено "Сигурност на информацията"</w:t>
      </w:r>
      <w:r w:rsidRPr="001F7280">
        <w:rPr>
          <w:rFonts w:ascii="Times New Roman" w:hAnsi="Times New Roman"/>
          <w:sz w:val="24"/>
          <w:szCs w:val="24"/>
        </w:rPr>
        <w:t>, дирекция "Вътрешен одит", "Инспекторат", звено "Сертификация на разходите по Оперативната програма за развитие на сектор "Рибарство" и звено "Европейско сътрудничество и комуникация".</w:t>
      </w:r>
    </w:p>
    <w:p w14:paraId="355488D0" w14:textId="77777777" w:rsidR="008B4623" w:rsidRPr="001F7280" w:rsidRDefault="008B4623" w:rsidP="0006147B">
      <w:pPr>
        <w:widowControl w:val="0"/>
        <w:autoSpaceDE w:val="0"/>
        <w:autoSpaceDN w:val="0"/>
        <w:adjustRightInd w:val="0"/>
        <w:spacing w:after="0" w:line="360" w:lineRule="auto"/>
        <w:jc w:val="center"/>
        <w:rPr>
          <w:rFonts w:ascii="Times New Roman" w:hAnsi="Times New Roman"/>
          <w:sz w:val="24"/>
          <w:szCs w:val="24"/>
        </w:rPr>
      </w:pPr>
    </w:p>
    <w:p w14:paraId="5C625DA8" w14:textId="77777777"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Раздел II</w:t>
      </w:r>
    </w:p>
    <w:p w14:paraId="2153D14A" w14:textId="77777777" w:rsidR="008A398E" w:rsidRPr="001F7280" w:rsidRDefault="0575B27F" w:rsidP="0006147B">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Заместник изпълнителни директори</w:t>
      </w:r>
    </w:p>
    <w:p w14:paraId="44EAFD9C" w14:textId="77777777" w:rsidR="008A398E" w:rsidRPr="001F7280" w:rsidRDefault="008A398E" w:rsidP="0006147B">
      <w:pPr>
        <w:widowControl w:val="0"/>
        <w:autoSpaceDE w:val="0"/>
        <w:autoSpaceDN w:val="0"/>
        <w:adjustRightInd w:val="0"/>
        <w:spacing w:after="0" w:line="360" w:lineRule="auto"/>
        <w:jc w:val="center"/>
        <w:rPr>
          <w:rFonts w:ascii="Times New Roman" w:hAnsi="Times New Roman"/>
          <w:sz w:val="24"/>
          <w:szCs w:val="24"/>
        </w:rPr>
      </w:pPr>
    </w:p>
    <w:p w14:paraId="1A524059" w14:textId="7777777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13.</w:t>
      </w:r>
      <w:r w:rsidRPr="001F7280">
        <w:rPr>
          <w:rFonts w:ascii="Times New Roman" w:hAnsi="Times New Roman"/>
          <w:sz w:val="24"/>
          <w:szCs w:val="24"/>
        </w:rPr>
        <w:t xml:space="preserve"> (1) Заместник 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им разпределение, определено с решение на управителния съвет.</w:t>
      </w:r>
    </w:p>
    <w:p w14:paraId="030948AD" w14:textId="3F9A78A3"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Заместник изпълнителните директори съгласно определените им ресори отговарят и за съответните дейности на териториалните структури на фонда.</w:t>
      </w:r>
    </w:p>
    <w:p w14:paraId="3426CA28" w14:textId="6571EAE6"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При отсъствие заместник изпълнителните директори се заместват от друг заместник изпълнителен директор въз основа на изрична заповед на изпълнителния директор на фонда.</w:t>
      </w:r>
    </w:p>
    <w:p w14:paraId="4BE4A77A" w14:textId="6E715020" w:rsidR="008A398E" w:rsidRPr="001F7280" w:rsidRDefault="3FF9FB63"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Заместник изпълнителните директори осъществяват и всички други функции и задачи, посочени в длъжностните им характеристики.</w:t>
      </w:r>
    </w:p>
    <w:p w14:paraId="149E83D8" w14:textId="4BBBB965" w:rsidR="47CE891B" w:rsidRPr="001F7280" w:rsidRDefault="47CE891B" w:rsidP="0006147B">
      <w:pPr>
        <w:widowControl w:val="0"/>
        <w:spacing w:after="0" w:line="360" w:lineRule="auto"/>
        <w:jc w:val="center"/>
        <w:rPr>
          <w:rFonts w:ascii="Times New Roman" w:hAnsi="Times New Roman"/>
          <w:sz w:val="24"/>
          <w:szCs w:val="24"/>
        </w:rPr>
      </w:pPr>
    </w:p>
    <w:p w14:paraId="7973A479" w14:textId="77777777"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Раздел III</w:t>
      </w:r>
    </w:p>
    <w:p w14:paraId="530F8B20" w14:textId="519DDB2B" w:rsidR="001C1F2A" w:rsidRPr="001F7280" w:rsidRDefault="0575B27F" w:rsidP="0006147B">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Главен секретар</w:t>
      </w:r>
    </w:p>
    <w:p w14:paraId="0961DCC0" w14:textId="77777777" w:rsidR="00BF2FD8" w:rsidRPr="001F7280" w:rsidRDefault="00BF2FD8" w:rsidP="0006147B">
      <w:pPr>
        <w:widowControl w:val="0"/>
        <w:autoSpaceDE w:val="0"/>
        <w:autoSpaceDN w:val="0"/>
        <w:adjustRightInd w:val="0"/>
        <w:spacing w:after="0" w:line="360" w:lineRule="auto"/>
        <w:jc w:val="center"/>
        <w:rPr>
          <w:rFonts w:ascii="Times New Roman" w:hAnsi="Times New Roman"/>
          <w:b/>
          <w:sz w:val="24"/>
          <w:szCs w:val="24"/>
        </w:rPr>
      </w:pPr>
    </w:p>
    <w:p w14:paraId="492405CF" w14:textId="261B88F5" w:rsidR="008A398E" w:rsidRPr="001F7280" w:rsidRDefault="4771DED6"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sz w:val="24"/>
          <w:szCs w:val="24"/>
        </w:rPr>
        <w:t>Чл. 14.</w:t>
      </w:r>
      <w:r w:rsidRPr="001F7280">
        <w:rPr>
          <w:rFonts w:ascii="Times New Roman" w:hAnsi="Times New Roman"/>
          <w:sz w:val="24"/>
          <w:szCs w:val="24"/>
        </w:rPr>
        <w:t xml:space="preserve"> (1) Административното ръководство на </w:t>
      </w:r>
      <w:r w:rsidR="0087412A" w:rsidRPr="001F7280">
        <w:rPr>
          <w:rFonts w:ascii="Times New Roman" w:hAnsi="Times New Roman"/>
          <w:sz w:val="24"/>
          <w:szCs w:val="24"/>
        </w:rPr>
        <w:t>Държавен фонд „Земеделие“</w:t>
      </w:r>
      <w:r w:rsidRPr="001F7280">
        <w:rPr>
          <w:rFonts w:ascii="Times New Roman" w:hAnsi="Times New Roman"/>
          <w:sz w:val="24"/>
          <w:szCs w:val="24"/>
        </w:rPr>
        <w:t xml:space="preserve"> се осъществява от главен секретар, който се назначава от изпълнителния директор. </w:t>
      </w:r>
    </w:p>
    <w:p w14:paraId="63F74D6A" w14:textId="62000BF9" w:rsidR="008A398E" w:rsidRPr="001F7280" w:rsidRDefault="4771DED6"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Главният секретар ръководи, координира и контролира функционирането и дейността на администрацията</w:t>
      </w:r>
      <w:r w:rsidR="003D234E" w:rsidRPr="001F7280">
        <w:rPr>
          <w:rFonts w:ascii="Times New Roman" w:hAnsi="Times New Roman"/>
          <w:sz w:val="24"/>
          <w:szCs w:val="24"/>
        </w:rPr>
        <w:t xml:space="preserve"> </w:t>
      </w:r>
      <w:r w:rsidRPr="001F7280">
        <w:rPr>
          <w:rFonts w:ascii="Times New Roman" w:hAnsi="Times New Roman"/>
          <w:sz w:val="24"/>
          <w:szCs w:val="24"/>
        </w:rPr>
        <w:t xml:space="preserve">като: </w:t>
      </w:r>
    </w:p>
    <w:p w14:paraId="11C33537" w14:textId="6421B014"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 </w:t>
      </w:r>
      <w:r w:rsidR="4771DED6" w:rsidRPr="001F7280">
        <w:rPr>
          <w:rFonts w:ascii="Times New Roman" w:hAnsi="Times New Roman"/>
          <w:sz w:val="24"/>
          <w:szCs w:val="24"/>
        </w:rPr>
        <w:t>координира и контролира административните звена за точното спазване на нормативните актове, извън областите на компетентност определени със заповеди по чл.</w:t>
      </w:r>
      <w:r w:rsidR="00075D9D" w:rsidRPr="001F7280">
        <w:rPr>
          <w:rFonts w:ascii="Times New Roman" w:hAnsi="Times New Roman"/>
          <w:sz w:val="24"/>
          <w:szCs w:val="24"/>
        </w:rPr>
        <w:t xml:space="preserve"> </w:t>
      </w:r>
      <w:r w:rsidR="4771DED6" w:rsidRPr="001F7280">
        <w:rPr>
          <w:rFonts w:ascii="Times New Roman" w:hAnsi="Times New Roman"/>
          <w:sz w:val="24"/>
          <w:szCs w:val="24"/>
        </w:rPr>
        <w:t>11, ал. 1 и ал.</w:t>
      </w:r>
      <w:r w:rsidR="00075D9D" w:rsidRPr="001F7280">
        <w:rPr>
          <w:rFonts w:ascii="Times New Roman" w:hAnsi="Times New Roman"/>
          <w:sz w:val="24"/>
          <w:szCs w:val="24"/>
        </w:rPr>
        <w:t xml:space="preserve"> </w:t>
      </w:r>
      <w:r w:rsidR="4771DED6" w:rsidRPr="001F7280">
        <w:rPr>
          <w:rFonts w:ascii="Times New Roman" w:hAnsi="Times New Roman"/>
          <w:sz w:val="24"/>
          <w:szCs w:val="24"/>
        </w:rPr>
        <w:t xml:space="preserve">2, както и разпореждания на изпълнителния директор; </w:t>
      </w:r>
    </w:p>
    <w:p w14:paraId="02BC175E" w14:textId="28638377"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w:t>
      </w:r>
      <w:r w:rsidR="4771DED6" w:rsidRPr="001F7280">
        <w:rPr>
          <w:rFonts w:ascii="Times New Roman" w:hAnsi="Times New Roman"/>
          <w:sz w:val="24"/>
          <w:szCs w:val="24"/>
        </w:rPr>
        <w:t xml:space="preserve">осигурява организационната връзка между изпълнителния директор и административните структури на фонда, както и между самите структури; </w:t>
      </w:r>
    </w:p>
    <w:p w14:paraId="38092A94" w14:textId="2F941FA5"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3. </w:t>
      </w:r>
      <w:r w:rsidR="4771DED6" w:rsidRPr="001F7280">
        <w:rPr>
          <w:rFonts w:ascii="Times New Roman" w:hAnsi="Times New Roman"/>
          <w:sz w:val="24"/>
          <w:szCs w:val="24"/>
        </w:rPr>
        <w:t>осъществява взаимодействие с главния секретар на МС и с главните секретари на другите министерства и администрации;</w:t>
      </w:r>
    </w:p>
    <w:p w14:paraId="6FD573C5" w14:textId="4FCEBC96"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w:t>
      </w:r>
      <w:r w:rsidR="4771DED6" w:rsidRPr="001F7280">
        <w:rPr>
          <w:rFonts w:ascii="Times New Roman" w:hAnsi="Times New Roman"/>
          <w:sz w:val="24"/>
          <w:szCs w:val="24"/>
        </w:rPr>
        <w:t xml:space="preserve">създава необходимите условия за разпределението на задачите между </w:t>
      </w:r>
      <w:r w:rsidR="4771DED6" w:rsidRPr="001F7280">
        <w:rPr>
          <w:rFonts w:ascii="Times New Roman" w:hAnsi="Times New Roman"/>
          <w:sz w:val="24"/>
          <w:szCs w:val="24"/>
        </w:rPr>
        <w:lastRenderedPageBreak/>
        <w:t xml:space="preserve">административните структури на фонда, съобразно утвърдените компетентности; </w:t>
      </w:r>
    </w:p>
    <w:p w14:paraId="66DE2256" w14:textId="523AEC28"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w:t>
      </w:r>
      <w:r w:rsidR="4771DED6" w:rsidRPr="001F7280">
        <w:rPr>
          <w:rFonts w:ascii="Times New Roman" w:hAnsi="Times New Roman"/>
          <w:sz w:val="24"/>
          <w:szCs w:val="24"/>
        </w:rPr>
        <w:t xml:space="preserve">създава условия за нормална и ефективна работа на административните структури във фонда; </w:t>
      </w:r>
    </w:p>
    <w:p w14:paraId="43F36660" w14:textId="71276983"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w:t>
      </w:r>
      <w:r w:rsidR="4771DED6" w:rsidRPr="001F7280">
        <w:rPr>
          <w:rFonts w:ascii="Times New Roman" w:hAnsi="Times New Roman"/>
          <w:sz w:val="24"/>
          <w:szCs w:val="24"/>
        </w:rPr>
        <w:t xml:space="preserve">координира и контролира дейността по стопанисването и управлението на предоставените и използваните от фонда имоти и вещи; </w:t>
      </w:r>
    </w:p>
    <w:p w14:paraId="0D72D629" w14:textId="08C9CC17"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w:t>
      </w:r>
      <w:r w:rsidR="4771DED6" w:rsidRPr="001F7280">
        <w:rPr>
          <w:rFonts w:ascii="Times New Roman" w:hAnsi="Times New Roman"/>
          <w:sz w:val="24"/>
          <w:szCs w:val="24"/>
        </w:rPr>
        <w:t xml:space="preserve">координира и контролира дейностите по управление на човешките ресурси; </w:t>
      </w:r>
    </w:p>
    <w:p w14:paraId="7A2211A4" w14:textId="77EED634"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8. </w:t>
      </w:r>
      <w:r w:rsidR="4771DED6" w:rsidRPr="001F7280">
        <w:rPr>
          <w:rFonts w:ascii="Times New Roman" w:hAnsi="Times New Roman"/>
          <w:sz w:val="24"/>
          <w:szCs w:val="24"/>
        </w:rPr>
        <w:t xml:space="preserve">утвърждава длъжностните характеристики на служителите; </w:t>
      </w:r>
    </w:p>
    <w:p w14:paraId="20CC7DD0" w14:textId="3D3726EC" w:rsidR="008A398E" w:rsidRPr="001F7280" w:rsidRDefault="00F97885"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9. </w:t>
      </w:r>
      <w:r w:rsidR="4771DED6" w:rsidRPr="001F7280">
        <w:rPr>
          <w:rFonts w:ascii="Times New Roman" w:hAnsi="Times New Roman"/>
          <w:sz w:val="24"/>
          <w:szCs w:val="24"/>
        </w:rPr>
        <w:t xml:space="preserve">изпълнява и други функции, определени в нормативен акт или възложени му от изпълнителния директор. </w:t>
      </w:r>
    </w:p>
    <w:p w14:paraId="21792133" w14:textId="71E9B059" w:rsidR="008A398E" w:rsidRPr="001F7280" w:rsidRDefault="4771DED6"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Главният секретар отговаря за изготвянето на ежегодния</w:t>
      </w:r>
      <w:r w:rsidR="78CADBBF" w:rsidRPr="001F7280">
        <w:rPr>
          <w:rFonts w:ascii="Times New Roman" w:hAnsi="Times New Roman"/>
          <w:sz w:val="24"/>
          <w:szCs w:val="24"/>
        </w:rPr>
        <w:t xml:space="preserve"> </w:t>
      </w:r>
      <w:r w:rsidRPr="001F7280">
        <w:rPr>
          <w:rFonts w:ascii="Times New Roman" w:hAnsi="Times New Roman"/>
          <w:sz w:val="24"/>
          <w:szCs w:val="24"/>
        </w:rPr>
        <w:t>доклад за състоянието на администрацията.</w:t>
      </w:r>
    </w:p>
    <w:p w14:paraId="51E0D4E0" w14:textId="2E359ED9" w:rsidR="008A398E" w:rsidRPr="001F7280" w:rsidRDefault="4771DED6"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При отсъствие на главния секретар неговите функции се изпълняват от определено със заповед на изпълнителния директор длъжностно лице</w:t>
      </w:r>
    </w:p>
    <w:p w14:paraId="6524497D" w14:textId="5168D5C6" w:rsidR="008A398E" w:rsidRPr="001F7280" w:rsidRDefault="008A398E" w:rsidP="0006147B">
      <w:pPr>
        <w:widowControl w:val="0"/>
        <w:autoSpaceDE w:val="0"/>
        <w:autoSpaceDN w:val="0"/>
        <w:adjustRightInd w:val="0"/>
        <w:spacing w:after="0" w:line="360" w:lineRule="auto"/>
        <w:jc w:val="center"/>
        <w:rPr>
          <w:rFonts w:ascii="Times New Roman" w:eastAsia="Calibri" w:hAnsi="Times New Roman"/>
          <w:sz w:val="24"/>
          <w:szCs w:val="24"/>
        </w:rPr>
      </w:pPr>
    </w:p>
    <w:p w14:paraId="24D96B2B" w14:textId="77777777"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Раздел IV</w:t>
      </w:r>
    </w:p>
    <w:p w14:paraId="5C7E291C" w14:textId="34425992" w:rsidR="008A398E" w:rsidRPr="001F7280" w:rsidRDefault="0575B27F" w:rsidP="0006147B">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 xml:space="preserve">Звено </w:t>
      </w:r>
      <w:r w:rsidR="0006147B">
        <w:rPr>
          <w:rFonts w:ascii="Times New Roman" w:hAnsi="Times New Roman"/>
          <w:b/>
          <w:bCs/>
          <w:sz w:val="24"/>
          <w:szCs w:val="24"/>
        </w:rPr>
        <w:t>„</w:t>
      </w:r>
      <w:r w:rsidRPr="001F7280">
        <w:rPr>
          <w:rFonts w:ascii="Times New Roman" w:hAnsi="Times New Roman"/>
          <w:b/>
          <w:bCs/>
          <w:sz w:val="24"/>
          <w:szCs w:val="24"/>
        </w:rPr>
        <w:t>Сигурност на информацията</w:t>
      </w:r>
      <w:r w:rsidR="0006147B">
        <w:rPr>
          <w:rFonts w:ascii="Times New Roman" w:hAnsi="Times New Roman"/>
          <w:b/>
          <w:bCs/>
          <w:sz w:val="24"/>
          <w:szCs w:val="24"/>
        </w:rPr>
        <w:t>“</w:t>
      </w:r>
    </w:p>
    <w:p w14:paraId="3656B9AB" w14:textId="77777777" w:rsidR="008A398E" w:rsidRPr="001F7280" w:rsidRDefault="008A398E" w:rsidP="0006147B">
      <w:pPr>
        <w:widowControl w:val="0"/>
        <w:autoSpaceDE w:val="0"/>
        <w:autoSpaceDN w:val="0"/>
        <w:adjustRightInd w:val="0"/>
        <w:spacing w:after="0" w:line="360" w:lineRule="auto"/>
        <w:jc w:val="center"/>
        <w:rPr>
          <w:rFonts w:ascii="Times New Roman" w:hAnsi="Times New Roman"/>
          <w:sz w:val="24"/>
          <w:szCs w:val="24"/>
        </w:rPr>
      </w:pPr>
    </w:p>
    <w:p w14:paraId="6B838645" w14:textId="7777777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15.</w:t>
      </w:r>
      <w:r w:rsidRPr="001F7280">
        <w:rPr>
          <w:rFonts w:ascii="Times New Roman" w:hAnsi="Times New Roman"/>
          <w:sz w:val="24"/>
          <w:szCs w:val="24"/>
        </w:rPr>
        <w:t xml:space="preserve"> (1) Звено "Сигурност на информацията" е на пряко подчинение на изпълнителния директор със статут на отдел и подпомага служителя по сигурността на информацията при изпълнение на възложените му със Закона за защита на класифицираната информация (ЗЗКИ) задачи. Служителят, който ръководи звеното, е служител по сигурността на информацията.</w:t>
      </w:r>
    </w:p>
    <w:p w14:paraId="43CA9BB9" w14:textId="20B71E8B"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Служителят по сигурността на информацията осъществява дейността по защита на класифицираната информация, като:</w:t>
      </w:r>
    </w:p>
    <w:p w14:paraId="2275BF5D" w14:textId="47D1B5DB"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отговаря за защитата и контрола на достъп до класифицираната информация, информационната сигурност на автоматизираните информационни системи;</w:t>
      </w:r>
    </w:p>
    <w:p w14:paraId="1E02C4E9" w14:textId="6E302881"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следи за спазването на изискванията на ЗЗКИ и на други нормативни актове, регламентиращи защитата на класифицираната информация;</w:t>
      </w:r>
    </w:p>
    <w:p w14:paraId="5EEA58DE" w14:textId="5A0C30FD"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разработва план за защита на класифицираната информация чрез организационни, физически и технически средства;</w:t>
      </w:r>
    </w:p>
    <w:p w14:paraId="3B4FF521" w14:textId="50A7D010"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следи за правилното определяне на нивото на класификация на информацията във фонда;</w:t>
      </w:r>
    </w:p>
    <w:p w14:paraId="0B83C307" w14:textId="53F0463B"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организира и провежда обучението на служителите във фонда за работа с класифицирана информация и прилагането на програмно-техническите и физическите средства за защита;</w:t>
      </w:r>
    </w:p>
    <w:p w14:paraId="7D69CE69" w14:textId="37B60C1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организира и извършва периодични проверки за движението и отчетността на </w:t>
      </w:r>
      <w:r w:rsidRPr="001F7280">
        <w:rPr>
          <w:rFonts w:ascii="Times New Roman" w:hAnsi="Times New Roman"/>
          <w:sz w:val="24"/>
          <w:szCs w:val="24"/>
        </w:rPr>
        <w:lastRenderedPageBreak/>
        <w:t>материалите и документите, съдържащи класифицирана информация, както и води на отчет случаите на нерегламентиран достъп и взетите мерки;</w:t>
      </w:r>
    </w:p>
    <w:p w14:paraId="6756E8CF" w14:textId="021102FA"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провежда процедура за обикновено проучване по чл. 47 ЗЗКИ и води регистър на издадените разрешения за достъп до информация с ниво на класификация "поверително" и по-високо;</w:t>
      </w:r>
    </w:p>
    <w:p w14:paraId="7ED90D6E" w14:textId="61C8EE1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организира подготовката и изпращането на необходимите документи за извършване на разширено и специално проучване на служители във фонда за получаване на разрешение за достъп до информация с ниво на класификация "секретно" и по-високо;</w:t>
      </w:r>
    </w:p>
    <w:p w14:paraId="0D8DF737" w14:textId="766BC333"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извършва анализ на риска, разработва и периодично актуализира мероприятия за намаляване на рисковете за нерегламентиран достъп до класифицирана информация и за повишаване на информационната сигурност във фонда;</w:t>
      </w:r>
    </w:p>
    <w:p w14:paraId="54A0D217" w14:textId="4762B9C7"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разработва план за защита на класифицираната информация при положение на война, при военно или друго извънредно положение;</w:t>
      </w:r>
    </w:p>
    <w:p w14:paraId="236624F8" w14:textId="1321C9E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 ръководи регистратурата за класифицирана информация;</w:t>
      </w:r>
    </w:p>
    <w:p w14:paraId="2711C9A0" w14:textId="4AD31BD8"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12. участва в изграждането и акредитацията на автоматизирани информационни системи или мрежи за създаване, обработка и съхраняване на класифицирана информация, като контролира тяхната сигурност и експлоатация;</w:t>
      </w:r>
    </w:p>
    <w:p w14:paraId="20EAA79C" w14:textId="124AE10F"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13. изпълнява и други задачи, произтичащи от нормативни актове, регламентиращи защитата на класифицираната информация.</w:t>
      </w:r>
    </w:p>
    <w:p w14:paraId="1A3FEF46" w14:textId="79D1258E"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При подпомагане на служителя по сигурността на информацията звено "Сигурност на информацията":</w:t>
      </w:r>
    </w:p>
    <w:p w14:paraId="402B0CB4" w14:textId="33CD04DB"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организира и отговаря за правилното съхраняване, създаване, приемане, предоставяне и пренасяне на класифицираната информация;</w:t>
      </w:r>
    </w:p>
    <w:p w14:paraId="05A33612" w14:textId="0DFD6BD4"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участва при провеждането на всички мероприятия по защитата на класифицираната информация, предвидени в ЗЗКИ и в актовете по прилагането му;</w:t>
      </w:r>
    </w:p>
    <w:p w14:paraId="671A481E" w14:textId="7BCD5CED"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регистрира и води на отчет движението на класифицираната информация;</w:t>
      </w:r>
    </w:p>
    <w:p w14:paraId="0CE54D60" w14:textId="1072F10D" w:rsidR="008A398E" w:rsidRPr="001F7280" w:rsidRDefault="0575B27F" w:rsidP="0006147B">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осигурява дейността на регистратурата за класифицирана информация.</w:t>
      </w:r>
    </w:p>
    <w:p w14:paraId="03959EC1" w14:textId="77777777" w:rsidR="00650070" w:rsidRPr="001F7280" w:rsidRDefault="00650070" w:rsidP="0006147B">
      <w:pPr>
        <w:widowControl w:val="0"/>
        <w:autoSpaceDE w:val="0"/>
        <w:autoSpaceDN w:val="0"/>
        <w:adjustRightInd w:val="0"/>
        <w:spacing w:after="0" w:line="360" w:lineRule="auto"/>
        <w:jc w:val="center"/>
        <w:rPr>
          <w:rFonts w:ascii="Times New Roman" w:hAnsi="Times New Roman"/>
          <w:sz w:val="24"/>
          <w:szCs w:val="24"/>
        </w:rPr>
      </w:pPr>
    </w:p>
    <w:p w14:paraId="6C0B04A9" w14:textId="77777777" w:rsidR="008A398E" w:rsidRPr="0006147B" w:rsidRDefault="0575B27F" w:rsidP="0006147B">
      <w:pPr>
        <w:widowControl w:val="0"/>
        <w:autoSpaceDE w:val="0"/>
        <w:autoSpaceDN w:val="0"/>
        <w:adjustRightInd w:val="0"/>
        <w:spacing w:after="0" w:line="360" w:lineRule="auto"/>
        <w:jc w:val="center"/>
        <w:rPr>
          <w:rFonts w:ascii="Times New Roman" w:hAnsi="Times New Roman"/>
          <w:bCs/>
          <w:sz w:val="24"/>
          <w:szCs w:val="24"/>
        </w:rPr>
      </w:pPr>
      <w:r w:rsidRPr="0006147B">
        <w:rPr>
          <w:rFonts w:ascii="Times New Roman" w:hAnsi="Times New Roman"/>
          <w:bCs/>
          <w:sz w:val="24"/>
          <w:szCs w:val="24"/>
        </w:rPr>
        <w:t>Раздел V</w:t>
      </w:r>
    </w:p>
    <w:p w14:paraId="782DDB94" w14:textId="67A2FA94" w:rsidR="008A398E" w:rsidRPr="001F7280" w:rsidRDefault="0575B27F" w:rsidP="0006147B">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 xml:space="preserve">Дирекция </w:t>
      </w:r>
      <w:r w:rsidR="0006147B">
        <w:rPr>
          <w:rFonts w:ascii="Times New Roman" w:hAnsi="Times New Roman"/>
          <w:b/>
          <w:bCs/>
          <w:sz w:val="24"/>
          <w:szCs w:val="24"/>
        </w:rPr>
        <w:t>„</w:t>
      </w:r>
      <w:r w:rsidRPr="001F7280">
        <w:rPr>
          <w:rFonts w:ascii="Times New Roman" w:hAnsi="Times New Roman"/>
          <w:b/>
          <w:bCs/>
          <w:sz w:val="24"/>
          <w:szCs w:val="24"/>
        </w:rPr>
        <w:t>Вътрешен одит</w:t>
      </w:r>
      <w:r w:rsidR="0006147B">
        <w:rPr>
          <w:rFonts w:ascii="Times New Roman" w:hAnsi="Times New Roman"/>
          <w:b/>
          <w:bCs/>
          <w:sz w:val="24"/>
          <w:szCs w:val="24"/>
        </w:rPr>
        <w:t>“</w:t>
      </w:r>
    </w:p>
    <w:p w14:paraId="45FB0818" w14:textId="77777777" w:rsidR="008A398E" w:rsidRPr="001F7280" w:rsidRDefault="008A398E" w:rsidP="0006147B">
      <w:pPr>
        <w:widowControl w:val="0"/>
        <w:autoSpaceDE w:val="0"/>
        <w:autoSpaceDN w:val="0"/>
        <w:adjustRightInd w:val="0"/>
        <w:spacing w:after="0" w:line="360" w:lineRule="auto"/>
        <w:jc w:val="center"/>
        <w:rPr>
          <w:rFonts w:ascii="Times New Roman" w:hAnsi="Times New Roman"/>
          <w:sz w:val="24"/>
          <w:szCs w:val="24"/>
        </w:rPr>
      </w:pPr>
    </w:p>
    <w:p w14:paraId="251E731C" w14:textId="281347A9"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16.</w:t>
      </w:r>
      <w:r w:rsidRPr="001F7280">
        <w:rPr>
          <w:rFonts w:ascii="Times New Roman" w:hAnsi="Times New Roman"/>
          <w:sz w:val="24"/>
          <w:szCs w:val="24"/>
        </w:rPr>
        <w:t xml:space="preserve"> (1) Дирекция "Вътрешен одит" е функционално обособена структура, независима от останалите организационни структури на фонда, която осъществява дейността си съгласно Закона за вътрешния одит в публичния сектор (ЗВОПС), Дефиницията на вътрешния одит, Етичния кодекс, </w:t>
      </w:r>
      <w:r w:rsidR="00AD575A" w:rsidRPr="001F7280">
        <w:rPr>
          <w:rFonts w:ascii="Times New Roman" w:hAnsi="Times New Roman"/>
          <w:sz w:val="24"/>
          <w:szCs w:val="24"/>
        </w:rPr>
        <w:t>Глобалните</w:t>
      </w:r>
      <w:r w:rsidRPr="001F7280">
        <w:rPr>
          <w:rFonts w:ascii="Times New Roman" w:hAnsi="Times New Roman"/>
          <w:sz w:val="24"/>
          <w:szCs w:val="24"/>
        </w:rPr>
        <w:t xml:space="preserve"> стандарти за професионалната практика по вътрешен одит и добрите практики в областта. Функцията </w:t>
      </w:r>
      <w:r w:rsidRPr="001F7280">
        <w:rPr>
          <w:rFonts w:ascii="Times New Roman" w:hAnsi="Times New Roman"/>
          <w:sz w:val="24"/>
          <w:szCs w:val="24"/>
        </w:rPr>
        <w:lastRenderedPageBreak/>
        <w:t>на дирекцията е свързана с извършване на независима и обективна дейност по предоставяне на увереност и консултиране, предназначена да носи полза и да подобрява дейността на фонда. Дирекцията помага на фонда да постигне целите си чрез прилагане на систематичен и дисциплиниран подход за оценяване и подобряване ефективността на процесите на управление на риска, контрола и управлението.</w:t>
      </w:r>
    </w:p>
    <w:p w14:paraId="21A53395" w14:textId="1144E1E3"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Дирекция "Вътрешен одит" е на пряко административно подчинение на изпълнителния директор.</w:t>
      </w:r>
    </w:p>
    <w:p w14:paraId="0C726EEB" w14:textId="34F106F1"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Дирекция "Вътрешен одит" извършва вътрешен одит на структури, програми, дейности и процеси във фонда по финансово подпомагане на кандидати и ползватели с държавни помощи и със средства по Европейския земеделски фонд за развитие на селските райони</w:t>
      </w:r>
      <w:r w:rsidR="00072F0F" w:rsidRPr="001F7280">
        <w:rPr>
          <w:rFonts w:ascii="Times New Roman" w:hAnsi="Times New Roman"/>
          <w:sz w:val="24"/>
          <w:szCs w:val="24"/>
        </w:rPr>
        <w:t xml:space="preserve"> (ЕЗФРСР)</w:t>
      </w:r>
      <w:r w:rsidRPr="001F7280">
        <w:rPr>
          <w:rFonts w:ascii="Times New Roman" w:hAnsi="Times New Roman"/>
          <w:sz w:val="24"/>
          <w:szCs w:val="24"/>
        </w:rPr>
        <w:t>, Европейския фонд за гарантиране на земеделието (ЕФГЗ), както и структури, дейности и процеси, свързани с дейността на общата администрация.</w:t>
      </w:r>
    </w:p>
    <w:p w14:paraId="1EFCE115" w14:textId="542B4B52"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Дирекция "Вътрешен одит":</w:t>
      </w:r>
    </w:p>
    <w:p w14:paraId="4B52DC4D" w14:textId="757CE2AD"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 планира, извършва и докладва дейността по вътрешен одит в съответствие с изискванията на ЗВОПС, </w:t>
      </w:r>
      <w:r w:rsidR="00AD575A" w:rsidRPr="001F7280">
        <w:rPr>
          <w:rFonts w:ascii="Times New Roman" w:hAnsi="Times New Roman"/>
          <w:sz w:val="24"/>
          <w:szCs w:val="24"/>
        </w:rPr>
        <w:t>Глобални</w:t>
      </w:r>
      <w:r w:rsidRPr="001F7280">
        <w:rPr>
          <w:rFonts w:ascii="Times New Roman" w:hAnsi="Times New Roman"/>
          <w:sz w:val="24"/>
          <w:szCs w:val="24"/>
        </w:rPr>
        <w:t xml:space="preserve"> стандарти за професионална практика по вътрешен одит, правото на ЕС и указанията на ЕК, Етичния кодекс на вътрешните одитори, статута на вътрешния одит и утвърдената от министъра на финансите Методология за вътрешен одит в публичния сектор;</w:t>
      </w:r>
    </w:p>
    <w:p w14:paraId="4398F3AF" w14:textId="20553A2B" w:rsidR="008A398E" w:rsidRPr="001F7280" w:rsidRDefault="0575B27F"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изготвя на базата на оценка на риска стратегически план и годишен план за дейността си, които след съгласуване с одитния комитет се утвърждават от изпълнителния директор;</w:t>
      </w:r>
    </w:p>
    <w:p w14:paraId="45076102" w14:textId="7E23A2FF"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0575B27F" w:rsidRPr="001F7280">
        <w:rPr>
          <w:rFonts w:ascii="Times New Roman" w:hAnsi="Times New Roman"/>
          <w:sz w:val="24"/>
          <w:szCs w:val="24"/>
        </w:rPr>
        <w:t>. дава на изпълнителния директор независима и обективна оценка за състоянието на одитираните системи за финансово управление и контрол;</w:t>
      </w:r>
    </w:p>
    <w:p w14:paraId="0E1B2909" w14:textId="1783FD2E"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w:t>
      </w:r>
      <w:r w:rsidR="0575B27F" w:rsidRPr="001F7280">
        <w:rPr>
          <w:rFonts w:ascii="Times New Roman" w:hAnsi="Times New Roman"/>
          <w:sz w:val="24"/>
          <w:szCs w:val="24"/>
        </w:rPr>
        <w:t>. оценява процесите за идентифициране, оценяване и управление на риска, въведени от изпълнителния директор;</w:t>
      </w:r>
    </w:p>
    <w:p w14:paraId="7E56B636" w14:textId="5F13EB83"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w:t>
      </w:r>
      <w:r w:rsidR="3FF9FB63" w:rsidRPr="001F7280">
        <w:rPr>
          <w:rFonts w:ascii="Times New Roman" w:hAnsi="Times New Roman"/>
          <w:sz w:val="24"/>
          <w:szCs w:val="24"/>
        </w:rPr>
        <w:t>. проверява и оценява: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ангажименти и постигането на целите;</w:t>
      </w:r>
    </w:p>
    <w:p w14:paraId="24065F33" w14:textId="2CFFD9DC"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w:t>
      </w:r>
      <w:r w:rsidR="0575B27F" w:rsidRPr="001F7280">
        <w:rPr>
          <w:rFonts w:ascii="Times New Roman" w:hAnsi="Times New Roman"/>
          <w:sz w:val="24"/>
          <w:szCs w:val="24"/>
        </w:rPr>
        <w:t>. подпомага изпълнителния директор по негово искане, като дава съвети, мнение, извършва обучение и др. с цел да се подобрят процесите на управление на риска и контролът, без да поема управленска отговорност за това;</w:t>
      </w:r>
    </w:p>
    <w:p w14:paraId="60782797" w14:textId="20B51B5D"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0575B27F" w:rsidRPr="001F7280">
        <w:rPr>
          <w:rFonts w:ascii="Times New Roman" w:hAnsi="Times New Roman"/>
          <w:sz w:val="24"/>
          <w:szCs w:val="24"/>
        </w:rPr>
        <w:t>. докладва и обсъжда с изпълнителния директор и с ръководителите на структурите, чиято дейност е одитирана, резултатите от всеки извършен одитен ангажимент и представя одитен доклад;</w:t>
      </w:r>
    </w:p>
    <w:p w14:paraId="5CA50BCB" w14:textId="658380B9"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8</w:t>
      </w:r>
      <w:r w:rsidR="0575B27F" w:rsidRPr="001F7280">
        <w:rPr>
          <w:rFonts w:ascii="Times New Roman" w:hAnsi="Times New Roman"/>
          <w:sz w:val="24"/>
          <w:szCs w:val="24"/>
        </w:rPr>
        <w:t>. дава препоръки в одитните доклади за подобряване на адекватността и ефективността на системите за финансово управление и контрол, получава утвърден от изпълнителния директор план за действие във връзка с дадените в одитните доклади препоръки и извършва проверки за проследяване на изпълнението им;</w:t>
      </w:r>
    </w:p>
    <w:p w14:paraId="4E375016" w14:textId="1F7AA9EA" w:rsidR="008A398E"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w:t>
      </w:r>
      <w:r w:rsidR="0575B27F" w:rsidRPr="001F7280">
        <w:rPr>
          <w:rFonts w:ascii="Times New Roman" w:hAnsi="Times New Roman"/>
          <w:sz w:val="24"/>
          <w:szCs w:val="24"/>
        </w:rPr>
        <w:t xml:space="preserve">. изготвя и представя на изпълнителния директор годишен доклад за дейността по вътрешен одит в съответствие с чл. 40 ЗВОПС; </w:t>
      </w:r>
    </w:p>
    <w:p w14:paraId="23B5D150" w14:textId="708080D0" w:rsidR="008A398E" w:rsidRPr="001F7280" w:rsidRDefault="74616FEB"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w:t>
      </w:r>
      <w:r w:rsidR="00AC6578" w:rsidRPr="001F7280">
        <w:rPr>
          <w:rFonts w:ascii="Times New Roman" w:hAnsi="Times New Roman"/>
          <w:sz w:val="24"/>
          <w:szCs w:val="24"/>
        </w:rPr>
        <w:t>0</w:t>
      </w:r>
      <w:r w:rsidRPr="001F7280">
        <w:rPr>
          <w:rFonts w:ascii="Times New Roman" w:hAnsi="Times New Roman"/>
          <w:sz w:val="24"/>
          <w:szCs w:val="24"/>
        </w:rPr>
        <w:t>. осигурява повишаването на професионалната квалификация на вътрешните одитори и осъществява контакти с другите звена за вътрешен одит от организациите от публичния сектор с цел обмяна на добри практики;</w:t>
      </w:r>
    </w:p>
    <w:p w14:paraId="7AF4E94B" w14:textId="68DA52AE" w:rsidR="00AC6578" w:rsidRPr="001F7280" w:rsidRDefault="00AC6578" w:rsidP="00242E0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 вътрешните одитори имат свободен достъп до всички служители, активи, документация и цялата информация, необходима за осъществяване на одитната дейност.</w:t>
      </w:r>
    </w:p>
    <w:p w14:paraId="049F31CB" w14:textId="77777777" w:rsidR="008A398E" w:rsidRPr="001F7280" w:rsidRDefault="008A398E" w:rsidP="00E55A70">
      <w:pPr>
        <w:widowControl w:val="0"/>
        <w:autoSpaceDE w:val="0"/>
        <w:autoSpaceDN w:val="0"/>
        <w:adjustRightInd w:val="0"/>
        <w:spacing w:after="0" w:line="360" w:lineRule="auto"/>
        <w:jc w:val="center"/>
        <w:rPr>
          <w:rFonts w:ascii="Times New Roman" w:hAnsi="Times New Roman"/>
          <w:sz w:val="24"/>
          <w:szCs w:val="24"/>
        </w:rPr>
      </w:pPr>
    </w:p>
    <w:p w14:paraId="60190123" w14:textId="3E422DFD" w:rsidR="00D433DD" w:rsidRPr="00E55A70" w:rsidRDefault="00D433DD" w:rsidP="00E55A70">
      <w:pPr>
        <w:widowControl w:val="0"/>
        <w:autoSpaceDE w:val="0"/>
        <w:autoSpaceDN w:val="0"/>
        <w:adjustRightInd w:val="0"/>
        <w:spacing w:after="0" w:line="360" w:lineRule="auto"/>
        <w:jc w:val="center"/>
        <w:rPr>
          <w:rFonts w:ascii="Times New Roman" w:hAnsi="Times New Roman"/>
          <w:bCs/>
          <w:sz w:val="24"/>
          <w:szCs w:val="24"/>
        </w:rPr>
      </w:pPr>
      <w:r w:rsidRPr="00E55A70">
        <w:rPr>
          <w:rFonts w:ascii="Times New Roman" w:hAnsi="Times New Roman"/>
          <w:bCs/>
          <w:sz w:val="24"/>
          <w:szCs w:val="24"/>
        </w:rPr>
        <w:t>Раздел VI</w:t>
      </w:r>
    </w:p>
    <w:p w14:paraId="37B7366E" w14:textId="5D105371" w:rsidR="008A398E" w:rsidRPr="001F7280" w:rsidRDefault="3FF9FB63" w:rsidP="00E55A70">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 xml:space="preserve">Звено </w:t>
      </w:r>
      <w:r w:rsidR="00E55A70">
        <w:rPr>
          <w:rFonts w:ascii="Times New Roman" w:hAnsi="Times New Roman"/>
          <w:b/>
          <w:bCs/>
          <w:sz w:val="24"/>
          <w:szCs w:val="24"/>
        </w:rPr>
        <w:t>„</w:t>
      </w:r>
      <w:r w:rsidRPr="001F7280">
        <w:rPr>
          <w:rFonts w:ascii="Times New Roman" w:hAnsi="Times New Roman"/>
          <w:b/>
          <w:bCs/>
          <w:sz w:val="24"/>
          <w:szCs w:val="24"/>
        </w:rPr>
        <w:t>Европейско сътрудничество и комуникация</w:t>
      </w:r>
      <w:r w:rsidR="00E55A70">
        <w:rPr>
          <w:rFonts w:ascii="Times New Roman" w:hAnsi="Times New Roman"/>
          <w:b/>
          <w:bCs/>
          <w:sz w:val="24"/>
          <w:szCs w:val="24"/>
        </w:rPr>
        <w:t>“</w:t>
      </w:r>
    </w:p>
    <w:p w14:paraId="62486C05" w14:textId="77777777" w:rsidR="008A398E" w:rsidRPr="001F7280" w:rsidRDefault="008A398E" w:rsidP="00E55A70">
      <w:pPr>
        <w:shd w:val="clear" w:color="auto" w:fill="FEFEFE"/>
        <w:spacing w:after="0" w:line="360" w:lineRule="auto"/>
        <w:jc w:val="center"/>
        <w:rPr>
          <w:rFonts w:ascii="Times New Roman" w:hAnsi="Times New Roman"/>
          <w:b/>
          <w:bCs/>
          <w:sz w:val="24"/>
          <w:szCs w:val="24"/>
        </w:rPr>
      </w:pPr>
    </w:p>
    <w:p w14:paraId="6307CC2C"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color w:val="000000" w:themeColor="text1"/>
          <w:sz w:val="24"/>
          <w:szCs w:val="24"/>
        </w:rPr>
      </w:pPr>
      <w:r w:rsidRPr="001F7280">
        <w:rPr>
          <w:rFonts w:ascii="Times New Roman" w:hAnsi="Times New Roman"/>
          <w:b/>
          <w:bCs/>
          <w:sz w:val="24"/>
          <w:szCs w:val="24"/>
        </w:rPr>
        <w:t xml:space="preserve">Чл. 17. </w:t>
      </w:r>
      <w:r w:rsidRPr="001F7280">
        <w:rPr>
          <w:rFonts w:ascii="Times New Roman" w:hAnsi="Times New Roman"/>
          <w:sz w:val="24"/>
          <w:szCs w:val="24"/>
        </w:rPr>
        <w:t xml:space="preserve">(1) Звено "Европейско сътрудничество и комуникация" е функционално обособена структура, независима от останалите организационни структури на фонда, която </w:t>
      </w:r>
      <w:r w:rsidRPr="001F7280">
        <w:rPr>
          <w:rFonts w:ascii="Times New Roman" w:hAnsi="Times New Roman"/>
          <w:color w:val="000000" w:themeColor="text1"/>
          <w:sz w:val="24"/>
          <w:szCs w:val="24"/>
        </w:rPr>
        <w:t>подпомага изпълнителния директор при осъществяването двустранното и многостранното международно сътрудничество и сътрудничество в рамките на ЕС, както и при участието му в международни и европейски формати на Разплащателните агенции.</w:t>
      </w:r>
    </w:p>
    <w:p w14:paraId="7CA0B8D2"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1F7280">
        <w:rPr>
          <w:rFonts w:ascii="Times New Roman" w:hAnsi="Times New Roman"/>
          <w:color w:val="000000" w:themeColor="text1"/>
          <w:sz w:val="24"/>
          <w:szCs w:val="24"/>
        </w:rPr>
        <w:t xml:space="preserve">(2) </w:t>
      </w:r>
      <w:r w:rsidRPr="001F7280">
        <w:rPr>
          <w:rFonts w:ascii="Times New Roman" w:hAnsi="Times New Roman"/>
          <w:sz w:val="24"/>
          <w:szCs w:val="24"/>
        </w:rPr>
        <w:t>Звено "Европейско сътрудничество и комуникация":</w:t>
      </w:r>
    </w:p>
    <w:p w14:paraId="6DC2435C" w14:textId="77777777" w:rsidR="008A398E" w:rsidRPr="001F7280" w:rsidRDefault="0575B27F"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участва в Обучителната мрежа на Разплащателните агенции, подготвя материали за заседанията на мрежата и осигурява навременното разпространение на работните документи, дискутирани на заседанията към оперативните отдели на Разплащателната агенция;</w:t>
      </w:r>
    </w:p>
    <w:p w14:paraId="63F9DD1E" w14:textId="2B523FDA"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подпомага оперативните структури на Разплащателната агенция в процеса на одитни проучвания, осъществявани от Европейската комисия</w:t>
      </w:r>
      <w:r w:rsidR="008B59AD" w:rsidRPr="001F7280">
        <w:rPr>
          <w:rFonts w:ascii="Times New Roman" w:hAnsi="Times New Roman"/>
          <w:sz w:val="24"/>
          <w:szCs w:val="24"/>
        </w:rPr>
        <w:t xml:space="preserve"> (ЕК)</w:t>
      </w:r>
      <w:r w:rsidRPr="001F7280">
        <w:rPr>
          <w:rFonts w:ascii="Times New Roman" w:hAnsi="Times New Roman"/>
          <w:sz w:val="24"/>
          <w:szCs w:val="24"/>
        </w:rPr>
        <w:t>, поддържа комуникация с одиторите от Генерална дирекция “Земеделие и развитие на селските райони” по текущи одитните проучвания;</w:t>
      </w:r>
    </w:p>
    <w:p w14:paraId="750D1CBA"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3. поддържа оперативна комуникация с Генерална дирекция “Земеделие и развитие на селските райони” във връзка с прилагането на европейското законодателство свързано с управлението и контрола на средствата от европейските фондове; </w:t>
      </w:r>
    </w:p>
    <w:p w14:paraId="05769EB8"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подпомага подготовката и участва в заседания на експертни групи и комитети към Европейската комисия и работните групи към Съвета на ЕС и Специалния комитет по селско стопанство по теми, свързани с управлението и контрола на средствата от европейските фондове; </w:t>
      </w:r>
    </w:p>
    <w:p w14:paraId="763ED437"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5. подпомага процеса на разпространение на проекти на нормативни актове, насоки, работни и други документи от заседания на експертни групи и комитети към Европейската комисия и работните групи към Съвета на ЕС, към оперативните отдели на Разплащателната агенция;</w:t>
      </w:r>
    </w:p>
    <w:p w14:paraId="283A7A7E"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участва в Работна група 7 "Земеделие" по Постановление № 85 на Министерския съвет от 2007 г. за координация по въпросите на Европейския съюз при съгласуване на позиции от пряко отношение за работата на Разплащателната агенция;</w:t>
      </w:r>
    </w:p>
    <w:p w14:paraId="7F024897" w14:textId="77777777"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поддържа база данни за проведените заседания, които съдържат позиции, указания, становища и отчетни доклади на участниците в заседанията на институциите на ЕС;</w:t>
      </w:r>
    </w:p>
    <w:p w14:paraId="4C434EFE" w14:textId="6A849965" w:rsidR="008A398E" w:rsidRPr="001F7280" w:rsidRDefault="3FF9FB63" w:rsidP="00E55A70">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подпомага изпълнителния директор при осъществяването на цялостната комуникация на Разплащателната агенция със службите на ЕК по въпроси свързани с управлението и контрола на средствата от европейските фондове</w:t>
      </w:r>
      <w:r w:rsidR="00E55A70">
        <w:rPr>
          <w:rFonts w:ascii="Times New Roman" w:hAnsi="Times New Roman"/>
          <w:sz w:val="24"/>
          <w:szCs w:val="24"/>
        </w:rPr>
        <w:t>.</w:t>
      </w:r>
    </w:p>
    <w:p w14:paraId="4101652C" w14:textId="77777777" w:rsidR="008A398E" w:rsidRPr="001F7280" w:rsidRDefault="008A398E" w:rsidP="00270E64">
      <w:pPr>
        <w:widowControl w:val="0"/>
        <w:autoSpaceDE w:val="0"/>
        <w:autoSpaceDN w:val="0"/>
        <w:adjustRightInd w:val="0"/>
        <w:spacing w:after="0" w:line="360" w:lineRule="auto"/>
        <w:jc w:val="center"/>
        <w:rPr>
          <w:rFonts w:ascii="Times New Roman" w:hAnsi="Times New Roman"/>
          <w:sz w:val="24"/>
          <w:szCs w:val="24"/>
        </w:rPr>
      </w:pPr>
    </w:p>
    <w:p w14:paraId="1AD4DE2E" w14:textId="77777777" w:rsidR="008A398E" w:rsidRPr="00270E64" w:rsidRDefault="0575B27F" w:rsidP="00270E64">
      <w:pPr>
        <w:widowControl w:val="0"/>
        <w:autoSpaceDE w:val="0"/>
        <w:autoSpaceDN w:val="0"/>
        <w:adjustRightInd w:val="0"/>
        <w:spacing w:after="0" w:line="360" w:lineRule="auto"/>
        <w:jc w:val="center"/>
        <w:rPr>
          <w:rFonts w:ascii="Times New Roman" w:hAnsi="Times New Roman"/>
          <w:bCs/>
          <w:sz w:val="24"/>
          <w:szCs w:val="24"/>
        </w:rPr>
      </w:pPr>
      <w:r w:rsidRPr="00270E64">
        <w:rPr>
          <w:rFonts w:ascii="Times New Roman" w:hAnsi="Times New Roman"/>
          <w:bCs/>
          <w:sz w:val="24"/>
          <w:szCs w:val="24"/>
        </w:rPr>
        <w:t>Раздел VII</w:t>
      </w:r>
    </w:p>
    <w:p w14:paraId="6B6C1E58" w14:textId="77777777" w:rsidR="008A398E" w:rsidRPr="001F7280" w:rsidRDefault="0575B27F" w:rsidP="00270E6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Финансови контрольори</w:t>
      </w:r>
    </w:p>
    <w:p w14:paraId="4B99056E" w14:textId="77777777" w:rsidR="008A398E" w:rsidRPr="001F7280" w:rsidRDefault="008A398E" w:rsidP="00270E64">
      <w:pPr>
        <w:widowControl w:val="0"/>
        <w:autoSpaceDE w:val="0"/>
        <w:autoSpaceDN w:val="0"/>
        <w:adjustRightInd w:val="0"/>
        <w:spacing w:after="0" w:line="360" w:lineRule="auto"/>
        <w:jc w:val="center"/>
        <w:rPr>
          <w:rFonts w:ascii="Times New Roman" w:hAnsi="Times New Roman"/>
          <w:sz w:val="24"/>
          <w:szCs w:val="24"/>
        </w:rPr>
      </w:pPr>
    </w:p>
    <w:p w14:paraId="66B1BC52" w14:textId="77777777" w:rsidR="008A398E" w:rsidRPr="001F7280" w:rsidRDefault="0575B27F"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18.</w:t>
      </w:r>
      <w:r w:rsidRPr="001F7280">
        <w:rPr>
          <w:rFonts w:ascii="Times New Roman" w:hAnsi="Times New Roman"/>
          <w:sz w:val="24"/>
          <w:szCs w:val="24"/>
        </w:rPr>
        <w:t xml:space="preserve"> (1) Финансовите контрольори са независими от останалите организационни структури във фонда.</w:t>
      </w:r>
    </w:p>
    <w:p w14:paraId="5B66A35C" w14:textId="2D92F6F4" w:rsidR="008A398E" w:rsidRPr="001F7280" w:rsidRDefault="0575B27F"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Финансовите контрольори:</w:t>
      </w:r>
    </w:p>
    <w:p w14:paraId="628D8BF6" w14:textId="73C9C628" w:rsidR="008A398E" w:rsidRPr="001F7280" w:rsidRDefault="0575B27F"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осъществяват предварителен контрол за законосъобразност на всички документи и действия, свързани с финансовата дейност на фонда, осъществяват проверки преди вземането на решения за поемане на задължения и извършване на разход със средства, получени от републиканския бюджет; при осъществяването на предварителния контрол финансовите контрольори изразяват мнение за законосъобразност преди поемане на задължения и/или извършване на разходи;</w:t>
      </w:r>
    </w:p>
    <w:p w14:paraId="349F2258" w14:textId="56202C50" w:rsidR="008A398E" w:rsidRPr="001F7280" w:rsidRDefault="3FF9FB63"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подпомагат решенията на изпълнителния директор чрез изготвяне на становища и препоръки.</w:t>
      </w:r>
    </w:p>
    <w:p w14:paraId="77530363" w14:textId="77777777" w:rsidR="008A398E" w:rsidRPr="001F7280" w:rsidRDefault="0575B27F"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Финансовите контрольори са на пряко подчинение на изпълнителния директор на фонда.</w:t>
      </w:r>
    </w:p>
    <w:p w14:paraId="1299C43A" w14:textId="77777777" w:rsidR="008A398E" w:rsidRPr="001F7280" w:rsidRDefault="008A398E" w:rsidP="00270E64">
      <w:pPr>
        <w:widowControl w:val="0"/>
        <w:autoSpaceDE w:val="0"/>
        <w:autoSpaceDN w:val="0"/>
        <w:adjustRightInd w:val="0"/>
        <w:spacing w:after="0" w:line="360" w:lineRule="auto"/>
        <w:jc w:val="center"/>
        <w:rPr>
          <w:rFonts w:ascii="Times New Roman" w:hAnsi="Times New Roman"/>
          <w:sz w:val="24"/>
          <w:szCs w:val="24"/>
        </w:rPr>
      </w:pPr>
    </w:p>
    <w:p w14:paraId="0B9594F9" w14:textId="77777777" w:rsidR="008A398E" w:rsidRPr="00270E64" w:rsidRDefault="0575B27F" w:rsidP="00270E64">
      <w:pPr>
        <w:widowControl w:val="0"/>
        <w:autoSpaceDE w:val="0"/>
        <w:autoSpaceDN w:val="0"/>
        <w:adjustRightInd w:val="0"/>
        <w:spacing w:after="0" w:line="360" w:lineRule="auto"/>
        <w:jc w:val="center"/>
        <w:rPr>
          <w:rFonts w:ascii="Times New Roman" w:hAnsi="Times New Roman"/>
          <w:bCs/>
          <w:sz w:val="24"/>
          <w:szCs w:val="24"/>
        </w:rPr>
      </w:pPr>
      <w:r w:rsidRPr="00270E64">
        <w:rPr>
          <w:rFonts w:ascii="Times New Roman" w:hAnsi="Times New Roman"/>
          <w:bCs/>
          <w:sz w:val="24"/>
          <w:szCs w:val="24"/>
        </w:rPr>
        <w:t>Раздел VIII</w:t>
      </w:r>
    </w:p>
    <w:p w14:paraId="42E67F40" w14:textId="5EAA59C3" w:rsidR="008A398E" w:rsidRPr="001F7280" w:rsidRDefault="0575B27F" w:rsidP="00270E6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Инспекторат</w:t>
      </w:r>
    </w:p>
    <w:p w14:paraId="48426B93" w14:textId="77777777" w:rsidR="00C129D6" w:rsidRPr="001F7280" w:rsidRDefault="00C129D6" w:rsidP="00270E64">
      <w:pPr>
        <w:widowControl w:val="0"/>
        <w:autoSpaceDE w:val="0"/>
        <w:autoSpaceDN w:val="0"/>
        <w:adjustRightInd w:val="0"/>
        <w:spacing w:after="0" w:line="360" w:lineRule="auto"/>
        <w:jc w:val="center"/>
        <w:rPr>
          <w:rFonts w:ascii="Times New Roman" w:hAnsi="Times New Roman"/>
          <w:b/>
          <w:bCs/>
          <w:sz w:val="24"/>
          <w:szCs w:val="24"/>
        </w:rPr>
      </w:pPr>
    </w:p>
    <w:p w14:paraId="19772D54" w14:textId="2F4EF6B4" w:rsidR="002369A0" w:rsidRPr="001F7280" w:rsidRDefault="00C129D6"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hAnsi="Times New Roman"/>
          <w:b/>
          <w:bCs/>
          <w:sz w:val="24"/>
          <w:szCs w:val="24"/>
        </w:rPr>
        <w:t>Чл</w:t>
      </w:r>
      <w:r w:rsidRPr="001F7280">
        <w:rPr>
          <w:rFonts w:ascii="Times New Roman" w:eastAsia="Times New Roman" w:hAnsi="Times New Roman"/>
          <w:b/>
          <w:sz w:val="24"/>
          <w:szCs w:val="24"/>
          <w:highlight w:val="white"/>
          <w:shd w:val="clear" w:color="auto" w:fill="FEFEFE"/>
        </w:rPr>
        <w:t>. 19.</w:t>
      </w:r>
      <w:r w:rsidR="002369A0" w:rsidRPr="001F7280">
        <w:rPr>
          <w:rFonts w:ascii="Times New Roman" w:eastAsia="Times New Roman" w:hAnsi="Times New Roman"/>
          <w:sz w:val="24"/>
          <w:szCs w:val="24"/>
          <w:highlight w:val="white"/>
          <w:shd w:val="clear" w:color="auto" w:fill="FEFEFE"/>
        </w:rPr>
        <w:t xml:space="preserve"> (1) Инспекторатът е </w:t>
      </w:r>
      <w:r w:rsidR="002369A0" w:rsidRPr="001F7280">
        <w:rPr>
          <w:rFonts w:ascii="Times New Roman" w:eastAsia="Times New Roman" w:hAnsi="Times New Roman"/>
          <w:sz w:val="24"/>
          <w:szCs w:val="24"/>
        </w:rPr>
        <w:t xml:space="preserve">самостоятелна структурата на фонда </w:t>
      </w:r>
      <w:r w:rsidR="002369A0" w:rsidRPr="001F7280">
        <w:rPr>
          <w:rFonts w:ascii="Times New Roman" w:eastAsia="Times New Roman" w:hAnsi="Times New Roman"/>
          <w:sz w:val="24"/>
          <w:szCs w:val="24"/>
          <w:highlight w:val="white"/>
          <w:shd w:val="clear" w:color="auto" w:fill="FEFEFE"/>
        </w:rPr>
        <w:t xml:space="preserve">на пряко подчинение на изпълнителния директор за осъществяване на административен контрол. </w:t>
      </w:r>
    </w:p>
    <w:p w14:paraId="0C129FA0" w14:textId="7B58FE76"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eastAsia="Times New Roman" w:hAnsi="Times New Roman"/>
          <w:sz w:val="24"/>
          <w:szCs w:val="24"/>
          <w:highlight w:val="white"/>
        </w:rPr>
        <w:lastRenderedPageBreak/>
        <w:t xml:space="preserve">(2) Инспекторатът осъществява дейността си съгласно вътрешни правила, изготвени въз основа на Наредбата по чл. 46б, ал. 2 от Закона за администрацията. </w:t>
      </w:r>
      <w:r w:rsidR="007B2683" w:rsidRPr="001F7280">
        <w:rPr>
          <w:rFonts w:ascii="Times New Roman" w:eastAsia="Times New Roman" w:hAnsi="Times New Roman"/>
          <w:sz w:val="24"/>
          <w:szCs w:val="24"/>
          <w:highlight w:val="white"/>
        </w:rPr>
        <w:t>Д</w:t>
      </w:r>
      <w:r w:rsidRPr="001F7280">
        <w:rPr>
          <w:rFonts w:ascii="Times New Roman" w:eastAsia="Times New Roman" w:hAnsi="Times New Roman"/>
          <w:sz w:val="24"/>
          <w:szCs w:val="24"/>
          <w:highlight w:val="white"/>
        </w:rPr>
        <w:t>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w:t>
      </w:r>
    </w:p>
    <w:p w14:paraId="418261C4" w14:textId="57AB4EB7" w:rsidR="002369A0" w:rsidRPr="001F7280" w:rsidRDefault="00B76D74"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sz w:val="24"/>
          <w:szCs w:val="24"/>
          <w:highlight w:val="white"/>
          <w:shd w:val="clear" w:color="auto" w:fill="FEFEFE"/>
        </w:rPr>
        <w:t xml:space="preserve">1. </w:t>
      </w:r>
      <w:r w:rsidR="002369A0" w:rsidRPr="001F7280">
        <w:rPr>
          <w:rFonts w:ascii="Times New Roman" w:hAnsi="Times New Roman"/>
          <w:sz w:val="24"/>
          <w:szCs w:val="24"/>
        </w:rPr>
        <w:t>предотвратяване и отстраняване на нарушения при функционирането на администрацията на фонда;</w:t>
      </w:r>
    </w:p>
    <w:p w14:paraId="41ED6F39" w14:textId="0E409CAC"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независима и обективна оценка на дейността на администрацията;</w:t>
      </w:r>
    </w:p>
    <w:p w14:paraId="4CD0C170" w14:textId="6726AAFD"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превенция и ограничаване на корупцията;</w:t>
      </w:r>
    </w:p>
    <w:p w14:paraId="7F99B675" w14:textId="4441364D"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hAnsi="Times New Roman"/>
          <w:sz w:val="24"/>
          <w:szCs w:val="24"/>
        </w:rPr>
        <w:t>4. подобряване</w:t>
      </w:r>
      <w:r w:rsidRPr="001F7280">
        <w:rPr>
          <w:rFonts w:ascii="Times New Roman" w:eastAsia="Times New Roman" w:hAnsi="Times New Roman"/>
          <w:sz w:val="24"/>
          <w:szCs w:val="24"/>
          <w:highlight w:val="white"/>
        </w:rPr>
        <w:t xml:space="preserve"> работата на администрацията.</w:t>
      </w:r>
    </w:p>
    <w:p w14:paraId="46F99F5D" w14:textId="69AC75EE"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eastAsia="Times New Roman" w:hAnsi="Times New Roman"/>
          <w:sz w:val="24"/>
          <w:szCs w:val="24"/>
          <w:highlight w:val="white"/>
          <w:shd w:val="clear" w:color="auto" w:fill="FEFEFE"/>
        </w:rPr>
        <w:t xml:space="preserve">(3) </w:t>
      </w:r>
      <w:r w:rsidRPr="001F7280">
        <w:rPr>
          <w:rFonts w:ascii="Times New Roman" w:eastAsia="Times New Roman" w:hAnsi="Times New Roman"/>
          <w:sz w:val="24"/>
          <w:szCs w:val="24"/>
          <w:highlight w:val="white"/>
        </w:rPr>
        <w:t>Инспекторатът</w:t>
      </w:r>
      <w:r w:rsidRPr="001F7280">
        <w:rPr>
          <w:rFonts w:ascii="Times New Roman" w:eastAsia="Times New Roman" w:hAnsi="Times New Roman"/>
          <w:sz w:val="24"/>
          <w:szCs w:val="24"/>
          <w:highlight w:val="white"/>
          <w:shd w:val="clear" w:color="auto" w:fill="FEFEFE"/>
        </w:rPr>
        <w:t xml:space="preserve"> има следните функции:</w:t>
      </w:r>
    </w:p>
    <w:p w14:paraId="71638C2C" w14:textId="0AD46131"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sz w:val="24"/>
          <w:szCs w:val="24"/>
          <w:highlight w:val="white"/>
          <w:shd w:val="clear" w:color="auto" w:fill="FEFEFE"/>
        </w:rPr>
        <w:t xml:space="preserve">1. </w:t>
      </w:r>
      <w:r w:rsidRPr="001F7280">
        <w:rPr>
          <w:rFonts w:ascii="Times New Roman" w:hAnsi="Times New Roman"/>
          <w:sz w:val="24"/>
          <w:szCs w:val="24"/>
        </w:rPr>
        <w:t>извършва планови и извънпланови проверки на структури, дейности и процеси осъществявани във фонда;</w:t>
      </w:r>
    </w:p>
    <w:p w14:paraId="13056893" w14:textId="022B5EBC"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прави оценка на корупционния риск по Закона за противодействие на корупцията (ЗПК);</w:t>
      </w:r>
    </w:p>
    <w:p w14:paraId="51899B27" w14:textId="1565C0F3"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събира и анализира информация и извършва проверки за установяване на нарушения, възможни прояви на корупция и неефективна работа;</w:t>
      </w:r>
    </w:p>
    <w:p w14:paraId="27121983" w14:textId="08120EE8"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извършва проверки по сигнали срещу незаконни или неправилни действия, или бездействия на служители от фонда;</w:t>
      </w:r>
    </w:p>
    <w:p w14:paraId="7C69711B" w14:textId="581AFC1A"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проверява спазването на законите, подзаконовите и вътрешноведомствените актове за организацията на работа от служителите на фонда;</w:t>
      </w:r>
    </w:p>
    <w:p w14:paraId="742513B0" w14:textId="5D1C315F"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съставя актове за установяване на административни нарушения, когато това е предвидено в закон, при констатирани нарушения от страна на служителите във фонда;</w:t>
      </w:r>
    </w:p>
    <w:p w14:paraId="4D7142F1" w14:textId="70F70A02"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w:t>
      </w:r>
      <w:r w:rsidR="00AA2C82" w:rsidRPr="001F7280">
        <w:rPr>
          <w:rFonts w:ascii="Times New Roman" w:hAnsi="Times New Roman"/>
          <w:sz w:val="24"/>
          <w:szCs w:val="24"/>
        </w:rPr>
        <w:t xml:space="preserve">може да </w:t>
      </w:r>
      <w:r w:rsidRPr="001F7280">
        <w:rPr>
          <w:rFonts w:ascii="Times New Roman" w:hAnsi="Times New Roman"/>
          <w:sz w:val="24"/>
          <w:szCs w:val="24"/>
        </w:rPr>
        <w:t>прави предложения за образуване на дисциплинарни производства при констатирани нарушения на служебните задължения;</w:t>
      </w:r>
    </w:p>
    <w:p w14:paraId="0D220912" w14:textId="6616ADE3"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изпраща сиг</w:t>
      </w:r>
      <w:r w:rsidRPr="001F7280">
        <w:rPr>
          <w:rFonts w:ascii="Times New Roman" w:eastAsia="Times New Roman" w:hAnsi="Times New Roman"/>
          <w:sz w:val="24"/>
          <w:szCs w:val="24"/>
          <w:highlight w:val="white"/>
          <w:shd w:val="clear" w:color="auto" w:fill="FEFEFE"/>
        </w:rPr>
        <w:t xml:space="preserve">нали до органите на прокуратурата, когато при проверки установи данни за извършено </w:t>
      </w:r>
      <w:r w:rsidRPr="001F7280">
        <w:rPr>
          <w:rFonts w:ascii="Times New Roman" w:hAnsi="Times New Roman"/>
          <w:sz w:val="24"/>
          <w:szCs w:val="24"/>
        </w:rPr>
        <w:t>престъпление от страна на служители на фонда;</w:t>
      </w:r>
    </w:p>
    <w:p w14:paraId="6DC2B221" w14:textId="6126683C" w:rsidR="002369A0" w:rsidRPr="001F7280" w:rsidRDefault="002369A0"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9. извършва проверки на декларациите </w:t>
      </w:r>
      <w:r w:rsidR="003D23F2" w:rsidRPr="001F7280">
        <w:rPr>
          <w:rFonts w:ascii="Times New Roman" w:hAnsi="Times New Roman"/>
          <w:sz w:val="24"/>
          <w:szCs w:val="24"/>
        </w:rPr>
        <w:t>за имущество и интереси</w:t>
      </w:r>
      <w:r w:rsidRPr="001F7280">
        <w:rPr>
          <w:rFonts w:ascii="Times New Roman" w:hAnsi="Times New Roman"/>
          <w:sz w:val="24"/>
          <w:szCs w:val="24"/>
        </w:rPr>
        <w:t xml:space="preserve"> от ЗПК и осъществява производство по установяване на конфликт на интереси;</w:t>
      </w:r>
    </w:p>
    <w:p w14:paraId="61389DD6" w14:textId="0D1FE9F9"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hAnsi="Times New Roman"/>
          <w:sz w:val="24"/>
          <w:szCs w:val="24"/>
        </w:rPr>
        <w:t>10. осъществява и други функции във връзка с административния контрол, които произтичат от нормативни</w:t>
      </w:r>
      <w:r w:rsidRPr="001F7280">
        <w:rPr>
          <w:rFonts w:ascii="Times New Roman" w:eastAsia="Times New Roman" w:hAnsi="Times New Roman"/>
          <w:sz w:val="24"/>
          <w:szCs w:val="24"/>
          <w:highlight w:val="white"/>
          <w:shd w:val="clear" w:color="auto" w:fill="FEFEFE"/>
        </w:rPr>
        <w:t xml:space="preserve"> актове или са възложени от Изпълнителния директор.</w:t>
      </w:r>
    </w:p>
    <w:p w14:paraId="540C12B4" w14:textId="36D36A4F"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eastAsia="Times New Roman" w:hAnsi="Times New Roman"/>
          <w:sz w:val="24"/>
          <w:szCs w:val="24"/>
          <w:highlight w:val="white"/>
          <w:shd w:val="clear" w:color="auto" w:fill="FEFEFE"/>
        </w:rPr>
        <w:t xml:space="preserve">(4) </w:t>
      </w:r>
      <w:r w:rsidRPr="001F7280">
        <w:rPr>
          <w:rFonts w:ascii="Times New Roman" w:eastAsia="Times New Roman" w:hAnsi="Times New Roman"/>
          <w:sz w:val="24"/>
          <w:szCs w:val="24"/>
          <w:highlight w:val="white"/>
        </w:rPr>
        <w:t>При</w:t>
      </w:r>
      <w:r w:rsidRPr="001F7280">
        <w:rPr>
          <w:rFonts w:ascii="Times New Roman" w:eastAsia="Times New Roman" w:hAnsi="Times New Roman"/>
          <w:sz w:val="24"/>
          <w:szCs w:val="24"/>
          <w:highlight w:val="white"/>
          <w:shd w:val="clear" w:color="auto" w:fill="FEFEFE"/>
        </w:rPr>
        <w:t xml:space="preserve"> осъществяване на своите функции инспекторите имат право да изискват документи, данни, сведения, справки и други носители на информация от:</w:t>
      </w:r>
    </w:p>
    <w:p w14:paraId="6E3655CF" w14:textId="6A392CEB" w:rsidR="002369A0" w:rsidRPr="001F7280" w:rsidRDefault="00091351" w:rsidP="00270E6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sz w:val="24"/>
          <w:szCs w:val="24"/>
          <w:highlight w:val="white"/>
          <w:shd w:val="clear" w:color="auto" w:fill="FEFEFE"/>
        </w:rPr>
        <w:t>а)</w:t>
      </w:r>
      <w:r w:rsidR="002369A0" w:rsidRPr="001F7280">
        <w:rPr>
          <w:rFonts w:ascii="Times New Roman" w:eastAsia="Times New Roman" w:hAnsi="Times New Roman"/>
          <w:sz w:val="24"/>
          <w:szCs w:val="24"/>
          <w:highlight w:val="white"/>
          <w:shd w:val="clear" w:color="auto" w:fill="FEFEFE"/>
        </w:rPr>
        <w:t xml:space="preserve"> </w:t>
      </w:r>
      <w:r w:rsidR="002369A0" w:rsidRPr="001F7280">
        <w:rPr>
          <w:rFonts w:ascii="Times New Roman" w:hAnsi="Times New Roman"/>
          <w:sz w:val="24"/>
          <w:szCs w:val="24"/>
        </w:rPr>
        <w:t>проверяваните лица, необходими за извършване на проверките;</w:t>
      </w:r>
    </w:p>
    <w:p w14:paraId="3586DEE9" w14:textId="771EA110" w:rsidR="002369A0" w:rsidRPr="001F7280" w:rsidRDefault="00091351"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shd w:val="clear" w:color="auto" w:fill="FEFEFE"/>
        </w:rPr>
      </w:pPr>
      <w:r w:rsidRPr="001F7280">
        <w:rPr>
          <w:rFonts w:ascii="Times New Roman" w:hAnsi="Times New Roman"/>
          <w:sz w:val="24"/>
          <w:szCs w:val="24"/>
        </w:rPr>
        <w:t>б)</w:t>
      </w:r>
      <w:r w:rsidR="002369A0" w:rsidRPr="001F7280">
        <w:rPr>
          <w:rFonts w:ascii="Times New Roman" w:hAnsi="Times New Roman"/>
          <w:sz w:val="24"/>
          <w:szCs w:val="24"/>
        </w:rPr>
        <w:t xml:space="preserve"> държавните</w:t>
      </w:r>
      <w:r w:rsidR="002369A0" w:rsidRPr="001F7280">
        <w:rPr>
          <w:rFonts w:ascii="Times New Roman" w:eastAsia="Times New Roman" w:hAnsi="Times New Roman"/>
          <w:sz w:val="24"/>
          <w:szCs w:val="24"/>
        </w:rPr>
        <w:t xml:space="preserve"> и местните органи, органите на съдебната власт и други институции.</w:t>
      </w:r>
    </w:p>
    <w:p w14:paraId="12225C1A" w14:textId="4FFCD75B"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eastAsia="Times New Roman" w:hAnsi="Times New Roman"/>
          <w:sz w:val="24"/>
          <w:szCs w:val="24"/>
          <w:highlight w:val="white"/>
          <w:shd w:val="clear" w:color="auto" w:fill="FEFEFE"/>
        </w:rPr>
        <w:lastRenderedPageBreak/>
        <w:t>(5) Служителите в администрацията са длъжни да оказват пълно съдействие на служителите на Инспектората при осъществяване на функциите им.</w:t>
      </w:r>
    </w:p>
    <w:p w14:paraId="4B34018D" w14:textId="2A2DA2B9" w:rsidR="002369A0" w:rsidRPr="001F7280" w:rsidRDefault="002369A0" w:rsidP="00270E64">
      <w:pPr>
        <w:widowControl w:val="0"/>
        <w:autoSpaceDE w:val="0"/>
        <w:autoSpaceDN w:val="0"/>
        <w:adjustRightInd w:val="0"/>
        <w:spacing w:after="0" w:line="360" w:lineRule="auto"/>
        <w:ind w:firstLine="720"/>
        <w:jc w:val="both"/>
        <w:rPr>
          <w:rFonts w:ascii="Times New Roman" w:eastAsia="Times New Roman" w:hAnsi="Times New Roman"/>
          <w:sz w:val="24"/>
          <w:szCs w:val="24"/>
          <w:highlight w:val="white"/>
          <w:shd w:val="clear" w:color="auto" w:fill="FEFEFE"/>
        </w:rPr>
      </w:pPr>
      <w:r w:rsidRPr="001F7280">
        <w:rPr>
          <w:rFonts w:ascii="Times New Roman" w:eastAsia="Times New Roman" w:hAnsi="Times New Roman"/>
          <w:sz w:val="24"/>
          <w:szCs w:val="24"/>
          <w:highlight w:val="white"/>
          <w:shd w:val="clear" w:color="auto" w:fill="FEFEFE"/>
        </w:rPr>
        <w:t>(6) Ръководителят на Инспектората представя пред Изпълнителния директор ежегоден отчет на Инспектората за предходната година. В срок до 1 март всяка година изпраща на Главния инспекторат в администрацията на МС утвърдения отчет и справка за дейността си по образец.</w:t>
      </w:r>
    </w:p>
    <w:p w14:paraId="0FB78278" w14:textId="77777777" w:rsidR="008A398E" w:rsidRPr="001F7280" w:rsidRDefault="008A398E" w:rsidP="00270E64">
      <w:pPr>
        <w:widowControl w:val="0"/>
        <w:autoSpaceDE w:val="0"/>
        <w:autoSpaceDN w:val="0"/>
        <w:adjustRightInd w:val="0"/>
        <w:spacing w:after="0" w:line="360" w:lineRule="auto"/>
        <w:jc w:val="center"/>
        <w:rPr>
          <w:rFonts w:ascii="Times New Roman" w:hAnsi="Times New Roman"/>
          <w:sz w:val="24"/>
          <w:szCs w:val="24"/>
        </w:rPr>
      </w:pPr>
    </w:p>
    <w:p w14:paraId="0348DEDE" w14:textId="77777777" w:rsidR="008A398E" w:rsidRPr="00270E64" w:rsidRDefault="0575B27F" w:rsidP="00270E64">
      <w:pPr>
        <w:widowControl w:val="0"/>
        <w:autoSpaceDE w:val="0"/>
        <w:autoSpaceDN w:val="0"/>
        <w:adjustRightInd w:val="0"/>
        <w:spacing w:after="0" w:line="360" w:lineRule="auto"/>
        <w:jc w:val="center"/>
        <w:rPr>
          <w:rFonts w:ascii="Times New Roman" w:hAnsi="Times New Roman"/>
          <w:bCs/>
          <w:sz w:val="24"/>
          <w:szCs w:val="24"/>
        </w:rPr>
      </w:pPr>
      <w:r w:rsidRPr="00270E64">
        <w:rPr>
          <w:rFonts w:ascii="Times New Roman" w:hAnsi="Times New Roman"/>
          <w:bCs/>
          <w:sz w:val="24"/>
          <w:szCs w:val="24"/>
        </w:rPr>
        <w:t>Раздел IХ</w:t>
      </w:r>
    </w:p>
    <w:p w14:paraId="38A8F0D8" w14:textId="3B4C6DA3" w:rsidR="008A398E" w:rsidRPr="001F7280" w:rsidRDefault="0575B27F" w:rsidP="00270E6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 xml:space="preserve">Звено </w:t>
      </w:r>
      <w:r w:rsidR="00270E64">
        <w:rPr>
          <w:rFonts w:ascii="Times New Roman" w:hAnsi="Times New Roman"/>
          <w:b/>
          <w:bCs/>
          <w:sz w:val="24"/>
          <w:szCs w:val="24"/>
        </w:rPr>
        <w:t>„</w:t>
      </w:r>
      <w:r w:rsidRPr="001F7280">
        <w:rPr>
          <w:rFonts w:ascii="Times New Roman" w:hAnsi="Times New Roman"/>
          <w:b/>
          <w:bCs/>
          <w:sz w:val="24"/>
          <w:szCs w:val="24"/>
        </w:rPr>
        <w:t xml:space="preserve">Сертификация на разходите по Оперативната програма за развитие на сектор </w:t>
      </w:r>
      <w:r w:rsidR="00270E64">
        <w:rPr>
          <w:rFonts w:ascii="Times New Roman" w:hAnsi="Times New Roman"/>
          <w:b/>
          <w:bCs/>
          <w:sz w:val="24"/>
          <w:szCs w:val="24"/>
        </w:rPr>
        <w:t>„</w:t>
      </w:r>
      <w:r w:rsidRPr="001F7280">
        <w:rPr>
          <w:rFonts w:ascii="Times New Roman" w:hAnsi="Times New Roman"/>
          <w:b/>
          <w:bCs/>
          <w:sz w:val="24"/>
          <w:szCs w:val="24"/>
        </w:rPr>
        <w:t>Рибарство</w:t>
      </w:r>
      <w:r w:rsidR="00270E64">
        <w:rPr>
          <w:rFonts w:ascii="Times New Roman" w:hAnsi="Times New Roman"/>
          <w:b/>
          <w:bCs/>
          <w:sz w:val="24"/>
          <w:szCs w:val="24"/>
        </w:rPr>
        <w:t>“</w:t>
      </w:r>
    </w:p>
    <w:p w14:paraId="1FC39945" w14:textId="77777777" w:rsidR="008A398E" w:rsidRPr="001F7280" w:rsidRDefault="008A398E" w:rsidP="00270E64">
      <w:pPr>
        <w:widowControl w:val="0"/>
        <w:autoSpaceDE w:val="0"/>
        <w:autoSpaceDN w:val="0"/>
        <w:adjustRightInd w:val="0"/>
        <w:spacing w:after="0" w:line="360" w:lineRule="auto"/>
        <w:jc w:val="center"/>
        <w:rPr>
          <w:rFonts w:ascii="Times New Roman" w:hAnsi="Times New Roman"/>
          <w:sz w:val="24"/>
          <w:szCs w:val="24"/>
        </w:rPr>
      </w:pPr>
    </w:p>
    <w:p w14:paraId="3DEE05C4" w14:textId="59610AB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b/>
          <w:sz w:val="24"/>
          <w:szCs w:val="24"/>
          <w:highlight w:val="white"/>
          <w:shd w:val="clear" w:color="auto" w:fill="FEFEFE"/>
        </w:rPr>
        <w:t>Чл</w:t>
      </w:r>
      <w:r w:rsidRPr="001F7280">
        <w:rPr>
          <w:rFonts w:ascii="Times New Roman" w:hAnsi="Times New Roman"/>
          <w:b/>
          <w:bCs/>
          <w:sz w:val="24"/>
          <w:szCs w:val="24"/>
        </w:rPr>
        <w:t>. 20.</w:t>
      </w:r>
      <w:r w:rsidRPr="001F7280">
        <w:rPr>
          <w:rFonts w:ascii="Times New Roman" w:hAnsi="Times New Roman"/>
          <w:sz w:val="24"/>
          <w:szCs w:val="24"/>
        </w:rPr>
        <w:t xml:space="preserve"> </w:t>
      </w:r>
      <w:r w:rsidR="003736C1" w:rsidRPr="001F7280">
        <w:rPr>
          <w:rFonts w:ascii="Times New Roman" w:eastAsia="Times New Roman" w:hAnsi="Times New Roman"/>
          <w:sz w:val="24"/>
          <w:szCs w:val="24"/>
          <w:highlight w:val="white"/>
          <w:shd w:val="clear" w:color="auto" w:fill="FEFEFE"/>
        </w:rPr>
        <w:t xml:space="preserve">(1) </w:t>
      </w:r>
      <w:r w:rsidRPr="001F7280">
        <w:rPr>
          <w:rFonts w:ascii="Times New Roman" w:hAnsi="Times New Roman"/>
          <w:sz w:val="24"/>
          <w:szCs w:val="24"/>
        </w:rPr>
        <w:t>Звено "Сертификация на разходите по Оперативната програма за развитие на сектор "Рибарство" изпълнява функциите на сертифициращ орган по Оперативната програма за развитие на сектор "Рибарство" и по ПМДР, както и функциите на счетоводен орган по ПМДРА.</w:t>
      </w:r>
    </w:p>
    <w:p w14:paraId="4E6577D9" w14:textId="4DD0E513"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Звено "Сертификация на разходите по Оперативната програма за развитие на сектор "Рибарство" е независимо от останалите организационни структури на фонда.</w:t>
      </w:r>
    </w:p>
    <w:p w14:paraId="1B4CC9DA" w14:textId="5313DFD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Звено "Сертификация на разходите по Оперативната програма за развитие на сектор "Рибарство":</w:t>
      </w:r>
    </w:p>
    <w:p w14:paraId="590EB681" w14:textId="1E147D3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отговаря за изготвянето и изпращането до Европейската комисия на  заявления за плащане;</w:t>
      </w:r>
    </w:p>
    <w:p w14:paraId="52A7A67B" w14:textId="18EA3D18"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уверява, че получената информация за процедурите и проверките, извършени относно разходите, посочени в отчетите за разходи, представлява адекватна база за сертифициране;</w:t>
      </w:r>
    </w:p>
    <w:p w14:paraId="54CF8316" w14:textId="4F9ED182"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отчита за целите на сертификацията резултатите от всички одити, извършени от или в рамките на отговорностите на одитния орган;</w:t>
      </w:r>
    </w:p>
    <w:p w14:paraId="37284C89" w14:textId="0505746D"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осигурява поддържането на счетоводните отчети за разходи в електронна форма, които се декларират пред ЕК;</w:t>
      </w:r>
    </w:p>
    <w:p w14:paraId="0CBD51DC" w14:textId="3EA07289"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води на отчет сумите, подлежащи на възстановяване, и на отказаните суми в резултат на отказ на цялото или на част от финансирането на проекта;</w:t>
      </w:r>
    </w:p>
    <w:p w14:paraId="674DEFB0" w14:textId="4EC26C56"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удостоверява, че:</w:t>
      </w:r>
    </w:p>
    <w:p w14:paraId="623ECB3F" w14:textId="593FFE92"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а) отчетите за разходите са точни, изготвени са чрез надеждни счетоводни системи и се основават на </w:t>
      </w:r>
      <w:proofErr w:type="spellStart"/>
      <w:r w:rsidRPr="001F7280">
        <w:rPr>
          <w:rFonts w:ascii="Times New Roman" w:hAnsi="Times New Roman"/>
          <w:sz w:val="24"/>
          <w:szCs w:val="24"/>
        </w:rPr>
        <w:t>проверими</w:t>
      </w:r>
      <w:proofErr w:type="spellEnd"/>
      <w:r w:rsidRPr="001F7280">
        <w:rPr>
          <w:rFonts w:ascii="Times New Roman" w:hAnsi="Times New Roman"/>
          <w:sz w:val="24"/>
          <w:szCs w:val="24"/>
        </w:rPr>
        <w:t xml:space="preserve"> съпровождащи документи;</w:t>
      </w:r>
    </w:p>
    <w:p w14:paraId="2DE41852" w14:textId="5CA7B0D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б) декларираните разходи са в съответствие с приложимите национални разпоредби и разпоредбите на Европейската общност и са извършени по проектите, избрани за финансиране съгласно критериите, приложими към програмата и </w:t>
      </w:r>
      <w:r w:rsidRPr="001F7280">
        <w:rPr>
          <w:rFonts w:ascii="Times New Roman" w:hAnsi="Times New Roman"/>
          <w:sz w:val="24"/>
          <w:szCs w:val="24"/>
        </w:rPr>
        <w:lastRenderedPageBreak/>
        <w:t>съответстващи на националните разпоредби и разпоредбите на Европейската общност;</w:t>
      </w:r>
    </w:p>
    <w:p w14:paraId="5D0BA5AC" w14:textId="7FFA3C43"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отговаря за съставянето на отчетите по ПМДР и ПМДРА, посочени в член63, параграф 5, буква "а" и член 63, параграф 6 от Финансовия регламент.</w:t>
      </w:r>
    </w:p>
    <w:p w14:paraId="0562CB0E" w14:textId="77777777" w:rsidR="008A398E" w:rsidRPr="001F7280" w:rsidRDefault="008A398E" w:rsidP="00DB0C32">
      <w:pPr>
        <w:widowControl w:val="0"/>
        <w:autoSpaceDE w:val="0"/>
        <w:autoSpaceDN w:val="0"/>
        <w:adjustRightInd w:val="0"/>
        <w:spacing w:after="0" w:line="360" w:lineRule="auto"/>
        <w:jc w:val="center"/>
        <w:rPr>
          <w:rFonts w:ascii="Times New Roman" w:hAnsi="Times New Roman"/>
          <w:sz w:val="24"/>
          <w:szCs w:val="24"/>
        </w:rPr>
      </w:pPr>
    </w:p>
    <w:p w14:paraId="348C2161" w14:textId="77777777" w:rsidR="008A398E" w:rsidRPr="00DB0C32" w:rsidRDefault="0575B27F" w:rsidP="00DB0C32">
      <w:pPr>
        <w:widowControl w:val="0"/>
        <w:autoSpaceDE w:val="0"/>
        <w:autoSpaceDN w:val="0"/>
        <w:adjustRightInd w:val="0"/>
        <w:spacing w:after="0" w:line="360" w:lineRule="auto"/>
        <w:jc w:val="center"/>
        <w:rPr>
          <w:rFonts w:ascii="Times New Roman" w:hAnsi="Times New Roman"/>
          <w:bCs/>
          <w:sz w:val="24"/>
          <w:szCs w:val="24"/>
        </w:rPr>
      </w:pPr>
      <w:r w:rsidRPr="00DB0C32">
        <w:rPr>
          <w:rFonts w:ascii="Times New Roman" w:hAnsi="Times New Roman"/>
          <w:bCs/>
          <w:sz w:val="24"/>
          <w:szCs w:val="24"/>
        </w:rPr>
        <w:t>Раздел X</w:t>
      </w:r>
    </w:p>
    <w:p w14:paraId="6C118821" w14:textId="4D941D0D" w:rsidR="008A398E" w:rsidRPr="001F7280" w:rsidRDefault="0575B27F" w:rsidP="00DB0C32">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Обща администрация</w:t>
      </w:r>
    </w:p>
    <w:p w14:paraId="25A82FBB" w14:textId="77777777" w:rsidR="00004DEC" w:rsidRPr="001F7280" w:rsidRDefault="00004DEC" w:rsidP="00DB0C32">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Организация и правомощия</w:t>
      </w:r>
    </w:p>
    <w:p w14:paraId="34CE0A41" w14:textId="77777777" w:rsidR="008A398E" w:rsidRPr="001F7280" w:rsidRDefault="008A398E" w:rsidP="00DB0C32">
      <w:pPr>
        <w:widowControl w:val="0"/>
        <w:autoSpaceDE w:val="0"/>
        <w:autoSpaceDN w:val="0"/>
        <w:adjustRightInd w:val="0"/>
        <w:spacing w:after="0" w:line="360" w:lineRule="auto"/>
        <w:jc w:val="center"/>
        <w:rPr>
          <w:rFonts w:ascii="Times New Roman" w:hAnsi="Times New Roman"/>
          <w:sz w:val="24"/>
          <w:szCs w:val="24"/>
        </w:rPr>
      </w:pPr>
    </w:p>
    <w:p w14:paraId="3767ACCD" w14:textId="37FDA88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b/>
          <w:sz w:val="24"/>
          <w:szCs w:val="24"/>
          <w:highlight w:val="white"/>
          <w:shd w:val="clear" w:color="auto" w:fill="FEFEFE"/>
        </w:rPr>
        <w:t>Чл</w:t>
      </w:r>
      <w:r w:rsidRPr="001F7280">
        <w:rPr>
          <w:rFonts w:ascii="Times New Roman" w:hAnsi="Times New Roman"/>
          <w:b/>
          <w:bCs/>
          <w:sz w:val="24"/>
          <w:szCs w:val="24"/>
        </w:rPr>
        <w:t>. 21.</w:t>
      </w:r>
      <w:r w:rsidRPr="001F7280">
        <w:rPr>
          <w:rFonts w:ascii="Times New Roman" w:hAnsi="Times New Roman"/>
          <w:sz w:val="24"/>
          <w:szCs w:val="24"/>
        </w:rPr>
        <w:t xml:space="preserve"> Общата администр</w:t>
      </w:r>
      <w:r w:rsidR="004F21EC" w:rsidRPr="001F7280">
        <w:rPr>
          <w:rFonts w:ascii="Times New Roman" w:hAnsi="Times New Roman"/>
          <w:sz w:val="24"/>
          <w:szCs w:val="24"/>
        </w:rPr>
        <w:t>ация на фонда е организирана в</w:t>
      </w:r>
      <w:r w:rsidRPr="001F7280">
        <w:rPr>
          <w:rFonts w:ascii="Times New Roman" w:hAnsi="Times New Roman"/>
          <w:sz w:val="24"/>
          <w:szCs w:val="24"/>
        </w:rPr>
        <w:t>:</w:t>
      </w:r>
    </w:p>
    <w:p w14:paraId="188270FE" w14:textId="004664D5"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дирекция "Човешки ресурси";</w:t>
      </w:r>
    </w:p>
    <w:p w14:paraId="6D34DE76" w14:textId="24FD89B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дирекция "Административно-стопанско обслужване";</w:t>
      </w:r>
    </w:p>
    <w:p w14:paraId="53463D2E" w14:textId="246E9F6E"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дирекция "Връзки с обществеността, протокол и координация";</w:t>
      </w:r>
    </w:p>
    <w:p w14:paraId="05F3E9BE" w14:textId="277EE603"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дирекция "Обществени поръчки";</w:t>
      </w:r>
    </w:p>
    <w:p w14:paraId="42C03EF2" w14:textId="4B54EAB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дирекция "Специализирани проверки и последващ контрол";</w:t>
      </w:r>
    </w:p>
    <w:p w14:paraId="4C910C20" w14:textId="0A7DBB43"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дирекция "Правна";</w:t>
      </w:r>
    </w:p>
    <w:p w14:paraId="6AA3D763" w14:textId="7275DA3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дирекция "Интегрирани информационни системи".</w:t>
      </w:r>
    </w:p>
    <w:p w14:paraId="2E05689C"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0317A796" w14:textId="3A28104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22.</w:t>
      </w:r>
      <w:r w:rsidRPr="001F7280">
        <w:rPr>
          <w:rFonts w:ascii="Times New Roman" w:hAnsi="Times New Roman"/>
          <w:sz w:val="24"/>
          <w:szCs w:val="24"/>
        </w:rPr>
        <w:t xml:space="preserve"> Дирекция "Човешки ресурси":</w:t>
      </w:r>
    </w:p>
    <w:p w14:paraId="44F7E9BD" w14:textId="204F6CA8"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изготвя и актуализира длъжностното и поименното щатно разписание на фонда;</w:t>
      </w:r>
    </w:p>
    <w:p w14:paraId="34F0FC29" w14:textId="0404AD6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организира процеса по назначаването на служители, изготвя всички актове, свързани с възникването, изменянето и прекратяването на служебните и трудовите правоотношения на служителите в съответствие с действащото законодателство;</w:t>
      </w:r>
    </w:p>
    <w:p w14:paraId="5CA64DDB" w14:textId="4B905284"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образува, води и съхранява служебните и трудовите досиета на работещите във фонда;</w:t>
      </w:r>
    </w:p>
    <w:p w14:paraId="0FD84BC6" w14:textId="76EDD450"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организира дейностите по набирането и подбора на персонала;</w:t>
      </w:r>
    </w:p>
    <w:p w14:paraId="4A32A96E" w14:textId="4AE60BE8"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разработва годишен план за обучение, професионална квалификация и преквалификация на служителите;</w:t>
      </w:r>
    </w:p>
    <w:p w14:paraId="19153FE5" w14:textId="6E24B7E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организира разработването и актуализирането на длъжностните характеристики на служителите във фонда;</w:t>
      </w:r>
    </w:p>
    <w:p w14:paraId="1021482F" w14:textId="64768393"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прилага системи за оценяване на изпълнението, заплащане и израстване в кариерата на служителите във фонда</w:t>
      </w:r>
      <w:r w:rsidR="00065099" w:rsidRPr="001F7280">
        <w:rPr>
          <w:rFonts w:ascii="Times New Roman" w:hAnsi="Times New Roman"/>
          <w:sz w:val="24"/>
          <w:szCs w:val="24"/>
        </w:rPr>
        <w:t>, включително механизми за мотивиране и стимулиране на служителите, както и анализира причините за текучество във фонда</w:t>
      </w:r>
      <w:r w:rsidRPr="001F7280">
        <w:rPr>
          <w:rFonts w:ascii="Times New Roman" w:hAnsi="Times New Roman"/>
          <w:sz w:val="24"/>
          <w:szCs w:val="24"/>
        </w:rPr>
        <w:t>;</w:t>
      </w:r>
    </w:p>
    <w:p w14:paraId="49F8268D" w14:textId="742C0282"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консултира ръководителите и служителите във фонда по въпроси, свързани с управлението на човешките ресурси;</w:t>
      </w:r>
    </w:p>
    <w:p w14:paraId="70BEA035" w14:textId="1772FA1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организира, администрира и координира всички дейности, свързани с управлението на човешките ресурси във фонда;</w:t>
      </w:r>
    </w:p>
    <w:p w14:paraId="7748310F" w14:textId="3117499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10. подпомага ръководството на фонда за законосъобразното прилагане на нормативната уредба в областта на човешките ресурси;</w:t>
      </w:r>
    </w:p>
    <w:p w14:paraId="41C94C94" w14:textId="27B1357C"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 изготвя вътрешни документи за организация на работата в областта на човешките ресурси;</w:t>
      </w:r>
    </w:p>
    <w:p w14:paraId="14191EE1" w14:textId="40C2902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 12. организира и осъществява цялостното административно обслужване на персонала на фонда </w:t>
      </w:r>
      <w:r w:rsidR="00B11237" w:rsidRPr="001F7280">
        <w:rPr>
          <w:rFonts w:ascii="Times New Roman" w:hAnsi="Times New Roman"/>
          <w:sz w:val="24"/>
          <w:szCs w:val="24"/>
        </w:rPr>
        <w:t>в об</w:t>
      </w:r>
      <w:r w:rsidR="00312CC7" w:rsidRPr="001F7280">
        <w:rPr>
          <w:rFonts w:ascii="Times New Roman" w:hAnsi="Times New Roman"/>
          <w:sz w:val="24"/>
          <w:szCs w:val="24"/>
        </w:rPr>
        <w:t>ластта на човешките ресурси.</w:t>
      </w:r>
    </w:p>
    <w:p w14:paraId="222B0828"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29498F86" w14:textId="783B9E0B"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23.</w:t>
      </w:r>
      <w:r w:rsidRPr="001F7280">
        <w:rPr>
          <w:rFonts w:ascii="Times New Roman" w:hAnsi="Times New Roman"/>
          <w:sz w:val="24"/>
          <w:szCs w:val="24"/>
        </w:rPr>
        <w:t xml:space="preserve"> Дирекция "Административно-стопанско обслужване":</w:t>
      </w:r>
    </w:p>
    <w:p w14:paraId="76C9ED42" w14:textId="732CD526"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 </w:t>
      </w:r>
      <w:r w:rsidR="35AB58E4" w:rsidRPr="001F7280">
        <w:rPr>
          <w:rFonts w:ascii="Times New Roman" w:hAnsi="Times New Roman"/>
          <w:sz w:val="24"/>
          <w:szCs w:val="24"/>
        </w:rPr>
        <w:t xml:space="preserve">организира и осъществява цялостното техническо обслужване на </w:t>
      </w:r>
      <w:r w:rsidR="0087412A" w:rsidRPr="001F7280">
        <w:rPr>
          <w:rFonts w:ascii="Times New Roman" w:hAnsi="Times New Roman"/>
          <w:sz w:val="24"/>
          <w:szCs w:val="24"/>
        </w:rPr>
        <w:t>фонда</w:t>
      </w:r>
      <w:r w:rsidR="35AB58E4" w:rsidRPr="001F7280">
        <w:rPr>
          <w:rFonts w:ascii="Times New Roman" w:hAnsi="Times New Roman"/>
          <w:sz w:val="24"/>
          <w:szCs w:val="24"/>
        </w:rPr>
        <w:t xml:space="preserve"> с транспорт, както и дейностите по регистрация на моторни превозни средства, застраховане, поддръжка и ремонт, годишни прегледи, както и организира реда за ползването </w:t>
      </w:r>
      <w:r w:rsidR="006136F1" w:rsidRPr="001F7280">
        <w:rPr>
          <w:rFonts w:ascii="Times New Roman" w:hAnsi="Times New Roman"/>
          <w:sz w:val="24"/>
          <w:szCs w:val="24"/>
        </w:rPr>
        <w:t xml:space="preserve">и отчетността </w:t>
      </w:r>
      <w:r w:rsidR="35AB58E4" w:rsidRPr="001F7280">
        <w:rPr>
          <w:rFonts w:ascii="Times New Roman" w:hAnsi="Times New Roman"/>
          <w:sz w:val="24"/>
          <w:szCs w:val="24"/>
        </w:rPr>
        <w:t>на същите;</w:t>
      </w:r>
    </w:p>
    <w:p w14:paraId="03B84702" w14:textId="0C9941D9"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w:t>
      </w:r>
      <w:r w:rsidR="35AB58E4" w:rsidRPr="001F7280">
        <w:rPr>
          <w:rFonts w:ascii="Times New Roman" w:hAnsi="Times New Roman"/>
          <w:sz w:val="24"/>
          <w:szCs w:val="24"/>
        </w:rPr>
        <w:t>отговаря за административно - стопанското осигуряване на дейността на фонда</w:t>
      </w:r>
      <w:r w:rsidR="006648F8" w:rsidRPr="001F7280">
        <w:rPr>
          <w:rFonts w:ascii="Times New Roman" w:hAnsi="Times New Roman"/>
          <w:sz w:val="24"/>
          <w:szCs w:val="24"/>
        </w:rPr>
        <w:t>;</w:t>
      </w:r>
      <w:r w:rsidR="35AB58E4" w:rsidRPr="001F7280">
        <w:rPr>
          <w:rFonts w:ascii="Times New Roman" w:hAnsi="Times New Roman"/>
          <w:sz w:val="24"/>
          <w:szCs w:val="24"/>
        </w:rPr>
        <w:t xml:space="preserve"> </w:t>
      </w:r>
    </w:p>
    <w:p w14:paraId="00104087" w14:textId="43680096"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3. </w:t>
      </w:r>
      <w:r w:rsidR="35AB58E4" w:rsidRPr="001F7280">
        <w:rPr>
          <w:rFonts w:ascii="Times New Roman" w:hAnsi="Times New Roman"/>
          <w:sz w:val="24"/>
          <w:szCs w:val="24"/>
        </w:rPr>
        <w:t xml:space="preserve">обезпечава материалната база на </w:t>
      </w:r>
      <w:r w:rsidR="0087412A" w:rsidRPr="001F7280">
        <w:rPr>
          <w:rFonts w:ascii="Times New Roman" w:hAnsi="Times New Roman"/>
          <w:sz w:val="24"/>
          <w:szCs w:val="24"/>
        </w:rPr>
        <w:t>фонда</w:t>
      </w:r>
      <w:r w:rsidR="35AB58E4" w:rsidRPr="001F7280">
        <w:rPr>
          <w:rFonts w:ascii="Times New Roman" w:hAnsi="Times New Roman"/>
          <w:sz w:val="24"/>
          <w:szCs w:val="24"/>
        </w:rPr>
        <w:t xml:space="preserve"> чрез опазване и поддръжка на сградния фонд, извършване на текущи, основни и аварийни ремонти, реконструкция на имотите публична държавна собственост и застрахова</w:t>
      </w:r>
      <w:r w:rsidR="00DA176F" w:rsidRPr="001F7280">
        <w:rPr>
          <w:rFonts w:ascii="Times New Roman" w:hAnsi="Times New Roman"/>
          <w:sz w:val="24"/>
          <w:szCs w:val="24"/>
        </w:rPr>
        <w:t>не на недвижимото имущество на ф</w:t>
      </w:r>
      <w:r w:rsidR="35AB58E4" w:rsidRPr="001F7280">
        <w:rPr>
          <w:rFonts w:ascii="Times New Roman" w:hAnsi="Times New Roman"/>
          <w:sz w:val="24"/>
          <w:szCs w:val="24"/>
        </w:rPr>
        <w:t>онда, съобразно действащите нормативни актове;</w:t>
      </w:r>
    </w:p>
    <w:p w14:paraId="62AC7740" w14:textId="44095423"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w:t>
      </w:r>
      <w:r w:rsidR="35AB58E4" w:rsidRPr="001F7280">
        <w:rPr>
          <w:rFonts w:ascii="Times New Roman" w:hAnsi="Times New Roman"/>
          <w:sz w:val="24"/>
          <w:szCs w:val="24"/>
        </w:rPr>
        <w:t>органи</w:t>
      </w:r>
      <w:r w:rsidR="0087412A" w:rsidRPr="001F7280">
        <w:rPr>
          <w:rFonts w:ascii="Times New Roman" w:hAnsi="Times New Roman"/>
          <w:sz w:val="24"/>
          <w:szCs w:val="24"/>
        </w:rPr>
        <w:t xml:space="preserve">зира и осъществява снабдяване във фонда </w:t>
      </w:r>
      <w:r w:rsidR="35AB58E4" w:rsidRPr="001F7280">
        <w:rPr>
          <w:rFonts w:ascii="Times New Roman" w:hAnsi="Times New Roman"/>
          <w:sz w:val="24"/>
          <w:szCs w:val="24"/>
        </w:rPr>
        <w:t>с консумативни материали и обзавеждане</w:t>
      </w:r>
      <w:r w:rsidR="00AF3814" w:rsidRPr="001F7280">
        <w:rPr>
          <w:rFonts w:ascii="Times New Roman" w:hAnsi="Times New Roman"/>
          <w:sz w:val="24"/>
          <w:szCs w:val="24"/>
        </w:rPr>
        <w:t>,</w:t>
      </w:r>
      <w:r w:rsidR="35AB58E4" w:rsidRPr="001F7280">
        <w:rPr>
          <w:rFonts w:ascii="Times New Roman" w:hAnsi="Times New Roman"/>
          <w:sz w:val="24"/>
          <w:szCs w:val="24"/>
        </w:rPr>
        <w:t xml:space="preserve"> координира и осигурява поддържането на хигиенат</w:t>
      </w:r>
      <w:r w:rsidRPr="001F7280">
        <w:rPr>
          <w:rFonts w:ascii="Times New Roman" w:hAnsi="Times New Roman"/>
          <w:sz w:val="24"/>
          <w:szCs w:val="24"/>
        </w:rPr>
        <w:t>а, охраната и видеонаблюдението;</w:t>
      </w:r>
    </w:p>
    <w:p w14:paraId="4DE1DFF5" w14:textId="4F94C216"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w:t>
      </w:r>
      <w:r w:rsidR="35AB58E4" w:rsidRPr="001F7280">
        <w:rPr>
          <w:rFonts w:ascii="Times New Roman" w:hAnsi="Times New Roman"/>
          <w:sz w:val="24"/>
          <w:szCs w:val="24"/>
        </w:rPr>
        <w:t xml:space="preserve">организира поддръжката и ремонта на електрическата, водопроводната, канализационната, отоплителната, климатичната, асансьорната и други обслужващи </w:t>
      </w:r>
      <w:r w:rsidR="75181663" w:rsidRPr="001F7280">
        <w:rPr>
          <w:rFonts w:ascii="Times New Roman" w:hAnsi="Times New Roman"/>
          <w:sz w:val="24"/>
          <w:szCs w:val="24"/>
        </w:rPr>
        <w:t xml:space="preserve">системи и </w:t>
      </w:r>
      <w:r w:rsidR="35AB58E4" w:rsidRPr="001F7280">
        <w:rPr>
          <w:rFonts w:ascii="Times New Roman" w:hAnsi="Times New Roman"/>
          <w:sz w:val="24"/>
          <w:szCs w:val="24"/>
        </w:rPr>
        <w:t xml:space="preserve">инсталации в сградите на </w:t>
      </w:r>
      <w:r w:rsidR="0087412A" w:rsidRPr="001F7280">
        <w:rPr>
          <w:rFonts w:ascii="Times New Roman" w:hAnsi="Times New Roman"/>
          <w:sz w:val="24"/>
          <w:szCs w:val="24"/>
        </w:rPr>
        <w:t>фонда</w:t>
      </w:r>
      <w:r w:rsidR="35AB58E4" w:rsidRPr="001F7280">
        <w:rPr>
          <w:rFonts w:ascii="Times New Roman" w:hAnsi="Times New Roman"/>
          <w:sz w:val="24"/>
          <w:szCs w:val="24"/>
        </w:rPr>
        <w:t>;</w:t>
      </w:r>
    </w:p>
    <w:p w14:paraId="361380F1" w14:textId="573A6A30" w:rsidR="008A398E" w:rsidRPr="001F7280" w:rsidRDefault="00F9058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w:t>
      </w:r>
      <w:r w:rsidR="35AB58E4" w:rsidRPr="001F7280">
        <w:rPr>
          <w:rFonts w:ascii="Times New Roman" w:hAnsi="Times New Roman"/>
          <w:sz w:val="24"/>
          <w:szCs w:val="24"/>
        </w:rPr>
        <w:t>участва в</w:t>
      </w:r>
      <w:r w:rsidR="067BB72A" w:rsidRPr="001F7280">
        <w:rPr>
          <w:rFonts w:ascii="Times New Roman" w:hAnsi="Times New Roman"/>
          <w:sz w:val="24"/>
          <w:szCs w:val="24"/>
        </w:rPr>
        <w:t xml:space="preserve"> процеса по</w:t>
      </w:r>
      <w:r w:rsidR="35AB58E4" w:rsidRPr="001F7280">
        <w:rPr>
          <w:rFonts w:ascii="Times New Roman" w:hAnsi="Times New Roman"/>
          <w:sz w:val="24"/>
          <w:szCs w:val="24"/>
        </w:rPr>
        <w:t xml:space="preserve"> инвентаризация</w:t>
      </w:r>
      <w:r w:rsidR="0088F344" w:rsidRPr="001F7280">
        <w:rPr>
          <w:rFonts w:ascii="Times New Roman" w:hAnsi="Times New Roman"/>
          <w:sz w:val="24"/>
          <w:szCs w:val="24"/>
        </w:rPr>
        <w:t xml:space="preserve">, бракуване </w:t>
      </w:r>
      <w:r w:rsidR="35AB58E4" w:rsidRPr="001F7280">
        <w:rPr>
          <w:rFonts w:ascii="Times New Roman" w:hAnsi="Times New Roman"/>
          <w:sz w:val="24"/>
          <w:szCs w:val="24"/>
        </w:rPr>
        <w:t>и ликвид</w:t>
      </w:r>
      <w:r w:rsidR="342B492F" w:rsidRPr="001F7280">
        <w:rPr>
          <w:rFonts w:ascii="Times New Roman" w:hAnsi="Times New Roman"/>
          <w:sz w:val="24"/>
          <w:szCs w:val="24"/>
        </w:rPr>
        <w:t xml:space="preserve">ация </w:t>
      </w:r>
      <w:r w:rsidR="35AB58E4" w:rsidRPr="001F7280">
        <w:rPr>
          <w:rFonts w:ascii="Times New Roman" w:hAnsi="Times New Roman"/>
          <w:sz w:val="24"/>
          <w:szCs w:val="24"/>
        </w:rPr>
        <w:t>на активи;</w:t>
      </w:r>
    </w:p>
    <w:p w14:paraId="36D6F645" w14:textId="228521DB" w:rsidR="008A398E" w:rsidRPr="001F7280" w:rsidRDefault="001B2A84"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w:t>
      </w:r>
      <w:r w:rsidR="35AB58E4" w:rsidRPr="001F7280">
        <w:rPr>
          <w:rFonts w:ascii="Times New Roman" w:hAnsi="Times New Roman"/>
          <w:sz w:val="24"/>
          <w:szCs w:val="24"/>
        </w:rPr>
        <w:t xml:space="preserve">осъществява планиране на дейностите по административно-стопанското осигуряване и оказва методическа помощ на </w:t>
      </w:r>
      <w:r w:rsidR="57C6D533" w:rsidRPr="001F7280">
        <w:rPr>
          <w:rFonts w:ascii="Times New Roman" w:hAnsi="Times New Roman"/>
          <w:sz w:val="24"/>
          <w:szCs w:val="24"/>
        </w:rPr>
        <w:t xml:space="preserve">териториалните </w:t>
      </w:r>
      <w:r w:rsidR="35AB58E4" w:rsidRPr="001F7280">
        <w:rPr>
          <w:rFonts w:ascii="Times New Roman" w:hAnsi="Times New Roman"/>
          <w:sz w:val="24"/>
          <w:szCs w:val="24"/>
        </w:rPr>
        <w:t xml:space="preserve">структури на фонда </w:t>
      </w:r>
      <w:r w:rsidR="609180F8" w:rsidRPr="001F7280">
        <w:rPr>
          <w:rFonts w:ascii="Times New Roman" w:hAnsi="Times New Roman"/>
          <w:sz w:val="24"/>
          <w:szCs w:val="24"/>
        </w:rPr>
        <w:t xml:space="preserve">за </w:t>
      </w:r>
      <w:r w:rsidR="35AB58E4" w:rsidRPr="001F7280">
        <w:rPr>
          <w:rFonts w:ascii="Times New Roman" w:hAnsi="Times New Roman"/>
          <w:sz w:val="24"/>
          <w:szCs w:val="24"/>
        </w:rPr>
        <w:t>осигуряване на необх</w:t>
      </w:r>
      <w:r w:rsidRPr="001F7280">
        <w:rPr>
          <w:rFonts w:ascii="Times New Roman" w:hAnsi="Times New Roman"/>
          <w:sz w:val="24"/>
          <w:szCs w:val="24"/>
        </w:rPr>
        <w:t>одимите условия за работа в тях;</w:t>
      </w:r>
    </w:p>
    <w:p w14:paraId="6B902103" w14:textId="2D696F3E" w:rsidR="008A398E" w:rsidRPr="001F7280" w:rsidRDefault="001B2A84"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в</w:t>
      </w:r>
      <w:r w:rsidR="35AB58E4" w:rsidRPr="001F7280">
        <w:rPr>
          <w:rFonts w:ascii="Times New Roman" w:hAnsi="Times New Roman"/>
          <w:sz w:val="24"/>
          <w:szCs w:val="24"/>
        </w:rPr>
        <w:t>оди регистри на сключените договори за наем на недвижими имоти и на имотите</w:t>
      </w:r>
      <w:r w:rsidR="0087412A" w:rsidRPr="001F7280">
        <w:rPr>
          <w:rFonts w:ascii="Times New Roman" w:hAnsi="Times New Roman"/>
          <w:sz w:val="24"/>
          <w:szCs w:val="24"/>
        </w:rPr>
        <w:t xml:space="preserve"> предоставени за управление на фонда</w:t>
      </w:r>
      <w:r w:rsidR="35AB58E4" w:rsidRPr="001F7280">
        <w:rPr>
          <w:rFonts w:ascii="Times New Roman" w:hAnsi="Times New Roman"/>
          <w:sz w:val="24"/>
          <w:szCs w:val="24"/>
        </w:rPr>
        <w:t xml:space="preserve"> - публична и частна държавна собственост, както и регистри на сключени договори с външни контрагенти за осигуряване на административно-стопанската дейност на фонда</w:t>
      </w:r>
      <w:r w:rsidR="00811B31" w:rsidRPr="001F7280">
        <w:rPr>
          <w:rFonts w:ascii="Times New Roman" w:hAnsi="Times New Roman"/>
          <w:sz w:val="24"/>
          <w:szCs w:val="24"/>
        </w:rPr>
        <w:t>;</w:t>
      </w:r>
    </w:p>
    <w:p w14:paraId="49D0B4B6" w14:textId="3297377C" w:rsidR="00AF3814" w:rsidRPr="001F7280" w:rsidRDefault="007C1E3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9. </w:t>
      </w:r>
      <w:r w:rsidR="00AF3814" w:rsidRPr="001F7280">
        <w:rPr>
          <w:rFonts w:ascii="Times New Roman" w:hAnsi="Times New Roman"/>
          <w:sz w:val="24"/>
          <w:szCs w:val="24"/>
        </w:rPr>
        <w:t>следи за изпълнението на задълженията на външните контрагенти на фонда по подписани д</w:t>
      </w:r>
      <w:r w:rsidR="00EA4175" w:rsidRPr="001F7280">
        <w:rPr>
          <w:rFonts w:ascii="Times New Roman" w:hAnsi="Times New Roman"/>
          <w:sz w:val="24"/>
          <w:szCs w:val="24"/>
        </w:rPr>
        <w:t>оговори за наем, доставки,</w:t>
      </w:r>
      <w:r w:rsidR="00AF3814" w:rsidRPr="001F7280">
        <w:rPr>
          <w:rFonts w:ascii="Times New Roman" w:hAnsi="Times New Roman"/>
          <w:sz w:val="24"/>
          <w:szCs w:val="24"/>
        </w:rPr>
        <w:t xml:space="preserve"> услуги</w:t>
      </w:r>
      <w:r w:rsidR="00EA4175" w:rsidRPr="001F7280">
        <w:rPr>
          <w:rFonts w:ascii="Times New Roman" w:hAnsi="Times New Roman"/>
          <w:sz w:val="24"/>
          <w:szCs w:val="24"/>
        </w:rPr>
        <w:t xml:space="preserve">, строително-монтажни </w:t>
      </w:r>
      <w:r w:rsidR="0068157E" w:rsidRPr="001F7280">
        <w:rPr>
          <w:rFonts w:ascii="Times New Roman" w:hAnsi="Times New Roman"/>
          <w:sz w:val="24"/>
          <w:szCs w:val="24"/>
        </w:rPr>
        <w:t>работи</w:t>
      </w:r>
      <w:r w:rsidR="00EA4175" w:rsidRPr="001F7280">
        <w:rPr>
          <w:rFonts w:ascii="Times New Roman" w:hAnsi="Times New Roman"/>
          <w:sz w:val="24"/>
          <w:szCs w:val="24"/>
        </w:rPr>
        <w:t xml:space="preserve"> и др.</w:t>
      </w:r>
      <w:r w:rsidR="00C87B12" w:rsidRPr="001F7280">
        <w:rPr>
          <w:rFonts w:ascii="Times New Roman" w:hAnsi="Times New Roman"/>
          <w:sz w:val="24"/>
          <w:szCs w:val="24"/>
        </w:rPr>
        <w:t>;</w:t>
      </w:r>
    </w:p>
    <w:p w14:paraId="2478A6B2" w14:textId="6264AF63" w:rsidR="008A398E"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10. </w:t>
      </w:r>
      <w:r w:rsidR="0FFD1DD5" w:rsidRPr="001F7280">
        <w:rPr>
          <w:rFonts w:ascii="Times New Roman" w:hAnsi="Times New Roman"/>
          <w:sz w:val="24"/>
          <w:szCs w:val="24"/>
        </w:rPr>
        <w:t>осъществява деловодната дейност и цялостното о</w:t>
      </w:r>
      <w:r w:rsidR="0087412A" w:rsidRPr="001F7280">
        <w:rPr>
          <w:rFonts w:ascii="Times New Roman" w:hAnsi="Times New Roman"/>
          <w:sz w:val="24"/>
          <w:szCs w:val="24"/>
        </w:rPr>
        <w:t xml:space="preserve">бслужване на документооборота във фонда </w:t>
      </w:r>
      <w:r w:rsidR="0FFD1DD5" w:rsidRPr="001F7280">
        <w:rPr>
          <w:rFonts w:ascii="Times New Roman" w:hAnsi="Times New Roman"/>
          <w:sz w:val="24"/>
          <w:szCs w:val="24"/>
        </w:rPr>
        <w:t>посредством автоматизирана информационна система (АИС);</w:t>
      </w:r>
    </w:p>
    <w:p w14:paraId="3964CC52" w14:textId="5091CE91" w:rsidR="00E24B3F"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 xml:space="preserve">11. </w:t>
      </w:r>
      <w:r w:rsidR="006648F8" w:rsidRPr="001F7280">
        <w:rPr>
          <w:rFonts w:ascii="Times New Roman" w:hAnsi="Times New Roman"/>
          <w:sz w:val="24"/>
          <w:szCs w:val="24"/>
        </w:rPr>
        <w:t>о</w:t>
      </w:r>
      <w:r w:rsidR="00DB3BE4">
        <w:rPr>
          <w:rFonts w:ascii="Times New Roman" w:hAnsi="Times New Roman"/>
          <w:sz w:val="24"/>
          <w:szCs w:val="24"/>
        </w:rPr>
        <w:t xml:space="preserve">рганизира, </w:t>
      </w:r>
      <w:r w:rsidR="00E24B3F" w:rsidRPr="001F7280">
        <w:rPr>
          <w:rFonts w:ascii="Times New Roman" w:hAnsi="Times New Roman"/>
          <w:sz w:val="24"/>
          <w:szCs w:val="24"/>
        </w:rPr>
        <w:t>координира и указва м</w:t>
      </w:r>
      <w:r w:rsidR="00D2773A" w:rsidRPr="001F7280">
        <w:rPr>
          <w:rFonts w:ascii="Times New Roman" w:hAnsi="Times New Roman"/>
          <w:sz w:val="24"/>
          <w:szCs w:val="24"/>
        </w:rPr>
        <w:t>етодическа помощ при дейностите</w:t>
      </w:r>
      <w:r w:rsidR="00E24B3F" w:rsidRPr="001F7280">
        <w:rPr>
          <w:rFonts w:ascii="Times New Roman" w:hAnsi="Times New Roman"/>
          <w:sz w:val="24"/>
          <w:szCs w:val="24"/>
        </w:rPr>
        <w:t>, свързани с документооборота</w:t>
      </w:r>
      <w:r w:rsidR="00DB576F" w:rsidRPr="001F7280">
        <w:rPr>
          <w:rFonts w:ascii="Times New Roman" w:hAnsi="Times New Roman"/>
          <w:sz w:val="24"/>
          <w:szCs w:val="24"/>
        </w:rPr>
        <w:t xml:space="preserve"> на хартиен и електронен носител;</w:t>
      </w:r>
    </w:p>
    <w:p w14:paraId="665EB7C0" w14:textId="542C8B9F" w:rsidR="008A398E"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12 </w:t>
      </w:r>
      <w:r w:rsidR="2B3717EE" w:rsidRPr="001F7280">
        <w:rPr>
          <w:rFonts w:ascii="Times New Roman" w:hAnsi="Times New Roman"/>
          <w:sz w:val="24"/>
          <w:szCs w:val="24"/>
        </w:rPr>
        <w:t xml:space="preserve">проследява </w:t>
      </w:r>
      <w:r w:rsidR="0FFD1DD5" w:rsidRPr="001F7280">
        <w:rPr>
          <w:rFonts w:ascii="Times New Roman" w:hAnsi="Times New Roman"/>
          <w:sz w:val="24"/>
          <w:szCs w:val="24"/>
        </w:rPr>
        <w:t xml:space="preserve">движението на регистрираните документи в </w:t>
      </w:r>
      <w:r w:rsidR="1EDBCCF9" w:rsidRPr="001F7280">
        <w:rPr>
          <w:rFonts w:ascii="Times New Roman" w:hAnsi="Times New Roman"/>
          <w:sz w:val="24"/>
          <w:szCs w:val="24"/>
        </w:rPr>
        <w:t xml:space="preserve">АИС на </w:t>
      </w:r>
      <w:r w:rsidR="0087412A" w:rsidRPr="001F7280">
        <w:rPr>
          <w:rFonts w:ascii="Times New Roman" w:hAnsi="Times New Roman"/>
          <w:sz w:val="24"/>
          <w:szCs w:val="24"/>
        </w:rPr>
        <w:t>фонда</w:t>
      </w:r>
      <w:r w:rsidR="0FFD1DD5" w:rsidRPr="001F7280">
        <w:rPr>
          <w:rFonts w:ascii="Times New Roman" w:hAnsi="Times New Roman"/>
          <w:sz w:val="24"/>
          <w:szCs w:val="24"/>
        </w:rPr>
        <w:t xml:space="preserve"> и осигурява обмена им на място, по електронен път и/или чрез вътрешна и външна куриерска дейност;</w:t>
      </w:r>
    </w:p>
    <w:p w14:paraId="5AB3CACF" w14:textId="4C7F7E59" w:rsidR="008A398E"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13. </w:t>
      </w:r>
      <w:r w:rsidR="0FD05CBA" w:rsidRPr="001F7280">
        <w:rPr>
          <w:rFonts w:ascii="Times New Roman" w:hAnsi="Times New Roman"/>
          <w:sz w:val="24"/>
          <w:szCs w:val="24"/>
        </w:rPr>
        <w:t xml:space="preserve">класира в дела, систематизира и съхранява съгласно Номенклатурата на делата със сроковете на съхранение, всички документи, които са създадени от дейността на </w:t>
      </w:r>
      <w:r w:rsidR="0087412A" w:rsidRPr="001F7280">
        <w:rPr>
          <w:rFonts w:ascii="Times New Roman" w:hAnsi="Times New Roman"/>
          <w:sz w:val="24"/>
          <w:szCs w:val="24"/>
        </w:rPr>
        <w:t>фонда</w:t>
      </w:r>
      <w:r w:rsidR="0FD05CBA" w:rsidRPr="001F7280">
        <w:rPr>
          <w:rFonts w:ascii="Times New Roman" w:hAnsi="Times New Roman"/>
          <w:sz w:val="24"/>
          <w:szCs w:val="24"/>
        </w:rPr>
        <w:t>;</w:t>
      </w:r>
    </w:p>
    <w:p w14:paraId="46D945F4" w14:textId="03166395" w:rsidR="008A398E"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14. </w:t>
      </w:r>
      <w:r w:rsidR="3BA2FF3B" w:rsidRPr="001F7280">
        <w:rPr>
          <w:rFonts w:ascii="Times New Roman" w:hAnsi="Times New Roman"/>
          <w:sz w:val="24"/>
          <w:szCs w:val="24"/>
        </w:rPr>
        <w:t>извършва експертиза за ценността на документите, които се съхраняват в архива, тяхната обработка и предаването им в Централния държавен архив;</w:t>
      </w:r>
    </w:p>
    <w:p w14:paraId="7D7928BD" w14:textId="6DADC070" w:rsidR="008A398E"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15. </w:t>
      </w:r>
      <w:r w:rsidR="3496A31F" w:rsidRPr="001F7280">
        <w:rPr>
          <w:rFonts w:ascii="Times New Roman" w:hAnsi="Times New Roman"/>
          <w:sz w:val="24"/>
          <w:szCs w:val="24"/>
        </w:rPr>
        <w:t xml:space="preserve">методически подпомага Областните дирекции на </w:t>
      </w:r>
      <w:r w:rsidR="0087412A" w:rsidRPr="001F7280">
        <w:rPr>
          <w:rFonts w:ascii="Times New Roman" w:hAnsi="Times New Roman"/>
          <w:sz w:val="24"/>
          <w:szCs w:val="24"/>
        </w:rPr>
        <w:t>фонда</w:t>
      </w:r>
      <w:r w:rsidR="3496A31F" w:rsidRPr="001F7280">
        <w:rPr>
          <w:rFonts w:ascii="Times New Roman" w:hAnsi="Times New Roman"/>
          <w:sz w:val="24"/>
          <w:szCs w:val="24"/>
        </w:rPr>
        <w:t xml:space="preserve"> при организ</w:t>
      </w:r>
      <w:r w:rsidR="005E0770" w:rsidRPr="001F7280">
        <w:rPr>
          <w:rFonts w:ascii="Times New Roman" w:hAnsi="Times New Roman"/>
          <w:sz w:val="24"/>
          <w:szCs w:val="24"/>
        </w:rPr>
        <w:t>ирането на архивната им дейност.</w:t>
      </w:r>
    </w:p>
    <w:p w14:paraId="156D04D2"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363A720B" w14:textId="13BE5024"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w:t>
      </w:r>
      <w:r w:rsidRPr="001F7280">
        <w:rPr>
          <w:rFonts w:ascii="Times New Roman" w:hAnsi="Times New Roman"/>
          <w:sz w:val="24"/>
          <w:szCs w:val="24"/>
        </w:rPr>
        <w:t xml:space="preserve"> </w:t>
      </w:r>
      <w:r w:rsidRPr="001F7280">
        <w:rPr>
          <w:rFonts w:ascii="Times New Roman" w:hAnsi="Times New Roman"/>
          <w:b/>
          <w:bCs/>
          <w:sz w:val="24"/>
          <w:szCs w:val="24"/>
        </w:rPr>
        <w:t>24</w:t>
      </w:r>
      <w:r w:rsidRPr="001F7280">
        <w:rPr>
          <w:rFonts w:ascii="Times New Roman" w:hAnsi="Times New Roman"/>
          <w:sz w:val="24"/>
          <w:szCs w:val="24"/>
        </w:rPr>
        <w:t>. Дирекция "Връзки с обществен</w:t>
      </w:r>
      <w:r w:rsidR="00DB3BE4">
        <w:rPr>
          <w:rFonts w:ascii="Times New Roman" w:hAnsi="Times New Roman"/>
          <w:sz w:val="24"/>
          <w:szCs w:val="24"/>
        </w:rPr>
        <w:t>остта, протокол и координация":</w:t>
      </w:r>
    </w:p>
    <w:p w14:paraId="3FF4A162" w14:textId="7B2F9B42"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w:t>
      </w:r>
      <w:r w:rsidR="00C87B12" w:rsidRPr="001F7280">
        <w:rPr>
          <w:rFonts w:ascii="Times New Roman" w:hAnsi="Times New Roman"/>
          <w:sz w:val="24"/>
          <w:szCs w:val="24"/>
        </w:rPr>
        <w:t xml:space="preserve"> п</w:t>
      </w:r>
      <w:r w:rsidRPr="001F7280">
        <w:rPr>
          <w:rFonts w:ascii="Times New Roman" w:hAnsi="Times New Roman"/>
          <w:sz w:val="24"/>
          <w:szCs w:val="24"/>
        </w:rPr>
        <w:t xml:space="preserve">ланира, координира и провежда информационната и комуникационната политика на </w:t>
      </w:r>
      <w:r w:rsidR="0087412A" w:rsidRPr="001F7280">
        <w:rPr>
          <w:rFonts w:ascii="Times New Roman" w:hAnsi="Times New Roman"/>
          <w:sz w:val="24"/>
          <w:szCs w:val="24"/>
        </w:rPr>
        <w:t>фонда</w:t>
      </w:r>
      <w:r w:rsidRPr="001F7280">
        <w:rPr>
          <w:rFonts w:ascii="Times New Roman" w:hAnsi="Times New Roman"/>
          <w:sz w:val="24"/>
          <w:szCs w:val="24"/>
        </w:rPr>
        <w:t xml:space="preserve"> и осигурява публичност и прозрачност на дейността на фонда, като организира ефективни комуникации с медиите и гражданите;</w:t>
      </w:r>
    </w:p>
    <w:p w14:paraId="49FED659" w14:textId="4A12539C" w:rsidR="00EB41A0"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w:t>
      </w:r>
      <w:r w:rsidR="00C87B12" w:rsidRPr="001F7280">
        <w:rPr>
          <w:rFonts w:ascii="Times New Roman" w:hAnsi="Times New Roman"/>
          <w:sz w:val="24"/>
          <w:szCs w:val="24"/>
        </w:rPr>
        <w:t>к</w:t>
      </w:r>
      <w:r w:rsidRPr="001F7280">
        <w:rPr>
          <w:rFonts w:ascii="Times New Roman" w:hAnsi="Times New Roman"/>
          <w:sz w:val="24"/>
          <w:szCs w:val="24"/>
        </w:rPr>
        <w:t xml:space="preserve">оординира и контролира процеса на изготвянето на печатни и аудио-визуални материали за изграждане на позитивен имидж и популяризиране политиката на </w:t>
      </w:r>
      <w:r w:rsidR="0087412A" w:rsidRPr="001F7280">
        <w:rPr>
          <w:rFonts w:ascii="Times New Roman" w:hAnsi="Times New Roman"/>
          <w:sz w:val="24"/>
          <w:szCs w:val="24"/>
        </w:rPr>
        <w:t>фонда</w:t>
      </w:r>
      <w:r w:rsidRPr="001F7280">
        <w:rPr>
          <w:rFonts w:ascii="Times New Roman" w:hAnsi="Times New Roman"/>
          <w:sz w:val="24"/>
          <w:szCs w:val="24"/>
        </w:rPr>
        <w:t>;</w:t>
      </w:r>
    </w:p>
    <w:p w14:paraId="6E6CDC74" w14:textId="12AE7658" w:rsidR="7DE3C332"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w:t>
      </w:r>
      <w:r w:rsidR="2B19BB97" w:rsidRPr="001F7280">
        <w:rPr>
          <w:rFonts w:ascii="Times New Roman" w:hAnsi="Times New Roman"/>
          <w:sz w:val="24"/>
          <w:szCs w:val="24"/>
        </w:rPr>
        <w:t xml:space="preserve">одпомага работата на дирекциите на </w:t>
      </w:r>
      <w:r w:rsidR="0087412A" w:rsidRPr="001F7280">
        <w:rPr>
          <w:rFonts w:ascii="Times New Roman" w:hAnsi="Times New Roman"/>
          <w:sz w:val="24"/>
          <w:szCs w:val="24"/>
        </w:rPr>
        <w:t>фонда</w:t>
      </w:r>
      <w:r w:rsidR="2B19BB97" w:rsidRPr="001F7280">
        <w:rPr>
          <w:rFonts w:ascii="Times New Roman" w:hAnsi="Times New Roman"/>
          <w:sz w:val="24"/>
          <w:szCs w:val="24"/>
        </w:rPr>
        <w:t xml:space="preserve"> за повишаване на обществената информираност по въпросите на усвояване на средствата, предоставени на Република България от Европейския съюз и националния бюджет, и участва в планирането и реализацията на проекти и дейности в изпълнение на Комуникационната политика на фонда;</w:t>
      </w:r>
    </w:p>
    <w:p w14:paraId="6F26FF48" w14:textId="7B2A2348"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w:t>
      </w:r>
      <w:r w:rsidR="00C87B12" w:rsidRPr="001F7280">
        <w:rPr>
          <w:rFonts w:ascii="Times New Roman" w:hAnsi="Times New Roman"/>
          <w:sz w:val="24"/>
          <w:szCs w:val="24"/>
        </w:rPr>
        <w:t>р</w:t>
      </w:r>
      <w:r w:rsidRPr="001F7280">
        <w:rPr>
          <w:rFonts w:ascii="Times New Roman" w:hAnsi="Times New Roman"/>
          <w:sz w:val="24"/>
          <w:szCs w:val="24"/>
        </w:rPr>
        <w:t xml:space="preserve">азработва, организира и възлага информационни дейности за предварително представяне и популяризиране дейностите на </w:t>
      </w:r>
      <w:r w:rsidR="0087412A" w:rsidRPr="001F7280">
        <w:rPr>
          <w:rFonts w:ascii="Times New Roman" w:hAnsi="Times New Roman"/>
          <w:sz w:val="24"/>
          <w:szCs w:val="24"/>
        </w:rPr>
        <w:t>фонда</w:t>
      </w:r>
      <w:r w:rsidRPr="001F7280">
        <w:rPr>
          <w:rFonts w:ascii="Times New Roman" w:hAnsi="Times New Roman"/>
          <w:sz w:val="24"/>
          <w:szCs w:val="24"/>
        </w:rPr>
        <w:t>;</w:t>
      </w:r>
    </w:p>
    <w:p w14:paraId="00887431" w14:textId="6C881CD4" w:rsidR="7DE3C332"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п</w:t>
      </w:r>
      <w:r w:rsidR="2B19BB97" w:rsidRPr="001F7280">
        <w:rPr>
          <w:rFonts w:ascii="Times New Roman" w:hAnsi="Times New Roman"/>
          <w:sz w:val="24"/>
          <w:szCs w:val="24"/>
        </w:rPr>
        <w:t xml:space="preserve">одготвя и организира задграничните командировки на ръководството </w:t>
      </w:r>
      <w:r w:rsidR="001F7FDF" w:rsidRPr="001F7280">
        <w:rPr>
          <w:rFonts w:ascii="Times New Roman" w:hAnsi="Times New Roman"/>
          <w:sz w:val="24"/>
          <w:szCs w:val="24"/>
        </w:rPr>
        <w:t xml:space="preserve">и служителите </w:t>
      </w:r>
      <w:r w:rsidR="2B19BB97" w:rsidRPr="001F7280">
        <w:rPr>
          <w:rFonts w:ascii="Times New Roman" w:hAnsi="Times New Roman"/>
          <w:sz w:val="24"/>
          <w:szCs w:val="24"/>
        </w:rPr>
        <w:t xml:space="preserve">на </w:t>
      </w:r>
      <w:r w:rsidR="0087412A" w:rsidRPr="001F7280">
        <w:rPr>
          <w:rFonts w:ascii="Times New Roman" w:hAnsi="Times New Roman"/>
          <w:sz w:val="24"/>
          <w:szCs w:val="24"/>
        </w:rPr>
        <w:t>фонда</w:t>
      </w:r>
      <w:r w:rsidR="2B19BB97" w:rsidRPr="001F7280">
        <w:rPr>
          <w:rFonts w:ascii="Times New Roman" w:hAnsi="Times New Roman"/>
          <w:sz w:val="24"/>
          <w:szCs w:val="24"/>
        </w:rPr>
        <w:t xml:space="preserve">; </w:t>
      </w:r>
    </w:p>
    <w:p w14:paraId="355CE168" w14:textId="74B78FC2"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w:t>
      </w:r>
      <w:r w:rsidR="00C87B12" w:rsidRPr="001F7280">
        <w:rPr>
          <w:rFonts w:ascii="Times New Roman" w:hAnsi="Times New Roman"/>
          <w:sz w:val="24"/>
          <w:szCs w:val="24"/>
        </w:rPr>
        <w:t>о</w:t>
      </w:r>
      <w:r w:rsidRPr="001F7280">
        <w:rPr>
          <w:rFonts w:ascii="Times New Roman" w:hAnsi="Times New Roman"/>
          <w:sz w:val="24"/>
          <w:szCs w:val="24"/>
        </w:rPr>
        <w:t xml:space="preserve">сигурява писмени и устни преводи за нужди на </w:t>
      </w:r>
      <w:r w:rsidR="0087412A" w:rsidRPr="001F7280">
        <w:rPr>
          <w:rFonts w:ascii="Times New Roman" w:hAnsi="Times New Roman"/>
          <w:sz w:val="24"/>
          <w:szCs w:val="24"/>
        </w:rPr>
        <w:t>фонда</w:t>
      </w:r>
      <w:r w:rsidRPr="001F7280">
        <w:rPr>
          <w:rFonts w:ascii="Times New Roman" w:hAnsi="Times New Roman"/>
          <w:sz w:val="24"/>
          <w:szCs w:val="24"/>
        </w:rPr>
        <w:t>;</w:t>
      </w:r>
    </w:p>
    <w:p w14:paraId="7FA2F657" w14:textId="2E882A07"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00C12EF1" w:rsidRPr="001F7280">
        <w:rPr>
          <w:rFonts w:ascii="Times New Roman" w:hAnsi="Times New Roman"/>
          <w:sz w:val="24"/>
          <w:szCs w:val="24"/>
        </w:rPr>
        <w:t xml:space="preserve"> </w:t>
      </w:r>
      <w:r w:rsidR="00C87B12" w:rsidRPr="001F7280">
        <w:rPr>
          <w:rFonts w:ascii="Times New Roman" w:hAnsi="Times New Roman"/>
          <w:sz w:val="24"/>
          <w:szCs w:val="24"/>
        </w:rPr>
        <w:t>о</w:t>
      </w:r>
      <w:r w:rsidR="00C12EF1" w:rsidRPr="001F7280">
        <w:rPr>
          <w:rFonts w:ascii="Times New Roman" w:hAnsi="Times New Roman"/>
          <w:sz w:val="24"/>
          <w:szCs w:val="24"/>
        </w:rPr>
        <w:t>рганизира и о</w:t>
      </w:r>
      <w:r w:rsidRPr="001F7280">
        <w:rPr>
          <w:rFonts w:ascii="Times New Roman" w:hAnsi="Times New Roman"/>
          <w:sz w:val="24"/>
          <w:szCs w:val="24"/>
        </w:rPr>
        <w:t xml:space="preserve">тговоря за </w:t>
      </w:r>
      <w:r w:rsidR="00C12EF1" w:rsidRPr="001F7280">
        <w:rPr>
          <w:rFonts w:ascii="Times New Roman" w:hAnsi="Times New Roman"/>
          <w:sz w:val="24"/>
          <w:szCs w:val="24"/>
        </w:rPr>
        <w:t>публикуването</w:t>
      </w:r>
      <w:r w:rsidR="00700547" w:rsidRPr="001F7280">
        <w:rPr>
          <w:rFonts w:ascii="Times New Roman" w:hAnsi="Times New Roman"/>
          <w:sz w:val="24"/>
          <w:szCs w:val="24"/>
        </w:rPr>
        <w:t xml:space="preserve"> и </w:t>
      </w:r>
      <w:r w:rsidR="00C12EF1" w:rsidRPr="001F7280">
        <w:rPr>
          <w:rFonts w:ascii="Times New Roman" w:hAnsi="Times New Roman"/>
          <w:sz w:val="24"/>
          <w:szCs w:val="24"/>
        </w:rPr>
        <w:t xml:space="preserve">актуалността </w:t>
      </w:r>
      <w:r w:rsidR="00700547" w:rsidRPr="001F7280">
        <w:rPr>
          <w:rFonts w:ascii="Times New Roman" w:hAnsi="Times New Roman"/>
          <w:sz w:val="24"/>
          <w:szCs w:val="24"/>
        </w:rPr>
        <w:t xml:space="preserve">на информацията в </w:t>
      </w:r>
      <w:hyperlink r:id="rId11" w:history="1">
        <w:r w:rsidR="00700547" w:rsidRPr="001F7280">
          <w:rPr>
            <w:rFonts w:ascii="Times New Roman" w:hAnsi="Times New Roman"/>
            <w:sz w:val="24"/>
            <w:szCs w:val="24"/>
          </w:rPr>
          <w:t>официалната интернет страница</w:t>
        </w:r>
      </w:hyperlink>
      <w:r w:rsidR="00700547" w:rsidRPr="001F7280">
        <w:rPr>
          <w:rFonts w:ascii="Times New Roman" w:hAnsi="Times New Roman"/>
          <w:sz w:val="24"/>
          <w:szCs w:val="24"/>
        </w:rPr>
        <w:t xml:space="preserve"> на </w:t>
      </w:r>
      <w:r w:rsidR="0087412A" w:rsidRPr="001F7280">
        <w:rPr>
          <w:rFonts w:ascii="Times New Roman" w:hAnsi="Times New Roman"/>
          <w:sz w:val="24"/>
          <w:szCs w:val="24"/>
        </w:rPr>
        <w:t>фонда</w:t>
      </w:r>
      <w:r w:rsidR="00700547" w:rsidRPr="001F7280">
        <w:rPr>
          <w:rFonts w:ascii="Times New Roman" w:hAnsi="Times New Roman"/>
          <w:sz w:val="24"/>
          <w:szCs w:val="24"/>
        </w:rPr>
        <w:t xml:space="preserve">; </w:t>
      </w:r>
    </w:p>
    <w:p w14:paraId="4A2AA157" w14:textId="10D7F97F"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8. </w:t>
      </w:r>
      <w:r w:rsidR="00C87B12" w:rsidRPr="001F7280">
        <w:rPr>
          <w:rFonts w:ascii="Times New Roman" w:hAnsi="Times New Roman"/>
          <w:sz w:val="24"/>
          <w:szCs w:val="24"/>
        </w:rPr>
        <w:t>о</w:t>
      </w:r>
      <w:r w:rsidRPr="001F7280">
        <w:rPr>
          <w:rFonts w:ascii="Times New Roman" w:hAnsi="Times New Roman"/>
          <w:sz w:val="24"/>
          <w:szCs w:val="24"/>
        </w:rPr>
        <w:t xml:space="preserve">рганизира и координира изготвянето на </w:t>
      </w:r>
      <w:r w:rsidR="18E4691B" w:rsidRPr="001F7280">
        <w:rPr>
          <w:rFonts w:ascii="Times New Roman" w:hAnsi="Times New Roman"/>
          <w:sz w:val="24"/>
          <w:szCs w:val="24"/>
        </w:rPr>
        <w:t xml:space="preserve">годишен отчет за дейността на </w:t>
      </w:r>
      <w:r w:rsidR="006F0ADF" w:rsidRPr="001F7280">
        <w:rPr>
          <w:rFonts w:ascii="Times New Roman" w:hAnsi="Times New Roman"/>
          <w:sz w:val="24"/>
          <w:szCs w:val="24"/>
        </w:rPr>
        <w:t>Ф</w:t>
      </w:r>
      <w:r w:rsidR="000B365F" w:rsidRPr="001F7280">
        <w:rPr>
          <w:rFonts w:ascii="Times New Roman" w:hAnsi="Times New Roman"/>
          <w:sz w:val="24"/>
          <w:szCs w:val="24"/>
        </w:rPr>
        <w:t>онда</w:t>
      </w:r>
      <w:r w:rsidR="006F0ADF" w:rsidRPr="001F7280">
        <w:rPr>
          <w:rFonts w:ascii="Times New Roman" w:hAnsi="Times New Roman"/>
          <w:sz w:val="24"/>
          <w:szCs w:val="24"/>
        </w:rPr>
        <w:t>;</w:t>
      </w:r>
    </w:p>
    <w:p w14:paraId="315927C5" w14:textId="0F372540"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9. </w:t>
      </w:r>
      <w:r w:rsidR="00C87B12" w:rsidRPr="001F7280">
        <w:rPr>
          <w:rFonts w:ascii="Times New Roman" w:hAnsi="Times New Roman"/>
          <w:sz w:val="24"/>
          <w:szCs w:val="24"/>
        </w:rPr>
        <w:t>о</w:t>
      </w:r>
      <w:r w:rsidRPr="001F7280">
        <w:rPr>
          <w:rFonts w:ascii="Times New Roman" w:hAnsi="Times New Roman"/>
          <w:sz w:val="24"/>
          <w:szCs w:val="24"/>
        </w:rPr>
        <w:t>съществява преглед и анализ на публикациите в медиите;</w:t>
      </w:r>
    </w:p>
    <w:p w14:paraId="00B810F4" w14:textId="230B1BE8"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10. </w:t>
      </w:r>
      <w:r w:rsidR="00C87B12" w:rsidRPr="001F7280">
        <w:rPr>
          <w:rFonts w:ascii="Times New Roman" w:hAnsi="Times New Roman"/>
          <w:sz w:val="24"/>
          <w:szCs w:val="24"/>
        </w:rPr>
        <w:t>о</w:t>
      </w:r>
      <w:r w:rsidRPr="001F7280">
        <w:rPr>
          <w:rFonts w:ascii="Times New Roman" w:hAnsi="Times New Roman"/>
          <w:sz w:val="24"/>
          <w:szCs w:val="24"/>
        </w:rPr>
        <w:t>съществява протоколни дейности;</w:t>
      </w:r>
    </w:p>
    <w:p w14:paraId="1023817E" w14:textId="20A048D7"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11. </w:t>
      </w:r>
      <w:r w:rsidR="00C87B12" w:rsidRPr="001F7280">
        <w:rPr>
          <w:rFonts w:ascii="Times New Roman" w:hAnsi="Times New Roman"/>
          <w:sz w:val="24"/>
          <w:szCs w:val="24"/>
        </w:rPr>
        <w:t>о</w:t>
      </w:r>
      <w:r w:rsidRPr="001F7280">
        <w:rPr>
          <w:rFonts w:ascii="Times New Roman" w:hAnsi="Times New Roman"/>
          <w:sz w:val="24"/>
          <w:szCs w:val="24"/>
        </w:rPr>
        <w:t>рганизира, координира и подпомага провеждането на заседанията на Управителния съвет на Д</w:t>
      </w:r>
      <w:r w:rsidR="0087412A" w:rsidRPr="001F7280">
        <w:rPr>
          <w:rFonts w:ascii="Times New Roman" w:hAnsi="Times New Roman"/>
          <w:sz w:val="24"/>
          <w:szCs w:val="24"/>
        </w:rPr>
        <w:t>ържавен фонд</w:t>
      </w:r>
      <w:r w:rsidRPr="001F7280">
        <w:rPr>
          <w:rFonts w:ascii="Times New Roman" w:hAnsi="Times New Roman"/>
          <w:sz w:val="24"/>
          <w:szCs w:val="24"/>
        </w:rPr>
        <w:t xml:space="preserve"> „Земеделие“;</w:t>
      </w:r>
    </w:p>
    <w:p w14:paraId="52968562" w14:textId="5C8FF820" w:rsidR="7DE3C332" w:rsidRPr="001F7280" w:rsidRDefault="2B19BB9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 xml:space="preserve">12. </w:t>
      </w:r>
      <w:r w:rsidR="00C87B12" w:rsidRPr="001F7280">
        <w:rPr>
          <w:rFonts w:ascii="Times New Roman" w:hAnsi="Times New Roman"/>
          <w:sz w:val="24"/>
          <w:szCs w:val="24"/>
        </w:rPr>
        <w:t>и</w:t>
      </w:r>
      <w:r w:rsidRPr="001F7280">
        <w:rPr>
          <w:rFonts w:ascii="Times New Roman" w:hAnsi="Times New Roman"/>
          <w:sz w:val="24"/>
          <w:szCs w:val="24"/>
        </w:rPr>
        <w:t>зготвя отговори на постъпили запитвания от външни институции, граждани и земеделски производители;</w:t>
      </w:r>
    </w:p>
    <w:p w14:paraId="788F4C8D" w14:textId="2CE601B5" w:rsidR="7DE3C332" w:rsidRPr="001F7280" w:rsidRDefault="00C87B1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 </w:t>
      </w:r>
      <w:r w:rsidR="2B19BB97" w:rsidRPr="001F7280">
        <w:rPr>
          <w:rFonts w:ascii="Times New Roman" w:hAnsi="Times New Roman"/>
          <w:sz w:val="24"/>
          <w:szCs w:val="24"/>
        </w:rPr>
        <w:t xml:space="preserve">13. </w:t>
      </w:r>
      <w:r w:rsidRPr="001F7280">
        <w:rPr>
          <w:rFonts w:ascii="Times New Roman" w:hAnsi="Times New Roman"/>
          <w:sz w:val="24"/>
          <w:szCs w:val="24"/>
        </w:rPr>
        <w:t>к</w:t>
      </w:r>
      <w:r w:rsidR="2B19BB97" w:rsidRPr="001F7280">
        <w:rPr>
          <w:rFonts w:ascii="Times New Roman" w:hAnsi="Times New Roman"/>
          <w:sz w:val="24"/>
          <w:szCs w:val="24"/>
        </w:rPr>
        <w:t>оординира и обобщава информация между отделни дирекции на ДФ „Земеделие“ съгласно вътрешните правила за работа.</w:t>
      </w:r>
    </w:p>
    <w:p w14:paraId="3DC9F71A"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21F2D270" w14:textId="5309E604" w:rsidR="008A398E" w:rsidRPr="001F7280" w:rsidRDefault="008A398E"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25.</w:t>
      </w:r>
      <w:r w:rsidRPr="001F7280">
        <w:rPr>
          <w:rFonts w:ascii="Times New Roman" w:hAnsi="Times New Roman"/>
          <w:sz w:val="24"/>
          <w:szCs w:val="24"/>
        </w:rPr>
        <w:t xml:space="preserve"> Дирекция "Обществени поръчки":</w:t>
      </w:r>
    </w:p>
    <w:p w14:paraId="0393C5ED" w14:textId="2BFAC87E"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организира и координира дейността по провеждане на обществени поръчки;</w:t>
      </w:r>
    </w:p>
    <w:p w14:paraId="03DB0ABD" w14:textId="281A8450"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организира и координира дейността по прогнозиране и планиране на обществен</w:t>
      </w:r>
      <w:r w:rsidR="00D25C6B" w:rsidRPr="001F7280">
        <w:rPr>
          <w:rFonts w:ascii="Times New Roman" w:hAnsi="Times New Roman"/>
          <w:sz w:val="24"/>
          <w:szCs w:val="24"/>
        </w:rPr>
        <w:t>ите поръчки и изготвяне на план-</w:t>
      </w:r>
      <w:r w:rsidRPr="001F7280">
        <w:rPr>
          <w:rFonts w:ascii="Times New Roman" w:hAnsi="Times New Roman"/>
          <w:sz w:val="24"/>
          <w:szCs w:val="24"/>
        </w:rPr>
        <w:t>график за провеждането им през съответната година;</w:t>
      </w:r>
    </w:p>
    <w:p w14:paraId="5A8D18ED" w14:textId="4DB0FB42"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подготвя документациите за участие в обществени поръчки в съответствие с предоставените й от съответната отговорна дирекция необходими технически данни по предмета на поръчката и специфични изисквания към кандидатите или участниците;</w:t>
      </w:r>
    </w:p>
    <w:p w14:paraId="6953F099" w14:textId="76BFF5B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отговаря за подготовката и изпращането на информацията в съответствие с изискванията на Закона за обществените поръчки (ЗОП)</w:t>
      </w:r>
      <w:r w:rsidR="54DFD0B4" w:rsidRPr="001F7280">
        <w:rPr>
          <w:rFonts w:ascii="Times New Roman" w:hAnsi="Times New Roman"/>
          <w:sz w:val="24"/>
          <w:szCs w:val="24"/>
        </w:rPr>
        <w:t xml:space="preserve"> и Правилника за прилагане на ЗОП</w:t>
      </w:r>
      <w:r w:rsidRPr="001F7280">
        <w:rPr>
          <w:rFonts w:ascii="Times New Roman" w:hAnsi="Times New Roman"/>
          <w:sz w:val="24"/>
          <w:szCs w:val="24"/>
        </w:rPr>
        <w:t>;</w:t>
      </w:r>
    </w:p>
    <w:p w14:paraId="2C690E91" w14:textId="00C717C0"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организира сключването на договорите за обществени поръчки;</w:t>
      </w:r>
    </w:p>
    <w:p w14:paraId="5EAF91FB" w14:textId="1B42668C"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организира съхраняването на документацията </w:t>
      </w:r>
      <w:r w:rsidR="4411CE27" w:rsidRPr="001F7280">
        <w:rPr>
          <w:rFonts w:ascii="Times New Roman" w:hAnsi="Times New Roman"/>
          <w:sz w:val="24"/>
          <w:szCs w:val="24"/>
        </w:rPr>
        <w:t xml:space="preserve">на хартиен носител </w:t>
      </w:r>
      <w:r w:rsidRPr="001F7280">
        <w:rPr>
          <w:rFonts w:ascii="Times New Roman" w:hAnsi="Times New Roman"/>
          <w:sz w:val="24"/>
          <w:szCs w:val="24"/>
        </w:rPr>
        <w:t>по възлагане</w:t>
      </w:r>
      <w:r w:rsidR="62CFCEE3" w:rsidRPr="001F7280">
        <w:rPr>
          <w:rFonts w:ascii="Times New Roman" w:hAnsi="Times New Roman"/>
          <w:sz w:val="24"/>
          <w:szCs w:val="24"/>
        </w:rPr>
        <w:t>то</w:t>
      </w:r>
      <w:r w:rsidRPr="001F7280">
        <w:rPr>
          <w:rFonts w:ascii="Times New Roman" w:hAnsi="Times New Roman"/>
          <w:sz w:val="24"/>
          <w:szCs w:val="24"/>
        </w:rPr>
        <w:t xml:space="preserve"> на обществени поръчки и предаване</w:t>
      </w:r>
      <w:r w:rsidR="14521DDE" w:rsidRPr="001F7280">
        <w:rPr>
          <w:rFonts w:ascii="Times New Roman" w:hAnsi="Times New Roman"/>
          <w:sz w:val="24"/>
          <w:szCs w:val="24"/>
        </w:rPr>
        <w:t xml:space="preserve">то </w:t>
      </w:r>
      <w:r w:rsidR="006F0ADF" w:rsidRPr="001F7280">
        <w:rPr>
          <w:rFonts w:ascii="Times New Roman" w:hAnsi="Times New Roman"/>
          <w:sz w:val="24"/>
          <w:szCs w:val="24"/>
        </w:rPr>
        <w:t>ѝ</w:t>
      </w:r>
      <w:r w:rsidRPr="001F7280">
        <w:rPr>
          <w:rFonts w:ascii="Times New Roman" w:hAnsi="Times New Roman"/>
          <w:sz w:val="24"/>
          <w:szCs w:val="24"/>
        </w:rPr>
        <w:t xml:space="preserve">  </w:t>
      </w:r>
      <w:r w:rsidR="006F0ADF" w:rsidRPr="001F7280">
        <w:rPr>
          <w:rFonts w:ascii="Times New Roman" w:hAnsi="Times New Roman"/>
          <w:sz w:val="24"/>
          <w:szCs w:val="24"/>
        </w:rPr>
        <w:t xml:space="preserve">в </w:t>
      </w:r>
      <w:r w:rsidRPr="001F7280">
        <w:rPr>
          <w:rFonts w:ascii="Times New Roman" w:hAnsi="Times New Roman"/>
          <w:sz w:val="24"/>
          <w:szCs w:val="24"/>
        </w:rPr>
        <w:t>архива на фонда</w:t>
      </w:r>
      <w:r w:rsidR="4623EDFD" w:rsidRPr="001F7280">
        <w:rPr>
          <w:rFonts w:ascii="Times New Roman" w:hAnsi="Times New Roman"/>
          <w:sz w:val="24"/>
          <w:szCs w:val="24"/>
        </w:rPr>
        <w:t xml:space="preserve"> при необходимост</w:t>
      </w:r>
      <w:r w:rsidRPr="001F7280">
        <w:rPr>
          <w:rFonts w:ascii="Times New Roman" w:hAnsi="Times New Roman"/>
          <w:sz w:val="24"/>
          <w:szCs w:val="24"/>
        </w:rPr>
        <w:t>;</w:t>
      </w:r>
    </w:p>
    <w:p w14:paraId="01560B87" w14:textId="78D41D7D"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разработва и предлага за утвърждаване от изпълнителния директор вътрешни правила за управление на цикъл</w:t>
      </w:r>
      <w:r w:rsidR="7DE01F15" w:rsidRPr="001F7280">
        <w:rPr>
          <w:rFonts w:ascii="Times New Roman" w:hAnsi="Times New Roman"/>
          <w:sz w:val="24"/>
          <w:szCs w:val="24"/>
        </w:rPr>
        <w:t>а на</w:t>
      </w:r>
      <w:r w:rsidRPr="001F7280">
        <w:rPr>
          <w:rFonts w:ascii="Times New Roman" w:hAnsi="Times New Roman"/>
          <w:sz w:val="24"/>
          <w:szCs w:val="24"/>
        </w:rPr>
        <w:t xml:space="preserve"> обществени</w:t>
      </w:r>
      <w:r w:rsidR="5C504D29" w:rsidRPr="001F7280">
        <w:rPr>
          <w:rFonts w:ascii="Times New Roman" w:hAnsi="Times New Roman"/>
          <w:sz w:val="24"/>
          <w:szCs w:val="24"/>
        </w:rPr>
        <w:t>те</w:t>
      </w:r>
      <w:r w:rsidRPr="001F7280">
        <w:rPr>
          <w:rFonts w:ascii="Times New Roman" w:hAnsi="Times New Roman"/>
          <w:sz w:val="24"/>
          <w:szCs w:val="24"/>
        </w:rPr>
        <w:t xml:space="preserve"> поръчки във фонда;</w:t>
      </w:r>
    </w:p>
    <w:p w14:paraId="6315416E" w14:textId="66D854E3"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8. поддържа електронни регистри за </w:t>
      </w:r>
      <w:r w:rsidR="2B65D0D6" w:rsidRPr="001F7280">
        <w:rPr>
          <w:rFonts w:ascii="Times New Roman" w:hAnsi="Times New Roman"/>
          <w:sz w:val="24"/>
          <w:szCs w:val="24"/>
        </w:rPr>
        <w:t xml:space="preserve">проведените </w:t>
      </w:r>
      <w:r w:rsidRPr="001F7280">
        <w:rPr>
          <w:rFonts w:ascii="Times New Roman" w:hAnsi="Times New Roman"/>
          <w:sz w:val="24"/>
          <w:szCs w:val="24"/>
        </w:rPr>
        <w:t>обществени поръчки и за сключените договори за възлагане на обществени поръчки във фонда;</w:t>
      </w:r>
    </w:p>
    <w:p w14:paraId="50F8ACC2" w14:textId="5B4F7E37"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9. </w:t>
      </w:r>
      <w:r w:rsidR="481509B2" w:rsidRPr="001F7280">
        <w:rPr>
          <w:rFonts w:ascii="Times New Roman" w:hAnsi="Times New Roman"/>
          <w:sz w:val="24"/>
          <w:szCs w:val="24"/>
        </w:rPr>
        <w:t xml:space="preserve">изготвя становища по подадени жалби и </w:t>
      </w:r>
      <w:r w:rsidRPr="001F7280">
        <w:rPr>
          <w:rFonts w:ascii="Times New Roman" w:hAnsi="Times New Roman"/>
          <w:sz w:val="24"/>
          <w:szCs w:val="24"/>
        </w:rPr>
        <w:t xml:space="preserve">осъществява </w:t>
      </w:r>
      <w:r w:rsidR="7DBEEB33" w:rsidRPr="001F7280">
        <w:rPr>
          <w:rFonts w:ascii="Times New Roman" w:hAnsi="Times New Roman"/>
          <w:sz w:val="24"/>
          <w:szCs w:val="24"/>
        </w:rPr>
        <w:t xml:space="preserve">обжалването и </w:t>
      </w:r>
      <w:r w:rsidRPr="001F7280">
        <w:rPr>
          <w:rFonts w:ascii="Times New Roman" w:hAnsi="Times New Roman"/>
          <w:sz w:val="24"/>
          <w:szCs w:val="24"/>
        </w:rPr>
        <w:t>процесуално</w:t>
      </w:r>
      <w:r w:rsidR="5B2BF691" w:rsidRPr="001F7280">
        <w:rPr>
          <w:rFonts w:ascii="Times New Roman" w:hAnsi="Times New Roman"/>
          <w:sz w:val="24"/>
          <w:szCs w:val="24"/>
        </w:rPr>
        <w:t>то</w:t>
      </w:r>
      <w:r w:rsidRPr="001F7280">
        <w:rPr>
          <w:rFonts w:ascii="Times New Roman" w:hAnsi="Times New Roman"/>
          <w:sz w:val="24"/>
          <w:szCs w:val="24"/>
        </w:rPr>
        <w:t xml:space="preserve"> представителство по дела, които са свързани с процедури за възлагане на обществени поръчки по реда на ЗОП;</w:t>
      </w:r>
    </w:p>
    <w:p w14:paraId="7273222B" w14:textId="297642CF"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изразява становища и извършва дейности по въпроси, които са свързани със законосъобразността на обществените поръчки.</w:t>
      </w:r>
    </w:p>
    <w:p w14:paraId="1270F3DD"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212BB1F6" w14:textId="15525419"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26.</w:t>
      </w:r>
      <w:r w:rsidRPr="001F7280">
        <w:rPr>
          <w:rFonts w:ascii="Times New Roman" w:hAnsi="Times New Roman"/>
          <w:sz w:val="24"/>
          <w:szCs w:val="24"/>
        </w:rPr>
        <w:t xml:space="preserve"> Дирекция "Специализирани проверки и последващ контрол" е функционално обособена структура, която: </w:t>
      </w:r>
    </w:p>
    <w:p w14:paraId="54FC9C60" w14:textId="6E879248"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извършва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w:t>
      </w:r>
      <w:r w:rsidR="006F0ADF" w:rsidRPr="001F7280">
        <w:rPr>
          <w:rFonts w:ascii="Times New Roman" w:hAnsi="Times New Roman"/>
          <w:sz w:val="24"/>
          <w:szCs w:val="24"/>
        </w:rPr>
        <w:t>;</w:t>
      </w:r>
    </w:p>
    <w:p w14:paraId="2875A798" w14:textId="5646509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идентифицира рисковите към злоупотреби места във всеки от установените </w:t>
      </w:r>
      <w:r w:rsidRPr="001F7280">
        <w:rPr>
          <w:rFonts w:ascii="Times New Roman" w:hAnsi="Times New Roman"/>
          <w:sz w:val="24"/>
          <w:szCs w:val="24"/>
        </w:rPr>
        <w:lastRenderedPageBreak/>
        <w:t>процеси и съответните индикатори за евентуално допускане на злоупотреби, извършва анализ и оценка по тях и представя на ръководството доклади и предложения за вътрешноорганизационни мерки за предотвратяването и коригирането им;</w:t>
      </w:r>
    </w:p>
    <w:p w14:paraId="07C516DE" w14:textId="272D024B"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006D3837" w:rsidRPr="001F7280">
        <w:rPr>
          <w:rFonts w:ascii="Times New Roman" w:hAnsi="Times New Roman"/>
          <w:sz w:val="24"/>
          <w:szCs w:val="24"/>
        </w:rPr>
        <w:t xml:space="preserve">. </w:t>
      </w:r>
      <w:r w:rsidRPr="001F7280">
        <w:rPr>
          <w:rFonts w:ascii="Times New Roman" w:hAnsi="Times New Roman"/>
          <w:sz w:val="24"/>
          <w:szCs w:val="24"/>
        </w:rPr>
        <w:t>анализира резултатите от направените проверки и своевременно докладва на ръководството;</w:t>
      </w:r>
    </w:p>
    <w:p w14:paraId="2557E7FC" w14:textId="7A28938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w:t>
      </w:r>
      <w:r w:rsidR="0078293D" w:rsidRPr="001F7280">
        <w:rPr>
          <w:rFonts w:ascii="Times New Roman" w:hAnsi="Times New Roman"/>
          <w:sz w:val="24"/>
          <w:szCs w:val="24"/>
        </w:rPr>
        <w:t xml:space="preserve">изготвя сигнали до компетентните органи при установено съмнение за извършено престъпление от общ характер и </w:t>
      </w:r>
      <w:r w:rsidR="007A50CD" w:rsidRPr="001F7280">
        <w:rPr>
          <w:rFonts w:ascii="Times New Roman" w:hAnsi="Times New Roman"/>
          <w:sz w:val="24"/>
          <w:szCs w:val="24"/>
        </w:rPr>
        <w:t>окомплектова</w:t>
      </w:r>
      <w:r w:rsidR="0078293D" w:rsidRPr="001F7280">
        <w:rPr>
          <w:rFonts w:ascii="Times New Roman" w:hAnsi="Times New Roman"/>
          <w:sz w:val="24"/>
          <w:szCs w:val="24"/>
        </w:rPr>
        <w:t xml:space="preserve"> събраните материали </w:t>
      </w:r>
      <w:r w:rsidRPr="001F7280">
        <w:rPr>
          <w:rFonts w:ascii="Times New Roman" w:hAnsi="Times New Roman"/>
          <w:sz w:val="24"/>
          <w:szCs w:val="24"/>
        </w:rPr>
        <w:t>;</w:t>
      </w:r>
    </w:p>
    <w:p w14:paraId="7757DDC6" w14:textId="75DB988E"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координира и съгласува действията на структурните звена във фонда при изпълнение на искания от компетентни органи, свързани с проверка на сигнали за нередности, които дават основания за образуване на административно или съдебно производство на национално ниво;</w:t>
      </w:r>
    </w:p>
    <w:p w14:paraId="773FD12C" w14:textId="338918C3"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организира обучения и разяснителни мероприятия с цел подпомагане на </w:t>
      </w:r>
      <w:r w:rsidR="009E4A26" w:rsidRPr="001F7280">
        <w:rPr>
          <w:rFonts w:ascii="Times New Roman" w:hAnsi="Times New Roman"/>
          <w:sz w:val="24"/>
          <w:szCs w:val="24"/>
        </w:rPr>
        <w:t xml:space="preserve">организацията </w:t>
      </w:r>
      <w:r w:rsidRPr="001F7280">
        <w:rPr>
          <w:rFonts w:ascii="Times New Roman" w:hAnsi="Times New Roman"/>
          <w:sz w:val="24"/>
          <w:szCs w:val="24"/>
        </w:rPr>
        <w:t>за изграждане на административна култура на нетърпимост към злоупотребите; подпомага процеса по идентифициране на области с висок риск от злоупотреби;</w:t>
      </w:r>
    </w:p>
    <w:p w14:paraId="61535A9C" w14:textId="13730963"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извършва последващ контрол съгласно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(OВ, L 435, 6.12.2021 г.);</w:t>
      </w:r>
    </w:p>
    <w:p w14:paraId="4C4361F2" w14:textId="4A012271"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8. изготвя съответните годишни програми за проверки на трансакции, финансирани от Европейски фонд за гарантиране на земеделието по смисъла на </w:t>
      </w:r>
      <w:r w:rsidR="1FA6CBC0" w:rsidRPr="001F7280">
        <w:rPr>
          <w:rFonts w:ascii="Times New Roman" w:eastAsia="Times New Roman" w:hAnsi="Times New Roman"/>
          <w:color w:val="FF0000"/>
          <w:sz w:val="24"/>
          <w:szCs w:val="24"/>
        </w:rPr>
        <w:t xml:space="preserve"> </w:t>
      </w:r>
      <w:r w:rsidR="00B23432" w:rsidRPr="001F7280">
        <w:rPr>
          <w:rFonts w:ascii="Times New Roman" w:eastAsia="Times New Roman" w:hAnsi="Times New Roman"/>
          <w:sz w:val="24"/>
          <w:szCs w:val="24"/>
        </w:rPr>
        <w:t>Регламент (ЕС) 2021</w:t>
      </w:r>
      <w:r w:rsidR="007E14F6" w:rsidRPr="001F7280">
        <w:rPr>
          <w:rFonts w:ascii="Times New Roman" w:eastAsia="Times New Roman" w:hAnsi="Times New Roman"/>
          <w:sz w:val="24"/>
          <w:szCs w:val="24"/>
        </w:rPr>
        <w:t>/2116.</w:t>
      </w:r>
    </w:p>
    <w:p w14:paraId="6740A565"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46A48F92" w14:textId="0E978E7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27.</w:t>
      </w:r>
      <w:r w:rsidR="001D077A" w:rsidRPr="001F7280">
        <w:rPr>
          <w:rFonts w:ascii="Times New Roman" w:hAnsi="Times New Roman"/>
          <w:sz w:val="24"/>
          <w:szCs w:val="24"/>
        </w:rPr>
        <w:t xml:space="preserve"> </w:t>
      </w:r>
      <w:r w:rsidR="00FF068B" w:rsidRPr="001F7280">
        <w:rPr>
          <w:rFonts w:ascii="Times New Roman" w:hAnsi="Times New Roman"/>
          <w:sz w:val="24"/>
          <w:szCs w:val="24"/>
        </w:rPr>
        <w:t>Дирекция "Правна</w:t>
      </w:r>
      <w:r w:rsidRPr="001F7280">
        <w:rPr>
          <w:rFonts w:ascii="Times New Roman" w:hAnsi="Times New Roman"/>
          <w:sz w:val="24"/>
          <w:szCs w:val="24"/>
        </w:rPr>
        <w:t>":</w:t>
      </w:r>
    </w:p>
    <w:p w14:paraId="098A3444" w14:textId="270DD82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извършва предварителен, текущ и последващ контрол за законосъобразност на актовете и действията на орга</w:t>
      </w:r>
      <w:r w:rsidR="00C60FCA" w:rsidRPr="001F7280">
        <w:rPr>
          <w:rFonts w:ascii="Times New Roman" w:hAnsi="Times New Roman"/>
          <w:sz w:val="24"/>
          <w:szCs w:val="24"/>
        </w:rPr>
        <w:t>низационните структури на фонда;</w:t>
      </w:r>
    </w:p>
    <w:p w14:paraId="1BDDC212" w14:textId="69E24557"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отговаря за правното осигуряване на дейността на фонда при осъществяване на финансово подпомагане със средства от държавния бюджет и при осъществяване функциите му на Разплащателна агенция</w:t>
      </w:r>
      <w:r w:rsidR="00B93514" w:rsidRPr="001F7280">
        <w:rPr>
          <w:rFonts w:ascii="Times New Roman" w:hAnsi="Times New Roman"/>
          <w:sz w:val="24"/>
          <w:szCs w:val="24"/>
        </w:rPr>
        <w:t>;</w:t>
      </w:r>
    </w:p>
    <w:p w14:paraId="046B12F3" w14:textId="0EAFF93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изготвя и предоставя правни становища и консултации на изпълнителния директор на фонда и на организационните структури по въпроси, свързани със законосъобразността при изпълнението на функциите на фонда;</w:t>
      </w:r>
    </w:p>
    <w:p w14:paraId="00E0FA6D" w14:textId="71AE7C6D"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участва при изготвянето, изменянето, допълнението и съгласуването на проекти на нормативни актове, както и прави предложения за това с оглед въвеждането на общи задължителни законодателни изисквания, свързани с дейностите на фонда;</w:t>
      </w:r>
    </w:p>
    <w:p w14:paraId="3B45273B" w14:textId="0DC0DA20"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участва в процедурите за назначаване на служители във фонда, съгласува по </w:t>
      </w:r>
      <w:r w:rsidRPr="001F7280">
        <w:rPr>
          <w:rFonts w:ascii="Times New Roman" w:hAnsi="Times New Roman"/>
          <w:sz w:val="24"/>
          <w:szCs w:val="24"/>
        </w:rPr>
        <w:lastRenderedPageBreak/>
        <w:t>законосъобразност актовете, свързани с възникването, изменянето и прекратяването на трудовите и служебните правоотношения;</w:t>
      </w:r>
    </w:p>
    <w:p w14:paraId="6445C576" w14:textId="1F51B9A9"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осъществява процесуалното представителство на фонда;</w:t>
      </w:r>
    </w:p>
    <w:p w14:paraId="4D3FA625" w14:textId="38DFA7FF"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предприема необходимите правни действия с оглед събиране на недължимо платените и надплатените суми по схемите и мерките за подпомагане и по интервенциите на ОСП и </w:t>
      </w:r>
      <w:r w:rsidR="007764AF" w:rsidRPr="001F7280">
        <w:rPr>
          <w:rFonts w:ascii="Times New Roman" w:hAnsi="Times New Roman"/>
          <w:sz w:val="24"/>
          <w:szCs w:val="24"/>
        </w:rPr>
        <w:t>Общата рибарска политика (</w:t>
      </w:r>
      <w:r w:rsidRPr="001F7280">
        <w:rPr>
          <w:rFonts w:ascii="Times New Roman" w:hAnsi="Times New Roman"/>
          <w:sz w:val="24"/>
          <w:szCs w:val="24"/>
        </w:rPr>
        <w:t>ОРП</w:t>
      </w:r>
      <w:r w:rsidR="007764AF" w:rsidRPr="001F7280">
        <w:rPr>
          <w:rFonts w:ascii="Times New Roman" w:hAnsi="Times New Roman"/>
          <w:sz w:val="24"/>
          <w:szCs w:val="24"/>
        </w:rPr>
        <w:t>)</w:t>
      </w:r>
      <w:r w:rsidRPr="001F7280">
        <w:rPr>
          <w:rFonts w:ascii="Times New Roman" w:hAnsi="Times New Roman"/>
          <w:sz w:val="24"/>
          <w:szCs w:val="24"/>
        </w:rPr>
        <w:t>, финансирани от фондовете на ЕС и от държавния бюджет, както и глобите и другите парични санкции, предвидени в правото на ЕС;</w:t>
      </w:r>
    </w:p>
    <w:p w14:paraId="485F5A68" w14:textId="5191406E"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съгласува актуализирането на вътрешните актове на фонда, които са изготвени от оперативните структурни звена в съответствие с приети промени в законодателството и решенията на управителния съвет;</w:t>
      </w:r>
    </w:p>
    <w:p w14:paraId="45E7DBE5" w14:textId="6927530B"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съгласува проекти на решения, споразумения, договори, сделки и други документи във връзка с дейността на фонда, сключвани от името на фонда или с правни последици за фонда, изготвени от организационните структури на фонда;</w:t>
      </w:r>
    </w:p>
    <w:p w14:paraId="38F4717F" w14:textId="7A4E20E2"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съгласува по законосъобразност индиви</w:t>
      </w:r>
      <w:r w:rsidR="00EC4C8D" w:rsidRPr="001F7280">
        <w:rPr>
          <w:rFonts w:ascii="Times New Roman" w:hAnsi="Times New Roman"/>
          <w:sz w:val="24"/>
          <w:szCs w:val="24"/>
        </w:rPr>
        <w:t>дуалните административни актове</w:t>
      </w:r>
      <w:r w:rsidRPr="001F7280">
        <w:rPr>
          <w:rFonts w:ascii="Times New Roman" w:hAnsi="Times New Roman"/>
          <w:sz w:val="24"/>
          <w:szCs w:val="24"/>
        </w:rPr>
        <w:t xml:space="preserve"> и договорите за безвъзмездна финансова помощ по схемите, мерките и интервенциите на Общата селскостопанска политика, прилагани от Разплащателната агенция, както и договорите, финансирани от държавния бюджет</w:t>
      </w:r>
      <w:r w:rsidR="00C60FCA" w:rsidRPr="001F7280">
        <w:rPr>
          <w:rFonts w:ascii="Times New Roman" w:hAnsi="Times New Roman"/>
          <w:sz w:val="24"/>
          <w:szCs w:val="24"/>
        </w:rPr>
        <w:t>.</w:t>
      </w:r>
    </w:p>
    <w:p w14:paraId="757197EC"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414EFBF9" w14:textId="0AF5094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28.</w:t>
      </w:r>
      <w:r w:rsidRPr="001F7280">
        <w:rPr>
          <w:rFonts w:ascii="Times New Roman" w:hAnsi="Times New Roman"/>
          <w:sz w:val="24"/>
          <w:szCs w:val="24"/>
        </w:rPr>
        <w:t xml:space="preserve"> (1) Дирекция "Интегрирани информационни системи":</w:t>
      </w:r>
    </w:p>
    <w:p w14:paraId="43277B42" w14:textId="7DA3BCD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w:t>
      </w:r>
      <w:r w:rsidR="00AA163D" w:rsidRPr="001F7280">
        <w:rPr>
          <w:rFonts w:ascii="Times New Roman" w:hAnsi="Times New Roman"/>
          <w:sz w:val="24"/>
          <w:szCs w:val="24"/>
        </w:rPr>
        <w:t>.</w:t>
      </w:r>
      <w:r w:rsidRPr="001F7280">
        <w:rPr>
          <w:rFonts w:ascii="Times New Roman" w:hAnsi="Times New Roman"/>
          <w:sz w:val="24"/>
          <w:szCs w:val="24"/>
        </w:rPr>
        <w:t xml:space="preserve"> е функционално обособена структура, която осъществява дейностите, свързани с изпълнението на Инф</w:t>
      </w:r>
      <w:r w:rsidR="004826D6" w:rsidRPr="001F7280">
        <w:rPr>
          <w:rFonts w:ascii="Times New Roman" w:hAnsi="Times New Roman"/>
          <w:sz w:val="24"/>
          <w:szCs w:val="24"/>
        </w:rPr>
        <w:t>ормационната стратегия на фонда</w:t>
      </w:r>
      <w:r w:rsidR="00B23432" w:rsidRPr="001F7280">
        <w:rPr>
          <w:rFonts w:ascii="Times New Roman" w:hAnsi="Times New Roman"/>
          <w:sz w:val="24"/>
          <w:szCs w:val="24"/>
        </w:rPr>
        <w:t>;</w:t>
      </w:r>
    </w:p>
    <w:p w14:paraId="6A98A396" w14:textId="2E468B0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методически ръководи всички организационни структури във фонда по отношение на използването на информационните системи, компютърна техника, офис техника, специ</w:t>
      </w:r>
      <w:r w:rsidR="00B23432" w:rsidRPr="001F7280">
        <w:rPr>
          <w:rFonts w:ascii="Times New Roman" w:hAnsi="Times New Roman"/>
          <w:sz w:val="24"/>
          <w:szCs w:val="24"/>
        </w:rPr>
        <w:t>ализиран софтуер и комуникации;</w:t>
      </w:r>
    </w:p>
    <w:p w14:paraId="53ADF2F3" w14:textId="0C0A656F"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поддържа интегрираните в организацията информационни системи и инфраструктура и следи за спазването на изискванията за работа с техник</w:t>
      </w:r>
      <w:r w:rsidR="004826D6" w:rsidRPr="001F7280">
        <w:rPr>
          <w:rFonts w:ascii="Times New Roman" w:hAnsi="Times New Roman"/>
          <w:sz w:val="24"/>
          <w:szCs w:val="24"/>
        </w:rPr>
        <w:t>ата и информационната сигурност.</w:t>
      </w:r>
    </w:p>
    <w:p w14:paraId="26591246" w14:textId="77777777"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По отношение на Интегрираната система за администриране и контрол (ИСАК), нейните модули и свързани системи дирекция "Интегрирани информационни системи" осъществява дейността си, като:</w:t>
      </w:r>
    </w:p>
    <w:p w14:paraId="746DA649" w14:textId="4D08FCB1"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идентифицира необходимостта и разработва предложения за актуализиране и развитие на системата чрез: разширяване на обхвата и усъвършенстване на съществуващи или добавяне на нови модули и функционалности, осъществяване на връзки и интегриране на данните с регистри от външни/вътрешни системи, интеграция с изградените към момента средства за връзка с потребителите и др.;</w:t>
      </w:r>
    </w:p>
    <w:p w14:paraId="73B165C6" w14:textId="523061A0"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 xml:space="preserve">2. </w:t>
      </w:r>
      <w:r w:rsidR="009374F4" w:rsidRPr="001F7280">
        <w:rPr>
          <w:rFonts w:ascii="Times New Roman" w:hAnsi="Times New Roman"/>
          <w:sz w:val="24"/>
          <w:szCs w:val="24"/>
        </w:rPr>
        <w:t xml:space="preserve">обобщава, анализира и </w:t>
      </w:r>
      <w:proofErr w:type="spellStart"/>
      <w:r w:rsidR="009374F4" w:rsidRPr="001F7280">
        <w:rPr>
          <w:rFonts w:ascii="Times New Roman" w:hAnsi="Times New Roman"/>
          <w:sz w:val="24"/>
          <w:szCs w:val="24"/>
        </w:rPr>
        <w:t>приоритизира</w:t>
      </w:r>
      <w:proofErr w:type="spellEnd"/>
      <w:r w:rsidR="009374F4" w:rsidRPr="001F7280">
        <w:rPr>
          <w:rFonts w:ascii="Times New Roman" w:hAnsi="Times New Roman"/>
          <w:sz w:val="24"/>
          <w:szCs w:val="24"/>
        </w:rPr>
        <w:t xml:space="preserve"> съвместно със структурните звена на фонда постъпили </w:t>
      </w:r>
      <w:r w:rsidRPr="001F7280">
        <w:rPr>
          <w:rFonts w:ascii="Times New Roman" w:hAnsi="Times New Roman"/>
          <w:sz w:val="24"/>
          <w:szCs w:val="24"/>
        </w:rPr>
        <w:t>от тях искания за промени;</w:t>
      </w:r>
    </w:p>
    <w:p w14:paraId="62101B6F" w14:textId="244FA28E"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извършва промени или възлага тяхното изпълнение на външен изпълнител</w:t>
      </w:r>
      <w:r w:rsidR="00221208" w:rsidRPr="001F7280">
        <w:rPr>
          <w:rFonts w:ascii="Times New Roman" w:hAnsi="Times New Roman"/>
          <w:sz w:val="24"/>
          <w:szCs w:val="24"/>
        </w:rPr>
        <w:t>, осъществява координация с поддържащи екипи на системите и потребителите на услугите вътре и извън фонда</w:t>
      </w:r>
      <w:r w:rsidRPr="001F7280">
        <w:rPr>
          <w:rFonts w:ascii="Times New Roman" w:hAnsi="Times New Roman"/>
          <w:sz w:val="24"/>
          <w:szCs w:val="24"/>
        </w:rPr>
        <w:t>;</w:t>
      </w:r>
    </w:p>
    <w:p w14:paraId="09448241" w14:textId="231A1C40"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извършва контрол върху дейностите по въвеждане на промени и качеството на изпълнението им, като предприема действия при забелязани нередности</w:t>
      </w:r>
      <w:r w:rsidR="004826D6" w:rsidRPr="001F7280">
        <w:rPr>
          <w:rFonts w:ascii="Times New Roman" w:hAnsi="Times New Roman"/>
          <w:sz w:val="24"/>
          <w:szCs w:val="24"/>
        </w:rPr>
        <w:t>.</w:t>
      </w:r>
    </w:p>
    <w:p w14:paraId="73AAF5A5" w14:textId="45E74ABE"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По отношение на общата информационна инфраструктура на фонда дирекция "Интегрирани информационни системи" осъществява дейността си, като:</w:t>
      </w:r>
    </w:p>
    <w:p w14:paraId="3396EB4B" w14:textId="624BBD03"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администрира и поддържа в изправност всички компютърни системи, периферна и комуникационна техника, софтуерно осигуряване, бази данни, структурни кабелни системи и резервирано електрозахранване на компютърната техника, обединени като информационната инфраструктура на фонда и неговите структури;</w:t>
      </w:r>
    </w:p>
    <w:p w14:paraId="4B339529" w14:textId="38A5F941"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участва в процесите по стратегическо планиране в областта на информационните технологии </w:t>
      </w:r>
      <w:r w:rsidR="008C5C45" w:rsidRPr="001F7280">
        <w:rPr>
          <w:rFonts w:ascii="Times New Roman" w:hAnsi="Times New Roman"/>
          <w:sz w:val="24"/>
          <w:szCs w:val="24"/>
        </w:rPr>
        <w:t xml:space="preserve">(ИТ) </w:t>
      </w:r>
      <w:r w:rsidRPr="001F7280">
        <w:rPr>
          <w:rFonts w:ascii="Times New Roman" w:hAnsi="Times New Roman"/>
          <w:sz w:val="24"/>
          <w:szCs w:val="24"/>
        </w:rPr>
        <w:t>във фонда, отговаря за изграждането и функционирането на ИТ архитектура</w:t>
      </w:r>
      <w:r w:rsidR="00080421" w:rsidRPr="001F7280">
        <w:rPr>
          <w:rFonts w:ascii="Times New Roman" w:hAnsi="Times New Roman"/>
          <w:sz w:val="24"/>
          <w:szCs w:val="24"/>
        </w:rPr>
        <w:t>та</w:t>
      </w:r>
      <w:r w:rsidR="00FD257D" w:rsidRPr="001F7280">
        <w:rPr>
          <w:rFonts w:ascii="Times New Roman" w:hAnsi="Times New Roman"/>
          <w:sz w:val="24"/>
          <w:szCs w:val="24"/>
        </w:rPr>
        <w:t xml:space="preserve"> на фонда</w:t>
      </w:r>
      <w:r w:rsidRPr="001F7280">
        <w:rPr>
          <w:rFonts w:ascii="Times New Roman" w:hAnsi="Times New Roman"/>
          <w:sz w:val="24"/>
          <w:szCs w:val="24"/>
        </w:rPr>
        <w:t>;</w:t>
      </w:r>
    </w:p>
    <w:p w14:paraId="5F6AE0A4" w14:textId="42EEADF5"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3. осигурява </w:t>
      </w:r>
      <w:r w:rsidR="00740B72" w:rsidRPr="001F7280">
        <w:rPr>
          <w:rFonts w:ascii="Times New Roman" w:hAnsi="Times New Roman"/>
          <w:sz w:val="24"/>
          <w:szCs w:val="24"/>
        </w:rPr>
        <w:t xml:space="preserve">на </w:t>
      </w:r>
      <w:r w:rsidRPr="001F7280">
        <w:rPr>
          <w:rFonts w:ascii="Times New Roman" w:hAnsi="Times New Roman"/>
          <w:sz w:val="24"/>
          <w:szCs w:val="24"/>
        </w:rPr>
        <w:t>служители</w:t>
      </w:r>
      <w:r w:rsidR="00572DAC" w:rsidRPr="001F7280">
        <w:rPr>
          <w:rFonts w:ascii="Times New Roman" w:hAnsi="Times New Roman"/>
          <w:sz w:val="24"/>
          <w:szCs w:val="24"/>
        </w:rPr>
        <w:t>те</w:t>
      </w:r>
      <w:r w:rsidR="00B97796" w:rsidRPr="001F7280">
        <w:rPr>
          <w:rFonts w:ascii="Times New Roman" w:hAnsi="Times New Roman"/>
          <w:sz w:val="24"/>
          <w:szCs w:val="24"/>
        </w:rPr>
        <w:t xml:space="preserve"> необходимото</w:t>
      </w:r>
      <w:r w:rsidRPr="001F7280">
        <w:rPr>
          <w:rFonts w:ascii="Times New Roman" w:hAnsi="Times New Roman"/>
          <w:sz w:val="24"/>
          <w:szCs w:val="24"/>
        </w:rPr>
        <w:t xml:space="preserve"> оборудване, комуникации, софтуер и др.;</w:t>
      </w:r>
    </w:p>
    <w:p w14:paraId="5AD5AC4B" w14:textId="75D5B25F"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управлява и координира административните звена на фонда в областта на информационните технологии, както и </w:t>
      </w:r>
      <w:r w:rsidR="00C2028C" w:rsidRPr="001F7280">
        <w:rPr>
          <w:rFonts w:ascii="Times New Roman" w:hAnsi="Times New Roman"/>
          <w:sz w:val="24"/>
          <w:szCs w:val="24"/>
        </w:rPr>
        <w:t xml:space="preserve">осъществява </w:t>
      </w:r>
      <w:r w:rsidR="00D73756" w:rsidRPr="001F7280">
        <w:rPr>
          <w:rFonts w:ascii="Times New Roman" w:hAnsi="Times New Roman"/>
          <w:sz w:val="24"/>
          <w:szCs w:val="24"/>
        </w:rPr>
        <w:t>взаимодействие</w:t>
      </w:r>
      <w:r w:rsidRPr="001F7280">
        <w:rPr>
          <w:rFonts w:ascii="Times New Roman" w:hAnsi="Times New Roman"/>
          <w:sz w:val="24"/>
          <w:szCs w:val="24"/>
        </w:rPr>
        <w:t xml:space="preserve"> с външни организации, свързани с информационните технологии;</w:t>
      </w:r>
    </w:p>
    <w:p w14:paraId="05F2D9BC" w14:textId="0F8EF46A" w:rsidR="008A398E" w:rsidRPr="001F7280" w:rsidRDefault="014D8311"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отговаря </w:t>
      </w:r>
      <w:r w:rsidR="00381652" w:rsidRPr="001F7280">
        <w:rPr>
          <w:rFonts w:ascii="Times New Roman" w:hAnsi="Times New Roman"/>
          <w:sz w:val="24"/>
          <w:szCs w:val="24"/>
        </w:rPr>
        <w:t>за</w:t>
      </w:r>
      <w:r w:rsidRPr="001F7280">
        <w:rPr>
          <w:rFonts w:ascii="Times New Roman" w:hAnsi="Times New Roman"/>
          <w:sz w:val="24"/>
          <w:szCs w:val="24"/>
        </w:rPr>
        <w:t xml:space="preserve"> изпълнението на процедури и политики и </w:t>
      </w:r>
      <w:r w:rsidR="00381652" w:rsidRPr="001F7280">
        <w:rPr>
          <w:rFonts w:ascii="Times New Roman" w:hAnsi="Times New Roman"/>
          <w:sz w:val="24"/>
          <w:szCs w:val="24"/>
        </w:rPr>
        <w:t xml:space="preserve">за </w:t>
      </w:r>
      <w:r w:rsidRPr="001F7280">
        <w:rPr>
          <w:rFonts w:ascii="Times New Roman" w:hAnsi="Times New Roman"/>
          <w:sz w:val="24"/>
          <w:szCs w:val="24"/>
        </w:rPr>
        <w:t>прилагането на добри практики в областта на информационните технологии и информационната сигурност;</w:t>
      </w:r>
    </w:p>
    <w:p w14:paraId="054B73FB" w14:textId="36CDF773" w:rsidR="008A398E" w:rsidRPr="001F7280" w:rsidRDefault="00B9779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w:t>
      </w:r>
      <w:r w:rsidR="014D8311" w:rsidRPr="001F7280">
        <w:rPr>
          <w:rFonts w:ascii="Times New Roman" w:hAnsi="Times New Roman"/>
          <w:sz w:val="24"/>
          <w:szCs w:val="24"/>
        </w:rPr>
        <w:t>. контролира информационните активи на всички нива, в т.ч. зачисляването на компютърна техника, системния и приложен софтуер</w:t>
      </w:r>
      <w:r w:rsidR="00345558" w:rsidRPr="001F7280">
        <w:rPr>
          <w:rFonts w:ascii="Times New Roman" w:hAnsi="Times New Roman"/>
          <w:sz w:val="24"/>
          <w:szCs w:val="24"/>
        </w:rPr>
        <w:t>, участва в процес</w:t>
      </w:r>
      <w:r w:rsidR="00154B1C" w:rsidRPr="001F7280">
        <w:rPr>
          <w:rFonts w:ascii="Times New Roman" w:hAnsi="Times New Roman"/>
          <w:sz w:val="24"/>
          <w:szCs w:val="24"/>
        </w:rPr>
        <w:t xml:space="preserve">а по инвентаризация, бракуване и ликвидация </w:t>
      </w:r>
      <w:r w:rsidR="00345558" w:rsidRPr="001F7280">
        <w:rPr>
          <w:rFonts w:ascii="Times New Roman" w:hAnsi="Times New Roman"/>
          <w:sz w:val="24"/>
          <w:szCs w:val="24"/>
        </w:rPr>
        <w:t>на активи;</w:t>
      </w:r>
    </w:p>
    <w:p w14:paraId="7FB98F46" w14:textId="1D5EEA3C" w:rsidR="008A398E" w:rsidRPr="001F7280" w:rsidRDefault="00B9779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014D8311" w:rsidRPr="001F7280">
        <w:rPr>
          <w:rFonts w:ascii="Times New Roman" w:hAnsi="Times New Roman"/>
          <w:sz w:val="24"/>
          <w:szCs w:val="24"/>
        </w:rPr>
        <w:t>. организира оказването на системна и методическа помощ за работа с компютърните системи и прилож</w:t>
      </w:r>
      <w:r w:rsidR="00295DAA" w:rsidRPr="001F7280">
        <w:rPr>
          <w:rFonts w:ascii="Times New Roman" w:hAnsi="Times New Roman"/>
          <w:sz w:val="24"/>
          <w:szCs w:val="24"/>
        </w:rPr>
        <w:t>ния</w:t>
      </w:r>
      <w:r w:rsidR="00C61785" w:rsidRPr="001F7280">
        <w:rPr>
          <w:rFonts w:ascii="Times New Roman" w:hAnsi="Times New Roman"/>
          <w:sz w:val="24"/>
          <w:szCs w:val="24"/>
        </w:rPr>
        <w:t xml:space="preserve"> софтуер</w:t>
      </w:r>
      <w:r w:rsidR="014D8311" w:rsidRPr="001F7280">
        <w:rPr>
          <w:rFonts w:ascii="Times New Roman" w:hAnsi="Times New Roman"/>
          <w:sz w:val="24"/>
          <w:szCs w:val="24"/>
        </w:rPr>
        <w:t>;</w:t>
      </w:r>
    </w:p>
    <w:p w14:paraId="46DDBA6B" w14:textId="0584B4FE" w:rsidR="008A398E" w:rsidRPr="001F7280" w:rsidRDefault="00B9779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w:t>
      </w:r>
      <w:r w:rsidR="014D8311" w:rsidRPr="001F7280">
        <w:rPr>
          <w:rFonts w:ascii="Times New Roman" w:hAnsi="Times New Roman"/>
          <w:sz w:val="24"/>
          <w:szCs w:val="24"/>
        </w:rPr>
        <w:t xml:space="preserve">. отговаря за периодичното създаване и съхраняване на архиви на информацията </w:t>
      </w:r>
      <w:r w:rsidR="00433354" w:rsidRPr="001F7280">
        <w:rPr>
          <w:rFonts w:ascii="Times New Roman" w:hAnsi="Times New Roman"/>
          <w:sz w:val="24"/>
          <w:szCs w:val="24"/>
        </w:rPr>
        <w:t xml:space="preserve">на фонда </w:t>
      </w:r>
      <w:r w:rsidR="014D8311" w:rsidRPr="001F7280">
        <w:rPr>
          <w:rFonts w:ascii="Times New Roman" w:hAnsi="Times New Roman"/>
          <w:sz w:val="24"/>
          <w:szCs w:val="24"/>
        </w:rPr>
        <w:t>на магнитни носители или по електронен път</w:t>
      </w:r>
      <w:r w:rsidR="00433354" w:rsidRPr="001F7280">
        <w:rPr>
          <w:rFonts w:ascii="Times New Roman" w:hAnsi="Times New Roman"/>
          <w:sz w:val="24"/>
          <w:szCs w:val="24"/>
        </w:rPr>
        <w:t>;</w:t>
      </w:r>
    </w:p>
    <w:p w14:paraId="3B29F03E" w14:textId="1C3D1ECA" w:rsidR="008A398E" w:rsidRPr="001F7280" w:rsidRDefault="00B9779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w:t>
      </w:r>
      <w:r w:rsidR="014D8311" w:rsidRPr="001F7280">
        <w:rPr>
          <w:rFonts w:ascii="Times New Roman" w:hAnsi="Times New Roman"/>
          <w:sz w:val="24"/>
          <w:szCs w:val="24"/>
        </w:rPr>
        <w:t>. координира и консултира изготвянето на технически задания за закупуване на технически средства и за разработването на нови, специфични програмни продукти и следи за навременното им реализиране;</w:t>
      </w:r>
    </w:p>
    <w:p w14:paraId="3D0CE555" w14:textId="7D303D14" w:rsidR="008A398E" w:rsidRPr="001F7280" w:rsidRDefault="00B9779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w:t>
      </w:r>
      <w:r w:rsidR="0575B27F" w:rsidRPr="001F7280">
        <w:rPr>
          <w:rFonts w:ascii="Times New Roman" w:hAnsi="Times New Roman"/>
          <w:sz w:val="24"/>
          <w:szCs w:val="24"/>
        </w:rPr>
        <w:t xml:space="preserve">. организира и контролира </w:t>
      </w:r>
      <w:r w:rsidR="00295DAA" w:rsidRPr="001F7280">
        <w:rPr>
          <w:rFonts w:ascii="Times New Roman" w:hAnsi="Times New Roman"/>
          <w:sz w:val="24"/>
          <w:szCs w:val="24"/>
        </w:rPr>
        <w:t xml:space="preserve">внедряването </w:t>
      </w:r>
      <w:r w:rsidR="0575B27F" w:rsidRPr="001F7280">
        <w:rPr>
          <w:rFonts w:ascii="Times New Roman" w:hAnsi="Times New Roman"/>
          <w:sz w:val="24"/>
          <w:szCs w:val="24"/>
        </w:rPr>
        <w:t>на нови методи, продукти и технологии, прави препоръки за обновявания с оглед на повишаване качеството на информационната инфраструктура и сигурност</w:t>
      </w:r>
      <w:r w:rsidR="00295DAA" w:rsidRPr="001F7280">
        <w:rPr>
          <w:rFonts w:ascii="Times New Roman" w:hAnsi="Times New Roman"/>
          <w:sz w:val="24"/>
          <w:szCs w:val="24"/>
        </w:rPr>
        <w:t>.</w:t>
      </w:r>
    </w:p>
    <w:p w14:paraId="2D419A7F" w14:textId="5EFADB02" w:rsidR="576B1E1F" w:rsidRPr="001F7280" w:rsidRDefault="576B1E1F" w:rsidP="00DB0C32">
      <w:pPr>
        <w:widowControl w:val="0"/>
        <w:spacing w:after="0" w:line="360" w:lineRule="auto"/>
        <w:jc w:val="center"/>
        <w:rPr>
          <w:rFonts w:ascii="Times New Roman" w:hAnsi="Times New Roman"/>
          <w:sz w:val="24"/>
          <w:szCs w:val="24"/>
        </w:rPr>
      </w:pPr>
    </w:p>
    <w:p w14:paraId="4F24C388" w14:textId="77777777" w:rsidR="008A398E" w:rsidRPr="00DB0C32" w:rsidRDefault="0575B27F" w:rsidP="00DB0C32">
      <w:pPr>
        <w:widowControl w:val="0"/>
        <w:autoSpaceDE w:val="0"/>
        <w:autoSpaceDN w:val="0"/>
        <w:adjustRightInd w:val="0"/>
        <w:spacing w:after="0" w:line="360" w:lineRule="auto"/>
        <w:jc w:val="center"/>
        <w:rPr>
          <w:rFonts w:ascii="Times New Roman" w:hAnsi="Times New Roman"/>
          <w:bCs/>
          <w:sz w:val="24"/>
          <w:szCs w:val="24"/>
        </w:rPr>
      </w:pPr>
      <w:r w:rsidRPr="00DB0C32">
        <w:rPr>
          <w:rFonts w:ascii="Times New Roman" w:hAnsi="Times New Roman"/>
          <w:bCs/>
          <w:sz w:val="24"/>
          <w:szCs w:val="24"/>
        </w:rPr>
        <w:t>Раздел XI</w:t>
      </w:r>
    </w:p>
    <w:p w14:paraId="6BE47FC7" w14:textId="77777777" w:rsidR="008A398E" w:rsidRPr="001F7280" w:rsidRDefault="0575B27F" w:rsidP="00DB0C32">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Специализирана администрация на Централното управление.</w:t>
      </w:r>
    </w:p>
    <w:p w14:paraId="3C38BC16" w14:textId="77777777" w:rsidR="008A398E" w:rsidRPr="001F7280" w:rsidRDefault="0575B27F" w:rsidP="00DB0C32">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Организация и правомощия</w:t>
      </w:r>
    </w:p>
    <w:p w14:paraId="6D98A12B" w14:textId="77777777" w:rsidR="008A398E" w:rsidRPr="001F7280" w:rsidRDefault="008A398E" w:rsidP="00DB0C32">
      <w:pPr>
        <w:widowControl w:val="0"/>
        <w:autoSpaceDE w:val="0"/>
        <w:autoSpaceDN w:val="0"/>
        <w:adjustRightInd w:val="0"/>
        <w:spacing w:after="0" w:line="360" w:lineRule="auto"/>
        <w:jc w:val="center"/>
        <w:rPr>
          <w:rFonts w:ascii="Times New Roman" w:hAnsi="Times New Roman"/>
          <w:sz w:val="24"/>
          <w:szCs w:val="24"/>
        </w:rPr>
      </w:pPr>
    </w:p>
    <w:p w14:paraId="52C906D6" w14:textId="0BCC5573"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29.</w:t>
      </w:r>
      <w:r w:rsidRPr="001F7280">
        <w:rPr>
          <w:rFonts w:ascii="Times New Roman" w:hAnsi="Times New Roman"/>
          <w:sz w:val="24"/>
          <w:szCs w:val="24"/>
        </w:rPr>
        <w:t xml:space="preserve"> Специализираната администр</w:t>
      </w:r>
      <w:r w:rsidR="007B7CDC" w:rsidRPr="001F7280">
        <w:rPr>
          <w:rFonts w:ascii="Times New Roman" w:hAnsi="Times New Roman"/>
          <w:sz w:val="24"/>
          <w:szCs w:val="24"/>
        </w:rPr>
        <w:t>ация на фонда е организирана в</w:t>
      </w:r>
      <w:r w:rsidRPr="001F7280">
        <w:rPr>
          <w:rFonts w:ascii="Times New Roman" w:hAnsi="Times New Roman"/>
          <w:sz w:val="24"/>
          <w:szCs w:val="24"/>
        </w:rPr>
        <w:t>:</w:t>
      </w:r>
    </w:p>
    <w:p w14:paraId="12990223" w14:textId="3F2C3CCC"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дирекция "Инвестиционни схеми за подпомагане";</w:t>
      </w:r>
    </w:p>
    <w:p w14:paraId="2EDBE0CC" w14:textId="335301BD"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дирекция "Краткосрочни схеми за подпомагане";</w:t>
      </w:r>
    </w:p>
    <w:p w14:paraId="01AA8EB9" w14:textId="77BCAF3B"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дирекция "Селскостопански пазарни механизми";</w:t>
      </w:r>
    </w:p>
    <w:p w14:paraId="698551FC" w14:textId="277EFEE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дирекция "Директни плащания";</w:t>
      </w:r>
    </w:p>
    <w:p w14:paraId="4E9F5BCE" w14:textId="0A19D556"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дирекция "Договориране по прилагане на мерки за развитие на селските райони";</w:t>
      </w:r>
    </w:p>
    <w:p w14:paraId="6F5B8F0B" w14:textId="35B7AC9F"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дирекция "Оторизация на плащанията по прилагане на мерки за развитие на селските райони";</w:t>
      </w:r>
    </w:p>
    <w:p w14:paraId="3355E4B8" w14:textId="4667CC1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дирекция "Рибарство и </w:t>
      </w:r>
      <w:proofErr w:type="spellStart"/>
      <w:r w:rsidRPr="001F7280">
        <w:rPr>
          <w:rFonts w:ascii="Times New Roman" w:hAnsi="Times New Roman"/>
          <w:sz w:val="24"/>
          <w:szCs w:val="24"/>
        </w:rPr>
        <w:t>аквакултури</w:t>
      </w:r>
      <w:proofErr w:type="spellEnd"/>
      <w:r w:rsidRPr="001F7280">
        <w:rPr>
          <w:rFonts w:ascii="Times New Roman" w:hAnsi="Times New Roman"/>
          <w:sz w:val="24"/>
          <w:szCs w:val="24"/>
        </w:rPr>
        <w:t>";</w:t>
      </w:r>
    </w:p>
    <w:p w14:paraId="46F8EA06" w14:textId="4B3CDC79"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дирекция "Финансова";</w:t>
      </w:r>
    </w:p>
    <w:p w14:paraId="6E4E8192" w14:textId="0E289B2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дирекция "Технически инспекторат";</w:t>
      </w:r>
    </w:p>
    <w:p w14:paraId="2CF47ABC" w14:textId="7A3BC600"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дирекция "Мониторинг, докладване и оценка".</w:t>
      </w:r>
    </w:p>
    <w:p w14:paraId="7F972553"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2082E872" w14:textId="53C256BC"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30</w:t>
      </w:r>
      <w:r w:rsidRPr="001F7280">
        <w:rPr>
          <w:rFonts w:ascii="Times New Roman" w:hAnsi="Times New Roman"/>
          <w:sz w:val="24"/>
          <w:szCs w:val="24"/>
        </w:rPr>
        <w:t>. Дирекция "Инвес</w:t>
      </w:r>
      <w:r w:rsidR="00AE1AD9">
        <w:rPr>
          <w:rFonts w:ascii="Times New Roman" w:hAnsi="Times New Roman"/>
          <w:sz w:val="24"/>
          <w:szCs w:val="24"/>
        </w:rPr>
        <w:t>тиционни схеми за подпомагане":</w:t>
      </w:r>
    </w:p>
    <w:p w14:paraId="4F63000E" w14:textId="479632B1"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отговаря за прилагането на одобрените от Управителния съвет на фонда кредитни схеми и схемите за държавни помощи съгласно действащото законодателство за създаване и придобиване на дълготрайни активи в з</w:t>
      </w:r>
      <w:r w:rsidR="00793EF1">
        <w:rPr>
          <w:rFonts w:ascii="Times New Roman" w:hAnsi="Times New Roman"/>
          <w:sz w:val="24"/>
          <w:szCs w:val="24"/>
        </w:rPr>
        <w:t>емеделието и в селските райони;</w:t>
      </w:r>
    </w:p>
    <w:p w14:paraId="24E6AE8C" w14:textId="7B54F27B"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организира и осъществява рефинансиране на търговските банки за предоставяне от тях на целеви кредити за създаване и придобиване на дълготрайни активи в земеделието и в селските райони при определени от Управителния съвет на фонда условия и ред;</w:t>
      </w:r>
    </w:p>
    <w:p w14:paraId="6667C348" w14:textId="1778905D" w:rsidR="008A398E" w:rsidRPr="001F7280" w:rsidRDefault="002A5BB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3FF9FB63" w:rsidRPr="001F7280">
        <w:rPr>
          <w:rFonts w:ascii="Times New Roman" w:hAnsi="Times New Roman"/>
          <w:sz w:val="24"/>
          <w:szCs w:val="24"/>
        </w:rPr>
        <w:t xml:space="preserve">. </w:t>
      </w:r>
      <w:r w:rsidR="00E86426" w:rsidRPr="001F7280">
        <w:rPr>
          <w:rFonts w:ascii="Times New Roman" w:hAnsi="Times New Roman"/>
          <w:sz w:val="24"/>
          <w:szCs w:val="24"/>
        </w:rPr>
        <w:t>методически ръководи и контролира</w:t>
      </w:r>
      <w:r w:rsidR="3FF9FB63" w:rsidRPr="001F7280">
        <w:rPr>
          <w:rFonts w:ascii="Times New Roman" w:hAnsi="Times New Roman"/>
          <w:sz w:val="24"/>
          <w:szCs w:val="24"/>
        </w:rPr>
        <w:t xml:space="preserve"> областните дирекции на фонда при изпълнение на задълженията им по прилагането на кредитните схеми и схемите за държавни помощи;</w:t>
      </w:r>
    </w:p>
    <w:p w14:paraId="54220165" w14:textId="5BF548E9" w:rsidR="008A398E" w:rsidRPr="001F7280" w:rsidDel="00DA0703"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анализира информацията и резултатите от последващия контрол, осъществяван от областните дирекции на фонда, и предлага мерки и действия за подобряване на дейността;</w:t>
      </w:r>
    </w:p>
    <w:p w14:paraId="70B5B265" w14:textId="6A2EAC4A" w:rsidR="008A398E" w:rsidRPr="001F7280" w:rsidDel="00DA0703" w:rsidRDefault="008575C5"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w:t>
      </w:r>
      <w:r w:rsidR="3FF9FB63" w:rsidRPr="001F7280">
        <w:rPr>
          <w:rFonts w:ascii="Times New Roman" w:hAnsi="Times New Roman"/>
          <w:sz w:val="24"/>
          <w:szCs w:val="24"/>
        </w:rPr>
        <w:t>. инициира необходимите действия за събиране на вземанията по предвидения от закона ред;</w:t>
      </w:r>
    </w:p>
    <w:p w14:paraId="1566F1C0" w14:textId="73F392BF" w:rsidR="008A398E" w:rsidRPr="001F7280" w:rsidDel="00DA0703" w:rsidRDefault="008575C5"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w:t>
      </w:r>
      <w:r w:rsidR="3FF9FB63" w:rsidRPr="001F7280">
        <w:rPr>
          <w:rFonts w:ascii="Times New Roman" w:hAnsi="Times New Roman"/>
          <w:sz w:val="24"/>
          <w:szCs w:val="24"/>
        </w:rPr>
        <w:t xml:space="preserve">. анализира информацията, получена при осъществяване на функционалните си </w:t>
      </w:r>
      <w:r w:rsidR="3FF9FB63" w:rsidRPr="001F7280">
        <w:rPr>
          <w:rFonts w:ascii="Times New Roman" w:hAnsi="Times New Roman"/>
          <w:sz w:val="24"/>
          <w:szCs w:val="24"/>
        </w:rPr>
        <w:lastRenderedPageBreak/>
        <w:t>задължения, отчита резултатите от дейността и при необходимост предлага промени в принципите и механизмите по прилагането на кредитните схеми и схемите за държавни помощи</w:t>
      </w:r>
      <w:r w:rsidR="0CE56F62" w:rsidRPr="001F7280">
        <w:rPr>
          <w:rFonts w:ascii="Times New Roman" w:hAnsi="Times New Roman"/>
          <w:sz w:val="24"/>
          <w:szCs w:val="24"/>
        </w:rPr>
        <w:t>;</w:t>
      </w:r>
    </w:p>
    <w:p w14:paraId="38637CA9" w14:textId="2BE62351" w:rsidR="0CE56F62" w:rsidRDefault="008575C5" w:rsidP="00DB0C32">
      <w:pPr>
        <w:widowControl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0CE56F62" w:rsidRPr="001F7280">
        <w:rPr>
          <w:rFonts w:ascii="Times New Roman" w:hAnsi="Times New Roman"/>
          <w:sz w:val="24"/>
          <w:szCs w:val="24"/>
        </w:rPr>
        <w:t xml:space="preserve">. следи за спазване на лимитите по </w:t>
      </w:r>
      <w:r w:rsidR="28AF0169" w:rsidRPr="001F7280">
        <w:rPr>
          <w:rFonts w:ascii="Times New Roman" w:hAnsi="Times New Roman"/>
          <w:sz w:val="24"/>
          <w:szCs w:val="24"/>
        </w:rPr>
        <w:t>съответните параграфи, от които се предоставят кредити и държавни помощи</w:t>
      </w:r>
      <w:r w:rsidR="0054564A">
        <w:rPr>
          <w:rFonts w:ascii="Times New Roman" w:hAnsi="Times New Roman"/>
          <w:sz w:val="24"/>
          <w:szCs w:val="24"/>
        </w:rPr>
        <w:t>;</w:t>
      </w:r>
    </w:p>
    <w:p w14:paraId="39651068" w14:textId="77777777" w:rsidR="00134320" w:rsidRPr="00C903D3" w:rsidRDefault="00134320" w:rsidP="00134320">
      <w:pPr>
        <w:widowControl w:val="0"/>
        <w:spacing w:after="0" w:line="360" w:lineRule="auto"/>
        <w:ind w:firstLine="720"/>
        <w:jc w:val="both"/>
        <w:rPr>
          <w:rFonts w:ascii="Times New Roman" w:hAnsi="Times New Roman"/>
          <w:sz w:val="24"/>
          <w:szCs w:val="24"/>
        </w:rPr>
      </w:pPr>
      <w:r w:rsidRPr="00C903D3">
        <w:rPr>
          <w:rFonts w:ascii="Times New Roman" w:hAnsi="Times New Roman"/>
          <w:sz w:val="24"/>
          <w:szCs w:val="24"/>
        </w:rPr>
        <w:t>8. администрира заявления по интервенцията по чл. 76, параграф 3, буква „б“ от Регламент (ЕС) 2021/2115 на Взаимоспомагателен фонд за прилагане на инструменти за управление на риска в земеделието.</w:t>
      </w:r>
    </w:p>
    <w:p w14:paraId="6E4BCEE5"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1AC86FFB" w14:textId="4710E5C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31.</w:t>
      </w:r>
      <w:r w:rsidRPr="001F7280">
        <w:rPr>
          <w:rFonts w:ascii="Times New Roman" w:hAnsi="Times New Roman"/>
          <w:sz w:val="24"/>
          <w:szCs w:val="24"/>
        </w:rPr>
        <w:t xml:space="preserve"> Дирекция "Краткосрочни схеми за подпомагане":</w:t>
      </w:r>
    </w:p>
    <w:p w14:paraId="266B2543" w14:textId="07BA1490"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отговаря за прилагането на краткосрочни схеми за подпомагане за държавни помощи и кредитни схеми съгласно действащото законодателство;</w:t>
      </w:r>
    </w:p>
    <w:p w14:paraId="7C8ED07A" w14:textId="68847A96" w:rsidR="008A398E" w:rsidRPr="001F7280" w:rsidRDefault="18C66BE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w:t>
      </w:r>
      <w:r w:rsidR="0575B27F" w:rsidRPr="001F7280">
        <w:rPr>
          <w:rFonts w:ascii="Times New Roman" w:hAnsi="Times New Roman"/>
          <w:sz w:val="24"/>
          <w:szCs w:val="24"/>
        </w:rPr>
        <w:t>. методически ръководи и контролира областните дирекции при изпълнение на задълженията им по краткосрочните схеми на фонда;</w:t>
      </w:r>
    </w:p>
    <w:p w14:paraId="5A3AD610" w14:textId="0C81329E" w:rsidR="008A398E" w:rsidRPr="001F7280" w:rsidRDefault="4CEC4F2E"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0575B27F" w:rsidRPr="001F7280">
        <w:rPr>
          <w:rFonts w:ascii="Times New Roman" w:hAnsi="Times New Roman"/>
          <w:sz w:val="24"/>
          <w:szCs w:val="24"/>
        </w:rPr>
        <w:t>. извършва последващ контрол по изпълнение на задълженията на областните дирекции по краткосрочните схеми</w:t>
      </w:r>
      <w:r w:rsidR="2FA1D406" w:rsidRPr="001F7280">
        <w:rPr>
          <w:rFonts w:ascii="Times New Roman" w:hAnsi="Times New Roman"/>
          <w:sz w:val="24"/>
          <w:szCs w:val="24"/>
        </w:rPr>
        <w:t>, където е предвидено</w:t>
      </w:r>
      <w:r w:rsidR="0575B27F" w:rsidRPr="001F7280">
        <w:rPr>
          <w:rFonts w:ascii="Times New Roman" w:hAnsi="Times New Roman"/>
          <w:sz w:val="24"/>
          <w:szCs w:val="24"/>
        </w:rPr>
        <w:t>;</w:t>
      </w:r>
    </w:p>
    <w:p w14:paraId="4A259D02" w14:textId="6E7D9D47" w:rsidR="008A398E" w:rsidRPr="001F7280" w:rsidRDefault="170739B4"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w:t>
      </w:r>
      <w:r w:rsidR="0575B27F" w:rsidRPr="001F7280">
        <w:rPr>
          <w:rFonts w:ascii="Times New Roman" w:hAnsi="Times New Roman"/>
          <w:sz w:val="24"/>
          <w:szCs w:val="24"/>
        </w:rPr>
        <w:t>. контролира изпълнението на задълженията на външните контрагенти на фонда по подписани споразумения относно краткосрочните схеми;</w:t>
      </w:r>
    </w:p>
    <w:p w14:paraId="209E6E35" w14:textId="0387405A" w:rsidR="008A398E" w:rsidRPr="001F7280" w:rsidRDefault="251BD536"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w:t>
      </w:r>
      <w:r w:rsidR="0575B27F" w:rsidRPr="001F7280">
        <w:rPr>
          <w:rFonts w:ascii="Times New Roman" w:hAnsi="Times New Roman"/>
          <w:sz w:val="24"/>
          <w:szCs w:val="24"/>
        </w:rPr>
        <w:t>. анализира информацията, получена при осъществяване правомощията на дирекцията и предлага промени в указанията, принципите и механизмите на краткосрочните схеми за подпомагане.</w:t>
      </w:r>
    </w:p>
    <w:p w14:paraId="2FB677A6"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098C085A" w14:textId="31C6B910"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32.</w:t>
      </w:r>
      <w:r w:rsidRPr="001F7280">
        <w:rPr>
          <w:rFonts w:ascii="Times New Roman" w:hAnsi="Times New Roman"/>
          <w:sz w:val="24"/>
          <w:szCs w:val="24"/>
        </w:rPr>
        <w:t xml:space="preserve"> (1) </w:t>
      </w:r>
      <w:r w:rsidRPr="001F7280">
        <w:rPr>
          <w:rFonts w:ascii="Times New Roman" w:eastAsia="Times New Roman" w:hAnsi="Times New Roman"/>
          <w:sz w:val="24"/>
          <w:szCs w:val="24"/>
        </w:rPr>
        <w:t xml:space="preserve">Дирекция "Селскостопански пазарни механизми" изпълнява функции </w:t>
      </w:r>
      <w:r w:rsidR="008B59AD" w:rsidRPr="001F7280">
        <w:rPr>
          <w:rFonts w:ascii="Times New Roman" w:hAnsi="Times New Roman"/>
          <w:sz w:val="24"/>
          <w:szCs w:val="24"/>
        </w:rPr>
        <w:t>по прилагане на пазарните мерки</w:t>
      </w:r>
      <w:r w:rsidRPr="001F7280">
        <w:rPr>
          <w:rFonts w:ascii="Times New Roman" w:hAnsi="Times New Roman"/>
          <w:sz w:val="24"/>
          <w:szCs w:val="24"/>
        </w:rPr>
        <w:t xml:space="preserve"> по схеми и интервенции</w:t>
      </w:r>
      <w:r w:rsidR="0098615C" w:rsidRPr="001F7280">
        <w:rPr>
          <w:rFonts w:ascii="Times New Roman" w:hAnsi="Times New Roman"/>
          <w:sz w:val="24"/>
          <w:szCs w:val="24"/>
        </w:rPr>
        <w:t xml:space="preserve"> от ОСП</w:t>
      </w:r>
      <w:r w:rsidRPr="001F7280">
        <w:rPr>
          <w:rFonts w:ascii="Times New Roman" w:hAnsi="Times New Roman"/>
          <w:sz w:val="24"/>
          <w:szCs w:val="24"/>
        </w:rPr>
        <w:t>:</w:t>
      </w:r>
    </w:p>
    <w:p w14:paraId="46475278" w14:textId="3C22900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по отношение на търговията с трети страни:</w:t>
      </w:r>
    </w:p>
    <w:p w14:paraId="0250A322" w14:textId="1FA7FB85"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а) администрира системата за лицензиите за износ и сертификатите за предварително фиксиране на възстановяванията при износ, удостоверения за възстановяване за продукти извън Приложение I на Договора за функциониране на Европейския съюз (преработени земеделски продукти);</w:t>
      </w:r>
    </w:p>
    <w:p w14:paraId="694B9FB2" w14:textId="543558A6"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б) администрира възстановявания при износ за земеделски продукти от Приложение I на Договора за Европейския съюз и на продукти извън Приложение I на Договора за функциониране на Европейския съюз (п</w:t>
      </w:r>
      <w:r w:rsidR="004443C6" w:rsidRPr="001F7280">
        <w:rPr>
          <w:rFonts w:ascii="Times New Roman" w:hAnsi="Times New Roman"/>
          <w:sz w:val="24"/>
          <w:szCs w:val="24"/>
        </w:rPr>
        <w:t>реработени земеделски продукти).</w:t>
      </w:r>
    </w:p>
    <w:p w14:paraId="2C8E15FB" w14:textId="683F1D50"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администрира схеми за публични интервенции и частно складиране на продукти;</w:t>
      </w:r>
    </w:p>
    <w:p w14:paraId="4641E7A5" w14:textId="6332CBE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по отношение на пазара на плодове и зеленчуци:</w:t>
      </w:r>
    </w:p>
    <w:p w14:paraId="76D5394B" w14:textId="61462A6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а) администрира схеми</w:t>
      </w:r>
      <w:r w:rsidR="00F609B1" w:rsidRPr="001F7280">
        <w:rPr>
          <w:rFonts w:ascii="Times New Roman" w:hAnsi="Times New Roman"/>
          <w:sz w:val="24"/>
          <w:szCs w:val="24"/>
        </w:rPr>
        <w:t xml:space="preserve"> и интервенции</w:t>
      </w:r>
      <w:r w:rsidRPr="001F7280">
        <w:rPr>
          <w:rFonts w:ascii="Times New Roman" w:hAnsi="Times New Roman"/>
          <w:sz w:val="24"/>
          <w:szCs w:val="24"/>
        </w:rPr>
        <w:t xml:space="preserve"> за получаване на помощ за плодове и </w:t>
      </w:r>
      <w:r w:rsidRPr="001F7280">
        <w:rPr>
          <w:rFonts w:ascii="Times New Roman" w:hAnsi="Times New Roman"/>
          <w:sz w:val="24"/>
          <w:szCs w:val="24"/>
        </w:rPr>
        <w:lastRenderedPageBreak/>
        <w:t>зеленчуци от организации на производители и асоциации на организации на производители в сектор „Плодове и зеленчуци“;</w:t>
      </w:r>
    </w:p>
    <w:p w14:paraId="43F3EAFB" w14:textId="689C3EE2"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б) администрира схема "Училищен плод" за предлагане на плодове и зеленчуци в детските градини, училищата и центрове за с</w:t>
      </w:r>
      <w:r w:rsidR="004443C6" w:rsidRPr="001F7280">
        <w:rPr>
          <w:rFonts w:ascii="Times New Roman" w:hAnsi="Times New Roman"/>
          <w:sz w:val="24"/>
          <w:szCs w:val="24"/>
        </w:rPr>
        <w:t>пециална образователна подкрепа.</w:t>
      </w:r>
    </w:p>
    <w:p w14:paraId="3FCDF4DF" w14:textId="01D756E5"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администрира мерки </w:t>
      </w:r>
      <w:r w:rsidR="00E86426" w:rsidRPr="001F7280">
        <w:rPr>
          <w:rFonts w:ascii="Times New Roman" w:hAnsi="Times New Roman"/>
          <w:sz w:val="24"/>
          <w:szCs w:val="24"/>
        </w:rPr>
        <w:t xml:space="preserve">и </w:t>
      </w:r>
      <w:r w:rsidR="004443C6" w:rsidRPr="001F7280">
        <w:rPr>
          <w:rFonts w:ascii="Times New Roman" w:hAnsi="Times New Roman"/>
          <w:sz w:val="24"/>
          <w:szCs w:val="24"/>
        </w:rPr>
        <w:t>интервенции</w:t>
      </w:r>
      <w:r w:rsidR="00E86426" w:rsidRPr="001F7280">
        <w:rPr>
          <w:rFonts w:ascii="Times New Roman" w:hAnsi="Times New Roman"/>
          <w:sz w:val="24"/>
          <w:szCs w:val="24"/>
        </w:rPr>
        <w:t xml:space="preserve"> </w:t>
      </w:r>
      <w:r w:rsidRPr="001F7280">
        <w:rPr>
          <w:rFonts w:ascii="Times New Roman" w:hAnsi="Times New Roman"/>
          <w:sz w:val="24"/>
          <w:szCs w:val="24"/>
        </w:rPr>
        <w:t xml:space="preserve">в </w:t>
      </w:r>
      <w:proofErr w:type="spellStart"/>
      <w:r w:rsidRPr="001F7280">
        <w:rPr>
          <w:rFonts w:ascii="Times New Roman" w:hAnsi="Times New Roman"/>
          <w:sz w:val="24"/>
          <w:szCs w:val="24"/>
        </w:rPr>
        <w:t>лозаро</w:t>
      </w:r>
      <w:proofErr w:type="spellEnd"/>
      <w:r w:rsidRPr="001F7280">
        <w:rPr>
          <w:rFonts w:ascii="Times New Roman" w:hAnsi="Times New Roman"/>
          <w:sz w:val="24"/>
          <w:szCs w:val="24"/>
        </w:rPr>
        <w:t xml:space="preserve"> – винарския сектор;</w:t>
      </w:r>
    </w:p>
    <w:p w14:paraId="3299308F" w14:textId="2412908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по отношение на пазара на мляко:</w:t>
      </w:r>
    </w:p>
    <w:p w14:paraId="73240193" w14:textId="01828C42"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а) администрира интервенции</w:t>
      </w:r>
      <w:r w:rsidR="007B44ED" w:rsidRPr="001F7280">
        <w:rPr>
          <w:rFonts w:ascii="Times New Roman" w:hAnsi="Times New Roman"/>
          <w:sz w:val="24"/>
          <w:szCs w:val="24"/>
        </w:rPr>
        <w:t xml:space="preserve"> за получаване на помощ от организации на производители и асоциации на организациите на производители </w:t>
      </w:r>
      <w:r w:rsidRPr="001F7280">
        <w:rPr>
          <w:rFonts w:ascii="Times New Roman" w:hAnsi="Times New Roman"/>
          <w:sz w:val="24"/>
          <w:szCs w:val="24"/>
        </w:rPr>
        <w:t>в сектор „Мляко и млечни продукти“;</w:t>
      </w:r>
    </w:p>
    <w:p w14:paraId="111B8CC0" w14:textId="3B86AAD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б) администрира договорните отношения в сектора на млякото;</w:t>
      </w:r>
    </w:p>
    <w:p w14:paraId="5740226E" w14:textId="0395C4EE"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в) администрира схема „Училищно мляко“ за предлагане на мляко в детските градини, училищата и центрове за специална образователна подкрепа</w:t>
      </w:r>
      <w:r w:rsidR="00455E8A" w:rsidRPr="001F7280">
        <w:rPr>
          <w:rFonts w:ascii="Times New Roman" w:hAnsi="Times New Roman"/>
          <w:sz w:val="24"/>
          <w:szCs w:val="24"/>
        </w:rPr>
        <w:t>.</w:t>
      </w:r>
    </w:p>
    <w:p w14:paraId="3A273B59" w14:textId="04206BD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администрира</w:t>
      </w:r>
      <w:r w:rsidR="00E86426" w:rsidRPr="001F7280">
        <w:rPr>
          <w:rFonts w:ascii="Times New Roman" w:hAnsi="Times New Roman"/>
          <w:sz w:val="24"/>
          <w:szCs w:val="24"/>
        </w:rPr>
        <w:t xml:space="preserve"> мерките и</w:t>
      </w:r>
      <w:r w:rsidRPr="001F7280">
        <w:rPr>
          <w:rFonts w:ascii="Times New Roman" w:hAnsi="Times New Roman"/>
          <w:sz w:val="24"/>
          <w:szCs w:val="24"/>
        </w:rPr>
        <w:t xml:space="preserve"> интервенциите в сектор пчеларство;</w:t>
      </w:r>
    </w:p>
    <w:p w14:paraId="34341811" w14:textId="39E9897E" w:rsidR="008A398E" w:rsidRPr="00134320" w:rsidRDefault="008B59AD" w:rsidP="00DB0C32">
      <w:pPr>
        <w:widowControl w:val="0"/>
        <w:autoSpaceDE w:val="0"/>
        <w:autoSpaceDN w:val="0"/>
        <w:adjustRightInd w:val="0"/>
        <w:spacing w:after="0" w:line="360" w:lineRule="auto"/>
        <w:ind w:firstLine="720"/>
        <w:jc w:val="both"/>
        <w:rPr>
          <w:rFonts w:ascii="Times New Roman" w:hAnsi="Times New Roman"/>
          <w:sz w:val="24"/>
          <w:szCs w:val="24"/>
          <w:lang w:val="en-US"/>
        </w:rPr>
      </w:pPr>
      <w:r w:rsidRPr="00C903D3">
        <w:rPr>
          <w:rFonts w:ascii="Times New Roman" w:hAnsi="Times New Roman"/>
          <w:sz w:val="24"/>
          <w:szCs w:val="24"/>
        </w:rPr>
        <w:t>7</w:t>
      </w:r>
      <w:r w:rsidR="74616FEB" w:rsidRPr="00C903D3">
        <w:rPr>
          <w:rFonts w:ascii="Times New Roman" w:hAnsi="Times New Roman"/>
          <w:sz w:val="24"/>
          <w:szCs w:val="24"/>
        </w:rPr>
        <w:t>. администрира пазарни мерки в т. ч. извънредни и кризисни, приети от ЕК, ф</w:t>
      </w:r>
      <w:r w:rsidR="00134320">
        <w:rPr>
          <w:rFonts w:ascii="Times New Roman" w:hAnsi="Times New Roman"/>
          <w:sz w:val="24"/>
          <w:szCs w:val="24"/>
        </w:rPr>
        <w:t>инансирани със средства от ЕФГЗ</w:t>
      </w:r>
      <w:r w:rsidR="00134320">
        <w:rPr>
          <w:rFonts w:ascii="Times New Roman" w:hAnsi="Times New Roman"/>
          <w:sz w:val="24"/>
          <w:szCs w:val="24"/>
          <w:lang w:val="en-US"/>
        </w:rPr>
        <w:t>.</w:t>
      </w:r>
    </w:p>
    <w:p w14:paraId="31038EC8" w14:textId="06A1875C"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Дирекция "Селскостопански пазарни механизми" методически </w:t>
      </w:r>
      <w:r w:rsidR="00E86426" w:rsidRPr="001F7280">
        <w:rPr>
          <w:rFonts w:ascii="Times New Roman" w:hAnsi="Times New Roman"/>
          <w:sz w:val="24"/>
          <w:szCs w:val="24"/>
        </w:rPr>
        <w:t xml:space="preserve">ръководи и </w:t>
      </w:r>
      <w:r w:rsidRPr="001F7280">
        <w:rPr>
          <w:rFonts w:ascii="Times New Roman" w:hAnsi="Times New Roman"/>
          <w:sz w:val="24"/>
          <w:szCs w:val="24"/>
        </w:rPr>
        <w:t>контрол</w:t>
      </w:r>
      <w:r w:rsidR="00E86426" w:rsidRPr="001F7280">
        <w:rPr>
          <w:rFonts w:ascii="Times New Roman" w:hAnsi="Times New Roman"/>
          <w:sz w:val="24"/>
          <w:szCs w:val="24"/>
        </w:rPr>
        <w:t>ира</w:t>
      </w:r>
      <w:r w:rsidR="00072F0F" w:rsidRPr="001F7280">
        <w:rPr>
          <w:rFonts w:ascii="Times New Roman" w:hAnsi="Times New Roman"/>
          <w:sz w:val="24"/>
          <w:szCs w:val="24"/>
        </w:rPr>
        <w:t xml:space="preserve"> </w:t>
      </w:r>
      <w:r w:rsidRPr="001F7280">
        <w:rPr>
          <w:rFonts w:ascii="Times New Roman" w:hAnsi="Times New Roman"/>
          <w:sz w:val="24"/>
          <w:szCs w:val="24"/>
        </w:rPr>
        <w:t>областните дирекции на фонда при изпълнение на задълженията им по прилагане на схемите, мерките и интервенциите на селскостопанските пазарни механизми</w:t>
      </w:r>
      <w:r w:rsidR="36E8C346" w:rsidRPr="001F7280">
        <w:rPr>
          <w:rFonts w:ascii="Times New Roman" w:hAnsi="Times New Roman"/>
          <w:sz w:val="24"/>
          <w:szCs w:val="24"/>
        </w:rPr>
        <w:t xml:space="preserve">, както и инструменти за управление на риска </w:t>
      </w:r>
      <w:r w:rsidR="00031063" w:rsidRPr="001F7280">
        <w:rPr>
          <w:rFonts w:ascii="Times New Roman" w:hAnsi="Times New Roman"/>
          <w:sz w:val="24"/>
          <w:szCs w:val="24"/>
        </w:rPr>
        <w:t xml:space="preserve">- </w:t>
      </w:r>
      <w:r w:rsidR="36E8C346" w:rsidRPr="001F7280">
        <w:rPr>
          <w:rFonts w:ascii="Times New Roman" w:hAnsi="Times New Roman"/>
          <w:sz w:val="24"/>
          <w:szCs w:val="24"/>
        </w:rPr>
        <w:t xml:space="preserve">финансов принос за премиите </w:t>
      </w:r>
      <w:r w:rsidR="0EBDEFA9" w:rsidRPr="001F7280">
        <w:rPr>
          <w:rFonts w:ascii="Times New Roman" w:hAnsi="Times New Roman"/>
          <w:sz w:val="24"/>
          <w:szCs w:val="24"/>
        </w:rPr>
        <w:t>по застрахователни схеми.</w:t>
      </w:r>
    </w:p>
    <w:p w14:paraId="2FEEA310"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1AA80217" w14:textId="41247D7B"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33</w:t>
      </w:r>
      <w:r w:rsidR="00E42298" w:rsidRPr="001F7280">
        <w:rPr>
          <w:rFonts w:ascii="Times New Roman" w:hAnsi="Times New Roman"/>
          <w:sz w:val="24"/>
          <w:szCs w:val="24"/>
        </w:rPr>
        <w:t>. Дирекция "Директни плащания":</w:t>
      </w:r>
    </w:p>
    <w:p w14:paraId="13303A0B" w14:textId="1E025BF9" w:rsidR="008A398E" w:rsidRPr="001F7280" w:rsidRDefault="74616FEB"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администрира</w:t>
      </w:r>
      <w:r w:rsidR="37E8B942" w:rsidRPr="001F7280">
        <w:rPr>
          <w:rFonts w:ascii="Times New Roman" w:eastAsia="Times New Roman" w:hAnsi="Times New Roman"/>
          <w:sz w:val="24"/>
          <w:szCs w:val="24"/>
        </w:rPr>
        <w:t xml:space="preserve"> подаваните заявления за подпомагане по интервенциите за директни плащания, включени в Стратегическия план за </w:t>
      </w:r>
      <w:r w:rsidR="37E8B942" w:rsidRPr="001F7280">
        <w:rPr>
          <w:rFonts w:ascii="Times New Roman" w:hAnsi="Times New Roman"/>
          <w:sz w:val="24"/>
          <w:szCs w:val="24"/>
        </w:rPr>
        <w:t xml:space="preserve">развитието на земеделието и селските райони на Република България за периода </w:t>
      </w:r>
      <w:r w:rsidR="00D00F92" w:rsidRPr="001F7280">
        <w:rPr>
          <w:rFonts w:ascii="Times New Roman" w:hAnsi="Times New Roman"/>
          <w:sz w:val="24"/>
          <w:szCs w:val="24"/>
        </w:rPr>
        <w:t xml:space="preserve">2023-2027г. </w:t>
      </w:r>
      <w:r w:rsidR="00DC5966" w:rsidRPr="001F7280">
        <w:rPr>
          <w:rFonts w:ascii="Times New Roman" w:hAnsi="Times New Roman"/>
          <w:sz w:val="24"/>
          <w:szCs w:val="24"/>
        </w:rPr>
        <w:t>(</w:t>
      </w:r>
      <w:r w:rsidR="00556E9B" w:rsidRPr="001F7280">
        <w:rPr>
          <w:rFonts w:ascii="Times New Roman" w:hAnsi="Times New Roman"/>
          <w:sz w:val="24"/>
          <w:szCs w:val="24"/>
        </w:rPr>
        <w:t>Стратегическия план</w:t>
      </w:r>
      <w:r w:rsidR="00DC5966" w:rsidRPr="001F7280">
        <w:rPr>
          <w:rFonts w:ascii="Times New Roman" w:hAnsi="Times New Roman"/>
          <w:sz w:val="24"/>
          <w:szCs w:val="24"/>
        </w:rPr>
        <w:t xml:space="preserve">) </w:t>
      </w:r>
      <w:r w:rsidRPr="001F7280">
        <w:rPr>
          <w:rFonts w:ascii="Times New Roman" w:hAnsi="Times New Roman"/>
          <w:sz w:val="24"/>
          <w:szCs w:val="24"/>
        </w:rPr>
        <w:t xml:space="preserve">и извършва оторизация по схемите и мерките по директни плащания и по интервенциите за директни плащания, еко-схемите, интервенциите за преходна национална помощ, интервенциите за обвързано с производството подпомагане, плащанията за райони, изправени пред природни или други специфични ограничения, плащанията за земеделски земи в зони от Натура 2000, интервенциите за </w:t>
      </w:r>
      <w:r w:rsidR="704B7BE3" w:rsidRPr="001F7280">
        <w:rPr>
          <w:rFonts w:ascii="Times New Roman" w:hAnsi="Times New Roman"/>
          <w:sz w:val="24"/>
          <w:szCs w:val="24"/>
        </w:rPr>
        <w:t xml:space="preserve">биологични и </w:t>
      </w:r>
      <w:proofErr w:type="spellStart"/>
      <w:r w:rsidR="704B7BE3" w:rsidRPr="001F7280">
        <w:rPr>
          <w:rFonts w:ascii="Times New Roman" w:hAnsi="Times New Roman"/>
          <w:sz w:val="24"/>
          <w:szCs w:val="24"/>
        </w:rPr>
        <w:t>агроекологични</w:t>
      </w:r>
      <w:proofErr w:type="spellEnd"/>
      <w:r w:rsidR="704B7BE3" w:rsidRPr="001F7280">
        <w:rPr>
          <w:rFonts w:ascii="Times New Roman" w:hAnsi="Times New Roman"/>
          <w:sz w:val="24"/>
          <w:szCs w:val="24"/>
        </w:rPr>
        <w:t xml:space="preserve"> плащания</w:t>
      </w:r>
      <w:r w:rsidRPr="001F7280">
        <w:rPr>
          <w:rFonts w:ascii="Times New Roman" w:hAnsi="Times New Roman"/>
          <w:sz w:val="24"/>
          <w:szCs w:val="24"/>
        </w:rPr>
        <w:t>, както и продължаващите ангажименти по мярка 10 (</w:t>
      </w:r>
      <w:proofErr w:type="spellStart"/>
      <w:r w:rsidRPr="001F7280">
        <w:rPr>
          <w:rFonts w:ascii="Times New Roman" w:hAnsi="Times New Roman"/>
          <w:sz w:val="24"/>
          <w:szCs w:val="24"/>
        </w:rPr>
        <w:t>Агроекология</w:t>
      </w:r>
      <w:proofErr w:type="spellEnd"/>
      <w:r w:rsidRPr="001F7280">
        <w:rPr>
          <w:rFonts w:ascii="Times New Roman" w:hAnsi="Times New Roman"/>
          <w:sz w:val="24"/>
          <w:szCs w:val="24"/>
        </w:rPr>
        <w:t xml:space="preserve"> и климат) и мярка 11 (Биологично земеделие)</w:t>
      </w:r>
      <w:r w:rsidR="00105CA6" w:rsidRPr="001F7280">
        <w:rPr>
          <w:rFonts w:ascii="Times New Roman" w:hAnsi="Times New Roman"/>
          <w:sz w:val="24"/>
          <w:szCs w:val="24"/>
        </w:rPr>
        <w:t xml:space="preserve"> от ПРСР 2014-2020;</w:t>
      </w:r>
    </w:p>
    <w:p w14:paraId="27C71182" w14:textId="0EDDFAC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2. извършва методически контрол и изготвя при необходимост указания за дейността на областните дирекции на фонда по отношение на приеманите заявления за подпомагане за прилаганите от дирекцията интервенции; </w:t>
      </w:r>
    </w:p>
    <w:p w14:paraId="5F940538" w14:textId="34373FEF"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3. обработва предоставената информация от други администрации за нуждите на </w:t>
      </w:r>
      <w:r w:rsidRPr="001F7280">
        <w:rPr>
          <w:rFonts w:ascii="Times New Roman" w:hAnsi="Times New Roman"/>
          <w:sz w:val="24"/>
          <w:szCs w:val="24"/>
        </w:rPr>
        <w:lastRenderedPageBreak/>
        <w:t xml:space="preserve">извършваните административни проверки по декларираните данни в подадените заявления за подпомагане; </w:t>
      </w:r>
    </w:p>
    <w:p w14:paraId="6A821EB9" w14:textId="1FBAE3CB"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при необходимост извършва последваща обработка на подадените заявления и оторизираните интервенции; </w:t>
      </w:r>
    </w:p>
    <w:p w14:paraId="5A5D5518" w14:textId="05CE68BA" w:rsidR="00E52DBD"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изготвя административни актове до кандидатите във връзка с подаваните от тях заявления за подпомагане и обработката им;</w:t>
      </w:r>
    </w:p>
    <w:p w14:paraId="7BCC87E6" w14:textId="43B94309" w:rsidR="008A398E" w:rsidRPr="001F7280" w:rsidRDefault="00E52DBD"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изготвя справки, анализи и доклади по отношение на данни от подадени заявления за подпомагане, извършени административни проверки от дирекцията и оторизираната финансова помощ</w:t>
      </w:r>
      <w:r w:rsidR="3FF9FB63" w:rsidRPr="001F7280">
        <w:rPr>
          <w:rFonts w:ascii="Times New Roman" w:hAnsi="Times New Roman"/>
          <w:sz w:val="24"/>
          <w:szCs w:val="24"/>
        </w:rPr>
        <w:t xml:space="preserve"> </w:t>
      </w:r>
    </w:p>
    <w:p w14:paraId="33E709B1" w14:textId="39457552" w:rsidR="008A398E" w:rsidRPr="001F7280" w:rsidRDefault="00E52DBD"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3FF9FB63" w:rsidRPr="001F7280">
        <w:rPr>
          <w:rFonts w:ascii="Times New Roman" w:hAnsi="Times New Roman"/>
          <w:sz w:val="24"/>
          <w:szCs w:val="24"/>
        </w:rPr>
        <w:t xml:space="preserve">. оказва съдействие на други организационни структури на фонда и на външни институции при подготовката на нормативни актове и информационни материали; </w:t>
      </w:r>
    </w:p>
    <w:p w14:paraId="4FB9B1EF" w14:textId="0DFC8B00" w:rsidR="005E5993" w:rsidRPr="001F7280" w:rsidRDefault="00E52DBD"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w:t>
      </w:r>
      <w:r w:rsidR="3FF9FB63" w:rsidRPr="001F7280">
        <w:rPr>
          <w:rFonts w:ascii="Times New Roman" w:hAnsi="Times New Roman"/>
          <w:sz w:val="24"/>
          <w:szCs w:val="24"/>
        </w:rPr>
        <w:t xml:space="preserve">. </w:t>
      </w:r>
      <w:r w:rsidR="005E5993" w:rsidRPr="001F7280">
        <w:rPr>
          <w:rFonts w:ascii="Times New Roman" w:hAnsi="Times New Roman"/>
          <w:sz w:val="24"/>
          <w:szCs w:val="24"/>
        </w:rPr>
        <w:t xml:space="preserve">предоставя актуална информация на компетентните </w:t>
      </w:r>
      <w:proofErr w:type="spellStart"/>
      <w:r w:rsidR="005E5993" w:rsidRPr="001F7280">
        <w:rPr>
          <w:rFonts w:ascii="Times New Roman" w:hAnsi="Times New Roman"/>
          <w:sz w:val="24"/>
          <w:szCs w:val="24"/>
        </w:rPr>
        <w:t>правоохранителни</w:t>
      </w:r>
      <w:proofErr w:type="spellEnd"/>
      <w:r w:rsidR="005E5993" w:rsidRPr="001F7280">
        <w:rPr>
          <w:rFonts w:ascii="Times New Roman" w:hAnsi="Times New Roman"/>
          <w:sz w:val="24"/>
          <w:szCs w:val="24"/>
        </w:rPr>
        <w:t xml:space="preserve"> и правораздавателни органи и институции, съгласно приложимото законодателство, по отношение на администрираните от дирекцията заявления за подпомагане;  </w:t>
      </w:r>
    </w:p>
    <w:p w14:paraId="2C6EAFC8" w14:textId="37BBCF78" w:rsidR="005E5993" w:rsidRPr="001F7280" w:rsidRDefault="00E52DBD"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w:t>
      </w:r>
      <w:r w:rsidR="3FF9FB63" w:rsidRPr="001F7280">
        <w:rPr>
          <w:rFonts w:ascii="Times New Roman" w:hAnsi="Times New Roman"/>
          <w:sz w:val="24"/>
          <w:szCs w:val="24"/>
        </w:rPr>
        <w:t xml:space="preserve">. </w:t>
      </w:r>
      <w:r w:rsidR="005E5993" w:rsidRPr="001F7280">
        <w:rPr>
          <w:rFonts w:ascii="Times New Roman" w:hAnsi="Times New Roman"/>
          <w:sz w:val="24"/>
          <w:szCs w:val="24"/>
        </w:rPr>
        <w:t>извършва проверки по жалби и изготвя отговори до кандидати, както и становища по обжалвани административни актове;  </w:t>
      </w:r>
    </w:p>
    <w:p w14:paraId="62903A0C" w14:textId="0EF10318" w:rsidR="00682DFF" w:rsidRPr="001F7280" w:rsidRDefault="00393AA8"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w:t>
      </w:r>
      <w:r w:rsidR="005E5993" w:rsidRPr="001F7280">
        <w:rPr>
          <w:rFonts w:ascii="Times New Roman" w:hAnsi="Times New Roman"/>
          <w:sz w:val="24"/>
          <w:szCs w:val="24"/>
        </w:rPr>
        <w:t xml:space="preserve"> изготвя предложения за промяна и/или създаване на допълнителни функционалности, свързани с ИСАК и СЕУ</w:t>
      </w:r>
      <w:r w:rsidR="00682DFF" w:rsidRPr="001F7280">
        <w:rPr>
          <w:rFonts w:ascii="Times New Roman" w:hAnsi="Times New Roman"/>
          <w:sz w:val="24"/>
          <w:szCs w:val="24"/>
        </w:rPr>
        <w:t xml:space="preserve">; </w:t>
      </w:r>
    </w:p>
    <w:p w14:paraId="2518E6E2" w14:textId="0B0CD44B" w:rsidR="008A398E" w:rsidRPr="001F7280" w:rsidRDefault="00393AA8"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w:t>
      </w:r>
      <w:r w:rsidR="3FF9FB63" w:rsidRPr="001F7280">
        <w:rPr>
          <w:rFonts w:ascii="Times New Roman" w:hAnsi="Times New Roman"/>
          <w:sz w:val="24"/>
          <w:szCs w:val="24"/>
        </w:rPr>
        <w:t>. оказва съдействие на компетентните структури на фонда, които извършват прове</w:t>
      </w:r>
      <w:r w:rsidR="00B94A81" w:rsidRPr="001F7280">
        <w:rPr>
          <w:rFonts w:ascii="Times New Roman" w:hAnsi="Times New Roman"/>
          <w:sz w:val="24"/>
          <w:szCs w:val="24"/>
        </w:rPr>
        <w:t>рки</w:t>
      </w:r>
      <w:r w:rsidR="3FF9FB63" w:rsidRPr="001F7280">
        <w:rPr>
          <w:rFonts w:ascii="Times New Roman" w:hAnsi="Times New Roman"/>
          <w:sz w:val="24"/>
          <w:szCs w:val="24"/>
        </w:rPr>
        <w:t xml:space="preserve"> по получени сигнали за </w:t>
      </w:r>
      <w:r w:rsidR="00BC1B22" w:rsidRPr="001F7280">
        <w:rPr>
          <w:rFonts w:ascii="Times New Roman" w:hAnsi="Times New Roman"/>
          <w:sz w:val="24"/>
          <w:szCs w:val="24"/>
        </w:rPr>
        <w:t>нередности</w:t>
      </w:r>
      <w:r w:rsidR="3FF9FB63" w:rsidRPr="001F7280">
        <w:rPr>
          <w:rFonts w:ascii="Times New Roman" w:hAnsi="Times New Roman"/>
          <w:sz w:val="24"/>
          <w:szCs w:val="24"/>
        </w:rPr>
        <w:t xml:space="preserve">; </w:t>
      </w:r>
    </w:p>
    <w:p w14:paraId="52D48DB1" w14:textId="10F6BDDA" w:rsidR="008A398E" w:rsidRPr="001F7280" w:rsidRDefault="00393AA8"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12</w:t>
      </w:r>
      <w:r w:rsidR="3FF9FB63" w:rsidRPr="001F7280">
        <w:rPr>
          <w:rFonts w:ascii="Times New Roman" w:hAnsi="Times New Roman"/>
          <w:sz w:val="24"/>
          <w:szCs w:val="24"/>
        </w:rPr>
        <w:t>. предоставя информация на земеделските стопани за резултатите от приключилата обработка на подадените от тях заявления за подпомагане.</w:t>
      </w:r>
    </w:p>
    <w:p w14:paraId="5FC62231"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162280E3" w14:textId="49731A56"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 xml:space="preserve">Чл. 34. </w:t>
      </w:r>
      <w:r w:rsidRPr="001F7280">
        <w:rPr>
          <w:rFonts w:ascii="Times New Roman" w:hAnsi="Times New Roman"/>
          <w:sz w:val="24"/>
          <w:szCs w:val="24"/>
        </w:rPr>
        <w:t xml:space="preserve">Дирекция </w:t>
      </w:r>
      <w:r w:rsidR="1CF0D13A" w:rsidRPr="001F7280">
        <w:rPr>
          <w:rFonts w:ascii="Times New Roman" w:hAnsi="Times New Roman"/>
          <w:sz w:val="24"/>
          <w:szCs w:val="24"/>
        </w:rPr>
        <w:t>“</w:t>
      </w:r>
      <w:r w:rsidRPr="001F7280">
        <w:rPr>
          <w:rFonts w:ascii="Times New Roman" w:hAnsi="Times New Roman"/>
          <w:sz w:val="24"/>
          <w:szCs w:val="24"/>
        </w:rPr>
        <w:t>Договориране по прилагане на мерки за развити</w:t>
      </w:r>
      <w:r w:rsidR="21B3F5ED" w:rsidRPr="001F7280">
        <w:rPr>
          <w:rFonts w:ascii="Times New Roman" w:hAnsi="Times New Roman"/>
          <w:sz w:val="24"/>
          <w:szCs w:val="24"/>
        </w:rPr>
        <w:t>е на селските райони</w:t>
      </w:r>
      <w:r w:rsidR="37AA6099" w:rsidRPr="001F7280">
        <w:rPr>
          <w:rFonts w:ascii="Times New Roman" w:hAnsi="Times New Roman"/>
          <w:sz w:val="24"/>
          <w:szCs w:val="24"/>
        </w:rPr>
        <w:t>”</w:t>
      </w:r>
      <w:r w:rsidR="21B3F5ED" w:rsidRPr="001F7280">
        <w:rPr>
          <w:rFonts w:ascii="Times New Roman" w:hAnsi="Times New Roman"/>
          <w:sz w:val="24"/>
          <w:szCs w:val="24"/>
        </w:rPr>
        <w:t xml:space="preserve"> (ДПМРСР)</w:t>
      </w:r>
      <w:r w:rsidR="3BA8F251" w:rsidRPr="001F7280">
        <w:rPr>
          <w:rFonts w:ascii="Times New Roman" w:hAnsi="Times New Roman"/>
          <w:sz w:val="24"/>
          <w:szCs w:val="24"/>
        </w:rPr>
        <w:t>:</w:t>
      </w:r>
    </w:p>
    <w:p w14:paraId="313561AE" w14:textId="35C026ED" w:rsidR="008A398E" w:rsidRPr="001F7280" w:rsidRDefault="007569D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 </w:t>
      </w:r>
      <w:r w:rsidR="3FF9FB63" w:rsidRPr="001F7280">
        <w:rPr>
          <w:rFonts w:ascii="Times New Roman" w:hAnsi="Times New Roman"/>
          <w:sz w:val="24"/>
          <w:szCs w:val="24"/>
        </w:rPr>
        <w:t>администрира договарянето по мерките от Програм</w:t>
      </w:r>
      <w:r w:rsidR="00EE47DA" w:rsidRPr="001F7280">
        <w:rPr>
          <w:rFonts w:ascii="Times New Roman" w:hAnsi="Times New Roman"/>
          <w:sz w:val="24"/>
          <w:szCs w:val="24"/>
        </w:rPr>
        <w:t>ите</w:t>
      </w:r>
      <w:r w:rsidR="3FF9FB63" w:rsidRPr="001F7280">
        <w:rPr>
          <w:rFonts w:ascii="Times New Roman" w:hAnsi="Times New Roman"/>
          <w:sz w:val="24"/>
          <w:szCs w:val="24"/>
        </w:rPr>
        <w:t xml:space="preserve"> за развитие на селските</w:t>
      </w:r>
      <w:r w:rsidR="79D0DDF1" w:rsidRPr="001F7280">
        <w:rPr>
          <w:rFonts w:ascii="Times New Roman" w:hAnsi="Times New Roman"/>
          <w:sz w:val="24"/>
          <w:szCs w:val="24"/>
        </w:rPr>
        <w:t xml:space="preserve"> </w:t>
      </w:r>
      <w:r w:rsidR="3FF9FB63" w:rsidRPr="001F7280">
        <w:rPr>
          <w:rFonts w:ascii="Times New Roman" w:hAnsi="Times New Roman"/>
          <w:sz w:val="24"/>
          <w:szCs w:val="24"/>
        </w:rPr>
        <w:t xml:space="preserve">райони </w:t>
      </w:r>
      <w:r w:rsidR="6F33015D" w:rsidRPr="001F7280">
        <w:rPr>
          <w:rFonts w:ascii="Times New Roman" w:hAnsi="Times New Roman"/>
          <w:sz w:val="24"/>
          <w:szCs w:val="24"/>
        </w:rPr>
        <w:t>(ПРСР) и по интервенциите</w:t>
      </w:r>
      <w:r w:rsidR="000C7743" w:rsidRPr="001F7280">
        <w:rPr>
          <w:rFonts w:ascii="Times New Roman" w:hAnsi="Times New Roman"/>
          <w:sz w:val="24"/>
          <w:szCs w:val="24"/>
        </w:rPr>
        <w:t xml:space="preserve"> в областта на развитието на селските райони, посочени в</w:t>
      </w:r>
      <w:r w:rsidR="008A398E" w:rsidRPr="001F7280">
        <w:rPr>
          <w:rFonts w:ascii="Times New Roman" w:hAnsi="Times New Roman"/>
          <w:sz w:val="24"/>
          <w:szCs w:val="24"/>
        </w:rPr>
        <w:t xml:space="preserve"> чл. 73, 74, 75, чл. 77, параграф 1, букви "в"</w:t>
      </w:r>
      <w:r w:rsidR="00566AA8" w:rsidRPr="001F7280">
        <w:rPr>
          <w:rFonts w:ascii="Times New Roman" w:hAnsi="Times New Roman"/>
          <w:sz w:val="24"/>
          <w:szCs w:val="24"/>
        </w:rPr>
        <w:t>, „г“ и „д“</w:t>
      </w:r>
      <w:r w:rsidR="008A398E" w:rsidRPr="001F7280">
        <w:rPr>
          <w:rFonts w:ascii="Times New Roman" w:hAnsi="Times New Roman"/>
          <w:sz w:val="24"/>
          <w:szCs w:val="24"/>
        </w:rPr>
        <w:t xml:space="preserve"> </w:t>
      </w:r>
      <w:r w:rsidR="00D20E6D" w:rsidRPr="001F7280">
        <w:rPr>
          <w:rFonts w:ascii="Times New Roman" w:hAnsi="Times New Roman"/>
          <w:sz w:val="24"/>
          <w:szCs w:val="24"/>
        </w:rPr>
        <w:t xml:space="preserve"> и</w:t>
      </w:r>
      <w:r w:rsidR="008A398E" w:rsidRPr="001F7280">
        <w:rPr>
          <w:rFonts w:ascii="Times New Roman" w:hAnsi="Times New Roman"/>
          <w:sz w:val="24"/>
          <w:szCs w:val="24"/>
        </w:rPr>
        <w:t xml:space="preserve"> "е",</w:t>
      </w:r>
      <w:r w:rsidR="00D20E6D" w:rsidRPr="001F7280">
        <w:rPr>
          <w:rFonts w:ascii="Times New Roman" w:hAnsi="Times New Roman"/>
          <w:sz w:val="24"/>
          <w:szCs w:val="24"/>
        </w:rPr>
        <w:t xml:space="preserve"> и</w:t>
      </w:r>
      <w:r w:rsidR="009D2B14" w:rsidRPr="001F7280">
        <w:rPr>
          <w:rFonts w:ascii="Times New Roman" w:hAnsi="Times New Roman"/>
          <w:sz w:val="24"/>
          <w:szCs w:val="24"/>
        </w:rPr>
        <w:t xml:space="preserve"> чл. 78 </w:t>
      </w:r>
      <w:r w:rsidR="008A398E" w:rsidRPr="001F7280">
        <w:rPr>
          <w:rFonts w:ascii="Times New Roman" w:hAnsi="Times New Roman"/>
          <w:sz w:val="24"/>
          <w:szCs w:val="24"/>
        </w:rPr>
        <w:t>от Регламент (ЕС) 2021/2115</w:t>
      </w:r>
      <w:r w:rsidR="6F33015D" w:rsidRPr="001F7280">
        <w:rPr>
          <w:rFonts w:ascii="Times New Roman" w:hAnsi="Times New Roman"/>
          <w:sz w:val="24"/>
          <w:szCs w:val="24"/>
        </w:rPr>
        <w:t xml:space="preserve">, включени в </w:t>
      </w:r>
      <w:r w:rsidR="000C7743" w:rsidRPr="001F7280">
        <w:rPr>
          <w:rFonts w:ascii="Times New Roman" w:hAnsi="Times New Roman"/>
          <w:sz w:val="24"/>
          <w:szCs w:val="24"/>
        </w:rPr>
        <w:t>Стратегическия план</w:t>
      </w:r>
      <w:r w:rsidR="00A86AD9" w:rsidRPr="001F7280">
        <w:rPr>
          <w:rFonts w:ascii="Times New Roman" w:hAnsi="Times New Roman"/>
          <w:sz w:val="24"/>
          <w:szCs w:val="24"/>
        </w:rPr>
        <w:t xml:space="preserve"> и в договора по чл. 50, ал. 4 от ЗПЗП</w:t>
      </w:r>
      <w:r w:rsidR="1159DF34" w:rsidRPr="001F7280">
        <w:rPr>
          <w:rFonts w:ascii="Times New Roman" w:hAnsi="Times New Roman"/>
          <w:sz w:val="24"/>
          <w:szCs w:val="24"/>
        </w:rPr>
        <w:t>;</w:t>
      </w:r>
      <w:r w:rsidR="000C7743" w:rsidRPr="001F7280">
        <w:rPr>
          <w:rFonts w:ascii="Times New Roman" w:hAnsi="Times New Roman"/>
          <w:sz w:val="24"/>
          <w:szCs w:val="24"/>
        </w:rPr>
        <w:t xml:space="preserve"> </w:t>
      </w:r>
    </w:p>
    <w:p w14:paraId="09C44ECD" w14:textId="19D12C5C" w:rsidR="008A398E" w:rsidRPr="001F7280" w:rsidRDefault="51233A79"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w:t>
      </w:r>
      <w:r w:rsidR="21B3F5ED" w:rsidRPr="001F7280">
        <w:rPr>
          <w:rFonts w:ascii="Times New Roman" w:hAnsi="Times New Roman"/>
          <w:sz w:val="24"/>
          <w:szCs w:val="24"/>
        </w:rPr>
        <w:t xml:space="preserve">. </w:t>
      </w:r>
      <w:r w:rsidR="3FF9FB63" w:rsidRPr="001F7280">
        <w:rPr>
          <w:rFonts w:ascii="Times New Roman" w:hAnsi="Times New Roman"/>
          <w:sz w:val="24"/>
          <w:szCs w:val="24"/>
        </w:rPr>
        <w:t>изготвя административни актове, свързани с изпълнение на функциите по т.</w:t>
      </w:r>
      <w:r w:rsidR="2F3D0FA9" w:rsidRPr="001F7280">
        <w:rPr>
          <w:rFonts w:ascii="Times New Roman" w:hAnsi="Times New Roman"/>
          <w:sz w:val="24"/>
          <w:szCs w:val="24"/>
        </w:rPr>
        <w:t xml:space="preserve"> </w:t>
      </w:r>
      <w:r w:rsidR="3FF9FB63" w:rsidRPr="001F7280">
        <w:rPr>
          <w:rFonts w:ascii="Times New Roman" w:hAnsi="Times New Roman"/>
          <w:sz w:val="24"/>
          <w:szCs w:val="24"/>
        </w:rPr>
        <w:t>1</w:t>
      </w:r>
      <w:r w:rsidR="0B1752E9" w:rsidRPr="001F7280">
        <w:rPr>
          <w:rFonts w:ascii="Times New Roman" w:hAnsi="Times New Roman"/>
          <w:sz w:val="24"/>
          <w:szCs w:val="24"/>
        </w:rPr>
        <w:t>;</w:t>
      </w:r>
    </w:p>
    <w:p w14:paraId="283222E4" w14:textId="044F0D95" w:rsidR="008A398E" w:rsidRPr="001F7280" w:rsidRDefault="784E3B80"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21B3F5ED" w:rsidRPr="001F7280">
        <w:rPr>
          <w:rFonts w:ascii="Times New Roman" w:hAnsi="Times New Roman"/>
          <w:sz w:val="24"/>
          <w:szCs w:val="24"/>
        </w:rPr>
        <w:t>.</w:t>
      </w:r>
      <w:r w:rsidR="3FF9FB63" w:rsidRPr="001F7280">
        <w:rPr>
          <w:rFonts w:ascii="Times New Roman" w:hAnsi="Times New Roman"/>
          <w:sz w:val="24"/>
          <w:szCs w:val="24"/>
        </w:rPr>
        <w:t xml:space="preserve"> изготвя доклади за напредъка по прилагането на мерките от ПРСР</w:t>
      </w:r>
      <w:r w:rsidR="1D2547C1" w:rsidRPr="001F7280">
        <w:rPr>
          <w:rFonts w:ascii="Times New Roman" w:hAnsi="Times New Roman"/>
          <w:sz w:val="24"/>
          <w:szCs w:val="24"/>
        </w:rPr>
        <w:t xml:space="preserve"> и интервенциите по</w:t>
      </w:r>
      <w:r w:rsidR="00283257" w:rsidRPr="001F7280">
        <w:rPr>
          <w:rFonts w:ascii="Times New Roman" w:hAnsi="Times New Roman"/>
          <w:sz w:val="24"/>
          <w:szCs w:val="24"/>
        </w:rPr>
        <w:t xml:space="preserve"> Стратегическия план</w:t>
      </w:r>
      <w:r w:rsidR="3FF9FB63" w:rsidRPr="001F7280">
        <w:rPr>
          <w:rFonts w:ascii="Times New Roman" w:hAnsi="Times New Roman"/>
          <w:sz w:val="24"/>
          <w:szCs w:val="24"/>
        </w:rPr>
        <w:t>, представяни на компетентните органи и институции;</w:t>
      </w:r>
    </w:p>
    <w:p w14:paraId="066818D8" w14:textId="0A496763" w:rsidR="008A398E" w:rsidRPr="001F7280" w:rsidRDefault="6CFD5D4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w:t>
      </w:r>
      <w:r w:rsidR="71849165" w:rsidRPr="001F7280">
        <w:rPr>
          <w:rFonts w:ascii="Times New Roman" w:hAnsi="Times New Roman"/>
          <w:sz w:val="24"/>
          <w:szCs w:val="24"/>
        </w:rPr>
        <w:t>.</w:t>
      </w:r>
      <w:r w:rsidR="74616FEB" w:rsidRPr="001F7280">
        <w:rPr>
          <w:rFonts w:ascii="Times New Roman" w:hAnsi="Times New Roman"/>
          <w:sz w:val="24"/>
          <w:szCs w:val="24"/>
        </w:rPr>
        <w:t xml:space="preserve"> осъществява контрол по отношение на спазването на общите правила при провеждане на обществени поръчки и процедури за избор с публична покана от </w:t>
      </w:r>
      <w:r w:rsidR="74616FEB" w:rsidRPr="001F7280">
        <w:rPr>
          <w:rFonts w:ascii="Times New Roman" w:hAnsi="Times New Roman"/>
          <w:sz w:val="24"/>
          <w:szCs w:val="24"/>
        </w:rPr>
        <w:lastRenderedPageBreak/>
        <w:t>бе</w:t>
      </w:r>
      <w:r w:rsidR="2DB04170" w:rsidRPr="001F7280">
        <w:rPr>
          <w:rFonts w:ascii="Times New Roman" w:hAnsi="Times New Roman"/>
          <w:sz w:val="24"/>
          <w:szCs w:val="24"/>
        </w:rPr>
        <w:t>н</w:t>
      </w:r>
      <w:r w:rsidR="74616FEB" w:rsidRPr="001F7280">
        <w:rPr>
          <w:rFonts w:ascii="Times New Roman" w:hAnsi="Times New Roman"/>
          <w:sz w:val="24"/>
          <w:szCs w:val="24"/>
        </w:rPr>
        <w:t>ефициентите</w:t>
      </w:r>
      <w:r w:rsidR="7E712654" w:rsidRPr="001F7280">
        <w:rPr>
          <w:rFonts w:ascii="Times New Roman" w:hAnsi="Times New Roman"/>
          <w:sz w:val="24"/>
          <w:szCs w:val="24"/>
        </w:rPr>
        <w:t xml:space="preserve"> по ПРСР и </w:t>
      </w:r>
      <w:r w:rsidR="00283257" w:rsidRPr="001F7280">
        <w:rPr>
          <w:rFonts w:ascii="Times New Roman" w:hAnsi="Times New Roman"/>
          <w:sz w:val="24"/>
          <w:szCs w:val="24"/>
        </w:rPr>
        <w:t>Стратегическия план</w:t>
      </w:r>
      <w:r w:rsidR="00223904" w:rsidRPr="001F7280">
        <w:rPr>
          <w:rFonts w:ascii="Times New Roman" w:hAnsi="Times New Roman"/>
          <w:sz w:val="24"/>
          <w:szCs w:val="24"/>
        </w:rPr>
        <w:t>;</w:t>
      </w:r>
    </w:p>
    <w:p w14:paraId="6243E733" w14:textId="4937E939" w:rsidR="008A398E" w:rsidRPr="001F7280" w:rsidRDefault="5DA9C18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w:t>
      </w:r>
      <w:r w:rsidR="21B3F5ED" w:rsidRPr="001F7280">
        <w:rPr>
          <w:rFonts w:ascii="Times New Roman" w:hAnsi="Times New Roman"/>
          <w:sz w:val="24"/>
          <w:szCs w:val="24"/>
        </w:rPr>
        <w:t>.</w:t>
      </w:r>
      <w:r w:rsidR="3FF9FB63" w:rsidRPr="001F7280">
        <w:rPr>
          <w:rFonts w:ascii="Times New Roman" w:hAnsi="Times New Roman"/>
          <w:sz w:val="24"/>
          <w:szCs w:val="24"/>
        </w:rPr>
        <w:t xml:space="preserve"> </w:t>
      </w:r>
      <w:r w:rsidR="6F33015D" w:rsidRPr="001F7280">
        <w:rPr>
          <w:rFonts w:ascii="Times New Roman" w:hAnsi="Times New Roman"/>
          <w:sz w:val="24"/>
          <w:szCs w:val="24"/>
        </w:rPr>
        <w:t xml:space="preserve">администрира мерките и дейностите от подхода </w:t>
      </w:r>
      <w:r w:rsidR="007569D2" w:rsidRPr="001F7280">
        <w:rPr>
          <w:rFonts w:ascii="Times New Roman" w:hAnsi="Times New Roman"/>
          <w:sz w:val="24"/>
          <w:szCs w:val="24"/>
        </w:rPr>
        <w:t>Водено от общностите местно развитие (</w:t>
      </w:r>
      <w:r w:rsidR="6F33015D" w:rsidRPr="001F7280">
        <w:rPr>
          <w:rFonts w:ascii="Times New Roman" w:hAnsi="Times New Roman"/>
          <w:sz w:val="24"/>
          <w:szCs w:val="24"/>
        </w:rPr>
        <w:t>ВОМР</w:t>
      </w:r>
      <w:r w:rsidR="007569D2" w:rsidRPr="001F7280">
        <w:rPr>
          <w:rFonts w:ascii="Times New Roman" w:hAnsi="Times New Roman"/>
          <w:sz w:val="24"/>
          <w:szCs w:val="24"/>
        </w:rPr>
        <w:t>)</w:t>
      </w:r>
      <w:r w:rsidR="6F33015D" w:rsidRPr="001F7280">
        <w:rPr>
          <w:rFonts w:ascii="Times New Roman" w:hAnsi="Times New Roman"/>
          <w:sz w:val="24"/>
          <w:szCs w:val="24"/>
        </w:rPr>
        <w:t xml:space="preserve"> от компетентността на дирекцията</w:t>
      </w:r>
      <w:r w:rsidR="3FF9FB63" w:rsidRPr="001F7280">
        <w:rPr>
          <w:rFonts w:ascii="Times New Roman" w:hAnsi="Times New Roman"/>
          <w:sz w:val="24"/>
          <w:szCs w:val="24"/>
        </w:rPr>
        <w:t>;</w:t>
      </w:r>
    </w:p>
    <w:p w14:paraId="1163CBE3" w14:textId="42394229" w:rsidR="21B3F5ED" w:rsidRPr="001F7280" w:rsidRDefault="463B1BCA"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w:t>
      </w:r>
      <w:r w:rsidR="21B3F5ED" w:rsidRPr="001F7280">
        <w:rPr>
          <w:rFonts w:ascii="Times New Roman" w:hAnsi="Times New Roman"/>
          <w:sz w:val="24"/>
          <w:szCs w:val="24"/>
        </w:rPr>
        <w:t>.</w:t>
      </w:r>
      <w:r w:rsidR="3FF9FB63" w:rsidRPr="001F7280">
        <w:rPr>
          <w:rFonts w:ascii="Times New Roman" w:hAnsi="Times New Roman"/>
          <w:sz w:val="24"/>
          <w:szCs w:val="24"/>
        </w:rPr>
        <w:t xml:space="preserve"> методически ръководи и контролира областните дирекции на </w:t>
      </w:r>
      <w:r w:rsidR="05151C42" w:rsidRPr="001F7280">
        <w:rPr>
          <w:rFonts w:ascii="Times New Roman" w:hAnsi="Times New Roman"/>
          <w:sz w:val="24"/>
          <w:szCs w:val="24"/>
        </w:rPr>
        <w:t>Ф</w:t>
      </w:r>
      <w:r w:rsidR="3FF9FB63" w:rsidRPr="001F7280">
        <w:rPr>
          <w:rFonts w:ascii="Times New Roman" w:hAnsi="Times New Roman"/>
          <w:sz w:val="24"/>
          <w:szCs w:val="24"/>
        </w:rPr>
        <w:t>онда при изпълнение на задълженията им по прилагане на мерките от ПРСР</w:t>
      </w:r>
      <w:r w:rsidR="71497D24" w:rsidRPr="001F7280">
        <w:rPr>
          <w:rFonts w:ascii="Times New Roman" w:hAnsi="Times New Roman"/>
          <w:sz w:val="24"/>
          <w:szCs w:val="24"/>
        </w:rPr>
        <w:t xml:space="preserve"> и </w:t>
      </w:r>
      <w:r w:rsidR="003C68C8" w:rsidRPr="001F7280">
        <w:rPr>
          <w:rFonts w:ascii="Times New Roman" w:hAnsi="Times New Roman"/>
          <w:sz w:val="24"/>
          <w:szCs w:val="24"/>
        </w:rPr>
        <w:t xml:space="preserve">интервенциите по </w:t>
      </w:r>
      <w:r w:rsidR="00283257" w:rsidRPr="001F7280">
        <w:rPr>
          <w:rFonts w:ascii="Times New Roman" w:hAnsi="Times New Roman"/>
          <w:sz w:val="24"/>
          <w:szCs w:val="24"/>
        </w:rPr>
        <w:t>Стратегическия план</w:t>
      </w:r>
      <w:r w:rsidR="024878A0" w:rsidRPr="001F7280">
        <w:rPr>
          <w:rFonts w:ascii="Times New Roman" w:hAnsi="Times New Roman"/>
          <w:sz w:val="24"/>
          <w:szCs w:val="24"/>
        </w:rPr>
        <w:t xml:space="preserve"> </w:t>
      </w:r>
      <w:r w:rsidR="003C68C8" w:rsidRPr="001F7280">
        <w:rPr>
          <w:rFonts w:ascii="Times New Roman" w:hAnsi="Times New Roman"/>
          <w:sz w:val="24"/>
          <w:szCs w:val="24"/>
        </w:rPr>
        <w:t xml:space="preserve">от компетентността на </w:t>
      </w:r>
      <w:r w:rsidR="003073DF" w:rsidRPr="001F7280">
        <w:rPr>
          <w:rFonts w:ascii="Times New Roman" w:hAnsi="Times New Roman"/>
          <w:sz w:val="24"/>
          <w:szCs w:val="24"/>
        </w:rPr>
        <w:t>дирекцията</w:t>
      </w:r>
      <w:r w:rsidR="003C68C8" w:rsidRPr="001F7280">
        <w:rPr>
          <w:rFonts w:ascii="Times New Roman" w:hAnsi="Times New Roman"/>
          <w:sz w:val="24"/>
          <w:szCs w:val="24"/>
        </w:rPr>
        <w:t>.</w:t>
      </w:r>
    </w:p>
    <w:p w14:paraId="32B9334D"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5504469E" w14:textId="5B06E62D"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35.</w:t>
      </w:r>
      <w:r w:rsidRPr="001F7280">
        <w:rPr>
          <w:rFonts w:ascii="Times New Roman" w:hAnsi="Times New Roman"/>
          <w:sz w:val="24"/>
          <w:szCs w:val="24"/>
        </w:rPr>
        <w:t xml:space="preserve"> Дирекция "Оторизация на плащанията по прилагане на мерки за развитие на селските райони" (ОППМРСР) </w:t>
      </w:r>
      <w:r w:rsidR="6F33015D" w:rsidRPr="001F7280">
        <w:rPr>
          <w:rFonts w:ascii="Times New Roman" w:hAnsi="Times New Roman"/>
          <w:sz w:val="24"/>
          <w:szCs w:val="24"/>
        </w:rPr>
        <w:t>администрира определянето на размера на финансовото подпомагане по мерките от Програ</w:t>
      </w:r>
      <w:r w:rsidR="00EE47DA" w:rsidRPr="001F7280">
        <w:rPr>
          <w:rFonts w:ascii="Times New Roman" w:hAnsi="Times New Roman"/>
          <w:sz w:val="24"/>
          <w:szCs w:val="24"/>
        </w:rPr>
        <w:t>мите</w:t>
      </w:r>
      <w:r w:rsidR="6F33015D" w:rsidRPr="001F7280">
        <w:rPr>
          <w:rFonts w:ascii="Times New Roman" w:hAnsi="Times New Roman"/>
          <w:sz w:val="24"/>
          <w:szCs w:val="24"/>
        </w:rPr>
        <w:t xml:space="preserve"> за развитие на селските райони</w:t>
      </w:r>
      <w:r w:rsidR="006B5CEE" w:rsidRPr="001F7280">
        <w:rPr>
          <w:rFonts w:ascii="Times New Roman" w:hAnsi="Times New Roman"/>
          <w:sz w:val="24"/>
          <w:szCs w:val="24"/>
        </w:rPr>
        <w:t xml:space="preserve"> (ПРСР)</w:t>
      </w:r>
      <w:r w:rsidR="6F33015D" w:rsidRPr="001F7280">
        <w:rPr>
          <w:rFonts w:ascii="Times New Roman" w:hAnsi="Times New Roman"/>
          <w:sz w:val="24"/>
          <w:szCs w:val="24"/>
        </w:rPr>
        <w:t xml:space="preserve"> и по интервенциите </w:t>
      </w:r>
      <w:r w:rsidR="006B5CEE" w:rsidRPr="001F7280">
        <w:rPr>
          <w:rFonts w:ascii="Times New Roman" w:hAnsi="Times New Roman"/>
          <w:sz w:val="24"/>
          <w:szCs w:val="24"/>
        </w:rPr>
        <w:t xml:space="preserve">в областта на развитието на селските райони </w:t>
      </w:r>
      <w:r w:rsidR="6F33015D" w:rsidRPr="001F7280">
        <w:rPr>
          <w:rFonts w:ascii="Times New Roman" w:hAnsi="Times New Roman"/>
          <w:sz w:val="24"/>
          <w:szCs w:val="24"/>
        </w:rPr>
        <w:t>по чл. 73, 74, 75, чл. 77, параграф 1, букви "а", "в" – "е", чл. 78 и чл. 125 от Регламент (ЕС) 2021/2115, включени в Стратегическия план</w:t>
      </w:r>
      <w:r w:rsidRPr="001F7280">
        <w:rPr>
          <w:rFonts w:ascii="Times New Roman" w:hAnsi="Times New Roman"/>
          <w:sz w:val="24"/>
          <w:szCs w:val="24"/>
        </w:rPr>
        <w:t>, като:</w:t>
      </w:r>
    </w:p>
    <w:p w14:paraId="6A43B709" w14:textId="5B4B22A3"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администрира заявени суми за плащане;</w:t>
      </w:r>
    </w:p>
    <w:p w14:paraId="0007D114" w14:textId="5A714148" w:rsidR="008A398E" w:rsidRPr="001F7280" w:rsidRDefault="0575B27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извършва финансов контрол на заявките за плащане;</w:t>
      </w:r>
    </w:p>
    <w:p w14:paraId="038B9462" w14:textId="76BCC3D1"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методически ръководи и контролира областните дирекции на фонда при изпълнение на задълженията им във връзка с дейността на дирекцията;</w:t>
      </w:r>
    </w:p>
    <w:p w14:paraId="2D474388" w14:textId="2A8DDF5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следи за спазване на нормативните и договорните задължения от страна на ползвателите след извършване на плащане по проектите;</w:t>
      </w:r>
    </w:p>
    <w:p w14:paraId="0E1350C4" w14:textId="15DD255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изготвя доклади за напредъка по прилагането на мерките от ПРСР 2014 – 2020</w:t>
      </w:r>
      <w:r w:rsidR="007B3339" w:rsidRPr="001F7280">
        <w:rPr>
          <w:rFonts w:ascii="Times New Roman" w:hAnsi="Times New Roman"/>
          <w:sz w:val="24"/>
          <w:szCs w:val="24"/>
        </w:rPr>
        <w:t xml:space="preserve"> и от Стратегическия план</w:t>
      </w:r>
      <w:r w:rsidRPr="001F7280">
        <w:rPr>
          <w:rFonts w:ascii="Times New Roman" w:hAnsi="Times New Roman"/>
          <w:sz w:val="24"/>
          <w:szCs w:val="24"/>
        </w:rPr>
        <w:t>, представяни на компетентните органи и институции;</w:t>
      </w:r>
    </w:p>
    <w:p w14:paraId="72F1BF0E" w14:textId="6F879A78"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6. осъществява контрол по отношение на спазването на договорите след проведени процедури, по които </w:t>
      </w:r>
      <w:r w:rsidR="2E086DA6" w:rsidRPr="001F7280">
        <w:rPr>
          <w:rFonts w:ascii="Times New Roman" w:hAnsi="Times New Roman"/>
          <w:sz w:val="24"/>
          <w:szCs w:val="24"/>
        </w:rPr>
        <w:t xml:space="preserve">бенефициентите </w:t>
      </w:r>
      <w:r w:rsidRPr="001F7280">
        <w:rPr>
          <w:rFonts w:ascii="Times New Roman" w:hAnsi="Times New Roman"/>
          <w:sz w:val="24"/>
          <w:szCs w:val="24"/>
        </w:rPr>
        <w:t>се явяват възложители по ЗОП;</w:t>
      </w:r>
    </w:p>
    <w:p w14:paraId="5FE4E065" w14:textId="66B1FE89"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w:t>
      </w:r>
      <w:r w:rsidR="21B3F5ED" w:rsidRPr="001F7280">
        <w:rPr>
          <w:rFonts w:ascii="Times New Roman" w:hAnsi="Times New Roman"/>
          <w:sz w:val="24"/>
          <w:szCs w:val="24"/>
        </w:rPr>
        <w:t>.</w:t>
      </w:r>
      <w:r w:rsidRPr="001F7280">
        <w:rPr>
          <w:rFonts w:ascii="Times New Roman" w:hAnsi="Times New Roman"/>
          <w:sz w:val="24"/>
          <w:szCs w:val="24"/>
        </w:rPr>
        <w:t xml:space="preserve"> </w:t>
      </w:r>
      <w:r w:rsidR="6F33015D" w:rsidRPr="001F7280">
        <w:rPr>
          <w:rFonts w:ascii="Times New Roman" w:hAnsi="Times New Roman"/>
          <w:sz w:val="24"/>
          <w:szCs w:val="24"/>
        </w:rPr>
        <w:t>администрира мерките и дейностите от подхода ВОМР от компетентността на дирекцията</w:t>
      </w:r>
      <w:r w:rsidR="008D74AB" w:rsidRPr="001F7280">
        <w:rPr>
          <w:rFonts w:ascii="Times New Roman" w:hAnsi="Times New Roman"/>
          <w:sz w:val="24"/>
          <w:szCs w:val="24"/>
        </w:rPr>
        <w:t>;</w:t>
      </w:r>
    </w:p>
    <w:p w14:paraId="5C3B8E40" w14:textId="25CDE37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участва при изготвяне на бюджетните прогнози за съфинансирането на раз</w:t>
      </w:r>
      <w:r w:rsidR="00224843" w:rsidRPr="001F7280">
        <w:rPr>
          <w:rFonts w:ascii="Times New Roman" w:hAnsi="Times New Roman"/>
          <w:sz w:val="24"/>
          <w:szCs w:val="24"/>
        </w:rPr>
        <w:t>ходите по ПРСР 2014 – 2020 и по</w:t>
      </w:r>
      <w:r w:rsidRPr="001F7280">
        <w:rPr>
          <w:rFonts w:ascii="Times New Roman" w:hAnsi="Times New Roman"/>
          <w:sz w:val="24"/>
          <w:szCs w:val="24"/>
        </w:rPr>
        <w:t xml:space="preserve"> Стратегическия план от националния бюджет.</w:t>
      </w:r>
    </w:p>
    <w:p w14:paraId="120D79AC"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3AB3ACD3" w14:textId="544B6091"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36.</w:t>
      </w:r>
      <w:r w:rsidRPr="001F7280">
        <w:rPr>
          <w:rFonts w:ascii="Times New Roman" w:hAnsi="Times New Roman"/>
          <w:sz w:val="24"/>
          <w:szCs w:val="24"/>
        </w:rPr>
        <w:t xml:space="preserve"> (1) Дирекция "Рибарство и </w:t>
      </w:r>
      <w:proofErr w:type="spellStart"/>
      <w:r w:rsidRPr="001F7280">
        <w:rPr>
          <w:rFonts w:ascii="Times New Roman" w:hAnsi="Times New Roman"/>
          <w:sz w:val="24"/>
          <w:szCs w:val="24"/>
        </w:rPr>
        <w:t>аквакултури</w:t>
      </w:r>
      <w:proofErr w:type="spellEnd"/>
      <w:r w:rsidRPr="001F7280">
        <w:rPr>
          <w:rFonts w:ascii="Times New Roman" w:hAnsi="Times New Roman"/>
          <w:sz w:val="24"/>
          <w:szCs w:val="24"/>
        </w:rPr>
        <w:t>" (РБА) изпълнява делегирани функции по верификация на разходите по Програмата за морско дело и рибарство 2014</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Pr="001F7280">
        <w:rPr>
          <w:rFonts w:ascii="Times New Roman" w:hAnsi="Times New Roman"/>
          <w:sz w:val="24"/>
          <w:szCs w:val="24"/>
        </w:rPr>
        <w:t xml:space="preserve">2020 и Програмата за морско дело, рибарство и </w:t>
      </w:r>
      <w:proofErr w:type="spellStart"/>
      <w:r w:rsidRPr="001F7280">
        <w:rPr>
          <w:rFonts w:ascii="Times New Roman" w:hAnsi="Times New Roman"/>
          <w:sz w:val="24"/>
          <w:szCs w:val="24"/>
        </w:rPr>
        <w:t>аквакултури</w:t>
      </w:r>
      <w:proofErr w:type="spellEnd"/>
      <w:r w:rsidRPr="001F7280">
        <w:rPr>
          <w:rFonts w:ascii="Times New Roman" w:hAnsi="Times New Roman"/>
          <w:sz w:val="24"/>
          <w:szCs w:val="24"/>
        </w:rPr>
        <w:t xml:space="preserve"> 2021</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Pr="001F7280">
        <w:rPr>
          <w:rFonts w:ascii="Times New Roman" w:hAnsi="Times New Roman"/>
          <w:sz w:val="24"/>
          <w:szCs w:val="24"/>
        </w:rPr>
        <w:t>2</w:t>
      </w:r>
      <w:r w:rsidR="00793EF1">
        <w:rPr>
          <w:rFonts w:ascii="Times New Roman" w:hAnsi="Times New Roman"/>
          <w:sz w:val="24"/>
          <w:szCs w:val="24"/>
        </w:rPr>
        <w:t>027.</w:t>
      </w:r>
    </w:p>
    <w:p w14:paraId="3BEB4CFF" w14:textId="77777777" w:rsidR="0051473B"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Дирекцията е отговорна за</w:t>
      </w:r>
      <w:r w:rsidR="5D0EACFF" w:rsidRPr="001F7280">
        <w:rPr>
          <w:rFonts w:ascii="Times New Roman" w:hAnsi="Times New Roman"/>
          <w:sz w:val="24"/>
          <w:szCs w:val="24"/>
        </w:rPr>
        <w:t>:</w:t>
      </w:r>
    </w:p>
    <w:p w14:paraId="1E6A5352" w14:textId="127B1E62" w:rsidR="008A398E" w:rsidRPr="001F7280" w:rsidRDefault="5D0EACF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w:t>
      </w:r>
      <w:r w:rsidR="3FF9FB63" w:rsidRPr="001F7280">
        <w:rPr>
          <w:rFonts w:ascii="Times New Roman" w:hAnsi="Times New Roman"/>
          <w:sz w:val="24"/>
          <w:szCs w:val="24"/>
        </w:rPr>
        <w:t xml:space="preserve"> извършване на административни проверки за удостоверяване, че съфинансираните продукти и услуги са доставени и че декларираните от бенефициентите разходи са действително извършени и съответстват на националното и европейското законодателство.</w:t>
      </w:r>
    </w:p>
    <w:p w14:paraId="7F9F9EB0" w14:textId="1E2BDBB8" w:rsidR="08DC60AA" w:rsidRPr="001F7280" w:rsidRDefault="08DC60AA" w:rsidP="00DB0C32">
      <w:pPr>
        <w:widowControl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 xml:space="preserve">2. </w:t>
      </w:r>
      <w:r w:rsidR="00224843" w:rsidRPr="001F7280">
        <w:rPr>
          <w:rFonts w:ascii="Times New Roman" w:hAnsi="Times New Roman"/>
          <w:sz w:val="24"/>
          <w:szCs w:val="24"/>
        </w:rPr>
        <w:t>а</w:t>
      </w:r>
      <w:r w:rsidR="08736DFC" w:rsidRPr="001F7280">
        <w:rPr>
          <w:rFonts w:ascii="Times New Roman" w:hAnsi="Times New Roman"/>
          <w:sz w:val="24"/>
          <w:szCs w:val="24"/>
        </w:rPr>
        <w:t>дминистриране на заявените суми за пла</w:t>
      </w:r>
      <w:r w:rsidR="233EF383" w:rsidRPr="001F7280">
        <w:rPr>
          <w:rFonts w:ascii="Times New Roman" w:hAnsi="Times New Roman"/>
          <w:sz w:val="24"/>
          <w:szCs w:val="24"/>
        </w:rPr>
        <w:t>ща</w:t>
      </w:r>
      <w:r w:rsidR="08736DFC" w:rsidRPr="001F7280">
        <w:rPr>
          <w:rFonts w:ascii="Times New Roman" w:hAnsi="Times New Roman"/>
          <w:sz w:val="24"/>
          <w:szCs w:val="24"/>
        </w:rPr>
        <w:t>не и и</w:t>
      </w:r>
      <w:r w:rsidRPr="001F7280">
        <w:rPr>
          <w:rFonts w:ascii="Times New Roman" w:hAnsi="Times New Roman"/>
          <w:sz w:val="24"/>
          <w:szCs w:val="24"/>
        </w:rPr>
        <w:t>звършване на финансов контрол на подадените искания за плащане</w:t>
      </w:r>
      <w:r w:rsidR="00136619" w:rsidRPr="001F7280">
        <w:rPr>
          <w:rFonts w:ascii="Times New Roman" w:hAnsi="Times New Roman"/>
          <w:sz w:val="24"/>
          <w:szCs w:val="24"/>
        </w:rPr>
        <w:t>;</w:t>
      </w:r>
    </w:p>
    <w:p w14:paraId="53BDB2EB" w14:textId="05625234" w:rsidR="008A398E" w:rsidRPr="001F7280" w:rsidRDefault="4BA888BC"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5D0EACFF" w:rsidRPr="001F7280">
        <w:rPr>
          <w:rFonts w:ascii="Times New Roman" w:hAnsi="Times New Roman"/>
          <w:sz w:val="24"/>
          <w:szCs w:val="24"/>
        </w:rPr>
        <w:t>. и</w:t>
      </w:r>
      <w:r w:rsidR="3FF9FB63" w:rsidRPr="001F7280">
        <w:rPr>
          <w:rFonts w:ascii="Times New Roman" w:hAnsi="Times New Roman"/>
          <w:sz w:val="24"/>
          <w:szCs w:val="24"/>
        </w:rPr>
        <w:t>звършва</w:t>
      </w:r>
      <w:r w:rsidR="5D0EACFF" w:rsidRPr="001F7280">
        <w:rPr>
          <w:rFonts w:ascii="Times New Roman" w:hAnsi="Times New Roman"/>
          <w:sz w:val="24"/>
          <w:szCs w:val="24"/>
        </w:rPr>
        <w:t>не на</w:t>
      </w:r>
      <w:r w:rsidR="3FF9FB63" w:rsidRPr="001F7280">
        <w:rPr>
          <w:rFonts w:ascii="Times New Roman" w:hAnsi="Times New Roman"/>
          <w:sz w:val="24"/>
          <w:szCs w:val="24"/>
        </w:rPr>
        <w:t xml:space="preserve"> проверки за спазване на нормативните и договорните задължения от страна на ползвателите след извършване на окончателно плащане по проектите по ПМД</w:t>
      </w:r>
      <w:r w:rsidR="00793EF1">
        <w:rPr>
          <w:rFonts w:ascii="Times New Roman" w:hAnsi="Times New Roman"/>
          <w:sz w:val="24"/>
          <w:szCs w:val="24"/>
        </w:rPr>
        <w:t>Р 2014</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00793EF1">
        <w:rPr>
          <w:rFonts w:ascii="Times New Roman" w:hAnsi="Times New Roman"/>
          <w:sz w:val="24"/>
          <w:szCs w:val="24"/>
        </w:rPr>
        <w:t>2020 и ПМДРА 2021</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00793EF1">
        <w:rPr>
          <w:rFonts w:ascii="Times New Roman" w:hAnsi="Times New Roman"/>
          <w:sz w:val="24"/>
          <w:szCs w:val="24"/>
        </w:rPr>
        <w:t>2027;</w:t>
      </w:r>
    </w:p>
    <w:p w14:paraId="42482391" w14:textId="7EA2F6E9" w:rsidR="008A398E" w:rsidRPr="001F7280" w:rsidRDefault="77E5D917"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w:t>
      </w:r>
      <w:r w:rsidR="5D0EACFF" w:rsidRPr="001F7280">
        <w:rPr>
          <w:rFonts w:ascii="Times New Roman" w:hAnsi="Times New Roman"/>
          <w:sz w:val="24"/>
          <w:szCs w:val="24"/>
        </w:rPr>
        <w:t>. и</w:t>
      </w:r>
      <w:r w:rsidR="3FF9FB63" w:rsidRPr="001F7280">
        <w:rPr>
          <w:rFonts w:ascii="Times New Roman" w:hAnsi="Times New Roman"/>
          <w:sz w:val="24"/>
          <w:szCs w:val="24"/>
        </w:rPr>
        <w:t>зготвя</w:t>
      </w:r>
      <w:r w:rsidR="5D0EACFF" w:rsidRPr="001F7280">
        <w:rPr>
          <w:rFonts w:ascii="Times New Roman" w:hAnsi="Times New Roman"/>
          <w:sz w:val="24"/>
          <w:szCs w:val="24"/>
        </w:rPr>
        <w:t xml:space="preserve">не на </w:t>
      </w:r>
      <w:r w:rsidR="3FF9FB63" w:rsidRPr="001F7280">
        <w:rPr>
          <w:rFonts w:ascii="Times New Roman" w:hAnsi="Times New Roman"/>
          <w:sz w:val="24"/>
          <w:szCs w:val="24"/>
        </w:rPr>
        <w:t>бюджетните прогнози за съфинансирането на разходите по ПМДР 2014</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3FF9FB63" w:rsidRPr="001F7280">
        <w:rPr>
          <w:rFonts w:ascii="Times New Roman" w:hAnsi="Times New Roman"/>
          <w:sz w:val="24"/>
          <w:szCs w:val="24"/>
        </w:rPr>
        <w:t>2020 и ПМДРА 2021</w:t>
      </w:r>
      <w:r w:rsidR="00793EF1">
        <w:rPr>
          <w:rFonts w:ascii="Times New Roman" w:hAnsi="Times New Roman"/>
          <w:sz w:val="24"/>
          <w:szCs w:val="24"/>
          <w:lang w:val="en-US"/>
        </w:rPr>
        <w:t xml:space="preserve"> </w:t>
      </w:r>
      <w:r w:rsidR="00793EF1">
        <w:rPr>
          <w:rFonts w:ascii="Times New Roman" w:hAnsi="Times New Roman"/>
          <w:sz w:val="24"/>
          <w:szCs w:val="24"/>
        </w:rPr>
        <w:t>–</w:t>
      </w:r>
      <w:r w:rsidR="00793EF1">
        <w:rPr>
          <w:rFonts w:ascii="Times New Roman" w:hAnsi="Times New Roman"/>
          <w:sz w:val="24"/>
          <w:szCs w:val="24"/>
          <w:lang w:val="en-US"/>
        </w:rPr>
        <w:t xml:space="preserve"> </w:t>
      </w:r>
      <w:r w:rsidR="3FF9FB63" w:rsidRPr="001F7280">
        <w:rPr>
          <w:rFonts w:ascii="Times New Roman" w:hAnsi="Times New Roman"/>
          <w:sz w:val="24"/>
          <w:szCs w:val="24"/>
        </w:rPr>
        <w:t>2027 от националния бюджет</w:t>
      </w:r>
      <w:r w:rsidR="00371286" w:rsidRPr="001F7280">
        <w:rPr>
          <w:rFonts w:ascii="Times New Roman" w:hAnsi="Times New Roman"/>
          <w:sz w:val="24"/>
          <w:szCs w:val="24"/>
        </w:rPr>
        <w:t>.</w:t>
      </w:r>
    </w:p>
    <w:p w14:paraId="2A715D1D"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1C82DA58" w14:textId="3E85B4AE"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37</w:t>
      </w:r>
      <w:r w:rsidRPr="001F7280">
        <w:rPr>
          <w:rFonts w:ascii="Times New Roman" w:hAnsi="Times New Roman"/>
          <w:sz w:val="24"/>
          <w:szCs w:val="24"/>
        </w:rPr>
        <w:t>. Дирекция "Финансова":</w:t>
      </w:r>
    </w:p>
    <w:p w14:paraId="70663030" w14:textId="5D725E3F" w:rsidR="00224843"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участва в процеса по управление на бюджетните средства на фонда и следи за спазването на финансовата и бюджетната дисциплина</w:t>
      </w:r>
      <w:r w:rsidR="00136619" w:rsidRPr="001F7280">
        <w:rPr>
          <w:rFonts w:ascii="Times New Roman" w:hAnsi="Times New Roman"/>
          <w:sz w:val="24"/>
          <w:szCs w:val="24"/>
        </w:rPr>
        <w:t>;</w:t>
      </w:r>
      <w:r w:rsidRPr="001F7280">
        <w:rPr>
          <w:rFonts w:ascii="Times New Roman" w:hAnsi="Times New Roman"/>
          <w:sz w:val="24"/>
          <w:szCs w:val="24"/>
        </w:rPr>
        <w:t xml:space="preserve"> </w:t>
      </w:r>
    </w:p>
    <w:p w14:paraId="051068DA" w14:textId="7969ED04"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разработва проект на бюджет и средносрочна бюджетна прогноза съгласно Единната бюджетна класификация и в програмен формат</w:t>
      </w:r>
      <w:r w:rsidR="00136619" w:rsidRPr="001F7280">
        <w:rPr>
          <w:rFonts w:ascii="Times New Roman" w:hAnsi="Times New Roman"/>
          <w:sz w:val="24"/>
          <w:szCs w:val="24"/>
        </w:rPr>
        <w:t>;</w:t>
      </w:r>
      <w:r w:rsidRPr="001F7280">
        <w:rPr>
          <w:rFonts w:ascii="Times New Roman" w:hAnsi="Times New Roman"/>
          <w:sz w:val="24"/>
          <w:szCs w:val="24"/>
        </w:rPr>
        <w:t xml:space="preserve"> </w:t>
      </w:r>
    </w:p>
    <w:p w14:paraId="22280E5D" w14:textId="13CED1C5"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отговаря за съставянето, изпълнението и отчитането на бюджета на фонда и сметката за средства от ЕС</w:t>
      </w:r>
      <w:r w:rsidR="00136619" w:rsidRPr="001F7280">
        <w:rPr>
          <w:rFonts w:ascii="Times New Roman" w:hAnsi="Times New Roman"/>
          <w:sz w:val="24"/>
          <w:szCs w:val="24"/>
        </w:rPr>
        <w:t>;</w:t>
      </w:r>
    </w:p>
    <w:p w14:paraId="35A110ED" w14:textId="6B7C08B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изготвя месечно разпределение на приходите, разходите, трансферите, бюджетното салдо и финансирането по бюджета и сметката за средства от Европейския съюз и заявки за ежемесечен лимит за плащане</w:t>
      </w:r>
      <w:r w:rsidR="00136619" w:rsidRPr="001F7280">
        <w:rPr>
          <w:rFonts w:ascii="Times New Roman" w:hAnsi="Times New Roman"/>
          <w:sz w:val="24"/>
          <w:szCs w:val="24"/>
        </w:rPr>
        <w:t>;</w:t>
      </w:r>
      <w:r w:rsidRPr="001F7280">
        <w:rPr>
          <w:rFonts w:ascii="Times New Roman" w:hAnsi="Times New Roman"/>
          <w:sz w:val="24"/>
          <w:szCs w:val="24"/>
        </w:rPr>
        <w:t xml:space="preserve"> </w:t>
      </w:r>
    </w:p>
    <w:p w14:paraId="11E60802" w14:textId="1DB02D1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изготвя и отговаря за спазване на счетоводната политика и методологията на счетоводната отчетност на фонда</w:t>
      </w:r>
      <w:r w:rsidR="00136619" w:rsidRPr="001F7280">
        <w:rPr>
          <w:rFonts w:ascii="Times New Roman" w:hAnsi="Times New Roman"/>
          <w:sz w:val="24"/>
          <w:szCs w:val="24"/>
        </w:rPr>
        <w:t>;</w:t>
      </w:r>
    </w:p>
    <w:p w14:paraId="62E8DDF9" w14:textId="6E936376"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методически ръководи структурните звена на фонда при изпълнение на задълженията им по финансово-счетоводната отчетност, свързани със средства, предоставяни от националния бюджет</w:t>
      </w:r>
      <w:r w:rsidR="00136619" w:rsidRPr="001F7280">
        <w:rPr>
          <w:rFonts w:ascii="Times New Roman" w:hAnsi="Times New Roman"/>
          <w:sz w:val="24"/>
          <w:szCs w:val="24"/>
        </w:rPr>
        <w:t>;</w:t>
      </w:r>
    </w:p>
    <w:p w14:paraId="485DA751" w14:textId="5E9D539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осчетоводява всички приходи, разходи и други операции, разплаща или прихваща при спазване на действащата нормативна уредба</w:t>
      </w:r>
      <w:r w:rsidR="00136619" w:rsidRPr="001F7280">
        <w:rPr>
          <w:rFonts w:ascii="Times New Roman" w:hAnsi="Times New Roman"/>
          <w:sz w:val="24"/>
          <w:szCs w:val="24"/>
        </w:rPr>
        <w:t>;</w:t>
      </w:r>
    </w:p>
    <w:p w14:paraId="37197317" w14:textId="627C9472"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изготвя междинните финансови отчети и годишния финансов отчет, отчетите за касовото изпълнение на бюджета на фонда и на сметката за средства от Европейския съюз</w:t>
      </w:r>
      <w:r w:rsidR="00136619" w:rsidRPr="001F7280">
        <w:rPr>
          <w:rFonts w:ascii="Times New Roman" w:hAnsi="Times New Roman"/>
          <w:sz w:val="24"/>
          <w:szCs w:val="24"/>
        </w:rPr>
        <w:t>;</w:t>
      </w:r>
    </w:p>
    <w:p w14:paraId="5F6302A6" w14:textId="69D20DA0"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9. изготвя и изпраща отчети за нуждите на ЕК относно извършените и прогнозните разходи и получените приходи по ЕФГЗ и ЕЗФРСР</w:t>
      </w:r>
      <w:r w:rsidR="00136619" w:rsidRPr="001F7280">
        <w:rPr>
          <w:rFonts w:ascii="Times New Roman" w:hAnsi="Times New Roman"/>
          <w:sz w:val="24"/>
          <w:szCs w:val="24"/>
        </w:rPr>
        <w:t>;</w:t>
      </w:r>
    </w:p>
    <w:p w14:paraId="3743F36B" w14:textId="7CD32F5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10. участва в подготовката и извършването на частичните и годишни инвентаризации на активите и пасивите на фонда</w:t>
      </w:r>
      <w:r w:rsidR="00136619" w:rsidRPr="001F7280">
        <w:rPr>
          <w:rFonts w:ascii="Times New Roman" w:hAnsi="Times New Roman"/>
          <w:sz w:val="24"/>
          <w:szCs w:val="24"/>
        </w:rPr>
        <w:t>;</w:t>
      </w:r>
    </w:p>
    <w:p w14:paraId="618AC399" w14:textId="5E5F442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11. участва в процеса по администриране на нередности по ЕФГЗ и ЕЗФРСР, води регистър на установените от Разплащателна агенция нередности, докладва установените нередности съгласно приложимото законодателство</w:t>
      </w:r>
      <w:r w:rsidR="00136619" w:rsidRPr="001F7280">
        <w:rPr>
          <w:rFonts w:ascii="Times New Roman" w:hAnsi="Times New Roman"/>
          <w:sz w:val="24"/>
          <w:szCs w:val="24"/>
        </w:rPr>
        <w:t>;</w:t>
      </w:r>
    </w:p>
    <w:p w14:paraId="356B9CE5" w14:textId="785BB89C"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12. инициира действия по принудително събиране и получава информация за </w:t>
      </w:r>
      <w:r w:rsidRPr="001F7280">
        <w:rPr>
          <w:rFonts w:ascii="Times New Roman" w:hAnsi="Times New Roman"/>
          <w:sz w:val="24"/>
          <w:szCs w:val="24"/>
        </w:rPr>
        <w:lastRenderedPageBreak/>
        <w:t>събраните суми от Националната агенция за приходите (НАП)</w:t>
      </w:r>
      <w:r w:rsidR="00136619" w:rsidRPr="001F7280">
        <w:rPr>
          <w:rFonts w:ascii="Times New Roman" w:hAnsi="Times New Roman"/>
          <w:sz w:val="24"/>
          <w:szCs w:val="24"/>
        </w:rPr>
        <w:t>;</w:t>
      </w:r>
    </w:p>
    <w:p w14:paraId="799A3D1C" w14:textId="34148045"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13. изпълнява функции по Програма "САПАРД" като отговаря за процесите, свързани със сигнали за нередности, изискуеми задължения и други операции по програма</w:t>
      </w:r>
      <w:r w:rsidR="00136619" w:rsidRPr="001F7280">
        <w:rPr>
          <w:rFonts w:ascii="Times New Roman" w:hAnsi="Times New Roman"/>
          <w:sz w:val="24"/>
          <w:szCs w:val="24"/>
        </w:rPr>
        <w:t>та</w:t>
      </w:r>
      <w:r w:rsidRPr="001F7280">
        <w:rPr>
          <w:rFonts w:ascii="Times New Roman" w:hAnsi="Times New Roman"/>
          <w:sz w:val="24"/>
          <w:szCs w:val="24"/>
        </w:rPr>
        <w:t>, както и опазване и съхраняване на оригиналната документация за проектите и вземанията</w:t>
      </w:r>
      <w:r w:rsidR="00136619" w:rsidRPr="001F7280">
        <w:rPr>
          <w:rFonts w:ascii="Times New Roman" w:hAnsi="Times New Roman"/>
          <w:sz w:val="24"/>
          <w:szCs w:val="24"/>
        </w:rPr>
        <w:t>.</w:t>
      </w:r>
    </w:p>
    <w:p w14:paraId="06C357DD" w14:textId="77777777" w:rsidR="00DB0C32" w:rsidRDefault="00DB0C32" w:rsidP="00DB0C32">
      <w:pPr>
        <w:widowControl w:val="0"/>
        <w:autoSpaceDE w:val="0"/>
        <w:autoSpaceDN w:val="0"/>
        <w:adjustRightInd w:val="0"/>
        <w:spacing w:after="0" w:line="360" w:lineRule="auto"/>
        <w:ind w:firstLine="720"/>
        <w:jc w:val="both"/>
        <w:rPr>
          <w:rFonts w:ascii="Times New Roman" w:hAnsi="Times New Roman"/>
          <w:b/>
          <w:bCs/>
          <w:sz w:val="24"/>
          <w:szCs w:val="24"/>
        </w:rPr>
      </w:pPr>
    </w:p>
    <w:p w14:paraId="45EFFA02" w14:textId="1159D42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38.</w:t>
      </w:r>
      <w:r w:rsidR="001D077A" w:rsidRPr="001F7280">
        <w:rPr>
          <w:rFonts w:ascii="Times New Roman" w:hAnsi="Times New Roman"/>
          <w:sz w:val="24"/>
          <w:szCs w:val="24"/>
        </w:rPr>
        <w:t xml:space="preserve"> </w:t>
      </w:r>
      <w:r w:rsidRPr="001F7280">
        <w:rPr>
          <w:rFonts w:ascii="Times New Roman" w:hAnsi="Times New Roman"/>
          <w:sz w:val="24"/>
          <w:szCs w:val="24"/>
        </w:rPr>
        <w:t>Дир</w:t>
      </w:r>
      <w:r w:rsidR="001D52C7">
        <w:rPr>
          <w:rFonts w:ascii="Times New Roman" w:hAnsi="Times New Roman"/>
          <w:sz w:val="24"/>
          <w:szCs w:val="24"/>
        </w:rPr>
        <w:t>екция "Технически инспекторат":</w:t>
      </w:r>
    </w:p>
    <w:p w14:paraId="01506DEC" w14:textId="233BE861" w:rsidR="00224843"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ръководи методически и извършва последващ контрол на дейността на областните дирекции</w:t>
      </w:r>
      <w:r w:rsidR="424E73A6" w:rsidRPr="001F7280">
        <w:rPr>
          <w:rFonts w:ascii="Times New Roman" w:hAnsi="Times New Roman"/>
          <w:sz w:val="24"/>
          <w:szCs w:val="24"/>
        </w:rPr>
        <w:t xml:space="preserve"> </w:t>
      </w:r>
      <w:r w:rsidRPr="001F7280">
        <w:rPr>
          <w:rFonts w:ascii="Times New Roman" w:hAnsi="Times New Roman"/>
          <w:sz w:val="24"/>
          <w:szCs w:val="24"/>
        </w:rPr>
        <w:t>при изпълнение на задълженията им по извършването на проверки на място на кандидати/ползватели по схемите, мерките и интервенциите</w:t>
      </w:r>
      <w:r w:rsidR="0DC01E54" w:rsidRPr="001F7280">
        <w:rPr>
          <w:rFonts w:ascii="Times New Roman" w:hAnsi="Times New Roman"/>
          <w:sz w:val="24"/>
          <w:szCs w:val="24"/>
        </w:rPr>
        <w:t>;</w:t>
      </w:r>
    </w:p>
    <w:p w14:paraId="3B477356" w14:textId="4EF9A7BE"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възлага проверки на място и други задачи, на териториалните структурни звена и следи за извършването им, качествено и в срок;</w:t>
      </w:r>
    </w:p>
    <w:p w14:paraId="6E45DF56" w14:textId="46207B07"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w:t>
      </w:r>
      <w:r w:rsidR="0095098F" w:rsidRPr="001F7280">
        <w:rPr>
          <w:rFonts w:ascii="Times New Roman" w:hAnsi="Times New Roman"/>
          <w:sz w:val="24"/>
          <w:szCs w:val="24"/>
        </w:rPr>
        <w:t xml:space="preserve"> </w:t>
      </w:r>
      <w:r w:rsidRPr="001F7280">
        <w:rPr>
          <w:rFonts w:ascii="Times New Roman" w:hAnsi="Times New Roman"/>
          <w:sz w:val="24"/>
          <w:szCs w:val="24"/>
        </w:rPr>
        <w:t>разработ</w:t>
      </w:r>
      <w:r w:rsidR="004A672E" w:rsidRPr="001F7280">
        <w:rPr>
          <w:rFonts w:ascii="Times New Roman" w:hAnsi="Times New Roman"/>
          <w:sz w:val="24"/>
          <w:szCs w:val="24"/>
        </w:rPr>
        <w:t>ва</w:t>
      </w:r>
      <w:r w:rsidRPr="001F7280">
        <w:rPr>
          <w:rFonts w:ascii="Times New Roman" w:hAnsi="Times New Roman"/>
          <w:sz w:val="24"/>
          <w:szCs w:val="24"/>
        </w:rPr>
        <w:t xml:space="preserve"> и актуализира </w:t>
      </w:r>
      <w:r w:rsidR="004A672E" w:rsidRPr="001F7280">
        <w:rPr>
          <w:rFonts w:ascii="Times New Roman" w:hAnsi="Times New Roman"/>
          <w:sz w:val="24"/>
          <w:szCs w:val="24"/>
        </w:rPr>
        <w:t xml:space="preserve">методология </w:t>
      </w:r>
      <w:r w:rsidRPr="001F7280">
        <w:rPr>
          <w:rFonts w:ascii="Times New Roman" w:hAnsi="Times New Roman"/>
          <w:sz w:val="24"/>
          <w:szCs w:val="24"/>
        </w:rPr>
        <w:t>за проверки на място на кандидати/ползватели по схемите, мерките и интервенциите;</w:t>
      </w:r>
    </w:p>
    <w:p w14:paraId="7BA625D5" w14:textId="0C953C5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извършва контролни проверки</w:t>
      </w:r>
      <w:r w:rsidR="004A672E" w:rsidRPr="001F7280">
        <w:rPr>
          <w:rFonts w:ascii="Times New Roman" w:hAnsi="Times New Roman"/>
          <w:sz w:val="24"/>
          <w:szCs w:val="24"/>
        </w:rPr>
        <w:t xml:space="preserve"> и</w:t>
      </w:r>
      <w:r w:rsidR="001D52C7">
        <w:rPr>
          <w:rFonts w:ascii="Times New Roman" w:hAnsi="Times New Roman"/>
          <w:sz w:val="24"/>
          <w:szCs w:val="24"/>
        </w:rPr>
        <w:t xml:space="preserve"> мониторинг върху резултатите;</w:t>
      </w:r>
    </w:p>
    <w:p w14:paraId="7940DC52" w14:textId="21CA817D" w:rsidR="008A398E" w:rsidRPr="001F7280" w:rsidRDefault="0095098F"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5. </w:t>
      </w:r>
      <w:r w:rsidR="3FF9FB63" w:rsidRPr="001F7280">
        <w:rPr>
          <w:rFonts w:ascii="Times New Roman" w:hAnsi="Times New Roman"/>
          <w:sz w:val="24"/>
          <w:szCs w:val="24"/>
        </w:rPr>
        <w:t xml:space="preserve">прави периодични оценки на резултатите от контролната дейности изготвя предложения за </w:t>
      </w:r>
      <w:r w:rsidR="00563ABA" w:rsidRPr="001F7280">
        <w:rPr>
          <w:rFonts w:ascii="Times New Roman" w:hAnsi="Times New Roman"/>
          <w:sz w:val="24"/>
          <w:szCs w:val="24"/>
        </w:rPr>
        <w:t>подобряване процеса за извършване на</w:t>
      </w:r>
      <w:r w:rsidR="3FF9FB63" w:rsidRPr="001F7280">
        <w:rPr>
          <w:rFonts w:ascii="Times New Roman" w:hAnsi="Times New Roman"/>
          <w:sz w:val="24"/>
          <w:szCs w:val="24"/>
        </w:rPr>
        <w:t xml:space="preserve"> проверките на място; </w:t>
      </w:r>
    </w:p>
    <w:p w14:paraId="29F54387" w14:textId="39A4E53A"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w:t>
      </w:r>
      <w:r w:rsidR="00602C6E" w:rsidRPr="001F7280">
        <w:rPr>
          <w:rFonts w:ascii="Times New Roman" w:hAnsi="Times New Roman"/>
          <w:sz w:val="24"/>
          <w:szCs w:val="24"/>
        </w:rPr>
        <w:t>.</w:t>
      </w:r>
      <w:r w:rsidRPr="001F7280">
        <w:rPr>
          <w:rFonts w:ascii="Times New Roman" w:hAnsi="Times New Roman"/>
          <w:sz w:val="24"/>
          <w:szCs w:val="24"/>
        </w:rPr>
        <w:t xml:space="preserve"> разглежда възражения срещу извършени проверки на място и изготвя отговори до кандидатите;</w:t>
      </w:r>
    </w:p>
    <w:p w14:paraId="53B809CA" w14:textId="36155B1D" w:rsidR="008A398E" w:rsidRPr="001F7280" w:rsidRDefault="3FF9FB63"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7. извършва дейности в рамките на процедурата по оценка на качество на системата за мониторинг на площта и на системата за </w:t>
      </w:r>
      <w:proofErr w:type="spellStart"/>
      <w:r w:rsidRPr="001F7280">
        <w:rPr>
          <w:rFonts w:ascii="Times New Roman" w:hAnsi="Times New Roman"/>
          <w:sz w:val="24"/>
          <w:szCs w:val="24"/>
        </w:rPr>
        <w:t>геопространствено</w:t>
      </w:r>
      <w:proofErr w:type="spellEnd"/>
      <w:r w:rsidRPr="001F7280">
        <w:rPr>
          <w:rFonts w:ascii="Times New Roman" w:hAnsi="Times New Roman"/>
          <w:sz w:val="24"/>
          <w:szCs w:val="24"/>
        </w:rPr>
        <w:t xml:space="preserve"> заявяване, които могат да включват и посещения на място; посещенията на място могат да бъдат извършвани за осигуряване и на други потребности на системата</w:t>
      </w:r>
      <w:r w:rsidR="53F6C76C" w:rsidRPr="001F7280">
        <w:rPr>
          <w:rFonts w:ascii="Times New Roman" w:hAnsi="Times New Roman"/>
          <w:sz w:val="24"/>
          <w:szCs w:val="24"/>
        </w:rPr>
        <w:t>;</w:t>
      </w:r>
    </w:p>
    <w:p w14:paraId="482089D7" w14:textId="2FAEC8BA" w:rsidR="53F6C76C" w:rsidRPr="001F7280" w:rsidRDefault="53F6C76C" w:rsidP="00DB0C32">
      <w:pPr>
        <w:widowControl w:val="0"/>
        <w:spacing w:after="0" w:line="360" w:lineRule="auto"/>
        <w:ind w:firstLine="720"/>
        <w:jc w:val="both"/>
        <w:rPr>
          <w:rFonts w:ascii="Times New Roman" w:eastAsia="Times New Roman" w:hAnsi="Times New Roman"/>
          <w:color w:val="000000" w:themeColor="text1"/>
          <w:sz w:val="24"/>
          <w:szCs w:val="24"/>
        </w:rPr>
      </w:pPr>
      <w:r w:rsidRPr="001F7280">
        <w:rPr>
          <w:rFonts w:ascii="Times New Roman" w:hAnsi="Times New Roman"/>
          <w:sz w:val="24"/>
          <w:szCs w:val="24"/>
        </w:rPr>
        <w:t>8.</w:t>
      </w:r>
      <w:r w:rsidR="00503BFC" w:rsidRPr="001F7280">
        <w:rPr>
          <w:rFonts w:ascii="Times New Roman" w:hAnsi="Times New Roman"/>
          <w:sz w:val="24"/>
          <w:szCs w:val="24"/>
        </w:rPr>
        <w:t xml:space="preserve"> </w:t>
      </w:r>
      <w:r w:rsidRPr="001F7280">
        <w:rPr>
          <w:rFonts w:ascii="Times New Roman" w:hAnsi="Times New Roman"/>
          <w:sz w:val="24"/>
          <w:szCs w:val="24"/>
        </w:rPr>
        <w:t>разглежда изразените</w:t>
      </w:r>
      <w:r w:rsidR="003F4F63" w:rsidRPr="001F7280">
        <w:rPr>
          <w:rFonts w:ascii="Times New Roman" w:hAnsi="Times New Roman"/>
          <w:sz w:val="24"/>
          <w:szCs w:val="24"/>
        </w:rPr>
        <w:t xml:space="preserve"> от кандидатите</w:t>
      </w:r>
      <w:r w:rsidRPr="001F7280">
        <w:rPr>
          <w:rFonts w:ascii="Times New Roman" w:hAnsi="Times New Roman"/>
          <w:sz w:val="24"/>
          <w:szCs w:val="24"/>
        </w:rPr>
        <w:t xml:space="preserve"> несъгласия срещу данните от системата за мониторинг на площ</w:t>
      </w:r>
      <w:r w:rsidR="003F4F63" w:rsidRPr="001F7280">
        <w:rPr>
          <w:rFonts w:ascii="Times New Roman" w:hAnsi="Times New Roman"/>
          <w:sz w:val="24"/>
          <w:szCs w:val="24"/>
        </w:rPr>
        <w:t>;</w:t>
      </w:r>
    </w:p>
    <w:p w14:paraId="0867824B" w14:textId="536041CE" w:rsidR="3CDF30AF" w:rsidRPr="001F7280" w:rsidRDefault="3CDF30AF" w:rsidP="00DB0C32">
      <w:pPr>
        <w:widowControl w:val="0"/>
        <w:spacing w:after="0" w:line="360" w:lineRule="auto"/>
        <w:ind w:firstLine="720"/>
        <w:jc w:val="both"/>
        <w:rPr>
          <w:rFonts w:ascii="Times New Roman" w:eastAsia="Times New Roman" w:hAnsi="Times New Roman"/>
          <w:color w:val="000000" w:themeColor="text1"/>
          <w:sz w:val="24"/>
          <w:szCs w:val="24"/>
        </w:rPr>
      </w:pPr>
      <w:r w:rsidRPr="001F7280">
        <w:rPr>
          <w:rFonts w:ascii="Times New Roman" w:eastAsia="Times New Roman" w:hAnsi="Times New Roman"/>
          <w:color w:val="000000" w:themeColor="text1"/>
          <w:sz w:val="24"/>
          <w:szCs w:val="24"/>
        </w:rPr>
        <w:t>9. участва в процес</w:t>
      </w:r>
      <w:r w:rsidR="00775C27" w:rsidRPr="001F7280">
        <w:rPr>
          <w:rFonts w:ascii="Times New Roman" w:eastAsia="Times New Roman" w:hAnsi="Times New Roman"/>
          <w:color w:val="000000" w:themeColor="text1"/>
          <w:sz w:val="24"/>
          <w:szCs w:val="24"/>
        </w:rPr>
        <w:t xml:space="preserve">а по инвентаризация, бракуване и ликвидация на </w:t>
      </w:r>
      <w:r w:rsidRPr="001F7280">
        <w:rPr>
          <w:rFonts w:ascii="Times New Roman" w:eastAsia="Times New Roman" w:hAnsi="Times New Roman"/>
          <w:color w:val="000000" w:themeColor="text1"/>
          <w:sz w:val="24"/>
          <w:szCs w:val="24"/>
        </w:rPr>
        <w:t>активи.</w:t>
      </w:r>
    </w:p>
    <w:p w14:paraId="12281D3D" w14:textId="77777777" w:rsidR="00DB0C32" w:rsidRDefault="00DB0C32" w:rsidP="00DB0C32">
      <w:pPr>
        <w:pStyle w:val="paragraph"/>
        <w:spacing w:before="0" w:beforeAutospacing="0" w:after="0" w:afterAutospacing="0" w:line="360" w:lineRule="auto"/>
        <w:ind w:firstLine="720"/>
        <w:jc w:val="both"/>
        <w:textAlignment w:val="baseline"/>
        <w:rPr>
          <w:rStyle w:val="normaltextrun"/>
          <w:b/>
          <w:bCs/>
        </w:rPr>
      </w:pPr>
    </w:p>
    <w:p w14:paraId="2D96DDB7" w14:textId="109685F6" w:rsidR="00994778" w:rsidRPr="001F7280" w:rsidRDefault="00994778" w:rsidP="00DB0C32">
      <w:pPr>
        <w:pStyle w:val="paragraph"/>
        <w:spacing w:before="0" w:beforeAutospacing="0" w:after="0" w:afterAutospacing="0" w:line="360" w:lineRule="auto"/>
        <w:ind w:firstLine="720"/>
        <w:jc w:val="both"/>
        <w:textAlignment w:val="baseline"/>
      </w:pPr>
      <w:r w:rsidRPr="001F7280">
        <w:rPr>
          <w:rStyle w:val="normaltextrun"/>
          <w:b/>
          <w:bCs/>
        </w:rPr>
        <w:t>Чл. 39.</w:t>
      </w:r>
      <w:r w:rsidRPr="001F7280">
        <w:rPr>
          <w:rStyle w:val="normaltextrun"/>
        </w:rPr>
        <w:t xml:space="preserve"> Дирекция "Мониторинг, докладване и оценка": </w:t>
      </w:r>
    </w:p>
    <w:p w14:paraId="0FC47566" w14:textId="1C93CF0F"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о</w:t>
      </w:r>
      <w:r w:rsidR="00994778" w:rsidRPr="001F7280">
        <w:rPr>
          <w:rFonts w:ascii="Times New Roman" w:hAnsi="Times New Roman"/>
          <w:sz w:val="24"/>
          <w:szCs w:val="24"/>
        </w:rPr>
        <w:t>тговаря за редовното и систематично наблюдение, проследяване и оценка на селскостопанските дейности и практики, извършвани в рамките на селскостопанските площи;</w:t>
      </w:r>
    </w:p>
    <w:p w14:paraId="7ED87B34" w14:textId="7FF464BA"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w:t>
      </w:r>
      <w:r w:rsidR="00994778" w:rsidRPr="001F7280">
        <w:rPr>
          <w:rFonts w:ascii="Times New Roman" w:hAnsi="Times New Roman"/>
          <w:sz w:val="24"/>
          <w:szCs w:val="24"/>
        </w:rPr>
        <w:t>съществява дейности свързани с предоставяне на данни от системата за мониторинг на площта, която е част от Интегрираната информационна система за администриране на средствата по Общата селскостопанска политика;</w:t>
      </w:r>
    </w:p>
    <w:p w14:paraId="51FB8016" w14:textId="5BE75778"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р</w:t>
      </w:r>
      <w:r w:rsidR="00994778" w:rsidRPr="001F7280">
        <w:rPr>
          <w:rFonts w:ascii="Times New Roman" w:hAnsi="Times New Roman"/>
          <w:sz w:val="24"/>
          <w:szCs w:val="24"/>
        </w:rPr>
        <w:t>азработва, анализира, оценява и оптимизира подхода за автоматизираното наблюдение и проследява</w:t>
      </w:r>
      <w:r w:rsidR="006369D1" w:rsidRPr="001F7280">
        <w:rPr>
          <w:rFonts w:ascii="Times New Roman" w:hAnsi="Times New Roman"/>
          <w:sz w:val="24"/>
          <w:szCs w:val="24"/>
        </w:rPr>
        <w:t>не на автономната и превантивна</w:t>
      </w:r>
      <w:r w:rsidR="00994778" w:rsidRPr="001F7280">
        <w:rPr>
          <w:rFonts w:ascii="Times New Roman" w:hAnsi="Times New Roman"/>
          <w:sz w:val="24"/>
          <w:szCs w:val="24"/>
        </w:rPr>
        <w:t xml:space="preserve"> Система за мониторинг на </w:t>
      </w:r>
      <w:r w:rsidR="00994778" w:rsidRPr="001F7280">
        <w:rPr>
          <w:rFonts w:ascii="Times New Roman" w:hAnsi="Times New Roman"/>
          <w:sz w:val="24"/>
          <w:szCs w:val="24"/>
        </w:rPr>
        <w:lastRenderedPageBreak/>
        <w:t>площ;</w:t>
      </w:r>
    </w:p>
    <w:p w14:paraId="386DB21F" w14:textId="4DA163B0"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4. о</w:t>
      </w:r>
      <w:r w:rsidR="00994778" w:rsidRPr="001F7280">
        <w:rPr>
          <w:rFonts w:ascii="Times New Roman" w:hAnsi="Times New Roman"/>
          <w:sz w:val="24"/>
          <w:szCs w:val="24"/>
        </w:rPr>
        <w:t xml:space="preserve">бобщава информация за прилагане на интервенциите от </w:t>
      </w:r>
      <w:r w:rsidR="00E52DBD" w:rsidRPr="001F7280">
        <w:rPr>
          <w:rFonts w:ascii="Times New Roman" w:hAnsi="Times New Roman"/>
          <w:sz w:val="24"/>
          <w:szCs w:val="24"/>
        </w:rPr>
        <w:t>Стратегическия план</w:t>
      </w:r>
      <w:r w:rsidR="00994778" w:rsidRPr="001F7280">
        <w:rPr>
          <w:rFonts w:ascii="Times New Roman" w:hAnsi="Times New Roman"/>
          <w:sz w:val="24"/>
          <w:szCs w:val="24"/>
        </w:rPr>
        <w:t xml:space="preserve"> и изготвя годишния доклад за качеството на изпълнението му, по смисъла на чл. 134 от Регламент (ЕС) 2021/2115;</w:t>
      </w:r>
    </w:p>
    <w:p w14:paraId="635718D7" w14:textId="002C632F"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5. к</w:t>
      </w:r>
      <w:r w:rsidR="00994778" w:rsidRPr="001F7280">
        <w:rPr>
          <w:rFonts w:ascii="Times New Roman" w:hAnsi="Times New Roman"/>
          <w:sz w:val="24"/>
          <w:szCs w:val="24"/>
        </w:rPr>
        <w:t xml:space="preserve">оординира процесите по оценка на качеството на системата за мониторинг на площ и на системата за </w:t>
      </w:r>
      <w:proofErr w:type="spellStart"/>
      <w:r w:rsidR="00994778" w:rsidRPr="001F7280">
        <w:rPr>
          <w:rFonts w:ascii="Times New Roman" w:hAnsi="Times New Roman"/>
          <w:sz w:val="24"/>
          <w:szCs w:val="24"/>
        </w:rPr>
        <w:t>геопространствено</w:t>
      </w:r>
      <w:proofErr w:type="spellEnd"/>
      <w:r w:rsidR="00994778" w:rsidRPr="001F7280">
        <w:rPr>
          <w:rFonts w:ascii="Times New Roman" w:hAnsi="Times New Roman"/>
          <w:sz w:val="24"/>
          <w:szCs w:val="24"/>
        </w:rPr>
        <w:t xml:space="preserve"> заявяване, обобщава и анализира получените резултати;</w:t>
      </w:r>
    </w:p>
    <w:p w14:paraId="1F60D82F" w14:textId="783FE0E8"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6. с</w:t>
      </w:r>
      <w:r w:rsidR="00994778" w:rsidRPr="001F7280">
        <w:rPr>
          <w:rFonts w:ascii="Times New Roman" w:hAnsi="Times New Roman"/>
          <w:sz w:val="24"/>
          <w:szCs w:val="24"/>
        </w:rPr>
        <w:t xml:space="preserve">истематизира подготвената, структурирана информация от дирекциите, отговарящи за прилагане на интервенции от </w:t>
      </w:r>
      <w:r w:rsidR="00E52DBD" w:rsidRPr="001F7280">
        <w:rPr>
          <w:rFonts w:ascii="Times New Roman" w:hAnsi="Times New Roman"/>
          <w:sz w:val="24"/>
          <w:szCs w:val="24"/>
        </w:rPr>
        <w:t>Стратегическия план</w:t>
      </w:r>
      <w:r w:rsidR="00994778" w:rsidRPr="001F7280">
        <w:rPr>
          <w:rFonts w:ascii="Times New Roman" w:hAnsi="Times New Roman"/>
          <w:sz w:val="24"/>
          <w:szCs w:val="24"/>
        </w:rPr>
        <w:t xml:space="preserve"> и организира докладването в електронен вид на събраната информация за мониторинг и оценка</w:t>
      </w:r>
      <w:r w:rsidR="00F90B4D" w:rsidRPr="001F7280">
        <w:rPr>
          <w:rFonts w:ascii="Times New Roman" w:hAnsi="Times New Roman"/>
          <w:sz w:val="24"/>
          <w:szCs w:val="24"/>
        </w:rPr>
        <w:t>;</w:t>
      </w:r>
    </w:p>
    <w:p w14:paraId="61524203" w14:textId="6E1781D1"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7. к</w:t>
      </w:r>
      <w:r w:rsidR="00994778" w:rsidRPr="001F7280">
        <w:rPr>
          <w:rFonts w:ascii="Times New Roman" w:hAnsi="Times New Roman"/>
          <w:sz w:val="24"/>
          <w:szCs w:val="24"/>
        </w:rPr>
        <w:t xml:space="preserve">оординира дейностите по взаимодействие на системата за мониторинг на площта с други информационни системи; осъществява обмен на данни от и към Системата за идентификация на земеделските парцели, поддържана от Министерството на земеделието и храните, както и други географски цифрови данни, бази данни и системни регистри; </w:t>
      </w:r>
    </w:p>
    <w:p w14:paraId="2BBB5D1C" w14:textId="2773B1AF" w:rsidR="00994778" w:rsidRPr="001F7280" w:rsidRDefault="00765B92" w:rsidP="00DB0C32">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8. д</w:t>
      </w:r>
      <w:r w:rsidR="00994778" w:rsidRPr="001F7280">
        <w:rPr>
          <w:rFonts w:ascii="Times New Roman" w:hAnsi="Times New Roman"/>
          <w:sz w:val="24"/>
          <w:szCs w:val="24"/>
        </w:rPr>
        <w:t xml:space="preserve">окладва на ЕК резултатите за качеството на изпълнението на </w:t>
      </w:r>
      <w:r w:rsidR="00E52DBD" w:rsidRPr="001F7280">
        <w:rPr>
          <w:rFonts w:ascii="Times New Roman" w:hAnsi="Times New Roman"/>
          <w:sz w:val="24"/>
          <w:szCs w:val="24"/>
        </w:rPr>
        <w:t>Стратегическия план</w:t>
      </w:r>
      <w:r w:rsidR="00994778" w:rsidRPr="001F7280">
        <w:rPr>
          <w:rFonts w:ascii="Times New Roman" w:hAnsi="Times New Roman"/>
          <w:sz w:val="24"/>
          <w:szCs w:val="24"/>
        </w:rPr>
        <w:t xml:space="preserve"> и оценката на качеството на системата за </w:t>
      </w:r>
      <w:proofErr w:type="spellStart"/>
      <w:r w:rsidR="00994778" w:rsidRPr="001F7280">
        <w:rPr>
          <w:rFonts w:ascii="Times New Roman" w:hAnsi="Times New Roman"/>
          <w:sz w:val="24"/>
          <w:szCs w:val="24"/>
        </w:rPr>
        <w:t>геопространствено</w:t>
      </w:r>
      <w:proofErr w:type="spellEnd"/>
      <w:r w:rsidR="00994778" w:rsidRPr="001F7280">
        <w:rPr>
          <w:rFonts w:ascii="Times New Roman" w:hAnsi="Times New Roman"/>
          <w:sz w:val="24"/>
          <w:szCs w:val="24"/>
        </w:rPr>
        <w:t xml:space="preserve"> заявяване и на системата за мониторинг на площ.</w:t>
      </w:r>
    </w:p>
    <w:p w14:paraId="2946DB82" w14:textId="77777777" w:rsidR="008A398E" w:rsidRPr="001F7280" w:rsidRDefault="008A398E" w:rsidP="00583034">
      <w:pPr>
        <w:widowControl w:val="0"/>
        <w:autoSpaceDE w:val="0"/>
        <w:autoSpaceDN w:val="0"/>
        <w:adjustRightInd w:val="0"/>
        <w:spacing w:after="0" w:line="360" w:lineRule="auto"/>
        <w:jc w:val="center"/>
        <w:rPr>
          <w:rFonts w:ascii="Times New Roman" w:hAnsi="Times New Roman"/>
          <w:sz w:val="24"/>
          <w:szCs w:val="24"/>
        </w:rPr>
      </w:pPr>
    </w:p>
    <w:p w14:paraId="4417D911" w14:textId="64EFA309" w:rsidR="008A398E" w:rsidRPr="00583034" w:rsidRDefault="0575B27F" w:rsidP="00583034">
      <w:pPr>
        <w:widowControl w:val="0"/>
        <w:autoSpaceDE w:val="0"/>
        <w:autoSpaceDN w:val="0"/>
        <w:adjustRightInd w:val="0"/>
        <w:spacing w:after="0" w:line="360" w:lineRule="auto"/>
        <w:jc w:val="center"/>
        <w:rPr>
          <w:rFonts w:ascii="Times New Roman" w:hAnsi="Times New Roman"/>
          <w:bCs/>
          <w:sz w:val="24"/>
          <w:szCs w:val="24"/>
        </w:rPr>
      </w:pPr>
      <w:r w:rsidRPr="00583034">
        <w:rPr>
          <w:rFonts w:ascii="Times New Roman" w:hAnsi="Times New Roman"/>
          <w:bCs/>
          <w:sz w:val="24"/>
          <w:szCs w:val="24"/>
        </w:rPr>
        <w:t>Раздел XII</w:t>
      </w:r>
    </w:p>
    <w:p w14:paraId="0960823A" w14:textId="3B9A7057" w:rsidR="008A398E" w:rsidRPr="001F7280" w:rsidRDefault="003727B9" w:rsidP="0058303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Териториални</w:t>
      </w:r>
      <w:r w:rsidR="0575B27F" w:rsidRPr="001F7280">
        <w:rPr>
          <w:rFonts w:ascii="Times New Roman" w:hAnsi="Times New Roman"/>
          <w:b/>
          <w:bCs/>
          <w:sz w:val="24"/>
          <w:szCs w:val="24"/>
        </w:rPr>
        <w:t xml:space="preserve"> структурни звена на фонда</w:t>
      </w:r>
    </w:p>
    <w:p w14:paraId="3E112F2C" w14:textId="77777777" w:rsidR="008A398E" w:rsidRPr="001F7280" w:rsidRDefault="0575B27F" w:rsidP="0058303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Организация и правомощия</w:t>
      </w:r>
    </w:p>
    <w:p w14:paraId="5997CC1D" w14:textId="77777777" w:rsidR="008A398E" w:rsidRPr="001F7280" w:rsidRDefault="008A398E" w:rsidP="00583034">
      <w:pPr>
        <w:widowControl w:val="0"/>
        <w:autoSpaceDE w:val="0"/>
        <w:autoSpaceDN w:val="0"/>
        <w:adjustRightInd w:val="0"/>
        <w:spacing w:after="0" w:line="360" w:lineRule="auto"/>
        <w:jc w:val="center"/>
        <w:rPr>
          <w:rFonts w:ascii="Times New Roman" w:hAnsi="Times New Roman"/>
          <w:sz w:val="24"/>
          <w:szCs w:val="24"/>
        </w:rPr>
      </w:pPr>
    </w:p>
    <w:p w14:paraId="6A08665D" w14:textId="77777777" w:rsidR="008A398E" w:rsidRPr="001F7280" w:rsidRDefault="3FF9FB63" w:rsidP="001705B3">
      <w:pPr>
        <w:pStyle w:val="paragraph"/>
        <w:spacing w:before="0" w:beforeAutospacing="0" w:after="0" w:afterAutospacing="0" w:line="360" w:lineRule="auto"/>
        <w:ind w:firstLine="720"/>
        <w:jc w:val="both"/>
        <w:textAlignment w:val="baseline"/>
      </w:pPr>
      <w:r w:rsidRPr="001F7280">
        <w:rPr>
          <w:b/>
          <w:bCs/>
        </w:rPr>
        <w:t>Чл. 40.</w:t>
      </w:r>
      <w:r w:rsidRPr="001F7280">
        <w:t xml:space="preserve"> (1) Държавен фонд "Земеделие" е структуриран в 28 областни дирекции със седалища в областните центрове в страната, както следва: област София, Варна, Монтана, Пловдив, Плевен, Ямбол, Разград, Велико Търново, Благоевград, Хасково, Кърджали, Бургас, Видин, Враца, Габрово, Добрич, Кюстендил, Ловеч, Пазарджик, Перник, Русе, Силистра, Сливен, Смолян, Софийска област, Стара Загора, Търговище и Шумен.</w:t>
      </w:r>
    </w:p>
    <w:p w14:paraId="051D3F16" w14:textId="28767C95" w:rsidR="008A398E" w:rsidRPr="001F7280" w:rsidRDefault="0575B27F" w:rsidP="001705B3">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Областните дирекции на фонда се ръководят от директори на областни дирекции.</w:t>
      </w:r>
    </w:p>
    <w:p w14:paraId="545FB5D0" w14:textId="77777777" w:rsidR="001705B3" w:rsidRDefault="001705B3" w:rsidP="001705B3">
      <w:pPr>
        <w:pStyle w:val="paragraph"/>
        <w:spacing w:before="0" w:beforeAutospacing="0" w:after="0" w:afterAutospacing="0" w:line="360" w:lineRule="auto"/>
        <w:ind w:firstLine="720"/>
        <w:jc w:val="both"/>
        <w:textAlignment w:val="baseline"/>
        <w:rPr>
          <w:b/>
          <w:bCs/>
        </w:rPr>
      </w:pPr>
    </w:p>
    <w:p w14:paraId="675DA1F6" w14:textId="34524CF9" w:rsidR="008A398E" w:rsidRPr="001F7280" w:rsidRDefault="3FF9FB63" w:rsidP="001705B3">
      <w:pPr>
        <w:pStyle w:val="paragraph"/>
        <w:spacing w:before="0" w:beforeAutospacing="0" w:after="0" w:afterAutospacing="0" w:line="360" w:lineRule="auto"/>
        <w:ind w:firstLine="720"/>
        <w:jc w:val="both"/>
        <w:textAlignment w:val="baseline"/>
      </w:pPr>
      <w:r w:rsidRPr="001F7280">
        <w:rPr>
          <w:b/>
          <w:bCs/>
        </w:rPr>
        <w:t>Чл. 41.</w:t>
      </w:r>
      <w:r w:rsidRPr="001F7280">
        <w:t xml:space="preserve"> (1) Областните дирекции подпомагат Централно управление в процесите по одобряване, отпускане, разпределяне, осчетоводяване и плащане на средства в помощ на селското стопанство, развитие на селските райони и пазарна подкрепа в Република България.</w:t>
      </w:r>
    </w:p>
    <w:p w14:paraId="65306BE9" w14:textId="5223D076" w:rsidR="008A398E" w:rsidRPr="001F7280" w:rsidRDefault="3FF9FB63" w:rsidP="001705B3">
      <w:pPr>
        <w:widowControl w:val="0"/>
        <w:spacing w:after="0" w:line="360" w:lineRule="auto"/>
        <w:ind w:firstLine="720"/>
        <w:jc w:val="both"/>
        <w:rPr>
          <w:rFonts w:ascii="Times New Roman" w:hAnsi="Times New Roman"/>
          <w:sz w:val="24"/>
          <w:szCs w:val="24"/>
        </w:rPr>
      </w:pPr>
      <w:r w:rsidRPr="001F7280">
        <w:rPr>
          <w:rFonts w:ascii="Times New Roman" w:hAnsi="Times New Roman"/>
          <w:sz w:val="24"/>
          <w:szCs w:val="24"/>
        </w:rPr>
        <w:lastRenderedPageBreak/>
        <w:t>(2) Областните дирекции на фонда:</w:t>
      </w:r>
    </w:p>
    <w:p w14:paraId="73113356" w14:textId="6CD31DC9" w:rsidR="008A398E" w:rsidRPr="001F7280" w:rsidRDefault="3FF9FB63" w:rsidP="001705B3">
      <w:pPr>
        <w:widowControl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приемат и обработват документи по схеми, мерки и интервенции за подпомагане в съответствие с утвърдени указания и вътрешни актове на Държавен фонд “Земеделие”</w:t>
      </w:r>
      <w:r w:rsidR="006E7054" w:rsidRPr="001F7280">
        <w:rPr>
          <w:rFonts w:ascii="Times New Roman" w:hAnsi="Times New Roman"/>
          <w:sz w:val="24"/>
          <w:szCs w:val="24"/>
        </w:rPr>
        <w:t>;</w:t>
      </w:r>
    </w:p>
    <w:p w14:paraId="688B6781" w14:textId="03F2E3E3" w:rsidR="008A398E" w:rsidRPr="001F7280" w:rsidRDefault="3FF9FB63" w:rsidP="001705B3">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инициират плащания и/или прихващат при спазване на действащата нормативна уредба, осчетоводяват всички приходи, разходи и други операции, свързани със средствата по предоставяне на държавните помощи и краткосрочните кредити в областната дирекция</w:t>
      </w:r>
      <w:r w:rsidR="006E7054" w:rsidRPr="001F7280">
        <w:rPr>
          <w:rFonts w:ascii="Times New Roman" w:hAnsi="Times New Roman"/>
          <w:sz w:val="24"/>
          <w:szCs w:val="24"/>
        </w:rPr>
        <w:t>;</w:t>
      </w:r>
    </w:p>
    <w:p w14:paraId="35607179" w14:textId="45AD18F7" w:rsidR="008A398E" w:rsidRPr="001F7280" w:rsidRDefault="3FF9FB63" w:rsidP="001705B3">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изплащат и отчитат разрешени за извършване</w:t>
      </w:r>
      <w:r w:rsidR="009B4E44" w:rsidRPr="001F7280">
        <w:rPr>
          <w:rFonts w:ascii="Times New Roman" w:hAnsi="Times New Roman"/>
          <w:sz w:val="24"/>
          <w:szCs w:val="24"/>
        </w:rPr>
        <w:t xml:space="preserve"> разходи в съответната дирекция;</w:t>
      </w:r>
    </w:p>
    <w:p w14:paraId="70F41CBA" w14:textId="7BAAFE50" w:rsidR="3FF9FB63" w:rsidRPr="001F7280" w:rsidRDefault="3FF9FB63" w:rsidP="001705B3">
      <w:pPr>
        <w:widowControl w:val="0"/>
        <w:spacing w:after="0" w:line="360" w:lineRule="auto"/>
        <w:ind w:firstLine="720"/>
        <w:jc w:val="both"/>
        <w:rPr>
          <w:rFonts w:ascii="Times New Roman" w:eastAsia="Times New Roman" w:hAnsi="Times New Roman"/>
          <w:color w:val="000000" w:themeColor="text1"/>
          <w:sz w:val="24"/>
          <w:szCs w:val="24"/>
        </w:rPr>
      </w:pPr>
      <w:r w:rsidRPr="001F7280">
        <w:rPr>
          <w:rFonts w:ascii="Times New Roman" w:hAnsi="Times New Roman"/>
          <w:sz w:val="24"/>
          <w:szCs w:val="24"/>
        </w:rPr>
        <w:t xml:space="preserve">4. предприемат необходимите действия в рамките на своята компетентност за </w:t>
      </w:r>
      <w:r w:rsidR="009B4E44" w:rsidRPr="001F7280">
        <w:rPr>
          <w:rFonts w:ascii="Times New Roman" w:hAnsi="Times New Roman"/>
          <w:sz w:val="24"/>
          <w:szCs w:val="24"/>
        </w:rPr>
        <w:t>събиране на вземанията на фонда;</w:t>
      </w:r>
    </w:p>
    <w:p w14:paraId="65A18781" w14:textId="45817E33" w:rsidR="7D7881B1" w:rsidRPr="001F7280" w:rsidRDefault="7D7881B1" w:rsidP="001705B3">
      <w:pPr>
        <w:widowControl w:val="0"/>
        <w:spacing w:after="0" w:line="360" w:lineRule="auto"/>
        <w:ind w:firstLine="720"/>
        <w:jc w:val="both"/>
        <w:rPr>
          <w:rFonts w:ascii="Times New Roman" w:eastAsia="Times New Roman" w:hAnsi="Times New Roman"/>
          <w:color w:val="000000" w:themeColor="text1"/>
          <w:sz w:val="24"/>
          <w:szCs w:val="24"/>
        </w:rPr>
      </w:pPr>
      <w:r w:rsidRPr="001F7280">
        <w:rPr>
          <w:rFonts w:ascii="Times New Roman" w:eastAsia="Times New Roman" w:hAnsi="Times New Roman"/>
          <w:color w:val="000000" w:themeColor="text1"/>
          <w:sz w:val="24"/>
          <w:szCs w:val="24"/>
        </w:rPr>
        <w:t>5. извърш</w:t>
      </w:r>
      <w:r w:rsidR="460F94F4" w:rsidRPr="001F7280">
        <w:rPr>
          <w:rFonts w:ascii="Times New Roman" w:eastAsia="Times New Roman" w:hAnsi="Times New Roman"/>
          <w:color w:val="000000" w:themeColor="text1"/>
          <w:sz w:val="24"/>
          <w:szCs w:val="24"/>
        </w:rPr>
        <w:t>ват</w:t>
      </w:r>
      <w:r w:rsidRPr="001F7280">
        <w:rPr>
          <w:rFonts w:ascii="Times New Roman" w:eastAsia="Times New Roman" w:hAnsi="Times New Roman"/>
          <w:color w:val="000000" w:themeColor="text1"/>
          <w:sz w:val="24"/>
          <w:szCs w:val="24"/>
        </w:rPr>
        <w:t xml:space="preserve"> инвентаризация</w:t>
      </w:r>
      <w:r w:rsidR="5E47A77B" w:rsidRPr="001F7280">
        <w:rPr>
          <w:rFonts w:ascii="Times New Roman" w:eastAsia="Times New Roman" w:hAnsi="Times New Roman"/>
          <w:color w:val="000000" w:themeColor="text1"/>
          <w:sz w:val="24"/>
          <w:szCs w:val="24"/>
        </w:rPr>
        <w:t xml:space="preserve"> на наличните активи и пасиви в съответната </w:t>
      </w:r>
      <w:r w:rsidR="3340AA52" w:rsidRPr="001F7280">
        <w:rPr>
          <w:rFonts w:ascii="Times New Roman" w:eastAsia="Times New Roman" w:hAnsi="Times New Roman"/>
          <w:color w:val="000000" w:themeColor="text1"/>
          <w:sz w:val="24"/>
          <w:szCs w:val="24"/>
        </w:rPr>
        <w:t>О</w:t>
      </w:r>
      <w:r w:rsidR="5E47A77B" w:rsidRPr="001F7280">
        <w:rPr>
          <w:rFonts w:ascii="Times New Roman" w:eastAsia="Times New Roman" w:hAnsi="Times New Roman"/>
          <w:color w:val="000000" w:themeColor="text1"/>
          <w:sz w:val="24"/>
          <w:szCs w:val="24"/>
        </w:rPr>
        <w:t>бласт</w:t>
      </w:r>
      <w:r w:rsidR="009B4E44" w:rsidRPr="001F7280">
        <w:rPr>
          <w:rFonts w:ascii="Times New Roman" w:eastAsia="Times New Roman" w:hAnsi="Times New Roman"/>
          <w:color w:val="000000" w:themeColor="text1"/>
          <w:sz w:val="24"/>
          <w:szCs w:val="24"/>
        </w:rPr>
        <w:t>на дирекция;</w:t>
      </w:r>
    </w:p>
    <w:p w14:paraId="3A26AFDD" w14:textId="108C423B" w:rsidR="008A398E" w:rsidRPr="001F7280" w:rsidRDefault="53D758D0" w:rsidP="001705B3">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eastAsia="Times New Roman" w:hAnsi="Times New Roman"/>
          <w:color w:val="000000" w:themeColor="text1"/>
          <w:sz w:val="24"/>
          <w:szCs w:val="24"/>
        </w:rPr>
        <w:t>6. у</w:t>
      </w:r>
      <w:r w:rsidR="6B43D0D4" w:rsidRPr="001F7280">
        <w:rPr>
          <w:rFonts w:ascii="Times New Roman" w:eastAsia="Times New Roman" w:hAnsi="Times New Roman"/>
          <w:color w:val="000000" w:themeColor="text1"/>
          <w:sz w:val="24"/>
          <w:szCs w:val="24"/>
        </w:rPr>
        <w:t>частва</w:t>
      </w:r>
      <w:r w:rsidR="4B6A96A9" w:rsidRPr="001F7280">
        <w:rPr>
          <w:rFonts w:ascii="Times New Roman" w:eastAsia="Times New Roman" w:hAnsi="Times New Roman"/>
          <w:color w:val="000000" w:themeColor="text1"/>
          <w:sz w:val="24"/>
          <w:szCs w:val="24"/>
        </w:rPr>
        <w:t>т</w:t>
      </w:r>
      <w:r w:rsidR="6B43D0D4" w:rsidRPr="001F7280">
        <w:rPr>
          <w:rFonts w:ascii="Times New Roman" w:eastAsia="Times New Roman" w:hAnsi="Times New Roman"/>
          <w:color w:val="000000" w:themeColor="text1"/>
          <w:sz w:val="24"/>
          <w:szCs w:val="24"/>
        </w:rPr>
        <w:t xml:space="preserve"> в процеса по бракуване и </w:t>
      </w:r>
      <w:r w:rsidR="7D7881B1" w:rsidRPr="001F7280">
        <w:rPr>
          <w:rFonts w:ascii="Times New Roman" w:eastAsia="Times New Roman" w:hAnsi="Times New Roman"/>
          <w:color w:val="000000" w:themeColor="text1"/>
          <w:sz w:val="24"/>
          <w:szCs w:val="24"/>
        </w:rPr>
        <w:t xml:space="preserve">ликвидиране на </w:t>
      </w:r>
      <w:r w:rsidR="4B0F5E27" w:rsidRPr="001F7280">
        <w:rPr>
          <w:rFonts w:ascii="Times New Roman" w:eastAsia="Times New Roman" w:hAnsi="Times New Roman"/>
          <w:color w:val="000000" w:themeColor="text1"/>
          <w:sz w:val="24"/>
          <w:szCs w:val="24"/>
        </w:rPr>
        <w:t>предложените при инвентариз</w:t>
      </w:r>
      <w:r w:rsidR="69E1C314" w:rsidRPr="001F7280">
        <w:rPr>
          <w:rFonts w:ascii="Times New Roman" w:eastAsia="Times New Roman" w:hAnsi="Times New Roman"/>
          <w:color w:val="000000" w:themeColor="text1"/>
          <w:sz w:val="24"/>
          <w:szCs w:val="24"/>
        </w:rPr>
        <w:t>а</w:t>
      </w:r>
      <w:r w:rsidR="4B0F5E27" w:rsidRPr="001F7280">
        <w:rPr>
          <w:rFonts w:ascii="Times New Roman" w:eastAsia="Times New Roman" w:hAnsi="Times New Roman"/>
          <w:color w:val="000000" w:themeColor="text1"/>
          <w:sz w:val="24"/>
          <w:szCs w:val="24"/>
        </w:rPr>
        <w:t>ция активи</w:t>
      </w:r>
      <w:r w:rsidR="7C7E8C1D" w:rsidRPr="001F7280">
        <w:rPr>
          <w:rFonts w:ascii="Times New Roman" w:eastAsia="Times New Roman" w:hAnsi="Times New Roman"/>
          <w:color w:val="000000" w:themeColor="text1"/>
          <w:sz w:val="24"/>
          <w:szCs w:val="24"/>
        </w:rPr>
        <w:t xml:space="preserve"> на съответната Областна дирекция</w:t>
      </w:r>
      <w:r w:rsidR="32962E83" w:rsidRPr="001F7280">
        <w:rPr>
          <w:rFonts w:ascii="Times New Roman" w:eastAsia="Times New Roman" w:hAnsi="Times New Roman"/>
          <w:color w:val="000000" w:themeColor="text1"/>
          <w:sz w:val="24"/>
          <w:szCs w:val="24"/>
        </w:rPr>
        <w:t>.</w:t>
      </w:r>
    </w:p>
    <w:p w14:paraId="616D7B7F" w14:textId="77777777" w:rsidR="001705B3" w:rsidRDefault="001705B3" w:rsidP="001705B3">
      <w:pPr>
        <w:pStyle w:val="paragraph"/>
        <w:spacing w:before="0" w:beforeAutospacing="0" w:after="0" w:afterAutospacing="0" w:line="360" w:lineRule="auto"/>
        <w:ind w:firstLine="720"/>
        <w:jc w:val="both"/>
        <w:textAlignment w:val="baseline"/>
        <w:rPr>
          <w:b/>
          <w:bCs/>
        </w:rPr>
      </w:pPr>
    </w:p>
    <w:p w14:paraId="7D81B643" w14:textId="528207AE" w:rsidR="009B4E44" w:rsidRPr="001F7280" w:rsidRDefault="009B4E44" w:rsidP="001705B3">
      <w:pPr>
        <w:pStyle w:val="paragraph"/>
        <w:spacing w:before="0" w:beforeAutospacing="0" w:after="0" w:afterAutospacing="0" w:line="360" w:lineRule="auto"/>
        <w:ind w:firstLine="720"/>
        <w:jc w:val="both"/>
        <w:textAlignment w:val="baseline"/>
      </w:pPr>
      <w:r w:rsidRPr="001F7280">
        <w:rPr>
          <w:b/>
          <w:bCs/>
        </w:rPr>
        <w:t>Чл. 42.</w:t>
      </w:r>
      <w:r w:rsidRPr="001F7280">
        <w:rPr>
          <w:bCs/>
        </w:rPr>
        <w:t xml:space="preserve"> (1)</w:t>
      </w:r>
      <w:r w:rsidRPr="001F7280">
        <w:rPr>
          <w:b/>
          <w:bCs/>
        </w:rPr>
        <w:t xml:space="preserve"> </w:t>
      </w:r>
      <w:r w:rsidRPr="001F7280">
        <w:t>Областните дирекции на фонда със седалища в област София, Варна, Монтана, Пловдив, Плевен, Ямбол, Разград, Велико Търново, Благоевград, Хасково и Кърджали осъществяват и функции по администриране на подадени искания за изплащане на безвъзмездна финансова помощ по мерките и интервенциите в сектор пчеларство, и по мерките и интервенциите в областта на развитието на селските райони.</w:t>
      </w:r>
    </w:p>
    <w:p w14:paraId="743A24A5" w14:textId="7B494609" w:rsidR="009B4E44" w:rsidRPr="001F7280" w:rsidRDefault="009B4E44" w:rsidP="001705B3">
      <w:pPr>
        <w:spacing w:after="0" w:line="360" w:lineRule="auto"/>
        <w:ind w:firstLine="720"/>
        <w:jc w:val="both"/>
        <w:rPr>
          <w:rFonts w:ascii="Times New Roman" w:hAnsi="Times New Roman"/>
          <w:sz w:val="24"/>
          <w:szCs w:val="24"/>
          <w:highlight w:val="green"/>
        </w:rPr>
      </w:pPr>
      <w:r w:rsidRPr="001F7280">
        <w:rPr>
          <w:rFonts w:ascii="Times New Roman" w:hAnsi="Times New Roman"/>
          <w:sz w:val="24"/>
          <w:szCs w:val="24"/>
        </w:rPr>
        <w:t>(2) Областните дирекциите по ал. 1 осъществяват и функции по организиране и извършване на проверки на място на кандидати/ползватели/заявители по схемите, мерките и интервенциите.</w:t>
      </w:r>
    </w:p>
    <w:p w14:paraId="7C039D01" w14:textId="77777777" w:rsidR="001705B3" w:rsidRDefault="001705B3" w:rsidP="001705B3">
      <w:pPr>
        <w:pStyle w:val="paragraph"/>
        <w:spacing w:before="0" w:beforeAutospacing="0" w:after="0" w:afterAutospacing="0" w:line="360" w:lineRule="auto"/>
        <w:ind w:firstLine="720"/>
        <w:jc w:val="both"/>
        <w:textAlignment w:val="baseline"/>
        <w:rPr>
          <w:b/>
          <w:bCs/>
        </w:rPr>
      </w:pPr>
    </w:p>
    <w:p w14:paraId="5378DF52" w14:textId="266140E7" w:rsidR="008A398E" w:rsidRPr="001F7280" w:rsidRDefault="3FF9FB63" w:rsidP="001705B3">
      <w:pPr>
        <w:pStyle w:val="paragraph"/>
        <w:spacing w:before="0" w:beforeAutospacing="0" w:after="0" w:afterAutospacing="0" w:line="360" w:lineRule="auto"/>
        <w:ind w:firstLine="720"/>
        <w:jc w:val="both"/>
        <w:textAlignment w:val="baseline"/>
      </w:pPr>
      <w:r w:rsidRPr="001F7280">
        <w:rPr>
          <w:b/>
          <w:bCs/>
        </w:rPr>
        <w:t>Чл. 43.</w:t>
      </w:r>
      <w:r w:rsidRPr="001F7280">
        <w:t xml:space="preserve"> При отсъствие на директор на областна дирекция, същият се замества </w:t>
      </w:r>
      <w:r w:rsidR="0088245C" w:rsidRPr="001F7280">
        <w:t xml:space="preserve">по отношение на изпълнението на делегираните му правомощия </w:t>
      </w:r>
      <w:r w:rsidRPr="001F7280">
        <w:t>от друг директор на областна дирекция</w:t>
      </w:r>
      <w:r w:rsidR="00D06A78" w:rsidRPr="001F7280">
        <w:t xml:space="preserve"> или от заместник из</w:t>
      </w:r>
      <w:r w:rsidR="00224843" w:rsidRPr="001F7280">
        <w:t>п</w:t>
      </w:r>
      <w:r w:rsidR="00D06A78" w:rsidRPr="001F7280">
        <w:t>ълнителен директор</w:t>
      </w:r>
      <w:r w:rsidRPr="001F7280">
        <w:t>, определен със заповед на изпълнителния директо</w:t>
      </w:r>
      <w:r w:rsidR="00760D5C" w:rsidRPr="001F7280">
        <w:t>р на Държавен фонд "Земеделие".</w:t>
      </w:r>
    </w:p>
    <w:p w14:paraId="110FFD37" w14:textId="77777777" w:rsidR="00905ED0" w:rsidRPr="001F7280" w:rsidRDefault="00905ED0" w:rsidP="00CF48B9">
      <w:pPr>
        <w:widowControl w:val="0"/>
        <w:autoSpaceDE w:val="0"/>
        <w:autoSpaceDN w:val="0"/>
        <w:adjustRightInd w:val="0"/>
        <w:spacing w:after="0" w:line="360" w:lineRule="auto"/>
        <w:jc w:val="center"/>
        <w:rPr>
          <w:rFonts w:ascii="Times New Roman" w:hAnsi="Times New Roman"/>
          <w:sz w:val="24"/>
          <w:szCs w:val="24"/>
        </w:rPr>
      </w:pPr>
    </w:p>
    <w:p w14:paraId="33341E37" w14:textId="77777777" w:rsidR="008A398E" w:rsidRPr="001705B3" w:rsidRDefault="0575B27F" w:rsidP="00CF48B9">
      <w:pPr>
        <w:widowControl w:val="0"/>
        <w:autoSpaceDE w:val="0"/>
        <w:autoSpaceDN w:val="0"/>
        <w:adjustRightInd w:val="0"/>
        <w:spacing w:after="0" w:line="360" w:lineRule="auto"/>
        <w:jc w:val="center"/>
        <w:rPr>
          <w:rFonts w:ascii="Times New Roman" w:hAnsi="Times New Roman"/>
          <w:bCs/>
          <w:sz w:val="24"/>
          <w:szCs w:val="24"/>
        </w:rPr>
      </w:pPr>
      <w:r w:rsidRPr="001705B3">
        <w:rPr>
          <w:rFonts w:ascii="Times New Roman" w:hAnsi="Times New Roman"/>
          <w:bCs/>
          <w:sz w:val="24"/>
          <w:szCs w:val="24"/>
        </w:rPr>
        <w:t>Глава четвърта</w:t>
      </w:r>
    </w:p>
    <w:p w14:paraId="5F7D3AF3" w14:textId="77777777" w:rsidR="008A398E" w:rsidRPr="001705B3" w:rsidRDefault="3FF9FB63" w:rsidP="00CF48B9">
      <w:pPr>
        <w:widowControl w:val="0"/>
        <w:autoSpaceDE w:val="0"/>
        <w:autoSpaceDN w:val="0"/>
        <w:adjustRightInd w:val="0"/>
        <w:spacing w:after="0" w:line="360" w:lineRule="auto"/>
        <w:jc w:val="center"/>
        <w:rPr>
          <w:rFonts w:ascii="Times New Roman" w:hAnsi="Times New Roman"/>
          <w:bCs/>
          <w:sz w:val="24"/>
          <w:szCs w:val="24"/>
        </w:rPr>
      </w:pPr>
      <w:r w:rsidRPr="001705B3">
        <w:rPr>
          <w:rFonts w:ascii="Times New Roman" w:hAnsi="Times New Roman"/>
          <w:bCs/>
          <w:sz w:val="24"/>
          <w:szCs w:val="24"/>
        </w:rPr>
        <w:t>ОРГАНИЗАЦИЯ НА РАБОТАТА НА ФОНДА</w:t>
      </w:r>
    </w:p>
    <w:p w14:paraId="6B699379" w14:textId="77777777" w:rsidR="008A398E" w:rsidRPr="001F7280" w:rsidRDefault="008A398E" w:rsidP="00CF48B9">
      <w:pPr>
        <w:widowControl w:val="0"/>
        <w:autoSpaceDE w:val="0"/>
        <w:autoSpaceDN w:val="0"/>
        <w:adjustRightInd w:val="0"/>
        <w:spacing w:after="0" w:line="360" w:lineRule="auto"/>
        <w:jc w:val="center"/>
        <w:rPr>
          <w:rFonts w:ascii="Times New Roman" w:hAnsi="Times New Roman"/>
          <w:sz w:val="24"/>
          <w:szCs w:val="24"/>
        </w:rPr>
      </w:pPr>
    </w:p>
    <w:p w14:paraId="0C92B965" w14:textId="658CCDBA"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44.</w:t>
      </w:r>
      <w:r w:rsidR="00E01EF8" w:rsidRPr="001F7280">
        <w:rPr>
          <w:rFonts w:ascii="Times New Roman" w:hAnsi="Times New Roman"/>
          <w:sz w:val="24"/>
          <w:szCs w:val="24"/>
        </w:rPr>
        <w:t xml:space="preserve"> </w:t>
      </w:r>
      <w:r w:rsidRPr="001F7280">
        <w:rPr>
          <w:rFonts w:ascii="Times New Roman" w:hAnsi="Times New Roman"/>
          <w:sz w:val="24"/>
          <w:szCs w:val="24"/>
        </w:rPr>
        <w:t>Фондът осъществява дейността си съгласно националното законодателство и приложимото право на ЕС.</w:t>
      </w:r>
    </w:p>
    <w:p w14:paraId="568EF7AF"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3EB9BF47" w14:textId="3DD6051D"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lastRenderedPageBreak/>
        <w:t>Чл. 45.</w:t>
      </w:r>
      <w:r w:rsidRPr="001F7280">
        <w:rPr>
          <w:rFonts w:ascii="Times New Roman" w:hAnsi="Times New Roman"/>
          <w:sz w:val="24"/>
          <w:szCs w:val="24"/>
        </w:rPr>
        <w:t xml:space="preserve"> Служителите на фонда, заемащи ръководни длъжности, съобразно възложените функции и задачи на ръководената от тях организационна структура:</w:t>
      </w:r>
    </w:p>
    <w:p w14:paraId="4946BFE2" w14:textId="1351B5AC"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1. възлагат задачи на работещите в организационната структура, контролират и отговарят за тяхното срочно и качествено изпълнение;</w:t>
      </w:r>
    </w:p>
    <w:p w14:paraId="12FC9E8F" w14:textId="303FC892"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осигуряват взаимодействието с другите организационни структури на фонда в съответствие с установените организационни връзки и разпределението на дейностите между тях;</w:t>
      </w:r>
    </w:p>
    <w:p w14:paraId="3F086557" w14:textId="25650096"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ежегодно изготвят отчет за дейността на ръководената от тях организационна структура и правят предложения за конкретни мерки за подобряване на дейността в нея;</w:t>
      </w:r>
    </w:p>
    <w:p w14:paraId="43132B6B" w14:textId="32EED96D" w:rsidR="008A398E" w:rsidRPr="001F7280" w:rsidRDefault="0575B27F" w:rsidP="00583AB4">
      <w:pPr>
        <w:widowControl w:val="0"/>
        <w:tabs>
          <w:tab w:val="left" w:pos="426"/>
        </w:tabs>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 xml:space="preserve">4. </w:t>
      </w:r>
      <w:r w:rsidR="002A3897" w:rsidRPr="001F7280">
        <w:rPr>
          <w:rFonts w:ascii="Times New Roman" w:hAnsi="Times New Roman"/>
          <w:sz w:val="24"/>
          <w:szCs w:val="24"/>
        </w:rPr>
        <w:t>могат</w:t>
      </w:r>
      <w:r w:rsidR="0068157E" w:rsidRPr="001F7280">
        <w:rPr>
          <w:rFonts w:ascii="Times New Roman" w:hAnsi="Times New Roman"/>
          <w:sz w:val="24"/>
          <w:szCs w:val="24"/>
        </w:rPr>
        <w:t xml:space="preserve"> да </w:t>
      </w:r>
      <w:r w:rsidR="00F771E7" w:rsidRPr="001F7280">
        <w:rPr>
          <w:rFonts w:ascii="Times New Roman" w:hAnsi="Times New Roman"/>
          <w:sz w:val="24"/>
          <w:szCs w:val="24"/>
        </w:rPr>
        <w:t>правят предложения</w:t>
      </w:r>
      <w:r w:rsidR="0068157E" w:rsidRPr="001F7280">
        <w:rPr>
          <w:rFonts w:ascii="Times New Roman" w:hAnsi="Times New Roman"/>
          <w:sz w:val="24"/>
          <w:szCs w:val="24"/>
        </w:rPr>
        <w:t xml:space="preserve"> за</w:t>
      </w:r>
      <w:r w:rsidRPr="001F7280">
        <w:rPr>
          <w:rFonts w:ascii="Times New Roman" w:hAnsi="Times New Roman"/>
          <w:sz w:val="24"/>
          <w:szCs w:val="24"/>
        </w:rPr>
        <w:t xml:space="preserve"> назначаване, повишаване, преместване, стимулиране, санкциониран</w:t>
      </w:r>
      <w:r w:rsidR="0068157E" w:rsidRPr="001F7280">
        <w:rPr>
          <w:rFonts w:ascii="Times New Roman" w:hAnsi="Times New Roman"/>
          <w:sz w:val="24"/>
          <w:szCs w:val="24"/>
        </w:rPr>
        <w:t>е и освобождаване на служители</w:t>
      </w:r>
      <w:r w:rsidRPr="001F7280">
        <w:rPr>
          <w:rFonts w:ascii="Times New Roman" w:hAnsi="Times New Roman"/>
          <w:sz w:val="24"/>
          <w:szCs w:val="24"/>
        </w:rPr>
        <w:t xml:space="preserve"> в ръководената от тях организационна структура.</w:t>
      </w:r>
    </w:p>
    <w:p w14:paraId="594BF797" w14:textId="77777777" w:rsidR="00583AB4" w:rsidRDefault="00583AB4" w:rsidP="00583AB4">
      <w:pPr>
        <w:widowControl w:val="0"/>
        <w:spacing w:after="0" w:line="360" w:lineRule="auto"/>
        <w:ind w:firstLine="720"/>
        <w:jc w:val="both"/>
        <w:rPr>
          <w:rFonts w:ascii="Times New Roman" w:hAnsi="Times New Roman"/>
          <w:b/>
          <w:bCs/>
          <w:sz w:val="24"/>
          <w:szCs w:val="24"/>
        </w:rPr>
      </w:pPr>
    </w:p>
    <w:p w14:paraId="0D081282" w14:textId="2F8F79A2" w:rsidR="3FF9FB63" w:rsidRPr="001F7280" w:rsidRDefault="3FF9FB63" w:rsidP="00583AB4">
      <w:pPr>
        <w:widowControl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46.</w:t>
      </w:r>
      <w:r w:rsidRPr="001F7280">
        <w:rPr>
          <w:rFonts w:ascii="Times New Roman" w:hAnsi="Times New Roman"/>
          <w:sz w:val="24"/>
          <w:szCs w:val="24"/>
        </w:rPr>
        <w:t xml:space="preserve"> (1) </w:t>
      </w:r>
      <w:r w:rsidR="007C318C" w:rsidRPr="001F7280">
        <w:rPr>
          <w:rFonts w:ascii="Times New Roman" w:hAnsi="Times New Roman"/>
          <w:sz w:val="24"/>
          <w:szCs w:val="24"/>
        </w:rPr>
        <w:t>Ръководителите на административни структури</w:t>
      </w:r>
      <w:r w:rsidRPr="001F7280">
        <w:rPr>
          <w:rFonts w:ascii="Times New Roman" w:hAnsi="Times New Roman"/>
          <w:sz w:val="24"/>
          <w:szCs w:val="24"/>
        </w:rPr>
        <w:t xml:space="preserve"> от Централното управление на фонда </w:t>
      </w:r>
      <w:r w:rsidR="007C318C" w:rsidRPr="001F7280">
        <w:rPr>
          <w:rFonts w:ascii="Times New Roman" w:hAnsi="Times New Roman"/>
          <w:sz w:val="24"/>
          <w:szCs w:val="24"/>
        </w:rPr>
        <w:t>управляват</w:t>
      </w:r>
      <w:r w:rsidRPr="001F7280">
        <w:rPr>
          <w:rFonts w:ascii="Times New Roman" w:hAnsi="Times New Roman"/>
          <w:sz w:val="24"/>
          <w:szCs w:val="24"/>
        </w:rPr>
        <w:t>, организират, контролират, планират, координират, отчитат се и носят отговорност за дейността и за изпълнението на функциите на съответната дирекция в съответствие с определените с правилника функции.</w:t>
      </w:r>
    </w:p>
    <w:p w14:paraId="262358B5" w14:textId="5D2B56C4"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w:t>
      </w:r>
      <w:r w:rsidR="008A398E" w:rsidRPr="001F7280">
        <w:rPr>
          <w:rFonts w:ascii="Times New Roman" w:hAnsi="Times New Roman"/>
          <w:sz w:val="24"/>
          <w:szCs w:val="24"/>
        </w:rPr>
        <w:t>2</w:t>
      </w:r>
      <w:r w:rsidRPr="001F7280">
        <w:rPr>
          <w:rFonts w:ascii="Times New Roman" w:hAnsi="Times New Roman"/>
          <w:sz w:val="24"/>
          <w:szCs w:val="24"/>
        </w:rPr>
        <w:t>) Директорите на областните дирекции на фонда осъществяват административно ръководство и контрол върху дейността на служителите в ръководените от тях териториални структури. Те отговарят за изпълнението на функциите и задачите на фонда в рамките на териториалния обхват на териториалните структури и съобразно предоставените им правомощия.</w:t>
      </w:r>
    </w:p>
    <w:p w14:paraId="04E4D4CE" w14:textId="317993D8" w:rsidR="02C3CC39" w:rsidRPr="001F7280" w:rsidRDefault="001D6DB3" w:rsidP="00583AB4">
      <w:pPr>
        <w:pBdr>
          <w:left w:val="single" w:sz="6" w:space="4" w:color="FFFFFF"/>
        </w:pBdr>
        <w:spacing w:after="0" w:line="360" w:lineRule="auto"/>
        <w:ind w:firstLine="720"/>
        <w:jc w:val="both"/>
        <w:rPr>
          <w:rFonts w:ascii="Times New Roman" w:eastAsia="Times New Roman" w:hAnsi="Times New Roman"/>
          <w:color w:val="000000" w:themeColor="text1"/>
          <w:kern w:val="2"/>
          <w:sz w:val="24"/>
          <w:szCs w:val="24"/>
          <w:lang w:eastAsia="en-US"/>
        </w:rPr>
      </w:pPr>
      <w:r w:rsidRPr="001F7280">
        <w:rPr>
          <w:rFonts w:ascii="Times New Roman" w:eastAsia="Times New Roman" w:hAnsi="Times New Roman"/>
          <w:color w:val="000000" w:themeColor="text1"/>
          <w:sz w:val="24"/>
          <w:szCs w:val="24"/>
        </w:rPr>
        <w:t xml:space="preserve">(3) </w:t>
      </w:r>
      <w:r w:rsidR="02C3CC39" w:rsidRPr="001F7280">
        <w:rPr>
          <w:rFonts w:ascii="Times New Roman" w:eastAsia="Times New Roman" w:hAnsi="Times New Roman"/>
          <w:color w:val="000000" w:themeColor="text1"/>
          <w:sz w:val="24"/>
          <w:szCs w:val="24"/>
        </w:rPr>
        <w:t xml:space="preserve">В изпълнение </w:t>
      </w:r>
      <w:r w:rsidR="02C3CC39" w:rsidRPr="001F7280">
        <w:rPr>
          <w:rFonts w:ascii="Times New Roman" w:eastAsia="Times New Roman" w:hAnsi="Times New Roman"/>
          <w:bCs/>
          <w:color w:val="000000" w:themeColor="text1"/>
          <w:sz w:val="24"/>
          <w:szCs w:val="24"/>
        </w:rPr>
        <w:t>на</w:t>
      </w:r>
      <w:r w:rsidR="02C3CC39" w:rsidRPr="001F7280">
        <w:rPr>
          <w:rFonts w:ascii="Times New Roman" w:eastAsia="Times New Roman" w:hAnsi="Times New Roman"/>
          <w:color w:val="000000" w:themeColor="text1"/>
          <w:sz w:val="24"/>
          <w:szCs w:val="24"/>
        </w:rPr>
        <w:t xml:space="preserve"> функциите </w:t>
      </w:r>
      <w:r w:rsidR="02C3CC39" w:rsidRPr="001F7280">
        <w:rPr>
          <w:rFonts w:ascii="Times New Roman" w:eastAsia="Times New Roman" w:hAnsi="Times New Roman"/>
          <w:bCs/>
          <w:color w:val="000000" w:themeColor="text1"/>
          <w:sz w:val="24"/>
          <w:szCs w:val="24"/>
        </w:rPr>
        <w:t>и</w:t>
      </w:r>
      <w:r w:rsidR="02C3CC39" w:rsidRPr="001F7280">
        <w:rPr>
          <w:rFonts w:ascii="Times New Roman" w:eastAsia="Times New Roman" w:hAnsi="Times New Roman"/>
          <w:color w:val="000000" w:themeColor="text1"/>
          <w:sz w:val="24"/>
          <w:szCs w:val="24"/>
        </w:rPr>
        <w:t xml:space="preserve"> поставените конкретни задачи административните </w:t>
      </w:r>
      <w:r w:rsidR="434DAE88" w:rsidRPr="001F7280">
        <w:rPr>
          <w:rFonts w:ascii="Times New Roman" w:eastAsia="Times New Roman" w:hAnsi="Times New Roman"/>
          <w:color w:val="000000" w:themeColor="text1"/>
          <w:sz w:val="24"/>
          <w:szCs w:val="24"/>
        </w:rPr>
        <w:t xml:space="preserve">структури </w:t>
      </w:r>
      <w:r w:rsidR="02C3CC39" w:rsidRPr="001F7280">
        <w:rPr>
          <w:rFonts w:ascii="Times New Roman" w:eastAsia="Times New Roman" w:hAnsi="Times New Roman"/>
          <w:color w:val="000000" w:themeColor="text1"/>
          <w:sz w:val="24"/>
          <w:szCs w:val="24"/>
        </w:rPr>
        <w:t xml:space="preserve">изготвят становища, отчети, доклади, докладни записки, анализи, позиции, информации, паметни бележки, проекти </w:t>
      </w:r>
      <w:r w:rsidR="02C3CC39" w:rsidRPr="001F7280">
        <w:rPr>
          <w:rFonts w:ascii="Times New Roman" w:eastAsia="Times New Roman" w:hAnsi="Times New Roman"/>
          <w:bCs/>
          <w:color w:val="000000" w:themeColor="text1"/>
          <w:sz w:val="24"/>
          <w:szCs w:val="24"/>
        </w:rPr>
        <w:t>на</w:t>
      </w:r>
      <w:r w:rsidR="02C3CC39" w:rsidRPr="001F7280">
        <w:rPr>
          <w:rFonts w:ascii="Times New Roman" w:eastAsia="Times New Roman" w:hAnsi="Times New Roman"/>
          <w:color w:val="000000" w:themeColor="text1"/>
          <w:sz w:val="24"/>
          <w:szCs w:val="24"/>
        </w:rPr>
        <w:t xml:space="preserve"> решения по конкретни въпроси, вътрешни актове</w:t>
      </w:r>
      <w:r w:rsidRPr="001F7280">
        <w:rPr>
          <w:rFonts w:ascii="Times New Roman" w:eastAsia="Times New Roman" w:hAnsi="Times New Roman"/>
          <w:color w:val="000000" w:themeColor="text1"/>
          <w:sz w:val="24"/>
          <w:szCs w:val="24"/>
        </w:rPr>
        <w:t xml:space="preserve"> </w:t>
      </w:r>
      <w:r w:rsidR="02C3CC39" w:rsidRPr="001F7280">
        <w:rPr>
          <w:rFonts w:ascii="Times New Roman" w:eastAsia="Times New Roman" w:hAnsi="Times New Roman"/>
          <w:bCs/>
          <w:color w:val="000000" w:themeColor="text1"/>
          <w:sz w:val="24"/>
          <w:szCs w:val="24"/>
        </w:rPr>
        <w:t>и</w:t>
      </w:r>
      <w:r w:rsidR="00DA405B" w:rsidRPr="001F7280">
        <w:rPr>
          <w:rFonts w:ascii="Times New Roman" w:eastAsia="Times New Roman" w:hAnsi="Times New Roman"/>
          <w:color w:val="000000" w:themeColor="text1"/>
          <w:sz w:val="24"/>
          <w:szCs w:val="24"/>
        </w:rPr>
        <w:t xml:space="preserve"> др.</w:t>
      </w:r>
      <w:r w:rsidR="001D52C7">
        <w:rPr>
          <w:rFonts w:ascii="Times New Roman" w:eastAsia="Times New Roman" w:hAnsi="Times New Roman"/>
          <w:color w:val="000000" w:themeColor="text1"/>
          <w:sz w:val="24"/>
          <w:szCs w:val="24"/>
        </w:rPr>
        <w:t xml:space="preserve"> документи.</w:t>
      </w:r>
    </w:p>
    <w:p w14:paraId="76F846DF"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29701477" w14:textId="786C8A08"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47.</w:t>
      </w:r>
      <w:r w:rsidRPr="001F7280">
        <w:rPr>
          <w:rFonts w:ascii="Times New Roman" w:hAnsi="Times New Roman"/>
          <w:sz w:val="24"/>
          <w:szCs w:val="24"/>
        </w:rPr>
        <w:t xml:space="preserve"> Комуникацията между организационните структури на фонда се извършва на принципа на йерархичното подчинение.</w:t>
      </w:r>
    </w:p>
    <w:p w14:paraId="36740548"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784F1368" w14:textId="7F42884E" w:rsidR="605B7883"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48.</w:t>
      </w:r>
      <w:r w:rsidRPr="001F7280">
        <w:rPr>
          <w:rFonts w:ascii="Times New Roman" w:hAnsi="Times New Roman"/>
          <w:sz w:val="24"/>
          <w:szCs w:val="24"/>
        </w:rPr>
        <w:t xml:space="preserve"> </w:t>
      </w:r>
      <w:r w:rsidR="605B7883" w:rsidRPr="001F7280">
        <w:rPr>
          <w:rFonts w:ascii="Times New Roman" w:eastAsia="Times New Roman" w:hAnsi="Times New Roman"/>
          <w:color w:val="000000" w:themeColor="text1"/>
          <w:sz w:val="24"/>
          <w:szCs w:val="24"/>
        </w:rPr>
        <w:t xml:space="preserve">(1) Правата и задълженията </w:t>
      </w:r>
      <w:r w:rsidR="605B7883" w:rsidRPr="001F7280">
        <w:rPr>
          <w:rFonts w:ascii="Times New Roman" w:eastAsia="Times New Roman" w:hAnsi="Times New Roman"/>
          <w:bCs/>
          <w:color w:val="000000" w:themeColor="text1"/>
          <w:sz w:val="24"/>
          <w:szCs w:val="24"/>
        </w:rPr>
        <w:t>на</w:t>
      </w:r>
      <w:r w:rsidR="0087412A" w:rsidRPr="001F7280">
        <w:rPr>
          <w:rFonts w:ascii="Times New Roman" w:eastAsia="Times New Roman" w:hAnsi="Times New Roman"/>
          <w:color w:val="000000" w:themeColor="text1"/>
          <w:sz w:val="24"/>
          <w:szCs w:val="24"/>
        </w:rPr>
        <w:t xml:space="preserve"> служителите във фонда</w:t>
      </w:r>
      <w:r w:rsidR="605B7883" w:rsidRPr="001F7280">
        <w:rPr>
          <w:rFonts w:ascii="Times New Roman" w:eastAsia="Times New Roman" w:hAnsi="Times New Roman"/>
          <w:color w:val="000000" w:themeColor="text1"/>
          <w:sz w:val="24"/>
          <w:szCs w:val="24"/>
        </w:rPr>
        <w:t xml:space="preserve">, както и изискванията за заемане </w:t>
      </w:r>
      <w:r w:rsidR="605B7883" w:rsidRPr="001F7280">
        <w:rPr>
          <w:rFonts w:ascii="Times New Roman" w:eastAsia="Times New Roman" w:hAnsi="Times New Roman"/>
          <w:bCs/>
          <w:color w:val="000000" w:themeColor="text1"/>
          <w:sz w:val="24"/>
          <w:szCs w:val="24"/>
        </w:rPr>
        <w:t>на</w:t>
      </w:r>
      <w:r w:rsidR="605B7883" w:rsidRPr="001F7280">
        <w:rPr>
          <w:rFonts w:ascii="Times New Roman" w:eastAsia="Times New Roman" w:hAnsi="Times New Roman"/>
          <w:color w:val="000000" w:themeColor="text1"/>
          <w:sz w:val="24"/>
          <w:szCs w:val="24"/>
        </w:rPr>
        <w:t xml:space="preserve"> съответната длъжност</w:t>
      </w:r>
      <w:r w:rsidR="00A7653C" w:rsidRPr="001F7280">
        <w:rPr>
          <w:rFonts w:ascii="Times New Roman" w:eastAsia="Times New Roman" w:hAnsi="Times New Roman"/>
          <w:color w:val="000000" w:themeColor="text1"/>
          <w:sz w:val="24"/>
          <w:szCs w:val="24"/>
        </w:rPr>
        <w:t>,</w:t>
      </w:r>
      <w:r w:rsidR="605B7883" w:rsidRPr="001F7280">
        <w:rPr>
          <w:rFonts w:ascii="Times New Roman" w:eastAsia="Times New Roman" w:hAnsi="Times New Roman"/>
          <w:color w:val="000000" w:themeColor="text1"/>
          <w:sz w:val="24"/>
          <w:szCs w:val="24"/>
        </w:rPr>
        <w:t xml:space="preserve"> се определят при спазване </w:t>
      </w:r>
      <w:r w:rsidR="605B7883" w:rsidRPr="001F7280">
        <w:rPr>
          <w:rFonts w:ascii="Times New Roman" w:eastAsia="Times New Roman" w:hAnsi="Times New Roman"/>
          <w:bCs/>
          <w:color w:val="000000" w:themeColor="text1"/>
          <w:sz w:val="24"/>
          <w:szCs w:val="24"/>
        </w:rPr>
        <w:t>на</w:t>
      </w:r>
      <w:r w:rsidR="605B7883" w:rsidRPr="001F7280">
        <w:rPr>
          <w:rFonts w:ascii="Times New Roman" w:eastAsia="Times New Roman" w:hAnsi="Times New Roman"/>
          <w:color w:val="000000" w:themeColor="text1"/>
          <w:sz w:val="24"/>
          <w:szCs w:val="24"/>
        </w:rPr>
        <w:t xml:space="preserve"> нормативните изисквания </w:t>
      </w:r>
      <w:r w:rsidR="007B7C7D" w:rsidRPr="001F7280">
        <w:rPr>
          <w:rFonts w:ascii="Times New Roman" w:eastAsia="Times New Roman" w:hAnsi="Times New Roman"/>
          <w:color w:val="000000" w:themeColor="text1"/>
          <w:sz w:val="24"/>
          <w:szCs w:val="24"/>
        </w:rPr>
        <w:t>и</w:t>
      </w:r>
      <w:r w:rsidR="605B7883" w:rsidRPr="001F7280">
        <w:rPr>
          <w:rFonts w:ascii="Times New Roman" w:eastAsia="Times New Roman" w:hAnsi="Times New Roman"/>
          <w:color w:val="000000" w:themeColor="text1"/>
          <w:sz w:val="24"/>
          <w:szCs w:val="24"/>
        </w:rPr>
        <w:t xml:space="preserve"> длъжностни</w:t>
      </w:r>
      <w:r w:rsidR="007B7C7D" w:rsidRPr="001F7280">
        <w:rPr>
          <w:rFonts w:ascii="Times New Roman" w:eastAsia="Times New Roman" w:hAnsi="Times New Roman"/>
          <w:color w:val="000000" w:themeColor="text1"/>
          <w:sz w:val="24"/>
          <w:szCs w:val="24"/>
        </w:rPr>
        <w:t>те</w:t>
      </w:r>
      <w:r w:rsidR="605B7883" w:rsidRPr="001F7280">
        <w:rPr>
          <w:rFonts w:ascii="Times New Roman" w:eastAsia="Times New Roman" w:hAnsi="Times New Roman"/>
          <w:color w:val="000000" w:themeColor="text1"/>
          <w:sz w:val="24"/>
          <w:szCs w:val="24"/>
        </w:rPr>
        <w:t xml:space="preserve"> характеристики.</w:t>
      </w:r>
    </w:p>
    <w:p w14:paraId="19F077B5" w14:textId="38796177" w:rsidR="4C2F7251" w:rsidRPr="001F7280" w:rsidRDefault="073B72D0" w:rsidP="00583AB4">
      <w:pPr>
        <w:pBdr>
          <w:left w:val="single" w:sz="6" w:space="4" w:color="FFFFFF"/>
        </w:pBdr>
        <w:spacing w:after="0" w:line="360" w:lineRule="auto"/>
        <w:ind w:firstLine="720"/>
        <w:jc w:val="both"/>
        <w:rPr>
          <w:rFonts w:ascii="Times New Roman" w:eastAsia="Times New Roman" w:hAnsi="Times New Roman"/>
          <w:color w:val="000000" w:themeColor="text1"/>
          <w:sz w:val="24"/>
          <w:szCs w:val="24"/>
        </w:rPr>
      </w:pPr>
      <w:r w:rsidRPr="001F7280">
        <w:rPr>
          <w:rFonts w:ascii="Times New Roman" w:eastAsia="Times New Roman" w:hAnsi="Times New Roman"/>
          <w:color w:val="000000" w:themeColor="text1"/>
          <w:sz w:val="24"/>
          <w:szCs w:val="24"/>
        </w:rPr>
        <w:t>(2)</w:t>
      </w:r>
      <w:r w:rsidR="00367A78" w:rsidRPr="001F7280">
        <w:rPr>
          <w:rFonts w:ascii="Times New Roman" w:eastAsia="Times New Roman" w:hAnsi="Times New Roman"/>
          <w:color w:val="000000" w:themeColor="text1"/>
          <w:sz w:val="24"/>
          <w:szCs w:val="24"/>
        </w:rPr>
        <w:t xml:space="preserve"> </w:t>
      </w:r>
      <w:r w:rsidR="4C2F7251" w:rsidRPr="001F7280">
        <w:rPr>
          <w:rFonts w:ascii="Times New Roman" w:eastAsia="Times New Roman" w:hAnsi="Times New Roman"/>
          <w:color w:val="000000" w:themeColor="text1"/>
          <w:sz w:val="24"/>
          <w:szCs w:val="24"/>
        </w:rPr>
        <w:t xml:space="preserve">Държавните служители и служителите, работещи </w:t>
      </w:r>
      <w:r w:rsidR="4C2F7251" w:rsidRPr="001F7280">
        <w:rPr>
          <w:rFonts w:ascii="Times New Roman" w:eastAsia="Times New Roman" w:hAnsi="Times New Roman"/>
          <w:bCs/>
          <w:color w:val="000000" w:themeColor="text1"/>
          <w:sz w:val="24"/>
          <w:szCs w:val="24"/>
        </w:rPr>
        <w:t>по</w:t>
      </w:r>
      <w:r w:rsidR="4C2F7251" w:rsidRPr="001F7280">
        <w:rPr>
          <w:rFonts w:ascii="Times New Roman" w:eastAsia="Times New Roman" w:hAnsi="Times New Roman"/>
          <w:color w:val="000000" w:themeColor="text1"/>
          <w:sz w:val="24"/>
          <w:szCs w:val="24"/>
        </w:rPr>
        <w:t xml:space="preserve"> трудово правоотн</w:t>
      </w:r>
      <w:r w:rsidR="0087412A" w:rsidRPr="001F7280">
        <w:rPr>
          <w:rFonts w:ascii="Times New Roman" w:eastAsia="Times New Roman" w:hAnsi="Times New Roman"/>
          <w:color w:val="000000" w:themeColor="text1"/>
          <w:sz w:val="24"/>
          <w:szCs w:val="24"/>
        </w:rPr>
        <w:t>ошение във фонда</w:t>
      </w:r>
      <w:r w:rsidR="00A7653C" w:rsidRPr="001F7280">
        <w:rPr>
          <w:rFonts w:ascii="Times New Roman" w:eastAsia="Times New Roman" w:hAnsi="Times New Roman"/>
          <w:color w:val="000000" w:themeColor="text1"/>
          <w:sz w:val="24"/>
          <w:szCs w:val="24"/>
        </w:rPr>
        <w:t>,</w:t>
      </w:r>
      <w:r w:rsidR="4C2F7251" w:rsidRPr="001F7280">
        <w:rPr>
          <w:rFonts w:ascii="Times New Roman" w:eastAsia="Times New Roman" w:hAnsi="Times New Roman"/>
          <w:color w:val="000000" w:themeColor="text1"/>
          <w:sz w:val="24"/>
          <w:szCs w:val="24"/>
        </w:rPr>
        <w:t xml:space="preserve"> изпълняват </w:t>
      </w:r>
      <w:r w:rsidR="0249C9EC" w:rsidRPr="001F7280">
        <w:rPr>
          <w:rFonts w:ascii="Times New Roman" w:eastAsia="Times New Roman" w:hAnsi="Times New Roman"/>
          <w:color w:val="000000" w:themeColor="text1"/>
          <w:sz w:val="24"/>
          <w:szCs w:val="24"/>
        </w:rPr>
        <w:t>възложените им задачи</w:t>
      </w:r>
      <w:r w:rsidR="5990DAF1" w:rsidRPr="001F7280">
        <w:rPr>
          <w:rFonts w:ascii="Times New Roman" w:eastAsia="Times New Roman" w:hAnsi="Times New Roman"/>
          <w:color w:val="000000" w:themeColor="text1"/>
          <w:sz w:val="24"/>
          <w:szCs w:val="24"/>
        </w:rPr>
        <w:t xml:space="preserve"> добросъвестно и безпристрастно</w:t>
      </w:r>
      <w:r w:rsidR="0249C9EC" w:rsidRPr="001F7280">
        <w:rPr>
          <w:rFonts w:ascii="Times New Roman" w:eastAsia="Times New Roman" w:hAnsi="Times New Roman"/>
          <w:color w:val="000000" w:themeColor="text1"/>
          <w:sz w:val="24"/>
          <w:szCs w:val="24"/>
        </w:rPr>
        <w:t xml:space="preserve"> и </w:t>
      </w:r>
      <w:r w:rsidR="0249C9EC" w:rsidRPr="001F7280">
        <w:rPr>
          <w:rFonts w:ascii="Times New Roman" w:eastAsia="Times New Roman" w:hAnsi="Times New Roman"/>
          <w:color w:val="000000" w:themeColor="text1"/>
          <w:sz w:val="24"/>
          <w:szCs w:val="24"/>
        </w:rPr>
        <w:lastRenderedPageBreak/>
        <w:t xml:space="preserve">отговарят пред прекия си ръководител за изпълнението </w:t>
      </w:r>
      <w:r w:rsidR="0249C9EC" w:rsidRPr="001F7280">
        <w:rPr>
          <w:rFonts w:ascii="Times New Roman" w:eastAsia="Times New Roman" w:hAnsi="Times New Roman"/>
          <w:bCs/>
          <w:color w:val="000000" w:themeColor="text1"/>
          <w:sz w:val="24"/>
          <w:szCs w:val="24"/>
        </w:rPr>
        <w:t>на</w:t>
      </w:r>
      <w:r w:rsidR="0249C9EC" w:rsidRPr="001F7280">
        <w:rPr>
          <w:rFonts w:ascii="Times New Roman" w:eastAsia="Times New Roman" w:hAnsi="Times New Roman"/>
          <w:color w:val="000000" w:themeColor="text1"/>
          <w:sz w:val="24"/>
          <w:szCs w:val="24"/>
        </w:rPr>
        <w:t xml:space="preserve"> работата</w:t>
      </w:r>
      <w:r w:rsidR="02C1EBBC" w:rsidRPr="001F7280">
        <w:rPr>
          <w:rFonts w:ascii="Times New Roman" w:eastAsia="Times New Roman" w:hAnsi="Times New Roman"/>
          <w:color w:val="000000" w:themeColor="text1"/>
          <w:sz w:val="24"/>
          <w:szCs w:val="24"/>
        </w:rPr>
        <w:t>,</w:t>
      </w:r>
      <w:r w:rsidR="0249C9EC" w:rsidRPr="001F7280">
        <w:rPr>
          <w:rFonts w:ascii="Times New Roman" w:eastAsia="Times New Roman" w:hAnsi="Times New Roman"/>
          <w:color w:val="000000" w:themeColor="text1"/>
          <w:sz w:val="24"/>
          <w:szCs w:val="24"/>
        </w:rPr>
        <w:t xml:space="preserve"> съобразно длъжностните си характеристики и Кодекса за поведение </w:t>
      </w:r>
      <w:r w:rsidR="0249C9EC" w:rsidRPr="001F7280">
        <w:rPr>
          <w:rFonts w:ascii="Times New Roman" w:eastAsia="Times New Roman" w:hAnsi="Times New Roman"/>
          <w:bCs/>
          <w:color w:val="000000" w:themeColor="text1"/>
          <w:sz w:val="24"/>
          <w:szCs w:val="24"/>
        </w:rPr>
        <w:t>на</w:t>
      </w:r>
      <w:r w:rsidR="001D52C7">
        <w:rPr>
          <w:rFonts w:ascii="Times New Roman" w:eastAsia="Times New Roman" w:hAnsi="Times New Roman"/>
          <w:color w:val="000000" w:themeColor="text1"/>
          <w:sz w:val="24"/>
          <w:szCs w:val="24"/>
        </w:rPr>
        <w:t xml:space="preserve"> държавните служители.</w:t>
      </w:r>
    </w:p>
    <w:p w14:paraId="564174D6"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219B8710" w14:textId="75BC7E1F"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49.</w:t>
      </w:r>
      <w:r w:rsidRPr="001F7280">
        <w:rPr>
          <w:rFonts w:ascii="Times New Roman" w:hAnsi="Times New Roman"/>
          <w:sz w:val="24"/>
          <w:szCs w:val="24"/>
        </w:rPr>
        <w:t xml:space="preserve"> Документооборотът на Държавен фонд „Земеделие“ се урежда с правилник, утвърден от изпълните</w:t>
      </w:r>
      <w:r w:rsidR="001D52C7">
        <w:rPr>
          <w:rFonts w:ascii="Times New Roman" w:hAnsi="Times New Roman"/>
          <w:sz w:val="24"/>
          <w:szCs w:val="24"/>
        </w:rPr>
        <w:t>лния директор.</w:t>
      </w:r>
      <w:bookmarkStart w:id="0" w:name="_GoBack"/>
      <w:bookmarkEnd w:id="0"/>
    </w:p>
    <w:p w14:paraId="2D0F0295"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1720DD6B" w14:textId="6A753213"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50.</w:t>
      </w:r>
      <w:r w:rsidRPr="001F7280">
        <w:rPr>
          <w:rFonts w:ascii="Times New Roman" w:hAnsi="Times New Roman"/>
          <w:sz w:val="24"/>
          <w:szCs w:val="24"/>
        </w:rPr>
        <w:t xml:space="preserve"> Вътрешните правила за организация на дейностите във фонда, пропускателният режим и други специфични разпоредби, засягащи дейността на фонда, се утвърждават със заповед на изпълнителния директор по предложение на главния секретар.</w:t>
      </w:r>
    </w:p>
    <w:p w14:paraId="765A2DE9"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17C21EB1" w14:textId="2A7F728C"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Чл. 51.</w:t>
      </w:r>
      <w:r w:rsidRPr="001F7280">
        <w:rPr>
          <w:rFonts w:ascii="Times New Roman" w:hAnsi="Times New Roman"/>
          <w:sz w:val="24"/>
          <w:szCs w:val="24"/>
        </w:rPr>
        <w:t xml:space="preserve"> (1) Работното време на администрацията е 8 часа д</w:t>
      </w:r>
      <w:r w:rsidR="00CF29D1" w:rsidRPr="001F7280">
        <w:rPr>
          <w:rFonts w:ascii="Times New Roman" w:hAnsi="Times New Roman"/>
          <w:sz w:val="24"/>
          <w:szCs w:val="24"/>
        </w:rPr>
        <w:t>невно с променливи граници от 8:00 до 18:</w:t>
      </w:r>
      <w:r w:rsidRPr="001F7280">
        <w:rPr>
          <w:rFonts w:ascii="Times New Roman" w:hAnsi="Times New Roman"/>
          <w:sz w:val="24"/>
          <w:szCs w:val="24"/>
        </w:rPr>
        <w:t>30 ч., с почивка 30 минути, к</w:t>
      </w:r>
      <w:r w:rsidR="00CF29D1" w:rsidRPr="001F7280">
        <w:rPr>
          <w:rFonts w:ascii="Times New Roman" w:hAnsi="Times New Roman"/>
          <w:sz w:val="24"/>
          <w:szCs w:val="24"/>
        </w:rPr>
        <w:t>оято може да се ползва между 12:00 и 13:</w:t>
      </w:r>
      <w:r w:rsidRPr="001F7280">
        <w:rPr>
          <w:rFonts w:ascii="Times New Roman" w:hAnsi="Times New Roman"/>
          <w:sz w:val="24"/>
          <w:szCs w:val="24"/>
        </w:rPr>
        <w:t>00 ч., и с период н</w:t>
      </w:r>
      <w:r w:rsidR="00CF29D1" w:rsidRPr="001F7280">
        <w:rPr>
          <w:rFonts w:ascii="Times New Roman" w:hAnsi="Times New Roman"/>
          <w:sz w:val="24"/>
          <w:szCs w:val="24"/>
        </w:rPr>
        <w:t>а задължително присъствие от 10:00 до 16:</w:t>
      </w:r>
      <w:r w:rsidRPr="001F7280">
        <w:rPr>
          <w:rFonts w:ascii="Times New Roman" w:hAnsi="Times New Roman"/>
          <w:sz w:val="24"/>
          <w:szCs w:val="24"/>
        </w:rPr>
        <w:t>00 ч., при спазване на чл. 10 от Наредбата за административното обслужване (ДВ, бр. 78 от 2006 г.).</w:t>
      </w:r>
    </w:p>
    <w:p w14:paraId="5EB5D360" w14:textId="7C85E86B"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(2) Работното време по ал. 1 се отчита чрез електронна система за контрол на достъпа или по друг подходящ начин. Конкретната организация на работа и контролът по спазване на установеното работно време се уреждат с акт на изпълнителния директор.</w:t>
      </w:r>
    </w:p>
    <w:p w14:paraId="7093FC4C" w14:textId="19B98028"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sz w:val="24"/>
          <w:szCs w:val="24"/>
        </w:rPr>
        <w:t>(3) За определени административни звена и/или длъжности в акта по ал. 2 изпълнителният директор може да определи различно от посоченото в ал. 1 работно време.</w:t>
      </w:r>
    </w:p>
    <w:p w14:paraId="3FE9F23F" w14:textId="77777777" w:rsidR="008A398E" w:rsidRPr="001F7280" w:rsidRDefault="008A398E" w:rsidP="00583AB4">
      <w:pPr>
        <w:widowControl w:val="0"/>
        <w:autoSpaceDE w:val="0"/>
        <w:autoSpaceDN w:val="0"/>
        <w:adjustRightInd w:val="0"/>
        <w:spacing w:after="0" w:line="360" w:lineRule="auto"/>
        <w:jc w:val="center"/>
        <w:rPr>
          <w:rFonts w:ascii="Times New Roman" w:hAnsi="Times New Roman"/>
          <w:sz w:val="24"/>
          <w:szCs w:val="24"/>
        </w:rPr>
      </w:pPr>
    </w:p>
    <w:p w14:paraId="4DF651C0" w14:textId="3B52CE97" w:rsidR="008A398E" w:rsidRDefault="3FF9FB63" w:rsidP="00583AB4">
      <w:pPr>
        <w:widowControl w:val="0"/>
        <w:autoSpaceDE w:val="0"/>
        <w:autoSpaceDN w:val="0"/>
        <w:adjustRightInd w:val="0"/>
        <w:spacing w:after="0" w:line="360" w:lineRule="auto"/>
        <w:jc w:val="center"/>
        <w:rPr>
          <w:rFonts w:ascii="Times New Roman" w:hAnsi="Times New Roman"/>
          <w:b/>
          <w:bCs/>
          <w:sz w:val="24"/>
          <w:szCs w:val="24"/>
        </w:rPr>
      </w:pPr>
      <w:r w:rsidRPr="001F7280">
        <w:rPr>
          <w:rFonts w:ascii="Times New Roman" w:hAnsi="Times New Roman"/>
          <w:b/>
          <w:bCs/>
          <w:sz w:val="24"/>
          <w:szCs w:val="24"/>
        </w:rPr>
        <w:t>ЗАКЛЮЧИТЕЛНИ РАЗПОРЕДБИ</w:t>
      </w:r>
    </w:p>
    <w:p w14:paraId="72CC4634" w14:textId="77777777" w:rsidR="00583AB4" w:rsidRPr="001F7280" w:rsidRDefault="00583AB4" w:rsidP="00583AB4">
      <w:pPr>
        <w:widowControl w:val="0"/>
        <w:autoSpaceDE w:val="0"/>
        <w:autoSpaceDN w:val="0"/>
        <w:adjustRightInd w:val="0"/>
        <w:spacing w:after="0" w:line="360" w:lineRule="auto"/>
        <w:jc w:val="center"/>
        <w:rPr>
          <w:rFonts w:ascii="Times New Roman" w:hAnsi="Times New Roman"/>
          <w:b/>
          <w:bCs/>
          <w:sz w:val="24"/>
          <w:szCs w:val="24"/>
        </w:rPr>
      </w:pPr>
    </w:p>
    <w:p w14:paraId="57814789" w14:textId="49FC3CB0" w:rsidR="008A398E" w:rsidRPr="001F7280" w:rsidRDefault="3FF9FB63"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 xml:space="preserve">§ </w:t>
      </w:r>
      <w:r w:rsidR="00224843" w:rsidRPr="001F7280">
        <w:rPr>
          <w:rFonts w:ascii="Times New Roman" w:hAnsi="Times New Roman"/>
          <w:b/>
          <w:bCs/>
          <w:sz w:val="24"/>
          <w:szCs w:val="24"/>
        </w:rPr>
        <w:t xml:space="preserve">1. </w:t>
      </w:r>
      <w:r w:rsidR="0575B27F" w:rsidRPr="001F7280">
        <w:rPr>
          <w:rFonts w:ascii="Times New Roman" w:hAnsi="Times New Roman"/>
          <w:sz w:val="24"/>
          <w:szCs w:val="24"/>
        </w:rPr>
        <w:t>Правилникът се приема на основание чл. 21, ал. 1 ЗПЗП.</w:t>
      </w:r>
    </w:p>
    <w:p w14:paraId="21074DB9"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5B52618F" w14:textId="115911A9"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 xml:space="preserve">§ </w:t>
      </w:r>
      <w:r w:rsidR="003B60A9" w:rsidRPr="001F7280">
        <w:rPr>
          <w:rFonts w:ascii="Times New Roman" w:hAnsi="Times New Roman"/>
          <w:b/>
          <w:bCs/>
          <w:sz w:val="24"/>
          <w:szCs w:val="24"/>
        </w:rPr>
        <w:t>2</w:t>
      </w:r>
      <w:r w:rsidRPr="001F7280">
        <w:rPr>
          <w:rFonts w:ascii="Times New Roman" w:hAnsi="Times New Roman"/>
          <w:b/>
          <w:bCs/>
          <w:sz w:val="24"/>
          <w:szCs w:val="24"/>
        </w:rPr>
        <w:t>.</w:t>
      </w:r>
      <w:r w:rsidRPr="001F7280">
        <w:rPr>
          <w:rFonts w:ascii="Times New Roman" w:hAnsi="Times New Roman"/>
          <w:sz w:val="24"/>
          <w:szCs w:val="24"/>
        </w:rPr>
        <w:t xml:space="preserve"> Постановлението влиза в сила от деня на обнародването му в "Държавен вестник".</w:t>
      </w:r>
    </w:p>
    <w:p w14:paraId="41200B0F" w14:textId="77777777" w:rsidR="00583AB4" w:rsidRDefault="00583AB4" w:rsidP="00583AB4">
      <w:pPr>
        <w:widowControl w:val="0"/>
        <w:autoSpaceDE w:val="0"/>
        <w:autoSpaceDN w:val="0"/>
        <w:adjustRightInd w:val="0"/>
        <w:spacing w:after="0" w:line="360" w:lineRule="auto"/>
        <w:ind w:firstLine="720"/>
        <w:jc w:val="both"/>
        <w:rPr>
          <w:rFonts w:ascii="Times New Roman" w:hAnsi="Times New Roman"/>
          <w:b/>
          <w:bCs/>
          <w:sz w:val="24"/>
          <w:szCs w:val="24"/>
        </w:rPr>
      </w:pPr>
    </w:p>
    <w:p w14:paraId="748E2DE3" w14:textId="1D1170C6" w:rsidR="008A398E" w:rsidRPr="001F7280" w:rsidRDefault="0575B27F" w:rsidP="00583AB4">
      <w:pPr>
        <w:widowControl w:val="0"/>
        <w:autoSpaceDE w:val="0"/>
        <w:autoSpaceDN w:val="0"/>
        <w:adjustRightInd w:val="0"/>
        <w:spacing w:after="0" w:line="360" w:lineRule="auto"/>
        <w:ind w:firstLine="720"/>
        <w:jc w:val="both"/>
        <w:rPr>
          <w:rFonts w:ascii="Times New Roman" w:hAnsi="Times New Roman"/>
          <w:sz w:val="24"/>
          <w:szCs w:val="24"/>
        </w:rPr>
      </w:pPr>
      <w:r w:rsidRPr="001F7280">
        <w:rPr>
          <w:rFonts w:ascii="Times New Roman" w:hAnsi="Times New Roman"/>
          <w:b/>
          <w:bCs/>
          <w:sz w:val="24"/>
          <w:szCs w:val="24"/>
        </w:rPr>
        <w:t xml:space="preserve">§ </w:t>
      </w:r>
      <w:r w:rsidR="003B60A9" w:rsidRPr="001F7280">
        <w:rPr>
          <w:rFonts w:ascii="Times New Roman" w:hAnsi="Times New Roman"/>
          <w:b/>
          <w:bCs/>
          <w:sz w:val="24"/>
          <w:szCs w:val="24"/>
        </w:rPr>
        <w:t>3</w:t>
      </w:r>
      <w:r w:rsidRPr="001F7280">
        <w:rPr>
          <w:rFonts w:ascii="Times New Roman" w:hAnsi="Times New Roman"/>
          <w:b/>
          <w:bCs/>
          <w:sz w:val="24"/>
          <w:szCs w:val="24"/>
        </w:rPr>
        <w:t>.</w:t>
      </w:r>
      <w:r w:rsidRPr="001F7280">
        <w:rPr>
          <w:rFonts w:ascii="Times New Roman" w:hAnsi="Times New Roman"/>
          <w:sz w:val="24"/>
          <w:szCs w:val="24"/>
        </w:rPr>
        <w:t xml:space="preserve"> Отменя се Устройственият правилник на Държавен фонд "Земеделие", Приет с ПМС № 151 от 16.07.2012 г., </w:t>
      </w:r>
      <w:proofErr w:type="spellStart"/>
      <w:r w:rsidRPr="001F7280">
        <w:rPr>
          <w:rFonts w:ascii="Times New Roman" w:hAnsi="Times New Roman"/>
          <w:sz w:val="24"/>
          <w:szCs w:val="24"/>
        </w:rPr>
        <w:t>обн</w:t>
      </w:r>
      <w:proofErr w:type="spellEnd"/>
      <w:r w:rsidRPr="001F7280">
        <w:rPr>
          <w:rFonts w:ascii="Times New Roman" w:hAnsi="Times New Roman"/>
          <w:sz w:val="24"/>
          <w:szCs w:val="24"/>
        </w:rPr>
        <w:t xml:space="preserve">., ДВ, бр. 55 от 20.07.2012 г., в сила от 20.07.2012 г., изм., бр. 60 от 22.07.2014 г., в сила от 22.07.2014 г., изм. и доп., бр. 30 от 24.04.2015 г., изм., бр. 34 от 3.05.2016 г., бр. 2 от 3.01.2018 г., в сила от 3.01.2018 г., изм. и доп., бр. 20 от 10.03.2020 г., в сила от 1.04.2020 г., бр. 100 от 16.12.2022 г., в сила от 1.01.2023 г. </w:t>
      </w:r>
    </w:p>
    <w:p w14:paraId="5D100832" w14:textId="711C6EEF" w:rsidR="00193F4C" w:rsidRDefault="00193F4C">
      <w:pPr>
        <w:rPr>
          <w:rFonts w:ascii="Times New Roman" w:hAnsi="Times New Roman"/>
          <w:b/>
          <w:bCs/>
          <w:sz w:val="20"/>
          <w:szCs w:val="20"/>
        </w:rPr>
      </w:pPr>
      <w:r>
        <w:rPr>
          <w:rFonts w:ascii="Times New Roman" w:hAnsi="Times New Roman"/>
          <w:b/>
          <w:bCs/>
          <w:sz w:val="20"/>
          <w:szCs w:val="20"/>
        </w:rPr>
        <w:br w:type="page"/>
      </w:r>
    </w:p>
    <w:p w14:paraId="4F978952" w14:textId="73E61712" w:rsidR="008A398E" w:rsidRPr="00F45785" w:rsidRDefault="0575B27F" w:rsidP="00F45785">
      <w:pPr>
        <w:widowControl w:val="0"/>
        <w:autoSpaceDE w:val="0"/>
        <w:autoSpaceDN w:val="0"/>
        <w:adjustRightInd w:val="0"/>
        <w:spacing w:after="0" w:line="288" w:lineRule="auto"/>
        <w:ind w:firstLine="480"/>
        <w:jc w:val="right"/>
        <w:rPr>
          <w:rFonts w:ascii="Times New Roman" w:hAnsi="Times New Roman"/>
          <w:bCs/>
          <w:sz w:val="24"/>
          <w:szCs w:val="20"/>
        </w:rPr>
      </w:pPr>
      <w:r w:rsidRPr="00F45785">
        <w:rPr>
          <w:rFonts w:ascii="Times New Roman" w:hAnsi="Times New Roman"/>
          <w:bCs/>
          <w:sz w:val="24"/>
          <w:szCs w:val="20"/>
        </w:rPr>
        <w:lastRenderedPageBreak/>
        <w:t>Приложение</w:t>
      </w:r>
    </w:p>
    <w:p w14:paraId="48E8A051" w14:textId="7060E538" w:rsidR="008A398E" w:rsidRPr="00F45785" w:rsidRDefault="00F45785" w:rsidP="00F45785">
      <w:pPr>
        <w:widowControl w:val="0"/>
        <w:autoSpaceDE w:val="0"/>
        <w:autoSpaceDN w:val="0"/>
        <w:adjustRightInd w:val="0"/>
        <w:spacing w:after="0" w:line="288" w:lineRule="auto"/>
        <w:ind w:firstLine="480"/>
        <w:jc w:val="right"/>
        <w:rPr>
          <w:rFonts w:ascii="Times New Roman" w:hAnsi="Times New Roman"/>
          <w:sz w:val="24"/>
          <w:szCs w:val="20"/>
        </w:rPr>
      </w:pPr>
      <w:r>
        <w:rPr>
          <w:rFonts w:ascii="Times New Roman" w:hAnsi="Times New Roman"/>
          <w:sz w:val="24"/>
          <w:szCs w:val="20"/>
        </w:rPr>
        <w:t>към чл. 12, ал. 3</w:t>
      </w:r>
    </w:p>
    <w:p w14:paraId="28D2CAA5" w14:textId="77777777" w:rsidR="00F45785" w:rsidRDefault="00F45785" w:rsidP="001A3600">
      <w:pPr>
        <w:widowControl w:val="0"/>
        <w:autoSpaceDE w:val="0"/>
        <w:autoSpaceDN w:val="0"/>
        <w:adjustRightInd w:val="0"/>
        <w:spacing w:after="0" w:line="288" w:lineRule="auto"/>
        <w:jc w:val="center"/>
        <w:rPr>
          <w:rFonts w:ascii="Times New Roman" w:hAnsi="Times New Roman"/>
          <w:sz w:val="24"/>
          <w:szCs w:val="24"/>
        </w:rPr>
      </w:pPr>
    </w:p>
    <w:p w14:paraId="6F31B32E" w14:textId="67DD1DF2" w:rsidR="001A3600" w:rsidRDefault="001A3600" w:rsidP="001A3600">
      <w:pPr>
        <w:widowControl w:val="0"/>
        <w:autoSpaceDE w:val="0"/>
        <w:autoSpaceDN w:val="0"/>
        <w:adjustRightInd w:val="0"/>
        <w:spacing w:after="0" w:line="288" w:lineRule="auto"/>
        <w:jc w:val="center"/>
        <w:rPr>
          <w:rFonts w:ascii="Times New Roman" w:hAnsi="Times New Roman"/>
          <w:sz w:val="24"/>
          <w:szCs w:val="24"/>
        </w:rPr>
      </w:pPr>
      <w:r w:rsidRPr="00DF2846">
        <w:rPr>
          <w:rFonts w:ascii="Times New Roman" w:hAnsi="Times New Roman"/>
          <w:sz w:val="24"/>
          <w:szCs w:val="24"/>
        </w:rPr>
        <w:t>Численост на персонала в организационните структури на Държавен фонд "Земеделие" – 1693 щатни бройки</w:t>
      </w:r>
    </w:p>
    <w:p w14:paraId="60B3EE89" w14:textId="75B4CC5B" w:rsidR="001A3600" w:rsidRDefault="001A3600" w:rsidP="001A3600">
      <w:pPr>
        <w:widowControl w:val="0"/>
        <w:autoSpaceDE w:val="0"/>
        <w:autoSpaceDN w:val="0"/>
        <w:adjustRightInd w:val="0"/>
        <w:spacing w:after="0" w:line="288" w:lineRule="auto"/>
        <w:jc w:val="center"/>
        <w:rPr>
          <w:rFonts w:ascii="Times New Roman" w:hAnsi="Times New Roman"/>
          <w:sz w:val="24"/>
          <w:szCs w:val="24"/>
        </w:rPr>
      </w:pPr>
      <w:r w:rsidRPr="00DF2846">
        <w:rPr>
          <w:rFonts w:ascii="Times New Roman" w:hAnsi="Times New Roman"/>
          <w:sz w:val="24"/>
          <w:szCs w:val="24"/>
        </w:rPr>
        <w:t>Централно управление – 78</w:t>
      </w:r>
      <w:r w:rsidR="001461E9">
        <w:rPr>
          <w:rFonts w:ascii="Times New Roman" w:hAnsi="Times New Roman"/>
          <w:sz w:val="24"/>
          <w:szCs w:val="24"/>
        </w:rPr>
        <w:t>3</w:t>
      </w:r>
      <w:r w:rsidRPr="00DF2846">
        <w:rPr>
          <w:rFonts w:ascii="Times New Roman" w:hAnsi="Times New Roman"/>
          <w:sz w:val="24"/>
          <w:szCs w:val="24"/>
        </w:rPr>
        <w:t xml:space="preserve"> щатни бройки</w:t>
      </w:r>
    </w:p>
    <w:tbl>
      <w:tblPr>
        <w:tblStyle w:val="TableGrid"/>
        <w:tblW w:w="9351" w:type="dxa"/>
        <w:tblLook w:val="04A0" w:firstRow="1" w:lastRow="0" w:firstColumn="1" w:lastColumn="0" w:noHBand="0" w:noVBand="1"/>
      </w:tblPr>
      <w:tblGrid>
        <w:gridCol w:w="8217"/>
        <w:gridCol w:w="1134"/>
      </w:tblGrid>
      <w:tr w:rsidR="00255A16" w:rsidRPr="00F26EFE" w14:paraId="46086525" w14:textId="77777777" w:rsidTr="00566AA8">
        <w:tc>
          <w:tcPr>
            <w:tcW w:w="8217" w:type="dxa"/>
            <w:tcBorders>
              <w:top w:val="nil"/>
              <w:left w:val="nil"/>
              <w:bottom w:val="nil"/>
              <w:right w:val="nil"/>
            </w:tcBorders>
          </w:tcPr>
          <w:p w14:paraId="21A8D01F"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Изпълнителен директор</w:t>
            </w:r>
          </w:p>
        </w:tc>
        <w:tc>
          <w:tcPr>
            <w:tcW w:w="1134" w:type="dxa"/>
            <w:tcBorders>
              <w:top w:val="nil"/>
              <w:left w:val="nil"/>
              <w:bottom w:val="nil"/>
              <w:right w:val="nil"/>
            </w:tcBorders>
          </w:tcPr>
          <w:p w14:paraId="6444FF70"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1</w:t>
            </w:r>
          </w:p>
        </w:tc>
      </w:tr>
      <w:tr w:rsidR="00255A16" w:rsidRPr="00F26EFE" w14:paraId="3CB944CE" w14:textId="77777777" w:rsidTr="00566AA8">
        <w:tc>
          <w:tcPr>
            <w:tcW w:w="8217" w:type="dxa"/>
            <w:tcBorders>
              <w:top w:val="nil"/>
              <w:left w:val="nil"/>
              <w:bottom w:val="nil"/>
              <w:right w:val="nil"/>
            </w:tcBorders>
          </w:tcPr>
          <w:p w14:paraId="4B1D2724"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Заместник изпълнителен директор</w:t>
            </w:r>
          </w:p>
        </w:tc>
        <w:tc>
          <w:tcPr>
            <w:tcW w:w="1134" w:type="dxa"/>
            <w:tcBorders>
              <w:top w:val="nil"/>
              <w:left w:val="nil"/>
              <w:bottom w:val="nil"/>
              <w:right w:val="nil"/>
            </w:tcBorders>
          </w:tcPr>
          <w:p w14:paraId="38735CBB"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4</w:t>
            </w:r>
          </w:p>
        </w:tc>
      </w:tr>
      <w:tr w:rsidR="00255A16" w:rsidRPr="00F26EFE" w14:paraId="5277439C" w14:textId="77777777" w:rsidTr="00566AA8">
        <w:tc>
          <w:tcPr>
            <w:tcW w:w="8217" w:type="dxa"/>
            <w:tcBorders>
              <w:top w:val="nil"/>
              <w:left w:val="nil"/>
              <w:bottom w:val="nil"/>
              <w:right w:val="nil"/>
            </w:tcBorders>
          </w:tcPr>
          <w:p w14:paraId="2A9168A1"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Главен секретар</w:t>
            </w:r>
          </w:p>
        </w:tc>
        <w:tc>
          <w:tcPr>
            <w:tcW w:w="1134" w:type="dxa"/>
            <w:tcBorders>
              <w:top w:val="nil"/>
              <w:left w:val="nil"/>
              <w:bottom w:val="nil"/>
              <w:right w:val="nil"/>
            </w:tcBorders>
          </w:tcPr>
          <w:p w14:paraId="2767C181"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1</w:t>
            </w:r>
          </w:p>
        </w:tc>
      </w:tr>
      <w:tr w:rsidR="00255A16" w:rsidRPr="00F26EFE" w14:paraId="16D08038" w14:textId="77777777" w:rsidTr="00566AA8">
        <w:tc>
          <w:tcPr>
            <w:tcW w:w="8217" w:type="dxa"/>
            <w:tcBorders>
              <w:top w:val="nil"/>
              <w:left w:val="nil"/>
              <w:bottom w:val="nil"/>
              <w:right w:val="nil"/>
            </w:tcBorders>
          </w:tcPr>
          <w:p w14:paraId="44699808"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Звено "Сигурност на информацията"</w:t>
            </w:r>
          </w:p>
        </w:tc>
        <w:tc>
          <w:tcPr>
            <w:tcW w:w="1134" w:type="dxa"/>
            <w:tcBorders>
              <w:top w:val="nil"/>
              <w:left w:val="nil"/>
              <w:bottom w:val="nil"/>
              <w:right w:val="nil"/>
            </w:tcBorders>
          </w:tcPr>
          <w:p w14:paraId="21FA3503"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2</w:t>
            </w:r>
          </w:p>
        </w:tc>
      </w:tr>
      <w:tr w:rsidR="00255A16" w:rsidRPr="00F26EFE" w14:paraId="7EBE9C24" w14:textId="77777777" w:rsidTr="00566AA8">
        <w:tc>
          <w:tcPr>
            <w:tcW w:w="8217" w:type="dxa"/>
            <w:tcBorders>
              <w:top w:val="nil"/>
              <w:left w:val="nil"/>
              <w:bottom w:val="nil"/>
              <w:right w:val="nil"/>
            </w:tcBorders>
          </w:tcPr>
          <w:p w14:paraId="57D3ACCC"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"Вътрешен одит"</w:t>
            </w:r>
          </w:p>
        </w:tc>
        <w:tc>
          <w:tcPr>
            <w:tcW w:w="1134" w:type="dxa"/>
            <w:tcBorders>
              <w:top w:val="nil"/>
              <w:left w:val="nil"/>
              <w:bottom w:val="nil"/>
              <w:right w:val="nil"/>
            </w:tcBorders>
          </w:tcPr>
          <w:p w14:paraId="6E9900BF"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18</w:t>
            </w:r>
          </w:p>
        </w:tc>
      </w:tr>
      <w:tr w:rsidR="00255A16" w:rsidRPr="00F26EFE" w14:paraId="309C320F" w14:textId="77777777" w:rsidTr="00566AA8">
        <w:tc>
          <w:tcPr>
            <w:tcW w:w="8217" w:type="dxa"/>
            <w:tcBorders>
              <w:top w:val="nil"/>
              <w:left w:val="nil"/>
              <w:bottom w:val="nil"/>
              <w:right w:val="nil"/>
            </w:tcBorders>
          </w:tcPr>
          <w:p w14:paraId="7178FB8C"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 xml:space="preserve">Звено “Европейско сътрудничество и комуникация”    </w:t>
            </w:r>
          </w:p>
        </w:tc>
        <w:tc>
          <w:tcPr>
            <w:tcW w:w="1134" w:type="dxa"/>
            <w:tcBorders>
              <w:top w:val="nil"/>
              <w:left w:val="nil"/>
              <w:bottom w:val="nil"/>
              <w:right w:val="nil"/>
            </w:tcBorders>
          </w:tcPr>
          <w:p w14:paraId="49572E68"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6</w:t>
            </w:r>
          </w:p>
        </w:tc>
      </w:tr>
      <w:tr w:rsidR="00255A16" w:rsidRPr="00F26EFE" w14:paraId="60273170" w14:textId="77777777" w:rsidTr="00566AA8">
        <w:tc>
          <w:tcPr>
            <w:tcW w:w="8217" w:type="dxa"/>
            <w:tcBorders>
              <w:top w:val="nil"/>
              <w:left w:val="nil"/>
              <w:bottom w:val="nil"/>
              <w:right w:val="nil"/>
            </w:tcBorders>
          </w:tcPr>
          <w:p w14:paraId="733940F6"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 xml:space="preserve">Финансови контрольори     </w:t>
            </w:r>
          </w:p>
        </w:tc>
        <w:tc>
          <w:tcPr>
            <w:tcW w:w="1134" w:type="dxa"/>
            <w:tcBorders>
              <w:top w:val="nil"/>
              <w:left w:val="nil"/>
              <w:bottom w:val="nil"/>
              <w:right w:val="nil"/>
            </w:tcBorders>
          </w:tcPr>
          <w:p w14:paraId="767E2390"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3</w:t>
            </w:r>
          </w:p>
        </w:tc>
      </w:tr>
      <w:tr w:rsidR="00255A16" w:rsidRPr="00F26EFE" w14:paraId="4A463882" w14:textId="77777777" w:rsidTr="00566AA8">
        <w:tc>
          <w:tcPr>
            <w:tcW w:w="8217" w:type="dxa"/>
            <w:tcBorders>
              <w:top w:val="nil"/>
              <w:left w:val="nil"/>
              <w:bottom w:val="nil"/>
              <w:right w:val="nil"/>
            </w:tcBorders>
          </w:tcPr>
          <w:p w14:paraId="5AA085B4" w14:textId="77777777" w:rsidR="00255A16" w:rsidRPr="00DF2846" w:rsidRDefault="00255A16" w:rsidP="00566AA8">
            <w:pPr>
              <w:rPr>
                <w:rFonts w:ascii="Times New Roman" w:hAnsi="Times New Roman"/>
                <w:sz w:val="24"/>
                <w:szCs w:val="24"/>
              </w:rPr>
            </w:pPr>
            <w:r w:rsidRPr="00DF2846">
              <w:rPr>
                <w:rFonts w:ascii="Times New Roman" w:hAnsi="Times New Roman"/>
                <w:sz w:val="24"/>
                <w:szCs w:val="24"/>
              </w:rPr>
              <w:t>Инспекторат</w:t>
            </w:r>
          </w:p>
        </w:tc>
        <w:tc>
          <w:tcPr>
            <w:tcW w:w="1134" w:type="dxa"/>
            <w:tcBorders>
              <w:top w:val="nil"/>
              <w:left w:val="nil"/>
              <w:bottom w:val="nil"/>
              <w:right w:val="nil"/>
            </w:tcBorders>
          </w:tcPr>
          <w:p w14:paraId="5B36396F"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10</w:t>
            </w:r>
          </w:p>
        </w:tc>
      </w:tr>
      <w:tr w:rsidR="00255A16" w:rsidRPr="00F26EFE" w14:paraId="60C9B54B" w14:textId="77777777" w:rsidTr="00566AA8">
        <w:tc>
          <w:tcPr>
            <w:tcW w:w="8217" w:type="dxa"/>
            <w:tcBorders>
              <w:top w:val="nil"/>
              <w:left w:val="nil"/>
              <w:bottom w:val="nil"/>
              <w:right w:val="nil"/>
            </w:tcBorders>
          </w:tcPr>
          <w:p w14:paraId="02F29D43"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Звено "СРОПРС "Рибарство"</w:t>
            </w:r>
          </w:p>
        </w:tc>
        <w:tc>
          <w:tcPr>
            <w:tcW w:w="1134" w:type="dxa"/>
            <w:tcBorders>
              <w:top w:val="nil"/>
              <w:left w:val="nil"/>
              <w:bottom w:val="nil"/>
              <w:right w:val="nil"/>
            </w:tcBorders>
          </w:tcPr>
          <w:p w14:paraId="3087B223" w14:textId="211669E9" w:rsidR="00255A16" w:rsidRPr="00F26EFE" w:rsidRDefault="00E64DB9" w:rsidP="00566AA8">
            <w:pPr>
              <w:jc w:val="right"/>
              <w:rPr>
                <w:rFonts w:ascii="Times New Roman" w:hAnsi="Times New Roman"/>
                <w:sz w:val="24"/>
                <w:szCs w:val="24"/>
              </w:rPr>
            </w:pPr>
            <w:r>
              <w:rPr>
                <w:rFonts w:ascii="Times New Roman" w:hAnsi="Times New Roman"/>
                <w:sz w:val="24"/>
                <w:szCs w:val="24"/>
              </w:rPr>
              <w:t>5</w:t>
            </w:r>
          </w:p>
        </w:tc>
      </w:tr>
      <w:tr w:rsidR="00255A16" w:rsidRPr="00F26EFE" w14:paraId="51BD1E0C" w14:textId="77777777" w:rsidTr="00566AA8">
        <w:tc>
          <w:tcPr>
            <w:tcW w:w="8217" w:type="dxa"/>
            <w:tcBorders>
              <w:top w:val="nil"/>
              <w:left w:val="nil"/>
              <w:bottom w:val="nil"/>
              <w:right w:val="nil"/>
            </w:tcBorders>
          </w:tcPr>
          <w:p w14:paraId="3C7A5ECA" w14:textId="77777777" w:rsidR="00255A16" w:rsidRDefault="00255A16" w:rsidP="00566AA8">
            <w:pPr>
              <w:rPr>
                <w:rFonts w:ascii="Times New Roman" w:hAnsi="Times New Roman"/>
                <w:sz w:val="24"/>
                <w:szCs w:val="24"/>
              </w:rPr>
            </w:pPr>
          </w:p>
          <w:p w14:paraId="353CE127" w14:textId="65D521B1" w:rsidR="00255A16" w:rsidRDefault="00255A16" w:rsidP="00566AA8">
            <w:pPr>
              <w:rPr>
                <w:rFonts w:ascii="Times New Roman" w:hAnsi="Times New Roman"/>
                <w:sz w:val="24"/>
                <w:szCs w:val="24"/>
              </w:rPr>
            </w:pPr>
            <w:r w:rsidRPr="00DF2846">
              <w:rPr>
                <w:rFonts w:ascii="Times New Roman" w:hAnsi="Times New Roman"/>
                <w:sz w:val="24"/>
                <w:szCs w:val="24"/>
              </w:rPr>
              <w:t>Обща администрация</w:t>
            </w:r>
          </w:p>
          <w:p w14:paraId="7B966603" w14:textId="77777777" w:rsidR="00255A16" w:rsidRPr="00C327B7" w:rsidRDefault="00255A16" w:rsidP="00566AA8">
            <w:pPr>
              <w:rPr>
                <w:rFonts w:ascii="Times New Roman" w:hAnsi="Times New Roman"/>
                <w:sz w:val="24"/>
                <w:szCs w:val="24"/>
              </w:rPr>
            </w:pPr>
            <w:r w:rsidRPr="00DF2846">
              <w:rPr>
                <w:rFonts w:ascii="Times New Roman" w:hAnsi="Times New Roman"/>
                <w:sz w:val="24"/>
                <w:szCs w:val="24"/>
              </w:rPr>
              <w:t>в т. ч.:</w:t>
            </w:r>
          </w:p>
        </w:tc>
        <w:tc>
          <w:tcPr>
            <w:tcW w:w="1134" w:type="dxa"/>
            <w:tcBorders>
              <w:top w:val="nil"/>
              <w:left w:val="nil"/>
              <w:bottom w:val="nil"/>
              <w:right w:val="nil"/>
            </w:tcBorders>
          </w:tcPr>
          <w:p w14:paraId="53D480EB" w14:textId="77777777" w:rsidR="00255A16" w:rsidRPr="00F26EFE" w:rsidRDefault="00255A16" w:rsidP="00566AA8">
            <w:pPr>
              <w:jc w:val="right"/>
              <w:rPr>
                <w:rFonts w:ascii="Times New Roman" w:hAnsi="Times New Roman"/>
                <w:sz w:val="24"/>
                <w:szCs w:val="24"/>
              </w:rPr>
            </w:pPr>
          </w:p>
          <w:p w14:paraId="1C1946AD" w14:textId="77777777" w:rsidR="00222640" w:rsidRDefault="00222640" w:rsidP="00566AA8">
            <w:pPr>
              <w:jc w:val="right"/>
              <w:rPr>
                <w:rFonts w:ascii="Times New Roman" w:hAnsi="Times New Roman"/>
                <w:sz w:val="24"/>
                <w:szCs w:val="24"/>
              </w:rPr>
            </w:pPr>
          </w:p>
          <w:p w14:paraId="1A628CB8" w14:textId="7C84649F" w:rsidR="00255A16" w:rsidRPr="00F26EFE" w:rsidRDefault="00255A16" w:rsidP="001461E9">
            <w:pPr>
              <w:jc w:val="right"/>
              <w:rPr>
                <w:rFonts w:ascii="Times New Roman" w:hAnsi="Times New Roman"/>
                <w:sz w:val="24"/>
                <w:szCs w:val="24"/>
              </w:rPr>
            </w:pPr>
            <w:r w:rsidRPr="00F26EFE">
              <w:rPr>
                <w:rFonts w:ascii="Times New Roman" w:hAnsi="Times New Roman"/>
                <w:sz w:val="24"/>
                <w:szCs w:val="24"/>
              </w:rPr>
              <w:t>15</w:t>
            </w:r>
            <w:r w:rsidR="001461E9">
              <w:rPr>
                <w:rFonts w:ascii="Times New Roman" w:hAnsi="Times New Roman"/>
                <w:sz w:val="24"/>
                <w:szCs w:val="24"/>
              </w:rPr>
              <w:t>8</w:t>
            </w:r>
          </w:p>
        </w:tc>
      </w:tr>
      <w:tr w:rsidR="00255A16" w:rsidRPr="00F26EFE" w14:paraId="17471BA6" w14:textId="77777777" w:rsidTr="00566AA8">
        <w:tc>
          <w:tcPr>
            <w:tcW w:w="8217" w:type="dxa"/>
            <w:tcBorders>
              <w:top w:val="nil"/>
              <w:left w:val="nil"/>
              <w:bottom w:val="nil"/>
              <w:right w:val="nil"/>
            </w:tcBorders>
          </w:tcPr>
          <w:p w14:paraId="5F369CD5"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w:t>
            </w:r>
            <w:r w:rsidRPr="00C327B7">
              <w:rPr>
                <w:rFonts w:ascii="Times New Roman" w:hAnsi="Times New Roman"/>
                <w:sz w:val="24"/>
                <w:szCs w:val="24"/>
              </w:rPr>
              <w:t>Човешки ресурси</w:t>
            </w:r>
            <w:r w:rsidRPr="00DF2846">
              <w:rPr>
                <w:rFonts w:ascii="Times New Roman" w:hAnsi="Times New Roman"/>
                <w:sz w:val="24"/>
                <w:szCs w:val="24"/>
              </w:rPr>
              <w:t>"</w:t>
            </w:r>
          </w:p>
        </w:tc>
        <w:tc>
          <w:tcPr>
            <w:tcW w:w="1134" w:type="dxa"/>
            <w:tcBorders>
              <w:top w:val="nil"/>
              <w:left w:val="nil"/>
              <w:bottom w:val="nil"/>
              <w:right w:val="nil"/>
            </w:tcBorders>
          </w:tcPr>
          <w:p w14:paraId="4D2B757D"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8</w:t>
            </w:r>
          </w:p>
        </w:tc>
      </w:tr>
      <w:tr w:rsidR="00255A16" w:rsidRPr="00F26EFE" w14:paraId="18293974" w14:textId="77777777" w:rsidTr="00566AA8">
        <w:tc>
          <w:tcPr>
            <w:tcW w:w="8217" w:type="dxa"/>
            <w:tcBorders>
              <w:top w:val="nil"/>
              <w:left w:val="nil"/>
              <w:bottom w:val="nil"/>
              <w:right w:val="nil"/>
            </w:tcBorders>
          </w:tcPr>
          <w:p w14:paraId="1DFC5D9D"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"Административно-стопанско обслужване"</w:t>
            </w:r>
          </w:p>
        </w:tc>
        <w:tc>
          <w:tcPr>
            <w:tcW w:w="1134" w:type="dxa"/>
            <w:tcBorders>
              <w:top w:val="nil"/>
              <w:left w:val="nil"/>
              <w:bottom w:val="nil"/>
              <w:right w:val="nil"/>
            </w:tcBorders>
          </w:tcPr>
          <w:p w14:paraId="75A00D40"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46</w:t>
            </w:r>
          </w:p>
        </w:tc>
      </w:tr>
      <w:tr w:rsidR="00255A16" w:rsidRPr="00F26EFE" w14:paraId="60EE3F9E" w14:textId="77777777" w:rsidTr="00566AA8">
        <w:tc>
          <w:tcPr>
            <w:tcW w:w="8217" w:type="dxa"/>
            <w:tcBorders>
              <w:top w:val="nil"/>
              <w:left w:val="nil"/>
              <w:bottom w:val="nil"/>
              <w:right w:val="nil"/>
            </w:tcBorders>
          </w:tcPr>
          <w:p w14:paraId="008DCB85"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"Връзки с обществеността и протокол и координация</w:t>
            </w:r>
            <w:r w:rsidRPr="00C327B7">
              <w:rPr>
                <w:rFonts w:ascii="Times New Roman" w:hAnsi="Times New Roman"/>
                <w:sz w:val="24"/>
                <w:szCs w:val="24"/>
              </w:rPr>
              <w:t xml:space="preserve">“ </w:t>
            </w:r>
          </w:p>
        </w:tc>
        <w:tc>
          <w:tcPr>
            <w:tcW w:w="1134" w:type="dxa"/>
            <w:tcBorders>
              <w:top w:val="nil"/>
              <w:left w:val="nil"/>
              <w:bottom w:val="nil"/>
              <w:right w:val="nil"/>
            </w:tcBorders>
          </w:tcPr>
          <w:p w14:paraId="5AC55F84" w14:textId="44944F4E" w:rsidR="00255A16" w:rsidRPr="00F26EFE" w:rsidRDefault="00255A16" w:rsidP="00C461B5">
            <w:pPr>
              <w:jc w:val="right"/>
              <w:rPr>
                <w:rFonts w:ascii="Times New Roman" w:hAnsi="Times New Roman"/>
                <w:sz w:val="24"/>
                <w:szCs w:val="24"/>
              </w:rPr>
            </w:pPr>
            <w:r w:rsidRPr="00F26EFE">
              <w:rPr>
                <w:rFonts w:ascii="Times New Roman" w:hAnsi="Times New Roman"/>
                <w:sz w:val="24"/>
                <w:szCs w:val="24"/>
              </w:rPr>
              <w:t>1</w:t>
            </w:r>
            <w:r w:rsidR="00C461B5">
              <w:rPr>
                <w:rFonts w:ascii="Times New Roman" w:hAnsi="Times New Roman"/>
                <w:sz w:val="24"/>
                <w:szCs w:val="24"/>
              </w:rPr>
              <w:t>3</w:t>
            </w:r>
          </w:p>
        </w:tc>
      </w:tr>
      <w:tr w:rsidR="00255A16" w:rsidRPr="00F26EFE" w14:paraId="23B0FD6E" w14:textId="77777777" w:rsidTr="00566AA8">
        <w:tc>
          <w:tcPr>
            <w:tcW w:w="8217" w:type="dxa"/>
            <w:tcBorders>
              <w:top w:val="nil"/>
              <w:left w:val="nil"/>
              <w:bottom w:val="nil"/>
              <w:right w:val="nil"/>
            </w:tcBorders>
          </w:tcPr>
          <w:p w14:paraId="2F0B6E96"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"Обществени поръчки"</w:t>
            </w:r>
          </w:p>
        </w:tc>
        <w:tc>
          <w:tcPr>
            <w:tcW w:w="1134" w:type="dxa"/>
            <w:tcBorders>
              <w:top w:val="nil"/>
              <w:left w:val="nil"/>
              <w:bottom w:val="nil"/>
              <w:right w:val="nil"/>
            </w:tcBorders>
          </w:tcPr>
          <w:p w14:paraId="649E3054"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8</w:t>
            </w:r>
          </w:p>
        </w:tc>
      </w:tr>
      <w:tr w:rsidR="00255A16" w:rsidRPr="00F26EFE" w14:paraId="6693440C" w14:textId="77777777" w:rsidTr="00566AA8">
        <w:tc>
          <w:tcPr>
            <w:tcW w:w="8217" w:type="dxa"/>
            <w:tcBorders>
              <w:top w:val="nil"/>
              <w:left w:val="nil"/>
              <w:bottom w:val="nil"/>
              <w:right w:val="nil"/>
            </w:tcBorders>
          </w:tcPr>
          <w:p w14:paraId="57F7228D" w14:textId="77777777" w:rsidR="00255A16" w:rsidRPr="00C327B7" w:rsidRDefault="00255A16" w:rsidP="00566AA8">
            <w:pPr>
              <w:rPr>
                <w:rFonts w:ascii="Times New Roman" w:hAnsi="Times New Roman"/>
                <w:sz w:val="24"/>
                <w:szCs w:val="24"/>
              </w:rPr>
            </w:pPr>
            <w:r>
              <w:rPr>
                <w:rFonts w:ascii="Times New Roman" w:hAnsi="Times New Roman"/>
                <w:sz w:val="24"/>
                <w:szCs w:val="24"/>
              </w:rPr>
              <w:t>Д</w:t>
            </w:r>
            <w:r w:rsidRPr="00DF2846">
              <w:rPr>
                <w:rFonts w:ascii="Times New Roman" w:hAnsi="Times New Roman"/>
                <w:sz w:val="24"/>
                <w:szCs w:val="24"/>
              </w:rPr>
              <w:t>ирекция "Специализирани проверки и последващ контрол"</w:t>
            </w:r>
          </w:p>
        </w:tc>
        <w:tc>
          <w:tcPr>
            <w:tcW w:w="1134" w:type="dxa"/>
            <w:tcBorders>
              <w:top w:val="nil"/>
              <w:left w:val="nil"/>
              <w:bottom w:val="nil"/>
              <w:right w:val="nil"/>
            </w:tcBorders>
          </w:tcPr>
          <w:p w14:paraId="3EF560E7"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17</w:t>
            </w:r>
          </w:p>
        </w:tc>
      </w:tr>
      <w:tr w:rsidR="00255A16" w:rsidRPr="00F26EFE" w14:paraId="7D1D1D0F" w14:textId="77777777" w:rsidTr="00566AA8">
        <w:tc>
          <w:tcPr>
            <w:tcW w:w="8217" w:type="dxa"/>
            <w:tcBorders>
              <w:top w:val="nil"/>
              <w:left w:val="nil"/>
              <w:bottom w:val="nil"/>
              <w:right w:val="nil"/>
            </w:tcBorders>
          </w:tcPr>
          <w:p w14:paraId="3AA68129" w14:textId="77777777" w:rsidR="00255A16" w:rsidRPr="00C327B7" w:rsidRDefault="00255A16" w:rsidP="00566AA8">
            <w:pPr>
              <w:rPr>
                <w:rFonts w:ascii="Times New Roman" w:hAnsi="Times New Roman"/>
                <w:sz w:val="24"/>
                <w:szCs w:val="24"/>
              </w:rPr>
            </w:pPr>
            <w:r w:rsidRPr="00C327B7">
              <w:rPr>
                <w:rFonts w:ascii="Times New Roman" w:hAnsi="Times New Roman"/>
                <w:sz w:val="24"/>
                <w:szCs w:val="24"/>
              </w:rPr>
              <w:t>Дирекция "Правна"</w:t>
            </w:r>
          </w:p>
        </w:tc>
        <w:tc>
          <w:tcPr>
            <w:tcW w:w="1134" w:type="dxa"/>
            <w:tcBorders>
              <w:top w:val="nil"/>
              <w:left w:val="nil"/>
              <w:bottom w:val="nil"/>
              <w:right w:val="nil"/>
            </w:tcBorders>
          </w:tcPr>
          <w:p w14:paraId="20B5E4F4"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24</w:t>
            </w:r>
          </w:p>
        </w:tc>
      </w:tr>
      <w:tr w:rsidR="00255A16" w:rsidRPr="00F26EFE" w14:paraId="24FCD192" w14:textId="77777777" w:rsidTr="00566AA8">
        <w:tc>
          <w:tcPr>
            <w:tcW w:w="8217" w:type="dxa"/>
            <w:tcBorders>
              <w:top w:val="nil"/>
              <w:left w:val="nil"/>
              <w:bottom w:val="nil"/>
              <w:right w:val="nil"/>
            </w:tcBorders>
          </w:tcPr>
          <w:p w14:paraId="60F0C008" w14:textId="77777777" w:rsidR="00255A16" w:rsidRPr="00C327B7" w:rsidRDefault="00255A16" w:rsidP="00566AA8">
            <w:pPr>
              <w:rPr>
                <w:rFonts w:ascii="Times New Roman" w:hAnsi="Times New Roman"/>
                <w:sz w:val="24"/>
                <w:szCs w:val="24"/>
              </w:rPr>
            </w:pPr>
            <w:r w:rsidRPr="00C327B7">
              <w:rPr>
                <w:rFonts w:ascii="Times New Roman" w:hAnsi="Times New Roman"/>
                <w:sz w:val="24"/>
                <w:szCs w:val="24"/>
              </w:rPr>
              <w:t>Дирекция "Интегрирани информационни системи"</w:t>
            </w:r>
          </w:p>
        </w:tc>
        <w:tc>
          <w:tcPr>
            <w:tcW w:w="1134" w:type="dxa"/>
            <w:tcBorders>
              <w:top w:val="nil"/>
              <w:left w:val="nil"/>
              <w:bottom w:val="nil"/>
              <w:right w:val="nil"/>
            </w:tcBorders>
          </w:tcPr>
          <w:p w14:paraId="0F03EF37" w14:textId="77777777" w:rsidR="00255A16" w:rsidRPr="00F26EFE" w:rsidRDefault="00255A16" w:rsidP="00566AA8">
            <w:pPr>
              <w:jc w:val="right"/>
              <w:rPr>
                <w:rFonts w:ascii="Times New Roman" w:hAnsi="Times New Roman"/>
                <w:sz w:val="24"/>
                <w:szCs w:val="24"/>
              </w:rPr>
            </w:pPr>
            <w:r w:rsidRPr="00F26EFE">
              <w:rPr>
                <w:rFonts w:ascii="Times New Roman" w:hAnsi="Times New Roman"/>
                <w:sz w:val="24"/>
                <w:szCs w:val="24"/>
              </w:rPr>
              <w:t>42</w:t>
            </w:r>
          </w:p>
        </w:tc>
      </w:tr>
      <w:tr w:rsidR="00255A16" w:rsidRPr="00F26EFE" w14:paraId="76117DF2" w14:textId="77777777" w:rsidTr="00566AA8">
        <w:tc>
          <w:tcPr>
            <w:tcW w:w="8217" w:type="dxa"/>
            <w:tcBorders>
              <w:top w:val="nil"/>
              <w:left w:val="nil"/>
              <w:bottom w:val="nil"/>
              <w:right w:val="nil"/>
            </w:tcBorders>
          </w:tcPr>
          <w:p w14:paraId="228A011C" w14:textId="77777777" w:rsidR="00255A16" w:rsidRDefault="00255A16" w:rsidP="00566AA8">
            <w:pPr>
              <w:rPr>
                <w:rFonts w:ascii="Times New Roman" w:hAnsi="Times New Roman"/>
                <w:sz w:val="24"/>
                <w:szCs w:val="24"/>
              </w:rPr>
            </w:pPr>
          </w:p>
          <w:p w14:paraId="1200978C" w14:textId="1E1B90AD" w:rsidR="00255A16" w:rsidRPr="00C327B7" w:rsidRDefault="00255A16" w:rsidP="00566AA8">
            <w:pPr>
              <w:rPr>
                <w:rFonts w:ascii="Times New Roman" w:hAnsi="Times New Roman"/>
                <w:sz w:val="24"/>
                <w:szCs w:val="24"/>
              </w:rPr>
            </w:pPr>
            <w:r w:rsidRPr="00C327B7">
              <w:rPr>
                <w:rFonts w:ascii="Times New Roman" w:hAnsi="Times New Roman"/>
                <w:sz w:val="24"/>
                <w:szCs w:val="24"/>
              </w:rPr>
              <w:t>Специализирана администрация</w:t>
            </w:r>
          </w:p>
          <w:p w14:paraId="3BC2909B" w14:textId="77777777" w:rsidR="00255A16" w:rsidRPr="00C327B7" w:rsidRDefault="00255A16" w:rsidP="00566AA8">
            <w:pPr>
              <w:rPr>
                <w:rFonts w:ascii="Times New Roman" w:hAnsi="Times New Roman"/>
                <w:sz w:val="24"/>
                <w:szCs w:val="24"/>
              </w:rPr>
            </w:pPr>
            <w:r w:rsidRPr="00C327B7">
              <w:rPr>
                <w:rFonts w:ascii="Times New Roman" w:hAnsi="Times New Roman"/>
                <w:sz w:val="24"/>
                <w:szCs w:val="24"/>
              </w:rPr>
              <w:t>в т. ч.:</w:t>
            </w:r>
          </w:p>
        </w:tc>
        <w:tc>
          <w:tcPr>
            <w:tcW w:w="1134" w:type="dxa"/>
            <w:tcBorders>
              <w:top w:val="nil"/>
              <w:left w:val="nil"/>
              <w:bottom w:val="nil"/>
              <w:right w:val="nil"/>
            </w:tcBorders>
          </w:tcPr>
          <w:p w14:paraId="32324D5F" w14:textId="77777777" w:rsidR="00255A16" w:rsidRDefault="00255A16" w:rsidP="00566AA8">
            <w:pPr>
              <w:jc w:val="right"/>
              <w:rPr>
                <w:rFonts w:ascii="Times New Roman" w:hAnsi="Times New Roman"/>
                <w:sz w:val="24"/>
                <w:szCs w:val="24"/>
              </w:rPr>
            </w:pPr>
          </w:p>
          <w:p w14:paraId="31FDD273" w14:textId="77777777" w:rsidR="00222640" w:rsidRDefault="00222640" w:rsidP="00566AA8">
            <w:pPr>
              <w:jc w:val="right"/>
              <w:rPr>
                <w:rFonts w:ascii="Times New Roman" w:hAnsi="Times New Roman"/>
                <w:sz w:val="24"/>
                <w:szCs w:val="24"/>
              </w:rPr>
            </w:pPr>
          </w:p>
          <w:p w14:paraId="4ECEFECA" w14:textId="2424C748" w:rsidR="00255A16" w:rsidRPr="00F26EFE" w:rsidRDefault="00255A16" w:rsidP="00566AA8">
            <w:pPr>
              <w:jc w:val="right"/>
              <w:rPr>
                <w:rFonts w:ascii="Times New Roman" w:hAnsi="Times New Roman"/>
                <w:sz w:val="24"/>
                <w:szCs w:val="24"/>
              </w:rPr>
            </w:pPr>
            <w:r>
              <w:rPr>
                <w:rFonts w:ascii="Times New Roman" w:hAnsi="Times New Roman"/>
                <w:sz w:val="24"/>
                <w:szCs w:val="24"/>
              </w:rPr>
              <w:t>575</w:t>
            </w:r>
          </w:p>
        </w:tc>
      </w:tr>
      <w:tr w:rsidR="00255A16" w:rsidRPr="00F26EFE" w14:paraId="15F320A1" w14:textId="77777777" w:rsidTr="00566AA8">
        <w:tc>
          <w:tcPr>
            <w:tcW w:w="8217" w:type="dxa"/>
            <w:tcBorders>
              <w:top w:val="nil"/>
              <w:left w:val="nil"/>
              <w:bottom w:val="nil"/>
              <w:right w:val="nil"/>
            </w:tcBorders>
          </w:tcPr>
          <w:p w14:paraId="1819A2B4"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"Инвестиционни схеми за подпомагане"</w:t>
            </w:r>
          </w:p>
        </w:tc>
        <w:tc>
          <w:tcPr>
            <w:tcW w:w="1134" w:type="dxa"/>
            <w:tcBorders>
              <w:top w:val="nil"/>
              <w:left w:val="nil"/>
              <w:bottom w:val="nil"/>
              <w:right w:val="nil"/>
            </w:tcBorders>
          </w:tcPr>
          <w:p w14:paraId="2A839B8C"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11</w:t>
            </w:r>
          </w:p>
        </w:tc>
      </w:tr>
      <w:tr w:rsidR="00255A16" w:rsidRPr="00F26EFE" w14:paraId="0120EDC9" w14:textId="77777777" w:rsidTr="00566AA8">
        <w:tc>
          <w:tcPr>
            <w:tcW w:w="8217" w:type="dxa"/>
            <w:tcBorders>
              <w:top w:val="nil"/>
              <w:left w:val="nil"/>
              <w:bottom w:val="nil"/>
              <w:right w:val="nil"/>
            </w:tcBorders>
          </w:tcPr>
          <w:p w14:paraId="2B378101"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"Краткосрочни схеми за подпомагане"</w:t>
            </w:r>
          </w:p>
        </w:tc>
        <w:tc>
          <w:tcPr>
            <w:tcW w:w="1134" w:type="dxa"/>
            <w:tcBorders>
              <w:top w:val="nil"/>
              <w:left w:val="nil"/>
              <w:bottom w:val="nil"/>
              <w:right w:val="nil"/>
            </w:tcBorders>
          </w:tcPr>
          <w:p w14:paraId="0B5CC5E7"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14</w:t>
            </w:r>
          </w:p>
        </w:tc>
      </w:tr>
      <w:tr w:rsidR="00255A16" w:rsidRPr="00F26EFE" w14:paraId="573F39DB" w14:textId="77777777" w:rsidTr="00566AA8">
        <w:tc>
          <w:tcPr>
            <w:tcW w:w="8217" w:type="dxa"/>
            <w:tcBorders>
              <w:top w:val="nil"/>
              <w:left w:val="nil"/>
              <w:bottom w:val="nil"/>
              <w:right w:val="nil"/>
            </w:tcBorders>
          </w:tcPr>
          <w:p w14:paraId="674EFAB4"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"Селскостопански пазарни механизми"</w:t>
            </w:r>
          </w:p>
        </w:tc>
        <w:tc>
          <w:tcPr>
            <w:tcW w:w="1134" w:type="dxa"/>
            <w:tcBorders>
              <w:top w:val="nil"/>
              <w:left w:val="nil"/>
              <w:bottom w:val="nil"/>
              <w:right w:val="nil"/>
            </w:tcBorders>
          </w:tcPr>
          <w:p w14:paraId="5BF4BE8E"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69</w:t>
            </w:r>
          </w:p>
        </w:tc>
      </w:tr>
      <w:tr w:rsidR="00255A16" w:rsidRPr="00F26EFE" w14:paraId="27623A9D" w14:textId="77777777" w:rsidTr="00566AA8">
        <w:tc>
          <w:tcPr>
            <w:tcW w:w="8217" w:type="dxa"/>
            <w:tcBorders>
              <w:top w:val="nil"/>
              <w:left w:val="nil"/>
              <w:bottom w:val="nil"/>
              <w:right w:val="nil"/>
            </w:tcBorders>
          </w:tcPr>
          <w:p w14:paraId="2F9B7275"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"Директни плащания"</w:t>
            </w:r>
          </w:p>
        </w:tc>
        <w:tc>
          <w:tcPr>
            <w:tcW w:w="1134" w:type="dxa"/>
            <w:tcBorders>
              <w:top w:val="nil"/>
              <w:left w:val="nil"/>
              <w:bottom w:val="nil"/>
              <w:right w:val="nil"/>
            </w:tcBorders>
          </w:tcPr>
          <w:p w14:paraId="7982BB8E"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77</w:t>
            </w:r>
          </w:p>
        </w:tc>
      </w:tr>
      <w:tr w:rsidR="00255A16" w:rsidRPr="00F26EFE" w14:paraId="7B24EBD0" w14:textId="77777777" w:rsidTr="00566AA8">
        <w:tc>
          <w:tcPr>
            <w:tcW w:w="8217" w:type="dxa"/>
            <w:tcBorders>
              <w:top w:val="nil"/>
              <w:left w:val="nil"/>
              <w:bottom w:val="nil"/>
              <w:right w:val="nil"/>
            </w:tcBorders>
          </w:tcPr>
          <w:p w14:paraId="7E6F4E9B"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"Договориране по прилагане на мерки за развитие на селските райони"</w:t>
            </w:r>
          </w:p>
        </w:tc>
        <w:tc>
          <w:tcPr>
            <w:tcW w:w="1134" w:type="dxa"/>
            <w:tcBorders>
              <w:top w:val="nil"/>
              <w:left w:val="nil"/>
              <w:bottom w:val="nil"/>
              <w:right w:val="nil"/>
            </w:tcBorders>
          </w:tcPr>
          <w:p w14:paraId="0F278BA5"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162</w:t>
            </w:r>
          </w:p>
        </w:tc>
      </w:tr>
      <w:tr w:rsidR="00255A16" w:rsidRPr="00F26EFE" w14:paraId="5C6DAFCF" w14:textId="77777777" w:rsidTr="00566AA8">
        <w:tc>
          <w:tcPr>
            <w:tcW w:w="8217" w:type="dxa"/>
            <w:tcBorders>
              <w:top w:val="nil"/>
              <w:left w:val="nil"/>
              <w:bottom w:val="nil"/>
              <w:right w:val="nil"/>
            </w:tcBorders>
          </w:tcPr>
          <w:p w14:paraId="52779794"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"Оторизация на плащанията по прилагане на мерки за развитие на селските райони"</w:t>
            </w:r>
          </w:p>
        </w:tc>
        <w:tc>
          <w:tcPr>
            <w:tcW w:w="1134" w:type="dxa"/>
            <w:tcBorders>
              <w:top w:val="nil"/>
              <w:left w:val="nil"/>
              <w:bottom w:val="nil"/>
              <w:right w:val="nil"/>
            </w:tcBorders>
          </w:tcPr>
          <w:p w14:paraId="50FEDCE9"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104</w:t>
            </w:r>
          </w:p>
        </w:tc>
      </w:tr>
      <w:tr w:rsidR="00255A16" w:rsidRPr="00F26EFE" w14:paraId="7EB7BC32" w14:textId="77777777" w:rsidTr="00566AA8">
        <w:tc>
          <w:tcPr>
            <w:tcW w:w="8217" w:type="dxa"/>
            <w:tcBorders>
              <w:top w:val="nil"/>
              <w:left w:val="nil"/>
              <w:bottom w:val="nil"/>
              <w:right w:val="nil"/>
            </w:tcBorders>
          </w:tcPr>
          <w:p w14:paraId="76FE77E1"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 xml:space="preserve">Дирекция "Рибарство и </w:t>
            </w:r>
            <w:proofErr w:type="spellStart"/>
            <w:r w:rsidRPr="00141171">
              <w:rPr>
                <w:rFonts w:ascii="Times New Roman" w:hAnsi="Times New Roman"/>
                <w:sz w:val="24"/>
                <w:szCs w:val="24"/>
              </w:rPr>
              <w:t>аквакултури</w:t>
            </w:r>
            <w:proofErr w:type="spellEnd"/>
            <w:r w:rsidRPr="00141171">
              <w:rPr>
                <w:rFonts w:ascii="Times New Roman" w:hAnsi="Times New Roman"/>
                <w:sz w:val="24"/>
                <w:szCs w:val="24"/>
              </w:rPr>
              <w:t>"</w:t>
            </w:r>
          </w:p>
        </w:tc>
        <w:tc>
          <w:tcPr>
            <w:tcW w:w="1134" w:type="dxa"/>
            <w:tcBorders>
              <w:top w:val="nil"/>
              <w:left w:val="nil"/>
              <w:bottom w:val="nil"/>
              <w:right w:val="nil"/>
            </w:tcBorders>
          </w:tcPr>
          <w:p w14:paraId="1B49F138"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18</w:t>
            </w:r>
          </w:p>
        </w:tc>
      </w:tr>
      <w:tr w:rsidR="00255A16" w:rsidRPr="00F26EFE" w14:paraId="7EA502B4" w14:textId="77777777" w:rsidTr="00566AA8">
        <w:tc>
          <w:tcPr>
            <w:tcW w:w="8217" w:type="dxa"/>
            <w:tcBorders>
              <w:top w:val="nil"/>
              <w:left w:val="nil"/>
              <w:bottom w:val="nil"/>
              <w:right w:val="nil"/>
            </w:tcBorders>
          </w:tcPr>
          <w:p w14:paraId="69BBB59C"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"Финансова"</w:t>
            </w:r>
          </w:p>
        </w:tc>
        <w:tc>
          <w:tcPr>
            <w:tcW w:w="1134" w:type="dxa"/>
            <w:tcBorders>
              <w:top w:val="nil"/>
              <w:left w:val="nil"/>
              <w:bottom w:val="nil"/>
              <w:right w:val="nil"/>
            </w:tcBorders>
          </w:tcPr>
          <w:p w14:paraId="61330DCB"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47</w:t>
            </w:r>
          </w:p>
        </w:tc>
      </w:tr>
      <w:tr w:rsidR="00255A16" w:rsidRPr="00F26EFE" w14:paraId="49557F8D" w14:textId="77777777" w:rsidTr="00566AA8">
        <w:tc>
          <w:tcPr>
            <w:tcW w:w="8217" w:type="dxa"/>
            <w:tcBorders>
              <w:top w:val="nil"/>
              <w:left w:val="nil"/>
              <w:bottom w:val="nil"/>
              <w:right w:val="nil"/>
            </w:tcBorders>
          </w:tcPr>
          <w:p w14:paraId="1B65AB0E"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"Технически инспекторат"</w:t>
            </w:r>
          </w:p>
        </w:tc>
        <w:tc>
          <w:tcPr>
            <w:tcW w:w="1134" w:type="dxa"/>
            <w:tcBorders>
              <w:top w:val="nil"/>
              <w:left w:val="nil"/>
              <w:bottom w:val="nil"/>
              <w:right w:val="nil"/>
            </w:tcBorders>
          </w:tcPr>
          <w:p w14:paraId="265FEEB6"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48</w:t>
            </w:r>
          </w:p>
        </w:tc>
      </w:tr>
      <w:tr w:rsidR="00255A16" w:rsidRPr="00F26EFE" w14:paraId="5CCDE4E8" w14:textId="77777777" w:rsidTr="00566AA8">
        <w:tc>
          <w:tcPr>
            <w:tcW w:w="8217" w:type="dxa"/>
            <w:tcBorders>
              <w:top w:val="nil"/>
              <w:left w:val="nil"/>
              <w:bottom w:val="nil"/>
              <w:right w:val="nil"/>
            </w:tcBorders>
          </w:tcPr>
          <w:p w14:paraId="700B3057" w14:textId="77777777" w:rsidR="00255A16" w:rsidRPr="00141171" w:rsidRDefault="00255A16" w:rsidP="00566AA8">
            <w:pPr>
              <w:rPr>
                <w:rFonts w:ascii="Times New Roman" w:hAnsi="Times New Roman"/>
                <w:sz w:val="24"/>
                <w:szCs w:val="24"/>
              </w:rPr>
            </w:pPr>
            <w:r w:rsidRPr="00141171">
              <w:rPr>
                <w:rFonts w:ascii="Times New Roman" w:hAnsi="Times New Roman"/>
                <w:sz w:val="24"/>
                <w:szCs w:val="24"/>
              </w:rPr>
              <w:t>Дирекция "Мониторинг, докладване и оценка"</w:t>
            </w:r>
          </w:p>
        </w:tc>
        <w:tc>
          <w:tcPr>
            <w:tcW w:w="1134" w:type="dxa"/>
            <w:tcBorders>
              <w:top w:val="nil"/>
              <w:left w:val="nil"/>
              <w:bottom w:val="nil"/>
              <w:right w:val="nil"/>
            </w:tcBorders>
          </w:tcPr>
          <w:p w14:paraId="784A7DED" w14:textId="77777777" w:rsidR="00255A16" w:rsidRPr="00F26EFE" w:rsidRDefault="00255A16" w:rsidP="00566AA8">
            <w:pPr>
              <w:jc w:val="right"/>
              <w:rPr>
                <w:rFonts w:ascii="Times New Roman" w:hAnsi="Times New Roman"/>
                <w:sz w:val="24"/>
                <w:szCs w:val="24"/>
              </w:rPr>
            </w:pPr>
            <w:r>
              <w:rPr>
                <w:rFonts w:ascii="Times New Roman" w:hAnsi="Times New Roman"/>
                <w:sz w:val="24"/>
                <w:szCs w:val="24"/>
              </w:rPr>
              <w:t>25</w:t>
            </w:r>
          </w:p>
        </w:tc>
      </w:tr>
      <w:tr w:rsidR="00255A16" w:rsidRPr="00F26EFE" w14:paraId="0A5D4373" w14:textId="77777777" w:rsidTr="00566AA8">
        <w:tc>
          <w:tcPr>
            <w:tcW w:w="9351" w:type="dxa"/>
            <w:gridSpan w:val="2"/>
            <w:tcBorders>
              <w:top w:val="nil"/>
              <w:left w:val="nil"/>
              <w:bottom w:val="nil"/>
              <w:right w:val="nil"/>
            </w:tcBorders>
          </w:tcPr>
          <w:p w14:paraId="61D38334" w14:textId="68D3207F" w:rsidR="00255A16" w:rsidRPr="00F26EFE" w:rsidRDefault="00255A16" w:rsidP="00566AA8">
            <w:pPr>
              <w:rPr>
                <w:rFonts w:ascii="Times New Roman" w:hAnsi="Times New Roman"/>
                <w:sz w:val="24"/>
                <w:szCs w:val="24"/>
              </w:rPr>
            </w:pPr>
            <w:r w:rsidRPr="00141171">
              <w:rPr>
                <w:rFonts w:ascii="Times New Roman" w:hAnsi="Times New Roman"/>
                <w:sz w:val="24"/>
                <w:szCs w:val="24"/>
              </w:rPr>
              <w:t>Областни дирекции</w:t>
            </w:r>
            <w:r w:rsidR="00C461B5">
              <w:rPr>
                <w:rFonts w:ascii="Times New Roman" w:hAnsi="Times New Roman"/>
                <w:sz w:val="24"/>
                <w:szCs w:val="24"/>
              </w:rPr>
              <w:t xml:space="preserve"> – 910</w:t>
            </w:r>
            <w:r>
              <w:rPr>
                <w:rFonts w:ascii="Times New Roman" w:hAnsi="Times New Roman"/>
                <w:sz w:val="24"/>
                <w:szCs w:val="24"/>
              </w:rPr>
              <w:t xml:space="preserve"> </w:t>
            </w:r>
            <w:r w:rsidRPr="00DF2846">
              <w:rPr>
                <w:rFonts w:ascii="Times New Roman" w:hAnsi="Times New Roman"/>
                <w:sz w:val="24"/>
                <w:szCs w:val="24"/>
              </w:rPr>
              <w:t>щатни бройки</w:t>
            </w:r>
          </w:p>
        </w:tc>
      </w:tr>
    </w:tbl>
    <w:p w14:paraId="16287F21" w14:textId="77777777" w:rsidR="00D965F7" w:rsidRPr="00DF2846" w:rsidRDefault="00D965F7" w:rsidP="00BD3150">
      <w:pPr>
        <w:spacing w:after="0" w:line="288" w:lineRule="auto"/>
        <w:rPr>
          <w:rFonts w:ascii="Times New Roman" w:hAnsi="Times New Roman"/>
        </w:rPr>
      </w:pPr>
    </w:p>
    <w:sectPr w:rsidR="00D965F7" w:rsidRPr="00DF2846" w:rsidSect="00CF48B9">
      <w:footerReference w:type="default" r:id="rId12"/>
      <w:headerReference w:type="first" r:id="rId13"/>
      <w:pgSz w:w="11907" w:h="16840" w:code="9"/>
      <w:pgMar w:top="1134" w:right="1134" w:bottom="567" w:left="1701" w:header="709" w:footer="709" w:gutter="0"/>
      <w:cols w:space="708"/>
      <w:noEndnote/>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1956AC" w16cex:dateUtc="2025-02-28T14:44:00Z"/>
  <w16cex:commentExtensible w16cex:durableId="4BC870D7" w16cex:dateUtc="2025-02-26T09:08:00Z"/>
  <w16cex:commentExtensible w16cex:durableId="2B72E546" w16cex:dateUtc="2025-03-05T12:59:00Z"/>
  <w16cex:commentExtensible w16cex:durableId="2B72E550" w16cex:dateUtc="2025-03-05T12:59:00Z"/>
  <w16cex:commentExtensible w16cex:durableId="23B9FCDC" w16cex:dateUtc="2025-02-26T09:11:00Z"/>
  <w16cex:commentExtensible w16cex:durableId="2B72E56C" w16cex:dateUtc="2025-03-05T12:59:00Z"/>
  <w16cex:commentExtensible w16cex:durableId="2B72E572" w16cex:dateUtc="2025-03-05T13:00:00Z"/>
  <w16cex:commentExtensible w16cex:durableId="1EF5CD60" w16cex:dateUtc="2025-03-04T16:19:00Z"/>
  <w16cex:commentExtensible w16cex:durableId="1CE1F703" w16cex:dateUtc="2025-02-20T12:49:00Z"/>
  <w16cex:commentExtensible w16cex:durableId="5793AB8F" w16cex:dateUtc="2025-02-26T09:10:00Z"/>
  <w16cex:commentExtensible w16cex:durableId="24AA948F" w16cex:dateUtc="2025-02-20T12:57:00Z"/>
  <w16cex:commentExtensible w16cex:durableId="7331B5B5" w16cex:dateUtc="2025-02-20T13:51:00Z"/>
  <w16cex:commentExtensible w16cex:durableId="2B797D72" w16cex:dateUtc="2025-03-10T13:02:00Z"/>
  <w16cex:commentExtensible w16cex:durableId="5AD91EA8" w16cex:dateUtc="2025-03-11T08:59:00Z"/>
  <w16cex:commentExtensible w16cex:durableId="267B21A5" w16cex:dateUtc="2025-02-20T13:55:00Z"/>
  <w16cex:commentExtensible w16cex:durableId="1A702E49" w16cex:dateUtc="2025-02-28T13:50:00Z"/>
  <w16cex:commentExtensible w16cex:durableId="0EB8EBDD" w16cex:dateUtc="2025-02-28T14:19:00Z"/>
  <w16cex:commentExtensible w16cex:durableId="04303A27" w16cex:dateUtc="2025-02-28T13:49:00Z"/>
  <w16cex:commentExtensible w16cex:durableId="58423371" w16cex:dateUtc="2025-03-04T09:30:00Z"/>
  <w16cex:commentExtensible w16cex:durableId="482C7BBA" w16cex:dateUtc="2025-02-25T14:51:00Z"/>
  <w16cex:commentExtensible w16cex:durableId="2501AF41" w16cex:dateUtc="2025-02-25T14:55:00Z"/>
  <w16cex:commentExtensible w16cex:durableId="0A4A36F7" w16cex:dateUtc="2025-02-25T15:03:00Z"/>
  <w16cex:commentExtensible w16cex:durableId="7610D1F7" w16cex:dateUtc="2025-02-20T14:00:00Z"/>
  <w16cex:commentExtensible w16cex:durableId="38BF61AF" w16cex:dateUtc="2025-02-20T14:03:00Z">
    <w16cex:extLst>
      <w16:ext w16:uri="{CE6994B0-6A32-4C9F-8C6B-6E91EDA988CE}">
        <cr:reactions xmlns:cr="http://schemas.microsoft.com/office/comments/2020/reactions">
          <cr:reaction reactionType="1">
            <cr:reactionInfo dateUtc="2025-02-21T09:57:01.516Z">
              <cr:user userId="S::ivan_boianov@dfz.bg::f2af8b7a-f00d-4769-b0cf-1e117d5c1a3a" userProvider="AD" userName="Ivan Milkov Boyanov"/>
            </cr:reactionInfo>
          </cr:reaction>
        </cr:reactions>
      </w16:ext>
    </w16cex:extLst>
  </w16cex:commentExtensible>
  <w16cex:commentExtensible w16cex:durableId="7CF88FAF" w16cex:dateUtc="2025-03-11T09:17:00Z"/>
  <w16cex:commentExtensible w16cex:durableId="2B79895A" w16cex:dateUtc="2025-03-10T13:52:00Z"/>
  <w16cex:commentExtensible w16cex:durableId="7F55B095" w16cex:dateUtc="2025-02-26T09:12:00Z"/>
  <w16cex:commentExtensible w16cex:durableId="657C03F1" w16cex:dateUtc="2025-03-04T15:17:00Z"/>
  <w16cex:commentExtensible w16cex:durableId="2B798DE7" w16cex:dateUtc="2025-03-10T14:12:00Z"/>
  <w16cex:commentExtensible w16cex:durableId="2B798DFD" w16cex:dateUtc="2025-03-10T14:12:00Z"/>
  <w16cex:commentExtensible w16cex:durableId="6499302F" w16cex:dateUtc="2025-03-05T07:08:00Z"/>
  <w16cex:commentExtensible w16cex:durableId="2B7AC8A4" w16cex:dateUtc="2025-03-11T12:35:00Z"/>
  <w16cex:commentExtensible w16cex:durableId="2B7ACA1F" w16cex:dateUtc="2025-03-11T12:41:00Z"/>
  <w16cex:commentExtensible w16cex:durableId="182DBDD2" w16cex:dateUtc="2025-03-11T09:31:00Z"/>
  <w16cex:commentExtensible w16cex:durableId="2B7990F8" w16cex:dateUtc="2025-03-10T14:25:00Z"/>
  <w16cex:commentExtensible w16cex:durableId="1A0BE208" w16cex:dateUtc="2025-03-11T09:35:00Z"/>
  <w16cex:commentExtensible w16cex:durableId="51EBFF2F" w16cex:dateUtc="2025-03-11T09:33:00Z"/>
  <w16cex:commentExtensible w16cex:durableId="2407ADFD" w16cex:dateUtc="2025-03-11T09:37:00Z"/>
  <w16cex:commentExtensible w16cex:durableId="2690F211" w16cex:dateUtc="2025-03-05T07:11:00Z"/>
  <w16cex:commentExtensible w16cex:durableId="17B81101" w16cex:dateUtc="2025-03-05T07:10:00Z"/>
  <w16cex:commentExtensible w16cex:durableId="17F21B5E" w16cex:dateUtc="2025-03-11T09:40:00Z"/>
  <w16cex:commentExtensible w16cex:durableId="6F6433E9" w16cex:dateUtc="2025-03-05T07:17:00Z"/>
  <w16cex:commentExtensible w16cex:durableId="7446395C" w16cex:dateUtc="2025-02-25T07:46:00Z"/>
  <w16cex:commentExtensible w16cex:durableId="2B7AE091" w16cex:dateUtc="2025-03-11T14:17:00Z"/>
  <w16cex:commentExtensible w16cex:durableId="39091140" w16cex:dateUtc="2025-03-11T09:45:00Z"/>
  <w16cex:commentExtensible w16cex:durableId="2B7AE16F" w16cex:dateUtc="2025-03-11T14:21:00Z"/>
  <w16cex:commentExtensible w16cex:durableId="43AE490A" w16cex:dateUtc="2025-02-25T07:48:00Z"/>
  <w16cex:commentExtensible w16cex:durableId="4E16EBFC" w16cex:dateUtc="2025-02-25T07:49:00Z"/>
  <w16cex:commentExtensible w16cex:durableId="6CF6D0E3" w16cex:dateUtc="2025-03-11T09:49:00Z"/>
  <w16cex:commentExtensible w16cex:durableId="44AF222B" w16cex:dateUtc="2025-03-04T13:24:00Z"/>
  <w16cex:commentExtensible w16cex:durableId="2B7AE51C" w16cex:dateUtc="2025-03-11T14:36:00Z"/>
  <w16cex:commentExtensible w16cex:durableId="785B44C4" w16cex:dateUtc="2025-03-05T07:26:00Z"/>
</w16cex:commentsExtensible>
</file>

<file path=word/commentsIds.xml><?xml version="1.0" encoding="utf-8"?>
<w16cid:commentsIds xmlns:mc="http://schemas.openxmlformats.org/markup-compatibility/2006" xmlns:w16cid="http://schemas.microsoft.com/office/word/2016/wordml/cid" mc:Ignorable="w16cid">
  <w16cid:commentId w16cid:paraId="1C98901A" w16cid:durableId="0F1956AC"/>
  <w16cid:commentId w16cid:paraId="44592291" w16cid:durableId="4BC870D7"/>
  <w16cid:commentId w16cid:paraId="0AC945E2" w16cid:durableId="2B72E546"/>
  <w16cid:commentId w16cid:paraId="55CA9D26" w16cid:durableId="2B72E550"/>
  <w16cid:commentId w16cid:paraId="7DDC4435" w16cid:durableId="23B9FCDC"/>
  <w16cid:commentId w16cid:paraId="3E4FB567" w16cid:durableId="2B72E56C"/>
  <w16cid:commentId w16cid:paraId="6092569E" w16cid:durableId="2B72E572"/>
  <w16cid:commentId w16cid:paraId="55D62AD3" w16cid:durableId="1EF5CD60"/>
  <w16cid:commentId w16cid:paraId="66037054" w16cid:durableId="1CE1F703"/>
  <w16cid:commentId w16cid:paraId="32DCD5F8" w16cid:durableId="5793AB8F"/>
  <w16cid:commentId w16cid:paraId="06D8AA87" w16cid:durableId="24AA948F"/>
  <w16cid:commentId w16cid:paraId="7270B307" w16cid:durableId="7331B5B5"/>
  <w16cid:commentId w16cid:paraId="67176EA2" w16cid:durableId="2B797D72"/>
  <w16cid:commentId w16cid:paraId="34E05B8F" w16cid:durableId="5AD91EA8"/>
  <w16cid:commentId w16cid:paraId="74628531" w16cid:durableId="267B21A5"/>
  <w16cid:commentId w16cid:paraId="1FFC3E6F" w16cid:durableId="1A702E49"/>
  <w16cid:commentId w16cid:paraId="5C9A2FF0" w16cid:durableId="0EB8EBDD"/>
  <w16cid:commentId w16cid:paraId="6FA94236" w16cid:durableId="04303A27"/>
  <w16cid:commentId w16cid:paraId="3CA59476" w16cid:durableId="58423371"/>
  <w16cid:commentId w16cid:paraId="56CB4FE9" w16cid:durableId="482C7BBA"/>
  <w16cid:commentId w16cid:paraId="7A645A14" w16cid:durableId="2501AF41"/>
  <w16cid:commentId w16cid:paraId="6219E5AC" w16cid:durableId="0A4A36F7"/>
  <w16cid:commentId w16cid:paraId="2D6C8752" w16cid:durableId="7610D1F7"/>
  <w16cid:commentId w16cid:paraId="2400FF7D" w16cid:durableId="38BF61AF"/>
  <w16cid:commentId w16cid:paraId="1965BD94" w16cid:durableId="7CF88FAF"/>
  <w16cid:commentId w16cid:paraId="4264CB48" w16cid:durableId="2B79895A"/>
  <w16cid:commentId w16cid:paraId="7B6BF604" w16cid:durableId="7F55B095"/>
  <w16cid:commentId w16cid:paraId="2F43C9A2" w16cid:durableId="657C03F1"/>
  <w16cid:commentId w16cid:paraId="33FB6054" w16cid:durableId="2B798DE7"/>
  <w16cid:commentId w16cid:paraId="13AD3E3C" w16cid:durableId="2B798DFD"/>
  <w16cid:commentId w16cid:paraId="28BB93A3" w16cid:durableId="6499302F"/>
  <w16cid:commentId w16cid:paraId="728E5F3F" w16cid:durableId="2B7AC8A4"/>
  <w16cid:commentId w16cid:paraId="0582252B" w16cid:durableId="2B7ACA1F"/>
  <w16cid:commentId w16cid:paraId="41093722" w16cid:durableId="182DBDD2"/>
  <w16cid:commentId w16cid:paraId="34CE733B" w16cid:durableId="2B7990F8"/>
  <w16cid:commentId w16cid:paraId="4BE3F6DB" w16cid:durableId="1A0BE208"/>
  <w16cid:commentId w16cid:paraId="1E35C066" w16cid:durableId="51EBFF2F"/>
  <w16cid:commentId w16cid:paraId="5B468776" w16cid:durableId="2407ADFD"/>
  <w16cid:commentId w16cid:paraId="6C186C95" w16cid:durableId="2690F211"/>
  <w16cid:commentId w16cid:paraId="3291DCFA" w16cid:durableId="17B81101"/>
  <w16cid:commentId w16cid:paraId="1223898A" w16cid:durableId="17F21B5E"/>
  <w16cid:commentId w16cid:paraId="0248392D" w16cid:durableId="6F6433E9"/>
  <w16cid:commentId w16cid:paraId="1A8AB26E" w16cid:durableId="7446395C"/>
  <w16cid:commentId w16cid:paraId="4E2CA92F" w16cid:durableId="2B7AE091"/>
  <w16cid:commentId w16cid:paraId="17A0A900" w16cid:durableId="39091140"/>
  <w16cid:commentId w16cid:paraId="4E749291" w16cid:durableId="2B7AE16F"/>
  <w16cid:commentId w16cid:paraId="47795556" w16cid:durableId="43AE490A"/>
  <w16cid:commentId w16cid:paraId="7B8D9696" w16cid:durableId="4E16EBFC"/>
  <w16cid:commentId w16cid:paraId="43DCA8C7" w16cid:durableId="6CF6D0E3"/>
  <w16cid:commentId w16cid:paraId="766F78AF" w16cid:durableId="44AF222B"/>
  <w16cid:commentId w16cid:paraId="150D6046" w16cid:durableId="2B7AE51C"/>
  <w16cid:commentId w16cid:paraId="1D30D3B4" w16cid:durableId="785B44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357D" w14:textId="77777777" w:rsidR="000D57ED" w:rsidRDefault="000D57ED">
      <w:pPr>
        <w:spacing w:after="0" w:line="240" w:lineRule="auto"/>
      </w:pPr>
      <w:r>
        <w:separator/>
      </w:r>
    </w:p>
  </w:endnote>
  <w:endnote w:type="continuationSeparator" w:id="0">
    <w:p w14:paraId="74976D71" w14:textId="77777777" w:rsidR="000D57ED" w:rsidRDefault="000D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193344"/>
      <w:docPartObj>
        <w:docPartGallery w:val="Page Numbers (Bottom of Page)"/>
        <w:docPartUnique/>
      </w:docPartObj>
    </w:sdtPr>
    <w:sdtEndPr>
      <w:rPr>
        <w:noProof/>
      </w:rPr>
    </w:sdtEndPr>
    <w:sdtContent>
      <w:p w14:paraId="3B6C059C" w14:textId="54DC95B5" w:rsidR="00BB09B5" w:rsidRDefault="00BB09B5" w:rsidP="00CF48B9">
        <w:pPr>
          <w:pStyle w:val="Footer"/>
          <w:jc w:val="right"/>
        </w:pPr>
        <w:r w:rsidRPr="0006147B">
          <w:rPr>
            <w:rFonts w:ascii="Times New Roman" w:hAnsi="Times New Roman" w:cs="Times New Roman"/>
            <w:sz w:val="20"/>
            <w:szCs w:val="20"/>
          </w:rPr>
          <w:fldChar w:fldCharType="begin"/>
        </w:r>
        <w:r w:rsidRPr="0006147B">
          <w:rPr>
            <w:rFonts w:ascii="Times New Roman" w:hAnsi="Times New Roman" w:cs="Times New Roman"/>
            <w:sz w:val="20"/>
            <w:szCs w:val="20"/>
          </w:rPr>
          <w:instrText xml:space="preserve"> PAGE   \* MERGEFORMAT </w:instrText>
        </w:r>
        <w:r w:rsidRPr="0006147B">
          <w:rPr>
            <w:rFonts w:ascii="Times New Roman" w:hAnsi="Times New Roman" w:cs="Times New Roman"/>
            <w:sz w:val="20"/>
            <w:szCs w:val="20"/>
          </w:rPr>
          <w:fldChar w:fldCharType="separate"/>
        </w:r>
        <w:r w:rsidR="001D52C7">
          <w:rPr>
            <w:rFonts w:ascii="Times New Roman" w:hAnsi="Times New Roman" w:cs="Times New Roman"/>
            <w:noProof/>
            <w:sz w:val="20"/>
            <w:szCs w:val="20"/>
          </w:rPr>
          <w:t>31</w:t>
        </w:r>
        <w:r w:rsidRPr="0006147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AE5F" w14:textId="77777777" w:rsidR="000D57ED" w:rsidRDefault="000D57ED">
      <w:pPr>
        <w:spacing w:after="0" w:line="240" w:lineRule="auto"/>
      </w:pPr>
      <w:r>
        <w:separator/>
      </w:r>
    </w:p>
  </w:footnote>
  <w:footnote w:type="continuationSeparator" w:id="0">
    <w:p w14:paraId="2900F0C8" w14:textId="77777777" w:rsidR="000D57ED" w:rsidRDefault="000D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8A41" w14:textId="77777777" w:rsidR="00BB09B5" w:rsidRPr="00CB70A5" w:rsidRDefault="00BB09B5" w:rsidP="0004059A">
    <w:pPr>
      <w:tabs>
        <w:tab w:val="center" w:pos="4153"/>
        <w:tab w:val="right" w:pos="8306"/>
      </w:tabs>
      <w:overflowPunct w:val="0"/>
      <w:autoSpaceDE w:val="0"/>
      <w:adjustRightInd w:val="0"/>
      <w:spacing w:after="0" w:line="240" w:lineRule="auto"/>
      <w:jc w:val="right"/>
      <w:rPr>
        <w:rFonts w:ascii="Verdana" w:eastAsia="Times New Roman" w:hAnsi="Verdana"/>
        <w:sz w:val="16"/>
        <w:szCs w:val="20"/>
      </w:rPr>
    </w:pPr>
    <w:r w:rsidRPr="00CB70A5">
      <w:rPr>
        <w:rFonts w:ascii="Verdana" w:eastAsia="Times New Roman" w:hAnsi="Verdana"/>
        <w:sz w:val="16"/>
        <w:szCs w:val="20"/>
      </w:rPr>
      <w:t>Класификация на информацията:</w:t>
    </w:r>
  </w:p>
  <w:p w14:paraId="60FCD699" w14:textId="77777777" w:rsidR="00BB09B5" w:rsidRPr="00CB70A5" w:rsidRDefault="00BB09B5" w:rsidP="0004059A">
    <w:pPr>
      <w:tabs>
        <w:tab w:val="center" w:pos="4153"/>
        <w:tab w:val="right" w:pos="8306"/>
      </w:tabs>
      <w:overflowPunct w:val="0"/>
      <w:autoSpaceDE w:val="0"/>
      <w:adjustRightInd w:val="0"/>
      <w:spacing w:after="0" w:line="240" w:lineRule="auto"/>
      <w:jc w:val="right"/>
      <w:rPr>
        <w:rFonts w:ascii="Verdana" w:eastAsia="Times New Roman" w:hAnsi="Verdana"/>
        <w:sz w:val="12"/>
        <w:szCs w:val="20"/>
      </w:rPr>
    </w:pPr>
    <w:r w:rsidRPr="00CB70A5">
      <w:rPr>
        <w:rFonts w:ascii="Verdana" w:eastAsia="Times New Roman" w:hAnsi="Verdana"/>
        <w:bCs/>
        <w:sz w:val="16"/>
        <w:szCs w:val="20"/>
      </w:rPr>
      <w:t>Ниво 0, TLP-WHITE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162894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5"/>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E8D79AC"/>
    <w:multiLevelType w:val="hybridMultilevel"/>
    <w:tmpl w:val="1006011C"/>
    <w:lvl w:ilvl="0" w:tplc="E5162798">
      <w:start w:val="1"/>
      <w:numFmt w:val="decimal"/>
      <w:lvlText w:val="%1."/>
      <w:lvlJc w:val="left"/>
      <w:pPr>
        <w:ind w:left="720" w:hanging="360"/>
      </w:pPr>
    </w:lvl>
    <w:lvl w:ilvl="1" w:tplc="7434611E">
      <w:start w:val="1"/>
      <w:numFmt w:val="lowerLetter"/>
      <w:lvlText w:val="%2."/>
      <w:lvlJc w:val="left"/>
      <w:pPr>
        <w:ind w:left="1440" w:hanging="360"/>
      </w:pPr>
    </w:lvl>
    <w:lvl w:ilvl="2" w:tplc="120CD9B4">
      <w:start w:val="1"/>
      <w:numFmt w:val="lowerRoman"/>
      <w:lvlText w:val="%3."/>
      <w:lvlJc w:val="right"/>
      <w:pPr>
        <w:ind w:left="2160" w:hanging="180"/>
      </w:pPr>
    </w:lvl>
    <w:lvl w:ilvl="3" w:tplc="6B7A8432">
      <w:start w:val="1"/>
      <w:numFmt w:val="decimal"/>
      <w:lvlText w:val="%4."/>
      <w:lvlJc w:val="left"/>
      <w:pPr>
        <w:ind w:left="2880" w:hanging="360"/>
      </w:pPr>
    </w:lvl>
    <w:lvl w:ilvl="4" w:tplc="EEE20982">
      <w:start w:val="1"/>
      <w:numFmt w:val="lowerLetter"/>
      <w:lvlText w:val="%5."/>
      <w:lvlJc w:val="left"/>
      <w:pPr>
        <w:ind w:left="3600" w:hanging="360"/>
      </w:pPr>
    </w:lvl>
    <w:lvl w:ilvl="5" w:tplc="37B8EE04">
      <w:start w:val="1"/>
      <w:numFmt w:val="lowerRoman"/>
      <w:lvlText w:val="%6."/>
      <w:lvlJc w:val="right"/>
      <w:pPr>
        <w:ind w:left="4320" w:hanging="180"/>
      </w:pPr>
    </w:lvl>
    <w:lvl w:ilvl="6" w:tplc="98D6C350">
      <w:start w:val="1"/>
      <w:numFmt w:val="decimal"/>
      <w:lvlText w:val="%7."/>
      <w:lvlJc w:val="left"/>
      <w:pPr>
        <w:ind w:left="5040" w:hanging="360"/>
      </w:pPr>
    </w:lvl>
    <w:lvl w:ilvl="7" w:tplc="8F484D38">
      <w:start w:val="1"/>
      <w:numFmt w:val="lowerLetter"/>
      <w:lvlText w:val="%8."/>
      <w:lvlJc w:val="left"/>
      <w:pPr>
        <w:ind w:left="5760" w:hanging="360"/>
      </w:pPr>
    </w:lvl>
    <w:lvl w:ilvl="8" w:tplc="F1CA8766">
      <w:start w:val="1"/>
      <w:numFmt w:val="lowerRoman"/>
      <w:lvlText w:val="%9."/>
      <w:lvlJc w:val="right"/>
      <w:pPr>
        <w:ind w:left="6480" w:hanging="180"/>
      </w:pPr>
    </w:lvl>
  </w:abstractNum>
  <w:abstractNum w:abstractNumId="2" w15:restartNumberingAfterBreak="0">
    <w:nsid w:val="184BEC24"/>
    <w:multiLevelType w:val="hybridMultilevel"/>
    <w:tmpl w:val="EB12B232"/>
    <w:lvl w:ilvl="0" w:tplc="D0DE5C0A">
      <w:start w:val="1"/>
      <w:numFmt w:val="decimal"/>
      <w:lvlText w:val="%1."/>
      <w:lvlJc w:val="left"/>
      <w:pPr>
        <w:ind w:left="840" w:hanging="360"/>
      </w:pPr>
    </w:lvl>
    <w:lvl w:ilvl="1" w:tplc="7AA22F5C">
      <w:start w:val="1"/>
      <w:numFmt w:val="lowerLetter"/>
      <w:lvlText w:val="%2."/>
      <w:lvlJc w:val="left"/>
      <w:pPr>
        <w:ind w:left="1560" w:hanging="360"/>
      </w:pPr>
    </w:lvl>
    <w:lvl w:ilvl="2" w:tplc="6666F252">
      <w:start w:val="1"/>
      <w:numFmt w:val="lowerRoman"/>
      <w:lvlText w:val="%3."/>
      <w:lvlJc w:val="right"/>
      <w:pPr>
        <w:ind w:left="2280" w:hanging="180"/>
      </w:pPr>
    </w:lvl>
    <w:lvl w:ilvl="3" w:tplc="E0E665AC">
      <w:start w:val="1"/>
      <w:numFmt w:val="decimal"/>
      <w:lvlText w:val="%4."/>
      <w:lvlJc w:val="left"/>
      <w:pPr>
        <w:ind w:left="3000" w:hanging="360"/>
      </w:pPr>
    </w:lvl>
    <w:lvl w:ilvl="4" w:tplc="EAB0DF06">
      <w:start w:val="1"/>
      <w:numFmt w:val="lowerLetter"/>
      <w:lvlText w:val="%5."/>
      <w:lvlJc w:val="left"/>
      <w:pPr>
        <w:ind w:left="3720" w:hanging="360"/>
      </w:pPr>
    </w:lvl>
    <w:lvl w:ilvl="5" w:tplc="7FAEB356">
      <w:start w:val="1"/>
      <w:numFmt w:val="lowerRoman"/>
      <w:lvlText w:val="%6."/>
      <w:lvlJc w:val="right"/>
      <w:pPr>
        <w:ind w:left="4440" w:hanging="180"/>
      </w:pPr>
    </w:lvl>
    <w:lvl w:ilvl="6" w:tplc="69EE26DC">
      <w:start w:val="1"/>
      <w:numFmt w:val="decimal"/>
      <w:lvlText w:val="%7."/>
      <w:lvlJc w:val="left"/>
      <w:pPr>
        <w:ind w:left="5160" w:hanging="360"/>
      </w:pPr>
    </w:lvl>
    <w:lvl w:ilvl="7" w:tplc="3C60C2CE">
      <w:start w:val="1"/>
      <w:numFmt w:val="lowerLetter"/>
      <w:lvlText w:val="%8."/>
      <w:lvlJc w:val="left"/>
      <w:pPr>
        <w:ind w:left="5880" w:hanging="360"/>
      </w:pPr>
    </w:lvl>
    <w:lvl w:ilvl="8" w:tplc="F6C8DF12">
      <w:start w:val="1"/>
      <w:numFmt w:val="lowerRoman"/>
      <w:lvlText w:val="%9."/>
      <w:lvlJc w:val="right"/>
      <w:pPr>
        <w:ind w:left="6600" w:hanging="180"/>
      </w:pPr>
    </w:lvl>
  </w:abstractNum>
  <w:abstractNum w:abstractNumId="3" w15:restartNumberingAfterBreak="0">
    <w:nsid w:val="218D444B"/>
    <w:multiLevelType w:val="multilevel"/>
    <w:tmpl w:val="6F5CB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F2235"/>
    <w:multiLevelType w:val="multilevel"/>
    <w:tmpl w:val="FC28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A2125"/>
    <w:multiLevelType w:val="multilevel"/>
    <w:tmpl w:val="A5EC0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91873"/>
    <w:multiLevelType w:val="multilevel"/>
    <w:tmpl w:val="32041E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080DA2"/>
    <w:multiLevelType w:val="multilevel"/>
    <w:tmpl w:val="74DA5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64636F"/>
    <w:multiLevelType w:val="multilevel"/>
    <w:tmpl w:val="EC2E3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553BA"/>
    <w:multiLevelType w:val="multilevel"/>
    <w:tmpl w:val="9E408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90271"/>
    <w:multiLevelType w:val="hybridMultilevel"/>
    <w:tmpl w:val="A11E72CE"/>
    <w:lvl w:ilvl="0" w:tplc="0402000F">
      <w:start w:val="1"/>
      <w:numFmt w:val="decimal"/>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15:restartNumberingAfterBreak="0">
    <w:nsid w:val="692929EF"/>
    <w:multiLevelType w:val="multilevel"/>
    <w:tmpl w:val="C0CCEA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40D7AB"/>
    <w:multiLevelType w:val="hybridMultilevel"/>
    <w:tmpl w:val="5B5E95CA"/>
    <w:lvl w:ilvl="0" w:tplc="EFE2623C">
      <w:start w:val="1"/>
      <w:numFmt w:val="decimal"/>
      <w:lvlText w:val="%1."/>
      <w:lvlJc w:val="left"/>
      <w:pPr>
        <w:ind w:left="720" w:hanging="360"/>
      </w:pPr>
    </w:lvl>
    <w:lvl w:ilvl="1" w:tplc="2B8052DE">
      <w:start w:val="1"/>
      <w:numFmt w:val="decimal"/>
      <w:lvlText w:val="%2."/>
      <w:lvlJc w:val="left"/>
      <w:pPr>
        <w:ind w:left="1440" w:hanging="360"/>
      </w:pPr>
    </w:lvl>
    <w:lvl w:ilvl="2" w:tplc="78E69B48">
      <w:start w:val="1"/>
      <w:numFmt w:val="lowerRoman"/>
      <w:lvlText w:val="%3."/>
      <w:lvlJc w:val="right"/>
      <w:pPr>
        <w:ind w:left="2160" w:hanging="180"/>
      </w:pPr>
    </w:lvl>
    <w:lvl w:ilvl="3" w:tplc="BC06E582">
      <w:start w:val="1"/>
      <w:numFmt w:val="decimal"/>
      <w:lvlText w:val="%4."/>
      <w:lvlJc w:val="left"/>
      <w:pPr>
        <w:ind w:left="2880" w:hanging="360"/>
      </w:pPr>
    </w:lvl>
    <w:lvl w:ilvl="4" w:tplc="2E32BAFC">
      <w:start w:val="1"/>
      <w:numFmt w:val="lowerLetter"/>
      <w:lvlText w:val="%5."/>
      <w:lvlJc w:val="left"/>
      <w:pPr>
        <w:ind w:left="3600" w:hanging="360"/>
      </w:pPr>
    </w:lvl>
    <w:lvl w:ilvl="5" w:tplc="D1347930">
      <w:start w:val="1"/>
      <w:numFmt w:val="lowerRoman"/>
      <w:lvlText w:val="%6."/>
      <w:lvlJc w:val="right"/>
      <w:pPr>
        <w:ind w:left="4320" w:hanging="180"/>
      </w:pPr>
    </w:lvl>
    <w:lvl w:ilvl="6" w:tplc="C1D206EA">
      <w:start w:val="1"/>
      <w:numFmt w:val="decimal"/>
      <w:lvlText w:val="%7."/>
      <w:lvlJc w:val="left"/>
      <w:pPr>
        <w:ind w:left="5040" w:hanging="360"/>
      </w:pPr>
    </w:lvl>
    <w:lvl w:ilvl="7" w:tplc="A2CAC6C8">
      <w:start w:val="1"/>
      <w:numFmt w:val="lowerLetter"/>
      <w:lvlText w:val="%8."/>
      <w:lvlJc w:val="left"/>
      <w:pPr>
        <w:ind w:left="5760" w:hanging="360"/>
      </w:pPr>
    </w:lvl>
    <w:lvl w:ilvl="8" w:tplc="6CE4BD9E">
      <w:start w:val="1"/>
      <w:numFmt w:val="lowerRoman"/>
      <w:lvlText w:val="%9."/>
      <w:lvlJc w:val="right"/>
      <w:pPr>
        <w:ind w:left="6480" w:hanging="180"/>
      </w:pPr>
    </w:lvl>
  </w:abstractNum>
  <w:abstractNum w:abstractNumId="13" w15:restartNumberingAfterBreak="0">
    <w:nsid w:val="7D8365DA"/>
    <w:multiLevelType w:val="hybridMultilevel"/>
    <w:tmpl w:val="09DEFD9A"/>
    <w:lvl w:ilvl="0" w:tplc="94CA7F78">
      <w:start w:val="1"/>
      <w:numFmt w:val="decimal"/>
      <w:lvlText w:val="%1."/>
      <w:lvlJc w:val="left"/>
      <w:pPr>
        <w:ind w:left="720" w:hanging="360"/>
      </w:pPr>
    </w:lvl>
    <w:lvl w:ilvl="1" w:tplc="C77C5994">
      <w:start w:val="1"/>
      <w:numFmt w:val="lowerLetter"/>
      <w:lvlText w:val="%2."/>
      <w:lvlJc w:val="left"/>
      <w:pPr>
        <w:ind w:left="1440" w:hanging="360"/>
      </w:pPr>
    </w:lvl>
    <w:lvl w:ilvl="2" w:tplc="D938D4AA">
      <w:start w:val="1"/>
      <w:numFmt w:val="lowerRoman"/>
      <w:lvlText w:val="%3."/>
      <w:lvlJc w:val="right"/>
      <w:pPr>
        <w:ind w:left="2160" w:hanging="180"/>
      </w:pPr>
    </w:lvl>
    <w:lvl w:ilvl="3" w:tplc="0956A6D4">
      <w:start w:val="1"/>
      <w:numFmt w:val="decimal"/>
      <w:lvlText w:val="%4."/>
      <w:lvlJc w:val="left"/>
      <w:pPr>
        <w:ind w:left="2880" w:hanging="360"/>
      </w:pPr>
    </w:lvl>
    <w:lvl w:ilvl="4" w:tplc="C532B196">
      <w:start w:val="1"/>
      <w:numFmt w:val="lowerLetter"/>
      <w:lvlText w:val="%5."/>
      <w:lvlJc w:val="left"/>
      <w:pPr>
        <w:ind w:left="3600" w:hanging="360"/>
      </w:pPr>
    </w:lvl>
    <w:lvl w:ilvl="5" w:tplc="6A68B698">
      <w:start w:val="1"/>
      <w:numFmt w:val="lowerRoman"/>
      <w:lvlText w:val="%6."/>
      <w:lvlJc w:val="right"/>
      <w:pPr>
        <w:ind w:left="4320" w:hanging="180"/>
      </w:pPr>
    </w:lvl>
    <w:lvl w:ilvl="6" w:tplc="5C1CFBCA">
      <w:start w:val="1"/>
      <w:numFmt w:val="decimal"/>
      <w:lvlText w:val="%7."/>
      <w:lvlJc w:val="left"/>
      <w:pPr>
        <w:ind w:left="5040" w:hanging="360"/>
      </w:pPr>
    </w:lvl>
    <w:lvl w:ilvl="7" w:tplc="FAA069D8">
      <w:start w:val="1"/>
      <w:numFmt w:val="lowerLetter"/>
      <w:lvlText w:val="%8."/>
      <w:lvlJc w:val="left"/>
      <w:pPr>
        <w:ind w:left="5760" w:hanging="360"/>
      </w:pPr>
    </w:lvl>
    <w:lvl w:ilvl="8" w:tplc="F4CE37E0">
      <w:start w:val="1"/>
      <w:numFmt w:val="lowerRoman"/>
      <w:lvlText w:val="%9."/>
      <w:lvlJc w:val="right"/>
      <w:pPr>
        <w:ind w:left="6480" w:hanging="180"/>
      </w:pPr>
    </w:lvl>
  </w:abstractNum>
  <w:num w:numId="1">
    <w:abstractNumId w:val="13"/>
  </w:num>
  <w:num w:numId="2">
    <w:abstractNumId w:val="1"/>
  </w:num>
  <w:num w:numId="3">
    <w:abstractNumId w:val="2"/>
  </w:num>
  <w:num w:numId="4">
    <w:abstractNumId w:val="12"/>
  </w:num>
  <w:num w:numId="5">
    <w:abstractNumId w:val="0"/>
  </w:num>
  <w:num w:numId="6">
    <w:abstractNumId w:val="4"/>
  </w:num>
  <w:num w:numId="7">
    <w:abstractNumId w:val="9"/>
  </w:num>
  <w:num w:numId="8">
    <w:abstractNumId w:val="3"/>
  </w:num>
  <w:num w:numId="9">
    <w:abstractNumId w:val="6"/>
  </w:num>
  <w:num w:numId="10">
    <w:abstractNumId w:val="5"/>
  </w:num>
  <w:num w:numId="11">
    <w:abstractNumId w:val="11"/>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8E"/>
    <w:rsid w:val="00004DEC"/>
    <w:rsid w:val="000118D4"/>
    <w:rsid w:val="00026B6C"/>
    <w:rsid w:val="0003044A"/>
    <w:rsid w:val="00031063"/>
    <w:rsid w:val="0004059A"/>
    <w:rsid w:val="00041197"/>
    <w:rsid w:val="0004176C"/>
    <w:rsid w:val="00045BCB"/>
    <w:rsid w:val="00054A44"/>
    <w:rsid w:val="00056AFC"/>
    <w:rsid w:val="0006147B"/>
    <w:rsid w:val="00062D71"/>
    <w:rsid w:val="0006379F"/>
    <w:rsid w:val="00065099"/>
    <w:rsid w:val="0007210D"/>
    <w:rsid w:val="00072AD8"/>
    <w:rsid w:val="00072F0F"/>
    <w:rsid w:val="00075D9D"/>
    <w:rsid w:val="00080421"/>
    <w:rsid w:val="00081F38"/>
    <w:rsid w:val="00091351"/>
    <w:rsid w:val="00093833"/>
    <w:rsid w:val="000957B4"/>
    <w:rsid w:val="000B0D9F"/>
    <w:rsid w:val="000B365F"/>
    <w:rsid w:val="000B5897"/>
    <w:rsid w:val="000C20DB"/>
    <w:rsid w:val="000C46E9"/>
    <w:rsid w:val="000C7743"/>
    <w:rsid w:val="000D418A"/>
    <w:rsid w:val="000D57ED"/>
    <w:rsid w:val="000E1185"/>
    <w:rsid w:val="000E1922"/>
    <w:rsid w:val="00105CA6"/>
    <w:rsid w:val="00107E07"/>
    <w:rsid w:val="00114340"/>
    <w:rsid w:val="0013008D"/>
    <w:rsid w:val="0013294F"/>
    <w:rsid w:val="00133F5B"/>
    <w:rsid w:val="00134320"/>
    <w:rsid w:val="00136619"/>
    <w:rsid w:val="00137476"/>
    <w:rsid w:val="001461E9"/>
    <w:rsid w:val="001536D5"/>
    <w:rsid w:val="00154B1C"/>
    <w:rsid w:val="0016158D"/>
    <w:rsid w:val="00163ABE"/>
    <w:rsid w:val="001656BA"/>
    <w:rsid w:val="001705B3"/>
    <w:rsid w:val="00170637"/>
    <w:rsid w:val="00174D1C"/>
    <w:rsid w:val="0018102D"/>
    <w:rsid w:val="00193F4C"/>
    <w:rsid w:val="00194A47"/>
    <w:rsid w:val="001A19DC"/>
    <w:rsid w:val="001A3600"/>
    <w:rsid w:val="001A5B3B"/>
    <w:rsid w:val="001B2A84"/>
    <w:rsid w:val="001C115A"/>
    <w:rsid w:val="001C1F2A"/>
    <w:rsid w:val="001D077A"/>
    <w:rsid w:val="001D52C7"/>
    <w:rsid w:val="001D6DB3"/>
    <w:rsid w:val="001E2221"/>
    <w:rsid w:val="001E34A9"/>
    <w:rsid w:val="001E3B80"/>
    <w:rsid w:val="001F1849"/>
    <w:rsid w:val="001F7280"/>
    <w:rsid w:val="001F7FDF"/>
    <w:rsid w:val="00204F41"/>
    <w:rsid w:val="002109B6"/>
    <w:rsid w:val="00220A67"/>
    <w:rsid w:val="00221208"/>
    <w:rsid w:val="00222640"/>
    <w:rsid w:val="00223904"/>
    <w:rsid w:val="002242ED"/>
    <w:rsid w:val="00224843"/>
    <w:rsid w:val="002369A0"/>
    <w:rsid w:val="00242E02"/>
    <w:rsid w:val="002466CC"/>
    <w:rsid w:val="00255A16"/>
    <w:rsid w:val="0026560C"/>
    <w:rsid w:val="0026590A"/>
    <w:rsid w:val="00266DD2"/>
    <w:rsid w:val="00270E64"/>
    <w:rsid w:val="00283257"/>
    <w:rsid w:val="00291543"/>
    <w:rsid w:val="00295DAA"/>
    <w:rsid w:val="002A3897"/>
    <w:rsid w:val="002A5BB2"/>
    <w:rsid w:val="002B1F51"/>
    <w:rsid w:val="002B2BE7"/>
    <w:rsid w:val="002C2E20"/>
    <w:rsid w:val="002D36E0"/>
    <w:rsid w:val="00305F1A"/>
    <w:rsid w:val="00306731"/>
    <w:rsid w:val="003073DF"/>
    <w:rsid w:val="00312CC7"/>
    <w:rsid w:val="003239D4"/>
    <w:rsid w:val="00323E9F"/>
    <w:rsid w:val="00341079"/>
    <w:rsid w:val="00345558"/>
    <w:rsid w:val="00347B26"/>
    <w:rsid w:val="003530FD"/>
    <w:rsid w:val="0035419B"/>
    <w:rsid w:val="00367A78"/>
    <w:rsid w:val="00371286"/>
    <w:rsid w:val="003727B9"/>
    <w:rsid w:val="003736C1"/>
    <w:rsid w:val="00374094"/>
    <w:rsid w:val="00381652"/>
    <w:rsid w:val="00382357"/>
    <w:rsid w:val="00384030"/>
    <w:rsid w:val="00384C20"/>
    <w:rsid w:val="00393AA8"/>
    <w:rsid w:val="003B44A5"/>
    <w:rsid w:val="003B60A9"/>
    <w:rsid w:val="003C0536"/>
    <w:rsid w:val="003C68C8"/>
    <w:rsid w:val="003D234E"/>
    <w:rsid w:val="003D23F2"/>
    <w:rsid w:val="003D47E0"/>
    <w:rsid w:val="003E278C"/>
    <w:rsid w:val="003F0756"/>
    <w:rsid w:val="003F08C9"/>
    <w:rsid w:val="003F4F63"/>
    <w:rsid w:val="00405B2F"/>
    <w:rsid w:val="00426255"/>
    <w:rsid w:val="00433354"/>
    <w:rsid w:val="00433E77"/>
    <w:rsid w:val="004443C6"/>
    <w:rsid w:val="00446D71"/>
    <w:rsid w:val="00455E8A"/>
    <w:rsid w:val="004759FC"/>
    <w:rsid w:val="004826D6"/>
    <w:rsid w:val="00492E4E"/>
    <w:rsid w:val="004A672E"/>
    <w:rsid w:val="004B700A"/>
    <w:rsid w:val="004C585D"/>
    <w:rsid w:val="004F074B"/>
    <w:rsid w:val="004F21EC"/>
    <w:rsid w:val="004F406C"/>
    <w:rsid w:val="004F4D98"/>
    <w:rsid w:val="00503BFC"/>
    <w:rsid w:val="00510028"/>
    <w:rsid w:val="0051108C"/>
    <w:rsid w:val="0051218D"/>
    <w:rsid w:val="0051473B"/>
    <w:rsid w:val="0051743D"/>
    <w:rsid w:val="0053111B"/>
    <w:rsid w:val="005361CD"/>
    <w:rsid w:val="00540911"/>
    <w:rsid w:val="0054512A"/>
    <w:rsid w:val="0054564A"/>
    <w:rsid w:val="00556E9B"/>
    <w:rsid w:val="00560BF3"/>
    <w:rsid w:val="00561DE4"/>
    <w:rsid w:val="005636F8"/>
    <w:rsid w:val="00563ABA"/>
    <w:rsid w:val="00566AA8"/>
    <w:rsid w:val="005704EF"/>
    <w:rsid w:val="00572DAC"/>
    <w:rsid w:val="005759EB"/>
    <w:rsid w:val="00583034"/>
    <w:rsid w:val="00583AB4"/>
    <w:rsid w:val="00595A31"/>
    <w:rsid w:val="005A1C07"/>
    <w:rsid w:val="005A68BF"/>
    <w:rsid w:val="005A6F2E"/>
    <w:rsid w:val="005B44FB"/>
    <w:rsid w:val="005B6236"/>
    <w:rsid w:val="005C11C4"/>
    <w:rsid w:val="005D39E5"/>
    <w:rsid w:val="005E0770"/>
    <w:rsid w:val="005E4CC9"/>
    <w:rsid w:val="005E5993"/>
    <w:rsid w:val="005F58EE"/>
    <w:rsid w:val="00602C6E"/>
    <w:rsid w:val="00612DC5"/>
    <w:rsid w:val="006136F1"/>
    <w:rsid w:val="00617D6F"/>
    <w:rsid w:val="00631395"/>
    <w:rsid w:val="006369D1"/>
    <w:rsid w:val="00644095"/>
    <w:rsid w:val="00650070"/>
    <w:rsid w:val="006648F8"/>
    <w:rsid w:val="00667701"/>
    <w:rsid w:val="0068157E"/>
    <w:rsid w:val="00682D7A"/>
    <w:rsid w:val="00682DFF"/>
    <w:rsid w:val="00686C78"/>
    <w:rsid w:val="00686E3E"/>
    <w:rsid w:val="006A0D03"/>
    <w:rsid w:val="006B0DA9"/>
    <w:rsid w:val="006B5CEE"/>
    <w:rsid w:val="006B7F65"/>
    <w:rsid w:val="006D3837"/>
    <w:rsid w:val="006E7054"/>
    <w:rsid w:val="006F0ADF"/>
    <w:rsid w:val="006F1C0F"/>
    <w:rsid w:val="00700547"/>
    <w:rsid w:val="0070756C"/>
    <w:rsid w:val="00710B62"/>
    <w:rsid w:val="00710C74"/>
    <w:rsid w:val="00715E20"/>
    <w:rsid w:val="00721554"/>
    <w:rsid w:val="00723854"/>
    <w:rsid w:val="0072611D"/>
    <w:rsid w:val="00730B23"/>
    <w:rsid w:val="0073242F"/>
    <w:rsid w:val="00734C67"/>
    <w:rsid w:val="00740B72"/>
    <w:rsid w:val="0075389D"/>
    <w:rsid w:val="007567F1"/>
    <w:rsid w:val="007569D2"/>
    <w:rsid w:val="00760A94"/>
    <w:rsid w:val="00760D5C"/>
    <w:rsid w:val="00764F37"/>
    <w:rsid w:val="00765B92"/>
    <w:rsid w:val="00767BAC"/>
    <w:rsid w:val="00775C27"/>
    <w:rsid w:val="007764AF"/>
    <w:rsid w:val="007811A8"/>
    <w:rsid w:val="0078293D"/>
    <w:rsid w:val="00793EF1"/>
    <w:rsid w:val="007A50CD"/>
    <w:rsid w:val="007B2683"/>
    <w:rsid w:val="007B3339"/>
    <w:rsid w:val="007B44ED"/>
    <w:rsid w:val="007B7C7D"/>
    <w:rsid w:val="007B7CDC"/>
    <w:rsid w:val="007C1E36"/>
    <w:rsid w:val="007C318C"/>
    <w:rsid w:val="007C45F5"/>
    <w:rsid w:val="007E14F6"/>
    <w:rsid w:val="007F2BB0"/>
    <w:rsid w:val="00811B31"/>
    <w:rsid w:val="00812B62"/>
    <w:rsid w:val="008133D5"/>
    <w:rsid w:val="008168F9"/>
    <w:rsid w:val="008172D8"/>
    <w:rsid w:val="00820365"/>
    <w:rsid w:val="008544B7"/>
    <w:rsid w:val="00855ED1"/>
    <w:rsid w:val="008575C5"/>
    <w:rsid w:val="0087412A"/>
    <w:rsid w:val="00877C9B"/>
    <w:rsid w:val="0088245C"/>
    <w:rsid w:val="008826BA"/>
    <w:rsid w:val="0088F344"/>
    <w:rsid w:val="008A398E"/>
    <w:rsid w:val="008A737C"/>
    <w:rsid w:val="008A7E98"/>
    <w:rsid w:val="008B3C5E"/>
    <w:rsid w:val="008B3D98"/>
    <w:rsid w:val="008B4623"/>
    <w:rsid w:val="008B59AD"/>
    <w:rsid w:val="008C5C45"/>
    <w:rsid w:val="008C7EDE"/>
    <w:rsid w:val="008D03A1"/>
    <w:rsid w:val="008D74AB"/>
    <w:rsid w:val="008E2C1D"/>
    <w:rsid w:val="008F1B78"/>
    <w:rsid w:val="008F2B2E"/>
    <w:rsid w:val="00900C97"/>
    <w:rsid w:val="00905ED0"/>
    <w:rsid w:val="00906A00"/>
    <w:rsid w:val="009156DC"/>
    <w:rsid w:val="00915782"/>
    <w:rsid w:val="009333D5"/>
    <w:rsid w:val="009374F4"/>
    <w:rsid w:val="0094512C"/>
    <w:rsid w:val="0095098F"/>
    <w:rsid w:val="00963C8C"/>
    <w:rsid w:val="00965464"/>
    <w:rsid w:val="0097017A"/>
    <w:rsid w:val="00974B0F"/>
    <w:rsid w:val="00982529"/>
    <w:rsid w:val="00982D3A"/>
    <w:rsid w:val="0098615C"/>
    <w:rsid w:val="00986AA8"/>
    <w:rsid w:val="009872D3"/>
    <w:rsid w:val="00994778"/>
    <w:rsid w:val="009974BF"/>
    <w:rsid w:val="009978B5"/>
    <w:rsid w:val="00997EE7"/>
    <w:rsid w:val="009B1F95"/>
    <w:rsid w:val="009B1FA3"/>
    <w:rsid w:val="009B2206"/>
    <w:rsid w:val="009B2E1B"/>
    <w:rsid w:val="009B4E44"/>
    <w:rsid w:val="009B6D2E"/>
    <w:rsid w:val="009C4A35"/>
    <w:rsid w:val="009D2B14"/>
    <w:rsid w:val="009D2B69"/>
    <w:rsid w:val="009E4A26"/>
    <w:rsid w:val="00A046F8"/>
    <w:rsid w:val="00A05749"/>
    <w:rsid w:val="00A1149D"/>
    <w:rsid w:val="00A1593D"/>
    <w:rsid w:val="00A37384"/>
    <w:rsid w:val="00A40430"/>
    <w:rsid w:val="00A42D00"/>
    <w:rsid w:val="00A66E7A"/>
    <w:rsid w:val="00A7653C"/>
    <w:rsid w:val="00A86AD9"/>
    <w:rsid w:val="00AA163D"/>
    <w:rsid w:val="00AA2C82"/>
    <w:rsid w:val="00AA660E"/>
    <w:rsid w:val="00AB0406"/>
    <w:rsid w:val="00AB6C77"/>
    <w:rsid w:val="00AB7F7B"/>
    <w:rsid w:val="00AC37BD"/>
    <w:rsid w:val="00AC5D61"/>
    <w:rsid w:val="00AC6578"/>
    <w:rsid w:val="00AD575A"/>
    <w:rsid w:val="00AE1AD9"/>
    <w:rsid w:val="00AE51D2"/>
    <w:rsid w:val="00AF3814"/>
    <w:rsid w:val="00AF44FE"/>
    <w:rsid w:val="00AF6D91"/>
    <w:rsid w:val="00AF79A3"/>
    <w:rsid w:val="00B05DA2"/>
    <w:rsid w:val="00B11237"/>
    <w:rsid w:val="00B15260"/>
    <w:rsid w:val="00B231B8"/>
    <w:rsid w:val="00B23432"/>
    <w:rsid w:val="00B400B6"/>
    <w:rsid w:val="00B51207"/>
    <w:rsid w:val="00B542DB"/>
    <w:rsid w:val="00B61CA2"/>
    <w:rsid w:val="00B6774C"/>
    <w:rsid w:val="00B7564E"/>
    <w:rsid w:val="00B76D74"/>
    <w:rsid w:val="00B869E7"/>
    <w:rsid w:val="00B93514"/>
    <w:rsid w:val="00B94A81"/>
    <w:rsid w:val="00B97796"/>
    <w:rsid w:val="00BB09B5"/>
    <w:rsid w:val="00BC1B22"/>
    <w:rsid w:val="00BC56D3"/>
    <w:rsid w:val="00BC7B2F"/>
    <w:rsid w:val="00BD2845"/>
    <w:rsid w:val="00BD3001"/>
    <w:rsid w:val="00BD3150"/>
    <w:rsid w:val="00BD4F2F"/>
    <w:rsid w:val="00BF2FD8"/>
    <w:rsid w:val="00BF493F"/>
    <w:rsid w:val="00C02CEC"/>
    <w:rsid w:val="00C127DA"/>
    <w:rsid w:val="00C129D6"/>
    <w:rsid w:val="00C12EF1"/>
    <w:rsid w:val="00C2028C"/>
    <w:rsid w:val="00C44EA6"/>
    <w:rsid w:val="00C461B5"/>
    <w:rsid w:val="00C550EC"/>
    <w:rsid w:val="00C60FCA"/>
    <w:rsid w:val="00C61785"/>
    <w:rsid w:val="00C63E87"/>
    <w:rsid w:val="00C63FD9"/>
    <w:rsid w:val="00C814ED"/>
    <w:rsid w:val="00C844A0"/>
    <w:rsid w:val="00C85C24"/>
    <w:rsid w:val="00C87B12"/>
    <w:rsid w:val="00C903D3"/>
    <w:rsid w:val="00C93BC7"/>
    <w:rsid w:val="00C95C56"/>
    <w:rsid w:val="00C9670A"/>
    <w:rsid w:val="00CB159B"/>
    <w:rsid w:val="00CB69AB"/>
    <w:rsid w:val="00CC4037"/>
    <w:rsid w:val="00CD00B8"/>
    <w:rsid w:val="00CD2081"/>
    <w:rsid w:val="00CE1F1C"/>
    <w:rsid w:val="00CF29D1"/>
    <w:rsid w:val="00CF48B9"/>
    <w:rsid w:val="00D00F92"/>
    <w:rsid w:val="00D06A78"/>
    <w:rsid w:val="00D07C74"/>
    <w:rsid w:val="00D14601"/>
    <w:rsid w:val="00D14E74"/>
    <w:rsid w:val="00D1546C"/>
    <w:rsid w:val="00D17041"/>
    <w:rsid w:val="00D20E6D"/>
    <w:rsid w:val="00D25C6B"/>
    <w:rsid w:val="00D2773A"/>
    <w:rsid w:val="00D41331"/>
    <w:rsid w:val="00D433DD"/>
    <w:rsid w:val="00D476A0"/>
    <w:rsid w:val="00D6272D"/>
    <w:rsid w:val="00D64BA2"/>
    <w:rsid w:val="00D73756"/>
    <w:rsid w:val="00D8506D"/>
    <w:rsid w:val="00D850EA"/>
    <w:rsid w:val="00D90C5C"/>
    <w:rsid w:val="00D92EBB"/>
    <w:rsid w:val="00D965F7"/>
    <w:rsid w:val="00DA176F"/>
    <w:rsid w:val="00DA405B"/>
    <w:rsid w:val="00DB0C32"/>
    <w:rsid w:val="00DB3BE4"/>
    <w:rsid w:val="00DB576F"/>
    <w:rsid w:val="00DC5966"/>
    <w:rsid w:val="00DF2846"/>
    <w:rsid w:val="00DF4C4C"/>
    <w:rsid w:val="00E01EF8"/>
    <w:rsid w:val="00E11712"/>
    <w:rsid w:val="00E222C7"/>
    <w:rsid w:val="00E24B3F"/>
    <w:rsid w:val="00E2761F"/>
    <w:rsid w:val="00E3796B"/>
    <w:rsid w:val="00E42298"/>
    <w:rsid w:val="00E52DBD"/>
    <w:rsid w:val="00E54B38"/>
    <w:rsid w:val="00E55A70"/>
    <w:rsid w:val="00E5DBB6"/>
    <w:rsid w:val="00E64DB9"/>
    <w:rsid w:val="00E708E5"/>
    <w:rsid w:val="00E81DF9"/>
    <w:rsid w:val="00E8213C"/>
    <w:rsid w:val="00E86426"/>
    <w:rsid w:val="00EA231B"/>
    <w:rsid w:val="00EA4175"/>
    <w:rsid w:val="00EA44A3"/>
    <w:rsid w:val="00EB0499"/>
    <w:rsid w:val="00EB41A0"/>
    <w:rsid w:val="00EB7727"/>
    <w:rsid w:val="00EC026F"/>
    <w:rsid w:val="00EC087D"/>
    <w:rsid w:val="00EC4C8D"/>
    <w:rsid w:val="00EE47DA"/>
    <w:rsid w:val="00F02D49"/>
    <w:rsid w:val="00F10D3A"/>
    <w:rsid w:val="00F33C76"/>
    <w:rsid w:val="00F44631"/>
    <w:rsid w:val="00F45785"/>
    <w:rsid w:val="00F46697"/>
    <w:rsid w:val="00F609B1"/>
    <w:rsid w:val="00F7191D"/>
    <w:rsid w:val="00F726B5"/>
    <w:rsid w:val="00F771E7"/>
    <w:rsid w:val="00F77E17"/>
    <w:rsid w:val="00F818A8"/>
    <w:rsid w:val="00F863F9"/>
    <w:rsid w:val="00F8761E"/>
    <w:rsid w:val="00F9058C"/>
    <w:rsid w:val="00F90B4D"/>
    <w:rsid w:val="00F92975"/>
    <w:rsid w:val="00F97885"/>
    <w:rsid w:val="00FA6FA0"/>
    <w:rsid w:val="00FC11E3"/>
    <w:rsid w:val="00FD257D"/>
    <w:rsid w:val="00FDA4A6"/>
    <w:rsid w:val="00FE0F73"/>
    <w:rsid w:val="00FF068B"/>
    <w:rsid w:val="012B3C84"/>
    <w:rsid w:val="014D8311"/>
    <w:rsid w:val="01633E40"/>
    <w:rsid w:val="024878A0"/>
    <w:rsid w:val="0249C9EC"/>
    <w:rsid w:val="02A390AD"/>
    <w:rsid w:val="02C1EBBC"/>
    <w:rsid w:val="02C3CC39"/>
    <w:rsid w:val="02D074A6"/>
    <w:rsid w:val="035957B1"/>
    <w:rsid w:val="03C9F6EF"/>
    <w:rsid w:val="03EF57B7"/>
    <w:rsid w:val="03F70727"/>
    <w:rsid w:val="04117C24"/>
    <w:rsid w:val="0459E56F"/>
    <w:rsid w:val="05151C42"/>
    <w:rsid w:val="05598683"/>
    <w:rsid w:val="05731AB7"/>
    <w:rsid w:val="0575B27F"/>
    <w:rsid w:val="0579FCBE"/>
    <w:rsid w:val="05D6923C"/>
    <w:rsid w:val="0643B3EA"/>
    <w:rsid w:val="067BB72A"/>
    <w:rsid w:val="073B72D0"/>
    <w:rsid w:val="08736DFC"/>
    <w:rsid w:val="088A41ED"/>
    <w:rsid w:val="089C3BA9"/>
    <w:rsid w:val="08DC60AA"/>
    <w:rsid w:val="09487DC9"/>
    <w:rsid w:val="09D7CF5D"/>
    <w:rsid w:val="0AF5F47D"/>
    <w:rsid w:val="0B0C14BE"/>
    <w:rsid w:val="0B1752E9"/>
    <w:rsid w:val="0B70A9DB"/>
    <w:rsid w:val="0B744E86"/>
    <w:rsid w:val="0C033652"/>
    <w:rsid w:val="0C888903"/>
    <w:rsid w:val="0C8E38D9"/>
    <w:rsid w:val="0CD79FAA"/>
    <w:rsid w:val="0CE56F62"/>
    <w:rsid w:val="0D4120B8"/>
    <w:rsid w:val="0D4773C2"/>
    <w:rsid w:val="0DBE17D0"/>
    <w:rsid w:val="0DC01E54"/>
    <w:rsid w:val="0E1717AF"/>
    <w:rsid w:val="0E31F152"/>
    <w:rsid w:val="0E9A1D9D"/>
    <w:rsid w:val="0EBDEFA9"/>
    <w:rsid w:val="0EC12293"/>
    <w:rsid w:val="0F9556C7"/>
    <w:rsid w:val="0FD05CBA"/>
    <w:rsid w:val="0FFD1DD5"/>
    <w:rsid w:val="10085ECD"/>
    <w:rsid w:val="10F5D248"/>
    <w:rsid w:val="10FD45D3"/>
    <w:rsid w:val="113D158F"/>
    <w:rsid w:val="1159DF34"/>
    <w:rsid w:val="1206657A"/>
    <w:rsid w:val="120874C1"/>
    <w:rsid w:val="1265AC12"/>
    <w:rsid w:val="12BFE9A8"/>
    <w:rsid w:val="1385B7CC"/>
    <w:rsid w:val="14521DDE"/>
    <w:rsid w:val="14961F60"/>
    <w:rsid w:val="1496F98B"/>
    <w:rsid w:val="14A2E3F1"/>
    <w:rsid w:val="14BD677E"/>
    <w:rsid w:val="15B837CA"/>
    <w:rsid w:val="16580E44"/>
    <w:rsid w:val="170739B4"/>
    <w:rsid w:val="173DD7BF"/>
    <w:rsid w:val="178F181F"/>
    <w:rsid w:val="17A1F2E8"/>
    <w:rsid w:val="17EDFF9F"/>
    <w:rsid w:val="188844A4"/>
    <w:rsid w:val="18C66BE6"/>
    <w:rsid w:val="18E4691B"/>
    <w:rsid w:val="18F427B8"/>
    <w:rsid w:val="19607E7D"/>
    <w:rsid w:val="1968D3F7"/>
    <w:rsid w:val="196A8731"/>
    <w:rsid w:val="1A004C46"/>
    <w:rsid w:val="1A244773"/>
    <w:rsid w:val="1A5315D3"/>
    <w:rsid w:val="1A8BAFCC"/>
    <w:rsid w:val="1A96F76D"/>
    <w:rsid w:val="1AB2A7F1"/>
    <w:rsid w:val="1B50A7EC"/>
    <w:rsid w:val="1B97F17C"/>
    <w:rsid w:val="1C27AC6A"/>
    <w:rsid w:val="1C359969"/>
    <w:rsid w:val="1C3BE8C1"/>
    <w:rsid w:val="1C449ACD"/>
    <w:rsid w:val="1C66CA39"/>
    <w:rsid w:val="1CF0D13A"/>
    <w:rsid w:val="1D0E03C2"/>
    <w:rsid w:val="1D2547C1"/>
    <w:rsid w:val="1D2F8CCD"/>
    <w:rsid w:val="1D3137B7"/>
    <w:rsid w:val="1E2C1AD4"/>
    <w:rsid w:val="1E45C7BD"/>
    <w:rsid w:val="1E7768ED"/>
    <w:rsid w:val="1E7988DA"/>
    <w:rsid w:val="1E7DBB97"/>
    <w:rsid w:val="1EDBCCF9"/>
    <w:rsid w:val="1EF89DBB"/>
    <w:rsid w:val="1F7DE3B9"/>
    <w:rsid w:val="1FA6CBC0"/>
    <w:rsid w:val="1FAD3A55"/>
    <w:rsid w:val="1FEAE284"/>
    <w:rsid w:val="1FFB1253"/>
    <w:rsid w:val="200708E5"/>
    <w:rsid w:val="206DD251"/>
    <w:rsid w:val="21B3F5ED"/>
    <w:rsid w:val="22AA16CC"/>
    <w:rsid w:val="233EF383"/>
    <w:rsid w:val="23A949F6"/>
    <w:rsid w:val="23C58D47"/>
    <w:rsid w:val="23E22B0D"/>
    <w:rsid w:val="24206ECD"/>
    <w:rsid w:val="249DD447"/>
    <w:rsid w:val="24D73639"/>
    <w:rsid w:val="250C07DA"/>
    <w:rsid w:val="2510EE99"/>
    <w:rsid w:val="251BD536"/>
    <w:rsid w:val="2526C5B4"/>
    <w:rsid w:val="253B1CD5"/>
    <w:rsid w:val="253EDCA7"/>
    <w:rsid w:val="25528166"/>
    <w:rsid w:val="26657BE3"/>
    <w:rsid w:val="268305B0"/>
    <w:rsid w:val="268A1709"/>
    <w:rsid w:val="26F0E2DD"/>
    <w:rsid w:val="26F0E673"/>
    <w:rsid w:val="2713061A"/>
    <w:rsid w:val="279F4A92"/>
    <w:rsid w:val="28258D79"/>
    <w:rsid w:val="282BFCFA"/>
    <w:rsid w:val="28AF0169"/>
    <w:rsid w:val="28BFE771"/>
    <w:rsid w:val="28E21309"/>
    <w:rsid w:val="29184D16"/>
    <w:rsid w:val="29A4E350"/>
    <w:rsid w:val="29B71FA0"/>
    <w:rsid w:val="2A34B6B2"/>
    <w:rsid w:val="2A4C1581"/>
    <w:rsid w:val="2AD5B4BD"/>
    <w:rsid w:val="2B0756CB"/>
    <w:rsid w:val="2B19BB97"/>
    <w:rsid w:val="2B3717EE"/>
    <w:rsid w:val="2B65D0D6"/>
    <w:rsid w:val="2B711D4E"/>
    <w:rsid w:val="2C3ADEEC"/>
    <w:rsid w:val="2CC48521"/>
    <w:rsid w:val="2D81CCC4"/>
    <w:rsid w:val="2DB04170"/>
    <w:rsid w:val="2E086DA6"/>
    <w:rsid w:val="2E806294"/>
    <w:rsid w:val="2F0674A9"/>
    <w:rsid w:val="2F3D0FA9"/>
    <w:rsid w:val="2F960C72"/>
    <w:rsid w:val="2FA1D406"/>
    <w:rsid w:val="2FB26786"/>
    <w:rsid w:val="30E02646"/>
    <w:rsid w:val="312721BA"/>
    <w:rsid w:val="32962E83"/>
    <w:rsid w:val="32F950F3"/>
    <w:rsid w:val="32FCD421"/>
    <w:rsid w:val="33164EE2"/>
    <w:rsid w:val="33380437"/>
    <w:rsid w:val="333F2667"/>
    <w:rsid w:val="3340AA52"/>
    <w:rsid w:val="335F6062"/>
    <w:rsid w:val="337CFF3A"/>
    <w:rsid w:val="33882CF1"/>
    <w:rsid w:val="3390A04D"/>
    <w:rsid w:val="33C16557"/>
    <w:rsid w:val="33DE77EF"/>
    <w:rsid w:val="342B492F"/>
    <w:rsid w:val="3496A31F"/>
    <w:rsid w:val="34BCD132"/>
    <w:rsid w:val="353BBD07"/>
    <w:rsid w:val="3599D287"/>
    <w:rsid w:val="35AB58E4"/>
    <w:rsid w:val="35E6C986"/>
    <w:rsid w:val="36E8C346"/>
    <w:rsid w:val="373E1AAC"/>
    <w:rsid w:val="3748D601"/>
    <w:rsid w:val="3779338C"/>
    <w:rsid w:val="37AA6099"/>
    <w:rsid w:val="37E8B942"/>
    <w:rsid w:val="3815BB10"/>
    <w:rsid w:val="38416AF7"/>
    <w:rsid w:val="3977DD5C"/>
    <w:rsid w:val="3A851742"/>
    <w:rsid w:val="3AC1624C"/>
    <w:rsid w:val="3B3045ED"/>
    <w:rsid w:val="3B8FF219"/>
    <w:rsid w:val="3BA2FF3B"/>
    <w:rsid w:val="3BA8F251"/>
    <w:rsid w:val="3BC9127A"/>
    <w:rsid w:val="3BD70674"/>
    <w:rsid w:val="3BD7EA4D"/>
    <w:rsid w:val="3BE7550A"/>
    <w:rsid w:val="3C4C39E3"/>
    <w:rsid w:val="3C6793F2"/>
    <w:rsid w:val="3CDF30AF"/>
    <w:rsid w:val="3D0E160D"/>
    <w:rsid w:val="3D162308"/>
    <w:rsid w:val="3D225D47"/>
    <w:rsid w:val="3D41452F"/>
    <w:rsid w:val="3D474E57"/>
    <w:rsid w:val="3D775B56"/>
    <w:rsid w:val="3DD7882A"/>
    <w:rsid w:val="3E0938BA"/>
    <w:rsid w:val="3E2BB247"/>
    <w:rsid w:val="3EE6ED63"/>
    <w:rsid w:val="3F038884"/>
    <w:rsid w:val="3FF9FB63"/>
    <w:rsid w:val="41286DF5"/>
    <w:rsid w:val="424E73A6"/>
    <w:rsid w:val="42663C6B"/>
    <w:rsid w:val="429424ED"/>
    <w:rsid w:val="429E6D4D"/>
    <w:rsid w:val="42A8DBEA"/>
    <w:rsid w:val="43027C15"/>
    <w:rsid w:val="434CC9E0"/>
    <w:rsid w:val="434DAE88"/>
    <w:rsid w:val="43961278"/>
    <w:rsid w:val="440549DD"/>
    <w:rsid w:val="4411CE27"/>
    <w:rsid w:val="45489D73"/>
    <w:rsid w:val="4599BA75"/>
    <w:rsid w:val="45CDF563"/>
    <w:rsid w:val="460F94F4"/>
    <w:rsid w:val="4614233A"/>
    <w:rsid w:val="4623EDFD"/>
    <w:rsid w:val="463B1BCA"/>
    <w:rsid w:val="468C1243"/>
    <w:rsid w:val="468FCAED"/>
    <w:rsid w:val="46BB3CE2"/>
    <w:rsid w:val="4771DED6"/>
    <w:rsid w:val="4787292D"/>
    <w:rsid w:val="47CE891B"/>
    <w:rsid w:val="481509B2"/>
    <w:rsid w:val="48E6B995"/>
    <w:rsid w:val="4978647D"/>
    <w:rsid w:val="49BA3458"/>
    <w:rsid w:val="4A81559C"/>
    <w:rsid w:val="4A94D453"/>
    <w:rsid w:val="4AD19E99"/>
    <w:rsid w:val="4AD4768A"/>
    <w:rsid w:val="4AF5E2C4"/>
    <w:rsid w:val="4B03609F"/>
    <w:rsid w:val="4B0F5E27"/>
    <w:rsid w:val="4B6499CE"/>
    <w:rsid w:val="4B6A96A9"/>
    <w:rsid w:val="4B93435F"/>
    <w:rsid w:val="4BA888BC"/>
    <w:rsid w:val="4C24D9DA"/>
    <w:rsid w:val="4C2B185F"/>
    <w:rsid w:val="4C2F7251"/>
    <w:rsid w:val="4C7ADF5C"/>
    <w:rsid w:val="4CEC4F2E"/>
    <w:rsid w:val="4D284967"/>
    <w:rsid w:val="4E02DA33"/>
    <w:rsid w:val="4E33DCB7"/>
    <w:rsid w:val="4E69215B"/>
    <w:rsid w:val="4EEAE380"/>
    <w:rsid w:val="4F1C3D1C"/>
    <w:rsid w:val="505B0E52"/>
    <w:rsid w:val="51233A79"/>
    <w:rsid w:val="51427558"/>
    <w:rsid w:val="51551980"/>
    <w:rsid w:val="528C6F36"/>
    <w:rsid w:val="52A6B39D"/>
    <w:rsid w:val="53316E8F"/>
    <w:rsid w:val="533BC600"/>
    <w:rsid w:val="533F8047"/>
    <w:rsid w:val="5356BFC4"/>
    <w:rsid w:val="537820FB"/>
    <w:rsid w:val="5387CDB0"/>
    <w:rsid w:val="53D758D0"/>
    <w:rsid w:val="53F6C76C"/>
    <w:rsid w:val="5400F84D"/>
    <w:rsid w:val="54DFD0B4"/>
    <w:rsid w:val="552C93AE"/>
    <w:rsid w:val="55465EFC"/>
    <w:rsid w:val="560260C1"/>
    <w:rsid w:val="568A3D7B"/>
    <w:rsid w:val="570DA945"/>
    <w:rsid w:val="5751B28D"/>
    <w:rsid w:val="576AAC04"/>
    <w:rsid w:val="576B1E1F"/>
    <w:rsid w:val="57A7427D"/>
    <w:rsid w:val="57C6D533"/>
    <w:rsid w:val="57CD8A63"/>
    <w:rsid w:val="585710AC"/>
    <w:rsid w:val="5889B84B"/>
    <w:rsid w:val="58D00A2E"/>
    <w:rsid w:val="5902BDA3"/>
    <w:rsid w:val="59568A5A"/>
    <w:rsid w:val="5990DAF1"/>
    <w:rsid w:val="59B8B3D4"/>
    <w:rsid w:val="5AA3F506"/>
    <w:rsid w:val="5AF1EE94"/>
    <w:rsid w:val="5B144FD6"/>
    <w:rsid w:val="5B2BF691"/>
    <w:rsid w:val="5B75A8FE"/>
    <w:rsid w:val="5B78B55A"/>
    <w:rsid w:val="5C504D29"/>
    <w:rsid w:val="5D0EACFF"/>
    <w:rsid w:val="5D158115"/>
    <w:rsid w:val="5D95557B"/>
    <w:rsid w:val="5DA9C187"/>
    <w:rsid w:val="5DAA4C2D"/>
    <w:rsid w:val="5E47A77B"/>
    <w:rsid w:val="5F347F07"/>
    <w:rsid w:val="5F668C0A"/>
    <w:rsid w:val="5F76E6E4"/>
    <w:rsid w:val="605B7883"/>
    <w:rsid w:val="609180F8"/>
    <w:rsid w:val="61DB5195"/>
    <w:rsid w:val="62A3250F"/>
    <w:rsid w:val="62CFCEE3"/>
    <w:rsid w:val="62FDDD8E"/>
    <w:rsid w:val="63612CB6"/>
    <w:rsid w:val="637D758B"/>
    <w:rsid w:val="63B97CD2"/>
    <w:rsid w:val="64624830"/>
    <w:rsid w:val="655D37CE"/>
    <w:rsid w:val="65B6AE0E"/>
    <w:rsid w:val="66564976"/>
    <w:rsid w:val="668929EB"/>
    <w:rsid w:val="66C379D4"/>
    <w:rsid w:val="67062CC1"/>
    <w:rsid w:val="67F60520"/>
    <w:rsid w:val="688A319F"/>
    <w:rsid w:val="689425ED"/>
    <w:rsid w:val="69D8B86F"/>
    <w:rsid w:val="69E1C314"/>
    <w:rsid w:val="6A01DE6B"/>
    <w:rsid w:val="6A52834E"/>
    <w:rsid w:val="6AA87876"/>
    <w:rsid w:val="6ADE6317"/>
    <w:rsid w:val="6B43D0D4"/>
    <w:rsid w:val="6BA2BAAE"/>
    <w:rsid w:val="6C0016CD"/>
    <w:rsid w:val="6C038D06"/>
    <w:rsid w:val="6CB05C77"/>
    <w:rsid w:val="6CFD5D4F"/>
    <w:rsid w:val="6D461443"/>
    <w:rsid w:val="6D56D15E"/>
    <w:rsid w:val="6D701B67"/>
    <w:rsid w:val="6DABC716"/>
    <w:rsid w:val="6DEA5BE0"/>
    <w:rsid w:val="6E43D0A5"/>
    <w:rsid w:val="6E91326C"/>
    <w:rsid w:val="6E941674"/>
    <w:rsid w:val="6EAED7A6"/>
    <w:rsid w:val="6F33015D"/>
    <w:rsid w:val="6F64DE9B"/>
    <w:rsid w:val="6FDEBBC7"/>
    <w:rsid w:val="704B7BE3"/>
    <w:rsid w:val="71497D24"/>
    <w:rsid w:val="71849165"/>
    <w:rsid w:val="72212D54"/>
    <w:rsid w:val="72438D40"/>
    <w:rsid w:val="727CB337"/>
    <w:rsid w:val="72ACC13B"/>
    <w:rsid w:val="72D60BF6"/>
    <w:rsid w:val="73CCB9C4"/>
    <w:rsid w:val="742E3A64"/>
    <w:rsid w:val="74616FEB"/>
    <w:rsid w:val="747BF08E"/>
    <w:rsid w:val="750BDF93"/>
    <w:rsid w:val="75181663"/>
    <w:rsid w:val="757FDE48"/>
    <w:rsid w:val="75F54D75"/>
    <w:rsid w:val="75F85FBA"/>
    <w:rsid w:val="7608A0D4"/>
    <w:rsid w:val="76309D08"/>
    <w:rsid w:val="765403BB"/>
    <w:rsid w:val="7691A38A"/>
    <w:rsid w:val="76D634B1"/>
    <w:rsid w:val="772BFE3C"/>
    <w:rsid w:val="7755DA51"/>
    <w:rsid w:val="77E5D917"/>
    <w:rsid w:val="77EA7CD3"/>
    <w:rsid w:val="783340DF"/>
    <w:rsid w:val="78423A50"/>
    <w:rsid w:val="784E3B80"/>
    <w:rsid w:val="785AB35C"/>
    <w:rsid w:val="7897DA1B"/>
    <w:rsid w:val="789F6E13"/>
    <w:rsid w:val="78CADBBF"/>
    <w:rsid w:val="78EB617E"/>
    <w:rsid w:val="7901ED84"/>
    <w:rsid w:val="7909BED1"/>
    <w:rsid w:val="7915BB16"/>
    <w:rsid w:val="7987164E"/>
    <w:rsid w:val="79CBF0DF"/>
    <w:rsid w:val="79D0DDF1"/>
    <w:rsid w:val="79E3EB5D"/>
    <w:rsid w:val="7A06688C"/>
    <w:rsid w:val="7A4C80DE"/>
    <w:rsid w:val="7A86A15B"/>
    <w:rsid w:val="7ABFEEA9"/>
    <w:rsid w:val="7ADBB418"/>
    <w:rsid w:val="7ADDC416"/>
    <w:rsid w:val="7B5BDF6A"/>
    <w:rsid w:val="7BEE7D35"/>
    <w:rsid w:val="7BFB8AD8"/>
    <w:rsid w:val="7C4F6031"/>
    <w:rsid w:val="7C7E8C1D"/>
    <w:rsid w:val="7C83B474"/>
    <w:rsid w:val="7CAE4E48"/>
    <w:rsid w:val="7D7881B1"/>
    <w:rsid w:val="7DA0A1D8"/>
    <w:rsid w:val="7DBEEB33"/>
    <w:rsid w:val="7DCECC69"/>
    <w:rsid w:val="7DE01F15"/>
    <w:rsid w:val="7DE3C332"/>
    <w:rsid w:val="7E712654"/>
    <w:rsid w:val="7EC7525C"/>
    <w:rsid w:val="7ED1F8B0"/>
    <w:rsid w:val="7EE38B86"/>
    <w:rsid w:val="7F1B90BF"/>
    <w:rsid w:val="7F3DFEB1"/>
    <w:rsid w:val="7FA832DA"/>
    <w:rsid w:val="7FCE40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D517"/>
  <w15:chartTrackingRefBased/>
  <w15:docId w15:val="{AFD82CFC-3D81-4FB5-B05F-3A14EE40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8E"/>
    <w:rPr>
      <w:rFonts w:eastAsiaTheme="minorEastAsia" w:cs="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ен текст_"/>
    <w:link w:val="a0"/>
    <w:uiPriority w:val="99"/>
    <w:locked/>
    <w:rsid w:val="008A398E"/>
    <w:rPr>
      <w:rFonts w:ascii="Times New Roman" w:hAnsi="Times New Roman"/>
      <w:sz w:val="23"/>
      <w:shd w:val="clear" w:color="auto" w:fill="FFFFFF"/>
    </w:rPr>
  </w:style>
  <w:style w:type="paragraph" w:customStyle="1" w:styleId="a0">
    <w:name w:val="Основен текст"/>
    <w:basedOn w:val="Normal"/>
    <w:link w:val="a"/>
    <w:uiPriority w:val="99"/>
    <w:rsid w:val="008A398E"/>
    <w:pPr>
      <w:shd w:val="clear" w:color="auto" w:fill="FFFFFF"/>
      <w:spacing w:before="360" w:after="120" w:line="274" w:lineRule="exact"/>
      <w:jc w:val="both"/>
    </w:pPr>
    <w:rPr>
      <w:rFonts w:ascii="Times New Roman" w:eastAsiaTheme="minorHAnsi" w:hAnsi="Times New Roman" w:cstheme="minorBidi"/>
      <w:sz w:val="23"/>
      <w:lang w:eastAsia="en-US"/>
    </w:rPr>
  </w:style>
  <w:style w:type="character" w:customStyle="1" w:styleId="20">
    <w:name w:val="Основен текст + Удебелен20"/>
    <w:uiPriority w:val="99"/>
    <w:rsid w:val="008A398E"/>
    <w:rPr>
      <w:rFonts w:ascii="Times New Roman" w:hAnsi="Times New Roman"/>
      <w:b/>
      <w:sz w:val="23"/>
      <w:shd w:val="clear" w:color="auto" w:fill="FFFFFF"/>
    </w:rPr>
  </w:style>
  <w:style w:type="paragraph" w:customStyle="1" w:styleId="1">
    <w:name w:val="Основен текст1"/>
    <w:basedOn w:val="Normal"/>
    <w:uiPriority w:val="99"/>
    <w:rsid w:val="008A398E"/>
    <w:pPr>
      <w:shd w:val="clear" w:color="auto" w:fill="FFFFFF"/>
      <w:spacing w:before="180" w:after="120" w:line="240" w:lineRule="atLeast"/>
      <w:jc w:val="both"/>
    </w:pPr>
    <w:rPr>
      <w:rFonts w:ascii="Verdana" w:hAnsi="Verdana" w:cs="Verdana"/>
      <w:sz w:val="23"/>
      <w:szCs w:val="23"/>
    </w:rPr>
  </w:style>
  <w:style w:type="character" w:styleId="CommentReference">
    <w:name w:val="annotation reference"/>
    <w:basedOn w:val="DefaultParagraphFont"/>
    <w:uiPriority w:val="99"/>
    <w:semiHidden/>
    <w:unhideWhenUsed/>
    <w:rsid w:val="008A398E"/>
    <w:rPr>
      <w:rFonts w:cs="Times New Roman"/>
      <w:sz w:val="16"/>
      <w:szCs w:val="16"/>
    </w:rPr>
  </w:style>
  <w:style w:type="paragraph" w:styleId="CommentText">
    <w:name w:val="annotation text"/>
    <w:basedOn w:val="Normal"/>
    <w:link w:val="CommentTextChar"/>
    <w:uiPriority w:val="99"/>
    <w:semiHidden/>
    <w:unhideWhenUsed/>
    <w:rsid w:val="008A398E"/>
    <w:rPr>
      <w:sz w:val="20"/>
      <w:szCs w:val="20"/>
    </w:rPr>
  </w:style>
  <w:style w:type="character" w:customStyle="1" w:styleId="CommentTextChar">
    <w:name w:val="Comment Text Char"/>
    <w:basedOn w:val="DefaultParagraphFont"/>
    <w:link w:val="CommentText"/>
    <w:uiPriority w:val="99"/>
    <w:semiHidden/>
    <w:rsid w:val="008A398E"/>
    <w:rPr>
      <w:rFonts w:eastAsiaTheme="minorEastAsia" w:cs="Times New Roman"/>
      <w:sz w:val="20"/>
      <w:szCs w:val="20"/>
      <w:lang w:eastAsia="bg-BG"/>
    </w:rPr>
  </w:style>
  <w:style w:type="paragraph" w:styleId="ListParagraph">
    <w:name w:val="List Paragraph"/>
    <w:basedOn w:val="Normal"/>
    <w:uiPriority w:val="34"/>
    <w:qFormat/>
    <w:rsid w:val="008A398E"/>
    <w:pPr>
      <w:ind w:left="720"/>
      <w:contextualSpacing/>
    </w:pPr>
    <w:rPr>
      <w:kern w:val="2"/>
      <w:lang w:eastAsia="en-US"/>
    </w:rPr>
  </w:style>
  <w:style w:type="character" w:customStyle="1" w:styleId="HeaderChar">
    <w:name w:val="Header Char"/>
    <w:basedOn w:val="DefaultParagraphFont"/>
    <w:link w:val="Header"/>
    <w:uiPriority w:val="99"/>
    <w:rsid w:val="008A398E"/>
  </w:style>
  <w:style w:type="paragraph" w:styleId="Header">
    <w:name w:val="header"/>
    <w:basedOn w:val="Normal"/>
    <w:link w:val="HeaderChar"/>
    <w:uiPriority w:val="99"/>
    <w:unhideWhenUsed/>
    <w:rsid w:val="008A398E"/>
    <w:pPr>
      <w:tabs>
        <w:tab w:val="center" w:pos="4680"/>
        <w:tab w:val="right" w:pos="9360"/>
      </w:tabs>
      <w:spacing w:after="0" w:line="240" w:lineRule="auto"/>
    </w:pPr>
    <w:rPr>
      <w:rFonts w:eastAsiaTheme="minorHAnsi" w:cstheme="minorBidi"/>
      <w:lang w:eastAsia="en-US"/>
    </w:rPr>
  </w:style>
  <w:style w:type="character" w:customStyle="1" w:styleId="HeaderChar1">
    <w:name w:val="Header Char1"/>
    <w:basedOn w:val="DefaultParagraphFont"/>
    <w:uiPriority w:val="99"/>
    <w:semiHidden/>
    <w:rsid w:val="008A398E"/>
    <w:rPr>
      <w:rFonts w:eastAsiaTheme="minorEastAsia" w:cs="Times New Roman"/>
      <w:lang w:eastAsia="bg-BG"/>
    </w:rPr>
  </w:style>
  <w:style w:type="character" w:customStyle="1" w:styleId="FooterChar">
    <w:name w:val="Footer Char"/>
    <w:basedOn w:val="DefaultParagraphFont"/>
    <w:link w:val="Footer"/>
    <w:uiPriority w:val="99"/>
    <w:rsid w:val="008A398E"/>
  </w:style>
  <w:style w:type="paragraph" w:styleId="Footer">
    <w:name w:val="footer"/>
    <w:basedOn w:val="Normal"/>
    <w:link w:val="FooterChar"/>
    <w:uiPriority w:val="99"/>
    <w:unhideWhenUsed/>
    <w:rsid w:val="008A398E"/>
    <w:pPr>
      <w:tabs>
        <w:tab w:val="center" w:pos="4680"/>
        <w:tab w:val="right" w:pos="9360"/>
      </w:tabs>
      <w:spacing w:after="0" w:line="240" w:lineRule="auto"/>
    </w:pPr>
    <w:rPr>
      <w:rFonts w:eastAsiaTheme="minorHAnsi" w:cstheme="minorBidi"/>
      <w:lang w:eastAsia="en-US"/>
    </w:rPr>
  </w:style>
  <w:style w:type="character" w:customStyle="1" w:styleId="FooterChar1">
    <w:name w:val="Footer Char1"/>
    <w:basedOn w:val="DefaultParagraphFont"/>
    <w:uiPriority w:val="99"/>
    <w:semiHidden/>
    <w:rsid w:val="008A398E"/>
    <w:rPr>
      <w:rFonts w:eastAsiaTheme="minorEastAsia" w:cs="Times New Roman"/>
      <w:lang w:eastAsia="bg-BG"/>
    </w:rPr>
  </w:style>
  <w:style w:type="paragraph" w:styleId="BalloonText">
    <w:name w:val="Balloon Text"/>
    <w:basedOn w:val="Normal"/>
    <w:link w:val="BalloonTextChar"/>
    <w:uiPriority w:val="99"/>
    <w:semiHidden/>
    <w:unhideWhenUsed/>
    <w:rsid w:val="008A3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98E"/>
    <w:rPr>
      <w:rFonts w:ascii="Segoe UI" w:eastAsiaTheme="minorEastAsia" w:hAnsi="Segoe UI" w:cs="Segoe UI"/>
      <w:sz w:val="18"/>
      <w:szCs w:val="18"/>
      <w:lang w:eastAsia="bg-BG"/>
    </w:rPr>
  </w:style>
  <w:style w:type="character" w:styleId="Hyperlink">
    <w:name w:val="Hyperlink"/>
    <w:basedOn w:val="DefaultParagraphFont"/>
    <w:uiPriority w:val="99"/>
    <w:unhideWhenUsed/>
    <w:rsid w:val="17A1F2E8"/>
    <w:rPr>
      <w:color w:val="0563C1"/>
      <w:u w:val="single"/>
    </w:rPr>
  </w:style>
  <w:style w:type="paragraph" w:styleId="CommentSubject">
    <w:name w:val="annotation subject"/>
    <w:basedOn w:val="CommentText"/>
    <w:next w:val="CommentText"/>
    <w:link w:val="CommentSubjectChar"/>
    <w:uiPriority w:val="99"/>
    <w:semiHidden/>
    <w:unhideWhenUsed/>
    <w:rsid w:val="00D1546C"/>
    <w:pPr>
      <w:spacing w:line="240" w:lineRule="auto"/>
    </w:pPr>
    <w:rPr>
      <w:b/>
      <w:bCs/>
    </w:rPr>
  </w:style>
  <w:style w:type="character" w:customStyle="1" w:styleId="CommentSubjectChar">
    <w:name w:val="Comment Subject Char"/>
    <w:basedOn w:val="CommentTextChar"/>
    <w:link w:val="CommentSubject"/>
    <w:uiPriority w:val="99"/>
    <w:semiHidden/>
    <w:rsid w:val="00D1546C"/>
    <w:rPr>
      <w:rFonts w:eastAsiaTheme="minorEastAsia" w:cs="Times New Roman"/>
      <w:b/>
      <w:bCs/>
      <w:sz w:val="20"/>
      <w:szCs w:val="20"/>
      <w:lang w:eastAsia="bg-BG"/>
    </w:rPr>
  </w:style>
  <w:style w:type="paragraph" w:styleId="Revision">
    <w:name w:val="Revision"/>
    <w:hidden/>
    <w:uiPriority w:val="99"/>
    <w:semiHidden/>
    <w:rsid w:val="00136619"/>
    <w:pPr>
      <w:spacing w:after="0" w:line="240" w:lineRule="auto"/>
    </w:pPr>
    <w:rPr>
      <w:rFonts w:eastAsiaTheme="minorEastAsia" w:cs="Times New Roman"/>
      <w:lang w:eastAsia="bg-BG"/>
    </w:rPr>
  </w:style>
  <w:style w:type="paragraph" w:customStyle="1" w:styleId="paragraph">
    <w:name w:val="paragraph"/>
    <w:basedOn w:val="Normal"/>
    <w:rsid w:val="002B2BE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B2BE7"/>
  </w:style>
  <w:style w:type="character" w:customStyle="1" w:styleId="eop">
    <w:name w:val="eop"/>
    <w:basedOn w:val="DefaultParagraphFont"/>
    <w:rsid w:val="002B2BE7"/>
  </w:style>
  <w:style w:type="table" w:styleId="TableGrid">
    <w:name w:val="Table Grid"/>
    <w:basedOn w:val="TableNormal"/>
    <w:uiPriority w:val="39"/>
    <w:rsid w:val="0025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115A"/>
    <w:pPr>
      <w:spacing w:after="0" w:line="240" w:lineRule="auto"/>
      <w:ind w:firstLine="990"/>
      <w:jc w:val="both"/>
    </w:pPr>
    <w:rPr>
      <w:rFonts w:ascii="Times New Roman" w:eastAsia="Times New Roman" w:hAnsi="Times New Roman"/>
      <w:color w:val="000000"/>
      <w:sz w:val="24"/>
      <w:szCs w:val="24"/>
    </w:rPr>
  </w:style>
  <w:style w:type="paragraph" w:customStyle="1" w:styleId="m">
    <w:name w:val="m"/>
    <w:basedOn w:val="Normal"/>
    <w:rsid w:val="001C115A"/>
    <w:pPr>
      <w:spacing w:after="0" w:line="240" w:lineRule="auto"/>
      <w:ind w:firstLine="990"/>
      <w:jc w:val="both"/>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5191">
      <w:bodyDiv w:val="1"/>
      <w:marLeft w:val="0"/>
      <w:marRight w:val="0"/>
      <w:marTop w:val="0"/>
      <w:marBottom w:val="0"/>
      <w:divBdr>
        <w:top w:val="none" w:sz="0" w:space="0" w:color="auto"/>
        <w:left w:val="none" w:sz="0" w:space="0" w:color="auto"/>
        <w:bottom w:val="none" w:sz="0" w:space="0" w:color="auto"/>
        <w:right w:val="none" w:sz="0" w:space="0" w:color="auto"/>
      </w:divBdr>
    </w:div>
    <w:div w:id="920219907">
      <w:bodyDiv w:val="1"/>
      <w:marLeft w:val="0"/>
      <w:marRight w:val="0"/>
      <w:marTop w:val="0"/>
      <w:marBottom w:val="0"/>
      <w:divBdr>
        <w:top w:val="none" w:sz="0" w:space="0" w:color="auto"/>
        <w:left w:val="none" w:sz="0" w:space="0" w:color="auto"/>
        <w:bottom w:val="none" w:sz="0" w:space="0" w:color="auto"/>
        <w:right w:val="none" w:sz="0" w:space="0" w:color="auto"/>
      </w:divBdr>
    </w:div>
    <w:div w:id="963539388">
      <w:bodyDiv w:val="1"/>
      <w:marLeft w:val="0"/>
      <w:marRight w:val="0"/>
      <w:marTop w:val="0"/>
      <w:marBottom w:val="0"/>
      <w:divBdr>
        <w:top w:val="none" w:sz="0" w:space="0" w:color="auto"/>
        <w:left w:val="none" w:sz="0" w:space="0" w:color="auto"/>
        <w:bottom w:val="none" w:sz="0" w:space="0" w:color="auto"/>
        <w:right w:val="none" w:sz="0" w:space="0" w:color="auto"/>
      </w:divBdr>
      <w:divsChild>
        <w:div w:id="152346992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66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zh.government.bg/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7" Type="http://schemas.openxmlformats.org/package/2006/relationships/digital-signature/signature" Target="sig7.xml"/><Relationship Id="rId2" Type="http://schemas.openxmlformats.org/package/2006/relationships/digital-signature/signature" Target="sig2.xml"/><Relationship Id="rId1" Type="http://schemas.openxmlformats.org/package/2006/relationships/digital-signature/signature" Target="sig1.xml"/><Relationship Id="rId6" Type="http://schemas.openxmlformats.org/package/2006/relationships/digital-signature/signature" Target="sig6.xml"/><Relationship Id="rId5" Type="http://schemas.openxmlformats.org/package/2006/relationships/digital-signature/signature" Target="sig5.xml"/><Relationship Id="rId4" Type="http://schemas.openxmlformats.org/package/2006/relationships/digital-signature/signature" Target="sig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FB893C6908B9148AD004B4187C47531" ma:contentTypeVersion="4" ma:contentTypeDescription="Създаване на нов документ" ma:contentTypeScope="" ma:versionID="d10f4a9c003ac80b681f8ae89e8dfbd7">
  <xsd:schema xmlns:xsd="http://www.w3.org/2001/XMLSchema" xmlns:xs="http://www.w3.org/2001/XMLSchema" xmlns:p="http://schemas.microsoft.com/office/2006/metadata/properties" xmlns:ns2="1637f6a6-b82d-4192-b767-bc36777471fc" targetNamespace="http://schemas.microsoft.com/office/2006/metadata/properties" ma:root="true" ma:fieldsID="ab2405426f3329979fd73ee9d8318b78" ns2:_="">
    <xsd:import namespace="1637f6a6-b82d-4192-b767-bc36777471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f6a6-b82d-4192-b767-bc367774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872B-FB57-40E4-B09B-B7C7A7E9D4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3B10E-DB0E-495B-ACEC-7DEC96905011}">
  <ds:schemaRefs>
    <ds:schemaRef ds:uri="http://schemas.microsoft.com/sharepoint/v3/contenttype/forms"/>
  </ds:schemaRefs>
</ds:datastoreItem>
</file>

<file path=customXml/itemProps3.xml><?xml version="1.0" encoding="utf-8"?>
<ds:datastoreItem xmlns:ds="http://schemas.openxmlformats.org/officeDocument/2006/customXml" ds:itemID="{83CE3203-D54B-471B-AD80-199F133C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f6a6-b82d-4192-b767-bc3677747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62838-00A0-42F2-BC25-56405091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32</Pages>
  <Words>9748</Words>
  <Characters>55564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Velyova Gocheva</dc:creator>
  <cp:keywords/>
  <dc:description/>
  <cp:lastModifiedBy>Aleksandar Angelov</cp:lastModifiedBy>
  <cp:revision>88</cp:revision>
  <dcterms:created xsi:type="dcterms:W3CDTF">2025-03-31T08:58:00Z</dcterms:created>
  <dcterms:modified xsi:type="dcterms:W3CDTF">2025-08-06T06:13:00Z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0x010100CFB893C6908B9148AD004B4187C47531</vt:lpwstr>
  </property>
</Properties>
</file>