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51" w:rsidRPr="000D1651" w:rsidRDefault="000D1651" w:rsidP="000D1651">
      <w:pPr>
        <w:ind w:right="-659"/>
        <w:rPr>
          <w:rFonts w:ascii="Verdana" w:hAnsi="Verdana"/>
          <w:sz w:val="20"/>
          <w:szCs w:val="20"/>
          <w:lang w:val="bg-BG"/>
        </w:rPr>
      </w:pPr>
    </w:p>
    <w:p w:rsidR="00294B3C" w:rsidRPr="00174DA2" w:rsidRDefault="00E44E24" w:rsidP="00E20467">
      <w:pPr>
        <w:pStyle w:val="Heading1"/>
        <w:tabs>
          <w:tab w:val="left" w:pos="1276"/>
        </w:tabs>
        <w:jc w:val="left"/>
        <w:rPr>
          <w:rFonts w:ascii="Verdana" w:hAnsi="Verdana"/>
          <w:spacing w:val="40"/>
          <w:sz w:val="20"/>
          <w:szCs w:val="20"/>
          <w:lang w:val="bg-BG"/>
        </w:rPr>
      </w:pPr>
      <w:r>
        <w:rPr>
          <w:rFonts w:ascii="Verdana" w:hAnsi="Verdana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0</wp:posOffset>
                </wp:positionV>
                <wp:extent cx="0" cy="612140"/>
                <wp:effectExtent l="9525" t="13970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40F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65pt;margin-top:0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467">
        <w:rPr>
          <w:rFonts w:ascii="Verdana" w:hAnsi="Verdana"/>
          <w:spacing w:val="40"/>
          <w:sz w:val="20"/>
          <w:szCs w:val="20"/>
        </w:rPr>
        <w:t xml:space="preserve">   </w:t>
      </w:r>
      <w:r w:rsidR="00294B3C" w:rsidRPr="00174DA2">
        <w:rPr>
          <w:rFonts w:ascii="Verdana" w:hAnsi="Verdana"/>
          <w:spacing w:val="40"/>
          <w:sz w:val="20"/>
          <w:szCs w:val="20"/>
          <w:lang w:val="bg-BG"/>
        </w:rPr>
        <w:t>РЕПУБЛИКА БЪЛГАРИЯ</w:t>
      </w:r>
    </w:p>
    <w:p w:rsidR="00294B3C" w:rsidRPr="00E20467" w:rsidRDefault="00294B3C" w:rsidP="00294B3C">
      <w:pPr>
        <w:pStyle w:val="Heading1"/>
        <w:tabs>
          <w:tab w:val="left" w:pos="540"/>
        </w:tabs>
        <w:jc w:val="left"/>
        <w:rPr>
          <w:rFonts w:ascii="Verdana" w:hAnsi="Verdana"/>
          <w:spacing w:val="40"/>
          <w:sz w:val="20"/>
          <w:szCs w:val="20"/>
          <w:lang w:val="bg-BG"/>
        </w:rPr>
      </w:pPr>
      <w:r w:rsidRPr="00C12C0C">
        <w:rPr>
          <w:rFonts w:ascii="Verdana" w:hAnsi="Verdana"/>
          <w:color w:val="FF0000"/>
          <w:sz w:val="20"/>
          <w:szCs w:val="20"/>
          <w:lang w:val="bg-BG"/>
        </w:rPr>
        <w:tab/>
      </w:r>
      <w:r w:rsidR="00607E6C" w:rsidRPr="00E20467">
        <w:rPr>
          <w:rFonts w:ascii="Verdana" w:hAnsi="Verdana"/>
          <w:spacing w:val="40"/>
          <w:sz w:val="20"/>
          <w:szCs w:val="20"/>
          <w:lang w:val="bg-BG"/>
        </w:rPr>
        <w:t>Министерство на земеделието</w:t>
      </w:r>
      <w:r w:rsidR="00E20467">
        <w:rPr>
          <w:rFonts w:ascii="Verdana" w:hAnsi="Verdana"/>
          <w:spacing w:val="40"/>
          <w:sz w:val="20"/>
          <w:szCs w:val="20"/>
        </w:rPr>
        <w:t xml:space="preserve"> </w:t>
      </w:r>
      <w:r w:rsidR="00E20467">
        <w:rPr>
          <w:rFonts w:ascii="Verdana" w:hAnsi="Verdana"/>
          <w:spacing w:val="40"/>
          <w:sz w:val="20"/>
          <w:szCs w:val="20"/>
          <w:lang w:val="bg-BG"/>
        </w:rPr>
        <w:t>и храните</w:t>
      </w:r>
    </w:p>
    <w:p w:rsidR="00294B3C" w:rsidRPr="005C1D55" w:rsidRDefault="00294B3C" w:rsidP="00294B3C">
      <w:pPr>
        <w:pStyle w:val="Heading1"/>
        <w:ind w:right="-659"/>
        <w:rPr>
          <w:rFonts w:ascii="Verdana" w:hAnsi="Verdana"/>
          <w:b w:val="0"/>
          <w:color w:val="FF0000"/>
          <w:sz w:val="20"/>
          <w:szCs w:val="20"/>
          <w:lang w:val="bg-BG"/>
        </w:rPr>
      </w:pPr>
    </w:p>
    <w:p w:rsidR="00294B3C" w:rsidRDefault="00294B3C" w:rsidP="00294B3C">
      <w:pPr>
        <w:pStyle w:val="Heading1"/>
        <w:ind w:right="23"/>
        <w:jc w:val="left"/>
        <w:rPr>
          <w:rFonts w:ascii="Verdana" w:hAnsi="Verdana" w:cs="Hebar"/>
          <w:b w:val="0"/>
          <w:bCs w:val="0"/>
          <w:color w:val="FF0000"/>
          <w:sz w:val="20"/>
          <w:szCs w:val="20"/>
          <w:lang w:val="bg-BG"/>
        </w:rPr>
      </w:pPr>
    </w:p>
    <w:p w:rsidR="00D735A1" w:rsidRDefault="00D735A1" w:rsidP="000D1651">
      <w:pPr>
        <w:pStyle w:val="Heading1"/>
        <w:ind w:right="23"/>
        <w:rPr>
          <w:rFonts w:ascii="Verdana" w:hAnsi="Verdana"/>
          <w:lang w:val="bg-BG"/>
        </w:rPr>
      </w:pPr>
    </w:p>
    <w:p w:rsidR="000D1651" w:rsidRPr="00D735A1" w:rsidRDefault="000D1651" w:rsidP="000D1651">
      <w:pPr>
        <w:pStyle w:val="Heading1"/>
        <w:ind w:right="23"/>
        <w:rPr>
          <w:rFonts w:ascii="Verdana" w:hAnsi="Verdana"/>
          <w:lang w:val="bg-BG"/>
        </w:rPr>
      </w:pPr>
      <w:r w:rsidRPr="00D735A1">
        <w:rPr>
          <w:rFonts w:ascii="Verdana" w:hAnsi="Verdana"/>
          <w:lang w:val="bg-BG"/>
        </w:rPr>
        <w:t>С  П  И  С  Ъ  К</w:t>
      </w:r>
    </w:p>
    <w:p w:rsidR="000D1651" w:rsidRPr="00D735A1" w:rsidRDefault="000D1651" w:rsidP="000D1651">
      <w:pPr>
        <w:rPr>
          <w:rFonts w:ascii="Verdana" w:hAnsi="Verdana" w:cs="Times New Roman"/>
          <w:b/>
          <w:sz w:val="20"/>
          <w:szCs w:val="20"/>
          <w:lang w:val="bg-BG"/>
        </w:rPr>
      </w:pPr>
    </w:p>
    <w:p w:rsidR="00D0552F" w:rsidRPr="00D735A1" w:rsidRDefault="000D1651" w:rsidP="00BE7C45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  <w:lang w:val="bg-BG"/>
        </w:rPr>
      </w:pPr>
      <w:r w:rsidRPr="00D735A1">
        <w:rPr>
          <w:rFonts w:ascii="Verdana" w:hAnsi="Verdana" w:cs="Times New Roman"/>
          <w:b/>
          <w:sz w:val="20"/>
          <w:szCs w:val="20"/>
          <w:lang w:val="bg-BG"/>
        </w:rPr>
        <w:t xml:space="preserve">на допуснатите и недопуснатите кандидати </w:t>
      </w:r>
    </w:p>
    <w:p w:rsidR="00DB25AD" w:rsidRDefault="00397634" w:rsidP="00DB25AD">
      <w:pPr>
        <w:spacing w:line="360" w:lineRule="auto"/>
        <w:ind w:right="-108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 w:cs="Times New Roman"/>
          <w:b/>
          <w:sz w:val="20"/>
          <w:szCs w:val="20"/>
          <w:lang w:val="bg-BG"/>
        </w:rPr>
        <w:t>до участие в конкурс</w:t>
      </w:r>
      <w:r w:rsidR="00D62669">
        <w:rPr>
          <w:rFonts w:ascii="Verdana" w:hAnsi="Verdana" w:cs="Times New Roman"/>
          <w:b/>
          <w:sz w:val="20"/>
          <w:szCs w:val="20"/>
          <w:lang w:val="bg-BG"/>
        </w:rPr>
        <w:t>а</w:t>
      </w:r>
      <w:r w:rsidR="000D1651" w:rsidRPr="00D735A1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="005302C6" w:rsidRPr="00D735A1">
        <w:rPr>
          <w:rFonts w:ascii="Verdana" w:hAnsi="Verdana" w:cs="Times New Roman"/>
          <w:b/>
          <w:sz w:val="20"/>
          <w:szCs w:val="20"/>
          <w:lang w:val="bg-BG"/>
        </w:rPr>
        <w:t xml:space="preserve">за заемане на </w:t>
      </w:r>
      <w:r w:rsidR="00681277" w:rsidRPr="00681277">
        <w:rPr>
          <w:rFonts w:ascii="Verdana" w:hAnsi="Verdana" w:cs="Times New Roman"/>
          <w:b/>
          <w:sz w:val="20"/>
          <w:szCs w:val="20"/>
          <w:lang w:val="bg-BG"/>
        </w:rPr>
        <w:t xml:space="preserve">длъжността „старши юрисконсулт“ </w:t>
      </w:r>
      <w:r w:rsidR="0077152C" w:rsidRPr="0077152C">
        <w:rPr>
          <w:rFonts w:ascii="Verdana" w:hAnsi="Verdana" w:cs="Times New Roman"/>
          <w:b/>
          <w:sz w:val="20"/>
          <w:szCs w:val="20"/>
          <w:lang w:val="bg-BG"/>
        </w:rPr>
        <w:t>в отдел „Национално законодателство“, дирекция „Правни дейности и законодателство на Европейския съюз”</w:t>
      </w:r>
      <w:r w:rsidR="00DB25AD">
        <w:rPr>
          <w:rFonts w:ascii="Verdana" w:hAnsi="Verdana" w:cs="Times New Roman"/>
          <w:b/>
          <w:sz w:val="20"/>
          <w:szCs w:val="20"/>
          <w:lang w:val="en-US" w:eastAsia="bg-BG"/>
        </w:rPr>
        <w:t xml:space="preserve"> </w:t>
      </w:r>
      <w:r w:rsidR="00DB25AD">
        <w:rPr>
          <w:rFonts w:ascii="Verdana" w:hAnsi="Verdana"/>
          <w:b/>
          <w:bCs/>
          <w:sz w:val="20"/>
          <w:szCs w:val="20"/>
          <w:lang w:val="bg-BG"/>
        </w:rPr>
        <w:t>и информация за допуснатите кандидати</w:t>
      </w:r>
    </w:p>
    <w:p w:rsidR="00C63282" w:rsidRDefault="00C63282" w:rsidP="00DB25AD">
      <w:pPr>
        <w:spacing w:line="360" w:lineRule="auto"/>
        <w:ind w:right="-108"/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:rsidR="00133904" w:rsidRDefault="00A10FC5" w:rsidP="000020C2">
      <w:pPr>
        <w:numPr>
          <w:ilvl w:val="0"/>
          <w:numId w:val="32"/>
        </w:numPr>
        <w:tabs>
          <w:tab w:val="clear" w:pos="2136"/>
        </w:tabs>
        <w:overflowPunct w:val="0"/>
        <w:autoSpaceDE w:val="0"/>
        <w:autoSpaceDN w:val="0"/>
        <w:adjustRightInd w:val="0"/>
        <w:spacing w:line="276" w:lineRule="auto"/>
        <w:ind w:left="1068" w:right="23" w:hanging="284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5A6D79">
        <w:rPr>
          <w:rFonts w:ascii="Verdana" w:hAnsi="Verdana"/>
          <w:b/>
          <w:sz w:val="20"/>
          <w:szCs w:val="20"/>
          <w:lang w:val="bg-BG"/>
        </w:rPr>
        <w:t>ДОПУС</w:t>
      </w:r>
      <w:r w:rsidR="00B40770" w:rsidRPr="005A6D79">
        <w:rPr>
          <w:rFonts w:ascii="Verdana" w:hAnsi="Verdana"/>
          <w:b/>
          <w:sz w:val="20"/>
          <w:szCs w:val="20"/>
          <w:lang w:val="bg-BG"/>
        </w:rPr>
        <w:t xml:space="preserve">КАТ СЕ </w:t>
      </w:r>
      <w:r w:rsidRPr="005A6D79">
        <w:rPr>
          <w:rFonts w:ascii="Verdana" w:hAnsi="Verdana"/>
          <w:b/>
          <w:sz w:val="20"/>
          <w:szCs w:val="20"/>
          <w:lang w:val="bg-BG"/>
        </w:rPr>
        <w:t xml:space="preserve">ДО КОНКУРС </w:t>
      </w:r>
      <w:r w:rsidR="00133904">
        <w:rPr>
          <w:rFonts w:ascii="Verdana" w:hAnsi="Verdana"/>
          <w:b/>
          <w:sz w:val="20"/>
          <w:szCs w:val="20"/>
          <w:lang w:val="bg-BG"/>
        </w:rPr>
        <w:t>СЛЕДНИТЕ КАНДИДАТИ</w:t>
      </w:r>
      <w:r w:rsidRPr="005A6D79">
        <w:rPr>
          <w:rFonts w:ascii="Verdana" w:hAnsi="Verdana"/>
          <w:b/>
          <w:sz w:val="20"/>
          <w:szCs w:val="20"/>
          <w:lang w:val="bg-BG"/>
        </w:rPr>
        <w:t>:</w:t>
      </w:r>
      <w:r w:rsidR="005A6D79">
        <w:rPr>
          <w:rFonts w:ascii="Verdana" w:hAnsi="Verdana"/>
          <w:sz w:val="20"/>
          <w:szCs w:val="20"/>
          <w:lang w:val="bg-BG"/>
        </w:rPr>
        <w:t xml:space="preserve"> </w:t>
      </w:r>
    </w:p>
    <w:p w:rsidR="00803958" w:rsidRPr="005A6D79" w:rsidRDefault="00133904" w:rsidP="00133904">
      <w:pPr>
        <w:overflowPunct w:val="0"/>
        <w:autoSpaceDE w:val="0"/>
        <w:autoSpaceDN w:val="0"/>
        <w:adjustRightInd w:val="0"/>
        <w:spacing w:line="276" w:lineRule="auto"/>
        <w:ind w:left="1068" w:right="23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1. </w:t>
      </w:r>
      <w:r w:rsidR="00203A3B" w:rsidRPr="005A6D79">
        <w:rPr>
          <w:rFonts w:ascii="Verdana" w:hAnsi="Verdana"/>
          <w:sz w:val="20"/>
          <w:szCs w:val="20"/>
          <w:lang w:val="bg-BG"/>
        </w:rPr>
        <w:t>В</w:t>
      </w:r>
      <w:r w:rsidR="00803958" w:rsidRPr="005A6D79">
        <w:rPr>
          <w:rFonts w:ascii="Verdana" w:hAnsi="Verdana"/>
          <w:sz w:val="20"/>
          <w:szCs w:val="20"/>
          <w:lang w:val="bg-BG"/>
        </w:rPr>
        <w:t xml:space="preserve">. А. </w:t>
      </w:r>
      <w:r w:rsidR="00203A3B" w:rsidRPr="005A6D79">
        <w:rPr>
          <w:rFonts w:ascii="Verdana" w:hAnsi="Verdana"/>
          <w:sz w:val="20"/>
          <w:szCs w:val="20"/>
          <w:lang w:val="bg-BG"/>
        </w:rPr>
        <w:t>Стойкова</w:t>
      </w:r>
    </w:p>
    <w:p w:rsidR="00967C78" w:rsidRDefault="00967C78" w:rsidP="00BE42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Times New Roman"/>
          <w:sz w:val="20"/>
          <w:szCs w:val="20"/>
          <w:lang w:val="bg-BG"/>
        </w:rPr>
      </w:pPr>
    </w:p>
    <w:p w:rsidR="009F2FBD" w:rsidRPr="00876430" w:rsidRDefault="009F2FBD" w:rsidP="009F2FBD">
      <w:pPr>
        <w:widowControl w:val="0"/>
        <w:shd w:val="clear" w:color="auto" w:fill="FFFFFF"/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imes New Roman"/>
          <w:spacing w:val="-5"/>
          <w:sz w:val="20"/>
          <w:szCs w:val="20"/>
          <w:lang w:val="bg-BG"/>
        </w:rPr>
      </w:pPr>
      <w:r>
        <w:rPr>
          <w:rFonts w:ascii="Verdana" w:hAnsi="Verdana" w:cs="Times New Roman"/>
          <w:spacing w:val="-5"/>
          <w:sz w:val="20"/>
          <w:szCs w:val="20"/>
          <w:lang w:val="bg-BG"/>
        </w:rPr>
        <w:tab/>
      </w:r>
      <w:r>
        <w:rPr>
          <w:rFonts w:ascii="Verdana" w:hAnsi="Verdana" w:cs="Times New Roman"/>
          <w:spacing w:val="-5"/>
          <w:sz w:val="20"/>
          <w:szCs w:val="20"/>
          <w:lang w:val="en-US"/>
        </w:rPr>
        <w:t xml:space="preserve"> </w:t>
      </w:r>
      <w:r w:rsidR="005136DE">
        <w:rPr>
          <w:rFonts w:ascii="Verdana" w:hAnsi="Verdana" w:cs="Times New Roman"/>
          <w:spacing w:val="-5"/>
          <w:sz w:val="20"/>
          <w:szCs w:val="20"/>
          <w:lang w:val="bg-BG"/>
        </w:rPr>
        <w:t>Допуснатият кандидат следва да се яви</w:t>
      </w:r>
      <w:r w:rsidRPr="00876430">
        <w:rPr>
          <w:rFonts w:ascii="Verdana" w:hAnsi="Verdana" w:cs="Times New Roman"/>
          <w:spacing w:val="-5"/>
          <w:sz w:val="20"/>
          <w:szCs w:val="20"/>
          <w:lang w:val="bg-BG"/>
        </w:rPr>
        <w:t xml:space="preserve"> на </w:t>
      </w:r>
      <w:r w:rsidRPr="00541286">
        <w:rPr>
          <w:rFonts w:ascii="Verdana" w:hAnsi="Verdana" w:cs="Times New Roman"/>
          <w:b/>
          <w:spacing w:val="-5"/>
          <w:sz w:val="20"/>
          <w:szCs w:val="20"/>
          <w:lang w:val="bg-BG"/>
        </w:rPr>
        <w:t xml:space="preserve">тест на </w:t>
      </w:r>
      <w:r w:rsidR="0077152C" w:rsidRPr="00541286">
        <w:rPr>
          <w:rFonts w:ascii="Verdana" w:hAnsi="Verdana" w:cs="Times New Roman"/>
          <w:b/>
          <w:spacing w:val="-5"/>
          <w:sz w:val="20"/>
          <w:szCs w:val="20"/>
          <w:lang w:val="bg-BG"/>
        </w:rPr>
        <w:t xml:space="preserve">09.07.2025 </w:t>
      </w:r>
      <w:r w:rsidRPr="00541286">
        <w:rPr>
          <w:rFonts w:ascii="Verdana" w:hAnsi="Verdana" w:cs="Times New Roman"/>
          <w:b/>
          <w:spacing w:val="-5"/>
          <w:sz w:val="20"/>
          <w:szCs w:val="20"/>
          <w:lang w:val="bg-BG"/>
        </w:rPr>
        <w:t xml:space="preserve"> г. (</w:t>
      </w:r>
      <w:r w:rsidR="00D83C62" w:rsidRPr="00541286">
        <w:rPr>
          <w:rFonts w:ascii="Verdana" w:hAnsi="Verdana" w:cs="Times New Roman"/>
          <w:b/>
          <w:spacing w:val="-5"/>
          <w:sz w:val="20"/>
          <w:szCs w:val="20"/>
          <w:lang w:val="bg-BG"/>
        </w:rPr>
        <w:t>сряда</w:t>
      </w:r>
      <w:r w:rsidRPr="00541286">
        <w:rPr>
          <w:rFonts w:ascii="Verdana" w:hAnsi="Verdana" w:cs="Times New Roman"/>
          <w:b/>
          <w:spacing w:val="-5"/>
          <w:sz w:val="20"/>
          <w:szCs w:val="20"/>
          <w:lang w:val="bg-BG"/>
        </w:rPr>
        <w:t xml:space="preserve">) от </w:t>
      </w:r>
      <w:r w:rsidR="00876430" w:rsidRPr="00541286">
        <w:rPr>
          <w:rFonts w:ascii="Verdana" w:hAnsi="Verdana" w:cs="Times New Roman"/>
          <w:b/>
          <w:spacing w:val="-5"/>
          <w:sz w:val="20"/>
          <w:szCs w:val="20"/>
          <w:lang w:val="bg-BG"/>
        </w:rPr>
        <w:t>10</w:t>
      </w:r>
      <w:r w:rsidRPr="00541286">
        <w:rPr>
          <w:rFonts w:ascii="Verdana" w:hAnsi="Verdana" w:cs="Times New Roman"/>
          <w:b/>
          <w:spacing w:val="-5"/>
          <w:sz w:val="20"/>
          <w:szCs w:val="20"/>
          <w:lang w:val="bg-BG"/>
        </w:rPr>
        <w:t>.</w:t>
      </w:r>
      <w:r w:rsidR="00876430" w:rsidRPr="00541286">
        <w:rPr>
          <w:rFonts w:ascii="Verdana" w:hAnsi="Verdana" w:cs="Times New Roman"/>
          <w:b/>
          <w:spacing w:val="-5"/>
          <w:sz w:val="20"/>
          <w:szCs w:val="20"/>
          <w:lang w:val="bg-BG"/>
        </w:rPr>
        <w:t>00</w:t>
      </w:r>
      <w:r w:rsidRPr="00541286">
        <w:rPr>
          <w:rFonts w:ascii="Verdana" w:hAnsi="Verdana" w:cs="Times New Roman"/>
          <w:b/>
          <w:spacing w:val="-5"/>
          <w:sz w:val="20"/>
          <w:szCs w:val="20"/>
          <w:lang w:val="bg-BG"/>
        </w:rPr>
        <w:t xml:space="preserve"> ч.</w:t>
      </w:r>
      <w:r w:rsidRPr="00541286">
        <w:rPr>
          <w:rFonts w:ascii="Verdana" w:hAnsi="Verdana" w:cs="Times New Roman"/>
          <w:spacing w:val="-5"/>
          <w:sz w:val="20"/>
          <w:szCs w:val="20"/>
          <w:lang w:val="bg-BG"/>
        </w:rPr>
        <w:t xml:space="preserve"> в</w:t>
      </w:r>
      <w:r w:rsidRPr="00876430">
        <w:rPr>
          <w:rFonts w:ascii="Verdana" w:hAnsi="Verdana" w:cs="Times New Roman"/>
          <w:spacing w:val="-5"/>
          <w:sz w:val="20"/>
          <w:szCs w:val="20"/>
          <w:lang w:val="bg-BG"/>
        </w:rPr>
        <w:t xml:space="preserve"> административната сграда на Министерството на земеделието</w:t>
      </w:r>
      <w:r w:rsidR="006B04C4" w:rsidRPr="00876430">
        <w:rPr>
          <w:rFonts w:ascii="Verdana" w:hAnsi="Verdana" w:cs="Times New Roman"/>
          <w:spacing w:val="-5"/>
          <w:sz w:val="20"/>
          <w:szCs w:val="20"/>
          <w:lang w:val="bg-BG"/>
        </w:rPr>
        <w:t xml:space="preserve"> и храните</w:t>
      </w:r>
      <w:r w:rsidRPr="00876430">
        <w:rPr>
          <w:rFonts w:ascii="Verdana" w:hAnsi="Verdana" w:cs="Times New Roman"/>
          <w:spacing w:val="-5"/>
          <w:sz w:val="20"/>
          <w:szCs w:val="20"/>
          <w:lang w:val="bg-BG"/>
        </w:rPr>
        <w:t>, на адрес: гр. София, бул. „Христо Ботев” № 55 – Център за админис</w:t>
      </w:r>
      <w:r w:rsidR="005136DE">
        <w:rPr>
          <w:rFonts w:ascii="Verdana" w:hAnsi="Verdana" w:cs="Times New Roman"/>
          <w:spacing w:val="-5"/>
          <w:sz w:val="20"/>
          <w:szCs w:val="20"/>
          <w:lang w:val="bg-BG"/>
        </w:rPr>
        <w:t>тративно обслужване. Кандидатът трябва да носи</w:t>
      </w:r>
      <w:r w:rsidRPr="00876430">
        <w:rPr>
          <w:rFonts w:ascii="Verdana" w:hAnsi="Verdana" w:cs="Times New Roman"/>
          <w:spacing w:val="-5"/>
          <w:sz w:val="20"/>
          <w:szCs w:val="20"/>
          <w:lang w:val="bg-BG"/>
        </w:rPr>
        <w:t xml:space="preserve"> документ за самоличност.</w:t>
      </w:r>
    </w:p>
    <w:p w:rsidR="001C03F7" w:rsidRPr="0027252C" w:rsidRDefault="009F2FBD" w:rsidP="001C03F7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spacing w:val="-5"/>
          <w:sz w:val="20"/>
          <w:szCs w:val="20"/>
          <w:lang w:val="bg-BG"/>
        </w:rPr>
      </w:pPr>
      <w:r w:rsidRPr="00876430">
        <w:rPr>
          <w:rFonts w:ascii="Verdana" w:hAnsi="Verdana" w:cs="Times New Roman"/>
          <w:spacing w:val="-5"/>
          <w:sz w:val="20"/>
          <w:szCs w:val="20"/>
          <w:lang w:val="bg-BG"/>
        </w:rPr>
        <w:tab/>
      </w:r>
      <w:r w:rsidR="005136DE">
        <w:rPr>
          <w:rFonts w:ascii="Verdana" w:hAnsi="Verdana" w:cs="Times New Roman"/>
          <w:spacing w:val="-5"/>
          <w:sz w:val="20"/>
          <w:szCs w:val="20"/>
          <w:lang w:val="bg-BG"/>
        </w:rPr>
        <w:t>При успешно представяне на теста</w:t>
      </w:r>
      <w:r w:rsidRPr="00876430">
        <w:rPr>
          <w:rFonts w:ascii="Verdana" w:hAnsi="Verdana" w:cs="Times New Roman"/>
          <w:spacing w:val="-5"/>
          <w:sz w:val="20"/>
          <w:szCs w:val="20"/>
          <w:lang w:val="bg-BG"/>
        </w:rPr>
        <w:t xml:space="preserve"> </w:t>
      </w:r>
      <w:r w:rsidR="005136DE">
        <w:rPr>
          <w:rFonts w:ascii="Verdana" w:hAnsi="Verdana" w:cs="Times New Roman"/>
          <w:spacing w:val="-5"/>
          <w:sz w:val="20"/>
          <w:szCs w:val="20"/>
          <w:lang w:val="bg-BG"/>
        </w:rPr>
        <w:t>с кандидата</w:t>
      </w:r>
      <w:r w:rsidRPr="00876430">
        <w:rPr>
          <w:rFonts w:ascii="Verdana" w:hAnsi="Verdana" w:cs="Times New Roman"/>
          <w:spacing w:val="-5"/>
          <w:sz w:val="20"/>
          <w:szCs w:val="20"/>
          <w:lang w:val="bg-BG"/>
        </w:rPr>
        <w:t xml:space="preserve"> ще бъде проведено </w:t>
      </w:r>
      <w:r w:rsidRPr="00876430">
        <w:rPr>
          <w:rFonts w:ascii="Verdana" w:hAnsi="Verdana" w:cs="Times New Roman"/>
          <w:b/>
          <w:spacing w:val="-5"/>
          <w:sz w:val="20"/>
          <w:szCs w:val="20"/>
          <w:lang w:val="bg-BG"/>
        </w:rPr>
        <w:t xml:space="preserve">интервю в същия ден от </w:t>
      </w:r>
      <w:r w:rsidR="00876430" w:rsidRPr="00876430">
        <w:rPr>
          <w:rFonts w:ascii="Verdana" w:hAnsi="Verdana" w:cs="Times New Roman"/>
          <w:b/>
          <w:spacing w:val="-5"/>
          <w:sz w:val="20"/>
          <w:szCs w:val="20"/>
          <w:lang w:val="bg-BG"/>
        </w:rPr>
        <w:t>14</w:t>
      </w:r>
      <w:r w:rsidRPr="00876430">
        <w:rPr>
          <w:rFonts w:ascii="Verdana" w:hAnsi="Verdana" w:cs="Times New Roman"/>
          <w:b/>
          <w:spacing w:val="-5"/>
          <w:sz w:val="20"/>
          <w:szCs w:val="20"/>
          <w:lang w:val="bg-BG"/>
        </w:rPr>
        <w:t>.</w:t>
      </w:r>
      <w:r w:rsidR="00876430" w:rsidRPr="00876430">
        <w:rPr>
          <w:rFonts w:ascii="Verdana" w:hAnsi="Verdana" w:cs="Times New Roman"/>
          <w:b/>
          <w:spacing w:val="-5"/>
          <w:sz w:val="20"/>
          <w:szCs w:val="20"/>
          <w:lang w:val="bg-BG"/>
        </w:rPr>
        <w:t>00</w:t>
      </w:r>
      <w:r w:rsidRPr="00876430">
        <w:rPr>
          <w:rFonts w:ascii="Verdana" w:hAnsi="Verdana" w:cs="Times New Roman"/>
          <w:b/>
          <w:spacing w:val="-5"/>
          <w:sz w:val="20"/>
          <w:szCs w:val="20"/>
          <w:lang w:val="bg-BG"/>
        </w:rPr>
        <w:t xml:space="preserve"> часа</w:t>
      </w:r>
      <w:r w:rsidRPr="00876430">
        <w:rPr>
          <w:rFonts w:ascii="Verdana" w:hAnsi="Verdana" w:cs="Times New Roman"/>
          <w:spacing w:val="-5"/>
          <w:sz w:val="20"/>
          <w:szCs w:val="20"/>
          <w:lang w:val="bg-BG"/>
        </w:rPr>
        <w:t xml:space="preserve"> в административната сграда на Министерството на земеделието</w:t>
      </w:r>
      <w:r w:rsidR="006B04C4" w:rsidRPr="00876430">
        <w:rPr>
          <w:rFonts w:ascii="Verdana" w:hAnsi="Verdana" w:cs="Times New Roman"/>
          <w:spacing w:val="-5"/>
          <w:sz w:val="20"/>
          <w:szCs w:val="20"/>
          <w:lang w:val="bg-BG"/>
        </w:rPr>
        <w:t xml:space="preserve"> и храните</w:t>
      </w:r>
      <w:r w:rsidRPr="00876430">
        <w:rPr>
          <w:rFonts w:ascii="Verdana" w:hAnsi="Verdana" w:cs="Times New Roman"/>
          <w:spacing w:val="-5"/>
          <w:sz w:val="20"/>
          <w:szCs w:val="20"/>
          <w:lang w:val="bg-BG"/>
        </w:rPr>
        <w:t>, гр. София, бул. „Христо Ботев” № 55 - Център за административно обслужване.</w:t>
      </w:r>
      <w:r w:rsidRPr="009A0592">
        <w:rPr>
          <w:rFonts w:ascii="Verdana" w:hAnsi="Verdana" w:cs="Times New Roman"/>
          <w:spacing w:val="-5"/>
          <w:sz w:val="20"/>
          <w:szCs w:val="20"/>
          <w:lang w:val="bg-BG"/>
        </w:rPr>
        <w:t xml:space="preserve"> </w:t>
      </w:r>
      <w:r w:rsidR="001C03F7" w:rsidRPr="0027252C">
        <w:rPr>
          <w:rFonts w:ascii="Verdana" w:hAnsi="Verdana" w:cs="Times New Roman"/>
          <w:spacing w:val="-5"/>
          <w:sz w:val="20"/>
          <w:szCs w:val="20"/>
          <w:lang w:val="bg-BG"/>
        </w:rPr>
        <w:t xml:space="preserve">По време на интервюто ще бъде обсъдена и Политиката за борба с подкупите и корупцията в Министерството на земеделието и храните, публикувана на интернет адрес: </w:t>
      </w:r>
    </w:p>
    <w:p w:rsidR="003B1919" w:rsidRDefault="001C03F7" w:rsidP="001C03F7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i/>
          <w:spacing w:val="-5"/>
          <w:sz w:val="20"/>
          <w:szCs w:val="20"/>
          <w:lang w:val="bg-BG"/>
        </w:rPr>
      </w:pPr>
      <w:r w:rsidRPr="00D11B1A">
        <w:rPr>
          <w:rFonts w:ascii="Verdana" w:hAnsi="Verdana" w:cs="Times New Roman"/>
          <w:i/>
          <w:spacing w:val="-5"/>
          <w:sz w:val="20"/>
          <w:szCs w:val="20"/>
          <w:lang w:val="bg-BG"/>
        </w:rPr>
        <w:t>https://www.mzh.government.bg/bg/ministerstvo/antikorupciya/</w:t>
      </w:r>
      <w:r w:rsidR="009F2FBD" w:rsidRPr="00D11B1A">
        <w:rPr>
          <w:rFonts w:ascii="Verdana" w:hAnsi="Verdana" w:cs="Times New Roman"/>
          <w:i/>
          <w:spacing w:val="-5"/>
          <w:sz w:val="20"/>
          <w:szCs w:val="20"/>
          <w:lang w:val="bg-BG"/>
        </w:rPr>
        <w:t xml:space="preserve"> </w:t>
      </w:r>
      <w:bookmarkStart w:id="0" w:name="_GoBack"/>
      <w:bookmarkEnd w:id="0"/>
    </w:p>
    <w:p w:rsidR="002970D3" w:rsidRPr="00D11B1A" w:rsidRDefault="002970D3" w:rsidP="001C03F7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i/>
          <w:spacing w:val="-5"/>
          <w:sz w:val="20"/>
          <w:szCs w:val="20"/>
          <w:lang w:val="bg-BG"/>
        </w:rPr>
      </w:pPr>
    </w:p>
    <w:p w:rsidR="002970D3" w:rsidRDefault="003B1919" w:rsidP="00E03DC9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 w:cs="Times New Roman"/>
          <w:spacing w:val="-5"/>
          <w:sz w:val="20"/>
          <w:szCs w:val="20"/>
          <w:lang w:val="bg-BG"/>
        </w:rPr>
        <w:tab/>
      </w:r>
      <w:r w:rsidR="00271931">
        <w:rPr>
          <w:rFonts w:ascii="Verdana" w:hAnsi="Verdana" w:cs="Times New Roman"/>
          <w:spacing w:val="-5"/>
          <w:sz w:val="20"/>
          <w:szCs w:val="20"/>
          <w:lang w:val="bg-BG"/>
        </w:rPr>
        <w:t xml:space="preserve">  </w:t>
      </w:r>
      <w:r w:rsidR="00271931" w:rsidRPr="00271931">
        <w:rPr>
          <w:rFonts w:ascii="Verdana" w:hAnsi="Verdana" w:cs="Times New Roman"/>
          <w:b/>
          <w:spacing w:val="-5"/>
          <w:sz w:val="20"/>
          <w:szCs w:val="20"/>
          <w:lang w:val="en-US"/>
        </w:rPr>
        <w:t>II.</w:t>
      </w:r>
      <w:r w:rsidR="00271931">
        <w:rPr>
          <w:rFonts w:ascii="Verdana" w:hAnsi="Verdana" w:cs="Times New Roman"/>
          <w:spacing w:val="-5"/>
          <w:sz w:val="20"/>
          <w:szCs w:val="20"/>
          <w:lang w:val="en-US"/>
        </w:rPr>
        <w:t xml:space="preserve"> </w:t>
      </w:r>
      <w:r w:rsidR="000C1318" w:rsidRPr="008260AF">
        <w:rPr>
          <w:rFonts w:ascii="Verdana" w:hAnsi="Verdana"/>
          <w:b/>
          <w:sz w:val="20"/>
          <w:szCs w:val="20"/>
          <w:lang w:val="bg-BG"/>
        </w:rPr>
        <w:t>НЕДОПУС</w:t>
      </w:r>
      <w:r w:rsidR="0072799A">
        <w:rPr>
          <w:rFonts w:ascii="Verdana" w:hAnsi="Verdana"/>
          <w:b/>
          <w:sz w:val="20"/>
          <w:szCs w:val="20"/>
          <w:lang w:val="bg-BG"/>
        </w:rPr>
        <w:t>НАТ</w:t>
      </w:r>
      <w:r w:rsidR="009C1B48">
        <w:rPr>
          <w:rFonts w:ascii="Verdana" w:hAnsi="Verdana"/>
          <w:b/>
          <w:sz w:val="20"/>
          <w:szCs w:val="20"/>
          <w:lang w:val="bg-BG"/>
        </w:rPr>
        <w:t>И</w:t>
      </w:r>
      <w:r w:rsidR="000C1318" w:rsidRPr="008260AF">
        <w:rPr>
          <w:rFonts w:ascii="Verdana" w:hAnsi="Verdana"/>
          <w:b/>
          <w:sz w:val="20"/>
          <w:szCs w:val="20"/>
          <w:lang w:val="bg-BG"/>
        </w:rPr>
        <w:t xml:space="preserve"> ДО КОНКУРС КАНДИДАТИ</w:t>
      </w:r>
      <w:r w:rsidR="009C1B48">
        <w:rPr>
          <w:rFonts w:ascii="Verdana" w:hAnsi="Verdana"/>
          <w:b/>
          <w:sz w:val="20"/>
          <w:szCs w:val="20"/>
          <w:lang w:val="bg-BG"/>
        </w:rPr>
        <w:t xml:space="preserve">: </w:t>
      </w:r>
      <w:r w:rsidR="001F17E0">
        <w:rPr>
          <w:rFonts w:ascii="Verdana" w:hAnsi="Verdana"/>
          <w:b/>
          <w:sz w:val="20"/>
          <w:szCs w:val="20"/>
          <w:lang w:val="bg-BG"/>
        </w:rPr>
        <w:t>Няма</w:t>
      </w:r>
    </w:p>
    <w:p w:rsidR="009E554F" w:rsidRPr="003B7F1D" w:rsidRDefault="009E554F" w:rsidP="009E554F">
      <w:pPr>
        <w:spacing w:line="360" w:lineRule="auto"/>
        <w:jc w:val="both"/>
        <w:rPr>
          <w:rFonts w:ascii="Verdana" w:hAnsi="Verdana"/>
          <w:i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en-US"/>
        </w:rPr>
        <w:t xml:space="preserve">       </w:t>
      </w:r>
      <w:r w:rsidR="005A6D79">
        <w:rPr>
          <w:rFonts w:ascii="Verdana" w:hAnsi="Verdana"/>
          <w:b/>
          <w:sz w:val="20"/>
          <w:szCs w:val="20"/>
          <w:lang w:val="bg-BG"/>
        </w:rPr>
        <w:t xml:space="preserve">   </w:t>
      </w:r>
      <w:r>
        <w:rPr>
          <w:rFonts w:ascii="Verdana" w:hAnsi="Verdana"/>
          <w:b/>
          <w:sz w:val="20"/>
          <w:szCs w:val="20"/>
          <w:lang w:val="en-US"/>
        </w:rPr>
        <w:t xml:space="preserve">III. </w:t>
      </w:r>
      <w:r w:rsidRPr="003B7F1D">
        <w:rPr>
          <w:rFonts w:ascii="Verdana" w:hAnsi="Verdana"/>
          <w:b/>
          <w:sz w:val="20"/>
          <w:szCs w:val="20"/>
          <w:lang w:val="bg-BG"/>
        </w:rPr>
        <w:t>ИНФОРМАЦИЯ ЗА ДОПУСНАТИТЕ ДО КОНКУРСА  КАНДИДАТИ:</w:t>
      </w:r>
      <w:r w:rsidRPr="003B7F1D">
        <w:rPr>
          <w:rFonts w:ascii="Verdana" w:hAnsi="Verdana"/>
          <w:b/>
          <w:sz w:val="20"/>
          <w:szCs w:val="20"/>
        </w:rPr>
        <w:t xml:space="preserve"> </w:t>
      </w:r>
    </w:p>
    <w:p w:rsidR="009E554F" w:rsidRPr="00C63282" w:rsidRDefault="009E554F" w:rsidP="009E55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16" w:hanging="707"/>
        <w:contextualSpacing/>
        <w:jc w:val="both"/>
        <w:rPr>
          <w:rFonts w:ascii="Verdana" w:hAnsi="Verdana" w:cs="Times New Roman"/>
          <w:b/>
          <w:spacing w:val="-5"/>
          <w:u w:val="single"/>
          <w:lang w:val="bg-BG"/>
        </w:rPr>
      </w:pPr>
      <w:r w:rsidRPr="00C63282">
        <w:rPr>
          <w:rFonts w:ascii="Verdana" w:hAnsi="Verdana"/>
          <w:b/>
          <w:sz w:val="20"/>
          <w:szCs w:val="20"/>
          <w:u w:val="single"/>
          <w:lang w:val="bg-BG"/>
        </w:rPr>
        <w:t>Система за определяне на резултатите</w:t>
      </w:r>
      <w:r w:rsidRPr="00C63282">
        <w:rPr>
          <w:rFonts w:ascii="Verdana" w:hAnsi="Verdana" w:cs="Times New Roman"/>
          <w:b/>
          <w:spacing w:val="-5"/>
          <w:u w:val="single"/>
          <w:lang w:val="bg-BG"/>
        </w:rPr>
        <w:t>:</w:t>
      </w:r>
    </w:p>
    <w:p w:rsidR="00E80D86" w:rsidRPr="00C63282" w:rsidRDefault="00E80D86" w:rsidP="00E80D8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16" w:hanging="707"/>
        <w:contextualSpacing/>
        <w:jc w:val="both"/>
        <w:rPr>
          <w:rFonts w:ascii="Verdana" w:hAnsi="Verdana" w:cs="Times New Roman"/>
          <w:b/>
          <w:spacing w:val="-5"/>
          <w:sz w:val="20"/>
          <w:szCs w:val="20"/>
          <w:u w:val="single"/>
          <w:lang w:val="bg-BG"/>
        </w:rPr>
      </w:pPr>
      <w:r w:rsidRPr="00C63282">
        <w:rPr>
          <w:rFonts w:ascii="Verdana" w:hAnsi="Verdana" w:cs="Times New Roman"/>
          <w:b/>
          <w:spacing w:val="-5"/>
          <w:sz w:val="20"/>
          <w:szCs w:val="20"/>
          <w:u w:val="single"/>
          <w:lang w:val="bg-BG"/>
        </w:rPr>
        <w:t>Тест:</w:t>
      </w:r>
    </w:p>
    <w:p w:rsidR="00FC6849" w:rsidRPr="00C63282" w:rsidRDefault="00FC6849" w:rsidP="00FC684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firstLine="567"/>
        <w:contextualSpacing/>
        <w:jc w:val="both"/>
        <w:rPr>
          <w:rFonts w:ascii="Verdana" w:hAnsi="Verdana" w:cs="Times New Roman"/>
          <w:b/>
          <w:spacing w:val="-5"/>
          <w:sz w:val="20"/>
          <w:szCs w:val="20"/>
          <w:u w:val="single"/>
          <w:lang w:val="bg-BG"/>
        </w:rPr>
      </w:pPr>
      <w:r w:rsidRPr="00C63282">
        <w:rPr>
          <w:rFonts w:ascii="Verdana" w:eastAsia="Verdana" w:hAnsi="Verdana" w:cs="Verdana"/>
          <w:sz w:val="20"/>
          <w:szCs w:val="20"/>
          <w:lang w:val="bg-BG" w:eastAsia="bg-BG" w:bidi="bg-BG"/>
        </w:rPr>
        <w:t>В теста ще бъдат включени въпроси, свързани с устройството и функционирането на администрацията и с функциите на длъжността.</w:t>
      </w:r>
    </w:p>
    <w:p w:rsidR="00E80D86" w:rsidRPr="00C63282" w:rsidRDefault="00E80D86" w:rsidP="00E80D86">
      <w:pPr>
        <w:keepLines/>
        <w:ind w:firstLine="709"/>
        <w:jc w:val="both"/>
        <w:rPr>
          <w:rFonts w:ascii="Verdana" w:hAnsi="Verdana" w:cs="Times New Roman"/>
          <w:sz w:val="20"/>
          <w:szCs w:val="20"/>
          <w:lang w:val="bg-BG"/>
        </w:rPr>
      </w:pPr>
    </w:p>
    <w:p w:rsidR="00E80D86" w:rsidRPr="00C63282" w:rsidRDefault="00E80D86" w:rsidP="00E80D86">
      <w:pPr>
        <w:tabs>
          <w:tab w:val="left" w:pos="0"/>
        </w:tabs>
        <w:spacing w:line="360" w:lineRule="auto"/>
        <w:ind w:right="-142" w:firstLine="720"/>
        <w:jc w:val="both"/>
        <w:rPr>
          <w:rFonts w:ascii="Verdana" w:hAnsi="Verdana"/>
          <w:sz w:val="20"/>
          <w:szCs w:val="20"/>
          <w:lang w:val="bg-BG"/>
        </w:rPr>
      </w:pPr>
      <w:r w:rsidRPr="00C63282">
        <w:rPr>
          <w:rFonts w:ascii="Verdana" w:hAnsi="Verdana"/>
          <w:sz w:val="20"/>
          <w:szCs w:val="20"/>
          <w:lang w:val="bg-BG"/>
        </w:rPr>
        <w:t xml:space="preserve">Тестовете са със затворени въпроси, с един възможен верен отговор. Брой въпроси: </w:t>
      </w:r>
      <w:r w:rsidR="00FC6849" w:rsidRPr="00C63282">
        <w:rPr>
          <w:rFonts w:ascii="Verdana" w:hAnsi="Verdana"/>
          <w:sz w:val="20"/>
          <w:szCs w:val="20"/>
          <w:lang w:val="bg-BG"/>
        </w:rPr>
        <w:t>30</w:t>
      </w:r>
      <w:r w:rsidRPr="00C63282">
        <w:rPr>
          <w:rFonts w:ascii="Verdana" w:hAnsi="Verdana"/>
          <w:sz w:val="20"/>
          <w:szCs w:val="20"/>
          <w:lang w:val="bg-BG"/>
        </w:rPr>
        <w:t>.</w:t>
      </w:r>
    </w:p>
    <w:p w:rsidR="00E80D86" w:rsidRPr="00C63282" w:rsidRDefault="00E80D86" w:rsidP="00E80D86">
      <w:p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360" w:right="-659" w:firstLine="349"/>
        <w:textAlignment w:val="baseline"/>
        <w:rPr>
          <w:rFonts w:ascii="Verdana" w:hAnsi="Verdana" w:cs="Times New Roman"/>
          <w:sz w:val="20"/>
          <w:szCs w:val="20"/>
          <w:lang w:val="bg-BG"/>
        </w:rPr>
      </w:pPr>
      <w:r w:rsidRPr="00C63282">
        <w:rPr>
          <w:rFonts w:ascii="Verdana" w:hAnsi="Verdana" w:cs="Times New Roman"/>
          <w:sz w:val="20"/>
          <w:szCs w:val="20"/>
          <w:lang w:val="bg-BG"/>
        </w:rPr>
        <w:t>Брой точки, които носи всеки верен отговор:</w:t>
      </w:r>
    </w:p>
    <w:p w:rsidR="00E80D86" w:rsidRPr="00C63282" w:rsidRDefault="00E80D86" w:rsidP="00E80D86">
      <w:p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360" w:right="-659" w:firstLine="349"/>
        <w:textAlignment w:val="baseline"/>
        <w:rPr>
          <w:rFonts w:ascii="Verdana" w:hAnsi="Verdana" w:cs="Times New Roman"/>
          <w:sz w:val="20"/>
          <w:szCs w:val="20"/>
          <w:lang w:val="bg-BG"/>
        </w:rPr>
      </w:pPr>
      <w:r w:rsidRPr="00C63282">
        <w:rPr>
          <w:rFonts w:ascii="Verdana" w:hAnsi="Verdana" w:cs="Times New Roman"/>
          <w:sz w:val="20"/>
          <w:szCs w:val="20"/>
          <w:lang w:val="bg-BG"/>
        </w:rPr>
        <w:t xml:space="preserve">І група: за всеки верен отговор – </w:t>
      </w:r>
      <w:r w:rsidRPr="00C63282">
        <w:rPr>
          <w:rFonts w:ascii="Verdana" w:hAnsi="Verdana" w:cs="Times New Roman"/>
          <w:sz w:val="20"/>
          <w:szCs w:val="20"/>
          <w:lang w:val="en-US"/>
        </w:rPr>
        <w:t>1</w:t>
      </w:r>
      <w:r w:rsidRPr="00C63282">
        <w:rPr>
          <w:rFonts w:ascii="Verdana" w:hAnsi="Verdana" w:cs="Times New Roman"/>
          <w:sz w:val="20"/>
          <w:szCs w:val="20"/>
          <w:lang w:val="bg-BG"/>
        </w:rPr>
        <w:t xml:space="preserve"> точка</w:t>
      </w:r>
    </w:p>
    <w:p w:rsidR="00E80D86" w:rsidRPr="00C63282" w:rsidRDefault="00E80D86" w:rsidP="00E80D86">
      <w:p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360" w:right="-659" w:firstLine="349"/>
        <w:textAlignment w:val="baseline"/>
        <w:rPr>
          <w:rFonts w:ascii="Verdana" w:hAnsi="Verdana" w:cs="Times New Roman"/>
          <w:sz w:val="20"/>
          <w:szCs w:val="20"/>
          <w:lang w:val="bg-BG"/>
        </w:rPr>
      </w:pPr>
      <w:r w:rsidRPr="00C63282">
        <w:rPr>
          <w:rFonts w:ascii="Verdana" w:hAnsi="Verdana" w:cs="Times New Roman"/>
          <w:sz w:val="20"/>
          <w:szCs w:val="20"/>
          <w:lang w:val="bg-BG"/>
        </w:rPr>
        <w:t xml:space="preserve">ІІ група: за всеки верен отговор – </w:t>
      </w:r>
      <w:r w:rsidRPr="00C63282">
        <w:rPr>
          <w:rFonts w:ascii="Verdana" w:hAnsi="Verdana" w:cs="Times New Roman"/>
          <w:sz w:val="20"/>
          <w:szCs w:val="20"/>
          <w:lang w:val="en-US"/>
        </w:rPr>
        <w:t>2</w:t>
      </w:r>
      <w:r w:rsidRPr="00C63282">
        <w:rPr>
          <w:rFonts w:ascii="Verdana" w:hAnsi="Verdana" w:cs="Times New Roman"/>
          <w:sz w:val="20"/>
          <w:szCs w:val="20"/>
          <w:lang w:val="bg-BG"/>
        </w:rPr>
        <w:t xml:space="preserve"> точки</w:t>
      </w:r>
    </w:p>
    <w:p w:rsidR="00E80D86" w:rsidRPr="00C63282" w:rsidRDefault="00E80D86" w:rsidP="00E80D86">
      <w:p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360" w:right="-659" w:firstLine="349"/>
        <w:textAlignment w:val="baseline"/>
        <w:rPr>
          <w:rFonts w:ascii="Verdana" w:hAnsi="Verdana" w:cs="Times New Roman"/>
          <w:sz w:val="20"/>
          <w:szCs w:val="20"/>
          <w:lang w:val="bg-BG"/>
        </w:rPr>
      </w:pPr>
      <w:r w:rsidRPr="00C63282">
        <w:rPr>
          <w:rFonts w:ascii="Verdana" w:hAnsi="Verdana" w:cs="Times New Roman"/>
          <w:sz w:val="20"/>
          <w:szCs w:val="20"/>
          <w:lang w:val="bg-BG"/>
        </w:rPr>
        <w:t xml:space="preserve">Максимален брой точки: </w:t>
      </w:r>
      <w:r w:rsidR="00FC6849" w:rsidRPr="00C63282">
        <w:rPr>
          <w:rFonts w:ascii="Verdana" w:hAnsi="Verdana" w:cs="Times New Roman"/>
          <w:sz w:val="20"/>
          <w:szCs w:val="20"/>
          <w:lang w:val="bg-BG"/>
        </w:rPr>
        <w:t>50</w:t>
      </w:r>
    </w:p>
    <w:p w:rsidR="00E80D86" w:rsidRPr="00C63282" w:rsidRDefault="00E80D86" w:rsidP="00E80D86">
      <w:pPr>
        <w:tabs>
          <w:tab w:val="left" w:pos="0"/>
        </w:tabs>
        <w:spacing w:line="360" w:lineRule="auto"/>
        <w:ind w:right="-142" w:firstLine="720"/>
        <w:jc w:val="both"/>
        <w:rPr>
          <w:rFonts w:ascii="Verdana" w:hAnsi="Verdana"/>
          <w:sz w:val="20"/>
          <w:szCs w:val="20"/>
          <w:lang w:val="bg-BG"/>
        </w:rPr>
      </w:pPr>
      <w:r w:rsidRPr="00C63282">
        <w:rPr>
          <w:rFonts w:ascii="Verdana" w:hAnsi="Verdana"/>
          <w:sz w:val="20"/>
          <w:szCs w:val="20"/>
          <w:lang w:val="bg-BG"/>
        </w:rPr>
        <w:t>При резултат от  теста:</w:t>
      </w:r>
    </w:p>
    <w:p w:rsidR="00E80D86" w:rsidRPr="00C63282" w:rsidRDefault="00E80D86" w:rsidP="00E80D86">
      <w:pPr>
        <w:tabs>
          <w:tab w:val="left" w:pos="0"/>
        </w:tabs>
        <w:spacing w:line="360" w:lineRule="auto"/>
        <w:ind w:right="-142" w:firstLine="720"/>
        <w:jc w:val="both"/>
        <w:rPr>
          <w:rFonts w:ascii="Verdana" w:hAnsi="Verdana"/>
          <w:sz w:val="20"/>
          <w:szCs w:val="20"/>
          <w:lang w:val="bg-BG"/>
        </w:rPr>
      </w:pPr>
      <w:r w:rsidRPr="00C63282">
        <w:rPr>
          <w:rFonts w:ascii="Verdana" w:hAnsi="Verdana"/>
          <w:sz w:val="20"/>
          <w:szCs w:val="20"/>
          <w:lang w:val="bg-BG"/>
        </w:rPr>
        <w:t xml:space="preserve">под </w:t>
      </w:r>
      <w:r w:rsidR="003863C5" w:rsidRPr="00C63282">
        <w:rPr>
          <w:rFonts w:ascii="Verdana" w:hAnsi="Verdana"/>
          <w:sz w:val="20"/>
          <w:szCs w:val="20"/>
          <w:lang w:val="bg-BG"/>
        </w:rPr>
        <w:t>40</w:t>
      </w:r>
      <w:r w:rsidRPr="00C63282">
        <w:rPr>
          <w:rFonts w:ascii="Verdana" w:hAnsi="Verdana"/>
          <w:sz w:val="20"/>
          <w:szCs w:val="20"/>
          <w:lang w:val="bg-BG"/>
        </w:rPr>
        <w:t xml:space="preserve"> точки- кандидатът не се допуска до интервю</w:t>
      </w:r>
    </w:p>
    <w:p w:rsidR="00E80D86" w:rsidRPr="00C63282" w:rsidRDefault="00E80D86" w:rsidP="00E80D86">
      <w:pPr>
        <w:tabs>
          <w:tab w:val="left" w:pos="0"/>
        </w:tabs>
        <w:spacing w:line="360" w:lineRule="auto"/>
        <w:ind w:right="-142" w:firstLine="720"/>
        <w:jc w:val="both"/>
        <w:rPr>
          <w:rFonts w:ascii="Verdana" w:hAnsi="Verdana"/>
          <w:sz w:val="20"/>
          <w:szCs w:val="20"/>
          <w:lang w:val="bg-BG"/>
        </w:rPr>
      </w:pPr>
      <w:r w:rsidRPr="00C63282">
        <w:rPr>
          <w:rFonts w:ascii="Verdana" w:hAnsi="Verdana"/>
          <w:sz w:val="20"/>
          <w:szCs w:val="20"/>
          <w:lang w:val="bg-BG"/>
        </w:rPr>
        <w:t xml:space="preserve">от </w:t>
      </w:r>
      <w:r w:rsidR="003863C5" w:rsidRPr="00C63282">
        <w:rPr>
          <w:rFonts w:ascii="Verdana" w:hAnsi="Verdana"/>
          <w:sz w:val="20"/>
          <w:szCs w:val="20"/>
          <w:lang w:val="bg-BG"/>
        </w:rPr>
        <w:t>40</w:t>
      </w:r>
      <w:r w:rsidRPr="00C63282">
        <w:rPr>
          <w:rFonts w:ascii="Verdana" w:hAnsi="Verdana"/>
          <w:sz w:val="20"/>
          <w:szCs w:val="20"/>
          <w:lang w:val="bg-BG"/>
        </w:rPr>
        <w:t xml:space="preserve"> до </w:t>
      </w:r>
      <w:r w:rsidR="003863C5" w:rsidRPr="00C63282">
        <w:rPr>
          <w:rFonts w:ascii="Verdana" w:hAnsi="Verdana"/>
          <w:sz w:val="20"/>
          <w:szCs w:val="20"/>
          <w:lang w:val="bg-BG"/>
        </w:rPr>
        <w:t>4</w:t>
      </w:r>
      <w:r w:rsidR="00FA596D" w:rsidRPr="00C63282">
        <w:rPr>
          <w:rFonts w:ascii="Verdana" w:hAnsi="Verdana"/>
          <w:sz w:val="20"/>
          <w:szCs w:val="20"/>
          <w:lang w:val="bg-BG"/>
        </w:rPr>
        <w:t>2</w:t>
      </w:r>
      <w:r w:rsidRPr="00C63282">
        <w:rPr>
          <w:rFonts w:ascii="Verdana" w:hAnsi="Verdana"/>
          <w:sz w:val="20"/>
          <w:szCs w:val="20"/>
          <w:lang w:val="bg-BG"/>
        </w:rPr>
        <w:t xml:space="preserve"> точки- оценка 4.00</w:t>
      </w:r>
    </w:p>
    <w:p w:rsidR="00E80D86" w:rsidRPr="00C63282" w:rsidRDefault="00E80D86" w:rsidP="00E80D86">
      <w:pPr>
        <w:tabs>
          <w:tab w:val="left" w:pos="0"/>
        </w:tabs>
        <w:spacing w:line="360" w:lineRule="auto"/>
        <w:ind w:right="-142" w:firstLine="720"/>
        <w:jc w:val="both"/>
        <w:rPr>
          <w:rFonts w:ascii="Verdana" w:hAnsi="Verdana"/>
          <w:sz w:val="20"/>
          <w:szCs w:val="20"/>
          <w:lang w:val="bg-BG"/>
        </w:rPr>
      </w:pPr>
      <w:r w:rsidRPr="00C63282">
        <w:rPr>
          <w:rFonts w:ascii="Verdana" w:hAnsi="Verdana"/>
          <w:sz w:val="20"/>
          <w:szCs w:val="20"/>
          <w:lang w:val="bg-BG"/>
        </w:rPr>
        <w:t xml:space="preserve">от </w:t>
      </w:r>
      <w:r w:rsidR="003863C5" w:rsidRPr="00C63282">
        <w:rPr>
          <w:rFonts w:ascii="Verdana" w:hAnsi="Verdana"/>
          <w:sz w:val="20"/>
          <w:szCs w:val="20"/>
          <w:lang w:val="bg-BG"/>
        </w:rPr>
        <w:t>4</w:t>
      </w:r>
      <w:r w:rsidR="00FA596D" w:rsidRPr="00C63282">
        <w:rPr>
          <w:rFonts w:ascii="Verdana" w:hAnsi="Verdana"/>
          <w:sz w:val="20"/>
          <w:szCs w:val="20"/>
          <w:lang w:val="bg-BG"/>
        </w:rPr>
        <w:t>3</w:t>
      </w:r>
      <w:r w:rsidR="002039D9" w:rsidRPr="00C63282">
        <w:rPr>
          <w:rFonts w:ascii="Verdana" w:hAnsi="Verdana"/>
          <w:sz w:val="20"/>
          <w:szCs w:val="20"/>
          <w:lang w:val="bg-BG"/>
        </w:rPr>
        <w:t xml:space="preserve"> </w:t>
      </w:r>
      <w:r w:rsidRPr="00C63282">
        <w:rPr>
          <w:rFonts w:ascii="Verdana" w:hAnsi="Verdana"/>
          <w:sz w:val="20"/>
          <w:szCs w:val="20"/>
          <w:lang w:val="bg-BG"/>
        </w:rPr>
        <w:t xml:space="preserve">до </w:t>
      </w:r>
      <w:r w:rsidR="003863C5" w:rsidRPr="00C63282">
        <w:rPr>
          <w:rFonts w:ascii="Verdana" w:hAnsi="Verdana"/>
          <w:sz w:val="20"/>
          <w:szCs w:val="20"/>
          <w:lang w:val="bg-BG"/>
        </w:rPr>
        <w:t>4</w:t>
      </w:r>
      <w:r w:rsidR="00FA596D" w:rsidRPr="00C63282">
        <w:rPr>
          <w:rFonts w:ascii="Verdana" w:hAnsi="Verdana"/>
          <w:sz w:val="20"/>
          <w:szCs w:val="20"/>
          <w:lang w:val="bg-BG"/>
        </w:rPr>
        <w:t>4</w:t>
      </w:r>
      <w:r w:rsidRPr="00C63282">
        <w:rPr>
          <w:rFonts w:ascii="Verdana" w:hAnsi="Verdana"/>
          <w:sz w:val="20"/>
          <w:szCs w:val="20"/>
          <w:lang w:val="bg-BG"/>
        </w:rPr>
        <w:t xml:space="preserve"> точки- оценка 4.25</w:t>
      </w:r>
    </w:p>
    <w:p w:rsidR="00E80D86" w:rsidRPr="00C63282" w:rsidRDefault="00E80D86" w:rsidP="00E80D86">
      <w:pPr>
        <w:tabs>
          <w:tab w:val="left" w:pos="0"/>
        </w:tabs>
        <w:spacing w:line="360" w:lineRule="auto"/>
        <w:ind w:right="-142" w:firstLine="720"/>
        <w:jc w:val="both"/>
        <w:rPr>
          <w:rFonts w:ascii="Verdana" w:hAnsi="Verdana"/>
          <w:sz w:val="20"/>
          <w:szCs w:val="20"/>
          <w:lang w:val="bg-BG"/>
        </w:rPr>
      </w:pPr>
      <w:r w:rsidRPr="00C63282">
        <w:rPr>
          <w:rFonts w:ascii="Verdana" w:hAnsi="Verdana"/>
          <w:sz w:val="20"/>
          <w:szCs w:val="20"/>
          <w:lang w:val="bg-BG"/>
        </w:rPr>
        <w:t>от</w:t>
      </w:r>
      <w:r w:rsidR="002039D9" w:rsidRPr="00C63282">
        <w:rPr>
          <w:rFonts w:ascii="Verdana" w:hAnsi="Verdana"/>
          <w:sz w:val="20"/>
          <w:szCs w:val="20"/>
          <w:lang w:val="bg-BG"/>
        </w:rPr>
        <w:t xml:space="preserve"> </w:t>
      </w:r>
      <w:r w:rsidR="00FA596D" w:rsidRPr="00C63282">
        <w:rPr>
          <w:rFonts w:ascii="Verdana" w:hAnsi="Verdana"/>
          <w:sz w:val="20"/>
          <w:szCs w:val="20"/>
          <w:lang w:val="bg-BG"/>
        </w:rPr>
        <w:t>45</w:t>
      </w:r>
      <w:r w:rsidRPr="00C63282">
        <w:rPr>
          <w:rFonts w:ascii="Verdana" w:hAnsi="Verdana"/>
          <w:sz w:val="20"/>
          <w:szCs w:val="20"/>
          <w:lang w:val="bg-BG"/>
        </w:rPr>
        <w:t xml:space="preserve"> до </w:t>
      </w:r>
      <w:r w:rsidR="00FA596D" w:rsidRPr="00C63282">
        <w:rPr>
          <w:rFonts w:ascii="Verdana" w:hAnsi="Verdana"/>
          <w:sz w:val="20"/>
          <w:szCs w:val="20"/>
          <w:lang w:val="bg-BG"/>
        </w:rPr>
        <w:t>46</w:t>
      </w:r>
      <w:r w:rsidRPr="00C63282">
        <w:rPr>
          <w:rFonts w:ascii="Verdana" w:hAnsi="Verdana"/>
          <w:sz w:val="20"/>
          <w:szCs w:val="20"/>
          <w:lang w:val="bg-BG"/>
        </w:rPr>
        <w:t xml:space="preserve"> точки- оценка 4.50</w:t>
      </w:r>
    </w:p>
    <w:p w:rsidR="00E80D86" w:rsidRPr="00C63282" w:rsidRDefault="00E80D86" w:rsidP="00E80D86">
      <w:pPr>
        <w:tabs>
          <w:tab w:val="left" w:pos="0"/>
        </w:tabs>
        <w:spacing w:line="360" w:lineRule="auto"/>
        <w:ind w:right="-142" w:firstLine="720"/>
        <w:jc w:val="both"/>
        <w:rPr>
          <w:rFonts w:ascii="Verdana" w:hAnsi="Verdana"/>
          <w:sz w:val="20"/>
          <w:szCs w:val="20"/>
          <w:lang w:val="bg-BG"/>
        </w:rPr>
      </w:pPr>
      <w:r w:rsidRPr="00C63282">
        <w:rPr>
          <w:rFonts w:ascii="Verdana" w:hAnsi="Verdana"/>
          <w:sz w:val="20"/>
          <w:szCs w:val="20"/>
          <w:lang w:val="bg-BG"/>
        </w:rPr>
        <w:t xml:space="preserve">от </w:t>
      </w:r>
      <w:r w:rsidR="00FA596D" w:rsidRPr="00C63282">
        <w:rPr>
          <w:rFonts w:ascii="Verdana" w:hAnsi="Verdana"/>
          <w:sz w:val="20"/>
          <w:szCs w:val="20"/>
          <w:lang w:val="bg-BG"/>
        </w:rPr>
        <w:t xml:space="preserve">47 </w:t>
      </w:r>
      <w:r w:rsidRPr="00C63282">
        <w:rPr>
          <w:rFonts w:ascii="Verdana" w:hAnsi="Verdana"/>
          <w:sz w:val="20"/>
          <w:szCs w:val="20"/>
          <w:lang w:val="bg-BG"/>
        </w:rPr>
        <w:t xml:space="preserve">до </w:t>
      </w:r>
      <w:r w:rsidR="00FA596D" w:rsidRPr="00C63282">
        <w:rPr>
          <w:rFonts w:ascii="Verdana" w:hAnsi="Verdana"/>
          <w:sz w:val="20"/>
          <w:szCs w:val="20"/>
          <w:lang w:val="bg-BG"/>
        </w:rPr>
        <w:t>48</w:t>
      </w:r>
      <w:r w:rsidRPr="00C63282">
        <w:rPr>
          <w:rFonts w:ascii="Verdana" w:hAnsi="Verdana"/>
          <w:sz w:val="20"/>
          <w:szCs w:val="20"/>
          <w:lang w:val="bg-BG"/>
        </w:rPr>
        <w:t xml:space="preserve"> точки- оценка 4.75</w:t>
      </w:r>
    </w:p>
    <w:p w:rsidR="00E80D86" w:rsidRPr="00C63282" w:rsidRDefault="00E80D86" w:rsidP="00E80D86">
      <w:pPr>
        <w:tabs>
          <w:tab w:val="left" w:pos="0"/>
        </w:tabs>
        <w:spacing w:line="360" w:lineRule="auto"/>
        <w:ind w:right="-142" w:firstLine="720"/>
        <w:jc w:val="both"/>
        <w:rPr>
          <w:rFonts w:ascii="Verdana" w:hAnsi="Verdana"/>
          <w:sz w:val="20"/>
          <w:szCs w:val="20"/>
          <w:lang w:val="bg-BG"/>
        </w:rPr>
      </w:pPr>
      <w:r w:rsidRPr="00C63282">
        <w:rPr>
          <w:rFonts w:ascii="Verdana" w:hAnsi="Verdana"/>
          <w:sz w:val="20"/>
          <w:szCs w:val="20"/>
          <w:lang w:val="bg-BG"/>
        </w:rPr>
        <w:t>от</w:t>
      </w:r>
      <w:r w:rsidR="00FC6849" w:rsidRPr="00C63282">
        <w:rPr>
          <w:rFonts w:ascii="Verdana" w:hAnsi="Verdana"/>
          <w:sz w:val="20"/>
          <w:szCs w:val="20"/>
          <w:lang w:val="bg-BG"/>
        </w:rPr>
        <w:t xml:space="preserve"> </w:t>
      </w:r>
      <w:r w:rsidR="00FA596D" w:rsidRPr="00C63282">
        <w:rPr>
          <w:rFonts w:ascii="Verdana" w:hAnsi="Verdana"/>
          <w:sz w:val="20"/>
          <w:szCs w:val="20"/>
          <w:lang w:val="bg-BG"/>
        </w:rPr>
        <w:t>49</w:t>
      </w:r>
      <w:r w:rsidR="002039D9" w:rsidRPr="00C63282">
        <w:rPr>
          <w:rFonts w:ascii="Verdana" w:hAnsi="Verdana"/>
          <w:sz w:val="20"/>
          <w:szCs w:val="20"/>
          <w:lang w:val="bg-BG"/>
        </w:rPr>
        <w:t xml:space="preserve"> </w:t>
      </w:r>
      <w:r w:rsidRPr="00C63282">
        <w:rPr>
          <w:rFonts w:ascii="Verdana" w:hAnsi="Verdana"/>
          <w:sz w:val="20"/>
          <w:szCs w:val="20"/>
          <w:lang w:val="bg-BG"/>
        </w:rPr>
        <w:t xml:space="preserve">до </w:t>
      </w:r>
      <w:r w:rsidR="00FA596D" w:rsidRPr="00C63282">
        <w:rPr>
          <w:rFonts w:ascii="Verdana" w:hAnsi="Verdana"/>
          <w:sz w:val="20"/>
          <w:szCs w:val="20"/>
          <w:lang w:val="bg-BG"/>
        </w:rPr>
        <w:t>50</w:t>
      </w:r>
      <w:r w:rsidRPr="00C63282">
        <w:rPr>
          <w:rFonts w:ascii="Verdana" w:hAnsi="Verdana"/>
          <w:sz w:val="20"/>
          <w:szCs w:val="20"/>
          <w:lang w:val="en-US"/>
        </w:rPr>
        <w:t xml:space="preserve"> </w:t>
      </w:r>
      <w:r w:rsidRPr="00C63282">
        <w:rPr>
          <w:rFonts w:ascii="Verdana" w:hAnsi="Verdana"/>
          <w:sz w:val="20"/>
          <w:szCs w:val="20"/>
          <w:lang w:val="bg-BG"/>
        </w:rPr>
        <w:t>точки- оценка 5.00.</w:t>
      </w:r>
    </w:p>
    <w:p w:rsidR="00E80D86" w:rsidRDefault="00E80D86" w:rsidP="00E80D86">
      <w:pPr>
        <w:tabs>
          <w:tab w:val="left" w:pos="639"/>
        </w:tabs>
        <w:spacing w:after="200" w:line="276" w:lineRule="auto"/>
        <w:ind w:left="639"/>
        <w:contextualSpacing/>
        <w:rPr>
          <w:rFonts w:ascii="Verdana" w:hAnsi="Verdana"/>
          <w:sz w:val="20"/>
          <w:szCs w:val="20"/>
          <w:lang w:val="bg-BG"/>
        </w:rPr>
      </w:pPr>
      <w:r w:rsidRPr="00C63282">
        <w:rPr>
          <w:rFonts w:ascii="Verdana" w:hAnsi="Verdana"/>
          <w:sz w:val="20"/>
          <w:szCs w:val="20"/>
          <w:lang w:val="bg-BG"/>
        </w:rPr>
        <w:tab/>
      </w:r>
    </w:p>
    <w:p w:rsidR="00C63282" w:rsidRPr="00C63282" w:rsidRDefault="00C63282" w:rsidP="00E80D86">
      <w:pPr>
        <w:tabs>
          <w:tab w:val="left" w:pos="639"/>
        </w:tabs>
        <w:spacing w:after="200" w:line="276" w:lineRule="auto"/>
        <w:ind w:left="639"/>
        <w:contextualSpacing/>
        <w:rPr>
          <w:rFonts w:ascii="Verdana" w:hAnsi="Verdana"/>
          <w:sz w:val="20"/>
          <w:szCs w:val="20"/>
          <w:lang w:val="bg-BG"/>
        </w:rPr>
      </w:pPr>
    </w:p>
    <w:p w:rsidR="00C63282" w:rsidRDefault="00C63282" w:rsidP="00E80D86">
      <w:pPr>
        <w:tabs>
          <w:tab w:val="left" w:pos="639"/>
        </w:tabs>
        <w:spacing w:after="200" w:line="360" w:lineRule="auto"/>
        <w:ind w:left="639"/>
        <w:contextualSpacing/>
        <w:rPr>
          <w:rFonts w:ascii="Verdana" w:hAnsi="Verdana"/>
          <w:sz w:val="20"/>
          <w:szCs w:val="20"/>
          <w:lang w:val="bg-BG"/>
        </w:rPr>
      </w:pPr>
    </w:p>
    <w:p w:rsidR="00E80D86" w:rsidRPr="00C63282" w:rsidRDefault="00E80D86" w:rsidP="00E80D86">
      <w:pPr>
        <w:tabs>
          <w:tab w:val="left" w:pos="639"/>
        </w:tabs>
        <w:spacing w:after="200" w:line="360" w:lineRule="auto"/>
        <w:ind w:left="639"/>
        <w:contextualSpacing/>
        <w:rPr>
          <w:rFonts w:ascii="Verdana" w:hAnsi="Verdana"/>
          <w:sz w:val="20"/>
          <w:szCs w:val="20"/>
          <w:lang w:val="bg-BG"/>
        </w:rPr>
      </w:pPr>
      <w:r w:rsidRPr="00C63282">
        <w:rPr>
          <w:rFonts w:ascii="Verdana" w:hAnsi="Verdana"/>
          <w:sz w:val="20"/>
          <w:szCs w:val="20"/>
          <w:lang w:val="bg-BG"/>
        </w:rPr>
        <w:t>Продължителност на провеждане на теста: 1 час.</w:t>
      </w:r>
    </w:p>
    <w:p w:rsidR="00E80D86" w:rsidRPr="00C63282" w:rsidRDefault="00E80D86" w:rsidP="00E80D86">
      <w:pPr>
        <w:tabs>
          <w:tab w:val="left" w:pos="639"/>
        </w:tabs>
        <w:spacing w:after="200" w:line="360" w:lineRule="auto"/>
        <w:ind w:left="639"/>
        <w:contextualSpacing/>
        <w:rPr>
          <w:rFonts w:ascii="Verdana" w:hAnsi="Verdana"/>
          <w:sz w:val="20"/>
          <w:szCs w:val="20"/>
          <w:lang w:val="en-US"/>
        </w:rPr>
      </w:pPr>
      <w:r w:rsidRPr="00C63282">
        <w:rPr>
          <w:rFonts w:ascii="Verdana" w:hAnsi="Verdana"/>
          <w:sz w:val="20"/>
          <w:szCs w:val="20"/>
          <w:lang w:val="bg-BG"/>
        </w:rPr>
        <w:t xml:space="preserve">За следващия етап от конкурса /интервю/ се класират кандидатите получили минимум </w:t>
      </w:r>
      <w:r w:rsidR="00FA596D" w:rsidRPr="00C63282">
        <w:rPr>
          <w:rFonts w:ascii="Verdana" w:hAnsi="Verdana"/>
          <w:sz w:val="20"/>
          <w:szCs w:val="20"/>
          <w:lang w:val="bg-BG"/>
        </w:rPr>
        <w:t>40</w:t>
      </w:r>
      <w:r w:rsidRPr="00C63282">
        <w:rPr>
          <w:rFonts w:ascii="Verdana" w:hAnsi="Verdana"/>
          <w:sz w:val="20"/>
          <w:szCs w:val="20"/>
          <w:lang w:val="bg-BG"/>
        </w:rPr>
        <w:t xml:space="preserve"> точки.</w:t>
      </w:r>
    </w:p>
    <w:p w:rsidR="003E4421" w:rsidRPr="00C63282" w:rsidRDefault="003E4421" w:rsidP="003E4421">
      <w:pPr>
        <w:widowControl w:val="0"/>
        <w:autoSpaceDE w:val="0"/>
        <w:autoSpaceDN w:val="0"/>
        <w:spacing w:before="193" w:line="360" w:lineRule="auto"/>
        <w:jc w:val="both"/>
        <w:outlineLvl w:val="0"/>
        <w:rPr>
          <w:rFonts w:ascii="Verdana" w:eastAsia="Verdana" w:hAnsi="Verdana" w:cs="Verdana"/>
          <w:b/>
          <w:bCs/>
          <w:sz w:val="20"/>
          <w:szCs w:val="20"/>
          <w:lang w:val="bg-BG" w:eastAsia="bg-BG" w:bidi="bg-BG"/>
        </w:rPr>
      </w:pPr>
    </w:p>
    <w:p w:rsidR="003E4421" w:rsidRPr="00C63282" w:rsidRDefault="003E4421" w:rsidP="003E4421">
      <w:pPr>
        <w:widowControl w:val="0"/>
        <w:autoSpaceDE w:val="0"/>
        <w:autoSpaceDN w:val="0"/>
        <w:spacing w:line="360" w:lineRule="auto"/>
        <w:ind w:firstLine="709"/>
        <w:jc w:val="both"/>
        <w:outlineLvl w:val="0"/>
        <w:rPr>
          <w:rFonts w:ascii="Verdana" w:eastAsia="Verdana" w:hAnsi="Verdana" w:cs="Verdana"/>
          <w:b/>
          <w:bCs/>
          <w:sz w:val="20"/>
          <w:szCs w:val="20"/>
          <w:lang w:val="bg-BG" w:eastAsia="bg-BG" w:bidi="bg-BG"/>
        </w:rPr>
      </w:pPr>
      <w:r w:rsidRPr="00C63282">
        <w:rPr>
          <w:rFonts w:ascii="Verdana" w:eastAsia="Verdana" w:hAnsi="Verdana" w:cs="Verdana"/>
          <w:b/>
          <w:bCs/>
          <w:sz w:val="20"/>
          <w:szCs w:val="20"/>
          <w:lang w:val="bg-BG" w:eastAsia="bg-BG" w:bidi="bg-BG"/>
        </w:rPr>
        <w:t>Информационни източници за подготовка:</w:t>
      </w:r>
    </w:p>
    <w:p w:rsidR="003E4421" w:rsidRPr="00C63282" w:rsidRDefault="003E4421" w:rsidP="003E4421">
      <w:pPr>
        <w:widowControl w:val="0"/>
        <w:autoSpaceDE w:val="0"/>
        <w:autoSpaceDN w:val="0"/>
        <w:spacing w:line="360" w:lineRule="auto"/>
        <w:rPr>
          <w:rFonts w:ascii="Verdana" w:eastAsia="Verdana" w:hAnsi="Verdana" w:cs="Times New Roman"/>
          <w:sz w:val="20"/>
          <w:szCs w:val="20"/>
          <w:lang w:val="bg-BG" w:eastAsia="bg-BG" w:bidi="bg-BG"/>
        </w:rPr>
      </w:pPr>
      <w:r w:rsidRPr="00C63282">
        <w:rPr>
          <w:rFonts w:ascii="Times New Roman" w:eastAsia="Verdana" w:hAnsi="Times New Roman" w:cs="Times New Roman"/>
          <w:lang w:eastAsia="bg-BG" w:bidi="bg-BG"/>
        </w:rPr>
        <w:t xml:space="preserve">          </w:t>
      </w:r>
      <w:r w:rsidRPr="00C63282">
        <w:rPr>
          <w:rFonts w:ascii="Times New Roman" w:eastAsia="Verdana" w:hAnsi="Times New Roman" w:cs="Times New Roman"/>
          <w:lang w:val="bg-BG" w:eastAsia="bg-BG" w:bidi="bg-BG"/>
        </w:rPr>
        <w:t xml:space="preserve">  </w:t>
      </w:r>
      <w:r w:rsidRPr="00C63282">
        <w:rPr>
          <w:rFonts w:ascii="Verdana" w:eastAsia="Verdana" w:hAnsi="Verdana" w:cs="Times New Roman"/>
          <w:sz w:val="20"/>
          <w:szCs w:val="20"/>
          <w:lang w:val="bg-BG" w:eastAsia="bg-BG" w:bidi="bg-BG"/>
        </w:rPr>
        <w:t>1. Административнопроцесуален кодекс;</w:t>
      </w:r>
    </w:p>
    <w:p w:rsidR="003E4421" w:rsidRPr="00C63282" w:rsidRDefault="003E4421" w:rsidP="003E4421">
      <w:pPr>
        <w:widowControl w:val="0"/>
        <w:autoSpaceDE w:val="0"/>
        <w:autoSpaceDN w:val="0"/>
        <w:spacing w:line="360" w:lineRule="auto"/>
        <w:rPr>
          <w:rFonts w:ascii="Verdana" w:eastAsia="Verdana" w:hAnsi="Verdana" w:cs="Times New Roman"/>
          <w:sz w:val="20"/>
          <w:szCs w:val="20"/>
          <w:lang w:val="bg-BG" w:eastAsia="bg-BG" w:bidi="bg-BG"/>
        </w:rPr>
      </w:pPr>
      <w:r w:rsidRPr="00C63282">
        <w:rPr>
          <w:rFonts w:ascii="Verdana" w:eastAsia="Verdana" w:hAnsi="Verdana" w:cs="Times New Roman"/>
          <w:sz w:val="20"/>
          <w:szCs w:val="20"/>
          <w:lang w:eastAsia="bg-BG" w:bidi="bg-BG"/>
        </w:rPr>
        <w:t xml:space="preserve">        </w:t>
      </w:r>
      <w:r w:rsidRPr="00C63282">
        <w:rPr>
          <w:rFonts w:ascii="Verdana" w:eastAsia="Verdana" w:hAnsi="Verdana" w:cs="Times New Roman"/>
          <w:sz w:val="20"/>
          <w:szCs w:val="20"/>
          <w:lang w:val="bg-BG" w:eastAsia="bg-BG" w:bidi="bg-BG"/>
        </w:rPr>
        <w:t xml:space="preserve"> </w:t>
      </w:r>
      <w:r w:rsidRPr="00C63282">
        <w:rPr>
          <w:rFonts w:ascii="Verdana" w:eastAsia="Verdana" w:hAnsi="Verdana" w:cs="Times New Roman"/>
          <w:sz w:val="20"/>
          <w:szCs w:val="20"/>
          <w:lang w:eastAsia="bg-BG" w:bidi="bg-BG"/>
        </w:rPr>
        <w:t xml:space="preserve"> </w:t>
      </w:r>
      <w:r w:rsidRPr="00C63282">
        <w:rPr>
          <w:rFonts w:ascii="Verdana" w:eastAsia="Verdana" w:hAnsi="Verdana" w:cs="Times New Roman"/>
          <w:sz w:val="20"/>
          <w:szCs w:val="20"/>
          <w:lang w:val="bg-BG" w:eastAsia="bg-BG" w:bidi="bg-BG"/>
        </w:rPr>
        <w:t xml:space="preserve">2. Закон за администрацията; </w:t>
      </w:r>
    </w:p>
    <w:p w:rsidR="003E4421" w:rsidRPr="00C63282" w:rsidRDefault="003E4421" w:rsidP="003E4421">
      <w:pPr>
        <w:widowControl w:val="0"/>
        <w:autoSpaceDE w:val="0"/>
        <w:autoSpaceDN w:val="0"/>
        <w:spacing w:line="360" w:lineRule="auto"/>
        <w:rPr>
          <w:rFonts w:ascii="Verdana" w:eastAsia="Verdana" w:hAnsi="Verdana" w:cs="Times New Roman"/>
          <w:sz w:val="20"/>
          <w:szCs w:val="20"/>
          <w:lang w:val="bg-BG" w:eastAsia="bg-BG" w:bidi="bg-BG"/>
        </w:rPr>
      </w:pPr>
      <w:r w:rsidRPr="00C63282">
        <w:rPr>
          <w:rFonts w:ascii="Verdana" w:eastAsia="Verdana" w:hAnsi="Verdana" w:cs="Times New Roman"/>
          <w:sz w:val="20"/>
          <w:szCs w:val="20"/>
          <w:lang w:eastAsia="bg-BG" w:bidi="bg-BG"/>
        </w:rPr>
        <w:t xml:space="preserve">          </w:t>
      </w:r>
      <w:r w:rsidRPr="00C63282">
        <w:rPr>
          <w:rFonts w:ascii="Verdana" w:eastAsia="Verdana" w:hAnsi="Verdana" w:cs="Times New Roman"/>
          <w:sz w:val="20"/>
          <w:szCs w:val="20"/>
          <w:lang w:val="bg-BG" w:eastAsia="bg-BG" w:bidi="bg-BG"/>
        </w:rPr>
        <w:t xml:space="preserve">3. Закон за държавния служител; </w:t>
      </w:r>
    </w:p>
    <w:p w:rsidR="003E4421" w:rsidRPr="00C63282" w:rsidRDefault="003E4421" w:rsidP="003E4421">
      <w:pPr>
        <w:widowControl w:val="0"/>
        <w:autoSpaceDE w:val="0"/>
        <w:autoSpaceDN w:val="0"/>
        <w:spacing w:line="360" w:lineRule="auto"/>
        <w:rPr>
          <w:rFonts w:ascii="Verdana" w:eastAsia="Verdana" w:hAnsi="Verdana" w:cs="Times New Roman"/>
          <w:sz w:val="20"/>
          <w:szCs w:val="20"/>
          <w:lang w:val="bg-BG" w:eastAsia="bg-BG" w:bidi="bg-BG"/>
        </w:rPr>
      </w:pPr>
      <w:r w:rsidRPr="00C63282">
        <w:rPr>
          <w:rFonts w:ascii="Verdana" w:eastAsia="Verdana" w:hAnsi="Verdana" w:cs="Times New Roman"/>
          <w:sz w:val="20"/>
          <w:szCs w:val="20"/>
          <w:lang w:eastAsia="bg-BG" w:bidi="bg-BG"/>
        </w:rPr>
        <w:t xml:space="preserve">          </w:t>
      </w:r>
      <w:r w:rsidRPr="00C63282">
        <w:rPr>
          <w:rFonts w:ascii="Verdana" w:eastAsia="Verdana" w:hAnsi="Verdana" w:cs="Times New Roman"/>
          <w:sz w:val="20"/>
          <w:szCs w:val="20"/>
          <w:lang w:val="bg-BG" w:eastAsia="bg-BG" w:bidi="bg-BG"/>
        </w:rPr>
        <w:t>4. Закон за нормативните актове;</w:t>
      </w:r>
    </w:p>
    <w:p w:rsidR="003E4421" w:rsidRPr="00C63282" w:rsidRDefault="003E4421" w:rsidP="003E4421">
      <w:pPr>
        <w:widowControl w:val="0"/>
        <w:autoSpaceDE w:val="0"/>
        <w:autoSpaceDN w:val="0"/>
        <w:spacing w:line="360" w:lineRule="auto"/>
        <w:jc w:val="both"/>
        <w:rPr>
          <w:rFonts w:ascii="Verdana" w:eastAsia="Verdana" w:hAnsi="Verdana" w:cs="Times New Roman"/>
          <w:sz w:val="20"/>
          <w:szCs w:val="20"/>
          <w:lang w:val="bg-BG" w:eastAsia="bg-BG" w:bidi="bg-BG"/>
        </w:rPr>
      </w:pPr>
      <w:r w:rsidRPr="00C63282">
        <w:rPr>
          <w:rFonts w:ascii="Verdana" w:eastAsia="Verdana" w:hAnsi="Verdana" w:cs="Times New Roman"/>
          <w:sz w:val="20"/>
          <w:szCs w:val="20"/>
          <w:lang w:eastAsia="bg-BG" w:bidi="bg-BG"/>
        </w:rPr>
        <w:t xml:space="preserve">          </w:t>
      </w:r>
      <w:r w:rsidRPr="00C63282">
        <w:rPr>
          <w:rFonts w:ascii="Verdana" w:eastAsia="Verdana" w:hAnsi="Verdana" w:cs="Times New Roman"/>
          <w:sz w:val="20"/>
          <w:szCs w:val="20"/>
          <w:lang w:val="bg-BG" w:eastAsia="bg-BG" w:bidi="bg-BG"/>
        </w:rPr>
        <w:t>5. Устройствен правилник на Министерството на земеделието и храните;</w:t>
      </w:r>
    </w:p>
    <w:p w:rsidR="003E4421" w:rsidRPr="00C63282" w:rsidRDefault="003E4421" w:rsidP="003E4421">
      <w:pPr>
        <w:widowControl w:val="0"/>
        <w:tabs>
          <w:tab w:val="left" w:pos="993"/>
        </w:tabs>
        <w:autoSpaceDE w:val="0"/>
        <w:autoSpaceDN w:val="0"/>
        <w:spacing w:line="360" w:lineRule="auto"/>
        <w:ind w:right="-143"/>
        <w:jc w:val="both"/>
        <w:rPr>
          <w:rFonts w:ascii="Verdana" w:eastAsia="Verdana" w:hAnsi="Verdana" w:cs="Times New Roman"/>
          <w:sz w:val="20"/>
          <w:szCs w:val="20"/>
          <w:lang w:val="bg-BG" w:eastAsia="bg-BG" w:bidi="bg-BG"/>
        </w:rPr>
      </w:pPr>
      <w:r w:rsidRPr="00C63282">
        <w:rPr>
          <w:rFonts w:ascii="Verdana" w:eastAsia="Verdana" w:hAnsi="Verdana" w:cs="Times New Roman"/>
          <w:sz w:val="20"/>
          <w:szCs w:val="20"/>
          <w:lang w:eastAsia="bg-BG" w:bidi="bg-BG"/>
        </w:rPr>
        <w:t xml:space="preserve">          </w:t>
      </w:r>
      <w:r w:rsidRPr="00C63282">
        <w:rPr>
          <w:rFonts w:ascii="Verdana" w:eastAsia="Verdana" w:hAnsi="Verdana" w:cs="Times New Roman"/>
          <w:sz w:val="20"/>
          <w:szCs w:val="20"/>
          <w:lang w:val="bg-BG" w:eastAsia="bg-BG" w:bidi="bg-BG"/>
        </w:rPr>
        <w:t>6. Наредба за обхвата и методологията за извършване на оценка на въздействието.</w:t>
      </w:r>
    </w:p>
    <w:p w:rsidR="00C63282" w:rsidRPr="00C63282" w:rsidRDefault="00C63282" w:rsidP="003E4421">
      <w:pPr>
        <w:widowControl w:val="0"/>
        <w:tabs>
          <w:tab w:val="left" w:pos="993"/>
        </w:tabs>
        <w:autoSpaceDE w:val="0"/>
        <w:autoSpaceDN w:val="0"/>
        <w:spacing w:line="360" w:lineRule="auto"/>
        <w:ind w:right="-143"/>
        <w:jc w:val="both"/>
        <w:rPr>
          <w:rFonts w:ascii="Verdana" w:eastAsia="Verdana" w:hAnsi="Verdana" w:cs="Times New Roman"/>
          <w:sz w:val="20"/>
          <w:szCs w:val="20"/>
          <w:lang w:val="bg-BG" w:eastAsia="bg-BG" w:bidi="bg-BG"/>
        </w:rPr>
      </w:pPr>
      <w:r w:rsidRPr="00C63282">
        <w:rPr>
          <w:rFonts w:ascii="Verdana" w:eastAsia="Verdana" w:hAnsi="Verdana" w:cs="Times New Roman"/>
          <w:sz w:val="20"/>
          <w:szCs w:val="20"/>
          <w:lang w:val="bg-BG" w:eastAsia="bg-BG" w:bidi="bg-BG"/>
        </w:rPr>
        <w:t xml:space="preserve">          7. Регламент(ЕС) 2021/2115 на Европейския парламент и на Съвета от 2 декември 2021 година 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на регламенти (ЕС) № 1305/2013 и (ЕС) № 1307/2013</w:t>
      </w:r>
    </w:p>
    <w:p w:rsidR="00E80D86" w:rsidRDefault="00C63282" w:rsidP="00C63282">
      <w:pPr>
        <w:tabs>
          <w:tab w:val="left" w:pos="639"/>
        </w:tabs>
        <w:spacing w:line="360" w:lineRule="auto"/>
        <w:contextualSpacing/>
        <w:jc w:val="both"/>
        <w:rPr>
          <w:rFonts w:ascii="Verdana" w:hAnsi="Verdana"/>
          <w:sz w:val="20"/>
          <w:szCs w:val="20"/>
          <w:lang w:val="en-US"/>
        </w:rPr>
      </w:pPr>
      <w:r w:rsidRPr="00C63282">
        <w:rPr>
          <w:rFonts w:ascii="Verdana" w:hAnsi="Verdana"/>
          <w:sz w:val="20"/>
          <w:szCs w:val="20"/>
          <w:lang w:val="bg-BG"/>
        </w:rPr>
        <w:t xml:space="preserve">           8. </w:t>
      </w:r>
      <w:r w:rsidRPr="00C63282">
        <w:rPr>
          <w:rFonts w:ascii="Verdana" w:hAnsi="Verdana"/>
          <w:sz w:val="20"/>
          <w:szCs w:val="20"/>
          <w:lang w:val="en-US"/>
        </w:rPr>
        <w:t>Регламент (ЕС) 2021/2116 на Европейския парламент и на Съвета от 2 декември 2021 година относно финансирането, управлението и мониторинга на общата селскостопанска политика и за отмяна на Регламент (ЕС) № 1306/2013</w:t>
      </w:r>
    </w:p>
    <w:p w:rsidR="00C63282" w:rsidRDefault="00C63282" w:rsidP="00E80D86">
      <w:pPr>
        <w:tabs>
          <w:tab w:val="left" w:pos="639"/>
        </w:tabs>
        <w:spacing w:after="200" w:line="276" w:lineRule="auto"/>
        <w:ind w:left="639"/>
        <w:contextualSpacing/>
        <w:rPr>
          <w:rFonts w:ascii="Verdana" w:hAnsi="Verdana"/>
          <w:sz w:val="20"/>
          <w:szCs w:val="20"/>
          <w:lang w:val="en-US"/>
        </w:rPr>
      </w:pPr>
    </w:p>
    <w:p w:rsidR="00E80D86" w:rsidRPr="00D60BB6" w:rsidRDefault="00E80D86" w:rsidP="00E80D8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Verdana" w:hAnsi="Verdana" w:cs="Times New Roman"/>
          <w:b/>
          <w:spacing w:val="-5"/>
          <w:sz w:val="20"/>
          <w:szCs w:val="20"/>
          <w:u w:val="single"/>
          <w:lang w:val="bg-BG"/>
        </w:rPr>
      </w:pPr>
      <w:r w:rsidRPr="00D60BB6">
        <w:rPr>
          <w:rFonts w:ascii="Verdana" w:hAnsi="Verdana" w:cs="Times New Roman"/>
          <w:b/>
          <w:spacing w:val="-5"/>
          <w:sz w:val="20"/>
          <w:szCs w:val="20"/>
          <w:u w:val="single"/>
          <w:lang w:val="bg-BG"/>
        </w:rPr>
        <w:t>Интервю:</w:t>
      </w:r>
    </w:p>
    <w:p w:rsidR="000925B2" w:rsidRPr="00D60BB6" w:rsidRDefault="00E80D86" w:rsidP="000925B2">
      <w:pPr>
        <w:tabs>
          <w:tab w:val="left" w:pos="0"/>
        </w:tabs>
        <w:spacing w:after="200" w:line="360" w:lineRule="auto"/>
        <w:ind w:firstLine="709"/>
        <w:contextualSpacing/>
        <w:jc w:val="both"/>
        <w:rPr>
          <w:rFonts w:ascii="Verdana" w:hAnsi="Verdana" w:cs="Times New Roman"/>
          <w:b/>
          <w:sz w:val="20"/>
          <w:szCs w:val="20"/>
          <w:lang w:val="bg-BG"/>
        </w:rPr>
      </w:pPr>
      <w:r w:rsidRPr="00D60BB6">
        <w:rPr>
          <w:rFonts w:ascii="Verdana" w:hAnsi="Verdana" w:cs="Times New Roman"/>
          <w:sz w:val="20"/>
          <w:szCs w:val="20"/>
          <w:lang w:val="bg-BG"/>
        </w:rPr>
        <w:t xml:space="preserve">Интервюто ще съдържа въпроси за установяване в каква степен кандидатът притежава професионалните и деловите качества, необходими за изпълнението на длъжността,  в съответствие с критериите за преценка на кандидатите - Приложение № 5 към чл. 42, ал. 4 от Наредбата за провеждане на конкурсите и подбора при мобилност на държавни служители. </w:t>
      </w:r>
    </w:p>
    <w:p w:rsidR="00E80D86" w:rsidRPr="00D60BB6" w:rsidRDefault="00E80D86" w:rsidP="00E80D86">
      <w:pPr>
        <w:tabs>
          <w:tab w:val="left" w:pos="0"/>
        </w:tabs>
        <w:spacing w:after="200"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D60BB6">
        <w:rPr>
          <w:rFonts w:ascii="Verdana" w:hAnsi="Verdana" w:cs="Times New Roman"/>
          <w:sz w:val="20"/>
          <w:szCs w:val="20"/>
          <w:lang w:val="bg-BG"/>
        </w:rPr>
        <w:t xml:space="preserve">Минималният резултат, при който кандидатът се счита за успешно издържал интервюто, е 4.00. </w:t>
      </w:r>
      <w:r w:rsidRPr="00D60BB6">
        <w:rPr>
          <w:rFonts w:ascii="Verdana" w:hAnsi="Verdana"/>
          <w:sz w:val="20"/>
          <w:szCs w:val="20"/>
          <w:lang w:val="bg-BG"/>
        </w:rPr>
        <w:t>Кандидати, получили резултат под 4.00 на интервюто, не участват в крайното класиране.</w:t>
      </w:r>
    </w:p>
    <w:p w:rsidR="00E80D86" w:rsidRPr="00D60BB6" w:rsidRDefault="00E80D86" w:rsidP="00E80D86">
      <w:pPr>
        <w:tabs>
          <w:tab w:val="left" w:pos="639"/>
        </w:tabs>
        <w:spacing w:after="200" w:line="276" w:lineRule="auto"/>
        <w:ind w:left="639"/>
        <w:contextualSpacing/>
        <w:rPr>
          <w:rFonts w:ascii="Verdana" w:hAnsi="Verdana"/>
          <w:sz w:val="20"/>
          <w:szCs w:val="20"/>
          <w:lang w:val="bg-BG"/>
        </w:rPr>
      </w:pPr>
    </w:p>
    <w:p w:rsidR="00E80D86" w:rsidRPr="00D60BB6" w:rsidRDefault="00E80D86" w:rsidP="00E80D86">
      <w:pPr>
        <w:tabs>
          <w:tab w:val="left" w:pos="0"/>
        </w:tabs>
        <w:spacing w:after="200" w:line="360" w:lineRule="auto"/>
        <w:ind w:firstLine="709"/>
        <w:contextualSpacing/>
        <w:jc w:val="both"/>
        <w:rPr>
          <w:rFonts w:ascii="Verdana" w:hAnsi="Verdana"/>
          <w:b/>
          <w:sz w:val="20"/>
          <w:szCs w:val="20"/>
          <w:u w:val="single"/>
          <w:lang w:val="bg-BG"/>
        </w:rPr>
      </w:pPr>
      <w:r w:rsidRPr="00D60BB6">
        <w:rPr>
          <w:rFonts w:ascii="Verdana" w:hAnsi="Verdana"/>
          <w:b/>
          <w:sz w:val="20"/>
          <w:szCs w:val="20"/>
          <w:u w:val="single"/>
          <w:lang w:val="bg-BG"/>
        </w:rPr>
        <w:t>Окончателен  резултат на кандидата:</w:t>
      </w:r>
    </w:p>
    <w:p w:rsidR="00E80D86" w:rsidRPr="00D60BB6" w:rsidRDefault="00414519" w:rsidP="00E80D86">
      <w:pPr>
        <w:tabs>
          <w:tab w:val="left" w:pos="0"/>
        </w:tabs>
        <w:spacing w:after="200"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D60BB6">
        <w:rPr>
          <w:rFonts w:ascii="Verdana" w:hAnsi="Verdana"/>
          <w:sz w:val="20"/>
          <w:szCs w:val="20"/>
          <w:lang w:val="bg-BG"/>
        </w:rPr>
        <w:t xml:space="preserve">Окончателният резултат на </w:t>
      </w:r>
      <w:r w:rsidR="00E80D86" w:rsidRPr="00D60BB6">
        <w:rPr>
          <w:rFonts w:ascii="Verdana" w:hAnsi="Verdana"/>
          <w:sz w:val="20"/>
          <w:szCs w:val="20"/>
          <w:lang w:val="bg-BG"/>
        </w:rPr>
        <w:t xml:space="preserve"> кандидат</w:t>
      </w:r>
      <w:r w:rsidRPr="00D60BB6">
        <w:rPr>
          <w:rFonts w:ascii="Verdana" w:hAnsi="Verdana"/>
          <w:sz w:val="20"/>
          <w:szCs w:val="20"/>
          <w:lang w:val="bg-BG"/>
        </w:rPr>
        <w:t>а</w:t>
      </w:r>
      <w:r w:rsidR="00E80D86" w:rsidRPr="00D60BB6">
        <w:rPr>
          <w:rFonts w:ascii="Verdana" w:hAnsi="Verdana"/>
          <w:sz w:val="20"/>
          <w:szCs w:val="20"/>
          <w:lang w:val="bg-BG"/>
        </w:rPr>
        <w:t xml:space="preserve"> е сбор от резултатите, които са получени при решаването на теста и от интервюто, умножени с определените коефициенти. </w:t>
      </w:r>
    </w:p>
    <w:p w:rsidR="00E80D86" w:rsidRPr="00D60BB6" w:rsidRDefault="00E80D86" w:rsidP="00E80D86">
      <w:pPr>
        <w:tabs>
          <w:tab w:val="left" w:pos="0"/>
        </w:tabs>
        <w:spacing w:after="200"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D60BB6">
        <w:rPr>
          <w:rFonts w:ascii="Verdana" w:hAnsi="Verdana"/>
          <w:sz w:val="20"/>
          <w:szCs w:val="20"/>
          <w:lang w:val="bg-BG"/>
        </w:rPr>
        <w:t xml:space="preserve">Коефициентите, с които ще се умножат резултатите на </w:t>
      </w:r>
      <w:r w:rsidR="00414519" w:rsidRPr="00D60BB6">
        <w:rPr>
          <w:rFonts w:ascii="Verdana" w:hAnsi="Verdana"/>
          <w:sz w:val="20"/>
          <w:szCs w:val="20"/>
          <w:lang w:val="bg-BG"/>
        </w:rPr>
        <w:t>кандидата</w:t>
      </w:r>
      <w:r w:rsidRPr="00D60BB6">
        <w:rPr>
          <w:rFonts w:ascii="Verdana" w:hAnsi="Verdana"/>
          <w:sz w:val="20"/>
          <w:szCs w:val="20"/>
          <w:lang w:val="bg-BG"/>
        </w:rPr>
        <w:t>, предвид тяхната относителна тежест, са както следва:</w:t>
      </w:r>
    </w:p>
    <w:p w:rsidR="00E80D86" w:rsidRPr="00D60BB6" w:rsidRDefault="00E80D86" w:rsidP="00E80D86">
      <w:pPr>
        <w:tabs>
          <w:tab w:val="left" w:pos="0"/>
        </w:tabs>
        <w:spacing w:after="200"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D60BB6">
        <w:rPr>
          <w:rFonts w:ascii="Verdana" w:hAnsi="Verdana"/>
          <w:sz w:val="20"/>
          <w:szCs w:val="20"/>
          <w:lang w:val="bg-BG"/>
        </w:rPr>
        <w:t xml:space="preserve">- тест - коефициент 4; </w:t>
      </w:r>
    </w:p>
    <w:p w:rsidR="00E80D86" w:rsidRDefault="00E80D86" w:rsidP="00E80D86">
      <w:pPr>
        <w:tabs>
          <w:tab w:val="left" w:pos="0"/>
        </w:tabs>
        <w:spacing w:after="200"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D60BB6">
        <w:rPr>
          <w:rFonts w:ascii="Verdana" w:hAnsi="Verdana"/>
          <w:sz w:val="20"/>
          <w:szCs w:val="20"/>
          <w:lang w:val="bg-BG"/>
        </w:rPr>
        <w:t>- интервю - коефициент 5.</w:t>
      </w:r>
      <w:r w:rsidRPr="00E80D86">
        <w:rPr>
          <w:rFonts w:ascii="Verdana" w:hAnsi="Verdana"/>
          <w:sz w:val="20"/>
          <w:szCs w:val="20"/>
          <w:lang w:val="bg-BG"/>
        </w:rPr>
        <w:t xml:space="preserve"> </w:t>
      </w:r>
    </w:p>
    <w:p w:rsidR="00BE1F5F" w:rsidRDefault="00BE42FE" w:rsidP="00BE1F5F">
      <w:pPr>
        <w:pStyle w:val="StyleHeading7HebarU12ptNotItalic"/>
        <w:spacing w:line="360" w:lineRule="auto"/>
        <w:ind w:left="0"/>
        <w:jc w:val="both"/>
        <w:rPr>
          <w:rFonts w:ascii="Verdana" w:hAnsi="Verdana"/>
          <w:i w:val="0"/>
          <w:sz w:val="20"/>
          <w:szCs w:val="20"/>
          <w:lang w:val="bg-BG"/>
        </w:rPr>
      </w:pPr>
      <w:r>
        <w:rPr>
          <w:rFonts w:ascii="Verdana" w:hAnsi="Verdana"/>
          <w:i w:val="0"/>
          <w:sz w:val="20"/>
          <w:szCs w:val="20"/>
          <w:lang w:val="bg-BG"/>
        </w:rPr>
        <w:t xml:space="preserve">     </w:t>
      </w:r>
      <w:r w:rsidR="00BE1F5F" w:rsidRPr="000D1651">
        <w:rPr>
          <w:rFonts w:ascii="Verdana" w:hAnsi="Verdana"/>
          <w:i w:val="0"/>
          <w:sz w:val="20"/>
          <w:szCs w:val="20"/>
          <w:lang w:val="bg-BG"/>
        </w:rPr>
        <w:t xml:space="preserve">ПРЕДСЕДАТЕЛ НА </w:t>
      </w:r>
    </w:p>
    <w:p w:rsidR="00BE1F5F" w:rsidRPr="00E44E24" w:rsidRDefault="00BE42FE" w:rsidP="00BE1F5F">
      <w:pPr>
        <w:pStyle w:val="StyleHeading7HebarU12ptNotItalic"/>
        <w:spacing w:line="360" w:lineRule="auto"/>
        <w:ind w:left="0"/>
        <w:jc w:val="both"/>
        <w:rPr>
          <w:rFonts w:ascii="Verdana" w:hAnsi="Verdana"/>
          <w:i w:val="0"/>
          <w:sz w:val="20"/>
          <w:szCs w:val="20"/>
          <w:lang w:val="bg-BG"/>
        </w:rPr>
      </w:pPr>
      <w:r>
        <w:rPr>
          <w:rFonts w:ascii="Verdana" w:hAnsi="Verdana"/>
          <w:i w:val="0"/>
          <w:sz w:val="20"/>
          <w:szCs w:val="20"/>
          <w:lang w:val="bg-BG"/>
        </w:rPr>
        <w:t xml:space="preserve">    </w:t>
      </w:r>
      <w:r w:rsidR="00BE1F5F">
        <w:rPr>
          <w:rFonts w:ascii="Verdana" w:hAnsi="Verdana"/>
          <w:i w:val="0"/>
          <w:sz w:val="20"/>
          <w:szCs w:val="20"/>
          <w:lang w:val="bg-BG"/>
        </w:rPr>
        <w:t xml:space="preserve"> КОНКУРСНАТА </w:t>
      </w:r>
      <w:r w:rsidR="00BE1F5F" w:rsidRPr="000D1651">
        <w:rPr>
          <w:rFonts w:ascii="Verdana" w:hAnsi="Verdana"/>
          <w:i w:val="0"/>
          <w:sz w:val="20"/>
          <w:szCs w:val="20"/>
          <w:lang w:val="bg-BG"/>
        </w:rPr>
        <w:t>КОМИСИЯ</w:t>
      </w:r>
      <w:r w:rsidR="00706170">
        <w:rPr>
          <w:rFonts w:ascii="Verdana" w:hAnsi="Verdana"/>
          <w:i w:val="0"/>
          <w:sz w:val="20"/>
          <w:szCs w:val="20"/>
          <w:lang w:val="bg-BG"/>
        </w:rPr>
        <w:t xml:space="preserve">: </w:t>
      </w:r>
      <w:r w:rsidR="00134292">
        <w:rPr>
          <w:rFonts w:ascii="Verdana" w:hAnsi="Verdana"/>
          <w:i w:val="0"/>
          <w:sz w:val="20"/>
          <w:szCs w:val="20"/>
          <w:lang w:val="bg-BG"/>
        </w:rPr>
        <w:t>………</w:t>
      </w:r>
      <w:r w:rsidR="00706170">
        <w:rPr>
          <w:rFonts w:ascii="Verdana" w:hAnsi="Verdana"/>
          <w:i w:val="0"/>
          <w:sz w:val="20"/>
          <w:szCs w:val="20"/>
          <w:lang w:val="bg-BG"/>
        </w:rPr>
        <w:t>…</w:t>
      </w:r>
      <w:r>
        <w:rPr>
          <w:rFonts w:ascii="Verdana" w:hAnsi="Verdana"/>
          <w:i w:val="0"/>
          <w:sz w:val="20"/>
          <w:szCs w:val="20"/>
          <w:lang w:val="bg-BG"/>
        </w:rPr>
        <w:t>П</w:t>
      </w:r>
      <w:r w:rsidR="00706170">
        <w:rPr>
          <w:rFonts w:ascii="Verdana" w:hAnsi="Verdana"/>
          <w:i w:val="0"/>
          <w:sz w:val="20"/>
          <w:szCs w:val="20"/>
          <w:lang w:val="bg-BG"/>
        </w:rPr>
        <w:t>….</w:t>
      </w:r>
      <w:r w:rsidR="00134292">
        <w:rPr>
          <w:rFonts w:ascii="Verdana" w:hAnsi="Verdana"/>
          <w:i w:val="0"/>
          <w:sz w:val="20"/>
          <w:szCs w:val="20"/>
          <w:lang w:val="bg-BG"/>
        </w:rPr>
        <w:t>……….</w:t>
      </w:r>
      <w:r w:rsidR="00BE1F5F" w:rsidRPr="006D171B">
        <w:rPr>
          <w:rFonts w:ascii="Verdana" w:hAnsi="Verdana"/>
          <w:i w:val="0"/>
          <w:color w:val="FFFFFF" w:themeColor="background1"/>
          <w:sz w:val="20"/>
          <w:szCs w:val="20"/>
          <w:lang w:val="bg-BG"/>
        </w:rPr>
        <w:t xml:space="preserve">/                 </w:t>
      </w:r>
    </w:p>
    <w:p w:rsidR="00BE1F5F" w:rsidRPr="00B93991" w:rsidRDefault="00BE1F5F" w:rsidP="00BE1F5F">
      <w:pPr>
        <w:pStyle w:val="StyleHeading7HebarU12ptNotItalic"/>
        <w:spacing w:line="360" w:lineRule="auto"/>
        <w:ind w:left="0"/>
        <w:jc w:val="both"/>
        <w:rPr>
          <w:rFonts w:ascii="Verdana" w:hAnsi="Verdana"/>
          <w:i w:val="0"/>
          <w:caps/>
          <w:sz w:val="20"/>
          <w:szCs w:val="20"/>
          <w:lang w:val="bg-BG"/>
        </w:rPr>
      </w:pPr>
      <w:r w:rsidRPr="000D1651">
        <w:rPr>
          <w:rFonts w:ascii="Times New Roman" w:hAnsi="Times New Roman"/>
          <w:i w:val="0"/>
          <w:lang w:val="bg-BG"/>
        </w:rPr>
        <w:t xml:space="preserve">                </w:t>
      </w:r>
      <w:r w:rsidR="00967C78">
        <w:rPr>
          <w:rFonts w:ascii="Times New Roman" w:hAnsi="Times New Roman"/>
          <w:i w:val="0"/>
          <w:lang w:val="bg-BG"/>
        </w:rPr>
        <w:t xml:space="preserve">          </w:t>
      </w:r>
      <w:r w:rsidR="00BE42FE">
        <w:rPr>
          <w:rFonts w:ascii="Times New Roman" w:hAnsi="Times New Roman"/>
          <w:i w:val="0"/>
          <w:lang w:val="bg-BG"/>
        </w:rPr>
        <w:t xml:space="preserve">                         </w:t>
      </w:r>
      <w:r w:rsidR="009D04D1">
        <w:rPr>
          <w:rFonts w:ascii="Times New Roman" w:hAnsi="Times New Roman"/>
          <w:i w:val="0"/>
          <w:lang w:val="bg-BG"/>
        </w:rPr>
        <w:t xml:space="preserve">     </w:t>
      </w:r>
      <w:r w:rsidR="00BE42FE">
        <w:rPr>
          <w:rFonts w:ascii="Times New Roman" w:hAnsi="Times New Roman"/>
          <w:i w:val="0"/>
          <w:lang w:val="bg-BG"/>
        </w:rPr>
        <w:t xml:space="preserve"> </w:t>
      </w:r>
      <w:r w:rsidR="00D651E8">
        <w:rPr>
          <w:rFonts w:ascii="Times New Roman" w:hAnsi="Times New Roman"/>
          <w:i w:val="0"/>
          <w:lang w:val="bg-BG"/>
        </w:rPr>
        <w:t>Д. ПЕТРОВА</w:t>
      </w:r>
      <w:r w:rsidRPr="00B93991">
        <w:rPr>
          <w:rFonts w:ascii="Verdana" w:hAnsi="Verdana"/>
          <w:i w:val="0"/>
          <w:caps/>
          <w:sz w:val="20"/>
          <w:szCs w:val="20"/>
          <w:lang w:val="bg-BG"/>
        </w:rPr>
        <w:t xml:space="preserve">                                                 </w:t>
      </w:r>
    </w:p>
    <w:p w:rsidR="00BE1F5F" w:rsidRDefault="00BE1F5F" w:rsidP="00BE1F5F">
      <w:pPr>
        <w:pStyle w:val="StyleHeading7HebarU12ptNotItalic"/>
        <w:spacing w:line="360" w:lineRule="auto"/>
        <w:ind w:left="0"/>
        <w:jc w:val="both"/>
        <w:rPr>
          <w:rFonts w:ascii="Verdana" w:hAnsi="Verdana"/>
          <w:i w:val="0"/>
          <w:sz w:val="20"/>
          <w:szCs w:val="20"/>
          <w:lang w:val="bg-BG"/>
        </w:rPr>
      </w:pPr>
    </w:p>
    <w:p w:rsidR="005567AE" w:rsidRDefault="00547784" w:rsidP="005567AE">
      <w:pPr>
        <w:pStyle w:val="StyleHeading7HebarU12ptNotItalic"/>
        <w:spacing w:line="360" w:lineRule="auto"/>
        <w:ind w:left="0"/>
        <w:jc w:val="both"/>
        <w:rPr>
          <w:rFonts w:ascii="Verdana" w:hAnsi="Verdana"/>
          <w:i w:val="0"/>
          <w:sz w:val="20"/>
          <w:szCs w:val="20"/>
          <w:lang w:val="bg-BG"/>
        </w:rPr>
      </w:pPr>
      <w:r>
        <w:rPr>
          <w:rFonts w:ascii="Verdana" w:hAnsi="Verdana"/>
          <w:i w:val="0"/>
          <w:sz w:val="20"/>
          <w:szCs w:val="20"/>
        </w:rPr>
        <w:t xml:space="preserve">    </w:t>
      </w:r>
      <w:r w:rsidR="00411A64">
        <w:rPr>
          <w:rFonts w:ascii="Verdana" w:hAnsi="Verdana"/>
          <w:i w:val="0"/>
          <w:sz w:val="20"/>
          <w:szCs w:val="20"/>
          <w:lang w:val="bg-BG"/>
        </w:rPr>
        <w:t xml:space="preserve"> </w:t>
      </w:r>
    </w:p>
    <w:p w:rsidR="00D34F29" w:rsidRPr="00B93991" w:rsidRDefault="00D34F29" w:rsidP="00BE1F5F">
      <w:pPr>
        <w:spacing w:line="360" w:lineRule="auto"/>
        <w:jc w:val="both"/>
        <w:rPr>
          <w:rFonts w:ascii="Verdana" w:hAnsi="Verdana"/>
          <w:i/>
          <w:caps/>
          <w:sz w:val="20"/>
          <w:szCs w:val="20"/>
          <w:lang w:val="bg-BG"/>
        </w:rPr>
      </w:pPr>
    </w:p>
    <w:sectPr w:rsidR="00D34F29" w:rsidRPr="00B93991" w:rsidSect="00C63282">
      <w:pgSz w:w="11906" w:h="16838"/>
      <w:pgMar w:top="568" w:right="707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5BF" w:rsidRDefault="001015BF">
      <w:r>
        <w:separator/>
      </w:r>
    </w:p>
  </w:endnote>
  <w:endnote w:type="continuationSeparator" w:id="0">
    <w:p w:rsidR="001015BF" w:rsidRDefault="0010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5BF" w:rsidRDefault="001015BF">
      <w:r>
        <w:separator/>
      </w:r>
    </w:p>
  </w:footnote>
  <w:footnote w:type="continuationSeparator" w:id="0">
    <w:p w:rsidR="001015BF" w:rsidRDefault="00101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801"/>
    <w:multiLevelType w:val="hybridMultilevel"/>
    <w:tmpl w:val="E92A8ADA"/>
    <w:lvl w:ilvl="0" w:tplc="45FAE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56824"/>
    <w:multiLevelType w:val="hybridMultilevel"/>
    <w:tmpl w:val="E4CE2F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4BB1"/>
    <w:multiLevelType w:val="hybridMultilevel"/>
    <w:tmpl w:val="8D9E89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919F3"/>
    <w:multiLevelType w:val="hybridMultilevel"/>
    <w:tmpl w:val="AAD42D18"/>
    <w:lvl w:ilvl="0" w:tplc="FFFFFFFF">
      <w:start w:val="1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E75CF"/>
    <w:multiLevelType w:val="multilevel"/>
    <w:tmpl w:val="5732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5B0FD5"/>
    <w:multiLevelType w:val="hybridMultilevel"/>
    <w:tmpl w:val="A0707B20"/>
    <w:lvl w:ilvl="0" w:tplc="901E4D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B1BBD"/>
    <w:multiLevelType w:val="hybridMultilevel"/>
    <w:tmpl w:val="3ACADF08"/>
    <w:lvl w:ilvl="0" w:tplc="ED22B5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sz w:val="20"/>
        <w:szCs w:val="20"/>
      </w:rPr>
    </w:lvl>
    <w:lvl w:ilvl="1" w:tplc="FFFFFFF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CD0770"/>
    <w:multiLevelType w:val="hybridMultilevel"/>
    <w:tmpl w:val="EBDE2F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77392"/>
    <w:multiLevelType w:val="hybridMultilevel"/>
    <w:tmpl w:val="05363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D094D"/>
    <w:multiLevelType w:val="hybridMultilevel"/>
    <w:tmpl w:val="E4E48558"/>
    <w:lvl w:ilvl="0" w:tplc="EAAC488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957A8F"/>
    <w:multiLevelType w:val="multilevel"/>
    <w:tmpl w:val="5732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4719CF"/>
    <w:multiLevelType w:val="hybridMultilevel"/>
    <w:tmpl w:val="7BDAD0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6296B"/>
    <w:multiLevelType w:val="hybridMultilevel"/>
    <w:tmpl w:val="8D9E89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D0B9D"/>
    <w:multiLevelType w:val="hybridMultilevel"/>
    <w:tmpl w:val="5316D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05ACB"/>
    <w:multiLevelType w:val="hybridMultilevel"/>
    <w:tmpl w:val="F58CBB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071138"/>
    <w:multiLevelType w:val="hybridMultilevel"/>
    <w:tmpl w:val="F58CBB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FA4930"/>
    <w:multiLevelType w:val="hybridMultilevel"/>
    <w:tmpl w:val="0A9C4114"/>
    <w:lvl w:ilvl="0" w:tplc="379256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E20878"/>
    <w:multiLevelType w:val="hybridMultilevel"/>
    <w:tmpl w:val="F58CBB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2F6CDF"/>
    <w:multiLevelType w:val="multilevel"/>
    <w:tmpl w:val="F58C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07462E"/>
    <w:multiLevelType w:val="hybridMultilevel"/>
    <w:tmpl w:val="6200039E"/>
    <w:lvl w:ilvl="0" w:tplc="C4B27C1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 w15:restartNumberingAfterBreak="0">
    <w:nsid w:val="30EA499F"/>
    <w:multiLevelType w:val="singleLevel"/>
    <w:tmpl w:val="D7649E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5AF402C"/>
    <w:multiLevelType w:val="hybridMultilevel"/>
    <w:tmpl w:val="2E8C2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D4C74"/>
    <w:multiLevelType w:val="hybridMultilevel"/>
    <w:tmpl w:val="3A3671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6B063B"/>
    <w:multiLevelType w:val="hybridMultilevel"/>
    <w:tmpl w:val="F37EF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725EF"/>
    <w:multiLevelType w:val="hybridMultilevel"/>
    <w:tmpl w:val="EF74D6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210B09"/>
    <w:multiLevelType w:val="hybridMultilevel"/>
    <w:tmpl w:val="F58CBB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693B8E"/>
    <w:multiLevelType w:val="hybridMultilevel"/>
    <w:tmpl w:val="7AFCA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564617B"/>
    <w:multiLevelType w:val="hybridMultilevel"/>
    <w:tmpl w:val="F3E2A4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506B6"/>
    <w:multiLevelType w:val="hybridMultilevel"/>
    <w:tmpl w:val="139E1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57051"/>
    <w:multiLevelType w:val="hybridMultilevel"/>
    <w:tmpl w:val="45D800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8C2A5D"/>
    <w:multiLevelType w:val="multilevel"/>
    <w:tmpl w:val="3A367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671CD5"/>
    <w:multiLevelType w:val="hybridMultilevel"/>
    <w:tmpl w:val="A2BC6F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CC0776"/>
    <w:multiLevelType w:val="hybridMultilevel"/>
    <w:tmpl w:val="E92A8ADA"/>
    <w:lvl w:ilvl="0" w:tplc="45FAE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B95FF0"/>
    <w:multiLevelType w:val="multilevel"/>
    <w:tmpl w:val="F3E2A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057D5"/>
    <w:multiLevelType w:val="hybridMultilevel"/>
    <w:tmpl w:val="A08C8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F562F"/>
    <w:multiLevelType w:val="hybridMultilevel"/>
    <w:tmpl w:val="30BE5A8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872E2F"/>
    <w:multiLevelType w:val="hybridMultilevel"/>
    <w:tmpl w:val="E92A8ADA"/>
    <w:lvl w:ilvl="0" w:tplc="45FAE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F26776"/>
    <w:multiLevelType w:val="hybridMultilevel"/>
    <w:tmpl w:val="B4108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547C8"/>
    <w:multiLevelType w:val="multilevel"/>
    <w:tmpl w:val="058E8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F40C32"/>
    <w:multiLevelType w:val="hybridMultilevel"/>
    <w:tmpl w:val="01BCD34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9B182B"/>
    <w:multiLevelType w:val="hybridMultilevel"/>
    <w:tmpl w:val="D05ACB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AA4F5A"/>
    <w:multiLevelType w:val="hybridMultilevel"/>
    <w:tmpl w:val="45D800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D02BF1"/>
    <w:multiLevelType w:val="hybridMultilevel"/>
    <w:tmpl w:val="D09432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C53C3D"/>
    <w:multiLevelType w:val="hybridMultilevel"/>
    <w:tmpl w:val="6D3C33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8A2E3A"/>
    <w:multiLevelType w:val="multilevel"/>
    <w:tmpl w:val="7BDAD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0"/>
  </w:num>
  <w:num w:numId="4">
    <w:abstractNumId w:val="22"/>
  </w:num>
  <w:num w:numId="5">
    <w:abstractNumId w:val="43"/>
  </w:num>
  <w:num w:numId="6">
    <w:abstractNumId w:val="1"/>
  </w:num>
  <w:num w:numId="7">
    <w:abstractNumId w:val="39"/>
  </w:num>
  <w:num w:numId="8">
    <w:abstractNumId w:val="42"/>
  </w:num>
  <w:num w:numId="9">
    <w:abstractNumId w:val="4"/>
  </w:num>
  <w:num w:numId="10">
    <w:abstractNumId w:val="10"/>
  </w:num>
  <w:num w:numId="11">
    <w:abstractNumId w:val="11"/>
  </w:num>
  <w:num w:numId="12">
    <w:abstractNumId w:val="44"/>
  </w:num>
  <w:num w:numId="13">
    <w:abstractNumId w:val="38"/>
  </w:num>
  <w:num w:numId="14">
    <w:abstractNumId w:val="7"/>
  </w:num>
  <w:num w:numId="15">
    <w:abstractNumId w:val="25"/>
  </w:num>
  <w:num w:numId="16">
    <w:abstractNumId w:val="30"/>
  </w:num>
  <w:num w:numId="17">
    <w:abstractNumId w:val="24"/>
  </w:num>
  <w:num w:numId="18">
    <w:abstractNumId w:val="18"/>
  </w:num>
  <w:num w:numId="19">
    <w:abstractNumId w:val="40"/>
  </w:num>
  <w:num w:numId="20">
    <w:abstractNumId w:val="27"/>
  </w:num>
  <w:num w:numId="21">
    <w:abstractNumId w:val="33"/>
  </w:num>
  <w:num w:numId="22">
    <w:abstractNumId w:val="31"/>
  </w:num>
  <w:num w:numId="23">
    <w:abstractNumId w:val="35"/>
  </w:num>
  <w:num w:numId="24">
    <w:abstractNumId w:val="29"/>
  </w:num>
  <w:num w:numId="25">
    <w:abstractNumId w:val="12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41"/>
  </w:num>
  <w:num w:numId="29">
    <w:abstractNumId w:val="15"/>
  </w:num>
  <w:num w:numId="30">
    <w:abstractNumId w:val="2"/>
  </w:num>
  <w:num w:numId="31">
    <w:abstractNumId w:val="17"/>
  </w:num>
  <w:num w:numId="32">
    <w:abstractNumId w:val="3"/>
  </w:num>
  <w:num w:numId="33">
    <w:abstractNumId w:val="9"/>
  </w:num>
  <w:num w:numId="34">
    <w:abstractNumId w:val="14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6"/>
  </w:num>
  <w:num w:numId="38">
    <w:abstractNumId w:val="0"/>
  </w:num>
  <w:num w:numId="39">
    <w:abstractNumId w:val="21"/>
  </w:num>
  <w:num w:numId="40">
    <w:abstractNumId w:val="37"/>
  </w:num>
  <w:num w:numId="41">
    <w:abstractNumId w:val="26"/>
  </w:num>
  <w:num w:numId="42">
    <w:abstractNumId w:val="34"/>
  </w:num>
  <w:num w:numId="43">
    <w:abstractNumId w:val="26"/>
  </w:num>
  <w:num w:numId="44">
    <w:abstractNumId w:val="23"/>
  </w:num>
  <w:num w:numId="45">
    <w:abstractNumId w:val="16"/>
  </w:num>
  <w:num w:numId="46">
    <w:abstractNumId w:val="28"/>
  </w:num>
  <w:num w:numId="47">
    <w:abstractNumId w:val="13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51"/>
    <w:rsid w:val="00007B1F"/>
    <w:rsid w:val="00012B32"/>
    <w:rsid w:val="00012F46"/>
    <w:rsid w:val="00012FB3"/>
    <w:rsid w:val="000137B1"/>
    <w:rsid w:val="00020B40"/>
    <w:rsid w:val="00023BDB"/>
    <w:rsid w:val="00027D5E"/>
    <w:rsid w:val="0003378C"/>
    <w:rsid w:val="000410A4"/>
    <w:rsid w:val="00044FB0"/>
    <w:rsid w:val="000463D7"/>
    <w:rsid w:val="00046AA6"/>
    <w:rsid w:val="00047761"/>
    <w:rsid w:val="00050205"/>
    <w:rsid w:val="0005111B"/>
    <w:rsid w:val="0005263F"/>
    <w:rsid w:val="00061445"/>
    <w:rsid w:val="000629E9"/>
    <w:rsid w:val="00063C6F"/>
    <w:rsid w:val="00064578"/>
    <w:rsid w:val="0006480F"/>
    <w:rsid w:val="000670D4"/>
    <w:rsid w:val="000757C6"/>
    <w:rsid w:val="00080699"/>
    <w:rsid w:val="00083C72"/>
    <w:rsid w:val="0008402F"/>
    <w:rsid w:val="00085A9A"/>
    <w:rsid w:val="000925B2"/>
    <w:rsid w:val="00094BEF"/>
    <w:rsid w:val="00097133"/>
    <w:rsid w:val="000A1B5E"/>
    <w:rsid w:val="000A25C5"/>
    <w:rsid w:val="000B4203"/>
    <w:rsid w:val="000B45C0"/>
    <w:rsid w:val="000B708E"/>
    <w:rsid w:val="000C1318"/>
    <w:rsid w:val="000C4743"/>
    <w:rsid w:val="000D1651"/>
    <w:rsid w:val="000D1845"/>
    <w:rsid w:val="000D1BBA"/>
    <w:rsid w:val="000D2752"/>
    <w:rsid w:val="000D7AFE"/>
    <w:rsid w:val="000E090F"/>
    <w:rsid w:val="000E3CFD"/>
    <w:rsid w:val="000E451F"/>
    <w:rsid w:val="000E7DB7"/>
    <w:rsid w:val="000F4F5B"/>
    <w:rsid w:val="001015BF"/>
    <w:rsid w:val="001061A4"/>
    <w:rsid w:val="00106ACD"/>
    <w:rsid w:val="00112023"/>
    <w:rsid w:val="00115F70"/>
    <w:rsid w:val="0011722A"/>
    <w:rsid w:val="00123A0B"/>
    <w:rsid w:val="00125B9B"/>
    <w:rsid w:val="00126487"/>
    <w:rsid w:val="00126D01"/>
    <w:rsid w:val="00126DAC"/>
    <w:rsid w:val="001322D0"/>
    <w:rsid w:val="00133904"/>
    <w:rsid w:val="00134292"/>
    <w:rsid w:val="00137BE1"/>
    <w:rsid w:val="0014395D"/>
    <w:rsid w:val="001467C4"/>
    <w:rsid w:val="00146C89"/>
    <w:rsid w:val="00150FE9"/>
    <w:rsid w:val="00151F7E"/>
    <w:rsid w:val="00155E6B"/>
    <w:rsid w:val="00156B40"/>
    <w:rsid w:val="0016404E"/>
    <w:rsid w:val="00170C52"/>
    <w:rsid w:val="001864AD"/>
    <w:rsid w:val="001909D4"/>
    <w:rsid w:val="00191B68"/>
    <w:rsid w:val="00192C14"/>
    <w:rsid w:val="001934A7"/>
    <w:rsid w:val="00195563"/>
    <w:rsid w:val="00195833"/>
    <w:rsid w:val="001A162F"/>
    <w:rsid w:val="001B3E9F"/>
    <w:rsid w:val="001B56DD"/>
    <w:rsid w:val="001C00BE"/>
    <w:rsid w:val="001C03F7"/>
    <w:rsid w:val="001C271C"/>
    <w:rsid w:val="001C290E"/>
    <w:rsid w:val="001D0737"/>
    <w:rsid w:val="001D0FF9"/>
    <w:rsid w:val="001D25D8"/>
    <w:rsid w:val="001D299E"/>
    <w:rsid w:val="001D54F2"/>
    <w:rsid w:val="001D612E"/>
    <w:rsid w:val="001D61CE"/>
    <w:rsid w:val="001D626C"/>
    <w:rsid w:val="001E398B"/>
    <w:rsid w:val="001E504D"/>
    <w:rsid w:val="001F17E0"/>
    <w:rsid w:val="001F5BA2"/>
    <w:rsid w:val="00201132"/>
    <w:rsid w:val="00201367"/>
    <w:rsid w:val="00201FBA"/>
    <w:rsid w:val="002039D9"/>
    <w:rsid w:val="00203A3B"/>
    <w:rsid w:val="00211949"/>
    <w:rsid w:val="00214019"/>
    <w:rsid w:val="002152A1"/>
    <w:rsid w:val="0022149D"/>
    <w:rsid w:val="002214E2"/>
    <w:rsid w:val="00223E98"/>
    <w:rsid w:val="002253AA"/>
    <w:rsid w:val="0022598A"/>
    <w:rsid w:val="00226444"/>
    <w:rsid w:val="002360F2"/>
    <w:rsid w:val="00236F32"/>
    <w:rsid w:val="00254EDD"/>
    <w:rsid w:val="0025525E"/>
    <w:rsid w:val="00255974"/>
    <w:rsid w:val="00255AF3"/>
    <w:rsid w:val="0026035F"/>
    <w:rsid w:val="00261903"/>
    <w:rsid w:val="00261CAE"/>
    <w:rsid w:val="00264473"/>
    <w:rsid w:val="00266D38"/>
    <w:rsid w:val="00267DCC"/>
    <w:rsid w:val="00270B10"/>
    <w:rsid w:val="00271931"/>
    <w:rsid w:val="0027252C"/>
    <w:rsid w:val="00273551"/>
    <w:rsid w:val="00276E03"/>
    <w:rsid w:val="002819E9"/>
    <w:rsid w:val="002831BD"/>
    <w:rsid w:val="00283B7E"/>
    <w:rsid w:val="00283BBC"/>
    <w:rsid w:val="00284602"/>
    <w:rsid w:val="00294B3C"/>
    <w:rsid w:val="00296D73"/>
    <w:rsid w:val="002970D3"/>
    <w:rsid w:val="0029786D"/>
    <w:rsid w:val="002A2639"/>
    <w:rsid w:val="002A45CD"/>
    <w:rsid w:val="002A70D6"/>
    <w:rsid w:val="002B17CA"/>
    <w:rsid w:val="002B2F5F"/>
    <w:rsid w:val="002C0971"/>
    <w:rsid w:val="002C140A"/>
    <w:rsid w:val="002C2227"/>
    <w:rsid w:val="002C5A9B"/>
    <w:rsid w:val="002C62E8"/>
    <w:rsid w:val="002C6758"/>
    <w:rsid w:val="002C764D"/>
    <w:rsid w:val="002D34C7"/>
    <w:rsid w:val="002D4E3C"/>
    <w:rsid w:val="002D4E69"/>
    <w:rsid w:val="002D64C2"/>
    <w:rsid w:val="002D7C21"/>
    <w:rsid w:val="002E1EDD"/>
    <w:rsid w:val="002E45BA"/>
    <w:rsid w:val="002E53D4"/>
    <w:rsid w:val="00306334"/>
    <w:rsid w:val="00306928"/>
    <w:rsid w:val="003073DA"/>
    <w:rsid w:val="00312697"/>
    <w:rsid w:val="003166F5"/>
    <w:rsid w:val="00322326"/>
    <w:rsid w:val="00327CE1"/>
    <w:rsid w:val="003343EE"/>
    <w:rsid w:val="00342EC2"/>
    <w:rsid w:val="003431E1"/>
    <w:rsid w:val="00343F57"/>
    <w:rsid w:val="003450A4"/>
    <w:rsid w:val="00345CF0"/>
    <w:rsid w:val="00351731"/>
    <w:rsid w:val="0035467B"/>
    <w:rsid w:val="0035575C"/>
    <w:rsid w:val="0035770F"/>
    <w:rsid w:val="003619E3"/>
    <w:rsid w:val="00361D8F"/>
    <w:rsid w:val="00363F2B"/>
    <w:rsid w:val="00372218"/>
    <w:rsid w:val="003738B7"/>
    <w:rsid w:val="00377D03"/>
    <w:rsid w:val="0038009F"/>
    <w:rsid w:val="0038105D"/>
    <w:rsid w:val="00381490"/>
    <w:rsid w:val="00382A68"/>
    <w:rsid w:val="0038548A"/>
    <w:rsid w:val="00385E1E"/>
    <w:rsid w:val="003863C5"/>
    <w:rsid w:val="00391309"/>
    <w:rsid w:val="00392401"/>
    <w:rsid w:val="003972F3"/>
    <w:rsid w:val="00397634"/>
    <w:rsid w:val="00397AB6"/>
    <w:rsid w:val="003A155F"/>
    <w:rsid w:val="003A488D"/>
    <w:rsid w:val="003A729B"/>
    <w:rsid w:val="003B1919"/>
    <w:rsid w:val="003B21E9"/>
    <w:rsid w:val="003C28F8"/>
    <w:rsid w:val="003C4E41"/>
    <w:rsid w:val="003C6455"/>
    <w:rsid w:val="003C6835"/>
    <w:rsid w:val="003C7F58"/>
    <w:rsid w:val="003D2EFC"/>
    <w:rsid w:val="003E1E14"/>
    <w:rsid w:val="003E4421"/>
    <w:rsid w:val="003E7EB6"/>
    <w:rsid w:val="003F0BA3"/>
    <w:rsid w:val="003F1862"/>
    <w:rsid w:val="003F273C"/>
    <w:rsid w:val="003F2D0D"/>
    <w:rsid w:val="003F40AC"/>
    <w:rsid w:val="003F49A5"/>
    <w:rsid w:val="00400E94"/>
    <w:rsid w:val="00404FDD"/>
    <w:rsid w:val="00405784"/>
    <w:rsid w:val="00406A56"/>
    <w:rsid w:val="00410810"/>
    <w:rsid w:val="00411A64"/>
    <w:rsid w:val="00412DE7"/>
    <w:rsid w:val="004138A8"/>
    <w:rsid w:val="00414519"/>
    <w:rsid w:val="004145CB"/>
    <w:rsid w:val="00414B68"/>
    <w:rsid w:val="004179ED"/>
    <w:rsid w:val="00420153"/>
    <w:rsid w:val="00424D37"/>
    <w:rsid w:val="00425810"/>
    <w:rsid w:val="0042711C"/>
    <w:rsid w:val="00434539"/>
    <w:rsid w:val="00435359"/>
    <w:rsid w:val="00435E3F"/>
    <w:rsid w:val="0044399C"/>
    <w:rsid w:val="0044561E"/>
    <w:rsid w:val="004505DC"/>
    <w:rsid w:val="004507CE"/>
    <w:rsid w:val="00451A99"/>
    <w:rsid w:val="00451B20"/>
    <w:rsid w:val="00451EC2"/>
    <w:rsid w:val="00453694"/>
    <w:rsid w:val="004557A8"/>
    <w:rsid w:val="00457799"/>
    <w:rsid w:val="00461441"/>
    <w:rsid w:val="00461EA0"/>
    <w:rsid w:val="004624E0"/>
    <w:rsid w:val="0046399E"/>
    <w:rsid w:val="004640A8"/>
    <w:rsid w:val="0046700E"/>
    <w:rsid w:val="00471694"/>
    <w:rsid w:val="00472C16"/>
    <w:rsid w:val="004735CC"/>
    <w:rsid w:val="004739A3"/>
    <w:rsid w:val="00474027"/>
    <w:rsid w:val="004769EA"/>
    <w:rsid w:val="00480997"/>
    <w:rsid w:val="00480C15"/>
    <w:rsid w:val="00480E50"/>
    <w:rsid w:val="0048660A"/>
    <w:rsid w:val="00486AD4"/>
    <w:rsid w:val="00487A77"/>
    <w:rsid w:val="004908A3"/>
    <w:rsid w:val="004975D6"/>
    <w:rsid w:val="004A2B16"/>
    <w:rsid w:val="004A4B16"/>
    <w:rsid w:val="004A4EA9"/>
    <w:rsid w:val="004B018C"/>
    <w:rsid w:val="004B0D4F"/>
    <w:rsid w:val="004B1020"/>
    <w:rsid w:val="004B34BF"/>
    <w:rsid w:val="004B4583"/>
    <w:rsid w:val="004B7970"/>
    <w:rsid w:val="004C4661"/>
    <w:rsid w:val="004C5973"/>
    <w:rsid w:val="004C715D"/>
    <w:rsid w:val="004D04D7"/>
    <w:rsid w:val="004D6B84"/>
    <w:rsid w:val="004E1FB7"/>
    <w:rsid w:val="004E5882"/>
    <w:rsid w:val="004E6081"/>
    <w:rsid w:val="004F0ABF"/>
    <w:rsid w:val="004F1F37"/>
    <w:rsid w:val="004F2220"/>
    <w:rsid w:val="004F3F74"/>
    <w:rsid w:val="004F4073"/>
    <w:rsid w:val="00502693"/>
    <w:rsid w:val="00504A8F"/>
    <w:rsid w:val="00506527"/>
    <w:rsid w:val="00506804"/>
    <w:rsid w:val="00507107"/>
    <w:rsid w:val="0051153C"/>
    <w:rsid w:val="00513359"/>
    <w:rsid w:val="005136DE"/>
    <w:rsid w:val="0051477D"/>
    <w:rsid w:val="005161AC"/>
    <w:rsid w:val="00527822"/>
    <w:rsid w:val="005302C6"/>
    <w:rsid w:val="00531F5D"/>
    <w:rsid w:val="005320F5"/>
    <w:rsid w:val="00532D88"/>
    <w:rsid w:val="00541286"/>
    <w:rsid w:val="00547784"/>
    <w:rsid w:val="00551FFE"/>
    <w:rsid w:val="00554406"/>
    <w:rsid w:val="005567AE"/>
    <w:rsid w:val="00556C30"/>
    <w:rsid w:val="00562BA8"/>
    <w:rsid w:val="00564C3C"/>
    <w:rsid w:val="00565E7E"/>
    <w:rsid w:val="005670FC"/>
    <w:rsid w:val="00567FD6"/>
    <w:rsid w:val="00570559"/>
    <w:rsid w:val="005817F2"/>
    <w:rsid w:val="00583225"/>
    <w:rsid w:val="00597F32"/>
    <w:rsid w:val="005A0B98"/>
    <w:rsid w:val="005A10E0"/>
    <w:rsid w:val="005A2B56"/>
    <w:rsid w:val="005A4C96"/>
    <w:rsid w:val="005A4D4B"/>
    <w:rsid w:val="005A51ED"/>
    <w:rsid w:val="005A6D79"/>
    <w:rsid w:val="005B12EA"/>
    <w:rsid w:val="005B380A"/>
    <w:rsid w:val="005B38A4"/>
    <w:rsid w:val="005B67EB"/>
    <w:rsid w:val="005B7D69"/>
    <w:rsid w:val="005C1BB4"/>
    <w:rsid w:val="005C1D55"/>
    <w:rsid w:val="005C4893"/>
    <w:rsid w:val="005D5E31"/>
    <w:rsid w:val="005D79D2"/>
    <w:rsid w:val="005E36EE"/>
    <w:rsid w:val="005E62E2"/>
    <w:rsid w:val="005E6865"/>
    <w:rsid w:val="005F3738"/>
    <w:rsid w:val="005F6E62"/>
    <w:rsid w:val="00600741"/>
    <w:rsid w:val="0060203E"/>
    <w:rsid w:val="00607AE0"/>
    <w:rsid w:val="00607E6C"/>
    <w:rsid w:val="00611A59"/>
    <w:rsid w:val="00611EB7"/>
    <w:rsid w:val="00612277"/>
    <w:rsid w:val="00613E4B"/>
    <w:rsid w:val="00624A21"/>
    <w:rsid w:val="00627704"/>
    <w:rsid w:val="00632C3C"/>
    <w:rsid w:val="00633194"/>
    <w:rsid w:val="00634BC6"/>
    <w:rsid w:val="006364A2"/>
    <w:rsid w:val="0064326F"/>
    <w:rsid w:val="0064622D"/>
    <w:rsid w:val="00653889"/>
    <w:rsid w:val="0066114D"/>
    <w:rsid w:val="0066459C"/>
    <w:rsid w:val="0066537F"/>
    <w:rsid w:val="00665BF8"/>
    <w:rsid w:val="006808DD"/>
    <w:rsid w:val="00681277"/>
    <w:rsid w:val="006870D9"/>
    <w:rsid w:val="00690BF2"/>
    <w:rsid w:val="006920B7"/>
    <w:rsid w:val="00695BC1"/>
    <w:rsid w:val="006A032E"/>
    <w:rsid w:val="006A2B26"/>
    <w:rsid w:val="006B04C4"/>
    <w:rsid w:val="006B24C7"/>
    <w:rsid w:val="006B52BA"/>
    <w:rsid w:val="006B5CA6"/>
    <w:rsid w:val="006B7013"/>
    <w:rsid w:val="006C2A42"/>
    <w:rsid w:val="006C3C57"/>
    <w:rsid w:val="006C46E5"/>
    <w:rsid w:val="006D171B"/>
    <w:rsid w:val="006D64BE"/>
    <w:rsid w:val="006D7C0E"/>
    <w:rsid w:val="006E149F"/>
    <w:rsid w:val="006F007A"/>
    <w:rsid w:val="006F0335"/>
    <w:rsid w:val="006F07B1"/>
    <w:rsid w:val="006F100F"/>
    <w:rsid w:val="006F2867"/>
    <w:rsid w:val="006F4A9E"/>
    <w:rsid w:val="006F4CD0"/>
    <w:rsid w:val="00702164"/>
    <w:rsid w:val="00706170"/>
    <w:rsid w:val="00711BCB"/>
    <w:rsid w:val="00711E12"/>
    <w:rsid w:val="00711F8B"/>
    <w:rsid w:val="00712778"/>
    <w:rsid w:val="0072270F"/>
    <w:rsid w:val="0072799A"/>
    <w:rsid w:val="0073052F"/>
    <w:rsid w:val="00731D15"/>
    <w:rsid w:val="00732024"/>
    <w:rsid w:val="00732FA1"/>
    <w:rsid w:val="00733E9C"/>
    <w:rsid w:val="007350E2"/>
    <w:rsid w:val="00737A4C"/>
    <w:rsid w:val="00745125"/>
    <w:rsid w:val="00746CF1"/>
    <w:rsid w:val="00752198"/>
    <w:rsid w:val="00752AA2"/>
    <w:rsid w:val="007554E9"/>
    <w:rsid w:val="0076142D"/>
    <w:rsid w:val="0076543D"/>
    <w:rsid w:val="00770335"/>
    <w:rsid w:val="0077152C"/>
    <w:rsid w:val="00771768"/>
    <w:rsid w:val="0077194A"/>
    <w:rsid w:val="00776809"/>
    <w:rsid w:val="00776A9E"/>
    <w:rsid w:val="00776AE7"/>
    <w:rsid w:val="007821C0"/>
    <w:rsid w:val="00784940"/>
    <w:rsid w:val="00787BA5"/>
    <w:rsid w:val="00790369"/>
    <w:rsid w:val="00791631"/>
    <w:rsid w:val="00793C9C"/>
    <w:rsid w:val="00794053"/>
    <w:rsid w:val="007A118D"/>
    <w:rsid w:val="007A1BA2"/>
    <w:rsid w:val="007A2F8F"/>
    <w:rsid w:val="007B7AFB"/>
    <w:rsid w:val="007C10BC"/>
    <w:rsid w:val="007C6B43"/>
    <w:rsid w:val="007C7313"/>
    <w:rsid w:val="007D03D9"/>
    <w:rsid w:val="007D077F"/>
    <w:rsid w:val="007D1EA7"/>
    <w:rsid w:val="007D37B4"/>
    <w:rsid w:val="007D39DC"/>
    <w:rsid w:val="007D6C55"/>
    <w:rsid w:val="007D6C67"/>
    <w:rsid w:val="007E0162"/>
    <w:rsid w:val="007E36FF"/>
    <w:rsid w:val="007E40A0"/>
    <w:rsid w:val="007E5B92"/>
    <w:rsid w:val="007F2798"/>
    <w:rsid w:val="007F47D6"/>
    <w:rsid w:val="007F4ACC"/>
    <w:rsid w:val="007F4D63"/>
    <w:rsid w:val="007F73B6"/>
    <w:rsid w:val="008006F4"/>
    <w:rsid w:val="00802FF5"/>
    <w:rsid w:val="00803958"/>
    <w:rsid w:val="0080431C"/>
    <w:rsid w:val="00813C1B"/>
    <w:rsid w:val="00815090"/>
    <w:rsid w:val="0081555A"/>
    <w:rsid w:val="008156E3"/>
    <w:rsid w:val="00816D6F"/>
    <w:rsid w:val="00816F23"/>
    <w:rsid w:val="00817093"/>
    <w:rsid w:val="008260AF"/>
    <w:rsid w:val="00827128"/>
    <w:rsid w:val="00827433"/>
    <w:rsid w:val="00833CE1"/>
    <w:rsid w:val="00841656"/>
    <w:rsid w:val="008445D9"/>
    <w:rsid w:val="008515BD"/>
    <w:rsid w:val="008521BE"/>
    <w:rsid w:val="00861071"/>
    <w:rsid w:val="0086162C"/>
    <w:rsid w:val="0086171B"/>
    <w:rsid w:val="008648A8"/>
    <w:rsid w:val="00865613"/>
    <w:rsid w:val="00871DAD"/>
    <w:rsid w:val="00874698"/>
    <w:rsid w:val="00876430"/>
    <w:rsid w:val="008826F5"/>
    <w:rsid w:val="008842AF"/>
    <w:rsid w:val="0089074B"/>
    <w:rsid w:val="008947F2"/>
    <w:rsid w:val="008964D2"/>
    <w:rsid w:val="00896D9A"/>
    <w:rsid w:val="00897F7D"/>
    <w:rsid w:val="008A2E59"/>
    <w:rsid w:val="008B5664"/>
    <w:rsid w:val="008B7C24"/>
    <w:rsid w:val="008C49A3"/>
    <w:rsid w:val="008C704E"/>
    <w:rsid w:val="008C7074"/>
    <w:rsid w:val="008C7633"/>
    <w:rsid w:val="008D03CF"/>
    <w:rsid w:val="008D0B58"/>
    <w:rsid w:val="008D1B59"/>
    <w:rsid w:val="008D337D"/>
    <w:rsid w:val="008D3A24"/>
    <w:rsid w:val="008D4234"/>
    <w:rsid w:val="008E03FB"/>
    <w:rsid w:val="008E0AFB"/>
    <w:rsid w:val="008E26F7"/>
    <w:rsid w:val="008E4D6F"/>
    <w:rsid w:val="008E54D2"/>
    <w:rsid w:val="008E6338"/>
    <w:rsid w:val="008E68A0"/>
    <w:rsid w:val="008F1DA2"/>
    <w:rsid w:val="008F1E24"/>
    <w:rsid w:val="008F40BF"/>
    <w:rsid w:val="008F4667"/>
    <w:rsid w:val="00901956"/>
    <w:rsid w:val="00901E08"/>
    <w:rsid w:val="00903CEC"/>
    <w:rsid w:val="009055EF"/>
    <w:rsid w:val="0090754E"/>
    <w:rsid w:val="00911AAD"/>
    <w:rsid w:val="00912C85"/>
    <w:rsid w:val="009175DA"/>
    <w:rsid w:val="009176E4"/>
    <w:rsid w:val="009211D9"/>
    <w:rsid w:val="009219FB"/>
    <w:rsid w:val="0092253A"/>
    <w:rsid w:val="009226C8"/>
    <w:rsid w:val="0092330E"/>
    <w:rsid w:val="00925232"/>
    <w:rsid w:val="00926617"/>
    <w:rsid w:val="00930D9F"/>
    <w:rsid w:val="009372BE"/>
    <w:rsid w:val="00941493"/>
    <w:rsid w:val="00942BEA"/>
    <w:rsid w:val="00944EC3"/>
    <w:rsid w:val="009507B2"/>
    <w:rsid w:val="00954366"/>
    <w:rsid w:val="00957B1D"/>
    <w:rsid w:val="00960FF3"/>
    <w:rsid w:val="00962540"/>
    <w:rsid w:val="0096374C"/>
    <w:rsid w:val="00967C78"/>
    <w:rsid w:val="00977F0A"/>
    <w:rsid w:val="00987EFD"/>
    <w:rsid w:val="009905DF"/>
    <w:rsid w:val="00992FC3"/>
    <w:rsid w:val="009978E4"/>
    <w:rsid w:val="009A05F1"/>
    <w:rsid w:val="009A0B5E"/>
    <w:rsid w:val="009A3559"/>
    <w:rsid w:val="009A3B3F"/>
    <w:rsid w:val="009A40CA"/>
    <w:rsid w:val="009A4E98"/>
    <w:rsid w:val="009B15FC"/>
    <w:rsid w:val="009B188E"/>
    <w:rsid w:val="009B22B3"/>
    <w:rsid w:val="009B2F05"/>
    <w:rsid w:val="009B7B8F"/>
    <w:rsid w:val="009C1081"/>
    <w:rsid w:val="009C1B48"/>
    <w:rsid w:val="009D04D1"/>
    <w:rsid w:val="009D1816"/>
    <w:rsid w:val="009D40AF"/>
    <w:rsid w:val="009D456B"/>
    <w:rsid w:val="009D553B"/>
    <w:rsid w:val="009E1140"/>
    <w:rsid w:val="009E4FC8"/>
    <w:rsid w:val="009E554F"/>
    <w:rsid w:val="009F17C9"/>
    <w:rsid w:val="009F2FBD"/>
    <w:rsid w:val="009F3A94"/>
    <w:rsid w:val="009F4B4E"/>
    <w:rsid w:val="00A10395"/>
    <w:rsid w:val="00A10FC5"/>
    <w:rsid w:val="00A11A05"/>
    <w:rsid w:val="00A11D9F"/>
    <w:rsid w:val="00A12537"/>
    <w:rsid w:val="00A134A6"/>
    <w:rsid w:val="00A140CD"/>
    <w:rsid w:val="00A14990"/>
    <w:rsid w:val="00A20485"/>
    <w:rsid w:val="00A236D3"/>
    <w:rsid w:val="00A259C9"/>
    <w:rsid w:val="00A331CF"/>
    <w:rsid w:val="00A35556"/>
    <w:rsid w:val="00A35E82"/>
    <w:rsid w:val="00A3687E"/>
    <w:rsid w:val="00A43720"/>
    <w:rsid w:val="00A45FCC"/>
    <w:rsid w:val="00A56C95"/>
    <w:rsid w:val="00A5774F"/>
    <w:rsid w:val="00A57B4F"/>
    <w:rsid w:val="00A60EFB"/>
    <w:rsid w:val="00A65AFC"/>
    <w:rsid w:val="00A668D3"/>
    <w:rsid w:val="00A701DB"/>
    <w:rsid w:val="00A74062"/>
    <w:rsid w:val="00A74BDA"/>
    <w:rsid w:val="00A7504D"/>
    <w:rsid w:val="00A84940"/>
    <w:rsid w:val="00A861FC"/>
    <w:rsid w:val="00A937CA"/>
    <w:rsid w:val="00A94DDB"/>
    <w:rsid w:val="00A961E0"/>
    <w:rsid w:val="00A9775F"/>
    <w:rsid w:val="00AA089C"/>
    <w:rsid w:val="00AA0C16"/>
    <w:rsid w:val="00AA21B9"/>
    <w:rsid w:val="00AA36C9"/>
    <w:rsid w:val="00AB1097"/>
    <w:rsid w:val="00AB504E"/>
    <w:rsid w:val="00AC4182"/>
    <w:rsid w:val="00AC4AA6"/>
    <w:rsid w:val="00AD0169"/>
    <w:rsid w:val="00AD428D"/>
    <w:rsid w:val="00AD4601"/>
    <w:rsid w:val="00AD60E1"/>
    <w:rsid w:val="00AD682A"/>
    <w:rsid w:val="00AE1B94"/>
    <w:rsid w:val="00AE28BE"/>
    <w:rsid w:val="00AE6C40"/>
    <w:rsid w:val="00AE7350"/>
    <w:rsid w:val="00AE73BD"/>
    <w:rsid w:val="00AF19AF"/>
    <w:rsid w:val="00B0510E"/>
    <w:rsid w:val="00B05CAE"/>
    <w:rsid w:val="00B075B8"/>
    <w:rsid w:val="00B100AD"/>
    <w:rsid w:val="00B13A5A"/>
    <w:rsid w:val="00B14748"/>
    <w:rsid w:val="00B15980"/>
    <w:rsid w:val="00B16702"/>
    <w:rsid w:val="00B202EB"/>
    <w:rsid w:val="00B2617D"/>
    <w:rsid w:val="00B263EA"/>
    <w:rsid w:val="00B3300C"/>
    <w:rsid w:val="00B359D6"/>
    <w:rsid w:val="00B40770"/>
    <w:rsid w:val="00B44365"/>
    <w:rsid w:val="00B45427"/>
    <w:rsid w:val="00B516D7"/>
    <w:rsid w:val="00B61671"/>
    <w:rsid w:val="00B722B1"/>
    <w:rsid w:val="00B755DB"/>
    <w:rsid w:val="00B76F96"/>
    <w:rsid w:val="00B8001F"/>
    <w:rsid w:val="00B815AC"/>
    <w:rsid w:val="00B81BD9"/>
    <w:rsid w:val="00B86612"/>
    <w:rsid w:val="00B86C8F"/>
    <w:rsid w:val="00B8721E"/>
    <w:rsid w:val="00B87A0A"/>
    <w:rsid w:val="00B91630"/>
    <w:rsid w:val="00B91901"/>
    <w:rsid w:val="00B93991"/>
    <w:rsid w:val="00B961BF"/>
    <w:rsid w:val="00BA0275"/>
    <w:rsid w:val="00BA23E4"/>
    <w:rsid w:val="00BA4797"/>
    <w:rsid w:val="00BB5C33"/>
    <w:rsid w:val="00BB725B"/>
    <w:rsid w:val="00BB78FD"/>
    <w:rsid w:val="00BC1D06"/>
    <w:rsid w:val="00BC623F"/>
    <w:rsid w:val="00BC7397"/>
    <w:rsid w:val="00BD0856"/>
    <w:rsid w:val="00BE0FF6"/>
    <w:rsid w:val="00BE1F5F"/>
    <w:rsid w:val="00BE2409"/>
    <w:rsid w:val="00BE42FE"/>
    <w:rsid w:val="00BE63B4"/>
    <w:rsid w:val="00BE7C45"/>
    <w:rsid w:val="00BF0B89"/>
    <w:rsid w:val="00BF4572"/>
    <w:rsid w:val="00BF4D3F"/>
    <w:rsid w:val="00BF69EA"/>
    <w:rsid w:val="00BF7599"/>
    <w:rsid w:val="00BF7A08"/>
    <w:rsid w:val="00C0072B"/>
    <w:rsid w:val="00C013E7"/>
    <w:rsid w:val="00C02AB4"/>
    <w:rsid w:val="00C120FB"/>
    <w:rsid w:val="00C17274"/>
    <w:rsid w:val="00C21835"/>
    <w:rsid w:val="00C22C4E"/>
    <w:rsid w:val="00C22CC1"/>
    <w:rsid w:val="00C251C5"/>
    <w:rsid w:val="00C27886"/>
    <w:rsid w:val="00C31A80"/>
    <w:rsid w:val="00C3561A"/>
    <w:rsid w:val="00C3667A"/>
    <w:rsid w:val="00C40449"/>
    <w:rsid w:val="00C50C54"/>
    <w:rsid w:val="00C5162B"/>
    <w:rsid w:val="00C52E63"/>
    <w:rsid w:val="00C610A4"/>
    <w:rsid w:val="00C61C5E"/>
    <w:rsid w:val="00C63282"/>
    <w:rsid w:val="00C8241B"/>
    <w:rsid w:val="00C8285A"/>
    <w:rsid w:val="00C832B2"/>
    <w:rsid w:val="00C87C7A"/>
    <w:rsid w:val="00C90971"/>
    <w:rsid w:val="00C9635A"/>
    <w:rsid w:val="00CA0CAE"/>
    <w:rsid w:val="00CA1755"/>
    <w:rsid w:val="00CA2210"/>
    <w:rsid w:val="00CA23AA"/>
    <w:rsid w:val="00CA257A"/>
    <w:rsid w:val="00CA476E"/>
    <w:rsid w:val="00CA4E54"/>
    <w:rsid w:val="00CB0E89"/>
    <w:rsid w:val="00CB6F12"/>
    <w:rsid w:val="00CC0251"/>
    <w:rsid w:val="00CC13C3"/>
    <w:rsid w:val="00CC38D5"/>
    <w:rsid w:val="00CC655C"/>
    <w:rsid w:val="00CC6D33"/>
    <w:rsid w:val="00CD0CFA"/>
    <w:rsid w:val="00CD30BD"/>
    <w:rsid w:val="00CD5A85"/>
    <w:rsid w:val="00CE0F7F"/>
    <w:rsid w:val="00CE3ACA"/>
    <w:rsid w:val="00CE4ACB"/>
    <w:rsid w:val="00CE4B2F"/>
    <w:rsid w:val="00CE6304"/>
    <w:rsid w:val="00CF274B"/>
    <w:rsid w:val="00CF296E"/>
    <w:rsid w:val="00CF3293"/>
    <w:rsid w:val="00CF526F"/>
    <w:rsid w:val="00D0552F"/>
    <w:rsid w:val="00D11B1A"/>
    <w:rsid w:val="00D14173"/>
    <w:rsid w:val="00D22919"/>
    <w:rsid w:val="00D2478F"/>
    <w:rsid w:val="00D34F29"/>
    <w:rsid w:val="00D41881"/>
    <w:rsid w:val="00D44B9B"/>
    <w:rsid w:val="00D45ACF"/>
    <w:rsid w:val="00D500EC"/>
    <w:rsid w:val="00D55B1E"/>
    <w:rsid w:val="00D60BB6"/>
    <w:rsid w:val="00D620CB"/>
    <w:rsid w:val="00D62669"/>
    <w:rsid w:val="00D6277F"/>
    <w:rsid w:val="00D63B5B"/>
    <w:rsid w:val="00D64DC3"/>
    <w:rsid w:val="00D651E8"/>
    <w:rsid w:val="00D667DE"/>
    <w:rsid w:val="00D702E2"/>
    <w:rsid w:val="00D735A1"/>
    <w:rsid w:val="00D74373"/>
    <w:rsid w:val="00D837F4"/>
    <w:rsid w:val="00D83C62"/>
    <w:rsid w:val="00D83EE5"/>
    <w:rsid w:val="00D86A0E"/>
    <w:rsid w:val="00D91061"/>
    <w:rsid w:val="00D91EE1"/>
    <w:rsid w:val="00D93044"/>
    <w:rsid w:val="00D96DA9"/>
    <w:rsid w:val="00DA167E"/>
    <w:rsid w:val="00DA28EF"/>
    <w:rsid w:val="00DA46D5"/>
    <w:rsid w:val="00DB14B3"/>
    <w:rsid w:val="00DB25AD"/>
    <w:rsid w:val="00DB7091"/>
    <w:rsid w:val="00DB721B"/>
    <w:rsid w:val="00DC03F5"/>
    <w:rsid w:val="00DC5987"/>
    <w:rsid w:val="00DD146B"/>
    <w:rsid w:val="00DD4CC5"/>
    <w:rsid w:val="00DD706D"/>
    <w:rsid w:val="00DE06DD"/>
    <w:rsid w:val="00DE1FE5"/>
    <w:rsid w:val="00DE2523"/>
    <w:rsid w:val="00DE5BD7"/>
    <w:rsid w:val="00DE7EB0"/>
    <w:rsid w:val="00DF0A90"/>
    <w:rsid w:val="00DF33F5"/>
    <w:rsid w:val="00DF7F68"/>
    <w:rsid w:val="00E03B2E"/>
    <w:rsid w:val="00E03DC9"/>
    <w:rsid w:val="00E04088"/>
    <w:rsid w:val="00E06AA7"/>
    <w:rsid w:val="00E10277"/>
    <w:rsid w:val="00E13C38"/>
    <w:rsid w:val="00E15FB1"/>
    <w:rsid w:val="00E20467"/>
    <w:rsid w:val="00E228A8"/>
    <w:rsid w:val="00E22AC5"/>
    <w:rsid w:val="00E31AF2"/>
    <w:rsid w:val="00E31C68"/>
    <w:rsid w:val="00E32CCE"/>
    <w:rsid w:val="00E32EB9"/>
    <w:rsid w:val="00E33861"/>
    <w:rsid w:val="00E338B4"/>
    <w:rsid w:val="00E40D0F"/>
    <w:rsid w:val="00E44E24"/>
    <w:rsid w:val="00E50FCE"/>
    <w:rsid w:val="00E53151"/>
    <w:rsid w:val="00E56812"/>
    <w:rsid w:val="00E61512"/>
    <w:rsid w:val="00E62705"/>
    <w:rsid w:val="00E63CAF"/>
    <w:rsid w:val="00E66D43"/>
    <w:rsid w:val="00E66F64"/>
    <w:rsid w:val="00E6722A"/>
    <w:rsid w:val="00E80D86"/>
    <w:rsid w:val="00E8576A"/>
    <w:rsid w:val="00E9472C"/>
    <w:rsid w:val="00E974D8"/>
    <w:rsid w:val="00EA23A9"/>
    <w:rsid w:val="00EA2FD0"/>
    <w:rsid w:val="00EA7328"/>
    <w:rsid w:val="00EB3E4F"/>
    <w:rsid w:val="00EC027F"/>
    <w:rsid w:val="00EC2F0D"/>
    <w:rsid w:val="00EC3B18"/>
    <w:rsid w:val="00EC42A2"/>
    <w:rsid w:val="00ED021D"/>
    <w:rsid w:val="00ED024B"/>
    <w:rsid w:val="00ED0AD3"/>
    <w:rsid w:val="00ED24E7"/>
    <w:rsid w:val="00ED4B47"/>
    <w:rsid w:val="00EE0AAE"/>
    <w:rsid w:val="00EE2EAA"/>
    <w:rsid w:val="00EE5430"/>
    <w:rsid w:val="00EE6C65"/>
    <w:rsid w:val="00EF73B0"/>
    <w:rsid w:val="00F016F5"/>
    <w:rsid w:val="00F06EB4"/>
    <w:rsid w:val="00F1552B"/>
    <w:rsid w:val="00F226E3"/>
    <w:rsid w:val="00F31239"/>
    <w:rsid w:val="00F32743"/>
    <w:rsid w:val="00F3744F"/>
    <w:rsid w:val="00F377D9"/>
    <w:rsid w:val="00F40BB7"/>
    <w:rsid w:val="00F417C2"/>
    <w:rsid w:val="00F43170"/>
    <w:rsid w:val="00F45BF5"/>
    <w:rsid w:val="00F6175B"/>
    <w:rsid w:val="00F630F5"/>
    <w:rsid w:val="00F6314D"/>
    <w:rsid w:val="00F63382"/>
    <w:rsid w:val="00F84ED1"/>
    <w:rsid w:val="00F904C0"/>
    <w:rsid w:val="00F90D8E"/>
    <w:rsid w:val="00F91BF7"/>
    <w:rsid w:val="00F923C9"/>
    <w:rsid w:val="00F9565E"/>
    <w:rsid w:val="00F970C6"/>
    <w:rsid w:val="00FA07BA"/>
    <w:rsid w:val="00FA5297"/>
    <w:rsid w:val="00FA596D"/>
    <w:rsid w:val="00FA65B1"/>
    <w:rsid w:val="00FA78A1"/>
    <w:rsid w:val="00FB2A05"/>
    <w:rsid w:val="00FB3C1D"/>
    <w:rsid w:val="00FB4790"/>
    <w:rsid w:val="00FB5594"/>
    <w:rsid w:val="00FB7EE4"/>
    <w:rsid w:val="00FC303A"/>
    <w:rsid w:val="00FC6849"/>
    <w:rsid w:val="00FC6AD4"/>
    <w:rsid w:val="00FC78CD"/>
    <w:rsid w:val="00FD1C7F"/>
    <w:rsid w:val="00FD719D"/>
    <w:rsid w:val="00FE51F7"/>
    <w:rsid w:val="00FF08FF"/>
    <w:rsid w:val="00FF17C7"/>
    <w:rsid w:val="00FF208A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5ADCA6-8748-40AB-96FF-B930A7D0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B5E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D1651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rsid w:val="000D1651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165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D1651"/>
    <w:pPr>
      <w:widowControl w:val="0"/>
      <w:spacing w:line="280" w:lineRule="atLeast"/>
      <w:jc w:val="both"/>
    </w:pPr>
    <w:rPr>
      <w:rFonts w:ascii="Arial" w:hAnsi="Arial" w:cs="Arial"/>
      <w:lang w:val="en-US"/>
    </w:rPr>
  </w:style>
  <w:style w:type="paragraph" w:styleId="BlockText">
    <w:name w:val="Block Text"/>
    <w:basedOn w:val="Normal"/>
    <w:rsid w:val="000D1651"/>
    <w:pPr>
      <w:keepLines/>
      <w:ind w:left="57" w:right="57"/>
    </w:pPr>
    <w:rPr>
      <w:lang w:val="bg-BG"/>
    </w:rPr>
  </w:style>
  <w:style w:type="paragraph" w:customStyle="1" w:styleId="StyleHeading7HebarU12ptNotItalic">
    <w:name w:val="Style Heading 7 + HebarU 12 pt Not Italic"/>
    <w:basedOn w:val="Heading7"/>
    <w:rsid w:val="000D1651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paragraph" w:customStyle="1" w:styleId="CharCharCharCharCharCharCharChar">
    <w:name w:val="Char Char Char Char Знак Знак Char Char Char Char"/>
    <w:basedOn w:val="Normal"/>
    <w:rsid w:val="000D1651"/>
    <w:pPr>
      <w:tabs>
        <w:tab w:val="left" w:pos="709"/>
      </w:tabs>
    </w:pPr>
    <w:rPr>
      <w:rFonts w:ascii="Arial Narrow" w:hAnsi="Arial Narrow" w:cs="Times New Roman"/>
      <w:b/>
      <w:sz w:val="26"/>
      <w:szCs w:val="20"/>
      <w:lang w:val="pl-PL" w:eastAsia="pl-PL"/>
    </w:rPr>
  </w:style>
  <w:style w:type="paragraph" w:styleId="BodyTextIndent">
    <w:name w:val="Body Text Indent"/>
    <w:basedOn w:val="Normal"/>
    <w:rsid w:val="000D1651"/>
    <w:pPr>
      <w:spacing w:after="120"/>
      <w:ind w:left="283"/>
    </w:pPr>
  </w:style>
  <w:style w:type="character" w:styleId="Hyperlink">
    <w:name w:val="Hyperlink"/>
    <w:rsid w:val="000D1651"/>
    <w:rPr>
      <w:rFonts w:ascii="Tahoma" w:hAnsi="Tahoma" w:cs="Tahoma" w:hint="default"/>
      <w:b/>
      <w:bCs/>
      <w:color w:val="185E86"/>
      <w:sz w:val="17"/>
      <w:szCs w:val="17"/>
      <w:u w:val="single"/>
    </w:rPr>
  </w:style>
  <w:style w:type="paragraph" w:styleId="BodyText2">
    <w:name w:val="Body Text 2"/>
    <w:basedOn w:val="Normal"/>
    <w:rsid w:val="000D1651"/>
    <w:pPr>
      <w:spacing w:after="120" w:line="480" w:lineRule="auto"/>
    </w:pPr>
  </w:style>
  <w:style w:type="table" w:styleId="TableGrid">
    <w:name w:val="Table Grid"/>
    <w:basedOn w:val="TableNormal"/>
    <w:rsid w:val="00844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630"/>
    <w:pPr>
      <w:ind w:left="720"/>
    </w:pPr>
    <w:rPr>
      <w:rFonts w:ascii="Calibri" w:eastAsia="Calibri" w:hAnsi="Calibri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rsid w:val="00012F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2F46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rsid w:val="00294B3C"/>
    <w:rPr>
      <w:rFonts w:ascii="Arial" w:hAnsi="Arial" w:cs="Arial"/>
      <w:b/>
      <w:bCs/>
      <w:sz w:val="24"/>
      <w:szCs w:val="24"/>
    </w:rPr>
  </w:style>
  <w:style w:type="character" w:styleId="Emphasis">
    <w:name w:val="Emphasis"/>
    <w:qFormat/>
    <w:rsid w:val="00294B3C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2D4E6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C6328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C63282"/>
    <w:rPr>
      <w:rFonts w:ascii="Hebar" w:hAnsi="Hebar" w:cs="Hebar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82780-55A4-4400-8A30-63BDEA66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МИНИСТЕРСТВО НА ЗЕМЕДЕЛИЕТО И ХРАНИТЕ</vt:lpstr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syankova</dc:creator>
  <cp:lastModifiedBy>Lyubomira Dukova</cp:lastModifiedBy>
  <cp:revision>6</cp:revision>
  <cp:lastPrinted>2025-07-01T11:25:00Z</cp:lastPrinted>
  <dcterms:created xsi:type="dcterms:W3CDTF">2025-07-02T06:08:00Z</dcterms:created>
  <dcterms:modified xsi:type="dcterms:W3CDTF">2025-07-02T06:38:00Z</dcterms:modified>
</cp:coreProperties>
</file>