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F5E" w:rsidRPr="003B5FBF" w:rsidRDefault="002E3F5E" w:rsidP="007B7FFD">
      <w:pPr>
        <w:pStyle w:val="Title"/>
        <w:spacing w:line="360" w:lineRule="auto"/>
        <w:rPr>
          <w:b w:val="0"/>
          <w:lang w:val="bg-BG"/>
        </w:rPr>
      </w:pPr>
      <w:bookmarkStart w:id="0" w:name="_GoBack"/>
      <w:bookmarkEnd w:id="0"/>
      <w:r w:rsidRPr="003B5FBF">
        <w:rPr>
          <w:b w:val="0"/>
          <w:bCs/>
          <w:noProof/>
          <w:sz w:val="20"/>
          <w:lang w:val="en-US"/>
        </w:rPr>
        <w:drawing>
          <wp:anchor distT="0" distB="0" distL="114300" distR="114300" simplePos="0" relativeHeight="251661312" behindDoc="1" locked="0" layoutInCell="1" allowOverlap="1" wp14:anchorId="2562DD93" wp14:editId="5CDB0C7E">
            <wp:simplePos x="0" y="0"/>
            <wp:positionH relativeFrom="column">
              <wp:posOffset>2349500</wp:posOffset>
            </wp:positionH>
            <wp:positionV relativeFrom="page">
              <wp:posOffset>757123</wp:posOffset>
            </wp:positionV>
            <wp:extent cx="1141095" cy="993140"/>
            <wp:effectExtent l="0" t="0" r="1905" b="0"/>
            <wp:wrapNone/>
            <wp:docPr id="56" name="Picture 56" descr="Gerb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Gerb_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1095" cy="993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3F5E" w:rsidRPr="003B5FBF" w:rsidRDefault="002E3F5E" w:rsidP="007B7FFD">
      <w:pPr>
        <w:pStyle w:val="Title"/>
        <w:spacing w:line="360" w:lineRule="auto"/>
        <w:rPr>
          <w:b w:val="0"/>
          <w:lang w:val="bg-BG"/>
        </w:rPr>
      </w:pPr>
    </w:p>
    <w:p w:rsidR="002E3F5E" w:rsidRPr="003B5FBF" w:rsidRDefault="002E3F5E" w:rsidP="007B7FFD">
      <w:pPr>
        <w:pStyle w:val="Title"/>
        <w:spacing w:line="360" w:lineRule="auto"/>
        <w:rPr>
          <w:b w:val="0"/>
          <w:lang w:val="bg-BG"/>
        </w:rPr>
      </w:pPr>
    </w:p>
    <w:p w:rsidR="002E3F5E" w:rsidRPr="003B5FBF" w:rsidRDefault="002E3F5E" w:rsidP="007B7FFD">
      <w:pPr>
        <w:pStyle w:val="Title"/>
        <w:spacing w:line="360" w:lineRule="auto"/>
        <w:rPr>
          <w:b w:val="0"/>
          <w:lang w:val="bg-BG"/>
        </w:rPr>
      </w:pPr>
    </w:p>
    <w:p w:rsidR="002E3F5E" w:rsidRPr="003B5FBF" w:rsidRDefault="002E3F5E" w:rsidP="007B7FFD">
      <w:pPr>
        <w:pStyle w:val="Header"/>
        <w:spacing w:line="360" w:lineRule="auto"/>
        <w:jc w:val="center"/>
        <w:rPr>
          <w:rFonts w:ascii="Verdana" w:hAnsi="Verdana" w:cs="Verdana"/>
          <w:b/>
          <w:bCs/>
          <w:spacing w:val="70"/>
          <w:sz w:val="28"/>
          <w:szCs w:val="24"/>
          <w:lang w:val="bg-BG"/>
        </w:rPr>
      </w:pPr>
      <w:r w:rsidRPr="003B5FBF">
        <w:rPr>
          <w:rFonts w:ascii="Verdana" w:hAnsi="Verdana" w:cs="Verdana"/>
          <w:b/>
          <w:bCs/>
          <w:spacing w:val="70"/>
          <w:sz w:val="28"/>
          <w:szCs w:val="24"/>
          <w:lang w:val="bg-BG"/>
        </w:rPr>
        <w:t>РЕПУБЛИКА  БЪЛГАРИЯ</w:t>
      </w:r>
    </w:p>
    <w:p w:rsidR="002E3F5E" w:rsidRPr="003B5FBF" w:rsidRDefault="002E3F5E" w:rsidP="007B7FFD">
      <w:pPr>
        <w:pStyle w:val="Header"/>
        <w:pBdr>
          <w:bottom w:val="single" w:sz="4" w:space="1" w:color="auto"/>
        </w:pBdr>
        <w:spacing w:line="360" w:lineRule="auto"/>
        <w:jc w:val="center"/>
        <w:rPr>
          <w:rFonts w:ascii="Verdana" w:hAnsi="Verdana" w:cs="Verdana"/>
          <w:b/>
          <w:bCs/>
          <w:spacing w:val="70"/>
          <w:sz w:val="28"/>
          <w:szCs w:val="24"/>
          <w:lang w:val="bg-BG"/>
        </w:rPr>
      </w:pPr>
      <w:r w:rsidRPr="003B5FBF">
        <w:rPr>
          <w:rFonts w:ascii="Verdana" w:hAnsi="Verdana" w:cs="Verdana"/>
          <w:b/>
          <w:bCs/>
          <w:spacing w:val="70"/>
          <w:sz w:val="28"/>
          <w:szCs w:val="24"/>
          <w:lang w:val="bg-BG"/>
        </w:rPr>
        <w:t>МИНИСТЕРСКИ  СЪВЕТ</w:t>
      </w:r>
    </w:p>
    <w:p w:rsidR="009A50B2" w:rsidRPr="003B5FBF" w:rsidRDefault="009A50B2" w:rsidP="007B7FFD">
      <w:pPr>
        <w:pStyle w:val="Header"/>
        <w:spacing w:line="372" w:lineRule="auto"/>
        <w:ind w:left="7920"/>
        <w:jc w:val="right"/>
        <w:rPr>
          <w:rFonts w:ascii="Verdana" w:hAnsi="Verdana"/>
          <w:sz w:val="20"/>
          <w:szCs w:val="18"/>
          <w:lang w:val="bg-BG"/>
        </w:rPr>
      </w:pPr>
      <w:r w:rsidRPr="003B5FBF">
        <w:rPr>
          <w:rFonts w:ascii="Verdana" w:hAnsi="Verdana"/>
          <w:sz w:val="20"/>
          <w:szCs w:val="18"/>
          <w:lang w:val="bg-BG"/>
        </w:rPr>
        <w:t>Проект</w:t>
      </w:r>
    </w:p>
    <w:p w:rsidR="00375C13" w:rsidRDefault="00375C13" w:rsidP="007B7FFD">
      <w:pPr>
        <w:spacing w:line="372" w:lineRule="auto"/>
        <w:jc w:val="center"/>
        <w:rPr>
          <w:rFonts w:ascii="Verdana" w:hAnsi="Verdana"/>
          <w:sz w:val="20"/>
          <w:lang w:val="bg-BG"/>
        </w:rPr>
      </w:pPr>
    </w:p>
    <w:p w:rsidR="007B7FFD" w:rsidRDefault="007B7FFD" w:rsidP="007B7FFD">
      <w:pPr>
        <w:spacing w:line="372" w:lineRule="auto"/>
        <w:jc w:val="center"/>
        <w:rPr>
          <w:rFonts w:ascii="Verdana" w:hAnsi="Verdana"/>
          <w:sz w:val="20"/>
          <w:lang w:val="bg-BG"/>
        </w:rPr>
      </w:pPr>
    </w:p>
    <w:p w:rsidR="00D32DFF" w:rsidRPr="003B5FBF" w:rsidRDefault="00D32DFF" w:rsidP="007B7FFD">
      <w:pPr>
        <w:spacing w:line="372" w:lineRule="auto"/>
        <w:jc w:val="center"/>
        <w:rPr>
          <w:rFonts w:ascii="Verdana" w:hAnsi="Verdana"/>
          <w:sz w:val="20"/>
          <w:lang w:val="bg-BG"/>
        </w:rPr>
      </w:pPr>
    </w:p>
    <w:p w:rsidR="007F4163" w:rsidRPr="003B5FBF" w:rsidRDefault="007F4163" w:rsidP="007B7FFD">
      <w:pPr>
        <w:shd w:val="clear" w:color="auto" w:fill="FFFFFF"/>
        <w:tabs>
          <w:tab w:val="left" w:leader="dot" w:pos="10490"/>
        </w:tabs>
        <w:spacing w:line="372" w:lineRule="auto"/>
        <w:jc w:val="center"/>
        <w:rPr>
          <w:rFonts w:ascii="Verdana" w:hAnsi="Verdana"/>
          <w:szCs w:val="24"/>
          <w:lang w:val="bg-BG"/>
        </w:rPr>
      </w:pPr>
      <w:r w:rsidRPr="003B5FBF">
        <w:rPr>
          <w:rFonts w:ascii="Verdana" w:hAnsi="Verdana"/>
          <w:b/>
          <w:spacing w:val="70"/>
          <w:szCs w:val="24"/>
          <w:lang w:val="bg-BG"/>
        </w:rPr>
        <w:t>ПОСТАНОВЛЕНИЕ</w:t>
      </w:r>
      <w:r w:rsidRPr="003B5FBF">
        <w:rPr>
          <w:rFonts w:ascii="Verdana" w:hAnsi="Verdana"/>
          <w:b/>
          <w:szCs w:val="24"/>
          <w:lang w:val="bg-BG"/>
        </w:rPr>
        <w:t xml:space="preserve">№ </w:t>
      </w:r>
      <w:r w:rsidRPr="003B5FBF">
        <w:rPr>
          <w:rFonts w:ascii="Verdana" w:hAnsi="Verdana"/>
          <w:szCs w:val="24"/>
          <w:lang w:val="bg-BG"/>
        </w:rPr>
        <w:t>.............</w:t>
      </w:r>
    </w:p>
    <w:p w:rsidR="007F4163" w:rsidRPr="003B5FBF" w:rsidRDefault="007F4163" w:rsidP="007B7FFD">
      <w:pPr>
        <w:shd w:val="clear" w:color="auto" w:fill="FFFFFF"/>
        <w:tabs>
          <w:tab w:val="left" w:leader="dot" w:pos="10490"/>
        </w:tabs>
        <w:spacing w:line="372" w:lineRule="auto"/>
        <w:jc w:val="center"/>
        <w:rPr>
          <w:rFonts w:ascii="Verdana" w:hAnsi="Verdana"/>
          <w:b/>
          <w:szCs w:val="24"/>
          <w:lang w:val="bg-BG"/>
        </w:rPr>
      </w:pPr>
      <w:r w:rsidRPr="003B5FBF">
        <w:rPr>
          <w:rFonts w:ascii="Verdana" w:hAnsi="Verdana"/>
          <w:b/>
          <w:szCs w:val="24"/>
          <w:lang w:val="bg-BG"/>
        </w:rPr>
        <w:t xml:space="preserve">от </w:t>
      </w:r>
      <w:r w:rsidRPr="003B5FBF">
        <w:rPr>
          <w:rFonts w:ascii="Verdana" w:hAnsi="Verdana"/>
          <w:szCs w:val="24"/>
          <w:lang w:val="bg-BG"/>
        </w:rPr>
        <w:t>..................................</w:t>
      </w:r>
      <w:r w:rsidRPr="003B5FBF">
        <w:rPr>
          <w:rFonts w:ascii="Verdana" w:hAnsi="Verdana"/>
          <w:b/>
          <w:szCs w:val="24"/>
          <w:lang w:val="bg-BG"/>
        </w:rPr>
        <w:t xml:space="preserve"> година</w:t>
      </w:r>
    </w:p>
    <w:p w:rsidR="009B2D6E" w:rsidRPr="003B5FBF" w:rsidRDefault="009B2D6E" w:rsidP="007B7FFD">
      <w:pPr>
        <w:spacing w:line="372" w:lineRule="auto"/>
        <w:jc w:val="center"/>
        <w:rPr>
          <w:rFonts w:ascii="Verdana" w:hAnsi="Verdana"/>
          <w:sz w:val="20"/>
          <w:lang w:val="bg-BG"/>
        </w:rPr>
      </w:pPr>
    </w:p>
    <w:p w:rsidR="007F4163" w:rsidRPr="003B5FBF" w:rsidRDefault="007F4163" w:rsidP="007B7FFD">
      <w:pPr>
        <w:spacing w:line="372" w:lineRule="auto"/>
        <w:jc w:val="center"/>
        <w:rPr>
          <w:rFonts w:ascii="Verdana" w:hAnsi="Verdana"/>
          <w:sz w:val="20"/>
          <w:lang w:val="bg-BG"/>
        </w:rPr>
      </w:pPr>
    </w:p>
    <w:p w:rsidR="00D30956" w:rsidRPr="00DB6FE7" w:rsidRDefault="004872B4" w:rsidP="007B7FFD">
      <w:pPr>
        <w:spacing w:line="372" w:lineRule="auto"/>
        <w:ind w:left="284" w:hanging="340"/>
        <w:jc w:val="both"/>
        <w:rPr>
          <w:rFonts w:ascii="Verdana" w:eastAsia="Times New Roman" w:hAnsi="Verdana"/>
          <w:smallCaps/>
          <w:sz w:val="20"/>
          <w:lang w:val="bg-BG" w:eastAsia="en-US"/>
        </w:rPr>
      </w:pPr>
      <w:r w:rsidRPr="003B5FBF">
        <w:rPr>
          <w:rFonts w:ascii="Verdana" w:eastAsia="Times New Roman" w:hAnsi="Verdana"/>
          <w:b/>
          <w:smallCaps/>
          <w:sz w:val="20"/>
          <w:lang w:val="bg-BG" w:eastAsia="en-US"/>
        </w:rPr>
        <w:t xml:space="preserve">ЗА </w:t>
      </w:r>
      <w:r w:rsidR="006E7C4C" w:rsidRPr="003B5FBF">
        <w:rPr>
          <w:rFonts w:ascii="Verdana" w:eastAsia="Times New Roman" w:hAnsi="Verdana"/>
          <w:b/>
          <w:smallCaps/>
          <w:sz w:val="20"/>
          <w:lang w:val="bg-BG" w:eastAsia="en-US"/>
        </w:rPr>
        <w:t xml:space="preserve">изменение и допълнение на </w:t>
      </w:r>
      <w:r w:rsidR="00146CE1" w:rsidRPr="003B5FBF">
        <w:rPr>
          <w:rFonts w:ascii="Verdana" w:eastAsia="Times New Roman" w:hAnsi="Verdana"/>
          <w:b/>
          <w:smallCaps/>
          <w:sz w:val="20"/>
          <w:lang w:val="bg-BG" w:eastAsia="en-US"/>
        </w:rPr>
        <w:t xml:space="preserve">Тарифата за таксите, които се заплащат при промяна на предназначението на земеделските земи, одобрена с </w:t>
      </w:r>
      <w:r w:rsidR="001A00BE" w:rsidRPr="003B5FBF">
        <w:rPr>
          <w:rFonts w:ascii="Verdana" w:eastAsia="Times New Roman" w:hAnsi="Verdana"/>
          <w:b/>
          <w:smallCaps/>
          <w:sz w:val="20"/>
          <w:lang w:val="bg-BG" w:eastAsia="en-US"/>
        </w:rPr>
        <w:t>Постановление</w:t>
      </w:r>
      <w:r w:rsidR="00146CE1" w:rsidRPr="003B5FBF">
        <w:rPr>
          <w:rFonts w:ascii="Verdana" w:eastAsia="Times New Roman" w:hAnsi="Verdana"/>
          <w:b/>
          <w:smallCaps/>
          <w:sz w:val="20"/>
          <w:lang w:val="bg-BG" w:eastAsia="en-US"/>
        </w:rPr>
        <w:t xml:space="preserve"> № 112 </w:t>
      </w:r>
      <w:r w:rsidR="001A00BE" w:rsidRPr="003B5FBF">
        <w:rPr>
          <w:rFonts w:ascii="Verdana" w:eastAsia="Times New Roman" w:hAnsi="Verdana"/>
          <w:b/>
          <w:smallCaps/>
          <w:sz w:val="20"/>
          <w:lang w:val="bg-BG" w:eastAsia="en-US"/>
        </w:rPr>
        <w:t xml:space="preserve">на Министерски съвет от </w:t>
      </w:r>
      <w:r w:rsidR="00146CE1" w:rsidRPr="003B5FBF">
        <w:rPr>
          <w:rFonts w:ascii="Verdana" w:eastAsia="Times New Roman" w:hAnsi="Verdana"/>
          <w:b/>
          <w:smallCaps/>
          <w:sz w:val="20"/>
          <w:lang w:val="bg-BG" w:eastAsia="en-US"/>
        </w:rPr>
        <w:t xml:space="preserve">2002 </w:t>
      </w:r>
      <w:r w:rsidR="00146CE1" w:rsidRPr="00DB6FE7">
        <w:rPr>
          <w:rFonts w:ascii="Verdana" w:eastAsia="Times New Roman" w:hAnsi="Verdana"/>
          <w:b/>
          <w:smallCaps/>
          <w:sz w:val="20"/>
          <w:lang w:val="bg-BG" w:eastAsia="en-US"/>
        </w:rPr>
        <w:t xml:space="preserve">г. </w:t>
      </w:r>
      <w:r w:rsidR="00D30956" w:rsidRPr="00DB6FE7">
        <w:rPr>
          <w:rFonts w:ascii="Verdana" w:eastAsia="Times New Roman" w:hAnsi="Verdana"/>
          <w:smallCaps/>
          <w:sz w:val="20"/>
          <w:lang w:val="bg-BG" w:eastAsia="en-US"/>
        </w:rPr>
        <w:t>(</w:t>
      </w:r>
      <w:proofErr w:type="spellStart"/>
      <w:r w:rsidR="00D30956" w:rsidRPr="00DB6FE7">
        <w:rPr>
          <w:rFonts w:ascii="Verdana" w:eastAsia="Times New Roman" w:hAnsi="Verdana"/>
          <w:smallCaps/>
          <w:sz w:val="20"/>
          <w:lang w:val="bg-BG" w:eastAsia="en-US"/>
        </w:rPr>
        <w:t>обн</w:t>
      </w:r>
      <w:proofErr w:type="spellEnd"/>
      <w:r w:rsidR="00D30956" w:rsidRPr="00DB6FE7">
        <w:rPr>
          <w:rFonts w:ascii="Verdana" w:eastAsia="Times New Roman" w:hAnsi="Verdana"/>
          <w:smallCaps/>
          <w:sz w:val="20"/>
          <w:lang w:val="bg-BG" w:eastAsia="en-US"/>
        </w:rPr>
        <w:t xml:space="preserve">., ДВ, бр. 56 от 2002 г.; изм. и доп., бр. 10 от </w:t>
      </w:r>
      <w:r w:rsidR="00D32DFF">
        <w:rPr>
          <w:rFonts w:ascii="Verdana" w:eastAsia="Times New Roman" w:hAnsi="Verdana"/>
          <w:smallCaps/>
          <w:sz w:val="20"/>
          <w:lang w:val="bg-BG" w:eastAsia="en-US"/>
        </w:rPr>
        <w:br/>
      </w:r>
      <w:r w:rsidR="00D30956" w:rsidRPr="00DB6FE7">
        <w:rPr>
          <w:rFonts w:ascii="Verdana" w:eastAsia="Times New Roman" w:hAnsi="Verdana"/>
          <w:smallCaps/>
          <w:sz w:val="20"/>
          <w:lang w:val="bg-BG" w:eastAsia="en-US"/>
        </w:rPr>
        <w:t>2004 г., бр. 75 от 2006 г., бр. 95 от 2008 г. и бр. 35 от 2012 г.)</w:t>
      </w:r>
    </w:p>
    <w:p w:rsidR="007F4163" w:rsidRPr="003B5FBF" w:rsidRDefault="007F4163" w:rsidP="007B7FFD">
      <w:pPr>
        <w:spacing w:line="372" w:lineRule="auto"/>
        <w:ind w:left="284" w:hanging="340"/>
        <w:jc w:val="center"/>
        <w:rPr>
          <w:rFonts w:ascii="Verdana" w:eastAsia="Times New Roman" w:hAnsi="Verdana"/>
          <w:sz w:val="20"/>
          <w:shd w:val="clear" w:color="auto" w:fill="FEFEFE"/>
          <w:lang w:val="bg-BG" w:eastAsia="en-US"/>
        </w:rPr>
      </w:pPr>
    </w:p>
    <w:p w:rsidR="007F4163" w:rsidRPr="003B5FBF" w:rsidRDefault="007F4163" w:rsidP="007B7FFD">
      <w:pPr>
        <w:shd w:val="clear" w:color="auto" w:fill="FFFFFF"/>
        <w:tabs>
          <w:tab w:val="left" w:leader="dot" w:pos="3802"/>
        </w:tabs>
        <w:spacing w:line="372" w:lineRule="auto"/>
        <w:jc w:val="center"/>
        <w:rPr>
          <w:rFonts w:ascii="Verdana" w:hAnsi="Verdana"/>
          <w:b/>
          <w:spacing w:val="70"/>
          <w:szCs w:val="24"/>
          <w:lang w:val="bg-BG"/>
        </w:rPr>
      </w:pPr>
      <w:r w:rsidRPr="003B5FBF">
        <w:rPr>
          <w:rFonts w:ascii="Verdana" w:hAnsi="Verdana"/>
          <w:b/>
          <w:spacing w:val="70"/>
          <w:szCs w:val="24"/>
          <w:lang w:val="bg-BG"/>
        </w:rPr>
        <w:t>МИНИСТЕРСКИЯТ СЪВЕТ</w:t>
      </w:r>
    </w:p>
    <w:p w:rsidR="007F4163" w:rsidRPr="003B5FBF" w:rsidRDefault="007F4163" w:rsidP="007B7FFD">
      <w:pPr>
        <w:shd w:val="clear" w:color="auto" w:fill="FFFFFF"/>
        <w:tabs>
          <w:tab w:val="left" w:leader="dot" w:pos="3802"/>
        </w:tabs>
        <w:spacing w:line="372" w:lineRule="auto"/>
        <w:jc w:val="center"/>
        <w:rPr>
          <w:rFonts w:ascii="Verdana" w:hAnsi="Verdana"/>
          <w:b/>
          <w:spacing w:val="70"/>
          <w:szCs w:val="24"/>
          <w:lang w:val="bg-BG"/>
        </w:rPr>
      </w:pPr>
      <w:r w:rsidRPr="003B5FBF">
        <w:rPr>
          <w:rFonts w:ascii="Verdana" w:hAnsi="Verdana"/>
          <w:b/>
          <w:spacing w:val="70"/>
          <w:szCs w:val="24"/>
          <w:lang w:val="bg-BG"/>
        </w:rPr>
        <w:t>ПОСТАНОВИ:</w:t>
      </w:r>
    </w:p>
    <w:p w:rsidR="003B5FBF" w:rsidRPr="003B5FBF" w:rsidRDefault="003B5FBF" w:rsidP="007B7FFD">
      <w:pPr>
        <w:autoSpaceDE w:val="0"/>
        <w:autoSpaceDN w:val="0"/>
        <w:adjustRightInd w:val="0"/>
        <w:spacing w:line="372" w:lineRule="auto"/>
        <w:jc w:val="center"/>
        <w:rPr>
          <w:rFonts w:ascii="Verdana" w:eastAsia="Times New Roman" w:hAnsi="Verdana"/>
          <w:sz w:val="20"/>
          <w:lang w:val="bg-BG" w:eastAsia="en-US"/>
        </w:rPr>
      </w:pPr>
    </w:p>
    <w:p w:rsidR="00F9403A" w:rsidRPr="003B5FBF" w:rsidRDefault="00146CE1" w:rsidP="007B7FFD">
      <w:pPr>
        <w:spacing w:line="372" w:lineRule="auto"/>
        <w:ind w:firstLine="567"/>
        <w:jc w:val="both"/>
        <w:rPr>
          <w:rFonts w:ascii="Verdana" w:eastAsia="Times New Roman" w:hAnsi="Verdana"/>
          <w:color w:val="000000" w:themeColor="text1"/>
          <w:sz w:val="20"/>
          <w:shd w:val="clear" w:color="auto" w:fill="FEFEFE"/>
          <w:lang w:val="bg-BG" w:eastAsia="en-US"/>
        </w:rPr>
      </w:pPr>
      <w:r w:rsidRPr="003B5FBF">
        <w:rPr>
          <w:rFonts w:ascii="Verdana" w:eastAsia="Times New Roman" w:hAnsi="Verdana"/>
          <w:b/>
          <w:color w:val="000000" w:themeColor="text1"/>
          <w:sz w:val="20"/>
          <w:lang w:val="bg-BG" w:eastAsia="en-US"/>
        </w:rPr>
        <w:t xml:space="preserve">§ 1. </w:t>
      </w:r>
      <w:r w:rsidRPr="003B5FBF">
        <w:rPr>
          <w:rFonts w:ascii="Verdana" w:eastAsia="Times New Roman" w:hAnsi="Verdana"/>
          <w:color w:val="000000" w:themeColor="text1"/>
          <w:sz w:val="20"/>
          <w:shd w:val="clear" w:color="auto" w:fill="FEFEFE"/>
          <w:lang w:val="bg-BG" w:eastAsia="en-US"/>
        </w:rPr>
        <w:t xml:space="preserve">В чл. </w:t>
      </w:r>
      <w:r w:rsidR="00F9403A" w:rsidRPr="003B5FBF">
        <w:rPr>
          <w:rFonts w:ascii="Verdana" w:eastAsia="Times New Roman" w:hAnsi="Verdana"/>
          <w:color w:val="000000" w:themeColor="text1"/>
          <w:sz w:val="20"/>
          <w:shd w:val="clear" w:color="auto" w:fill="FEFEFE"/>
          <w:lang w:val="bg-BG" w:eastAsia="en-US"/>
        </w:rPr>
        <w:t>2</w:t>
      </w:r>
      <w:r w:rsidRPr="003B5FBF">
        <w:rPr>
          <w:rFonts w:ascii="Verdana" w:eastAsia="Times New Roman" w:hAnsi="Verdana"/>
          <w:color w:val="000000" w:themeColor="text1"/>
          <w:sz w:val="20"/>
          <w:shd w:val="clear" w:color="auto" w:fill="FEFEFE"/>
          <w:lang w:val="bg-BG" w:eastAsia="en-US"/>
        </w:rPr>
        <w:t xml:space="preserve"> с</w:t>
      </w:r>
      <w:r w:rsidR="00F9403A" w:rsidRPr="003B5FBF">
        <w:rPr>
          <w:rFonts w:ascii="Verdana" w:eastAsia="Times New Roman" w:hAnsi="Verdana"/>
          <w:color w:val="000000" w:themeColor="text1"/>
          <w:sz w:val="20"/>
          <w:shd w:val="clear" w:color="auto" w:fill="FEFEFE"/>
          <w:lang w:val="bg-BG" w:eastAsia="en-US"/>
        </w:rPr>
        <w:t>лед думите „земеделска продукция,“ се добавя „с изключение на оранжерии</w:t>
      </w:r>
      <w:r w:rsidR="005B3076" w:rsidRPr="003B5FBF">
        <w:rPr>
          <w:rFonts w:ascii="Verdana" w:eastAsia="Times New Roman" w:hAnsi="Verdana"/>
          <w:color w:val="000000" w:themeColor="text1"/>
          <w:sz w:val="20"/>
          <w:shd w:val="clear" w:color="auto" w:fill="FEFEFE"/>
          <w:lang w:val="bg-BG" w:eastAsia="en-US"/>
        </w:rPr>
        <w:t>,</w:t>
      </w:r>
      <w:r w:rsidR="00F9403A" w:rsidRPr="003B5FBF">
        <w:rPr>
          <w:rFonts w:ascii="Verdana" w:eastAsia="Times New Roman" w:hAnsi="Verdana"/>
          <w:color w:val="000000" w:themeColor="text1"/>
          <w:sz w:val="20"/>
          <w:shd w:val="clear" w:color="auto" w:fill="FEFEFE"/>
          <w:lang w:val="bg-BG" w:eastAsia="en-US"/>
        </w:rPr>
        <w:t>“.</w:t>
      </w:r>
    </w:p>
    <w:p w:rsidR="007714DF" w:rsidRPr="003B5FBF" w:rsidRDefault="007714DF" w:rsidP="007B7FFD">
      <w:pPr>
        <w:spacing w:line="372" w:lineRule="auto"/>
        <w:ind w:firstLine="567"/>
        <w:jc w:val="both"/>
        <w:rPr>
          <w:rFonts w:ascii="Verdana" w:eastAsia="Times New Roman" w:hAnsi="Verdana"/>
          <w:color w:val="000000" w:themeColor="text1"/>
          <w:sz w:val="20"/>
          <w:shd w:val="clear" w:color="auto" w:fill="FEFEFE"/>
          <w:lang w:val="bg-BG" w:eastAsia="en-US"/>
        </w:rPr>
      </w:pPr>
    </w:p>
    <w:p w:rsidR="006558F3" w:rsidRPr="006558F3" w:rsidRDefault="006558F3" w:rsidP="007B7FFD">
      <w:pPr>
        <w:overflowPunct w:val="0"/>
        <w:autoSpaceDE w:val="0"/>
        <w:autoSpaceDN w:val="0"/>
        <w:adjustRightInd w:val="0"/>
        <w:spacing w:line="372" w:lineRule="auto"/>
        <w:ind w:firstLine="567"/>
        <w:jc w:val="both"/>
        <w:textAlignment w:val="baseline"/>
        <w:rPr>
          <w:rFonts w:ascii="Verdana" w:eastAsia="Times New Roman" w:hAnsi="Verdana"/>
          <w:sz w:val="20"/>
          <w:lang w:val="bg-BG" w:eastAsia="en-US"/>
        </w:rPr>
      </w:pPr>
      <w:r w:rsidRPr="006558F3">
        <w:rPr>
          <w:rFonts w:ascii="Verdana" w:eastAsia="Times New Roman" w:hAnsi="Verdana"/>
          <w:b/>
          <w:sz w:val="20"/>
          <w:lang w:val="bg-BG" w:eastAsia="en-US"/>
        </w:rPr>
        <w:t>§ 2.</w:t>
      </w:r>
      <w:r w:rsidRPr="006558F3">
        <w:rPr>
          <w:rFonts w:ascii="Verdana" w:eastAsia="Times New Roman" w:hAnsi="Verdana"/>
          <w:sz w:val="20"/>
          <w:lang w:val="bg-BG" w:eastAsia="en-US"/>
        </w:rPr>
        <w:t xml:space="preserve"> В чл. 5 се правят следните изменения и допълнения:</w:t>
      </w:r>
    </w:p>
    <w:p w:rsidR="006558F3" w:rsidRPr="006558F3" w:rsidRDefault="006558F3" w:rsidP="007B7FFD">
      <w:pPr>
        <w:overflowPunct w:val="0"/>
        <w:autoSpaceDE w:val="0"/>
        <w:autoSpaceDN w:val="0"/>
        <w:adjustRightInd w:val="0"/>
        <w:spacing w:line="372" w:lineRule="auto"/>
        <w:ind w:firstLine="567"/>
        <w:jc w:val="both"/>
        <w:textAlignment w:val="baseline"/>
        <w:rPr>
          <w:rFonts w:ascii="Verdana" w:eastAsia="Times New Roman" w:hAnsi="Verdana"/>
          <w:sz w:val="20"/>
          <w:lang w:val="bg-BG" w:eastAsia="en-US"/>
        </w:rPr>
      </w:pPr>
      <w:r w:rsidRPr="006558F3">
        <w:rPr>
          <w:rFonts w:ascii="Verdana" w:eastAsia="Times New Roman" w:hAnsi="Verdana"/>
          <w:sz w:val="20"/>
          <w:lang w:val="bg-BG" w:eastAsia="en-US"/>
        </w:rPr>
        <w:t>1. В ал. 2:</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r w:rsidRPr="006558F3">
        <w:rPr>
          <w:rFonts w:ascii="Verdana" w:eastAsia="Times New Roman" w:hAnsi="Verdana"/>
          <w:sz w:val="20"/>
          <w:lang w:val="bg-BG" w:eastAsia="en-US"/>
        </w:rPr>
        <w:t>а) в т. 1:</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proofErr w:type="spellStart"/>
      <w:r w:rsidRPr="006558F3">
        <w:rPr>
          <w:rFonts w:ascii="Verdana" w:eastAsia="Times New Roman" w:hAnsi="Verdana"/>
          <w:sz w:val="20"/>
          <w:lang w:val="bg-BG" w:eastAsia="en-US"/>
        </w:rPr>
        <w:t>аа</w:t>
      </w:r>
      <w:proofErr w:type="spellEnd"/>
      <w:r w:rsidRPr="006558F3">
        <w:rPr>
          <w:rFonts w:ascii="Verdana" w:eastAsia="Times New Roman" w:hAnsi="Verdana"/>
          <w:sz w:val="20"/>
          <w:lang w:val="bg-BG" w:eastAsia="en-US"/>
        </w:rPr>
        <w:t>) в буква „а“ цифрата „2,00“ се заменя с „2,40“.</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proofErr w:type="spellStart"/>
      <w:r w:rsidRPr="006558F3">
        <w:rPr>
          <w:rFonts w:ascii="Verdana" w:eastAsia="Times New Roman" w:hAnsi="Verdana"/>
          <w:sz w:val="20"/>
          <w:lang w:val="bg-BG" w:eastAsia="en-US"/>
        </w:rPr>
        <w:t>бб</w:t>
      </w:r>
      <w:proofErr w:type="spellEnd"/>
      <w:r w:rsidRPr="006558F3">
        <w:rPr>
          <w:rFonts w:ascii="Verdana" w:eastAsia="Times New Roman" w:hAnsi="Verdana"/>
          <w:sz w:val="20"/>
          <w:lang w:val="bg-BG" w:eastAsia="en-US"/>
        </w:rPr>
        <w:t>) в буква „б“ цифрата „3,00“ се заменя с „3,60“.</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proofErr w:type="spellStart"/>
      <w:r w:rsidRPr="006558F3">
        <w:rPr>
          <w:rFonts w:ascii="Verdana" w:eastAsia="Times New Roman" w:hAnsi="Verdana"/>
          <w:sz w:val="20"/>
          <w:lang w:val="bg-BG" w:eastAsia="en-US"/>
        </w:rPr>
        <w:t>вв</w:t>
      </w:r>
      <w:proofErr w:type="spellEnd"/>
      <w:r w:rsidRPr="006558F3">
        <w:rPr>
          <w:rFonts w:ascii="Verdana" w:eastAsia="Times New Roman" w:hAnsi="Verdana"/>
          <w:sz w:val="20"/>
          <w:lang w:val="bg-BG" w:eastAsia="en-US"/>
        </w:rPr>
        <w:t>) в буква „в“ цифрата „4,00“ се заменя с „4,80“.</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proofErr w:type="spellStart"/>
      <w:r w:rsidRPr="006558F3">
        <w:rPr>
          <w:rFonts w:ascii="Verdana" w:eastAsia="Times New Roman" w:hAnsi="Verdana"/>
          <w:sz w:val="20"/>
          <w:lang w:val="bg-BG" w:eastAsia="en-US"/>
        </w:rPr>
        <w:t>гг</w:t>
      </w:r>
      <w:proofErr w:type="spellEnd"/>
      <w:r w:rsidRPr="006558F3">
        <w:rPr>
          <w:rFonts w:ascii="Verdana" w:eastAsia="Times New Roman" w:hAnsi="Verdana"/>
          <w:sz w:val="20"/>
          <w:lang w:val="bg-BG" w:eastAsia="en-US"/>
        </w:rPr>
        <w:t>) буква „г“ се изменя така:</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r w:rsidRPr="006558F3">
        <w:rPr>
          <w:rFonts w:ascii="Verdana" w:eastAsia="Times New Roman" w:hAnsi="Verdana"/>
          <w:sz w:val="20"/>
          <w:lang w:val="bg-BG" w:eastAsia="en-US"/>
        </w:rPr>
        <w:t>„ г) при площ над 10 до 20 дка включително – 6,00.“</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proofErr w:type="spellStart"/>
      <w:r w:rsidRPr="006558F3">
        <w:rPr>
          <w:rFonts w:ascii="Verdana" w:eastAsia="Times New Roman" w:hAnsi="Verdana"/>
          <w:sz w:val="20"/>
          <w:lang w:val="bg-BG" w:eastAsia="en-US"/>
        </w:rPr>
        <w:t>дд</w:t>
      </w:r>
      <w:proofErr w:type="spellEnd"/>
      <w:r w:rsidRPr="006558F3">
        <w:rPr>
          <w:rFonts w:ascii="Verdana" w:eastAsia="Times New Roman" w:hAnsi="Verdana"/>
          <w:sz w:val="20"/>
          <w:lang w:val="bg-BG" w:eastAsia="en-US"/>
        </w:rPr>
        <w:t>) създават се букви „д“, „е“ и „ж“:</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r w:rsidRPr="006558F3">
        <w:rPr>
          <w:rFonts w:ascii="Verdana" w:eastAsia="Times New Roman" w:hAnsi="Verdana"/>
          <w:sz w:val="20"/>
          <w:lang w:val="bg-BG" w:eastAsia="en-US"/>
        </w:rPr>
        <w:t>„д) при площ над 20 до 50 дка включително – 6,05;</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r w:rsidRPr="006558F3">
        <w:rPr>
          <w:rFonts w:ascii="Verdana" w:eastAsia="Times New Roman" w:hAnsi="Verdana"/>
          <w:sz w:val="20"/>
          <w:lang w:val="bg-BG" w:eastAsia="en-US"/>
        </w:rPr>
        <w:t>е) при площ над 50 до 100 дка включително – 6,10;</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r w:rsidRPr="006558F3">
        <w:rPr>
          <w:rFonts w:ascii="Verdana" w:eastAsia="Times New Roman" w:hAnsi="Verdana"/>
          <w:sz w:val="20"/>
          <w:lang w:val="bg-BG" w:eastAsia="en-US"/>
        </w:rPr>
        <w:t>ж) при площ над 100 дка – 6,15.“</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r w:rsidRPr="006558F3">
        <w:rPr>
          <w:rFonts w:ascii="Verdana" w:eastAsia="Times New Roman" w:hAnsi="Verdana"/>
          <w:sz w:val="20"/>
          <w:lang w:val="bg-BG" w:eastAsia="en-US"/>
        </w:rPr>
        <w:lastRenderedPageBreak/>
        <w:t>б) създава се т. 1а:</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r w:rsidRPr="006558F3">
        <w:rPr>
          <w:rFonts w:ascii="Verdana" w:eastAsia="Times New Roman" w:hAnsi="Verdana"/>
          <w:sz w:val="20"/>
          <w:lang w:val="bg-BG" w:eastAsia="en-US"/>
        </w:rPr>
        <w:t>„1а. за обекти на енергетиката:</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r w:rsidRPr="006558F3">
        <w:rPr>
          <w:rFonts w:ascii="Verdana" w:eastAsia="Times New Roman" w:hAnsi="Verdana"/>
          <w:sz w:val="20"/>
          <w:lang w:val="bg-BG" w:eastAsia="en-US"/>
        </w:rPr>
        <w:t>а) при площ до 10 дка включително – 3,00;</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r w:rsidRPr="006558F3">
        <w:rPr>
          <w:rFonts w:ascii="Verdana" w:eastAsia="Times New Roman" w:hAnsi="Verdana"/>
          <w:sz w:val="20"/>
          <w:lang w:val="bg-BG" w:eastAsia="en-US"/>
        </w:rPr>
        <w:t>б) при площ над 10 дка до 100 дка включително – 4,00;</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r w:rsidRPr="006558F3">
        <w:rPr>
          <w:rFonts w:ascii="Verdana" w:eastAsia="Times New Roman" w:hAnsi="Verdana"/>
          <w:sz w:val="20"/>
          <w:lang w:val="bg-BG" w:eastAsia="en-US"/>
        </w:rPr>
        <w:t>в) при площ над 100 дка – 5,00.“</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r w:rsidRPr="006558F3">
        <w:rPr>
          <w:rFonts w:ascii="Verdana" w:eastAsia="Times New Roman" w:hAnsi="Verdana"/>
          <w:sz w:val="20"/>
          <w:lang w:val="bg-BG" w:eastAsia="en-US"/>
        </w:rPr>
        <w:t>в) точка 2 се отменя.</w:t>
      </w:r>
    </w:p>
    <w:p w:rsidR="006558F3" w:rsidRPr="006558F3"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r w:rsidRPr="006558F3">
        <w:rPr>
          <w:rFonts w:ascii="Verdana" w:eastAsia="Times New Roman" w:hAnsi="Verdana"/>
          <w:sz w:val="20"/>
          <w:lang w:val="bg-BG" w:eastAsia="en-US"/>
        </w:rPr>
        <w:t>г) точка 3 се изменя така:</w:t>
      </w:r>
    </w:p>
    <w:p w:rsidR="006558F3" w:rsidRPr="0025326D" w:rsidRDefault="006558F3" w:rsidP="007B7FFD">
      <w:pPr>
        <w:overflowPunct w:val="0"/>
        <w:autoSpaceDE w:val="0"/>
        <w:autoSpaceDN w:val="0"/>
        <w:adjustRightInd w:val="0"/>
        <w:spacing w:line="372" w:lineRule="auto"/>
        <w:ind w:firstLine="708"/>
        <w:jc w:val="both"/>
        <w:textAlignment w:val="baseline"/>
        <w:rPr>
          <w:rFonts w:ascii="Verdana" w:eastAsia="Times New Roman" w:hAnsi="Verdana"/>
          <w:sz w:val="20"/>
          <w:lang w:val="bg-BG" w:eastAsia="en-US"/>
        </w:rPr>
      </w:pPr>
      <w:r w:rsidRPr="006558F3">
        <w:rPr>
          <w:rFonts w:ascii="Verdana" w:eastAsia="Times New Roman" w:hAnsi="Verdana"/>
          <w:sz w:val="20"/>
          <w:lang w:val="bg-BG" w:eastAsia="en-US"/>
        </w:rPr>
        <w:t xml:space="preserve">„3. за имоти, за които предложения за промяна на предназначението са внесени от един и същ собственик или лице, което има право да строи в чужд имот, коефициентът за площ по т. 1 се определя въз основа на сумата от площите на всички </w:t>
      </w:r>
      <w:r w:rsidRPr="0025326D">
        <w:rPr>
          <w:rFonts w:ascii="Verdana" w:eastAsia="Times New Roman" w:hAnsi="Verdana"/>
          <w:sz w:val="20"/>
          <w:lang w:val="bg-BG" w:eastAsia="en-US"/>
        </w:rPr>
        <w:t>имоти.“.</w:t>
      </w:r>
    </w:p>
    <w:p w:rsidR="006558F3" w:rsidRDefault="006558F3" w:rsidP="007B7FFD">
      <w:pPr>
        <w:overflowPunct w:val="0"/>
        <w:autoSpaceDE w:val="0"/>
        <w:autoSpaceDN w:val="0"/>
        <w:adjustRightInd w:val="0"/>
        <w:spacing w:line="372" w:lineRule="auto"/>
        <w:ind w:firstLine="567"/>
        <w:jc w:val="both"/>
        <w:textAlignment w:val="baseline"/>
        <w:rPr>
          <w:rFonts w:ascii="Verdana" w:eastAsia="Times New Roman" w:hAnsi="Verdana"/>
          <w:sz w:val="20"/>
          <w:lang w:val="bg-BG" w:eastAsia="en-US"/>
        </w:rPr>
      </w:pPr>
      <w:r w:rsidRPr="0025326D">
        <w:rPr>
          <w:rFonts w:ascii="Verdana" w:eastAsia="Times New Roman" w:hAnsi="Verdana"/>
          <w:sz w:val="20"/>
          <w:lang w:val="bg-BG" w:eastAsia="en-US"/>
        </w:rPr>
        <w:t xml:space="preserve">2. В ал. </w:t>
      </w:r>
      <w:r w:rsidR="00F52A15" w:rsidRPr="0025326D">
        <w:rPr>
          <w:rFonts w:ascii="Verdana" w:eastAsia="Times New Roman" w:hAnsi="Verdana"/>
          <w:sz w:val="20"/>
          <w:lang w:val="bg-BG" w:eastAsia="en-US"/>
        </w:rPr>
        <w:t xml:space="preserve">3, в </w:t>
      </w:r>
      <w:r w:rsidR="00103D6D" w:rsidRPr="0025326D">
        <w:rPr>
          <w:rFonts w:ascii="Verdana" w:eastAsia="Times New Roman" w:hAnsi="Verdana"/>
          <w:sz w:val="20"/>
          <w:lang w:val="bg-BG" w:eastAsia="en-US"/>
        </w:rPr>
        <w:t xml:space="preserve">таблицата в </w:t>
      </w:r>
      <w:r w:rsidR="00F52A15" w:rsidRPr="0025326D">
        <w:rPr>
          <w:rFonts w:ascii="Verdana" w:eastAsia="Times New Roman" w:hAnsi="Verdana"/>
          <w:sz w:val="20"/>
          <w:lang w:val="bg-BG" w:eastAsia="en-US"/>
        </w:rPr>
        <w:t xml:space="preserve">колона </w:t>
      </w:r>
      <w:r w:rsidR="00103D6D" w:rsidRPr="0025326D">
        <w:rPr>
          <w:rFonts w:ascii="Verdana" w:eastAsia="Times New Roman" w:hAnsi="Verdana"/>
          <w:sz w:val="20"/>
          <w:lang w:val="bg-BG" w:eastAsia="en-US"/>
        </w:rPr>
        <w:t>„Вид на обекта“ след думите „</w:t>
      </w:r>
      <w:r w:rsidR="00F52A15" w:rsidRPr="0025326D">
        <w:rPr>
          <w:rFonts w:ascii="Verdana" w:eastAsia="Times New Roman" w:hAnsi="Verdana"/>
          <w:sz w:val="20"/>
          <w:lang w:val="bg-BG" w:eastAsia="en-US"/>
        </w:rPr>
        <w:t>чл. 8“ се добавя „и 8а“.</w:t>
      </w:r>
    </w:p>
    <w:p w:rsidR="00F52A15" w:rsidRDefault="00F52A15" w:rsidP="007B7FFD">
      <w:pPr>
        <w:overflowPunct w:val="0"/>
        <w:autoSpaceDE w:val="0"/>
        <w:autoSpaceDN w:val="0"/>
        <w:adjustRightInd w:val="0"/>
        <w:spacing w:line="372" w:lineRule="auto"/>
        <w:ind w:firstLine="567"/>
        <w:jc w:val="both"/>
        <w:textAlignment w:val="baseline"/>
        <w:rPr>
          <w:rFonts w:ascii="Verdana" w:eastAsia="Times New Roman" w:hAnsi="Verdana"/>
          <w:sz w:val="20"/>
          <w:lang w:val="bg-BG" w:eastAsia="en-US"/>
        </w:rPr>
      </w:pPr>
      <w:r>
        <w:rPr>
          <w:rFonts w:ascii="Verdana" w:eastAsia="Times New Roman" w:hAnsi="Verdana"/>
          <w:sz w:val="20"/>
          <w:lang w:val="bg-BG" w:eastAsia="en-US"/>
        </w:rPr>
        <w:t xml:space="preserve">3. </w:t>
      </w:r>
      <w:r w:rsidRPr="006558F3">
        <w:rPr>
          <w:rFonts w:ascii="Verdana" w:eastAsia="Times New Roman" w:hAnsi="Verdana"/>
          <w:sz w:val="20"/>
          <w:lang w:val="bg-BG" w:eastAsia="en-US"/>
        </w:rPr>
        <w:t>В ал. 5 цифрата „1,20“ се заменя с „1,30“.“</w:t>
      </w:r>
    </w:p>
    <w:p w:rsidR="00F52A15" w:rsidRPr="006558F3" w:rsidRDefault="00F52A15" w:rsidP="007B7FFD">
      <w:pPr>
        <w:overflowPunct w:val="0"/>
        <w:autoSpaceDE w:val="0"/>
        <w:autoSpaceDN w:val="0"/>
        <w:adjustRightInd w:val="0"/>
        <w:spacing w:line="372" w:lineRule="auto"/>
        <w:ind w:firstLine="567"/>
        <w:jc w:val="both"/>
        <w:textAlignment w:val="baseline"/>
        <w:rPr>
          <w:rFonts w:ascii="Verdana" w:eastAsia="Times New Roman" w:hAnsi="Verdana"/>
          <w:sz w:val="20"/>
          <w:lang w:val="bg-BG" w:eastAsia="en-US"/>
        </w:rPr>
      </w:pPr>
    </w:p>
    <w:p w:rsidR="0094312A" w:rsidRPr="003B5FBF" w:rsidRDefault="00C316F3" w:rsidP="007B7FFD">
      <w:pPr>
        <w:spacing w:line="372" w:lineRule="auto"/>
        <w:ind w:firstLine="567"/>
        <w:jc w:val="both"/>
        <w:rPr>
          <w:rFonts w:ascii="Verdana" w:eastAsia="Times New Roman" w:hAnsi="Verdana"/>
          <w:color w:val="000000" w:themeColor="text1"/>
          <w:sz w:val="20"/>
          <w:shd w:val="clear" w:color="auto" w:fill="FEFEFE"/>
          <w:lang w:val="bg-BG" w:eastAsia="en-US"/>
        </w:rPr>
      </w:pPr>
      <w:r w:rsidRPr="003B5FBF">
        <w:rPr>
          <w:rFonts w:ascii="Verdana" w:eastAsia="Times New Roman" w:hAnsi="Verdana"/>
          <w:b/>
          <w:color w:val="000000" w:themeColor="text1"/>
          <w:sz w:val="20"/>
          <w:shd w:val="clear" w:color="auto" w:fill="FEFEFE"/>
          <w:lang w:val="bg-BG" w:eastAsia="en-US"/>
        </w:rPr>
        <w:t>§ 3</w:t>
      </w:r>
      <w:r w:rsidR="0094312A" w:rsidRPr="003B5FBF">
        <w:rPr>
          <w:rFonts w:ascii="Verdana" w:eastAsia="Times New Roman" w:hAnsi="Verdana"/>
          <w:b/>
          <w:color w:val="000000" w:themeColor="text1"/>
          <w:sz w:val="20"/>
          <w:shd w:val="clear" w:color="auto" w:fill="FEFEFE"/>
          <w:lang w:val="bg-BG" w:eastAsia="en-US"/>
        </w:rPr>
        <w:t>.</w:t>
      </w:r>
      <w:r w:rsidR="0094312A" w:rsidRPr="003B5FBF">
        <w:rPr>
          <w:rFonts w:ascii="Verdana" w:eastAsia="Times New Roman" w:hAnsi="Verdana"/>
          <w:color w:val="000000" w:themeColor="text1"/>
          <w:sz w:val="20"/>
          <w:shd w:val="clear" w:color="auto" w:fill="FEFEFE"/>
          <w:lang w:val="bg-BG" w:eastAsia="en-US"/>
        </w:rPr>
        <w:t xml:space="preserve"> </w:t>
      </w:r>
      <w:r w:rsidR="00063511" w:rsidRPr="003B5FBF">
        <w:rPr>
          <w:rFonts w:ascii="Verdana" w:eastAsia="Times New Roman" w:hAnsi="Verdana"/>
          <w:color w:val="000000" w:themeColor="text1"/>
          <w:sz w:val="20"/>
          <w:shd w:val="clear" w:color="auto" w:fill="FEFEFE"/>
          <w:lang w:val="bg-BG" w:eastAsia="en-US"/>
        </w:rPr>
        <w:t>Член 6 се изменя така:</w:t>
      </w:r>
    </w:p>
    <w:p w:rsidR="0094312A" w:rsidRPr="003B5FBF" w:rsidRDefault="0094312A" w:rsidP="007B7FFD">
      <w:pPr>
        <w:spacing w:line="372" w:lineRule="auto"/>
        <w:ind w:firstLine="567"/>
        <w:jc w:val="both"/>
        <w:rPr>
          <w:rFonts w:ascii="Verdana" w:eastAsia="Times New Roman" w:hAnsi="Verdana"/>
          <w:color w:val="000000" w:themeColor="text1"/>
          <w:sz w:val="20"/>
          <w:shd w:val="clear" w:color="auto" w:fill="FEFEFE"/>
          <w:lang w:val="bg-BG" w:eastAsia="en-US"/>
        </w:rPr>
      </w:pPr>
      <w:r w:rsidRPr="003B5FBF">
        <w:rPr>
          <w:rFonts w:ascii="Verdana" w:eastAsia="Times New Roman" w:hAnsi="Verdana"/>
          <w:color w:val="000000" w:themeColor="text1"/>
          <w:sz w:val="20"/>
          <w:shd w:val="clear" w:color="auto" w:fill="FEFEFE"/>
          <w:lang w:val="bg-BG" w:eastAsia="en-US"/>
        </w:rPr>
        <w:t>„</w:t>
      </w:r>
      <w:r w:rsidR="00627A37" w:rsidRPr="003B5FBF">
        <w:rPr>
          <w:rFonts w:ascii="Verdana" w:eastAsia="Times New Roman" w:hAnsi="Verdana"/>
          <w:color w:val="000000" w:themeColor="text1"/>
          <w:sz w:val="20"/>
          <w:shd w:val="clear" w:color="auto" w:fill="FEFEFE"/>
          <w:lang w:val="bg-BG" w:eastAsia="en-US"/>
        </w:rPr>
        <w:t>Ч</w:t>
      </w:r>
      <w:r w:rsidR="001C7AEA" w:rsidRPr="003B5FBF">
        <w:rPr>
          <w:rFonts w:ascii="Verdana" w:eastAsia="Times New Roman" w:hAnsi="Verdana"/>
          <w:color w:val="000000" w:themeColor="text1"/>
          <w:sz w:val="20"/>
          <w:shd w:val="clear" w:color="auto" w:fill="FEFEFE"/>
          <w:lang w:val="bg-BG" w:eastAsia="en-US"/>
        </w:rPr>
        <w:t>л. 6. При промяна на предназначението на земеделската земя за изграждане на обекти, различни от посочените в чл. 8 и не са обекти на енергетиката, размерът на таксата се определя по реда на чл. 5, като се ползва съответният коефициент в колона 2 на таблицата към чл. 5, ал. 3.</w:t>
      </w:r>
      <w:r w:rsidRPr="003B5FBF">
        <w:rPr>
          <w:rFonts w:ascii="Verdana" w:eastAsia="Times New Roman" w:hAnsi="Verdana"/>
          <w:color w:val="000000" w:themeColor="text1"/>
          <w:sz w:val="20"/>
          <w:shd w:val="clear" w:color="auto" w:fill="FEFEFE"/>
          <w:lang w:val="bg-BG" w:eastAsia="en-US"/>
        </w:rPr>
        <w:t>“</w:t>
      </w:r>
    </w:p>
    <w:p w:rsidR="007714DF" w:rsidRPr="003B5FBF" w:rsidRDefault="007714DF" w:rsidP="007B7FFD">
      <w:pPr>
        <w:spacing w:line="372" w:lineRule="auto"/>
        <w:ind w:firstLine="567"/>
        <w:jc w:val="both"/>
        <w:rPr>
          <w:rFonts w:ascii="Verdana" w:eastAsia="Times New Roman" w:hAnsi="Verdana"/>
          <w:color w:val="000000" w:themeColor="text1"/>
          <w:sz w:val="20"/>
          <w:shd w:val="clear" w:color="auto" w:fill="FEFEFE"/>
          <w:lang w:val="bg-BG" w:eastAsia="en-US"/>
        </w:rPr>
      </w:pPr>
    </w:p>
    <w:p w:rsidR="00F76901" w:rsidRPr="003B5FBF" w:rsidRDefault="00571F98" w:rsidP="007B7FFD">
      <w:pPr>
        <w:spacing w:line="372" w:lineRule="auto"/>
        <w:ind w:firstLine="567"/>
        <w:jc w:val="both"/>
        <w:rPr>
          <w:rFonts w:ascii="Verdana" w:eastAsia="Times New Roman" w:hAnsi="Verdana"/>
          <w:color w:val="000000" w:themeColor="text1"/>
          <w:sz w:val="20"/>
          <w:shd w:val="clear" w:color="auto" w:fill="FEFEFE"/>
          <w:lang w:val="bg-BG" w:eastAsia="en-US"/>
        </w:rPr>
      </w:pPr>
      <w:r w:rsidRPr="003B5FBF">
        <w:rPr>
          <w:rFonts w:ascii="Verdana" w:eastAsia="Times New Roman" w:hAnsi="Verdana"/>
          <w:b/>
          <w:color w:val="000000" w:themeColor="text1"/>
          <w:sz w:val="20"/>
          <w:shd w:val="clear" w:color="auto" w:fill="FEFEFE"/>
          <w:lang w:val="bg-BG" w:eastAsia="en-US"/>
        </w:rPr>
        <w:t>§ 4.</w:t>
      </w:r>
      <w:r w:rsidRPr="003B5FBF">
        <w:rPr>
          <w:rFonts w:ascii="Verdana" w:eastAsia="Times New Roman" w:hAnsi="Verdana"/>
          <w:color w:val="000000" w:themeColor="text1"/>
          <w:sz w:val="20"/>
          <w:shd w:val="clear" w:color="auto" w:fill="FEFEFE"/>
          <w:lang w:val="bg-BG" w:eastAsia="en-US"/>
        </w:rPr>
        <w:t xml:space="preserve"> В чл. 8 се правят следните изменения:</w:t>
      </w:r>
    </w:p>
    <w:p w:rsidR="00571F98" w:rsidRPr="003B5FBF" w:rsidRDefault="00571F98" w:rsidP="007B7FFD">
      <w:pPr>
        <w:pStyle w:val="ListParagraph"/>
        <w:numPr>
          <w:ilvl w:val="0"/>
          <w:numId w:val="39"/>
        </w:numPr>
        <w:spacing w:line="372" w:lineRule="auto"/>
        <w:jc w:val="both"/>
        <w:rPr>
          <w:rFonts w:ascii="Verdana" w:eastAsia="Times New Roman" w:hAnsi="Verdana"/>
          <w:color w:val="000000" w:themeColor="text1"/>
          <w:sz w:val="20"/>
          <w:shd w:val="clear" w:color="auto" w:fill="FEFEFE"/>
          <w:lang w:val="bg-BG" w:eastAsia="en-US"/>
        </w:rPr>
      </w:pPr>
      <w:r w:rsidRPr="003B5FBF">
        <w:rPr>
          <w:rFonts w:ascii="Verdana" w:eastAsia="Times New Roman" w:hAnsi="Verdana"/>
          <w:color w:val="000000" w:themeColor="text1"/>
          <w:sz w:val="20"/>
          <w:shd w:val="clear" w:color="auto" w:fill="FEFEFE"/>
          <w:lang w:val="bg-BG" w:eastAsia="en-US"/>
        </w:rPr>
        <w:t>Точка 1 се изменя така:</w:t>
      </w:r>
    </w:p>
    <w:p w:rsidR="00571F98" w:rsidRPr="003B5FBF" w:rsidRDefault="00571F98" w:rsidP="007B7FFD">
      <w:pPr>
        <w:spacing w:line="372" w:lineRule="auto"/>
        <w:ind w:left="567"/>
        <w:jc w:val="both"/>
        <w:rPr>
          <w:rFonts w:ascii="Verdana" w:eastAsia="Times New Roman" w:hAnsi="Verdana"/>
          <w:color w:val="000000" w:themeColor="text1"/>
          <w:sz w:val="20"/>
          <w:shd w:val="clear" w:color="auto" w:fill="FEFEFE"/>
          <w:lang w:val="bg-BG" w:eastAsia="en-US"/>
        </w:rPr>
      </w:pPr>
      <w:r w:rsidRPr="003B5FBF">
        <w:rPr>
          <w:rFonts w:ascii="Verdana" w:eastAsia="Times New Roman" w:hAnsi="Verdana"/>
          <w:color w:val="000000" w:themeColor="text1"/>
          <w:sz w:val="20"/>
          <w:shd w:val="clear" w:color="auto" w:fill="FEFEFE"/>
          <w:lang w:val="bg-BG" w:eastAsia="en-US"/>
        </w:rPr>
        <w:t xml:space="preserve">„1. Обекти – </w:t>
      </w:r>
      <w:r w:rsidR="00D436E8" w:rsidRPr="003B5FBF">
        <w:rPr>
          <w:rFonts w:ascii="Verdana" w:eastAsia="Times New Roman" w:hAnsi="Verdana"/>
          <w:color w:val="000000" w:themeColor="text1"/>
          <w:sz w:val="20"/>
          <w:shd w:val="clear" w:color="auto" w:fill="FEFEFE"/>
          <w:lang w:val="bg-BG" w:eastAsia="en-US"/>
        </w:rPr>
        <w:t xml:space="preserve">частна </w:t>
      </w:r>
      <w:r w:rsidRPr="003B5FBF">
        <w:rPr>
          <w:rFonts w:ascii="Verdana" w:eastAsia="Times New Roman" w:hAnsi="Verdana"/>
          <w:color w:val="000000" w:themeColor="text1"/>
          <w:sz w:val="20"/>
          <w:shd w:val="clear" w:color="auto" w:fill="FEFEFE"/>
          <w:lang w:val="bg-BG" w:eastAsia="en-US"/>
        </w:rPr>
        <w:t xml:space="preserve">държавна и </w:t>
      </w:r>
      <w:r w:rsidR="00D436E8" w:rsidRPr="003B5FBF">
        <w:rPr>
          <w:rFonts w:ascii="Verdana" w:eastAsia="Times New Roman" w:hAnsi="Verdana"/>
          <w:color w:val="000000" w:themeColor="text1"/>
          <w:sz w:val="20"/>
          <w:shd w:val="clear" w:color="auto" w:fill="FEFEFE"/>
          <w:lang w:val="bg-BG" w:eastAsia="en-US"/>
        </w:rPr>
        <w:t xml:space="preserve">частна </w:t>
      </w:r>
      <w:r w:rsidRPr="003B5FBF">
        <w:rPr>
          <w:rFonts w:ascii="Verdana" w:eastAsia="Times New Roman" w:hAnsi="Verdana"/>
          <w:color w:val="000000" w:themeColor="text1"/>
          <w:sz w:val="20"/>
          <w:shd w:val="clear" w:color="auto" w:fill="FEFEFE"/>
          <w:lang w:val="bg-BG" w:eastAsia="en-US"/>
        </w:rPr>
        <w:t>общинска собственост.“</w:t>
      </w:r>
    </w:p>
    <w:p w:rsidR="00571F98" w:rsidRPr="003B5FBF" w:rsidRDefault="00571F98" w:rsidP="007B7FFD">
      <w:pPr>
        <w:pStyle w:val="ListParagraph"/>
        <w:numPr>
          <w:ilvl w:val="0"/>
          <w:numId w:val="39"/>
        </w:numPr>
        <w:spacing w:line="372" w:lineRule="auto"/>
        <w:jc w:val="both"/>
        <w:rPr>
          <w:rFonts w:ascii="Verdana" w:eastAsia="Times New Roman" w:hAnsi="Verdana"/>
          <w:color w:val="000000" w:themeColor="text1"/>
          <w:sz w:val="20"/>
          <w:shd w:val="clear" w:color="auto" w:fill="FEFEFE"/>
          <w:lang w:val="bg-BG" w:eastAsia="en-US"/>
        </w:rPr>
      </w:pPr>
      <w:r w:rsidRPr="003B5FBF">
        <w:rPr>
          <w:rFonts w:ascii="Verdana" w:eastAsia="Times New Roman" w:hAnsi="Verdana"/>
          <w:color w:val="000000" w:themeColor="text1"/>
          <w:sz w:val="20"/>
          <w:shd w:val="clear" w:color="auto" w:fill="FEFEFE"/>
          <w:lang w:val="bg-BG" w:eastAsia="en-US"/>
        </w:rPr>
        <w:t>Точки 2</w:t>
      </w:r>
      <w:r w:rsidR="00A32C8D" w:rsidRPr="003B5FBF">
        <w:rPr>
          <w:rFonts w:ascii="Verdana" w:eastAsia="Times New Roman" w:hAnsi="Verdana"/>
          <w:color w:val="000000" w:themeColor="text1"/>
          <w:sz w:val="20"/>
          <w:shd w:val="clear" w:color="auto" w:fill="FEFEFE"/>
          <w:lang w:val="bg-BG" w:eastAsia="en-US"/>
        </w:rPr>
        <w:t xml:space="preserve"> </w:t>
      </w:r>
      <w:r w:rsidRPr="003B5FBF">
        <w:rPr>
          <w:rFonts w:ascii="Verdana" w:eastAsia="Times New Roman" w:hAnsi="Verdana"/>
          <w:color w:val="000000" w:themeColor="text1"/>
          <w:sz w:val="20"/>
          <w:shd w:val="clear" w:color="auto" w:fill="FEFEFE"/>
          <w:lang w:val="bg-BG" w:eastAsia="en-US"/>
        </w:rPr>
        <w:t>-</w:t>
      </w:r>
      <w:r w:rsidR="00A32C8D" w:rsidRPr="003B5FBF">
        <w:rPr>
          <w:rFonts w:ascii="Verdana" w:eastAsia="Times New Roman" w:hAnsi="Verdana"/>
          <w:color w:val="000000" w:themeColor="text1"/>
          <w:sz w:val="20"/>
          <w:shd w:val="clear" w:color="auto" w:fill="FEFEFE"/>
          <w:lang w:val="bg-BG" w:eastAsia="en-US"/>
        </w:rPr>
        <w:t xml:space="preserve"> </w:t>
      </w:r>
      <w:r w:rsidR="00063511" w:rsidRPr="003B5FBF">
        <w:rPr>
          <w:rFonts w:ascii="Verdana" w:eastAsia="Times New Roman" w:hAnsi="Verdana"/>
          <w:color w:val="000000" w:themeColor="text1"/>
          <w:sz w:val="20"/>
          <w:shd w:val="clear" w:color="auto" w:fill="FEFEFE"/>
          <w:lang w:val="bg-BG" w:eastAsia="en-US"/>
        </w:rPr>
        <w:t>7</w:t>
      </w:r>
      <w:r w:rsidRPr="003B5FBF">
        <w:rPr>
          <w:rFonts w:ascii="Verdana" w:eastAsia="Times New Roman" w:hAnsi="Verdana"/>
          <w:color w:val="000000" w:themeColor="text1"/>
          <w:sz w:val="20"/>
          <w:shd w:val="clear" w:color="auto" w:fill="FEFEFE"/>
          <w:lang w:val="bg-BG" w:eastAsia="en-US"/>
        </w:rPr>
        <w:t xml:space="preserve"> се отменят.</w:t>
      </w:r>
    </w:p>
    <w:p w:rsidR="000428CF" w:rsidRPr="003B5FBF" w:rsidRDefault="00063511" w:rsidP="007B7FFD">
      <w:pPr>
        <w:pStyle w:val="ListParagraph"/>
        <w:numPr>
          <w:ilvl w:val="0"/>
          <w:numId w:val="39"/>
        </w:numPr>
        <w:spacing w:line="372" w:lineRule="auto"/>
        <w:jc w:val="both"/>
        <w:rPr>
          <w:rFonts w:ascii="Verdana" w:eastAsia="Times New Roman" w:hAnsi="Verdana"/>
          <w:color w:val="000000" w:themeColor="text1"/>
          <w:sz w:val="20"/>
          <w:shd w:val="clear" w:color="auto" w:fill="FEFEFE"/>
          <w:lang w:val="bg-BG" w:eastAsia="en-US"/>
        </w:rPr>
      </w:pPr>
      <w:r w:rsidRPr="003B5FBF">
        <w:rPr>
          <w:rFonts w:ascii="Verdana" w:eastAsia="Times New Roman" w:hAnsi="Verdana"/>
          <w:color w:val="000000" w:themeColor="text1"/>
          <w:sz w:val="20"/>
          <w:shd w:val="clear" w:color="auto" w:fill="FEFEFE"/>
          <w:lang w:val="bg-BG" w:eastAsia="en-US"/>
        </w:rPr>
        <w:t>Точка 9 се изменя така</w:t>
      </w:r>
      <w:r w:rsidR="000428CF" w:rsidRPr="003B5FBF">
        <w:rPr>
          <w:rFonts w:ascii="Verdana" w:eastAsia="Times New Roman" w:hAnsi="Verdana"/>
          <w:color w:val="000000" w:themeColor="text1"/>
          <w:sz w:val="20"/>
          <w:shd w:val="clear" w:color="auto" w:fill="FEFEFE"/>
          <w:lang w:val="bg-BG" w:eastAsia="en-US"/>
        </w:rPr>
        <w:t>:</w:t>
      </w:r>
    </w:p>
    <w:p w:rsidR="005253EA" w:rsidRDefault="000428CF" w:rsidP="007B7FFD">
      <w:pPr>
        <w:spacing w:line="372" w:lineRule="auto"/>
        <w:ind w:firstLine="567"/>
        <w:jc w:val="both"/>
        <w:rPr>
          <w:rFonts w:ascii="Verdana" w:eastAsia="Times New Roman" w:hAnsi="Verdana"/>
          <w:color w:val="000000" w:themeColor="text1"/>
          <w:sz w:val="20"/>
          <w:shd w:val="clear" w:color="auto" w:fill="FEFEFE"/>
          <w:lang w:val="bg-BG" w:eastAsia="en-US"/>
        </w:rPr>
      </w:pPr>
      <w:r w:rsidRPr="003B5FBF">
        <w:rPr>
          <w:rFonts w:ascii="Verdana" w:eastAsia="Times New Roman" w:hAnsi="Verdana"/>
          <w:color w:val="000000" w:themeColor="text1"/>
          <w:sz w:val="20"/>
          <w:shd w:val="clear" w:color="auto" w:fill="FEFEFE"/>
          <w:lang w:val="bg-BG" w:eastAsia="en-US"/>
        </w:rPr>
        <w:t>„</w:t>
      </w:r>
      <w:r w:rsidR="00627A37" w:rsidRPr="003B5FBF">
        <w:rPr>
          <w:rFonts w:ascii="Verdana" w:eastAsia="Times New Roman" w:hAnsi="Verdana"/>
          <w:color w:val="000000" w:themeColor="text1"/>
          <w:sz w:val="20"/>
          <w:shd w:val="clear" w:color="auto" w:fill="FEFEFE"/>
          <w:lang w:val="bg-BG" w:eastAsia="en-US"/>
        </w:rPr>
        <w:t xml:space="preserve">9. </w:t>
      </w:r>
      <w:r w:rsidRPr="003B5FBF">
        <w:rPr>
          <w:rFonts w:ascii="Verdana" w:eastAsia="Times New Roman" w:hAnsi="Verdana"/>
          <w:color w:val="000000" w:themeColor="text1"/>
          <w:sz w:val="20"/>
          <w:shd w:val="clear" w:color="auto" w:fill="FEFEFE"/>
          <w:lang w:val="bg-BG" w:eastAsia="en-US"/>
        </w:rPr>
        <w:t>обекти на хранително-вкусовата промишленост; стокови тържища за непреработена растителна и животинска продукция, както и обекти, свързани с производството, съхранението и преработката на селскостопанска продукция и обекти за съхраняване, поддържане и ремонт на селскостопанска техника, за нуждите на лица, регистрирани като земеделски производители по реда на Наредба № 3 от 1999 г. за създаване и поддържане на регистър на земеделските стопани (</w:t>
      </w:r>
      <w:proofErr w:type="spellStart"/>
      <w:r w:rsidRPr="003B5FBF">
        <w:rPr>
          <w:rFonts w:ascii="Verdana" w:eastAsia="Times New Roman" w:hAnsi="Verdana"/>
          <w:color w:val="000000" w:themeColor="text1"/>
          <w:sz w:val="20"/>
          <w:shd w:val="clear" w:color="auto" w:fill="FEFEFE"/>
          <w:lang w:val="bg-BG" w:eastAsia="en-US"/>
        </w:rPr>
        <w:t>обн</w:t>
      </w:r>
      <w:proofErr w:type="spellEnd"/>
      <w:r w:rsidRPr="003B5FBF">
        <w:rPr>
          <w:rFonts w:ascii="Verdana" w:eastAsia="Times New Roman" w:hAnsi="Verdana"/>
          <w:color w:val="000000" w:themeColor="text1"/>
          <w:sz w:val="20"/>
          <w:shd w:val="clear" w:color="auto" w:fill="FEFEFE"/>
          <w:lang w:val="bg-BG" w:eastAsia="en-US"/>
        </w:rPr>
        <w:t>.</w:t>
      </w:r>
      <w:r w:rsidR="005253EA">
        <w:rPr>
          <w:rFonts w:ascii="Verdana" w:eastAsia="Times New Roman" w:hAnsi="Verdana"/>
          <w:color w:val="000000" w:themeColor="text1"/>
          <w:sz w:val="20"/>
          <w:shd w:val="clear" w:color="auto" w:fill="FEFEFE"/>
          <w:lang w:val="bg-BG" w:eastAsia="en-US"/>
        </w:rPr>
        <w:t>,</w:t>
      </w:r>
      <w:r w:rsidRPr="003B5FBF">
        <w:rPr>
          <w:rFonts w:ascii="Verdana" w:eastAsia="Times New Roman" w:hAnsi="Verdana"/>
          <w:color w:val="000000" w:themeColor="text1"/>
          <w:sz w:val="20"/>
          <w:shd w:val="clear" w:color="auto" w:fill="FEFEFE"/>
          <w:lang w:val="bg-BG" w:eastAsia="en-US"/>
        </w:rPr>
        <w:t xml:space="preserve"> ДВ, бр. 10 </w:t>
      </w:r>
      <w:r w:rsidRPr="005253EA">
        <w:rPr>
          <w:rFonts w:ascii="Verdana" w:eastAsia="Times New Roman" w:hAnsi="Verdana"/>
          <w:color w:val="000000" w:themeColor="text1"/>
          <w:spacing w:val="-2"/>
          <w:sz w:val="20"/>
          <w:shd w:val="clear" w:color="auto" w:fill="FEFEFE"/>
          <w:lang w:val="bg-BG" w:eastAsia="en-US"/>
        </w:rPr>
        <w:t>от 1999 г.) или с регистрирана земеделска техника по реда на Наредба № 2 от 2016 г.</w:t>
      </w:r>
      <w:r w:rsidRPr="003B5FBF">
        <w:rPr>
          <w:rFonts w:ascii="Verdana" w:eastAsia="Times New Roman" w:hAnsi="Verdana"/>
          <w:color w:val="000000" w:themeColor="text1"/>
          <w:sz w:val="20"/>
          <w:shd w:val="clear" w:color="auto" w:fill="FEFEFE"/>
          <w:lang w:val="bg-BG" w:eastAsia="en-US"/>
        </w:rPr>
        <w:t xml:space="preserve"> за условията и реда за регистрация на техниката по Закона за регистрация и контрол на земеделската и горската техника (</w:t>
      </w:r>
      <w:proofErr w:type="spellStart"/>
      <w:r w:rsidRPr="003B5FBF">
        <w:rPr>
          <w:rFonts w:ascii="Verdana" w:eastAsia="Times New Roman" w:hAnsi="Verdana"/>
          <w:color w:val="000000" w:themeColor="text1"/>
          <w:sz w:val="20"/>
          <w:shd w:val="clear" w:color="auto" w:fill="FEFEFE"/>
          <w:lang w:val="bg-BG" w:eastAsia="en-US"/>
        </w:rPr>
        <w:t>обн</w:t>
      </w:r>
      <w:proofErr w:type="spellEnd"/>
      <w:r w:rsidRPr="003B5FBF">
        <w:rPr>
          <w:rFonts w:ascii="Verdana" w:eastAsia="Times New Roman" w:hAnsi="Verdana"/>
          <w:color w:val="000000" w:themeColor="text1"/>
          <w:sz w:val="20"/>
          <w:shd w:val="clear" w:color="auto" w:fill="FEFEFE"/>
          <w:lang w:val="bg-BG" w:eastAsia="en-US"/>
        </w:rPr>
        <w:t>. ДВ, бр. 11 от 2016 г.).“</w:t>
      </w:r>
    </w:p>
    <w:p w:rsidR="005253EA" w:rsidRPr="003B5FBF" w:rsidRDefault="005253EA" w:rsidP="007B7FFD">
      <w:pPr>
        <w:spacing w:line="372" w:lineRule="auto"/>
        <w:ind w:firstLine="567"/>
        <w:jc w:val="both"/>
        <w:rPr>
          <w:rFonts w:ascii="Verdana" w:eastAsia="Times New Roman" w:hAnsi="Verdana"/>
          <w:color w:val="000000" w:themeColor="text1"/>
          <w:sz w:val="20"/>
          <w:shd w:val="clear" w:color="auto" w:fill="FEFEFE"/>
          <w:lang w:val="bg-BG" w:eastAsia="en-US"/>
        </w:rPr>
      </w:pPr>
    </w:p>
    <w:p w:rsidR="004B27B4" w:rsidRPr="003B5FBF" w:rsidRDefault="004B27B4" w:rsidP="007B7FFD">
      <w:pPr>
        <w:spacing w:line="372" w:lineRule="auto"/>
        <w:ind w:firstLine="567"/>
        <w:jc w:val="both"/>
        <w:rPr>
          <w:rFonts w:ascii="Verdana" w:eastAsia="Times New Roman" w:hAnsi="Verdana"/>
          <w:color w:val="000000" w:themeColor="text1"/>
          <w:sz w:val="20"/>
          <w:shd w:val="clear" w:color="auto" w:fill="FEFEFE"/>
          <w:lang w:val="bg-BG" w:eastAsia="en-US"/>
        </w:rPr>
      </w:pPr>
      <w:r w:rsidRPr="003B5FBF">
        <w:rPr>
          <w:rFonts w:ascii="Verdana" w:eastAsia="Times New Roman" w:hAnsi="Verdana"/>
          <w:b/>
          <w:color w:val="000000" w:themeColor="text1"/>
          <w:sz w:val="20"/>
          <w:shd w:val="clear" w:color="auto" w:fill="FEFEFE"/>
          <w:lang w:val="bg-BG" w:eastAsia="en-US"/>
        </w:rPr>
        <w:t>§ 5.</w:t>
      </w:r>
      <w:r w:rsidRPr="003B5FBF">
        <w:rPr>
          <w:rFonts w:ascii="Verdana" w:eastAsia="Times New Roman" w:hAnsi="Verdana"/>
          <w:color w:val="000000" w:themeColor="text1"/>
          <w:sz w:val="20"/>
          <w:shd w:val="clear" w:color="auto" w:fill="FEFEFE"/>
          <w:lang w:val="bg-BG" w:eastAsia="en-US"/>
        </w:rPr>
        <w:t xml:space="preserve"> </w:t>
      </w:r>
      <w:r w:rsidR="00627A37" w:rsidRPr="003B5FBF">
        <w:rPr>
          <w:rFonts w:ascii="Verdana" w:eastAsia="Times New Roman" w:hAnsi="Verdana"/>
          <w:color w:val="000000" w:themeColor="text1"/>
          <w:sz w:val="20"/>
          <w:shd w:val="clear" w:color="auto" w:fill="FEFEFE"/>
          <w:lang w:val="bg-BG" w:eastAsia="en-US"/>
        </w:rPr>
        <w:t xml:space="preserve">В </w:t>
      </w:r>
      <w:r w:rsidR="00494CAB" w:rsidRPr="003B5FBF">
        <w:rPr>
          <w:rFonts w:ascii="Verdana" w:eastAsia="Times New Roman" w:hAnsi="Verdana"/>
          <w:color w:val="000000" w:themeColor="text1"/>
          <w:sz w:val="20"/>
          <w:shd w:val="clear" w:color="auto" w:fill="FEFEFE"/>
          <w:lang w:val="bg-BG" w:eastAsia="en-US"/>
        </w:rPr>
        <w:t>Раздел II</w:t>
      </w:r>
      <w:r w:rsidR="00627A37" w:rsidRPr="003B5FBF">
        <w:rPr>
          <w:rFonts w:ascii="Verdana" w:eastAsia="Times New Roman" w:hAnsi="Verdana"/>
          <w:color w:val="000000" w:themeColor="text1"/>
          <w:sz w:val="20"/>
          <w:shd w:val="clear" w:color="auto" w:fill="FEFEFE"/>
          <w:lang w:val="bg-BG" w:eastAsia="en-US"/>
        </w:rPr>
        <w:t xml:space="preserve"> се с</w:t>
      </w:r>
      <w:r w:rsidR="004648B6" w:rsidRPr="003B5FBF">
        <w:rPr>
          <w:rFonts w:ascii="Verdana" w:eastAsia="Times New Roman" w:hAnsi="Verdana"/>
          <w:color w:val="000000" w:themeColor="text1"/>
          <w:sz w:val="20"/>
          <w:shd w:val="clear" w:color="auto" w:fill="FEFEFE"/>
          <w:lang w:val="bg-BG" w:eastAsia="en-US"/>
        </w:rPr>
        <w:t>ъздава чл. 8а:</w:t>
      </w:r>
      <w:r w:rsidR="00627A37" w:rsidRPr="003B5FBF">
        <w:rPr>
          <w:rFonts w:ascii="Verdana" w:eastAsia="Times New Roman" w:hAnsi="Verdana"/>
          <w:color w:val="000000" w:themeColor="text1"/>
          <w:sz w:val="20"/>
          <w:shd w:val="clear" w:color="auto" w:fill="FEFEFE"/>
          <w:lang w:val="bg-BG" w:eastAsia="en-US"/>
        </w:rPr>
        <w:t xml:space="preserve"> </w:t>
      </w:r>
    </w:p>
    <w:p w:rsidR="004648B6" w:rsidRPr="003B5FBF" w:rsidRDefault="004648B6" w:rsidP="007B7FFD">
      <w:pPr>
        <w:spacing w:line="372" w:lineRule="auto"/>
        <w:ind w:firstLine="567"/>
        <w:jc w:val="both"/>
        <w:rPr>
          <w:rFonts w:ascii="Verdana" w:eastAsia="Times New Roman" w:hAnsi="Verdana"/>
          <w:color w:val="000000" w:themeColor="text1"/>
          <w:sz w:val="20"/>
          <w:shd w:val="clear" w:color="auto" w:fill="FEFEFE"/>
          <w:lang w:val="bg-BG" w:eastAsia="en-US"/>
        </w:rPr>
      </w:pPr>
      <w:r w:rsidRPr="003B5FBF">
        <w:rPr>
          <w:rFonts w:ascii="Verdana" w:eastAsia="Times New Roman" w:hAnsi="Verdana"/>
          <w:color w:val="000000" w:themeColor="text1"/>
          <w:sz w:val="20"/>
          <w:shd w:val="clear" w:color="auto" w:fill="FEFEFE"/>
          <w:lang w:val="bg-BG" w:eastAsia="en-US"/>
        </w:rPr>
        <w:lastRenderedPageBreak/>
        <w:t>„</w:t>
      </w:r>
      <w:r w:rsidR="00627A37" w:rsidRPr="003B5FBF">
        <w:rPr>
          <w:rFonts w:ascii="Verdana" w:eastAsia="Times New Roman" w:hAnsi="Verdana"/>
          <w:color w:val="000000" w:themeColor="text1"/>
          <w:sz w:val="20"/>
          <w:shd w:val="clear" w:color="auto" w:fill="FEFEFE"/>
          <w:lang w:val="bg-BG" w:eastAsia="en-US"/>
        </w:rPr>
        <w:t xml:space="preserve">Чл. 8а. </w:t>
      </w:r>
      <w:r w:rsidRPr="003B5FBF">
        <w:rPr>
          <w:rFonts w:ascii="Verdana" w:eastAsia="Times New Roman" w:hAnsi="Verdana"/>
          <w:color w:val="000000" w:themeColor="text1"/>
          <w:sz w:val="20"/>
          <w:shd w:val="clear" w:color="auto" w:fill="FEFEFE"/>
          <w:lang w:val="bg-BG" w:eastAsia="en-US"/>
        </w:rPr>
        <w:t>За обектите на енергетиката таксата се определя по реда на чл. 5, като се ползва съответният коефициент в колона 3 на таблицата към чл. 5, ал. 3.“</w:t>
      </w:r>
    </w:p>
    <w:p w:rsidR="0038256A" w:rsidRPr="003B5FBF" w:rsidRDefault="0038256A" w:rsidP="007B7FFD">
      <w:pPr>
        <w:spacing w:line="372" w:lineRule="auto"/>
        <w:ind w:firstLine="567"/>
        <w:jc w:val="both"/>
        <w:rPr>
          <w:rFonts w:ascii="Verdana" w:eastAsia="Times New Roman" w:hAnsi="Verdana"/>
          <w:color w:val="000000" w:themeColor="text1"/>
          <w:sz w:val="20"/>
          <w:shd w:val="clear" w:color="auto" w:fill="FEFEFE"/>
          <w:lang w:val="bg-BG" w:eastAsia="en-US"/>
        </w:rPr>
      </w:pPr>
    </w:p>
    <w:p w:rsidR="0038256A" w:rsidRPr="003B5FBF" w:rsidRDefault="0038256A" w:rsidP="007B7FFD">
      <w:pPr>
        <w:spacing w:line="372" w:lineRule="auto"/>
        <w:ind w:firstLine="567"/>
        <w:jc w:val="both"/>
        <w:rPr>
          <w:rFonts w:ascii="Verdana" w:eastAsia="Times New Roman" w:hAnsi="Verdana"/>
          <w:color w:val="000000" w:themeColor="text1"/>
          <w:sz w:val="20"/>
          <w:shd w:val="clear" w:color="auto" w:fill="FEFEFE"/>
          <w:lang w:val="bg-BG" w:eastAsia="en-US"/>
        </w:rPr>
      </w:pPr>
      <w:r w:rsidRPr="003B5FBF">
        <w:rPr>
          <w:rFonts w:ascii="Verdana" w:eastAsia="Times New Roman" w:hAnsi="Verdana"/>
          <w:b/>
          <w:color w:val="000000" w:themeColor="text1"/>
          <w:sz w:val="20"/>
          <w:shd w:val="clear" w:color="auto" w:fill="FEFEFE"/>
          <w:lang w:val="bg-BG" w:eastAsia="en-US"/>
        </w:rPr>
        <w:t>§ 6.</w:t>
      </w:r>
      <w:r w:rsidR="00E939D0" w:rsidRPr="003B5FBF">
        <w:rPr>
          <w:rFonts w:ascii="Verdana" w:eastAsia="Times New Roman" w:hAnsi="Verdana"/>
          <w:b/>
          <w:color w:val="000000" w:themeColor="text1"/>
          <w:sz w:val="20"/>
          <w:shd w:val="clear" w:color="auto" w:fill="FEFEFE"/>
          <w:lang w:val="bg-BG" w:eastAsia="en-US"/>
        </w:rPr>
        <w:t xml:space="preserve"> </w:t>
      </w:r>
      <w:r w:rsidR="00BE477B" w:rsidRPr="003B5FBF">
        <w:rPr>
          <w:rFonts w:ascii="Verdana" w:eastAsia="Times New Roman" w:hAnsi="Verdana"/>
          <w:color w:val="000000" w:themeColor="text1"/>
          <w:sz w:val="20"/>
          <w:shd w:val="clear" w:color="auto" w:fill="FEFEFE"/>
          <w:lang w:val="bg-BG" w:eastAsia="en-US"/>
        </w:rPr>
        <w:t>В</w:t>
      </w:r>
      <w:r w:rsidR="00BE477B" w:rsidRPr="003B5FBF">
        <w:rPr>
          <w:rFonts w:ascii="Verdana" w:eastAsia="Times New Roman" w:hAnsi="Verdana"/>
          <w:b/>
          <w:color w:val="000000" w:themeColor="text1"/>
          <w:sz w:val="20"/>
          <w:shd w:val="clear" w:color="auto" w:fill="FEFEFE"/>
          <w:lang w:val="bg-BG" w:eastAsia="en-US"/>
        </w:rPr>
        <w:t xml:space="preserve"> </w:t>
      </w:r>
      <w:r w:rsidR="00494CAB" w:rsidRPr="003B5FBF">
        <w:rPr>
          <w:rFonts w:ascii="Verdana" w:eastAsia="Times New Roman" w:hAnsi="Verdana"/>
          <w:color w:val="000000" w:themeColor="text1"/>
          <w:sz w:val="20"/>
          <w:shd w:val="clear" w:color="auto" w:fill="FEFEFE"/>
          <w:lang w:val="bg-BG" w:eastAsia="en-US"/>
        </w:rPr>
        <w:t xml:space="preserve">наименованието </w:t>
      </w:r>
      <w:r w:rsidR="00BE477B" w:rsidRPr="003B5FBF">
        <w:rPr>
          <w:rFonts w:ascii="Verdana" w:eastAsia="Times New Roman" w:hAnsi="Verdana"/>
          <w:color w:val="000000" w:themeColor="text1"/>
          <w:sz w:val="20"/>
          <w:shd w:val="clear" w:color="auto" w:fill="FEFEFE"/>
          <w:lang w:val="bg-BG" w:eastAsia="en-US"/>
        </w:rPr>
        <w:t>на</w:t>
      </w:r>
      <w:r w:rsidR="00E939D0" w:rsidRPr="003B5FBF">
        <w:rPr>
          <w:rFonts w:ascii="Verdana" w:eastAsia="Times New Roman" w:hAnsi="Verdana"/>
          <w:color w:val="000000" w:themeColor="text1"/>
          <w:sz w:val="20"/>
          <w:shd w:val="clear" w:color="auto" w:fill="FEFEFE"/>
          <w:lang w:val="bg-BG" w:eastAsia="en-US"/>
        </w:rPr>
        <w:t xml:space="preserve"> Раздел III думите „от комисиите по чл. 17, ал. 1 от“ се заменят с „по реда на“.</w:t>
      </w:r>
    </w:p>
    <w:p w:rsidR="009E1F5B" w:rsidRPr="003B5FBF" w:rsidRDefault="009E1F5B" w:rsidP="007B7FFD">
      <w:pPr>
        <w:spacing w:line="372" w:lineRule="auto"/>
        <w:ind w:firstLine="567"/>
        <w:jc w:val="both"/>
        <w:rPr>
          <w:rFonts w:ascii="Verdana" w:eastAsia="Times New Roman" w:hAnsi="Verdana"/>
          <w:sz w:val="20"/>
          <w:shd w:val="clear" w:color="auto" w:fill="FEFEFE"/>
          <w:lang w:val="bg-BG" w:eastAsia="en-US"/>
        </w:rPr>
      </w:pPr>
    </w:p>
    <w:p w:rsidR="009E1F5B" w:rsidRPr="003B5FBF" w:rsidRDefault="0038256A" w:rsidP="007B7FFD">
      <w:pPr>
        <w:spacing w:line="372" w:lineRule="auto"/>
        <w:ind w:firstLine="567"/>
        <w:jc w:val="both"/>
        <w:rPr>
          <w:rFonts w:ascii="Verdana" w:eastAsia="Times New Roman" w:hAnsi="Verdana"/>
          <w:sz w:val="20"/>
          <w:shd w:val="clear" w:color="auto" w:fill="FEFEFE"/>
          <w:lang w:val="bg-BG" w:eastAsia="en-US"/>
        </w:rPr>
      </w:pPr>
      <w:r w:rsidRPr="003B5FBF">
        <w:rPr>
          <w:rFonts w:ascii="Verdana" w:eastAsia="Times New Roman" w:hAnsi="Verdana"/>
          <w:b/>
          <w:sz w:val="20"/>
          <w:shd w:val="clear" w:color="auto" w:fill="FEFEFE"/>
          <w:lang w:val="bg-BG" w:eastAsia="en-US"/>
        </w:rPr>
        <w:t>§ 7</w:t>
      </w:r>
      <w:r w:rsidR="009E1F5B" w:rsidRPr="003B5FBF">
        <w:rPr>
          <w:rFonts w:ascii="Verdana" w:eastAsia="Times New Roman" w:hAnsi="Verdana"/>
          <w:b/>
          <w:sz w:val="20"/>
          <w:shd w:val="clear" w:color="auto" w:fill="FEFEFE"/>
          <w:lang w:val="bg-BG" w:eastAsia="en-US"/>
        </w:rPr>
        <w:t>.</w:t>
      </w:r>
      <w:r w:rsidR="009E1F5B" w:rsidRPr="003B5FBF">
        <w:rPr>
          <w:rFonts w:ascii="Verdana" w:eastAsia="Times New Roman" w:hAnsi="Verdana"/>
          <w:sz w:val="20"/>
          <w:shd w:val="clear" w:color="auto" w:fill="FEFEFE"/>
          <w:lang w:val="bg-BG" w:eastAsia="en-US"/>
        </w:rPr>
        <w:t xml:space="preserve"> В чл. 9 се правят следните изменения</w:t>
      </w:r>
      <w:r w:rsidR="002B5710">
        <w:rPr>
          <w:rFonts w:ascii="Verdana" w:eastAsia="Times New Roman" w:hAnsi="Verdana"/>
          <w:sz w:val="20"/>
          <w:shd w:val="clear" w:color="auto" w:fill="FEFEFE"/>
          <w:lang w:val="bg-BG" w:eastAsia="en-US"/>
        </w:rPr>
        <w:t xml:space="preserve"> и допълнения</w:t>
      </w:r>
      <w:r w:rsidR="009E1F5B" w:rsidRPr="003B5FBF">
        <w:rPr>
          <w:rFonts w:ascii="Verdana" w:eastAsia="Times New Roman" w:hAnsi="Verdana"/>
          <w:sz w:val="20"/>
          <w:shd w:val="clear" w:color="auto" w:fill="FEFEFE"/>
          <w:lang w:val="bg-BG" w:eastAsia="en-US"/>
        </w:rPr>
        <w:t>:</w:t>
      </w:r>
    </w:p>
    <w:p w:rsidR="00FE0DA1" w:rsidRPr="003B5FBF" w:rsidRDefault="00FE0DA1" w:rsidP="007B7FFD">
      <w:pPr>
        <w:pStyle w:val="ListParagraph"/>
        <w:numPr>
          <w:ilvl w:val="0"/>
          <w:numId w:val="40"/>
        </w:numPr>
        <w:spacing w:line="372" w:lineRule="auto"/>
        <w:jc w:val="both"/>
        <w:rPr>
          <w:rFonts w:ascii="Verdana" w:eastAsia="Times New Roman" w:hAnsi="Verdana"/>
          <w:sz w:val="20"/>
          <w:shd w:val="clear" w:color="auto" w:fill="FEFEFE"/>
          <w:lang w:val="bg-BG" w:eastAsia="en-US"/>
        </w:rPr>
      </w:pPr>
      <w:r w:rsidRPr="003B5FBF">
        <w:rPr>
          <w:rFonts w:ascii="Verdana" w:eastAsia="Times New Roman" w:hAnsi="Verdana"/>
          <w:sz w:val="20"/>
          <w:shd w:val="clear" w:color="auto" w:fill="FEFEFE"/>
          <w:lang w:val="bg-BG" w:eastAsia="en-US"/>
        </w:rPr>
        <w:t>Алинея 1 се изменя така:</w:t>
      </w:r>
    </w:p>
    <w:p w:rsidR="00FE0DA1" w:rsidRPr="003B5FBF" w:rsidRDefault="00FE0DA1" w:rsidP="007B7FFD">
      <w:pPr>
        <w:spacing w:line="372" w:lineRule="auto"/>
        <w:ind w:firstLine="567"/>
        <w:jc w:val="both"/>
        <w:rPr>
          <w:rFonts w:ascii="Verdana" w:eastAsia="Times New Roman" w:hAnsi="Verdana"/>
          <w:sz w:val="20"/>
          <w:shd w:val="clear" w:color="auto" w:fill="FEFEFE"/>
          <w:lang w:val="bg-BG" w:eastAsia="en-US"/>
        </w:rPr>
      </w:pPr>
      <w:r w:rsidRPr="003B5FBF">
        <w:rPr>
          <w:rFonts w:ascii="Verdana" w:eastAsia="Times New Roman" w:hAnsi="Verdana"/>
          <w:sz w:val="20"/>
          <w:shd w:val="clear" w:color="auto" w:fill="FEFEFE"/>
          <w:lang w:val="bg-BG" w:eastAsia="en-US"/>
        </w:rPr>
        <w:t>„</w:t>
      </w:r>
      <w:r w:rsidR="00494CAB" w:rsidRPr="003B5FBF">
        <w:rPr>
          <w:rFonts w:ascii="Verdana" w:eastAsia="Times New Roman" w:hAnsi="Verdana"/>
          <w:sz w:val="20"/>
          <w:shd w:val="clear" w:color="auto" w:fill="FEFEFE"/>
          <w:lang w:val="bg-BG" w:eastAsia="en-US"/>
        </w:rPr>
        <w:t xml:space="preserve">(1) </w:t>
      </w:r>
      <w:r w:rsidRPr="003B5FBF">
        <w:rPr>
          <w:rFonts w:ascii="Verdana" w:eastAsia="Times New Roman" w:hAnsi="Verdana"/>
          <w:sz w:val="20"/>
          <w:shd w:val="clear" w:color="auto" w:fill="FEFEFE"/>
          <w:lang w:val="bg-BG" w:eastAsia="en-US"/>
        </w:rPr>
        <w:t xml:space="preserve">При внасяне на искане за разглеждане по реда на Закона за опазване на земеделските земи </w:t>
      </w:r>
      <w:r w:rsidR="00522184" w:rsidRPr="003B5FBF">
        <w:rPr>
          <w:rFonts w:ascii="Verdana" w:eastAsia="Times New Roman" w:hAnsi="Verdana"/>
          <w:sz w:val="20"/>
          <w:shd w:val="clear" w:color="auto" w:fill="FEFEFE"/>
          <w:lang w:val="bg-BG" w:eastAsia="en-US"/>
        </w:rPr>
        <w:t xml:space="preserve">(ЗОЗЗ) </w:t>
      </w:r>
      <w:r w:rsidRPr="003B5FBF">
        <w:rPr>
          <w:rFonts w:ascii="Verdana" w:eastAsia="Times New Roman" w:hAnsi="Verdana"/>
          <w:sz w:val="20"/>
          <w:shd w:val="clear" w:color="auto" w:fill="FEFEFE"/>
          <w:lang w:val="bg-BG" w:eastAsia="en-US"/>
        </w:rPr>
        <w:t xml:space="preserve">се заплаща еднократно такса в размер </w:t>
      </w:r>
      <w:r w:rsidR="00D436E8" w:rsidRPr="003B5FBF">
        <w:rPr>
          <w:rFonts w:ascii="Verdana" w:eastAsia="Times New Roman" w:hAnsi="Verdana"/>
          <w:sz w:val="20"/>
          <w:shd w:val="clear" w:color="auto" w:fill="FEFEFE"/>
          <w:lang w:val="bg-BG" w:eastAsia="en-US"/>
        </w:rPr>
        <w:t>199,50</w:t>
      </w:r>
      <w:r w:rsidR="006847A7" w:rsidRPr="003B5FBF">
        <w:rPr>
          <w:rFonts w:ascii="Verdana" w:eastAsia="Times New Roman" w:hAnsi="Verdana"/>
          <w:sz w:val="20"/>
          <w:shd w:val="clear" w:color="auto" w:fill="FEFEFE"/>
          <w:lang w:val="bg-BG" w:eastAsia="en-US"/>
        </w:rPr>
        <w:t xml:space="preserve"> лева</w:t>
      </w:r>
      <w:r w:rsidRPr="003B5FBF">
        <w:rPr>
          <w:rFonts w:ascii="Verdana" w:eastAsia="Times New Roman" w:hAnsi="Verdana"/>
          <w:sz w:val="20"/>
          <w:shd w:val="clear" w:color="auto" w:fill="FEFEFE"/>
          <w:lang w:val="bg-BG" w:eastAsia="en-US"/>
        </w:rPr>
        <w:t xml:space="preserve"> за обекти с площ до 50 дка и </w:t>
      </w:r>
      <w:r w:rsidR="006847A7" w:rsidRPr="003B5FBF">
        <w:rPr>
          <w:rFonts w:ascii="Verdana" w:eastAsia="Times New Roman" w:hAnsi="Verdana"/>
          <w:sz w:val="20"/>
          <w:shd w:val="clear" w:color="auto" w:fill="FEFEFE"/>
          <w:lang w:val="bg-BG" w:eastAsia="en-US"/>
        </w:rPr>
        <w:t>50</w:t>
      </w:r>
      <w:r w:rsidR="00D436E8" w:rsidRPr="003B5FBF">
        <w:rPr>
          <w:rFonts w:ascii="Verdana" w:eastAsia="Times New Roman" w:hAnsi="Verdana"/>
          <w:sz w:val="20"/>
          <w:shd w:val="clear" w:color="auto" w:fill="FEFEFE"/>
          <w:lang w:val="bg-BG" w:eastAsia="en-US"/>
        </w:rPr>
        <w:t>8,52</w:t>
      </w:r>
      <w:r w:rsidR="006847A7" w:rsidRPr="003B5FBF">
        <w:rPr>
          <w:rFonts w:ascii="Verdana" w:eastAsia="Times New Roman" w:hAnsi="Verdana"/>
          <w:sz w:val="20"/>
          <w:shd w:val="clear" w:color="auto" w:fill="FEFEFE"/>
          <w:lang w:val="bg-BG" w:eastAsia="en-US"/>
        </w:rPr>
        <w:t xml:space="preserve"> лева</w:t>
      </w:r>
      <w:r w:rsidRPr="003B5FBF">
        <w:rPr>
          <w:rFonts w:ascii="Verdana" w:eastAsia="Times New Roman" w:hAnsi="Verdana"/>
          <w:sz w:val="20"/>
          <w:shd w:val="clear" w:color="auto" w:fill="FEFEFE"/>
          <w:lang w:val="bg-BG" w:eastAsia="en-US"/>
        </w:rPr>
        <w:t xml:space="preserve"> за обекти с площ над 50 дка.“</w:t>
      </w:r>
    </w:p>
    <w:p w:rsidR="00EE1116" w:rsidRPr="00EE1116" w:rsidRDefault="00EE1116" w:rsidP="007B7FFD">
      <w:pPr>
        <w:pStyle w:val="ListParagraph"/>
        <w:numPr>
          <w:ilvl w:val="0"/>
          <w:numId w:val="40"/>
        </w:numPr>
        <w:spacing w:line="372" w:lineRule="auto"/>
        <w:ind w:left="0" w:firstLine="567"/>
        <w:jc w:val="both"/>
        <w:rPr>
          <w:rFonts w:ascii="Verdana" w:eastAsia="Times New Roman" w:hAnsi="Verdana"/>
          <w:color w:val="000000" w:themeColor="text1"/>
          <w:sz w:val="20"/>
          <w:shd w:val="clear" w:color="auto" w:fill="FEFEFE"/>
          <w:lang w:val="bg-BG" w:eastAsia="en-US"/>
        </w:rPr>
      </w:pPr>
      <w:r w:rsidRPr="00EE1116">
        <w:rPr>
          <w:rFonts w:ascii="Verdana" w:eastAsia="Times New Roman" w:hAnsi="Verdana"/>
          <w:color w:val="000000" w:themeColor="text1"/>
          <w:sz w:val="20"/>
          <w:shd w:val="clear" w:color="auto" w:fill="FEFEFE"/>
          <w:lang w:val="bg-BG" w:eastAsia="en-US"/>
        </w:rPr>
        <w:t>В а</w:t>
      </w:r>
      <w:r w:rsidR="00FE0DA1" w:rsidRPr="00EE1116">
        <w:rPr>
          <w:rFonts w:ascii="Verdana" w:eastAsia="Times New Roman" w:hAnsi="Verdana"/>
          <w:color w:val="000000" w:themeColor="text1"/>
          <w:sz w:val="20"/>
          <w:shd w:val="clear" w:color="auto" w:fill="FEFEFE"/>
          <w:lang w:val="bg-BG" w:eastAsia="en-US"/>
        </w:rPr>
        <w:t>л</w:t>
      </w:r>
      <w:r w:rsidRPr="00EE1116">
        <w:rPr>
          <w:rFonts w:ascii="Verdana" w:eastAsia="Times New Roman" w:hAnsi="Verdana"/>
          <w:color w:val="000000" w:themeColor="text1"/>
          <w:sz w:val="20"/>
          <w:shd w:val="clear" w:color="auto" w:fill="FEFEFE"/>
          <w:lang w:val="bg-BG" w:eastAsia="en-US"/>
        </w:rPr>
        <w:t xml:space="preserve">. </w:t>
      </w:r>
      <w:r w:rsidR="00FE0DA1" w:rsidRPr="00EE1116">
        <w:rPr>
          <w:rFonts w:ascii="Verdana" w:eastAsia="Times New Roman" w:hAnsi="Verdana"/>
          <w:color w:val="000000" w:themeColor="text1"/>
          <w:sz w:val="20"/>
          <w:shd w:val="clear" w:color="auto" w:fill="FEFEFE"/>
          <w:lang w:val="bg-BG" w:eastAsia="en-US"/>
        </w:rPr>
        <w:t xml:space="preserve">2 </w:t>
      </w:r>
      <w:r w:rsidRPr="00EE1116">
        <w:rPr>
          <w:rFonts w:ascii="Verdana" w:eastAsia="Times New Roman" w:hAnsi="Verdana"/>
          <w:color w:val="000000" w:themeColor="text1"/>
          <w:sz w:val="20"/>
          <w:shd w:val="clear" w:color="auto" w:fill="FEFEFE"/>
          <w:lang w:val="bg-BG" w:eastAsia="en-US"/>
        </w:rPr>
        <w:t>накрая се добавя „и издаване на удостоверения по чл. 24, ал. 7-9 или чл. 24б от ЗОЗЗ.“</w:t>
      </w:r>
    </w:p>
    <w:p w:rsidR="00A35FED" w:rsidRPr="003B5FBF" w:rsidRDefault="00A35FED" w:rsidP="007B7FFD">
      <w:pPr>
        <w:pStyle w:val="ListParagraph"/>
        <w:numPr>
          <w:ilvl w:val="0"/>
          <w:numId w:val="40"/>
        </w:numPr>
        <w:spacing w:line="372" w:lineRule="auto"/>
        <w:jc w:val="both"/>
        <w:rPr>
          <w:rFonts w:ascii="Verdana" w:eastAsia="Times New Roman" w:hAnsi="Verdana"/>
          <w:color w:val="000000" w:themeColor="text1"/>
          <w:sz w:val="20"/>
          <w:shd w:val="clear" w:color="auto" w:fill="FEFEFE"/>
          <w:lang w:val="bg-BG" w:eastAsia="en-US"/>
        </w:rPr>
      </w:pPr>
      <w:r w:rsidRPr="003B5FBF">
        <w:rPr>
          <w:rFonts w:ascii="Verdana" w:eastAsia="Times New Roman" w:hAnsi="Verdana"/>
          <w:color w:val="000000" w:themeColor="text1"/>
          <w:sz w:val="20"/>
          <w:shd w:val="clear" w:color="auto" w:fill="FEFEFE"/>
          <w:lang w:val="bg-BG" w:eastAsia="en-US"/>
        </w:rPr>
        <w:t>Алинеи 3 и 4 се отменят.</w:t>
      </w:r>
    </w:p>
    <w:p w:rsidR="006847A7" w:rsidRPr="003B5FBF" w:rsidRDefault="006847A7" w:rsidP="007B7FFD">
      <w:pPr>
        <w:spacing w:line="372" w:lineRule="auto"/>
        <w:ind w:firstLine="567"/>
        <w:jc w:val="both"/>
        <w:rPr>
          <w:rFonts w:ascii="Verdana" w:eastAsia="Times New Roman" w:hAnsi="Verdana"/>
          <w:color w:val="000000" w:themeColor="text1"/>
          <w:sz w:val="20"/>
          <w:shd w:val="clear" w:color="auto" w:fill="FEFEFE"/>
          <w:lang w:val="bg-BG" w:eastAsia="en-US"/>
        </w:rPr>
      </w:pPr>
    </w:p>
    <w:p w:rsidR="00E17295" w:rsidRPr="003B5FBF" w:rsidRDefault="0038256A" w:rsidP="007B7FFD">
      <w:pPr>
        <w:spacing w:line="372" w:lineRule="auto"/>
        <w:ind w:firstLine="567"/>
        <w:jc w:val="both"/>
        <w:rPr>
          <w:rFonts w:ascii="Verdana" w:eastAsia="Times New Roman" w:hAnsi="Verdana"/>
          <w:sz w:val="20"/>
          <w:shd w:val="clear" w:color="auto" w:fill="FEFEFE"/>
          <w:lang w:val="bg-BG" w:eastAsia="en-US"/>
        </w:rPr>
      </w:pPr>
      <w:r w:rsidRPr="003B5FBF">
        <w:rPr>
          <w:rFonts w:ascii="Verdana" w:eastAsia="Times New Roman" w:hAnsi="Verdana"/>
          <w:b/>
          <w:sz w:val="20"/>
          <w:shd w:val="clear" w:color="auto" w:fill="FEFEFE"/>
          <w:lang w:val="bg-BG" w:eastAsia="en-US"/>
        </w:rPr>
        <w:t xml:space="preserve">§ </w:t>
      </w:r>
      <w:r w:rsidR="007F4177" w:rsidRPr="003B5FBF">
        <w:rPr>
          <w:rFonts w:ascii="Verdana" w:eastAsia="Times New Roman" w:hAnsi="Verdana"/>
          <w:b/>
          <w:sz w:val="20"/>
          <w:shd w:val="clear" w:color="auto" w:fill="FEFEFE"/>
          <w:lang w:val="bg-BG" w:eastAsia="en-US"/>
        </w:rPr>
        <w:t>8</w:t>
      </w:r>
      <w:r w:rsidR="00A35FED" w:rsidRPr="003B5FBF">
        <w:rPr>
          <w:rFonts w:ascii="Verdana" w:eastAsia="Times New Roman" w:hAnsi="Verdana"/>
          <w:b/>
          <w:sz w:val="20"/>
          <w:shd w:val="clear" w:color="auto" w:fill="FEFEFE"/>
          <w:lang w:val="bg-BG" w:eastAsia="en-US"/>
        </w:rPr>
        <w:t>.</w:t>
      </w:r>
      <w:r w:rsidR="00A35FED" w:rsidRPr="003B5FBF">
        <w:rPr>
          <w:rFonts w:ascii="Verdana" w:eastAsia="Times New Roman" w:hAnsi="Verdana"/>
          <w:sz w:val="20"/>
          <w:shd w:val="clear" w:color="auto" w:fill="FEFEFE"/>
          <w:lang w:val="bg-BG" w:eastAsia="en-US"/>
        </w:rPr>
        <w:t xml:space="preserve"> Член 10</w:t>
      </w:r>
      <w:r w:rsidR="00AE2724" w:rsidRPr="003B5FBF">
        <w:rPr>
          <w:rFonts w:ascii="Verdana" w:eastAsia="Times New Roman" w:hAnsi="Verdana"/>
          <w:sz w:val="20"/>
          <w:shd w:val="clear" w:color="auto" w:fill="FEFEFE"/>
          <w:lang w:val="bg-BG" w:eastAsia="en-US"/>
        </w:rPr>
        <w:t xml:space="preserve"> </w:t>
      </w:r>
      <w:r w:rsidR="00A35FED" w:rsidRPr="003B5FBF">
        <w:rPr>
          <w:rFonts w:ascii="Verdana" w:eastAsia="Times New Roman" w:hAnsi="Verdana"/>
          <w:sz w:val="20"/>
          <w:shd w:val="clear" w:color="auto" w:fill="FEFEFE"/>
          <w:lang w:val="bg-BG" w:eastAsia="en-US"/>
        </w:rPr>
        <w:t xml:space="preserve">се </w:t>
      </w:r>
      <w:r w:rsidR="00E17295" w:rsidRPr="003B5FBF">
        <w:rPr>
          <w:rFonts w:ascii="Verdana" w:eastAsia="Times New Roman" w:hAnsi="Verdana"/>
          <w:sz w:val="20"/>
          <w:shd w:val="clear" w:color="auto" w:fill="FEFEFE"/>
          <w:lang w:val="bg-BG" w:eastAsia="en-US"/>
        </w:rPr>
        <w:t>изменя така:</w:t>
      </w:r>
    </w:p>
    <w:p w:rsidR="00E17295" w:rsidRPr="003B5FBF" w:rsidRDefault="00E17295" w:rsidP="007B7FFD">
      <w:pPr>
        <w:spacing w:line="372" w:lineRule="auto"/>
        <w:ind w:firstLine="567"/>
        <w:jc w:val="both"/>
        <w:rPr>
          <w:rFonts w:ascii="Verdana" w:eastAsia="Times New Roman" w:hAnsi="Verdana"/>
          <w:sz w:val="20"/>
          <w:shd w:val="clear" w:color="auto" w:fill="FEFEFE"/>
          <w:lang w:val="bg-BG" w:eastAsia="en-US"/>
        </w:rPr>
      </w:pPr>
      <w:r w:rsidRPr="003B5FBF">
        <w:rPr>
          <w:rFonts w:ascii="Verdana" w:eastAsia="Times New Roman" w:hAnsi="Verdana"/>
          <w:sz w:val="20"/>
          <w:shd w:val="clear" w:color="auto" w:fill="FEFEFE"/>
          <w:lang w:val="bg-BG" w:eastAsia="en-US"/>
        </w:rPr>
        <w:t>„Чл. 10. При следващо искане за разглеждане на преписка за провеждане на процедура по реда на ЗОЗЗ, за която комисията по чл. 17, ал. 1 от ЗОЗЗ се е произнесла с решение, но същото е изгубило правно действие на основание чл. 24, ал. 5 от З</w:t>
      </w:r>
      <w:r w:rsidR="00C52696" w:rsidRPr="003B5FBF">
        <w:rPr>
          <w:rFonts w:ascii="Verdana" w:eastAsia="Times New Roman" w:hAnsi="Verdana"/>
          <w:sz w:val="20"/>
          <w:shd w:val="clear" w:color="auto" w:fill="FEFEFE"/>
          <w:lang w:val="bg-BG" w:eastAsia="en-US"/>
        </w:rPr>
        <w:t>ОЗЗ и</w:t>
      </w:r>
      <w:r w:rsidRPr="003B5FBF">
        <w:rPr>
          <w:rFonts w:ascii="Verdana" w:eastAsia="Times New Roman" w:hAnsi="Verdana"/>
          <w:sz w:val="20"/>
          <w:shd w:val="clear" w:color="auto" w:fill="FEFEFE"/>
          <w:lang w:val="bg-BG" w:eastAsia="en-US"/>
        </w:rPr>
        <w:t xml:space="preserve"> за която се установява идентичност на собственик и обхват на земеделската земя, се заплаща двоен размер на таксата по чл. 9, ал. 1.“</w:t>
      </w:r>
    </w:p>
    <w:p w:rsidR="00A35FED" w:rsidRPr="003B5FBF" w:rsidRDefault="00A35FED" w:rsidP="007B7FFD">
      <w:pPr>
        <w:spacing w:line="372" w:lineRule="auto"/>
        <w:ind w:firstLine="567"/>
        <w:jc w:val="both"/>
        <w:rPr>
          <w:rFonts w:ascii="Verdana" w:eastAsia="Times New Roman" w:hAnsi="Verdana"/>
          <w:color w:val="000000" w:themeColor="text1"/>
          <w:sz w:val="20"/>
          <w:shd w:val="clear" w:color="auto" w:fill="FEFEFE"/>
          <w:lang w:val="bg-BG" w:eastAsia="en-US"/>
        </w:rPr>
      </w:pPr>
    </w:p>
    <w:p w:rsidR="00A35FED" w:rsidRPr="003B5FBF" w:rsidRDefault="0038256A" w:rsidP="007B7FFD">
      <w:pPr>
        <w:spacing w:line="372" w:lineRule="auto"/>
        <w:ind w:firstLine="567"/>
        <w:jc w:val="both"/>
        <w:rPr>
          <w:rFonts w:ascii="Verdana" w:eastAsia="Times New Roman" w:hAnsi="Verdana"/>
          <w:sz w:val="20"/>
          <w:shd w:val="clear" w:color="auto" w:fill="FEFEFE"/>
          <w:lang w:val="bg-BG" w:eastAsia="en-US"/>
        </w:rPr>
      </w:pPr>
      <w:r w:rsidRPr="003B5FBF">
        <w:rPr>
          <w:rFonts w:ascii="Verdana" w:eastAsia="Times New Roman" w:hAnsi="Verdana"/>
          <w:b/>
          <w:sz w:val="20"/>
          <w:shd w:val="clear" w:color="auto" w:fill="FEFEFE"/>
          <w:lang w:val="bg-BG" w:eastAsia="en-US"/>
        </w:rPr>
        <w:t xml:space="preserve">§ </w:t>
      </w:r>
      <w:r w:rsidR="007F4177" w:rsidRPr="003B5FBF">
        <w:rPr>
          <w:rFonts w:ascii="Verdana" w:eastAsia="Times New Roman" w:hAnsi="Verdana"/>
          <w:b/>
          <w:sz w:val="20"/>
          <w:shd w:val="clear" w:color="auto" w:fill="FEFEFE"/>
          <w:lang w:val="bg-BG" w:eastAsia="en-US"/>
        </w:rPr>
        <w:t>9</w:t>
      </w:r>
      <w:r w:rsidR="00A35FED" w:rsidRPr="003B5FBF">
        <w:rPr>
          <w:rFonts w:ascii="Verdana" w:eastAsia="Times New Roman" w:hAnsi="Verdana"/>
          <w:b/>
          <w:sz w:val="20"/>
          <w:shd w:val="clear" w:color="auto" w:fill="FEFEFE"/>
          <w:lang w:val="bg-BG" w:eastAsia="en-US"/>
        </w:rPr>
        <w:t>.</w:t>
      </w:r>
      <w:r w:rsidR="00A35FED" w:rsidRPr="003B5FBF">
        <w:rPr>
          <w:rFonts w:ascii="Verdana" w:eastAsia="Times New Roman" w:hAnsi="Verdana"/>
          <w:sz w:val="20"/>
          <w:shd w:val="clear" w:color="auto" w:fill="FEFEFE"/>
          <w:lang w:val="bg-BG" w:eastAsia="en-US"/>
        </w:rPr>
        <w:t xml:space="preserve"> Член 11 се изменя така:</w:t>
      </w:r>
    </w:p>
    <w:p w:rsidR="00BD37C8" w:rsidRPr="003B5FBF" w:rsidRDefault="00BD37C8" w:rsidP="007B7FFD">
      <w:pPr>
        <w:spacing w:line="372" w:lineRule="auto"/>
        <w:ind w:firstLine="567"/>
        <w:jc w:val="both"/>
        <w:rPr>
          <w:rFonts w:ascii="Verdana" w:eastAsia="Times New Roman" w:hAnsi="Verdana"/>
          <w:sz w:val="20"/>
          <w:shd w:val="clear" w:color="auto" w:fill="FEFEFE"/>
          <w:lang w:val="bg-BG" w:eastAsia="en-US"/>
        </w:rPr>
      </w:pPr>
      <w:r w:rsidRPr="003B5FBF">
        <w:rPr>
          <w:rFonts w:ascii="Verdana" w:eastAsia="Times New Roman" w:hAnsi="Verdana"/>
          <w:sz w:val="20"/>
          <w:shd w:val="clear" w:color="auto" w:fill="FEFEFE"/>
          <w:lang w:val="bg-BG" w:eastAsia="en-US"/>
        </w:rPr>
        <w:t>„</w:t>
      </w:r>
      <w:r w:rsidR="00494CAB" w:rsidRPr="003B5FBF">
        <w:rPr>
          <w:rFonts w:ascii="Verdana" w:eastAsia="Times New Roman" w:hAnsi="Verdana"/>
          <w:sz w:val="20"/>
          <w:shd w:val="clear" w:color="auto" w:fill="FEFEFE"/>
          <w:lang w:val="bg-BG" w:eastAsia="en-US"/>
        </w:rPr>
        <w:t xml:space="preserve">Чл. 11 </w:t>
      </w:r>
      <w:r w:rsidRPr="003B5FBF">
        <w:rPr>
          <w:rFonts w:ascii="Verdana" w:eastAsia="Times New Roman" w:hAnsi="Verdana"/>
          <w:sz w:val="20"/>
          <w:shd w:val="clear" w:color="auto" w:fill="FEFEFE"/>
          <w:lang w:val="bg-BG" w:eastAsia="en-US"/>
        </w:rPr>
        <w:t xml:space="preserve">При внасяне на искане за издаване на акт за категорията на земята се заплаща такса </w:t>
      </w:r>
      <w:r w:rsidR="007F4177" w:rsidRPr="003B5FBF">
        <w:rPr>
          <w:rFonts w:ascii="Verdana" w:eastAsia="Times New Roman" w:hAnsi="Verdana"/>
          <w:sz w:val="20"/>
          <w:shd w:val="clear" w:color="auto" w:fill="FEFEFE"/>
          <w:lang w:val="bg-BG" w:eastAsia="en-US"/>
        </w:rPr>
        <w:t>48,90</w:t>
      </w:r>
      <w:r w:rsidR="00BA5A2D" w:rsidRPr="003B5FBF">
        <w:rPr>
          <w:rFonts w:ascii="Verdana" w:eastAsia="Times New Roman" w:hAnsi="Verdana"/>
          <w:sz w:val="20"/>
          <w:shd w:val="clear" w:color="auto" w:fill="FEFEFE"/>
          <w:lang w:val="bg-BG" w:eastAsia="en-US"/>
        </w:rPr>
        <w:t xml:space="preserve"> </w:t>
      </w:r>
      <w:r w:rsidR="00FF2CB4" w:rsidRPr="003B5FBF">
        <w:rPr>
          <w:rFonts w:ascii="Verdana" w:eastAsia="Times New Roman" w:hAnsi="Verdana"/>
          <w:sz w:val="20"/>
          <w:shd w:val="clear" w:color="auto" w:fill="FEFEFE"/>
          <w:lang w:val="bg-BG" w:eastAsia="en-US"/>
        </w:rPr>
        <w:t>лева</w:t>
      </w:r>
      <w:r w:rsidR="00BA5A2D" w:rsidRPr="003B5FBF">
        <w:rPr>
          <w:rFonts w:ascii="Verdana" w:eastAsia="Times New Roman" w:hAnsi="Verdana"/>
          <w:sz w:val="20"/>
          <w:shd w:val="clear" w:color="auto" w:fill="FEFEFE"/>
          <w:lang w:val="bg-BG" w:eastAsia="en-US"/>
        </w:rPr>
        <w:t>.</w:t>
      </w:r>
      <w:r w:rsidRPr="003B5FBF">
        <w:rPr>
          <w:rFonts w:ascii="Verdana" w:eastAsia="Times New Roman" w:hAnsi="Verdana"/>
          <w:sz w:val="20"/>
          <w:shd w:val="clear" w:color="auto" w:fill="FEFEFE"/>
          <w:lang w:val="bg-BG" w:eastAsia="en-US"/>
        </w:rPr>
        <w:t>“</w:t>
      </w:r>
    </w:p>
    <w:p w:rsidR="00D53E67" w:rsidRPr="003B5FBF" w:rsidRDefault="00D53E67" w:rsidP="007B7FFD">
      <w:pPr>
        <w:spacing w:line="372" w:lineRule="auto"/>
        <w:ind w:firstLine="567"/>
        <w:jc w:val="both"/>
        <w:rPr>
          <w:rFonts w:ascii="Verdana" w:eastAsia="Times New Roman" w:hAnsi="Verdana"/>
          <w:color w:val="000000" w:themeColor="text1"/>
          <w:sz w:val="20"/>
          <w:shd w:val="clear" w:color="auto" w:fill="FEFEFE"/>
          <w:lang w:val="bg-BG" w:eastAsia="en-US"/>
        </w:rPr>
      </w:pPr>
    </w:p>
    <w:p w:rsidR="00D53E67" w:rsidRPr="003B5FBF" w:rsidRDefault="0038256A" w:rsidP="007B7FFD">
      <w:pPr>
        <w:spacing w:line="372" w:lineRule="auto"/>
        <w:ind w:firstLine="567"/>
        <w:jc w:val="both"/>
        <w:rPr>
          <w:rFonts w:ascii="Verdana" w:eastAsia="Times New Roman" w:hAnsi="Verdana"/>
          <w:sz w:val="20"/>
          <w:shd w:val="clear" w:color="auto" w:fill="FEFEFE"/>
          <w:lang w:val="bg-BG" w:eastAsia="en-US"/>
        </w:rPr>
      </w:pPr>
      <w:r w:rsidRPr="003B5FBF">
        <w:rPr>
          <w:rFonts w:ascii="Verdana" w:eastAsia="Times New Roman" w:hAnsi="Verdana"/>
          <w:b/>
          <w:sz w:val="20"/>
          <w:shd w:val="clear" w:color="auto" w:fill="FEFEFE"/>
          <w:lang w:val="bg-BG" w:eastAsia="en-US"/>
        </w:rPr>
        <w:t>§ 1</w:t>
      </w:r>
      <w:r w:rsidR="007F4177" w:rsidRPr="003B5FBF">
        <w:rPr>
          <w:rFonts w:ascii="Verdana" w:eastAsia="Times New Roman" w:hAnsi="Verdana"/>
          <w:b/>
          <w:sz w:val="20"/>
          <w:shd w:val="clear" w:color="auto" w:fill="FEFEFE"/>
          <w:lang w:val="bg-BG" w:eastAsia="en-US"/>
        </w:rPr>
        <w:t>0</w:t>
      </w:r>
      <w:r w:rsidR="00D53E67" w:rsidRPr="003B5FBF">
        <w:rPr>
          <w:rFonts w:ascii="Verdana" w:eastAsia="Times New Roman" w:hAnsi="Verdana"/>
          <w:b/>
          <w:sz w:val="20"/>
          <w:shd w:val="clear" w:color="auto" w:fill="FEFEFE"/>
          <w:lang w:val="bg-BG" w:eastAsia="en-US"/>
        </w:rPr>
        <w:t>.</w:t>
      </w:r>
      <w:r w:rsidR="00D53E67" w:rsidRPr="003B5FBF">
        <w:rPr>
          <w:rFonts w:ascii="Verdana" w:eastAsia="Times New Roman" w:hAnsi="Verdana"/>
          <w:sz w:val="20"/>
          <w:shd w:val="clear" w:color="auto" w:fill="FEFEFE"/>
          <w:lang w:val="bg-BG" w:eastAsia="en-US"/>
        </w:rPr>
        <w:t xml:space="preserve"> Член 12 се изменя така: </w:t>
      </w:r>
    </w:p>
    <w:p w:rsidR="007C7A2D" w:rsidRPr="003B5FBF" w:rsidRDefault="007C7A2D" w:rsidP="007B7FFD">
      <w:pPr>
        <w:spacing w:line="372" w:lineRule="auto"/>
        <w:ind w:firstLine="567"/>
        <w:jc w:val="both"/>
        <w:rPr>
          <w:rFonts w:ascii="Verdana" w:eastAsia="Times New Roman" w:hAnsi="Verdana"/>
          <w:sz w:val="20"/>
          <w:shd w:val="clear" w:color="auto" w:fill="FEFEFE"/>
          <w:lang w:val="bg-BG" w:eastAsia="en-US"/>
        </w:rPr>
      </w:pPr>
      <w:r w:rsidRPr="003B5FBF">
        <w:rPr>
          <w:rFonts w:ascii="Verdana" w:eastAsia="Times New Roman" w:hAnsi="Verdana"/>
          <w:sz w:val="20"/>
          <w:shd w:val="clear" w:color="auto" w:fill="FEFEFE"/>
          <w:lang w:val="bg-BG" w:eastAsia="en-US"/>
        </w:rPr>
        <w:t>„</w:t>
      </w:r>
      <w:r w:rsidR="00494CAB" w:rsidRPr="003B5FBF">
        <w:rPr>
          <w:rFonts w:ascii="Verdana" w:eastAsia="Times New Roman" w:hAnsi="Verdana"/>
          <w:sz w:val="20"/>
          <w:shd w:val="clear" w:color="auto" w:fill="FEFEFE"/>
          <w:lang w:val="bg-BG" w:eastAsia="en-US"/>
        </w:rPr>
        <w:t>Чл. 12</w:t>
      </w:r>
      <w:r w:rsidR="00E17295" w:rsidRPr="003B5FBF">
        <w:rPr>
          <w:rFonts w:ascii="Verdana" w:eastAsia="Times New Roman" w:hAnsi="Verdana"/>
          <w:sz w:val="20"/>
          <w:shd w:val="clear" w:color="auto" w:fill="FEFEFE"/>
          <w:lang w:val="bg-BG" w:eastAsia="en-US"/>
        </w:rPr>
        <w:t xml:space="preserve">. </w:t>
      </w:r>
      <w:r w:rsidRPr="003B5FBF">
        <w:rPr>
          <w:rFonts w:ascii="Verdana" w:eastAsia="Times New Roman" w:hAnsi="Verdana"/>
          <w:sz w:val="20"/>
          <w:shd w:val="clear" w:color="auto" w:fill="FEFEFE"/>
          <w:lang w:val="bg-BG" w:eastAsia="en-US"/>
        </w:rPr>
        <w:t xml:space="preserve">При внасяне на искане за издаване на заверено копие </w:t>
      </w:r>
      <w:r w:rsidR="00C52696" w:rsidRPr="003B5FBF">
        <w:rPr>
          <w:rFonts w:ascii="Verdana" w:eastAsia="Times New Roman" w:hAnsi="Verdana"/>
          <w:sz w:val="20"/>
          <w:shd w:val="clear" w:color="auto" w:fill="FEFEFE"/>
          <w:lang w:val="bg-BG" w:eastAsia="en-US"/>
        </w:rPr>
        <w:t xml:space="preserve">или на </w:t>
      </w:r>
      <w:r w:rsidRPr="003B5FBF">
        <w:rPr>
          <w:rFonts w:ascii="Verdana" w:eastAsia="Times New Roman" w:hAnsi="Verdana"/>
          <w:sz w:val="20"/>
          <w:shd w:val="clear" w:color="auto" w:fill="FEFEFE"/>
          <w:lang w:val="bg-BG" w:eastAsia="en-US"/>
        </w:rPr>
        <w:t>препис-извлечение от предходно решение или друг документ (за наличие на решение, за валидност на решение, за изготвяне на справка, за издаване на становище по реда на наредбата по чл. 2, ал. 4 от ЗОЗЗ и др.), свързан с прилагането на З</w:t>
      </w:r>
      <w:r w:rsidR="00C52696" w:rsidRPr="003B5FBF">
        <w:rPr>
          <w:rFonts w:ascii="Verdana" w:eastAsia="Times New Roman" w:hAnsi="Verdana"/>
          <w:sz w:val="20"/>
          <w:shd w:val="clear" w:color="auto" w:fill="FEFEFE"/>
          <w:lang w:val="bg-BG" w:eastAsia="en-US"/>
        </w:rPr>
        <w:t>ОЗЗ</w:t>
      </w:r>
      <w:r w:rsidRPr="003B5FBF">
        <w:rPr>
          <w:rFonts w:ascii="Verdana" w:eastAsia="Times New Roman" w:hAnsi="Verdana"/>
          <w:sz w:val="20"/>
          <w:shd w:val="clear" w:color="auto" w:fill="FEFEFE"/>
          <w:lang w:val="bg-BG" w:eastAsia="en-US"/>
        </w:rPr>
        <w:t xml:space="preserve">, се заплаща такса </w:t>
      </w:r>
      <w:r w:rsidR="007F4177" w:rsidRPr="003B5FBF">
        <w:rPr>
          <w:rFonts w:ascii="Verdana" w:eastAsia="Times New Roman" w:hAnsi="Verdana"/>
          <w:sz w:val="20"/>
          <w:shd w:val="clear" w:color="auto" w:fill="FEFEFE"/>
          <w:lang w:val="bg-BG" w:eastAsia="en-US"/>
        </w:rPr>
        <w:t xml:space="preserve">48,90 </w:t>
      </w:r>
      <w:r w:rsidR="006847A7" w:rsidRPr="003B5FBF">
        <w:rPr>
          <w:rFonts w:ascii="Verdana" w:eastAsia="Times New Roman" w:hAnsi="Verdana"/>
          <w:sz w:val="20"/>
          <w:shd w:val="clear" w:color="auto" w:fill="FEFEFE"/>
          <w:lang w:val="bg-BG" w:eastAsia="en-US"/>
        </w:rPr>
        <w:t>лева</w:t>
      </w:r>
      <w:r w:rsidRPr="003B5FBF">
        <w:rPr>
          <w:rFonts w:ascii="Verdana" w:eastAsia="Times New Roman" w:hAnsi="Verdana"/>
          <w:sz w:val="20"/>
          <w:shd w:val="clear" w:color="auto" w:fill="FEFEFE"/>
          <w:lang w:val="bg-BG" w:eastAsia="en-US"/>
        </w:rPr>
        <w:t>.“</w:t>
      </w:r>
    </w:p>
    <w:p w:rsidR="00C834A9" w:rsidRPr="003B5FBF" w:rsidRDefault="00C834A9" w:rsidP="007B7FFD">
      <w:pPr>
        <w:spacing w:line="372" w:lineRule="auto"/>
        <w:ind w:firstLine="567"/>
        <w:jc w:val="both"/>
        <w:rPr>
          <w:rFonts w:ascii="Verdana" w:eastAsia="Times New Roman" w:hAnsi="Verdana"/>
          <w:color w:val="000000" w:themeColor="text1"/>
          <w:sz w:val="20"/>
          <w:shd w:val="clear" w:color="auto" w:fill="FEFEFE"/>
          <w:lang w:val="bg-BG" w:eastAsia="en-US"/>
        </w:rPr>
      </w:pPr>
    </w:p>
    <w:p w:rsidR="004D5161" w:rsidRPr="003B5FBF" w:rsidRDefault="004D5161" w:rsidP="007B7FFD">
      <w:pPr>
        <w:spacing w:line="372" w:lineRule="auto"/>
        <w:contextualSpacing/>
        <w:jc w:val="center"/>
        <w:rPr>
          <w:rFonts w:ascii="Verdana" w:eastAsia="Times New Roman" w:hAnsi="Verdana"/>
          <w:b/>
          <w:smallCaps/>
          <w:sz w:val="20"/>
          <w:lang w:val="bg-BG" w:eastAsia="en-US"/>
        </w:rPr>
      </w:pPr>
      <w:r w:rsidRPr="003B5FBF">
        <w:rPr>
          <w:rFonts w:ascii="Verdana" w:eastAsia="Times New Roman" w:hAnsi="Verdana"/>
          <w:b/>
          <w:smallCaps/>
          <w:sz w:val="20"/>
          <w:lang w:val="bg-BG" w:eastAsia="en-US"/>
        </w:rPr>
        <w:t>Преходни и заключителни разпоредби</w:t>
      </w:r>
    </w:p>
    <w:p w:rsidR="00D30956" w:rsidRPr="003B5FBF" w:rsidRDefault="00D30956" w:rsidP="007B7FFD">
      <w:pPr>
        <w:spacing w:line="372" w:lineRule="auto"/>
        <w:ind w:firstLine="567"/>
        <w:jc w:val="both"/>
        <w:rPr>
          <w:rFonts w:ascii="Verdana" w:eastAsia="Times New Roman" w:hAnsi="Verdana"/>
          <w:color w:val="000000" w:themeColor="text1"/>
          <w:sz w:val="20"/>
          <w:shd w:val="clear" w:color="auto" w:fill="FEFEFE"/>
          <w:lang w:val="bg-BG" w:eastAsia="en-US"/>
        </w:rPr>
      </w:pPr>
    </w:p>
    <w:p w:rsidR="004A2022" w:rsidRDefault="008A3A90" w:rsidP="007B7FFD">
      <w:pPr>
        <w:spacing w:line="372" w:lineRule="auto"/>
        <w:ind w:firstLine="567"/>
        <w:jc w:val="both"/>
        <w:rPr>
          <w:rFonts w:ascii="Verdana" w:eastAsia="Times New Roman" w:hAnsi="Verdana"/>
          <w:sz w:val="20"/>
          <w:lang w:val="bg-BG" w:eastAsia="zh-CN"/>
        </w:rPr>
      </w:pPr>
      <w:r w:rsidRPr="003B5FBF">
        <w:rPr>
          <w:rFonts w:ascii="Verdana" w:eastAsia="Times New Roman" w:hAnsi="Verdana"/>
          <w:b/>
          <w:color w:val="000000" w:themeColor="text1"/>
          <w:sz w:val="20"/>
          <w:shd w:val="clear" w:color="auto" w:fill="FEFEFE"/>
          <w:lang w:val="bg-BG" w:eastAsia="en-US"/>
        </w:rPr>
        <w:t xml:space="preserve">§ </w:t>
      </w:r>
      <w:r w:rsidR="00FF2CB4" w:rsidRPr="003B5FBF">
        <w:rPr>
          <w:rFonts w:ascii="Verdana" w:eastAsia="Times New Roman" w:hAnsi="Verdana"/>
          <w:b/>
          <w:color w:val="000000" w:themeColor="text1"/>
          <w:sz w:val="20"/>
          <w:shd w:val="clear" w:color="auto" w:fill="FEFEFE"/>
          <w:lang w:val="bg-BG" w:eastAsia="en-US"/>
        </w:rPr>
        <w:t>1</w:t>
      </w:r>
      <w:r w:rsidR="009B03DF" w:rsidRPr="003B5FBF">
        <w:rPr>
          <w:rFonts w:ascii="Verdana" w:eastAsia="Times New Roman" w:hAnsi="Verdana"/>
          <w:b/>
          <w:color w:val="000000" w:themeColor="text1"/>
          <w:sz w:val="20"/>
          <w:shd w:val="clear" w:color="auto" w:fill="FEFEFE"/>
          <w:lang w:val="bg-BG" w:eastAsia="en-US"/>
        </w:rPr>
        <w:t>1</w:t>
      </w:r>
      <w:r w:rsidRPr="004A2022">
        <w:rPr>
          <w:rFonts w:ascii="Verdana" w:eastAsia="Times New Roman" w:hAnsi="Verdana"/>
          <w:b/>
          <w:color w:val="000000" w:themeColor="text1"/>
          <w:sz w:val="20"/>
          <w:shd w:val="clear" w:color="auto" w:fill="FEFEFE"/>
          <w:lang w:val="bg-BG" w:eastAsia="en-US"/>
        </w:rPr>
        <w:t>.</w:t>
      </w:r>
      <w:r w:rsidRPr="004A2022">
        <w:rPr>
          <w:rFonts w:ascii="Verdana" w:eastAsia="Times New Roman" w:hAnsi="Verdana"/>
          <w:color w:val="000000" w:themeColor="text1"/>
          <w:sz w:val="20"/>
          <w:shd w:val="clear" w:color="auto" w:fill="FEFEFE"/>
          <w:lang w:val="bg-BG" w:eastAsia="en-US"/>
        </w:rPr>
        <w:t xml:space="preserve"> </w:t>
      </w:r>
      <w:r w:rsidR="004A2022" w:rsidRPr="004A2022">
        <w:rPr>
          <w:rFonts w:ascii="Verdana" w:eastAsia="Times New Roman" w:hAnsi="Verdana"/>
          <w:sz w:val="20"/>
          <w:lang w:val="bg-BG" w:eastAsia="en-US"/>
        </w:rPr>
        <w:t xml:space="preserve">По висящите производства, образувани по заявления, подадени в Министерството на земеделието и храните или в </w:t>
      </w:r>
      <w:r w:rsidR="004A2022" w:rsidRPr="00253150">
        <w:rPr>
          <w:rFonts w:ascii="Verdana" w:eastAsia="Times New Roman" w:hAnsi="Verdana"/>
          <w:sz w:val="20"/>
          <w:lang w:val="bg-BG" w:eastAsia="en-US"/>
        </w:rPr>
        <w:t>областните дирекции "Земеделие"</w:t>
      </w:r>
      <w:r w:rsidR="00103D6D" w:rsidRPr="00253150">
        <w:t xml:space="preserve"> </w:t>
      </w:r>
      <w:r w:rsidR="00103D6D" w:rsidRPr="00253150">
        <w:rPr>
          <w:rFonts w:ascii="Verdana" w:eastAsia="Times New Roman" w:hAnsi="Verdana"/>
          <w:sz w:val="20"/>
          <w:lang w:val="bg-BG" w:eastAsia="en-US"/>
        </w:rPr>
        <w:t>преди влизането в сила на това постановление</w:t>
      </w:r>
      <w:r w:rsidR="004A2022" w:rsidRPr="00253150">
        <w:rPr>
          <w:rFonts w:ascii="Verdana" w:eastAsia="Times New Roman" w:hAnsi="Verdana"/>
          <w:sz w:val="20"/>
          <w:lang w:val="bg-BG" w:eastAsia="en-US"/>
        </w:rPr>
        <w:t xml:space="preserve">, </w:t>
      </w:r>
      <w:r w:rsidR="00103D6D" w:rsidRPr="00253150">
        <w:rPr>
          <w:rFonts w:ascii="Verdana" w:eastAsia="Times New Roman" w:hAnsi="Verdana"/>
          <w:sz w:val="20"/>
          <w:lang w:val="bg-BG" w:eastAsia="en-US"/>
        </w:rPr>
        <w:t xml:space="preserve">по които </w:t>
      </w:r>
      <w:r w:rsidR="004A2022" w:rsidRPr="00253150">
        <w:rPr>
          <w:rFonts w:ascii="Verdana" w:eastAsia="Times New Roman" w:hAnsi="Verdana"/>
          <w:sz w:val="20"/>
          <w:lang w:val="bg-BG" w:eastAsia="en-US"/>
        </w:rPr>
        <w:t>няма постановено</w:t>
      </w:r>
      <w:r w:rsidR="004A2022" w:rsidRPr="004A2022">
        <w:rPr>
          <w:rFonts w:ascii="Verdana" w:eastAsia="Times New Roman" w:hAnsi="Verdana"/>
          <w:sz w:val="20"/>
          <w:lang w:val="bg-BG" w:eastAsia="en-US"/>
        </w:rPr>
        <w:t xml:space="preserve"> решение </w:t>
      </w:r>
      <w:r w:rsidR="004A2022" w:rsidRPr="004A2022">
        <w:rPr>
          <w:rFonts w:ascii="Verdana" w:eastAsia="Times New Roman" w:hAnsi="Verdana"/>
          <w:sz w:val="20"/>
          <w:lang w:val="bg-BG" w:eastAsia="en-US"/>
        </w:rPr>
        <w:lastRenderedPageBreak/>
        <w:t>на комисията по чл. 17, ал. 1 от Закона за опазване на земеделските земи за утвърждаване на площадка и/или трасе за проектиране и за промяна на предназначението, или решението за промяна на предназначението не е влязло в сила, на основание чл. 24, ал. 5, т. 1 от Закона за опазване на земеделските земи,  таксите се заплащат в размерите, определени по досегашния ред.</w:t>
      </w:r>
    </w:p>
    <w:p w:rsidR="004A2022" w:rsidRPr="00D32DFF" w:rsidRDefault="004A2022" w:rsidP="007B7FFD">
      <w:pPr>
        <w:spacing w:line="372" w:lineRule="auto"/>
        <w:ind w:firstLine="567"/>
        <w:jc w:val="both"/>
        <w:rPr>
          <w:rFonts w:ascii="Verdana" w:eastAsia="Times New Roman" w:hAnsi="Verdana"/>
          <w:color w:val="000000" w:themeColor="text1"/>
          <w:sz w:val="20"/>
          <w:shd w:val="clear" w:color="auto" w:fill="FEFEFE"/>
          <w:lang w:val="bg-BG" w:eastAsia="en-US"/>
        </w:rPr>
      </w:pPr>
    </w:p>
    <w:p w:rsidR="00836C95" w:rsidRPr="00DB6FE7" w:rsidRDefault="00D30956" w:rsidP="007B7FFD">
      <w:pPr>
        <w:spacing w:line="372" w:lineRule="auto"/>
        <w:ind w:firstLine="567"/>
        <w:jc w:val="both"/>
        <w:rPr>
          <w:rFonts w:ascii="Verdana" w:eastAsia="Times New Roman" w:hAnsi="Verdana"/>
          <w:sz w:val="20"/>
          <w:shd w:val="clear" w:color="auto" w:fill="FEFEFE"/>
          <w:lang w:val="bg-BG" w:eastAsia="en-US"/>
        </w:rPr>
      </w:pPr>
      <w:r w:rsidRPr="00DB6FE7">
        <w:rPr>
          <w:rFonts w:ascii="Verdana" w:eastAsia="Times New Roman" w:hAnsi="Verdana"/>
          <w:b/>
          <w:sz w:val="20"/>
          <w:shd w:val="clear" w:color="auto" w:fill="FEFEFE"/>
          <w:lang w:val="bg-BG" w:eastAsia="en-US"/>
        </w:rPr>
        <w:t>§ 12.</w:t>
      </w:r>
      <w:r w:rsidRPr="00DB6FE7">
        <w:rPr>
          <w:rFonts w:ascii="Verdana" w:eastAsia="Times New Roman" w:hAnsi="Verdana"/>
          <w:sz w:val="20"/>
          <w:shd w:val="clear" w:color="auto" w:fill="FEFEFE"/>
          <w:lang w:val="bg-BG" w:eastAsia="en-US"/>
        </w:rPr>
        <w:t xml:space="preserve"> </w:t>
      </w:r>
      <w:r w:rsidR="003B5FBF" w:rsidRPr="00DB6FE7">
        <w:rPr>
          <w:rFonts w:ascii="Verdana" w:eastAsia="Times New Roman" w:hAnsi="Verdana"/>
          <w:sz w:val="20"/>
          <w:shd w:val="clear" w:color="auto" w:fill="FEFEFE"/>
          <w:lang w:val="bg-BG" w:eastAsia="en-US"/>
        </w:rPr>
        <w:t>Постановлението влиза в сила от</w:t>
      </w:r>
      <w:r w:rsidRPr="00DB6FE7">
        <w:rPr>
          <w:rFonts w:ascii="Verdana" w:eastAsia="Times New Roman" w:hAnsi="Verdana"/>
          <w:sz w:val="20"/>
          <w:shd w:val="clear" w:color="auto" w:fill="FEFEFE"/>
          <w:lang w:val="bg-BG" w:eastAsia="en-US"/>
        </w:rPr>
        <w:t xml:space="preserve"> деня</w:t>
      </w:r>
      <w:r w:rsidR="003B5FBF" w:rsidRPr="00DB6FE7">
        <w:rPr>
          <w:rFonts w:ascii="Verdana" w:eastAsia="Times New Roman" w:hAnsi="Verdana"/>
          <w:sz w:val="20"/>
          <w:shd w:val="clear" w:color="auto" w:fill="FEFEFE"/>
          <w:lang w:val="bg-BG" w:eastAsia="en-US"/>
        </w:rPr>
        <w:t xml:space="preserve"> </w:t>
      </w:r>
      <w:r w:rsidRPr="00DB6FE7">
        <w:rPr>
          <w:rFonts w:ascii="Verdana" w:eastAsia="Times New Roman" w:hAnsi="Verdana"/>
          <w:sz w:val="20"/>
          <w:shd w:val="clear" w:color="auto" w:fill="FEFEFE"/>
          <w:lang w:val="bg-BG" w:eastAsia="en-US"/>
        </w:rPr>
        <w:t>на обнародването му в „Държавен вестник“.</w:t>
      </w:r>
    </w:p>
    <w:p w:rsidR="004D5161" w:rsidRPr="003B5FBF" w:rsidRDefault="004D5161" w:rsidP="007B7FFD">
      <w:pPr>
        <w:shd w:val="clear" w:color="auto" w:fill="FFFFFF"/>
        <w:tabs>
          <w:tab w:val="left" w:leader="dot" w:pos="3802"/>
        </w:tabs>
        <w:spacing w:line="372" w:lineRule="auto"/>
        <w:rPr>
          <w:rFonts w:ascii="Verdana" w:eastAsia="Times New Roman" w:hAnsi="Verdana"/>
          <w:sz w:val="20"/>
          <w:lang w:val="bg-BG" w:eastAsia="zh-CN"/>
        </w:rPr>
      </w:pPr>
    </w:p>
    <w:p w:rsidR="003B5FBF" w:rsidRPr="003B5FBF" w:rsidRDefault="003B5FBF" w:rsidP="007B7FFD">
      <w:pPr>
        <w:shd w:val="clear" w:color="auto" w:fill="FFFFFF"/>
        <w:tabs>
          <w:tab w:val="left" w:leader="dot" w:pos="3802"/>
        </w:tabs>
        <w:spacing w:line="372" w:lineRule="auto"/>
        <w:rPr>
          <w:rFonts w:ascii="Verdana" w:eastAsia="Times New Roman" w:hAnsi="Verdana"/>
          <w:sz w:val="20"/>
          <w:lang w:val="bg-BG" w:eastAsia="zh-CN"/>
        </w:rPr>
      </w:pPr>
    </w:p>
    <w:p w:rsidR="003B5FBF" w:rsidRPr="003B5FBF" w:rsidRDefault="003B5FBF" w:rsidP="007B7FFD">
      <w:pPr>
        <w:shd w:val="clear" w:color="auto" w:fill="FFFFFF"/>
        <w:tabs>
          <w:tab w:val="left" w:leader="dot" w:pos="3802"/>
        </w:tabs>
        <w:spacing w:line="372" w:lineRule="auto"/>
        <w:rPr>
          <w:rFonts w:ascii="Verdana" w:eastAsia="Times New Roman" w:hAnsi="Verdana"/>
          <w:sz w:val="20"/>
          <w:lang w:val="bg-BG" w:eastAsia="zh-CN"/>
        </w:rPr>
      </w:pPr>
    </w:p>
    <w:p w:rsidR="00F9403A" w:rsidRPr="003B5FBF" w:rsidRDefault="00F9403A" w:rsidP="007B7FFD">
      <w:pPr>
        <w:shd w:val="clear" w:color="auto" w:fill="FFFFFF"/>
        <w:tabs>
          <w:tab w:val="left" w:leader="dot" w:pos="3802"/>
        </w:tabs>
        <w:spacing w:line="372" w:lineRule="auto"/>
        <w:rPr>
          <w:rFonts w:ascii="Verdana" w:eastAsia="Times New Roman" w:hAnsi="Verdana"/>
          <w:b/>
          <w:caps/>
          <w:color w:val="000000" w:themeColor="text1"/>
          <w:sz w:val="20"/>
          <w:lang w:val="bg-BG" w:eastAsia="zh-CN"/>
        </w:rPr>
      </w:pPr>
      <w:r w:rsidRPr="003B5FBF">
        <w:rPr>
          <w:rFonts w:ascii="Verdana" w:eastAsia="Times New Roman" w:hAnsi="Verdana"/>
          <w:b/>
          <w:caps/>
          <w:color w:val="000000" w:themeColor="text1"/>
          <w:sz w:val="20"/>
          <w:lang w:val="bg-BG" w:eastAsia="zh-CN"/>
        </w:rPr>
        <w:t>МИНИСТЪР-ПРЕДСЕДАТЕЛ:</w:t>
      </w:r>
    </w:p>
    <w:p w:rsidR="00F9403A" w:rsidRPr="003B5FBF" w:rsidRDefault="00BD680C" w:rsidP="007B7FFD">
      <w:pPr>
        <w:shd w:val="clear" w:color="auto" w:fill="FFFFFF"/>
        <w:tabs>
          <w:tab w:val="left" w:leader="dot" w:pos="3802"/>
        </w:tabs>
        <w:spacing w:line="372" w:lineRule="auto"/>
        <w:ind w:left="3232"/>
        <w:rPr>
          <w:rFonts w:ascii="Verdana" w:eastAsia="Times New Roman" w:hAnsi="Verdana"/>
          <w:b/>
          <w:caps/>
          <w:color w:val="000000" w:themeColor="text1"/>
          <w:sz w:val="20"/>
          <w:lang w:val="bg-BG" w:eastAsia="zh-CN"/>
        </w:rPr>
      </w:pPr>
      <w:r w:rsidRPr="003B5FBF">
        <w:rPr>
          <w:rFonts w:ascii="Verdana" w:eastAsia="Times New Roman" w:hAnsi="Verdana"/>
          <w:b/>
          <w:caps/>
          <w:color w:val="000000" w:themeColor="text1"/>
          <w:sz w:val="20"/>
          <w:lang w:val="bg-BG" w:eastAsia="zh-CN"/>
        </w:rPr>
        <w:t>РОСЕН ЖЕЛЯЗКОВ</w:t>
      </w:r>
    </w:p>
    <w:p w:rsidR="00F9403A" w:rsidRPr="003B5FBF" w:rsidRDefault="00F9403A" w:rsidP="007B7FFD">
      <w:pPr>
        <w:spacing w:line="372" w:lineRule="auto"/>
        <w:jc w:val="both"/>
        <w:rPr>
          <w:rFonts w:ascii="Verdana" w:eastAsia="Times New Roman" w:hAnsi="Verdana"/>
          <w:color w:val="000000" w:themeColor="text1"/>
          <w:sz w:val="20"/>
          <w:lang w:val="bg-BG" w:eastAsia="en-US"/>
        </w:rPr>
      </w:pPr>
    </w:p>
    <w:p w:rsidR="00F9403A" w:rsidRPr="003B5FBF" w:rsidRDefault="00F9403A" w:rsidP="007B7FFD">
      <w:pPr>
        <w:shd w:val="clear" w:color="auto" w:fill="FFFFFF"/>
        <w:tabs>
          <w:tab w:val="left" w:leader="dot" w:pos="3802"/>
        </w:tabs>
        <w:spacing w:line="372" w:lineRule="auto"/>
        <w:rPr>
          <w:rFonts w:ascii="Verdana" w:eastAsia="Times New Roman" w:hAnsi="Verdana"/>
          <w:b/>
          <w:caps/>
          <w:color w:val="000000" w:themeColor="text1"/>
          <w:sz w:val="20"/>
          <w:lang w:val="bg-BG" w:eastAsia="zh-CN"/>
        </w:rPr>
      </w:pPr>
      <w:r w:rsidRPr="003B5FBF">
        <w:rPr>
          <w:rFonts w:ascii="Verdana" w:eastAsia="Times New Roman" w:hAnsi="Verdana"/>
          <w:b/>
          <w:caps/>
          <w:color w:val="000000" w:themeColor="text1"/>
          <w:sz w:val="20"/>
          <w:lang w:val="bg-BG" w:eastAsia="zh-CN"/>
        </w:rPr>
        <w:t>ГЛАВЕН СЕКРЕТАР на</w:t>
      </w:r>
      <w:r w:rsidR="003B5FBF" w:rsidRPr="003B5FBF">
        <w:rPr>
          <w:rFonts w:ascii="Verdana" w:eastAsia="Times New Roman" w:hAnsi="Verdana"/>
          <w:b/>
          <w:caps/>
          <w:color w:val="000000" w:themeColor="text1"/>
          <w:sz w:val="20"/>
          <w:lang w:val="bg-BG" w:eastAsia="zh-CN"/>
        </w:rPr>
        <w:t xml:space="preserve"> </w:t>
      </w:r>
      <w:r w:rsidRPr="003B5FBF">
        <w:rPr>
          <w:rFonts w:ascii="Verdana" w:eastAsia="Times New Roman" w:hAnsi="Verdana"/>
          <w:b/>
          <w:caps/>
          <w:color w:val="000000" w:themeColor="text1"/>
          <w:sz w:val="20"/>
          <w:lang w:val="bg-BG" w:eastAsia="zh-CN"/>
        </w:rPr>
        <w:t>Министерския съВЕТ:</w:t>
      </w:r>
    </w:p>
    <w:p w:rsidR="00F9403A" w:rsidRPr="003B5FBF" w:rsidRDefault="00F9403A" w:rsidP="007B7FFD">
      <w:pPr>
        <w:shd w:val="clear" w:color="auto" w:fill="FFFFFF"/>
        <w:tabs>
          <w:tab w:val="left" w:leader="dot" w:pos="3802"/>
        </w:tabs>
        <w:spacing w:line="372" w:lineRule="auto"/>
        <w:ind w:left="5613"/>
        <w:rPr>
          <w:rFonts w:ascii="Verdana" w:eastAsia="Times New Roman" w:hAnsi="Verdana"/>
          <w:b/>
          <w:caps/>
          <w:color w:val="000000" w:themeColor="text1"/>
          <w:sz w:val="20"/>
          <w:lang w:val="bg-BG" w:eastAsia="zh-CN"/>
        </w:rPr>
      </w:pPr>
      <w:r w:rsidRPr="003B5FBF">
        <w:rPr>
          <w:rFonts w:ascii="Verdana" w:eastAsia="Times New Roman" w:hAnsi="Verdana"/>
          <w:b/>
          <w:caps/>
          <w:color w:val="000000" w:themeColor="text1"/>
          <w:sz w:val="20"/>
          <w:lang w:val="bg-BG" w:eastAsia="zh-CN"/>
        </w:rPr>
        <w:t>Габриела Козарева</w:t>
      </w:r>
    </w:p>
    <w:p w:rsidR="007F4163" w:rsidRPr="003B5FBF" w:rsidRDefault="007F4163" w:rsidP="007B7FFD">
      <w:pPr>
        <w:shd w:val="clear" w:color="auto" w:fill="FFFFFF"/>
        <w:tabs>
          <w:tab w:val="left" w:leader="dot" w:pos="3802"/>
        </w:tabs>
        <w:spacing w:line="360" w:lineRule="auto"/>
        <w:rPr>
          <w:rFonts w:ascii="Verdana" w:eastAsia="Times New Roman" w:hAnsi="Verdana"/>
          <w:b/>
          <w:caps/>
          <w:color w:val="000000" w:themeColor="text1"/>
          <w:sz w:val="20"/>
          <w:lang w:val="bg-BG" w:eastAsia="zh-CN"/>
        </w:rPr>
      </w:pPr>
    </w:p>
    <w:tbl>
      <w:tblPr>
        <w:tblW w:w="9322" w:type="dxa"/>
        <w:tblLook w:val="04A0" w:firstRow="1" w:lastRow="0" w:firstColumn="1" w:lastColumn="0" w:noHBand="0" w:noVBand="1"/>
      </w:tblPr>
      <w:tblGrid>
        <w:gridCol w:w="5211"/>
        <w:gridCol w:w="4111"/>
      </w:tblGrid>
      <w:tr w:rsidR="007F4163" w:rsidRPr="003B5FBF" w:rsidTr="007B7FFD">
        <w:tc>
          <w:tcPr>
            <w:tcW w:w="5211" w:type="dxa"/>
            <w:tcBorders>
              <w:top w:val="single" w:sz="4" w:space="0" w:color="auto"/>
            </w:tcBorders>
            <w:shd w:val="clear" w:color="auto" w:fill="auto"/>
            <w:vAlign w:val="center"/>
          </w:tcPr>
          <w:p w:rsidR="007F4163" w:rsidRPr="003B5FBF" w:rsidRDefault="007F4163" w:rsidP="007B7FFD">
            <w:pPr>
              <w:spacing w:line="360" w:lineRule="auto"/>
              <w:rPr>
                <w:rFonts w:ascii="Verdana" w:eastAsia="Times New Roman" w:hAnsi="Verdana"/>
                <w:b/>
                <w:smallCaps/>
                <w:sz w:val="20"/>
                <w:lang w:val="bg-BG"/>
              </w:rPr>
            </w:pPr>
            <w:r w:rsidRPr="003B5FBF">
              <w:rPr>
                <w:rFonts w:ascii="Verdana" w:eastAsia="Times New Roman" w:hAnsi="Verdana"/>
                <w:b/>
                <w:smallCaps/>
                <w:sz w:val="20"/>
                <w:lang w:val="bg-BG"/>
              </w:rPr>
              <w:t>Главен секретар на Министерството на земеделието и храните:</w:t>
            </w:r>
          </w:p>
        </w:tc>
        <w:tc>
          <w:tcPr>
            <w:tcW w:w="4111" w:type="dxa"/>
            <w:tcBorders>
              <w:top w:val="single" w:sz="4" w:space="0" w:color="auto"/>
            </w:tcBorders>
            <w:shd w:val="clear" w:color="auto" w:fill="auto"/>
          </w:tcPr>
          <w:p w:rsidR="007F4163" w:rsidRPr="003B5FBF" w:rsidRDefault="00D025EE" w:rsidP="007B7FFD">
            <w:pPr>
              <w:tabs>
                <w:tab w:val="left" w:leader="dot" w:pos="3802"/>
              </w:tabs>
              <w:spacing w:line="360" w:lineRule="auto"/>
              <w:jc w:val="center"/>
              <w:rPr>
                <w:rFonts w:ascii="Verdana" w:eastAsia="Times New Roman" w:hAnsi="Verdana"/>
                <w:bCs/>
                <w:caps/>
                <w:color w:val="000000"/>
                <w:sz w:val="20"/>
                <w:lang w:val="bg-BG"/>
              </w:rPr>
            </w:pPr>
            <w:r>
              <w:rPr>
                <w:rFonts w:hAnsi="Verdana"/>
                <w:bCs/>
                <w:caps/>
                <w:color w:val="000000"/>
                <w:sz w:val="20"/>
                <w:lang w:val="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9" o:title=""/>
                  <o:lock v:ext="edit" ungrouping="t" rotation="t" cropping="t" verticies="t" text="t" grouping="t"/>
                  <o:signatureline v:ext="edit" id="{5CEA37F6-D208-47FD-95F3-9D13D67B7CDD}" provid="{00000000-0000-0000-0000-000000000000}" o:suggestedsigner="ДАНИЕЛА АНГЕЛОВА" issignatureline="t"/>
                </v:shape>
              </w:pict>
            </w:r>
          </w:p>
        </w:tc>
      </w:tr>
      <w:tr w:rsidR="007F4163" w:rsidRPr="003B5FBF" w:rsidTr="007B7FFD">
        <w:tc>
          <w:tcPr>
            <w:tcW w:w="5211" w:type="dxa"/>
            <w:shd w:val="clear" w:color="auto" w:fill="auto"/>
            <w:vAlign w:val="center"/>
          </w:tcPr>
          <w:p w:rsidR="007F4163" w:rsidRPr="003B5FBF" w:rsidRDefault="007F4163" w:rsidP="007B7FFD">
            <w:pPr>
              <w:tabs>
                <w:tab w:val="center" w:pos="4153"/>
                <w:tab w:val="left" w:pos="7230"/>
                <w:tab w:val="left" w:pos="7655"/>
                <w:tab w:val="right" w:pos="8306"/>
              </w:tabs>
              <w:spacing w:line="360" w:lineRule="auto"/>
              <w:rPr>
                <w:rFonts w:ascii="Verdana" w:eastAsia="Times New Roman" w:hAnsi="Verdana"/>
                <w:b/>
                <w:smallCaps/>
                <w:sz w:val="20"/>
                <w:lang w:val="bg-BG"/>
              </w:rPr>
            </w:pPr>
            <w:r w:rsidRPr="003B5FBF">
              <w:rPr>
                <w:rFonts w:ascii="Verdana" w:eastAsia="Times New Roman" w:hAnsi="Verdana"/>
                <w:b/>
                <w:smallCaps/>
                <w:sz w:val="20"/>
                <w:lang w:val="bg-BG"/>
              </w:rPr>
              <w:t xml:space="preserve">Директор на дирекция „Правни дейности и законодателство на Европейския съюз“, Министерство на земеделието </w:t>
            </w:r>
            <w:r w:rsidRPr="003B5FBF">
              <w:rPr>
                <w:rFonts w:ascii="Verdana" w:eastAsia="Times New Roman" w:hAnsi="Verdana"/>
                <w:b/>
                <w:bCs/>
                <w:smallCaps/>
                <w:sz w:val="20"/>
                <w:lang w:val="bg-BG"/>
              </w:rPr>
              <w:t>и храните</w:t>
            </w:r>
            <w:r w:rsidRPr="003B5FBF">
              <w:rPr>
                <w:rFonts w:ascii="Verdana" w:eastAsia="Times New Roman" w:hAnsi="Verdana"/>
                <w:b/>
                <w:smallCaps/>
                <w:sz w:val="20"/>
                <w:lang w:val="bg-BG"/>
              </w:rPr>
              <w:t>:</w:t>
            </w:r>
          </w:p>
        </w:tc>
        <w:tc>
          <w:tcPr>
            <w:tcW w:w="4111" w:type="dxa"/>
            <w:shd w:val="clear" w:color="auto" w:fill="auto"/>
          </w:tcPr>
          <w:p w:rsidR="007F4163" w:rsidRPr="003B5FBF" w:rsidRDefault="00D025EE" w:rsidP="007B7FFD">
            <w:pPr>
              <w:tabs>
                <w:tab w:val="left" w:leader="dot" w:pos="3802"/>
              </w:tabs>
              <w:spacing w:line="360" w:lineRule="auto"/>
              <w:jc w:val="center"/>
              <w:rPr>
                <w:rFonts w:ascii="Verdana" w:eastAsia="Times New Roman" w:hAnsi="Verdana"/>
                <w:bCs/>
                <w:caps/>
                <w:color w:val="000000"/>
                <w:sz w:val="20"/>
                <w:lang w:val="bg-BG"/>
              </w:rPr>
            </w:pPr>
            <w:r>
              <w:rPr>
                <w:rFonts w:hAnsi="Verdana"/>
                <w:bCs/>
                <w:caps/>
                <w:color w:val="000000"/>
                <w:sz w:val="20"/>
                <w:lang w:val="bg-BG"/>
              </w:rPr>
              <w:pict>
                <v:shape id="_x0000_i1026" type="#_x0000_t75" alt="Microsoft Office Signature Line..." style="width:192pt;height:96pt">
                  <v:imagedata r:id="rId10" o:title=""/>
                  <o:lock v:ext="edit" ungrouping="t" rotation="t" cropping="t" verticies="t" text="t" grouping="t"/>
                  <o:signatureline v:ext="edit" id="{10F3FE90-9854-4CB5-AE82-AF17ACF0EF45}" provid="{00000000-0000-0000-0000-000000000000}" o:suggestedsigner="ДЕСИСЛАВА ПЕТРОВА" issignatureline="t"/>
                </v:shape>
              </w:pict>
            </w:r>
          </w:p>
        </w:tc>
      </w:tr>
    </w:tbl>
    <w:p w:rsidR="007F4163" w:rsidRPr="006F33D1" w:rsidRDefault="007F4163" w:rsidP="007B7FFD">
      <w:pPr>
        <w:keepNext/>
        <w:autoSpaceDN w:val="0"/>
        <w:spacing w:line="360" w:lineRule="auto"/>
        <w:jc w:val="both"/>
        <w:textAlignment w:val="baseline"/>
        <w:outlineLvl w:val="0"/>
        <w:rPr>
          <w:rFonts w:ascii="Verdana" w:eastAsia="Times New Roman" w:hAnsi="Verdana"/>
          <w:smallCaps/>
          <w:strike/>
          <w:sz w:val="20"/>
          <w:szCs w:val="24"/>
          <w:lang w:val="bg-BG" w:eastAsia="zh-CN"/>
        </w:rPr>
      </w:pPr>
    </w:p>
    <w:sectPr w:rsidR="007F4163" w:rsidRPr="006F33D1" w:rsidSect="007B7FFD">
      <w:footerReference w:type="default" r:id="rId11"/>
      <w:headerReference w:type="first" r:id="rId12"/>
      <w:pgSz w:w="11906" w:h="16838" w:code="9"/>
      <w:pgMar w:top="1418" w:right="1134" w:bottom="68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EFB" w:rsidRDefault="00351EFB" w:rsidP="00011FA2">
      <w:r>
        <w:separator/>
      </w:r>
    </w:p>
  </w:endnote>
  <w:endnote w:type="continuationSeparator" w:id="0">
    <w:p w:rsidR="00351EFB" w:rsidRDefault="00351EFB" w:rsidP="0001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SaturionModernCyr">
    <w:altName w:val="Times New Roman"/>
    <w:charset w:val="00"/>
    <w:family w:val="roman"/>
    <w:pitch w:val="variable"/>
    <w:sig w:usb0="00000287" w:usb1="00000000" w:usb2="00000000" w:usb3="00000000" w:csb0="0000001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597270"/>
      <w:docPartObj>
        <w:docPartGallery w:val="Page Numbers (Bottom of Page)"/>
        <w:docPartUnique/>
      </w:docPartObj>
    </w:sdtPr>
    <w:sdtEndPr>
      <w:rPr>
        <w:rFonts w:ascii="Verdana" w:hAnsi="Verdana"/>
        <w:noProof/>
        <w:sz w:val="16"/>
        <w:szCs w:val="16"/>
      </w:rPr>
    </w:sdtEndPr>
    <w:sdtContent>
      <w:p w:rsidR="00BA4B55" w:rsidRPr="00BA4B55" w:rsidRDefault="00AB105B" w:rsidP="00BA4B55">
        <w:pPr>
          <w:pStyle w:val="Footer"/>
          <w:jc w:val="right"/>
          <w:rPr>
            <w:rFonts w:ascii="Verdana" w:hAnsi="Verdana"/>
            <w:sz w:val="16"/>
            <w:szCs w:val="16"/>
          </w:rPr>
        </w:pPr>
        <w:r w:rsidRPr="00BA4B55">
          <w:rPr>
            <w:rFonts w:ascii="Verdana" w:hAnsi="Verdana"/>
            <w:sz w:val="16"/>
            <w:szCs w:val="16"/>
          </w:rPr>
          <w:fldChar w:fldCharType="begin"/>
        </w:r>
        <w:r w:rsidRPr="00BA4B55">
          <w:rPr>
            <w:rFonts w:ascii="Verdana" w:hAnsi="Verdana"/>
            <w:sz w:val="16"/>
            <w:szCs w:val="16"/>
          </w:rPr>
          <w:instrText xml:space="preserve"> PAGE   \* MERGEFORMAT </w:instrText>
        </w:r>
        <w:r w:rsidRPr="00BA4B55">
          <w:rPr>
            <w:rFonts w:ascii="Verdana" w:hAnsi="Verdana"/>
            <w:sz w:val="16"/>
            <w:szCs w:val="16"/>
          </w:rPr>
          <w:fldChar w:fldCharType="separate"/>
        </w:r>
        <w:r w:rsidR="00D025EE">
          <w:rPr>
            <w:rFonts w:ascii="Verdana" w:hAnsi="Verdana"/>
            <w:noProof/>
            <w:sz w:val="16"/>
            <w:szCs w:val="16"/>
          </w:rPr>
          <w:t>4</w:t>
        </w:r>
        <w:r w:rsidRPr="00BA4B55">
          <w:rPr>
            <w:rFonts w:ascii="Verdana" w:hAnsi="Verdana"/>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EFB" w:rsidRDefault="00351EFB" w:rsidP="00011FA2">
      <w:r>
        <w:separator/>
      </w:r>
    </w:p>
  </w:footnote>
  <w:footnote w:type="continuationSeparator" w:id="0">
    <w:p w:rsidR="00351EFB" w:rsidRDefault="00351EFB" w:rsidP="00011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F5E" w:rsidRPr="002E3F5E" w:rsidRDefault="002E3F5E" w:rsidP="002E3F5E">
    <w:pPr>
      <w:tabs>
        <w:tab w:val="center" w:pos="4320"/>
        <w:tab w:val="right" w:pos="8640"/>
      </w:tabs>
      <w:overflowPunct w:val="0"/>
      <w:autoSpaceDE w:val="0"/>
      <w:autoSpaceDN w:val="0"/>
      <w:adjustRightInd w:val="0"/>
      <w:jc w:val="right"/>
      <w:textAlignment w:val="baseline"/>
      <w:rPr>
        <w:rFonts w:ascii="Verdana" w:hAnsi="Verdana"/>
        <w:sz w:val="18"/>
        <w:szCs w:val="16"/>
        <w:lang w:val="bg-BG"/>
      </w:rPr>
    </w:pPr>
    <w:r w:rsidRPr="002E3F5E">
      <w:rPr>
        <w:rFonts w:ascii="Verdana" w:hAnsi="Verdana"/>
        <w:sz w:val="18"/>
        <w:szCs w:val="16"/>
        <w:lang w:val="bg-BG"/>
      </w:rPr>
      <w:t>Класификация на информацията:</w:t>
    </w:r>
  </w:p>
  <w:p w:rsidR="002E3F5E" w:rsidRPr="00A270DB" w:rsidRDefault="002E3F5E" w:rsidP="002E3F5E">
    <w:pPr>
      <w:tabs>
        <w:tab w:val="center" w:pos="4320"/>
        <w:tab w:val="right" w:pos="8640"/>
      </w:tabs>
      <w:overflowPunct w:val="0"/>
      <w:autoSpaceDE w:val="0"/>
      <w:autoSpaceDN w:val="0"/>
      <w:adjustRightInd w:val="0"/>
      <w:jc w:val="right"/>
      <w:textAlignment w:val="baseline"/>
      <w:rPr>
        <w:rFonts w:ascii="Verdana" w:hAnsi="Verdana"/>
        <w:sz w:val="16"/>
        <w:szCs w:val="16"/>
        <w:lang w:val="bg-BG"/>
      </w:rPr>
    </w:pPr>
    <w:r w:rsidRPr="002E3F5E">
      <w:rPr>
        <w:rFonts w:ascii="Verdana" w:hAnsi="Verdana"/>
        <w:sz w:val="18"/>
        <w:szCs w:val="16"/>
        <w:lang w:val="bg-BG"/>
      </w:rPr>
      <w:t>Ниво 0, TLP-</w:t>
    </w:r>
    <w:r w:rsidRPr="002E3F5E">
      <w:rPr>
        <w:rFonts w:ascii="Verdana" w:hAnsi="Verdana"/>
        <w:sz w:val="18"/>
        <w:szCs w:val="16"/>
      </w:rPr>
      <w:t>WHITE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35A"/>
    <w:multiLevelType w:val="hybridMultilevel"/>
    <w:tmpl w:val="9D427116"/>
    <w:lvl w:ilvl="0" w:tplc="022EF70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15:restartNumberingAfterBreak="0">
    <w:nsid w:val="02BA5673"/>
    <w:multiLevelType w:val="multilevel"/>
    <w:tmpl w:val="1E808C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8C586A"/>
    <w:multiLevelType w:val="multilevel"/>
    <w:tmpl w:val="3AF652FC"/>
    <w:lvl w:ilvl="0">
      <w:start w:val="24"/>
      <w:numFmt w:val="decimal"/>
      <w:suff w:val="space"/>
      <w:lvlText w:val="%1."/>
      <w:lvlJc w:val="right"/>
      <w:pPr>
        <w:ind w:left="0" w:firstLine="964"/>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15:restartNumberingAfterBreak="0">
    <w:nsid w:val="098556D9"/>
    <w:multiLevelType w:val="multilevel"/>
    <w:tmpl w:val="1B1C4ACC"/>
    <w:lvl w:ilvl="0">
      <w:start w:val="1"/>
      <w:numFmt w:val="decimal"/>
      <w:suff w:val="space"/>
      <w:lvlText w:val="%1."/>
      <w:lvlJc w:val="right"/>
      <w:pPr>
        <w:ind w:left="0" w:firstLine="96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CC3402F"/>
    <w:multiLevelType w:val="hybridMultilevel"/>
    <w:tmpl w:val="3CAE3862"/>
    <w:lvl w:ilvl="0" w:tplc="7FC048E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F526C1E"/>
    <w:multiLevelType w:val="multilevel"/>
    <w:tmpl w:val="85E41BEE"/>
    <w:lvl w:ilvl="0">
      <w:start w:val="1"/>
      <w:numFmt w:val="decimal"/>
      <w:suff w:val="space"/>
      <w:lvlText w:val="%1."/>
      <w:lvlJc w:val="right"/>
      <w:pPr>
        <w:ind w:left="0" w:firstLine="907"/>
      </w:pPr>
      <w:rPr>
        <w:rFonts w:ascii="Verdana" w:eastAsia="Times New Roman" w:hAnsi="Verdana" w:cs="Times New Roman"/>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1352"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6" w15:restartNumberingAfterBreak="0">
    <w:nsid w:val="106647C6"/>
    <w:multiLevelType w:val="multilevel"/>
    <w:tmpl w:val="97E6DB10"/>
    <w:lvl w:ilvl="0">
      <w:start w:val="1"/>
      <w:numFmt w:val="decimal"/>
      <w:suff w:val="space"/>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7" w15:restartNumberingAfterBreak="0">
    <w:nsid w:val="11923E38"/>
    <w:multiLevelType w:val="hybridMultilevel"/>
    <w:tmpl w:val="65A836D0"/>
    <w:lvl w:ilvl="0" w:tplc="F5B25A5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CB092A"/>
    <w:multiLevelType w:val="hybridMultilevel"/>
    <w:tmpl w:val="AFDAD9CC"/>
    <w:lvl w:ilvl="0" w:tplc="E1BECC6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9" w15:restartNumberingAfterBreak="0">
    <w:nsid w:val="15EA5E26"/>
    <w:multiLevelType w:val="multilevel"/>
    <w:tmpl w:val="D5049EB0"/>
    <w:lvl w:ilvl="0">
      <w:start w:val="1"/>
      <w:numFmt w:val="decimal"/>
      <w:suff w:val="space"/>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0" w15:restartNumberingAfterBreak="0">
    <w:nsid w:val="185103B3"/>
    <w:multiLevelType w:val="hybridMultilevel"/>
    <w:tmpl w:val="55EE16AE"/>
    <w:lvl w:ilvl="0" w:tplc="069ABAF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1" w15:restartNumberingAfterBreak="0">
    <w:nsid w:val="1B6A59E7"/>
    <w:multiLevelType w:val="hybridMultilevel"/>
    <w:tmpl w:val="8B56F16A"/>
    <w:lvl w:ilvl="0" w:tplc="A372E0E6">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2" w15:restartNumberingAfterBreak="0">
    <w:nsid w:val="1B7E79AC"/>
    <w:multiLevelType w:val="hybridMultilevel"/>
    <w:tmpl w:val="766A52E8"/>
    <w:lvl w:ilvl="0" w:tplc="908A80C4">
      <w:start w:val="42"/>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3" w15:restartNumberingAfterBreak="0">
    <w:nsid w:val="1BB63C4F"/>
    <w:multiLevelType w:val="multilevel"/>
    <w:tmpl w:val="44AE5CB6"/>
    <w:lvl w:ilvl="0">
      <w:start w:val="21"/>
      <w:numFmt w:val="decimal"/>
      <w:suff w:val="space"/>
      <w:lvlText w:val="%1."/>
      <w:lvlJc w:val="right"/>
      <w:pPr>
        <w:ind w:left="0" w:firstLine="964"/>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1CB864B7"/>
    <w:multiLevelType w:val="multilevel"/>
    <w:tmpl w:val="1E808C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E9D1256"/>
    <w:multiLevelType w:val="multilevel"/>
    <w:tmpl w:val="2F402796"/>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5283BF5"/>
    <w:multiLevelType w:val="hybridMultilevel"/>
    <w:tmpl w:val="E888474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314F5CF6"/>
    <w:multiLevelType w:val="multilevel"/>
    <w:tmpl w:val="02E8E166"/>
    <w:lvl w:ilvl="0">
      <w:start w:val="1"/>
      <w:numFmt w:val="decimal"/>
      <w:suff w:val="space"/>
      <w:lvlText w:val="%1."/>
      <w:lvlJc w:val="right"/>
      <w:pPr>
        <w:ind w:left="0" w:firstLine="96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right"/>
      <w:pPr>
        <w:ind w:left="0" w:firstLine="964"/>
      </w:pPr>
      <w:rPr>
        <w:rFonts w:ascii="Verdana" w:eastAsia="Times New Roman" w:hAnsi="Verdana"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567FD8"/>
    <w:multiLevelType w:val="multilevel"/>
    <w:tmpl w:val="5D340302"/>
    <w:lvl w:ilvl="0">
      <w:start w:val="1"/>
      <w:numFmt w:val="decimal"/>
      <w:suff w:val="space"/>
      <w:lvlText w:val="%1."/>
      <w:lvlJc w:val="right"/>
      <w:pPr>
        <w:ind w:left="0" w:firstLine="964"/>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1352"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3813624A"/>
    <w:multiLevelType w:val="multilevel"/>
    <w:tmpl w:val="6C28A704"/>
    <w:lvl w:ilvl="0">
      <w:start w:val="1"/>
      <w:numFmt w:val="decimal"/>
      <w:suff w:val="space"/>
      <w:lvlText w:val="%1."/>
      <w:lvlJc w:val="right"/>
      <w:pPr>
        <w:ind w:left="0" w:firstLine="964"/>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0" w15:restartNumberingAfterBreak="0">
    <w:nsid w:val="3B1F5E39"/>
    <w:multiLevelType w:val="multilevel"/>
    <w:tmpl w:val="755A6A0E"/>
    <w:lvl w:ilvl="0">
      <w:start w:val="1"/>
      <w:numFmt w:val="decimal"/>
      <w:suff w:val="space"/>
      <w:lvlText w:val="%1."/>
      <w:lvlJc w:val="right"/>
      <w:pPr>
        <w:ind w:left="0" w:firstLine="964"/>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1352"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1" w15:restartNumberingAfterBreak="0">
    <w:nsid w:val="448204FB"/>
    <w:multiLevelType w:val="multilevel"/>
    <w:tmpl w:val="90A22C48"/>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5EB1B32"/>
    <w:multiLevelType w:val="hybridMultilevel"/>
    <w:tmpl w:val="42369F76"/>
    <w:lvl w:ilvl="0" w:tplc="EDD83E5E">
      <w:start w:val="1"/>
      <w:numFmt w:val="decimal"/>
      <w:lvlText w:val="%1."/>
      <w:lvlJc w:val="left"/>
      <w:pPr>
        <w:ind w:left="1080" w:hanging="360"/>
      </w:pPr>
      <w:rPr>
        <w:rFonts w:hint="default"/>
        <w:b w:val="0"/>
        <w:color w:val="auto"/>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3" w15:restartNumberingAfterBreak="0">
    <w:nsid w:val="47153276"/>
    <w:multiLevelType w:val="multilevel"/>
    <w:tmpl w:val="BF2C98C0"/>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1068"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EC52889"/>
    <w:multiLevelType w:val="hybridMultilevel"/>
    <w:tmpl w:val="7950680A"/>
    <w:lvl w:ilvl="0" w:tplc="BD608748">
      <w:start w:val="42"/>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5" w15:restartNumberingAfterBreak="0">
    <w:nsid w:val="54F61FCF"/>
    <w:multiLevelType w:val="multilevel"/>
    <w:tmpl w:val="31865DAE"/>
    <w:lvl w:ilvl="0">
      <w:start w:val="1"/>
      <w:numFmt w:val="decimal"/>
      <w:suff w:val="space"/>
      <w:lvlText w:val="%1."/>
      <w:lvlJc w:val="left"/>
      <w:pPr>
        <w:ind w:left="1069" w:hanging="36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6" w15:restartNumberingAfterBreak="0">
    <w:nsid w:val="5670429B"/>
    <w:multiLevelType w:val="hybridMultilevel"/>
    <w:tmpl w:val="B406CA4C"/>
    <w:lvl w:ilvl="0" w:tplc="E30835E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595B52C6"/>
    <w:multiLevelType w:val="hybridMultilevel"/>
    <w:tmpl w:val="95CAFB44"/>
    <w:lvl w:ilvl="0" w:tplc="F5B25A5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CFC01CA"/>
    <w:multiLevelType w:val="hybridMultilevel"/>
    <w:tmpl w:val="8DF8CBD0"/>
    <w:lvl w:ilvl="0" w:tplc="7FC048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8320B4"/>
    <w:multiLevelType w:val="hybridMultilevel"/>
    <w:tmpl w:val="CB4A8778"/>
    <w:lvl w:ilvl="0" w:tplc="F5FA235C">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0" w15:restartNumberingAfterBreak="0">
    <w:nsid w:val="62A510DC"/>
    <w:multiLevelType w:val="hybridMultilevel"/>
    <w:tmpl w:val="69EE5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08653E"/>
    <w:multiLevelType w:val="multilevel"/>
    <w:tmpl w:val="72BAC590"/>
    <w:lvl w:ilvl="0">
      <w:start w:val="1"/>
      <w:numFmt w:val="decimal"/>
      <w:suff w:val="space"/>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32" w15:restartNumberingAfterBreak="0">
    <w:nsid w:val="679A4A06"/>
    <w:multiLevelType w:val="hybridMultilevel"/>
    <w:tmpl w:val="AB988976"/>
    <w:lvl w:ilvl="0" w:tplc="5B568472">
      <w:start w:val="42"/>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3" w15:restartNumberingAfterBreak="0">
    <w:nsid w:val="6E045095"/>
    <w:multiLevelType w:val="hybridMultilevel"/>
    <w:tmpl w:val="CF64D93E"/>
    <w:lvl w:ilvl="0" w:tplc="CC92A8B4">
      <w:start w:val="1"/>
      <w:numFmt w:val="decimal"/>
      <w:lvlText w:val="%1."/>
      <w:lvlJc w:val="left"/>
      <w:pPr>
        <w:ind w:left="1440" w:hanging="360"/>
      </w:pPr>
      <w:rPr>
        <w:rFonts w:hint="default"/>
        <w:color w:val="auto"/>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4" w15:restartNumberingAfterBreak="0">
    <w:nsid w:val="73170958"/>
    <w:multiLevelType w:val="hybridMultilevel"/>
    <w:tmpl w:val="8522C798"/>
    <w:lvl w:ilvl="0" w:tplc="D690FD6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5" w15:restartNumberingAfterBreak="0">
    <w:nsid w:val="733506DC"/>
    <w:multiLevelType w:val="hybridMultilevel"/>
    <w:tmpl w:val="CC1828C4"/>
    <w:lvl w:ilvl="0" w:tplc="25D247F4">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6" w15:restartNumberingAfterBreak="0">
    <w:nsid w:val="752A296C"/>
    <w:multiLevelType w:val="hybridMultilevel"/>
    <w:tmpl w:val="A0C6381A"/>
    <w:lvl w:ilvl="0" w:tplc="80CA6DB2">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7" w15:restartNumberingAfterBreak="0">
    <w:nsid w:val="758546E1"/>
    <w:multiLevelType w:val="hybridMultilevel"/>
    <w:tmpl w:val="5192CBC0"/>
    <w:lvl w:ilvl="0" w:tplc="E27670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8CF767E"/>
    <w:multiLevelType w:val="multilevel"/>
    <w:tmpl w:val="E940C5DC"/>
    <w:lvl w:ilvl="0">
      <w:start w:val="1"/>
      <w:numFmt w:val="decimal"/>
      <w:suff w:val="space"/>
      <w:lvlText w:val="%1."/>
      <w:lvlJc w:val="left"/>
      <w:pPr>
        <w:ind w:left="4472" w:hanging="360"/>
      </w:pPr>
      <w:rPr>
        <w:rFonts w:hint="default"/>
      </w:rPr>
    </w:lvl>
    <w:lvl w:ilvl="1">
      <w:start w:val="1"/>
      <w:numFmt w:val="lowerLetter"/>
      <w:lvlText w:val="%2."/>
      <w:lvlJc w:val="left"/>
      <w:pPr>
        <w:ind w:left="5192" w:hanging="360"/>
      </w:pPr>
      <w:rPr>
        <w:rFonts w:hint="default"/>
      </w:rPr>
    </w:lvl>
    <w:lvl w:ilvl="2">
      <w:start w:val="1"/>
      <w:numFmt w:val="lowerRoman"/>
      <w:lvlText w:val="%3."/>
      <w:lvlJc w:val="right"/>
      <w:pPr>
        <w:ind w:left="5912" w:hanging="180"/>
      </w:pPr>
      <w:rPr>
        <w:rFonts w:hint="default"/>
      </w:rPr>
    </w:lvl>
    <w:lvl w:ilvl="3">
      <w:start w:val="1"/>
      <w:numFmt w:val="decimal"/>
      <w:lvlText w:val="%4."/>
      <w:lvlJc w:val="left"/>
      <w:pPr>
        <w:ind w:left="6632" w:hanging="360"/>
      </w:pPr>
      <w:rPr>
        <w:rFonts w:hint="default"/>
      </w:rPr>
    </w:lvl>
    <w:lvl w:ilvl="4">
      <w:start w:val="1"/>
      <w:numFmt w:val="lowerLetter"/>
      <w:lvlText w:val="%5."/>
      <w:lvlJc w:val="left"/>
      <w:pPr>
        <w:ind w:left="7352" w:hanging="360"/>
      </w:pPr>
      <w:rPr>
        <w:rFonts w:hint="default"/>
      </w:rPr>
    </w:lvl>
    <w:lvl w:ilvl="5">
      <w:start w:val="1"/>
      <w:numFmt w:val="lowerRoman"/>
      <w:lvlText w:val="%6."/>
      <w:lvlJc w:val="right"/>
      <w:pPr>
        <w:ind w:left="8072" w:hanging="180"/>
      </w:pPr>
      <w:rPr>
        <w:rFonts w:hint="default"/>
      </w:rPr>
    </w:lvl>
    <w:lvl w:ilvl="6">
      <w:start w:val="1"/>
      <w:numFmt w:val="decimal"/>
      <w:lvlText w:val="%7."/>
      <w:lvlJc w:val="left"/>
      <w:pPr>
        <w:ind w:left="8792" w:hanging="360"/>
      </w:pPr>
      <w:rPr>
        <w:rFonts w:hint="default"/>
      </w:rPr>
    </w:lvl>
    <w:lvl w:ilvl="7">
      <w:start w:val="1"/>
      <w:numFmt w:val="lowerLetter"/>
      <w:lvlText w:val="%8."/>
      <w:lvlJc w:val="left"/>
      <w:pPr>
        <w:ind w:left="9512" w:hanging="360"/>
      </w:pPr>
      <w:rPr>
        <w:rFonts w:hint="default"/>
      </w:rPr>
    </w:lvl>
    <w:lvl w:ilvl="8">
      <w:start w:val="1"/>
      <w:numFmt w:val="lowerRoman"/>
      <w:lvlText w:val="%9."/>
      <w:lvlJc w:val="right"/>
      <w:pPr>
        <w:ind w:left="10232" w:hanging="180"/>
      </w:pPr>
      <w:rPr>
        <w:rFonts w:hint="default"/>
      </w:rPr>
    </w:lvl>
  </w:abstractNum>
  <w:abstractNum w:abstractNumId="39" w15:restartNumberingAfterBreak="0">
    <w:nsid w:val="7938306C"/>
    <w:multiLevelType w:val="multilevel"/>
    <w:tmpl w:val="62BC5E66"/>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AB41600"/>
    <w:multiLevelType w:val="hybridMultilevel"/>
    <w:tmpl w:val="0DA6DD3A"/>
    <w:lvl w:ilvl="0" w:tplc="4A3EB1C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10"/>
  </w:num>
  <w:num w:numId="2">
    <w:abstractNumId w:val="34"/>
  </w:num>
  <w:num w:numId="3">
    <w:abstractNumId w:val="33"/>
  </w:num>
  <w:num w:numId="4">
    <w:abstractNumId w:val="40"/>
  </w:num>
  <w:num w:numId="5">
    <w:abstractNumId w:val="8"/>
  </w:num>
  <w:num w:numId="6">
    <w:abstractNumId w:val="22"/>
  </w:num>
  <w:num w:numId="7">
    <w:abstractNumId w:val="16"/>
  </w:num>
  <w:num w:numId="8">
    <w:abstractNumId w:val="29"/>
  </w:num>
  <w:num w:numId="9">
    <w:abstractNumId w:val="0"/>
  </w:num>
  <w:num w:numId="10">
    <w:abstractNumId w:val="26"/>
  </w:num>
  <w:num w:numId="11">
    <w:abstractNumId w:val="37"/>
  </w:num>
  <w:num w:numId="12">
    <w:abstractNumId w:val="28"/>
  </w:num>
  <w:num w:numId="13">
    <w:abstractNumId w:val="4"/>
  </w:num>
  <w:num w:numId="14">
    <w:abstractNumId w:val="30"/>
  </w:num>
  <w:num w:numId="15">
    <w:abstractNumId w:val="7"/>
  </w:num>
  <w:num w:numId="16">
    <w:abstractNumId w:val="27"/>
  </w:num>
  <w:num w:numId="17">
    <w:abstractNumId w:val="38"/>
  </w:num>
  <w:num w:numId="18">
    <w:abstractNumId w:val="18"/>
  </w:num>
  <w:num w:numId="19">
    <w:abstractNumId w:val="39"/>
  </w:num>
  <w:num w:numId="20">
    <w:abstractNumId w:val="15"/>
  </w:num>
  <w:num w:numId="21">
    <w:abstractNumId w:val="3"/>
  </w:num>
  <w:num w:numId="22">
    <w:abstractNumId w:val="17"/>
  </w:num>
  <w:num w:numId="23">
    <w:abstractNumId w:val="21"/>
  </w:num>
  <w:num w:numId="24">
    <w:abstractNumId w:val="23"/>
  </w:num>
  <w:num w:numId="25">
    <w:abstractNumId w:val="25"/>
  </w:num>
  <w:num w:numId="26">
    <w:abstractNumId w:val="1"/>
  </w:num>
  <w:num w:numId="27">
    <w:abstractNumId w:val="14"/>
  </w:num>
  <w:num w:numId="28">
    <w:abstractNumId w:val="2"/>
  </w:num>
  <w:num w:numId="29">
    <w:abstractNumId w:val="12"/>
  </w:num>
  <w:num w:numId="30">
    <w:abstractNumId w:val="24"/>
  </w:num>
  <w:num w:numId="31">
    <w:abstractNumId w:val="32"/>
  </w:num>
  <w:num w:numId="32">
    <w:abstractNumId w:val="13"/>
  </w:num>
  <w:num w:numId="33">
    <w:abstractNumId w:val="20"/>
  </w:num>
  <w:num w:numId="34">
    <w:abstractNumId w:val="5"/>
  </w:num>
  <w:num w:numId="35">
    <w:abstractNumId w:val="19"/>
  </w:num>
  <w:num w:numId="36">
    <w:abstractNumId w:val="35"/>
  </w:num>
  <w:num w:numId="37">
    <w:abstractNumId w:val="36"/>
  </w:num>
  <w:num w:numId="38">
    <w:abstractNumId w:val="6"/>
  </w:num>
  <w:num w:numId="39">
    <w:abstractNumId w:val="31"/>
  </w:num>
  <w:num w:numId="40">
    <w:abstractNumId w:val="9"/>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EBF"/>
    <w:rsid w:val="000070D7"/>
    <w:rsid w:val="00011FA2"/>
    <w:rsid w:val="00014578"/>
    <w:rsid w:val="00023D95"/>
    <w:rsid w:val="00024830"/>
    <w:rsid w:val="00024F10"/>
    <w:rsid w:val="000258D0"/>
    <w:rsid w:val="00032C0E"/>
    <w:rsid w:val="00033EFD"/>
    <w:rsid w:val="00037128"/>
    <w:rsid w:val="00037C06"/>
    <w:rsid w:val="00042890"/>
    <w:rsid w:val="000428CF"/>
    <w:rsid w:val="000564C6"/>
    <w:rsid w:val="00063511"/>
    <w:rsid w:val="00066173"/>
    <w:rsid w:val="000668FC"/>
    <w:rsid w:val="0009256E"/>
    <w:rsid w:val="000A55E0"/>
    <w:rsid w:val="000B68FB"/>
    <w:rsid w:val="000C5507"/>
    <w:rsid w:val="000E1842"/>
    <w:rsid w:val="000E46B5"/>
    <w:rsid w:val="000E4D08"/>
    <w:rsid w:val="000E7456"/>
    <w:rsid w:val="000F2C91"/>
    <w:rsid w:val="000F4B20"/>
    <w:rsid w:val="000F637C"/>
    <w:rsid w:val="00100DFC"/>
    <w:rsid w:val="00103D6D"/>
    <w:rsid w:val="00105DF8"/>
    <w:rsid w:val="001079DA"/>
    <w:rsid w:val="0011350E"/>
    <w:rsid w:val="00113B67"/>
    <w:rsid w:val="00116E4F"/>
    <w:rsid w:val="001259D6"/>
    <w:rsid w:val="00131BD8"/>
    <w:rsid w:val="00146CE1"/>
    <w:rsid w:val="00157CB2"/>
    <w:rsid w:val="00160073"/>
    <w:rsid w:val="0017734C"/>
    <w:rsid w:val="0018401B"/>
    <w:rsid w:val="001852A7"/>
    <w:rsid w:val="00187D2C"/>
    <w:rsid w:val="0019621B"/>
    <w:rsid w:val="001A00BE"/>
    <w:rsid w:val="001A1C15"/>
    <w:rsid w:val="001B1A5B"/>
    <w:rsid w:val="001C7AEA"/>
    <w:rsid w:val="001E382E"/>
    <w:rsid w:val="001F72D5"/>
    <w:rsid w:val="002021C3"/>
    <w:rsid w:val="00203669"/>
    <w:rsid w:val="00210CCD"/>
    <w:rsid w:val="002247C7"/>
    <w:rsid w:val="00237F88"/>
    <w:rsid w:val="0024549F"/>
    <w:rsid w:val="00253150"/>
    <w:rsid w:val="0025326D"/>
    <w:rsid w:val="00257904"/>
    <w:rsid w:val="00261EB0"/>
    <w:rsid w:val="00263707"/>
    <w:rsid w:val="00276635"/>
    <w:rsid w:val="002A6069"/>
    <w:rsid w:val="002A71FC"/>
    <w:rsid w:val="002B5710"/>
    <w:rsid w:val="002B66EA"/>
    <w:rsid w:val="002C08F8"/>
    <w:rsid w:val="002C33D8"/>
    <w:rsid w:val="002D5844"/>
    <w:rsid w:val="002E3F5E"/>
    <w:rsid w:val="002E507F"/>
    <w:rsid w:val="002F03D6"/>
    <w:rsid w:val="002F58AC"/>
    <w:rsid w:val="00313BCF"/>
    <w:rsid w:val="00315309"/>
    <w:rsid w:val="003347CB"/>
    <w:rsid w:val="00334D8B"/>
    <w:rsid w:val="00351EFB"/>
    <w:rsid w:val="0036252C"/>
    <w:rsid w:val="00363FFF"/>
    <w:rsid w:val="00375C13"/>
    <w:rsid w:val="0038256A"/>
    <w:rsid w:val="0038423E"/>
    <w:rsid w:val="00394DAF"/>
    <w:rsid w:val="003958E1"/>
    <w:rsid w:val="003B1704"/>
    <w:rsid w:val="003B3761"/>
    <w:rsid w:val="003B5FBF"/>
    <w:rsid w:val="003C48CF"/>
    <w:rsid w:val="003F37A7"/>
    <w:rsid w:val="00402A7E"/>
    <w:rsid w:val="0041127D"/>
    <w:rsid w:val="00420C30"/>
    <w:rsid w:val="00423B40"/>
    <w:rsid w:val="00444B4B"/>
    <w:rsid w:val="00454F34"/>
    <w:rsid w:val="00455946"/>
    <w:rsid w:val="00456194"/>
    <w:rsid w:val="00463016"/>
    <w:rsid w:val="004648B6"/>
    <w:rsid w:val="00473994"/>
    <w:rsid w:val="00474B6F"/>
    <w:rsid w:val="00477246"/>
    <w:rsid w:val="004858D8"/>
    <w:rsid w:val="004872B4"/>
    <w:rsid w:val="00494CAB"/>
    <w:rsid w:val="004A2022"/>
    <w:rsid w:val="004B25B8"/>
    <w:rsid w:val="004B27B4"/>
    <w:rsid w:val="004C08ED"/>
    <w:rsid w:val="004C1B95"/>
    <w:rsid w:val="004D3759"/>
    <w:rsid w:val="004D5161"/>
    <w:rsid w:val="004D6707"/>
    <w:rsid w:val="004E5C21"/>
    <w:rsid w:val="004E6392"/>
    <w:rsid w:val="004F51CD"/>
    <w:rsid w:val="00504379"/>
    <w:rsid w:val="00513168"/>
    <w:rsid w:val="00520172"/>
    <w:rsid w:val="00521BDD"/>
    <w:rsid w:val="00522184"/>
    <w:rsid w:val="005230E8"/>
    <w:rsid w:val="005253EA"/>
    <w:rsid w:val="005334DF"/>
    <w:rsid w:val="00550551"/>
    <w:rsid w:val="00550F4B"/>
    <w:rsid w:val="00554F07"/>
    <w:rsid w:val="005563FE"/>
    <w:rsid w:val="005666DE"/>
    <w:rsid w:val="00571F98"/>
    <w:rsid w:val="00582F1A"/>
    <w:rsid w:val="005913B5"/>
    <w:rsid w:val="0059492C"/>
    <w:rsid w:val="005B3076"/>
    <w:rsid w:val="005C380B"/>
    <w:rsid w:val="005D7B79"/>
    <w:rsid w:val="006057B6"/>
    <w:rsid w:val="00607E53"/>
    <w:rsid w:val="006116AC"/>
    <w:rsid w:val="006151B4"/>
    <w:rsid w:val="00617A1E"/>
    <w:rsid w:val="006207BC"/>
    <w:rsid w:val="00627A37"/>
    <w:rsid w:val="006558F3"/>
    <w:rsid w:val="00666202"/>
    <w:rsid w:val="00667452"/>
    <w:rsid w:val="006800A0"/>
    <w:rsid w:val="0068100F"/>
    <w:rsid w:val="00684751"/>
    <w:rsid w:val="006847A7"/>
    <w:rsid w:val="0068492F"/>
    <w:rsid w:val="00695ECF"/>
    <w:rsid w:val="006C61EF"/>
    <w:rsid w:val="006C6D44"/>
    <w:rsid w:val="006E740F"/>
    <w:rsid w:val="006E7C4C"/>
    <w:rsid w:val="006F33D1"/>
    <w:rsid w:val="00722FEB"/>
    <w:rsid w:val="00731DD5"/>
    <w:rsid w:val="007365FB"/>
    <w:rsid w:val="007714DF"/>
    <w:rsid w:val="0077285A"/>
    <w:rsid w:val="00776D60"/>
    <w:rsid w:val="007A550C"/>
    <w:rsid w:val="007B2635"/>
    <w:rsid w:val="007B3CF6"/>
    <w:rsid w:val="007B7FFD"/>
    <w:rsid w:val="007C1A10"/>
    <w:rsid w:val="007C2106"/>
    <w:rsid w:val="007C61B3"/>
    <w:rsid w:val="007C7A2D"/>
    <w:rsid w:val="007E33B1"/>
    <w:rsid w:val="007E5313"/>
    <w:rsid w:val="007E5437"/>
    <w:rsid w:val="007F31E6"/>
    <w:rsid w:val="007F4163"/>
    <w:rsid w:val="007F4177"/>
    <w:rsid w:val="007F486F"/>
    <w:rsid w:val="007F6246"/>
    <w:rsid w:val="008043DD"/>
    <w:rsid w:val="00807254"/>
    <w:rsid w:val="008137A9"/>
    <w:rsid w:val="00817BA8"/>
    <w:rsid w:val="0082191B"/>
    <w:rsid w:val="00821E93"/>
    <w:rsid w:val="0082354D"/>
    <w:rsid w:val="008240BD"/>
    <w:rsid w:val="008251D5"/>
    <w:rsid w:val="0082625A"/>
    <w:rsid w:val="00832EA6"/>
    <w:rsid w:val="0083540C"/>
    <w:rsid w:val="00836C95"/>
    <w:rsid w:val="00840BF2"/>
    <w:rsid w:val="0084469C"/>
    <w:rsid w:val="008455BE"/>
    <w:rsid w:val="00850AE0"/>
    <w:rsid w:val="00850F2F"/>
    <w:rsid w:val="008627F2"/>
    <w:rsid w:val="00866CEB"/>
    <w:rsid w:val="008716C0"/>
    <w:rsid w:val="00873585"/>
    <w:rsid w:val="0087376D"/>
    <w:rsid w:val="008817B1"/>
    <w:rsid w:val="00882EEF"/>
    <w:rsid w:val="00882F86"/>
    <w:rsid w:val="00893EFA"/>
    <w:rsid w:val="008950C4"/>
    <w:rsid w:val="00897119"/>
    <w:rsid w:val="008A3A90"/>
    <w:rsid w:val="008A44A1"/>
    <w:rsid w:val="008A5493"/>
    <w:rsid w:val="009171D4"/>
    <w:rsid w:val="00923A92"/>
    <w:rsid w:val="009267A5"/>
    <w:rsid w:val="00930A9E"/>
    <w:rsid w:val="00931CAB"/>
    <w:rsid w:val="00936B1A"/>
    <w:rsid w:val="0094312A"/>
    <w:rsid w:val="00950405"/>
    <w:rsid w:val="009542BB"/>
    <w:rsid w:val="009553C7"/>
    <w:rsid w:val="009622FA"/>
    <w:rsid w:val="00985B09"/>
    <w:rsid w:val="009907A2"/>
    <w:rsid w:val="009A06BC"/>
    <w:rsid w:val="009A414F"/>
    <w:rsid w:val="009A50B2"/>
    <w:rsid w:val="009B03DF"/>
    <w:rsid w:val="009B1845"/>
    <w:rsid w:val="009B2085"/>
    <w:rsid w:val="009B2D6E"/>
    <w:rsid w:val="009B7AE8"/>
    <w:rsid w:val="009B7B6D"/>
    <w:rsid w:val="009C27F0"/>
    <w:rsid w:val="009C68FA"/>
    <w:rsid w:val="009C6FE6"/>
    <w:rsid w:val="009E1F5B"/>
    <w:rsid w:val="009E4B38"/>
    <w:rsid w:val="009F0C98"/>
    <w:rsid w:val="009F144C"/>
    <w:rsid w:val="009F1F71"/>
    <w:rsid w:val="009F3B4F"/>
    <w:rsid w:val="009F5666"/>
    <w:rsid w:val="00A00883"/>
    <w:rsid w:val="00A06F0D"/>
    <w:rsid w:val="00A0794F"/>
    <w:rsid w:val="00A142E7"/>
    <w:rsid w:val="00A23AF3"/>
    <w:rsid w:val="00A2679F"/>
    <w:rsid w:val="00A272FF"/>
    <w:rsid w:val="00A31DAE"/>
    <w:rsid w:val="00A31F07"/>
    <w:rsid w:val="00A32C8D"/>
    <w:rsid w:val="00A35FED"/>
    <w:rsid w:val="00A43935"/>
    <w:rsid w:val="00A50F33"/>
    <w:rsid w:val="00A56F2B"/>
    <w:rsid w:val="00A665C7"/>
    <w:rsid w:val="00A710DA"/>
    <w:rsid w:val="00A718BF"/>
    <w:rsid w:val="00A73BE5"/>
    <w:rsid w:val="00A74247"/>
    <w:rsid w:val="00A81676"/>
    <w:rsid w:val="00A85561"/>
    <w:rsid w:val="00A9775A"/>
    <w:rsid w:val="00AA1DBE"/>
    <w:rsid w:val="00AB105B"/>
    <w:rsid w:val="00AB414F"/>
    <w:rsid w:val="00AC496C"/>
    <w:rsid w:val="00AD345F"/>
    <w:rsid w:val="00AE2724"/>
    <w:rsid w:val="00AE3240"/>
    <w:rsid w:val="00AF4C8E"/>
    <w:rsid w:val="00B13C2B"/>
    <w:rsid w:val="00B20C9C"/>
    <w:rsid w:val="00B2703C"/>
    <w:rsid w:val="00B36BCD"/>
    <w:rsid w:val="00B415A8"/>
    <w:rsid w:val="00B42564"/>
    <w:rsid w:val="00B43317"/>
    <w:rsid w:val="00B4427B"/>
    <w:rsid w:val="00B73085"/>
    <w:rsid w:val="00B828D4"/>
    <w:rsid w:val="00B82D04"/>
    <w:rsid w:val="00BA4B55"/>
    <w:rsid w:val="00BA5A2D"/>
    <w:rsid w:val="00BC24CB"/>
    <w:rsid w:val="00BC3921"/>
    <w:rsid w:val="00BD294A"/>
    <w:rsid w:val="00BD37C8"/>
    <w:rsid w:val="00BD5683"/>
    <w:rsid w:val="00BD680C"/>
    <w:rsid w:val="00BE0C08"/>
    <w:rsid w:val="00BE477B"/>
    <w:rsid w:val="00BF6C70"/>
    <w:rsid w:val="00C05541"/>
    <w:rsid w:val="00C15C00"/>
    <w:rsid w:val="00C17100"/>
    <w:rsid w:val="00C316F3"/>
    <w:rsid w:val="00C348F6"/>
    <w:rsid w:val="00C41974"/>
    <w:rsid w:val="00C43B35"/>
    <w:rsid w:val="00C52696"/>
    <w:rsid w:val="00C75087"/>
    <w:rsid w:val="00C75503"/>
    <w:rsid w:val="00C834A9"/>
    <w:rsid w:val="00C8375B"/>
    <w:rsid w:val="00C86764"/>
    <w:rsid w:val="00CA5F96"/>
    <w:rsid w:val="00CA6D36"/>
    <w:rsid w:val="00CB1048"/>
    <w:rsid w:val="00CB158B"/>
    <w:rsid w:val="00CB2E68"/>
    <w:rsid w:val="00CC580B"/>
    <w:rsid w:val="00CC64D4"/>
    <w:rsid w:val="00CD7CA6"/>
    <w:rsid w:val="00CF3C34"/>
    <w:rsid w:val="00D025EE"/>
    <w:rsid w:val="00D135D4"/>
    <w:rsid w:val="00D20136"/>
    <w:rsid w:val="00D22AF7"/>
    <w:rsid w:val="00D24EBF"/>
    <w:rsid w:val="00D30956"/>
    <w:rsid w:val="00D32DFF"/>
    <w:rsid w:val="00D36308"/>
    <w:rsid w:val="00D436E8"/>
    <w:rsid w:val="00D45DBA"/>
    <w:rsid w:val="00D53E67"/>
    <w:rsid w:val="00D63C97"/>
    <w:rsid w:val="00D70EEC"/>
    <w:rsid w:val="00D72525"/>
    <w:rsid w:val="00D800F2"/>
    <w:rsid w:val="00D81387"/>
    <w:rsid w:val="00D933CA"/>
    <w:rsid w:val="00D96A89"/>
    <w:rsid w:val="00DA0AF0"/>
    <w:rsid w:val="00DA5EFF"/>
    <w:rsid w:val="00DB3F0B"/>
    <w:rsid w:val="00DB6FE7"/>
    <w:rsid w:val="00DC1901"/>
    <w:rsid w:val="00DC3CD7"/>
    <w:rsid w:val="00DC45CE"/>
    <w:rsid w:val="00DD47D1"/>
    <w:rsid w:val="00DE26BA"/>
    <w:rsid w:val="00DF545E"/>
    <w:rsid w:val="00E01FB0"/>
    <w:rsid w:val="00E03616"/>
    <w:rsid w:val="00E112DB"/>
    <w:rsid w:val="00E17295"/>
    <w:rsid w:val="00E43D19"/>
    <w:rsid w:val="00E45F36"/>
    <w:rsid w:val="00E47E05"/>
    <w:rsid w:val="00E557F5"/>
    <w:rsid w:val="00E939D0"/>
    <w:rsid w:val="00E968F0"/>
    <w:rsid w:val="00E979C5"/>
    <w:rsid w:val="00EA0F61"/>
    <w:rsid w:val="00EB3168"/>
    <w:rsid w:val="00EC349F"/>
    <w:rsid w:val="00ED307C"/>
    <w:rsid w:val="00EE1116"/>
    <w:rsid w:val="00EE17ED"/>
    <w:rsid w:val="00EF7C14"/>
    <w:rsid w:val="00F01D5C"/>
    <w:rsid w:val="00F05FD5"/>
    <w:rsid w:val="00F3448C"/>
    <w:rsid w:val="00F51954"/>
    <w:rsid w:val="00F52A15"/>
    <w:rsid w:val="00F53854"/>
    <w:rsid w:val="00F66B31"/>
    <w:rsid w:val="00F73D50"/>
    <w:rsid w:val="00F76901"/>
    <w:rsid w:val="00F77D7C"/>
    <w:rsid w:val="00F861EC"/>
    <w:rsid w:val="00F9403A"/>
    <w:rsid w:val="00FA1D75"/>
    <w:rsid w:val="00FA7918"/>
    <w:rsid w:val="00FB2DA6"/>
    <w:rsid w:val="00FC238C"/>
    <w:rsid w:val="00FC2ACA"/>
    <w:rsid w:val="00FC332F"/>
    <w:rsid w:val="00FC4EF1"/>
    <w:rsid w:val="00FD5E51"/>
    <w:rsid w:val="00FE0DA1"/>
    <w:rsid w:val="00FF2CB4"/>
    <w:rsid w:val="00FF548A"/>
  </w:rsids>
  <m:mathPr>
    <m:mathFont m:val="Cambria Math"/>
    <m:brkBin m:val="before"/>
    <m:brkBinSub m:val="--"/>
    <m:smallFrac m:val="0"/>
    <m:dispDef/>
    <m:lMargin m:val="0"/>
    <m:rMargin m:val="0"/>
    <m:defJc m:val="centerGroup"/>
    <m:wrapIndent m:val="1440"/>
    <m:intLim m:val="subSup"/>
    <m:naryLim m:val="undOvr"/>
  </m:mathPr>
  <w:themeFontLang w:val="bg-B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A22919-E1F2-4D5E-95D8-1BC5942B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75A"/>
    <w:pPr>
      <w:spacing w:after="0" w:line="240" w:lineRule="auto"/>
    </w:pPr>
    <w:rPr>
      <w:rFonts w:ascii="Times New Roman" w:eastAsia="Batang" w:hAnsi="Times New Roman" w:cs="Times New Roman"/>
      <w:sz w:val="24"/>
      <w:szCs w:val="20"/>
      <w:lang w:val="en-GB" w:eastAsia="bg-BG"/>
    </w:rPr>
  </w:style>
  <w:style w:type="paragraph" w:styleId="Heading1">
    <w:name w:val="heading 1"/>
    <w:basedOn w:val="Normal"/>
    <w:next w:val="Normal"/>
    <w:link w:val="Heading1Char"/>
    <w:qFormat/>
    <w:rsid w:val="002E3F5E"/>
    <w:pPr>
      <w:keepNext/>
      <w:widowControl w:val="0"/>
      <w:spacing w:line="280" w:lineRule="atLeast"/>
      <w:jc w:val="center"/>
      <w:outlineLvl w:val="0"/>
    </w:pPr>
    <w:rPr>
      <w:rFonts w:ascii="Arial" w:eastAsia="Calibri" w:hAnsi="Arial" w:cs="Arial"/>
      <w:b/>
      <w:bCs/>
      <w:sz w:val="20"/>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50B2"/>
    <w:pPr>
      <w:tabs>
        <w:tab w:val="center" w:pos="4536"/>
        <w:tab w:val="right" w:pos="9072"/>
      </w:tabs>
    </w:pPr>
  </w:style>
  <w:style w:type="character" w:customStyle="1" w:styleId="HeaderChar">
    <w:name w:val="Header Char"/>
    <w:basedOn w:val="DefaultParagraphFont"/>
    <w:link w:val="Header"/>
    <w:uiPriority w:val="99"/>
    <w:rsid w:val="009A50B2"/>
    <w:rPr>
      <w:rFonts w:ascii="Times New Roman" w:eastAsia="Batang" w:hAnsi="Times New Roman" w:cs="Times New Roman"/>
      <w:sz w:val="24"/>
      <w:szCs w:val="20"/>
      <w:lang w:val="en-GB" w:eastAsia="bg-BG"/>
    </w:rPr>
  </w:style>
  <w:style w:type="paragraph" w:customStyle="1" w:styleId="CharCharCharCharChar1CharCharCharCharCharCharChar">
    <w:name w:val="Char Char Char Char Char1 Char Char Char Char Char Char Char"/>
    <w:basedOn w:val="Normal"/>
    <w:rsid w:val="009A50B2"/>
    <w:pPr>
      <w:spacing w:after="160" w:line="240" w:lineRule="exact"/>
    </w:pPr>
    <w:rPr>
      <w:rFonts w:ascii="Tahoma" w:hAnsi="Tahoma" w:cs="Tahoma"/>
      <w:lang w:val="en-US" w:eastAsia="en-US"/>
    </w:rPr>
  </w:style>
  <w:style w:type="paragraph" w:styleId="Title">
    <w:name w:val="Title"/>
    <w:basedOn w:val="Normal"/>
    <w:link w:val="TitleChar"/>
    <w:qFormat/>
    <w:rsid w:val="009A50B2"/>
    <w:pPr>
      <w:jc w:val="center"/>
    </w:pPr>
    <w:rPr>
      <w:rFonts w:ascii="NewSaturionModernCyr" w:hAnsi="NewSaturionModernCyr"/>
      <w:b/>
      <w:spacing w:val="50"/>
      <w:sz w:val="22"/>
      <w:lang w:eastAsia="en-US"/>
    </w:rPr>
  </w:style>
  <w:style w:type="character" w:customStyle="1" w:styleId="TitleChar">
    <w:name w:val="Title Char"/>
    <w:basedOn w:val="DefaultParagraphFont"/>
    <w:link w:val="Title"/>
    <w:rsid w:val="009A50B2"/>
    <w:rPr>
      <w:rFonts w:ascii="NewSaturionModernCyr" w:eastAsia="Batang" w:hAnsi="NewSaturionModernCyr" w:cs="Times New Roman"/>
      <w:b/>
      <w:spacing w:val="50"/>
      <w:szCs w:val="20"/>
      <w:lang w:val="en-GB"/>
    </w:rPr>
  </w:style>
  <w:style w:type="character" w:styleId="Hyperlink">
    <w:name w:val="Hyperlink"/>
    <w:uiPriority w:val="99"/>
    <w:unhideWhenUsed/>
    <w:rsid w:val="009A50B2"/>
    <w:rPr>
      <w:strike w:val="0"/>
      <w:dstrike w:val="0"/>
      <w:color w:val="000000"/>
      <w:u w:val="none"/>
      <w:effect w:val="none"/>
    </w:rPr>
  </w:style>
  <w:style w:type="paragraph" w:customStyle="1" w:styleId="m">
    <w:name w:val="m"/>
    <w:basedOn w:val="Normal"/>
    <w:rsid w:val="009A50B2"/>
    <w:pPr>
      <w:ind w:firstLine="990"/>
      <w:jc w:val="both"/>
    </w:pPr>
    <w:rPr>
      <w:rFonts w:eastAsia="Times New Roman"/>
      <w:color w:val="000000"/>
      <w:szCs w:val="24"/>
      <w:lang w:val="en-US" w:eastAsia="en-US"/>
    </w:rPr>
  </w:style>
  <w:style w:type="paragraph" w:styleId="ListParagraph">
    <w:name w:val="List Paragraph"/>
    <w:basedOn w:val="Normal"/>
    <w:uiPriority w:val="34"/>
    <w:qFormat/>
    <w:rsid w:val="009622FA"/>
    <w:pPr>
      <w:ind w:left="720"/>
      <w:contextualSpacing/>
    </w:pPr>
  </w:style>
  <w:style w:type="paragraph" w:styleId="BalloonText">
    <w:name w:val="Balloon Text"/>
    <w:basedOn w:val="Normal"/>
    <w:link w:val="BalloonTextChar"/>
    <w:uiPriority w:val="99"/>
    <w:semiHidden/>
    <w:unhideWhenUsed/>
    <w:rsid w:val="001259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9D6"/>
    <w:rPr>
      <w:rFonts w:ascii="Segoe UI" w:eastAsia="Batang" w:hAnsi="Segoe UI" w:cs="Segoe UI"/>
      <w:sz w:val="18"/>
      <w:szCs w:val="18"/>
      <w:lang w:val="en-GB" w:eastAsia="bg-BG"/>
    </w:rPr>
  </w:style>
  <w:style w:type="paragraph" w:styleId="Footer">
    <w:name w:val="footer"/>
    <w:basedOn w:val="Normal"/>
    <w:link w:val="FooterChar"/>
    <w:uiPriority w:val="99"/>
    <w:unhideWhenUsed/>
    <w:rsid w:val="00011FA2"/>
    <w:pPr>
      <w:tabs>
        <w:tab w:val="center" w:pos="4703"/>
        <w:tab w:val="right" w:pos="9406"/>
      </w:tabs>
    </w:pPr>
  </w:style>
  <w:style w:type="character" w:customStyle="1" w:styleId="FooterChar">
    <w:name w:val="Footer Char"/>
    <w:basedOn w:val="DefaultParagraphFont"/>
    <w:link w:val="Footer"/>
    <w:uiPriority w:val="99"/>
    <w:rsid w:val="00011FA2"/>
    <w:rPr>
      <w:rFonts w:ascii="Times New Roman" w:eastAsia="Batang" w:hAnsi="Times New Roman" w:cs="Times New Roman"/>
      <w:sz w:val="24"/>
      <w:szCs w:val="20"/>
      <w:lang w:val="en-GB" w:eastAsia="bg-BG"/>
    </w:rPr>
  </w:style>
  <w:style w:type="paragraph" w:styleId="NormalWeb">
    <w:name w:val="Normal (Web)"/>
    <w:basedOn w:val="Normal"/>
    <w:uiPriority w:val="99"/>
    <w:semiHidden/>
    <w:unhideWhenUsed/>
    <w:rsid w:val="008A5493"/>
    <w:pPr>
      <w:spacing w:line="240" w:lineRule="atLeast"/>
      <w:ind w:firstLine="990"/>
      <w:jc w:val="both"/>
    </w:pPr>
    <w:rPr>
      <w:rFonts w:eastAsia="Times New Roman"/>
      <w:color w:val="000000"/>
      <w:szCs w:val="24"/>
      <w:lang w:val="bg-BG"/>
    </w:rPr>
  </w:style>
  <w:style w:type="character" w:customStyle="1" w:styleId="blue2">
    <w:name w:val="blue2"/>
    <w:basedOn w:val="DefaultParagraphFont"/>
    <w:rsid w:val="008A5493"/>
    <w:rPr>
      <w:rFonts w:ascii="Times New Roman" w:hAnsi="Times New Roman" w:cs="Times New Roman" w:hint="default"/>
      <w:color w:val="0000FF"/>
      <w:sz w:val="24"/>
      <w:szCs w:val="24"/>
    </w:rPr>
  </w:style>
  <w:style w:type="paragraph" w:customStyle="1" w:styleId="CharCharCharCharChar1CharCharCharCharCharCharChar0">
    <w:name w:val="Char Char Char Char Char1 Char Char Char Char Char Char Char"/>
    <w:basedOn w:val="Normal"/>
    <w:rsid w:val="000E1842"/>
    <w:pPr>
      <w:spacing w:after="160" w:line="240" w:lineRule="exact"/>
    </w:pPr>
    <w:rPr>
      <w:rFonts w:ascii="Tahoma" w:hAnsi="Tahoma" w:cs="Tahoma"/>
      <w:lang w:val="en-US" w:eastAsia="en-US"/>
    </w:rPr>
  </w:style>
  <w:style w:type="character" w:customStyle="1" w:styleId="Heading1Char">
    <w:name w:val="Heading 1 Char"/>
    <w:basedOn w:val="DefaultParagraphFont"/>
    <w:link w:val="Heading1"/>
    <w:rsid w:val="002E3F5E"/>
    <w:rPr>
      <w:rFonts w:ascii="Arial" w:eastAsia="Calibri" w:hAnsi="Arial" w:cs="Arial"/>
      <w:b/>
      <w:bCs/>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09592">
      <w:bodyDiv w:val="1"/>
      <w:marLeft w:val="0"/>
      <w:marRight w:val="0"/>
      <w:marTop w:val="0"/>
      <w:marBottom w:val="0"/>
      <w:divBdr>
        <w:top w:val="none" w:sz="0" w:space="0" w:color="auto"/>
        <w:left w:val="none" w:sz="0" w:space="0" w:color="auto"/>
        <w:bottom w:val="none" w:sz="0" w:space="0" w:color="auto"/>
        <w:right w:val="none" w:sz="0" w:space="0" w:color="auto"/>
      </w:divBdr>
      <w:divsChild>
        <w:div w:id="48242881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04649982">
      <w:bodyDiv w:val="1"/>
      <w:marLeft w:val="0"/>
      <w:marRight w:val="0"/>
      <w:marTop w:val="0"/>
      <w:marBottom w:val="0"/>
      <w:divBdr>
        <w:top w:val="none" w:sz="0" w:space="0" w:color="auto"/>
        <w:left w:val="none" w:sz="0" w:space="0" w:color="auto"/>
        <w:bottom w:val="none" w:sz="0" w:space="0" w:color="auto"/>
        <w:right w:val="none" w:sz="0" w:space="0" w:color="auto"/>
      </w:divBdr>
      <w:divsChild>
        <w:div w:id="67465207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069815358">
      <w:bodyDiv w:val="1"/>
      <w:marLeft w:val="0"/>
      <w:marRight w:val="0"/>
      <w:marTop w:val="0"/>
      <w:marBottom w:val="0"/>
      <w:divBdr>
        <w:top w:val="none" w:sz="0" w:space="0" w:color="auto"/>
        <w:left w:val="none" w:sz="0" w:space="0" w:color="auto"/>
        <w:bottom w:val="none" w:sz="0" w:space="0" w:color="auto"/>
        <w:right w:val="none" w:sz="0" w:space="0" w:color="auto"/>
      </w:divBdr>
      <w:divsChild>
        <w:div w:id="13611863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216968931">
      <w:bodyDiv w:val="1"/>
      <w:marLeft w:val="0"/>
      <w:marRight w:val="0"/>
      <w:marTop w:val="0"/>
      <w:marBottom w:val="0"/>
      <w:divBdr>
        <w:top w:val="none" w:sz="0" w:space="0" w:color="auto"/>
        <w:left w:val="none" w:sz="0" w:space="0" w:color="auto"/>
        <w:bottom w:val="none" w:sz="0" w:space="0" w:color="auto"/>
        <w:right w:val="none" w:sz="0" w:space="0" w:color="auto"/>
      </w:divBdr>
      <w:divsChild>
        <w:div w:id="128558189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74269269">
      <w:bodyDiv w:val="1"/>
      <w:marLeft w:val="0"/>
      <w:marRight w:val="0"/>
      <w:marTop w:val="0"/>
      <w:marBottom w:val="0"/>
      <w:divBdr>
        <w:top w:val="none" w:sz="0" w:space="0" w:color="auto"/>
        <w:left w:val="none" w:sz="0" w:space="0" w:color="auto"/>
        <w:bottom w:val="none" w:sz="0" w:space="0" w:color="auto"/>
        <w:right w:val="none" w:sz="0" w:space="0" w:color="auto"/>
      </w:divBdr>
      <w:divsChild>
        <w:div w:id="103142285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F8F78-73AC-4AAA-A706-AF2CFB21B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Slavina I. Popova</cp:lastModifiedBy>
  <cp:revision>2</cp:revision>
  <cp:lastPrinted>2019-11-08T07:29:00Z</cp:lastPrinted>
  <dcterms:created xsi:type="dcterms:W3CDTF">2025-06-06T13:16:00Z</dcterms:created>
  <dcterms:modified xsi:type="dcterms:W3CDTF">2025-06-06T13:16:00Z</dcterms:modified>
</cp:coreProperties>
</file>