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AE9" w:rsidRPr="00792DBF" w:rsidRDefault="001A7AE9" w:rsidP="00611CC4">
      <w:pPr>
        <w:autoSpaceDE w:val="0"/>
        <w:autoSpaceDN w:val="0"/>
        <w:adjustRightInd w:val="0"/>
        <w:spacing w:before="120" w:after="0" w:line="360" w:lineRule="auto"/>
        <w:jc w:val="center"/>
        <w:rPr>
          <w:rFonts w:ascii="Times New Roman" w:eastAsia="PMingLiU" w:hAnsi="Times New Roman" w:cs="Times New Roman"/>
          <w:b/>
          <w:sz w:val="28"/>
          <w:szCs w:val="24"/>
          <w:shd w:val="clear" w:color="auto" w:fill="FEFEFE"/>
          <w:lang w:eastAsia="en-US"/>
        </w:rPr>
      </w:pPr>
      <w:r w:rsidRPr="00792DBF">
        <w:rPr>
          <w:rFonts w:ascii="Times New Roman" w:eastAsia="PMingLiU" w:hAnsi="Times New Roman" w:cs="Times New Roman"/>
          <w:b/>
          <w:sz w:val="28"/>
          <w:szCs w:val="24"/>
          <w:shd w:val="clear" w:color="auto" w:fill="FEFEFE"/>
          <w:lang w:eastAsia="en-US"/>
        </w:rPr>
        <w:t>МИНИСТЕРСТВО НА ЗЕМЕДЕЛИЕТО</w:t>
      </w:r>
      <w:r w:rsidR="000318C9" w:rsidRPr="00792DBF">
        <w:rPr>
          <w:rFonts w:ascii="Times New Roman" w:eastAsia="PMingLiU" w:hAnsi="Times New Roman" w:cs="Times New Roman"/>
          <w:b/>
          <w:sz w:val="28"/>
          <w:szCs w:val="24"/>
          <w:shd w:val="clear" w:color="auto" w:fill="FEFEFE"/>
          <w:lang w:eastAsia="en-US"/>
        </w:rPr>
        <w:t xml:space="preserve"> И ХРАНИТЕ</w:t>
      </w:r>
    </w:p>
    <w:p w:rsidR="00BB13F1" w:rsidRPr="00792DBF" w:rsidRDefault="00613669" w:rsidP="00D90DF3">
      <w:pPr>
        <w:autoSpaceDE w:val="0"/>
        <w:autoSpaceDN w:val="0"/>
        <w:adjustRightInd w:val="0"/>
        <w:spacing w:after="0" w:line="360" w:lineRule="auto"/>
        <w:jc w:val="right"/>
        <w:rPr>
          <w:rFonts w:ascii="Times New Roman" w:eastAsia="PMingLiU" w:hAnsi="Times New Roman" w:cs="Times New Roman"/>
          <w:sz w:val="24"/>
          <w:szCs w:val="24"/>
          <w:shd w:val="clear" w:color="auto" w:fill="FEFEFE"/>
          <w:lang w:eastAsia="en-US"/>
        </w:rPr>
      </w:pPr>
      <w:r w:rsidRPr="00792DBF">
        <w:rPr>
          <w:rFonts w:ascii="Times New Roman" w:eastAsia="PMingLiU" w:hAnsi="Times New Roman" w:cs="Times New Roman"/>
          <w:sz w:val="24"/>
          <w:szCs w:val="24"/>
          <w:shd w:val="clear" w:color="auto" w:fill="FEFEFE"/>
          <w:lang w:eastAsia="en-US"/>
        </w:rPr>
        <w:t>Проект</w:t>
      </w:r>
    </w:p>
    <w:p w:rsidR="001D457D" w:rsidRPr="00792DBF" w:rsidRDefault="001D457D" w:rsidP="00D90DF3">
      <w:pPr>
        <w:autoSpaceDE w:val="0"/>
        <w:autoSpaceDN w:val="0"/>
        <w:adjustRightInd w:val="0"/>
        <w:spacing w:after="0" w:line="360" w:lineRule="auto"/>
        <w:jc w:val="center"/>
        <w:rPr>
          <w:rFonts w:ascii="Times New Roman" w:eastAsia="PMingLiU" w:hAnsi="Times New Roman" w:cs="Times New Roman"/>
          <w:sz w:val="24"/>
          <w:szCs w:val="24"/>
          <w:shd w:val="clear" w:color="auto" w:fill="FEFEFE"/>
          <w:lang w:eastAsia="en-US"/>
        </w:rPr>
      </w:pPr>
    </w:p>
    <w:p w:rsidR="00E34E95" w:rsidRPr="00792DBF" w:rsidRDefault="000318C9" w:rsidP="00792DBF">
      <w:pPr>
        <w:autoSpaceDE w:val="0"/>
        <w:autoSpaceDN w:val="0"/>
        <w:adjustRightInd w:val="0"/>
        <w:spacing w:after="0" w:line="360" w:lineRule="auto"/>
        <w:jc w:val="center"/>
        <w:rPr>
          <w:rFonts w:ascii="Times New Roman" w:eastAsia="PMingLiU" w:hAnsi="Times New Roman" w:cs="Times New Roman"/>
          <w:b/>
          <w:sz w:val="24"/>
          <w:szCs w:val="24"/>
          <w:shd w:val="clear" w:color="auto" w:fill="FEFEFE"/>
          <w:lang w:eastAsia="en-US"/>
        </w:rPr>
      </w:pPr>
      <w:r w:rsidRPr="00792DBF">
        <w:rPr>
          <w:rFonts w:ascii="Times New Roman" w:eastAsia="PMingLiU" w:hAnsi="Times New Roman" w:cs="Times New Roman"/>
          <w:b/>
          <w:sz w:val="24"/>
          <w:szCs w:val="24"/>
          <w:shd w:val="clear" w:color="auto" w:fill="FEFEFE"/>
          <w:lang w:eastAsia="en-US"/>
        </w:rPr>
        <w:t>Н</w:t>
      </w:r>
      <w:r w:rsidR="00613669" w:rsidRPr="00792DBF">
        <w:rPr>
          <w:rFonts w:ascii="Times New Roman" w:eastAsia="PMingLiU" w:hAnsi="Times New Roman" w:cs="Times New Roman"/>
          <w:b/>
          <w:sz w:val="24"/>
          <w:szCs w:val="24"/>
          <w:shd w:val="clear" w:color="auto" w:fill="FEFEFE"/>
          <w:lang w:eastAsia="en-US"/>
        </w:rPr>
        <w:t>аредба</w:t>
      </w:r>
      <w:r w:rsidR="00257A37" w:rsidRPr="00792DBF">
        <w:rPr>
          <w:rFonts w:ascii="Times New Roman" w:eastAsia="PMingLiU" w:hAnsi="Times New Roman" w:cs="Times New Roman"/>
          <w:b/>
          <w:sz w:val="24"/>
          <w:szCs w:val="24"/>
          <w:shd w:val="clear" w:color="auto" w:fill="FEFEFE"/>
          <w:lang w:eastAsia="en-US"/>
        </w:rPr>
        <w:t xml:space="preserve"> за изменение и </w:t>
      </w:r>
      <w:r w:rsidRPr="00792DBF">
        <w:rPr>
          <w:rFonts w:ascii="Times New Roman" w:eastAsia="PMingLiU" w:hAnsi="Times New Roman" w:cs="Times New Roman"/>
          <w:b/>
          <w:sz w:val="24"/>
          <w:szCs w:val="24"/>
          <w:shd w:val="clear" w:color="auto" w:fill="FEFEFE"/>
          <w:lang w:eastAsia="en-US"/>
        </w:rPr>
        <w:t xml:space="preserve">допълнение </w:t>
      </w:r>
      <w:r w:rsidR="00613669" w:rsidRPr="00792DBF">
        <w:rPr>
          <w:rFonts w:ascii="Times New Roman" w:eastAsia="PMingLiU" w:hAnsi="Times New Roman" w:cs="Times New Roman"/>
          <w:b/>
          <w:sz w:val="24"/>
          <w:szCs w:val="24"/>
          <w:shd w:val="clear" w:color="auto" w:fill="FEFEFE"/>
          <w:lang w:eastAsia="en-US"/>
        </w:rPr>
        <w:t xml:space="preserve">на </w:t>
      </w:r>
      <w:r w:rsidR="00257A37" w:rsidRPr="00792DBF">
        <w:rPr>
          <w:rFonts w:ascii="Times New Roman" w:eastAsia="PMingLiU" w:hAnsi="Times New Roman" w:cs="Times New Roman"/>
          <w:b/>
          <w:sz w:val="24"/>
          <w:szCs w:val="24"/>
          <w:shd w:val="clear" w:color="auto" w:fill="FEFEFE"/>
          <w:lang w:eastAsia="en-US"/>
        </w:rPr>
        <w:t xml:space="preserve">Наредба № </w:t>
      </w:r>
      <w:r w:rsidR="00EB1F50">
        <w:rPr>
          <w:rFonts w:ascii="Times New Roman" w:eastAsia="PMingLiU" w:hAnsi="Times New Roman" w:cs="Times New Roman"/>
          <w:b/>
          <w:sz w:val="24"/>
          <w:szCs w:val="24"/>
          <w:shd w:val="clear" w:color="auto" w:fill="FEFEFE"/>
          <w:lang w:eastAsia="en-US"/>
        </w:rPr>
        <w:t>13</w:t>
      </w:r>
      <w:r w:rsidR="00257A37" w:rsidRPr="00792DBF">
        <w:rPr>
          <w:rFonts w:ascii="Times New Roman" w:eastAsia="PMingLiU" w:hAnsi="Times New Roman" w:cs="Times New Roman"/>
          <w:b/>
          <w:sz w:val="24"/>
          <w:szCs w:val="24"/>
          <w:shd w:val="clear" w:color="auto" w:fill="FEFEFE"/>
          <w:lang w:eastAsia="en-US"/>
        </w:rPr>
        <w:t xml:space="preserve"> от 2023 г. </w:t>
      </w:r>
      <w:r w:rsidR="00EB1F50" w:rsidRPr="00EB1F50">
        <w:rPr>
          <w:rFonts w:ascii="Times New Roman" w:eastAsia="PMingLiU" w:hAnsi="Times New Roman" w:cs="Times New Roman"/>
          <w:b/>
          <w:sz w:val="24"/>
          <w:szCs w:val="24"/>
          <w:shd w:val="clear" w:color="auto" w:fill="FEFEFE"/>
          <w:lang w:eastAsia="en-US"/>
        </w:rPr>
        <w:t xml:space="preserve">за условията и реда за прилагане на интервенции от Стратегическия план за развитие на земеделието и селските райони за периода 2023 </w:t>
      </w:r>
      <w:r w:rsidR="00462748">
        <w:rPr>
          <w:rFonts w:ascii="Times New Roman" w:eastAsia="PMingLiU" w:hAnsi="Times New Roman" w:cs="Times New Roman"/>
          <w:b/>
          <w:sz w:val="24"/>
          <w:szCs w:val="24"/>
          <w:shd w:val="clear" w:color="auto" w:fill="FEFEFE"/>
          <w:lang w:eastAsia="en-US"/>
        </w:rPr>
        <w:t>–</w:t>
      </w:r>
      <w:r w:rsidR="00EB1F50" w:rsidRPr="00EB1F50">
        <w:rPr>
          <w:rFonts w:ascii="Times New Roman" w:eastAsia="PMingLiU" w:hAnsi="Times New Roman" w:cs="Times New Roman"/>
          <w:b/>
          <w:sz w:val="24"/>
          <w:szCs w:val="24"/>
          <w:shd w:val="clear" w:color="auto" w:fill="FEFEFE"/>
          <w:lang w:eastAsia="en-US"/>
        </w:rPr>
        <w:t xml:space="preserve"> 2027 г. в секторите </w:t>
      </w:r>
      <w:r w:rsidR="00D92280">
        <w:rPr>
          <w:rFonts w:ascii="Times New Roman" w:eastAsia="PMingLiU" w:hAnsi="Times New Roman" w:cs="Times New Roman"/>
          <w:b/>
          <w:sz w:val="24"/>
          <w:szCs w:val="24"/>
          <w:shd w:val="clear" w:color="auto" w:fill="FEFEFE"/>
          <w:lang w:eastAsia="en-US"/>
        </w:rPr>
        <w:t>„</w:t>
      </w:r>
      <w:r w:rsidR="00EB1F50" w:rsidRPr="00EB1F50">
        <w:rPr>
          <w:rFonts w:ascii="Times New Roman" w:eastAsia="PMingLiU" w:hAnsi="Times New Roman" w:cs="Times New Roman"/>
          <w:b/>
          <w:sz w:val="24"/>
          <w:szCs w:val="24"/>
          <w:shd w:val="clear" w:color="auto" w:fill="FEFEFE"/>
          <w:lang w:eastAsia="en-US"/>
        </w:rPr>
        <w:t>Плодове и зеленчуци</w:t>
      </w:r>
      <w:r w:rsidR="00D92280">
        <w:rPr>
          <w:rFonts w:ascii="Times New Roman" w:eastAsia="PMingLiU" w:hAnsi="Times New Roman" w:cs="Times New Roman"/>
          <w:b/>
          <w:sz w:val="24"/>
          <w:szCs w:val="24"/>
          <w:shd w:val="clear" w:color="auto" w:fill="FEFEFE"/>
          <w:lang w:eastAsia="en-US"/>
        </w:rPr>
        <w:t>“</w:t>
      </w:r>
      <w:r w:rsidR="00EB1F50" w:rsidRPr="00EB1F50">
        <w:rPr>
          <w:rFonts w:ascii="Times New Roman" w:eastAsia="PMingLiU" w:hAnsi="Times New Roman" w:cs="Times New Roman"/>
          <w:b/>
          <w:sz w:val="24"/>
          <w:szCs w:val="24"/>
          <w:shd w:val="clear" w:color="auto" w:fill="FEFEFE"/>
          <w:lang w:eastAsia="en-US"/>
        </w:rPr>
        <w:t xml:space="preserve"> и </w:t>
      </w:r>
      <w:r w:rsidR="00D92280">
        <w:rPr>
          <w:rFonts w:ascii="Times New Roman" w:eastAsia="PMingLiU" w:hAnsi="Times New Roman" w:cs="Times New Roman"/>
          <w:b/>
          <w:sz w:val="24"/>
          <w:szCs w:val="24"/>
          <w:shd w:val="clear" w:color="auto" w:fill="FEFEFE"/>
          <w:lang w:eastAsia="en-US"/>
        </w:rPr>
        <w:t>„</w:t>
      </w:r>
      <w:r w:rsidR="00EB1F50" w:rsidRPr="00EB1F50">
        <w:rPr>
          <w:rFonts w:ascii="Times New Roman" w:eastAsia="PMingLiU" w:hAnsi="Times New Roman" w:cs="Times New Roman"/>
          <w:b/>
          <w:sz w:val="24"/>
          <w:szCs w:val="24"/>
          <w:shd w:val="clear" w:color="auto" w:fill="FEFEFE"/>
          <w:lang w:eastAsia="en-US"/>
        </w:rPr>
        <w:t>Мляко и млечни продукти</w:t>
      </w:r>
      <w:r w:rsidR="00D92280">
        <w:rPr>
          <w:rFonts w:ascii="Times New Roman" w:eastAsia="PMingLiU" w:hAnsi="Times New Roman" w:cs="Times New Roman"/>
          <w:b/>
          <w:sz w:val="24"/>
          <w:szCs w:val="24"/>
          <w:shd w:val="clear" w:color="auto" w:fill="FEFEFE"/>
          <w:lang w:eastAsia="en-US"/>
        </w:rPr>
        <w:t>“</w:t>
      </w:r>
      <w:r w:rsidR="00257A37" w:rsidRPr="00792DBF">
        <w:rPr>
          <w:rFonts w:ascii="Times New Roman" w:eastAsia="PMingLiU" w:hAnsi="Times New Roman" w:cs="Times New Roman"/>
          <w:b/>
          <w:sz w:val="24"/>
          <w:szCs w:val="24"/>
          <w:shd w:val="clear" w:color="auto" w:fill="FEFEFE"/>
          <w:lang w:eastAsia="en-US"/>
        </w:rPr>
        <w:t xml:space="preserve"> </w:t>
      </w:r>
      <w:r w:rsidR="00257A37" w:rsidRPr="00DC006B">
        <w:rPr>
          <w:rFonts w:ascii="Times New Roman" w:eastAsia="PMingLiU" w:hAnsi="Times New Roman" w:cs="Times New Roman"/>
          <w:sz w:val="24"/>
          <w:szCs w:val="24"/>
          <w:shd w:val="clear" w:color="auto" w:fill="FEFEFE"/>
          <w:lang w:eastAsia="en-US"/>
        </w:rPr>
        <w:t>(</w:t>
      </w:r>
      <w:proofErr w:type="spellStart"/>
      <w:r w:rsidR="009D778A" w:rsidRPr="00DC006B">
        <w:rPr>
          <w:rFonts w:ascii="Times New Roman" w:eastAsia="Times New Roman" w:hAnsi="Times New Roman" w:cs="Times New Roman"/>
          <w:bCs/>
          <w:sz w:val="24"/>
          <w:szCs w:val="24"/>
          <w:shd w:val="clear" w:color="auto" w:fill="FEFEFE"/>
        </w:rPr>
        <w:t>oбн</w:t>
      </w:r>
      <w:proofErr w:type="spellEnd"/>
      <w:r w:rsidR="009D778A" w:rsidRPr="00DC006B">
        <w:rPr>
          <w:rFonts w:ascii="Times New Roman" w:eastAsia="Times New Roman" w:hAnsi="Times New Roman" w:cs="Times New Roman"/>
          <w:bCs/>
          <w:sz w:val="24"/>
          <w:szCs w:val="24"/>
          <w:shd w:val="clear" w:color="auto" w:fill="FEFEFE"/>
        </w:rPr>
        <w:t xml:space="preserve">., </w:t>
      </w:r>
      <w:r w:rsidR="00257A37" w:rsidRPr="00792DBF">
        <w:rPr>
          <w:rFonts w:ascii="Times New Roman" w:eastAsia="PMingLiU" w:hAnsi="Times New Roman" w:cs="Times New Roman"/>
          <w:bCs/>
          <w:sz w:val="24"/>
          <w:szCs w:val="24"/>
          <w:shd w:val="clear" w:color="auto" w:fill="FEFEFE"/>
          <w:lang w:eastAsia="en-US"/>
        </w:rPr>
        <w:t>ДВ, бр</w:t>
      </w:r>
      <w:r w:rsidR="00D90DF3" w:rsidRPr="00792DBF">
        <w:rPr>
          <w:rFonts w:ascii="Times New Roman" w:eastAsia="PMingLiU" w:hAnsi="Times New Roman" w:cs="Times New Roman"/>
          <w:bCs/>
          <w:sz w:val="24"/>
          <w:szCs w:val="24"/>
          <w:shd w:val="clear" w:color="auto" w:fill="FEFEFE"/>
          <w:lang w:eastAsia="en-US"/>
        </w:rPr>
        <w:t xml:space="preserve">. </w:t>
      </w:r>
      <w:r w:rsidR="00EB1F50">
        <w:rPr>
          <w:rFonts w:ascii="Times New Roman" w:eastAsia="PMingLiU" w:hAnsi="Times New Roman" w:cs="Times New Roman"/>
          <w:bCs/>
          <w:sz w:val="24"/>
          <w:szCs w:val="24"/>
          <w:shd w:val="clear" w:color="auto" w:fill="FEFEFE"/>
          <w:lang w:eastAsia="en-US"/>
        </w:rPr>
        <w:t>78</w:t>
      </w:r>
      <w:r w:rsidR="00257A37" w:rsidRPr="00792DBF">
        <w:rPr>
          <w:rFonts w:ascii="Times New Roman" w:eastAsia="PMingLiU" w:hAnsi="Times New Roman" w:cs="Times New Roman"/>
          <w:bCs/>
          <w:sz w:val="24"/>
          <w:szCs w:val="24"/>
          <w:shd w:val="clear" w:color="auto" w:fill="FEFEFE"/>
          <w:lang w:eastAsia="en-US"/>
        </w:rPr>
        <w:t xml:space="preserve"> от 2023</w:t>
      </w:r>
      <w:r w:rsidR="009D614D" w:rsidRPr="00792DBF">
        <w:rPr>
          <w:rFonts w:ascii="Times New Roman" w:eastAsia="PMingLiU" w:hAnsi="Times New Roman" w:cs="Times New Roman"/>
          <w:bCs/>
          <w:sz w:val="24"/>
          <w:szCs w:val="24"/>
          <w:shd w:val="clear" w:color="auto" w:fill="FEFEFE"/>
          <w:lang w:eastAsia="en-US"/>
        </w:rPr>
        <w:t xml:space="preserve"> </w:t>
      </w:r>
      <w:r w:rsidR="00257A37" w:rsidRPr="00792DBF">
        <w:rPr>
          <w:rFonts w:ascii="Times New Roman" w:eastAsia="PMingLiU" w:hAnsi="Times New Roman" w:cs="Times New Roman"/>
          <w:bCs/>
          <w:sz w:val="24"/>
          <w:szCs w:val="24"/>
          <w:shd w:val="clear" w:color="auto" w:fill="FEFEFE"/>
          <w:lang w:eastAsia="en-US"/>
        </w:rPr>
        <w:t>г.</w:t>
      </w:r>
      <w:r w:rsidR="00257A37" w:rsidRPr="00792DBF">
        <w:rPr>
          <w:rFonts w:ascii="Times New Roman" w:eastAsia="PMingLiU" w:hAnsi="Times New Roman" w:cs="Times New Roman"/>
          <w:sz w:val="24"/>
          <w:szCs w:val="24"/>
          <w:shd w:val="clear" w:color="auto" w:fill="FEFEFE"/>
          <w:lang w:eastAsia="en-US"/>
        </w:rPr>
        <w:t>)</w:t>
      </w:r>
    </w:p>
    <w:p w:rsidR="001D457D" w:rsidRDefault="001D457D" w:rsidP="00792DBF">
      <w:pPr>
        <w:autoSpaceDE w:val="0"/>
        <w:autoSpaceDN w:val="0"/>
        <w:adjustRightInd w:val="0"/>
        <w:spacing w:after="0" w:line="360" w:lineRule="auto"/>
        <w:ind w:firstLine="709"/>
        <w:jc w:val="both"/>
        <w:rPr>
          <w:rFonts w:ascii="Times New Roman" w:eastAsia="PMingLiU" w:hAnsi="Times New Roman" w:cs="Times New Roman"/>
          <w:sz w:val="24"/>
          <w:szCs w:val="24"/>
          <w:shd w:val="clear" w:color="auto" w:fill="FEFEFE"/>
          <w:lang w:eastAsia="en-US"/>
        </w:rPr>
      </w:pPr>
    </w:p>
    <w:p w:rsidR="00462748" w:rsidRPr="00792DBF" w:rsidRDefault="00462748" w:rsidP="00792DBF">
      <w:pPr>
        <w:autoSpaceDE w:val="0"/>
        <w:autoSpaceDN w:val="0"/>
        <w:adjustRightInd w:val="0"/>
        <w:spacing w:after="0" w:line="360" w:lineRule="auto"/>
        <w:ind w:firstLine="709"/>
        <w:jc w:val="both"/>
        <w:rPr>
          <w:rFonts w:ascii="Times New Roman" w:eastAsia="PMingLiU" w:hAnsi="Times New Roman" w:cs="Times New Roman"/>
          <w:sz w:val="24"/>
          <w:szCs w:val="24"/>
          <w:shd w:val="clear" w:color="auto" w:fill="FEFEFE"/>
          <w:lang w:eastAsia="en-US"/>
        </w:rPr>
      </w:pPr>
    </w:p>
    <w:p w:rsidR="00C04FAE" w:rsidRDefault="00E34E95" w:rsidP="00792DBF">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sidRPr="00792DBF">
        <w:rPr>
          <w:rFonts w:ascii="Times New Roman" w:eastAsia="PMingLiU" w:hAnsi="Times New Roman" w:cs="Times New Roman"/>
          <w:b/>
          <w:sz w:val="24"/>
          <w:szCs w:val="24"/>
          <w:highlight w:val="white"/>
          <w:shd w:val="clear" w:color="auto" w:fill="FEFEFE"/>
          <w:lang w:eastAsia="en-US"/>
        </w:rPr>
        <w:t>§ 1.</w:t>
      </w:r>
      <w:r w:rsidR="00C4392B" w:rsidRPr="00792DBF">
        <w:rPr>
          <w:rFonts w:ascii="Times New Roman" w:eastAsia="PMingLiU" w:hAnsi="Times New Roman" w:cs="Times New Roman"/>
          <w:b/>
          <w:sz w:val="24"/>
          <w:szCs w:val="24"/>
          <w:shd w:val="clear" w:color="auto" w:fill="FEFEFE"/>
          <w:lang w:eastAsia="en-US"/>
        </w:rPr>
        <w:t xml:space="preserve"> </w:t>
      </w:r>
      <w:r w:rsidR="003E03C3" w:rsidRPr="00792DBF">
        <w:rPr>
          <w:rFonts w:ascii="Times New Roman" w:eastAsia="PMingLiU" w:hAnsi="Times New Roman" w:cs="Times New Roman"/>
          <w:sz w:val="24"/>
          <w:szCs w:val="24"/>
          <w:shd w:val="clear" w:color="auto" w:fill="FEFEFE"/>
          <w:lang w:eastAsia="en-US"/>
        </w:rPr>
        <w:t xml:space="preserve">В чл. </w:t>
      </w:r>
      <w:r w:rsidR="00C04FAE">
        <w:rPr>
          <w:rFonts w:ascii="Times New Roman" w:eastAsia="PMingLiU" w:hAnsi="Times New Roman" w:cs="Times New Roman"/>
          <w:sz w:val="24"/>
          <w:szCs w:val="24"/>
          <w:shd w:val="clear" w:color="auto" w:fill="FEFEFE"/>
          <w:lang w:eastAsia="en-US"/>
        </w:rPr>
        <w:t xml:space="preserve">5 се </w:t>
      </w:r>
      <w:r w:rsidR="00C04FAE" w:rsidRPr="00792DBF">
        <w:rPr>
          <w:rFonts w:ascii="Times New Roman" w:eastAsia="Times New Roman" w:hAnsi="Times New Roman" w:cs="Times New Roman"/>
          <w:sz w:val="24"/>
          <w:szCs w:val="24"/>
          <w:lang w:eastAsia="en-US"/>
        </w:rPr>
        <w:t>правят следните изменения и допълнения</w:t>
      </w:r>
      <w:r w:rsidR="00C04FAE">
        <w:rPr>
          <w:rFonts w:ascii="Times New Roman" w:eastAsia="Times New Roman" w:hAnsi="Times New Roman" w:cs="Times New Roman"/>
          <w:sz w:val="24"/>
          <w:szCs w:val="24"/>
          <w:lang w:eastAsia="en-US"/>
        </w:rPr>
        <w:t>:</w:t>
      </w:r>
    </w:p>
    <w:p w:rsidR="00C04FAE" w:rsidRPr="00792DBF" w:rsidRDefault="00C04FAE" w:rsidP="00C04FAE">
      <w:pPr>
        <w:spacing w:after="0" w:line="360" w:lineRule="auto"/>
        <w:ind w:firstLine="709"/>
        <w:jc w:val="both"/>
        <w:rPr>
          <w:rFonts w:ascii="Times New Roman" w:eastAsia="Times New Roman" w:hAnsi="Times New Roman" w:cs="Times New Roman"/>
          <w:sz w:val="24"/>
          <w:szCs w:val="24"/>
          <w:lang w:eastAsia="en-US"/>
        </w:rPr>
      </w:pPr>
      <w:r w:rsidRPr="00792DBF">
        <w:rPr>
          <w:rFonts w:ascii="Times New Roman" w:eastAsia="Times New Roman" w:hAnsi="Times New Roman" w:cs="Times New Roman"/>
          <w:sz w:val="24"/>
          <w:szCs w:val="24"/>
          <w:lang w:eastAsia="en-US"/>
        </w:rPr>
        <w:t>1. В ал. 1:</w:t>
      </w:r>
    </w:p>
    <w:p w:rsidR="00DC5600" w:rsidRPr="00E228B4" w:rsidRDefault="00C04FAE" w:rsidP="00C04FAE">
      <w:pPr>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а) </w:t>
      </w:r>
      <w:r w:rsidR="00DC5600">
        <w:rPr>
          <w:rFonts w:ascii="Times New Roman" w:eastAsia="Times New Roman" w:hAnsi="Times New Roman" w:cs="Times New Roman"/>
          <w:sz w:val="24"/>
          <w:szCs w:val="24"/>
          <w:lang w:eastAsia="en-US"/>
        </w:rPr>
        <w:t>в основния текст думите „и които“ се заменят с „ в случай че</w:t>
      </w:r>
      <w:r w:rsidR="00BB6DB4">
        <w:rPr>
          <w:rFonts w:ascii="Times New Roman" w:eastAsia="Times New Roman" w:hAnsi="Times New Roman" w:cs="Times New Roman"/>
          <w:sz w:val="24"/>
          <w:szCs w:val="24"/>
          <w:lang w:eastAsia="en-US"/>
        </w:rPr>
        <w:t>“</w:t>
      </w:r>
      <w:r w:rsidR="00E228B4" w:rsidRPr="00E228B4">
        <w:rPr>
          <w:rFonts w:ascii="Times New Roman" w:eastAsia="Times New Roman" w:hAnsi="Times New Roman" w:cs="Times New Roman"/>
          <w:sz w:val="24"/>
          <w:szCs w:val="24"/>
          <w:lang w:eastAsia="en-US"/>
        </w:rPr>
        <w:t>;</w:t>
      </w:r>
    </w:p>
    <w:p w:rsidR="00C04FAE" w:rsidRPr="00792DBF" w:rsidRDefault="00DC5600" w:rsidP="00C04FAE">
      <w:pPr>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б) </w:t>
      </w:r>
      <w:r w:rsidR="00C04FAE">
        <w:rPr>
          <w:rFonts w:ascii="Times New Roman" w:eastAsia="Times New Roman" w:hAnsi="Times New Roman" w:cs="Times New Roman"/>
          <w:sz w:val="24"/>
          <w:szCs w:val="24"/>
          <w:lang w:eastAsia="en-US"/>
        </w:rPr>
        <w:t>точка</w:t>
      </w:r>
      <w:r w:rsidR="00C04FAE" w:rsidRPr="00792DBF">
        <w:rPr>
          <w:rFonts w:ascii="Times New Roman" w:eastAsia="Times New Roman" w:hAnsi="Times New Roman" w:cs="Times New Roman"/>
          <w:sz w:val="24"/>
          <w:szCs w:val="24"/>
          <w:lang w:eastAsia="en-US"/>
        </w:rPr>
        <w:t xml:space="preserve"> </w:t>
      </w:r>
      <w:r w:rsidR="00C04FAE">
        <w:rPr>
          <w:rFonts w:ascii="Times New Roman" w:eastAsia="Times New Roman" w:hAnsi="Times New Roman" w:cs="Times New Roman"/>
          <w:sz w:val="24"/>
          <w:szCs w:val="24"/>
          <w:lang w:eastAsia="en-US"/>
        </w:rPr>
        <w:t>2 се изменя така:</w:t>
      </w:r>
    </w:p>
    <w:p w:rsidR="00C04FAE" w:rsidRPr="00462748" w:rsidRDefault="00C04FAE" w:rsidP="00C04FAE">
      <w:pPr>
        <w:spacing w:after="0" w:line="360" w:lineRule="auto"/>
        <w:ind w:firstLine="709"/>
        <w:jc w:val="both"/>
        <w:rPr>
          <w:rFonts w:ascii="Times New Roman" w:eastAsia="Times New Roman" w:hAnsi="Times New Roman" w:cs="Times New Roman"/>
          <w:sz w:val="24"/>
          <w:szCs w:val="24"/>
          <w:lang w:eastAsia="en-US"/>
        </w:rPr>
      </w:pPr>
      <w:r w:rsidRPr="00462748">
        <w:rPr>
          <w:rFonts w:ascii="Times New Roman" w:eastAsia="Times New Roman" w:hAnsi="Times New Roman" w:cs="Times New Roman"/>
          <w:sz w:val="24"/>
          <w:szCs w:val="24"/>
          <w:lang w:eastAsia="en-US"/>
        </w:rPr>
        <w:t>„</w:t>
      </w:r>
      <w:r w:rsidRPr="00462748">
        <w:rPr>
          <w:rFonts w:ascii="Times New Roman" w:hAnsi="Times New Roman"/>
          <w:sz w:val="24"/>
          <w:szCs w:val="24"/>
        </w:rPr>
        <w:t xml:space="preserve">2. не са </w:t>
      </w:r>
      <w:r w:rsidRPr="00DC006B">
        <w:rPr>
          <w:rFonts w:ascii="Times New Roman" w:hAnsi="Times New Roman"/>
          <w:sz w:val="24"/>
          <w:szCs w:val="24"/>
        </w:rPr>
        <w:t>обявяв</w:t>
      </w:r>
      <w:r w:rsidR="00462748" w:rsidRPr="00DC006B">
        <w:rPr>
          <w:rFonts w:ascii="Times New Roman" w:hAnsi="Times New Roman"/>
          <w:sz w:val="24"/>
          <w:szCs w:val="24"/>
        </w:rPr>
        <w:t>а</w:t>
      </w:r>
      <w:r w:rsidRPr="00DC006B">
        <w:rPr>
          <w:rFonts w:ascii="Times New Roman" w:hAnsi="Times New Roman"/>
          <w:sz w:val="24"/>
          <w:szCs w:val="24"/>
        </w:rPr>
        <w:t>ни</w:t>
      </w:r>
      <w:r w:rsidRPr="00462748">
        <w:rPr>
          <w:rFonts w:ascii="Times New Roman" w:hAnsi="Times New Roman"/>
          <w:sz w:val="24"/>
          <w:szCs w:val="24"/>
        </w:rPr>
        <w:t xml:space="preserve"> в несъстоятелност или не са в производство по несъстоятелност, или не са в процедура по ликвидация;“</w:t>
      </w:r>
    </w:p>
    <w:p w:rsidR="00DB71C3" w:rsidRPr="00BF27DD" w:rsidRDefault="00DB71C3" w:rsidP="00C04FAE">
      <w:pPr>
        <w:spacing w:after="0" w:line="360" w:lineRule="auto"/>
        <w:ind w:firstLine="709"/>
        <w:jc w:val="both"/>
        <w:rPr>
          <w:rFonts w:ascii="Times New Roman" w:eastAsia="Times New Roman" w:hAnsi="Times New Roman" w:cs="Times New Roman"/>
          <w:sz w:val="24"/>
          <w:szCs w:val="24"/>
          <w:lang w:eastAsia="en-US"/>
        </w:rPr>
      </w:pPr>
      <w:r w:rsidRPr="00BF27DD">
        <w:rPr>
          <w:rFonts w:ascii="Times New Roman" w:eastAsia="Times New Roman" w:hAnsi="Times New Roman" w:cs="Times New Roman"/>
          <w:sz w:val="24"/>
          <w:szCs w:val="24"/>
          <w:lang w:eastAsia="en-US"/>
        </w:rPr>
        <w:t>в) точка 3 се изменя така:</w:t>
      </w:r>
    </w:p>
    <w:p w:rsidR="00DB71C3" w:rsidRDefault="00DB71C3" w:rsidP="006B54BF">
      <w:pPr>
        <w:spacing w:after="0" w:line="360" w:lineRule="auto"/>
        <w:ind w:firstLine="709"/>
        <w:jc w:val="both"/>
        <w:rPr>
          <w:rFonts w:ascii="Times New Roman" w:eastAsia="Times New Roman" w:hAnsi="Times New Roman" w:cs="Times New Roman"/>
          <w:sz w:val="24"/>
          <w:szCs w:val="24"/>
          <w:lang w:eastAsia="en-US"/>
        </w:rPr>
      </w:pPr>
      <w:r w:rsidRPr="00BF27DD">
        <w:rPr>
          <w:rFonts w:ascii="Times New Roman" w:eastAsia="Times New Roman" w:hAnsi="Times New Roman" w:cs="Times New Roman"/>
          <w:sz w:val="24"/>
          <w:szCs w:val="24"/>
          <w:lang w:eastAsia="en-US"/>
        </w:rPr>
        <w:t>„3. нямат изискуеми публични задължения към държавата</w:t>
      </w:r>
      <w:r w:rsidR="00CE2FB8" w:rsidRPr="00BF27DD">
        <w:rPr>
          <w:rFonts w:ascii="Times New Roman" w:eastAsia="Times New Roman" w:hAnsi="Times New Roman" w:cs="Times New Roman"/>
          <w:sz w:val="24"/>
          <w:szCs w:val="24"/>
          <w:lang w:eastAsia="en-US"/>
        </w:rPr>
        <w:t>, установени</w:t>
      </w:r>
      <w:r w:rsidR="00387DC4" w:rsidRPr="00BF27DD">
        <w:rPr>
          <w:rFonts w:ascii="Times New Roman" w:eastAsia="Times New Roman" w:hAnsi="Times New Roman" w:cs="Times New Roman"/>
          <w:sz w:val="24"/>
          <w:szCs w:val="24"/>
          <w:lang w:eastAsia="en-US"/>
        </w:rPr>
        <w:t xml:space="preserve"> </w:t>
      </w:r>
      <w:r w:rsidR="00CE2FB8" w:rsidRPr="00BF27DD">
        <w:rPr>
          <w:rFonts w:ascii="Times New Roman" w:eastAsia="Times New Roman" w:hAnsi="Times New Roman" w:cs="Times New Roman"/>
          <w:sz w:val="24"/>
          <w:szCs w:val="24"/>
          <w:lang w:eastAsia="en-US"/>
        </w:rPr>
        <w:t>съгласно</w:t>
      </w:r>
      <w:r w:rsidR="00387DC4" w:rsidRPr="00BF27DD">
        <w:rPr>
          <w:rFonts w:ascii="Times New Roman" w:eastAsia="Times New Roman" w:hAnsi="Times New Roman" w:cs="Times New Roman"/>
          <w:sz w:val="24"/>
          <w:szCs w:val="24"/>
          <w:lang w:eastAsia="en-US"/>
        </w:rPr>
        <w:t xml:space="preserve"> чл. 87, ал. 11 от Данъчно-осигурителния процесуален кодекс</w:t>
      </w:r>
      <w:r w:rsidR="006B54BF" w:rsidRPr="00BF27DD">
        <w:rPr>
          <w:rFonts w:ascii="Times New Roman" w:eastAsia="Times New Roman" w:hAnsi="Times New Roman" w:cs="Times New Roman"/>
          <w:sz w:val="24"/>
          <w:szCs w:val="24"/>
          <w:lang w:eastAsia="en-US"/>
        </w:rPr>
        <w:t>;</w:t>
      </w:r>
      <w:r w:rsidRPr="00BF27DD">
        <w:rPr>
          <w:rFonts w:ascii="Times New Roman" w:eastAsia="Times New Roman" w:hAnsi="Times New Roman" w:cs="Times New Roman"/>
          <w:sz w:val="24"/>
          <w:szCs w:val="24"/>
          <w:lang w:eastAsia="en-US"/>
        </w:rPr>
        <w:t>“</w:t>
      </w:r>
    </w:p>
    <w:p w:rsidR="00C04FAE" w:rsidRPr="00462748" w:rsidRDefault="006B54BF" w:rsidP="00C04FAE">
      <w:pPr>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г</w:t>
      </w:r>
      <w:r w:rsidR="00C04FAE" w:rsidRPr="00462748">
        <w:rPr>
          <w:rFonts w:ascii="Times New Roman" w:eastAsia="Times New Roman" w:hAnsi="Times New Roman" w:cs="Times New Roman"/>
          <w:sz w:val="24"/>
          <w:szCs w:val="24"/>
          <w:lang w:eastAsia="en-US"/>
        </w:rPr>
        <w:t>) в т. 4 след думите „</w:t>
      </w:r>
      <w:r w:rsidR="00C04FAE" w:rsidRPr="00462748">
        <w:rPr>
          <w:rFonts w:ascii="Times New Roman" w:hAnsi="Times New Roman"/>
          <w:sz w:val="24"/>
          <w:szCs w:val="24"/>
        </w:rPr>
        <w:t>Наказателния кодекс или</w:t>
      </w:r>
      <w:r w:rsidR="00C04FAE" w:rsidRPr="00462748">
        <w:rPr>
          <w:rFonts w:ascii="Times New Roman" w:eastAsia="Times New Roman" w:hAnsi="Times New Roman" w:cs="Times New Roman"/>
          <w:sz w:val="24"/>
          <w:szCs w:val="24"/>
          <w:lang w:eastAsia="en-US"/>
        </w:rPr>
        <w:t>“ се добавя „не“, а думите „освен ако са реабилитирани“ се заличават;</w:t>
      </w:r>
    </w:p>
    <w:p w:rsidR="00C04FAE" w:rsidRDefault="006B54BF" w:rsidP="00C04FAE">
      <w:pPr>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w:t>
      </w:r>
      <w:r w:rsidR="00C04FAE" w:rsidRPr="00792DBF">
        <w:rPr>
          <w:rFonts w:ascii="Times New Roman" w:eastAsia="Times New Roman" w:hAnsi="Times New Roman" w:cs="Times New Roman"/>
          <w:sz w:val="24"/>
          <w:szCs w:val="24"/>
          <w:lang w:eastAsia="en-US"/>
        </w:rPr>
        <w:t xml:space="preserve">) </w:t>
      </w:r>
      <w:r w:rsidR="00C04FAE">
        <w:rPr>
          <w:rFonts w:ascii="Times New Roman" w:eastAsia="Times New Roman" w:hAnsi="Times New Roman" w:cs="Times New Roman"/>
          <w:sz w:val="24"/>
          <w:szCs w:val="24"/>
          <w:lang w:eastAsia="en-US"/>
        </w:rPr>
        <w:t xml:space="preserve">създават </w:t>
      </w:r>
      <w:r w:rsidR="00945CC2">
        <w:rPr>
          <w:rFonts w:ascii="Times New Roman" w:eastAsia="Times New Roman" w:hAnsi="Times New Roman" w:cs="Times New Roman"/>
          <w:sz w:val="24"/>
          <w:szCs w:val="24"/>
          <w:lang w:eastAsia="en-US"/>
        </w:rPr>
        <w:t xml:space="preserve">се </w:t>
      </w:r>
      <w:r w:rsidR="00C04FAE">
        <w:rPr>
          <w:rFonts w:ascii="Times New Roman" w:eastAsia="Times New Roman" w:hAnsi="Times New Roman" w:cs="Times New Roman"/>
          <w:sz w:val="24"/>
          <w:szCs w:val="24"/>
          <w:lang w:eastAsia="en-US"/>
        </w:rPr>
        <w:t>т. 7 и 8:</w:t>
      </w:r>
    </w:p>
    <w:p w:rsidR="00C04FAE" w:rsidRPr="00C04FAE" w:rsidRDefault="00C04FAE" w:rsidP="00C04FAE">
      <w:pPr>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r w:rsidRPr="00C04FAE">
        <w:rPr>
          <w:rFonts w:ascii="Times New Roman" w:eastAsia="Times New Roman" w:hAnsi="Times New Roman" w:cs="Times New Roman"/>
          <w:sz w:val="24"/>
          <w:szCs w:val="24"/>
          <w:lang w:eastAsia="en-US"/>
        </w:rPr>
        <w:t xml:space="preserve">7. </w:t>
      </w:r>
      <w:r w:rsidR="00437C3F">
        <w:rPr>
          <w:rFonts w:ascii="Times New Roman" w:eastAsia="Times New Roman" w:hAnsi="Times New Roman" w:cs="Times New Roman"/>
          <w:sz w:val="24"/>
          <w:szCs w:val="24"/>
          <w:lang w:eastAsia="en-US"/>
        </w:rPr>
        <w:t>не е</w:t>
      </w:r>
      <w:r w:rsidRPr="00C04FAE">
        <w:rPr>
          <w:rFonts w:ascii="Times New Roman" w:eastAsia="Times New Roman" w:hAnsi="Times New Roman" w:cs="Times New Roman"/>
          <w:sz w:val="24"/>
          <w:szCs w:val="24"/>
          <w:lang w:eastAsia="en-US"/>
        </w:rPr>
        <w:t xml:space="preserve">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C04FAE" w:rsidRPr="00792DBF" w:rsidRDefault="00C04FAE" w:rsidP="00C04FAE">
      <w:pPr>
        <w:spacing w:after="0" w:line="360" w:lineRule="auto"/>
        <w:ind w:firstLine="709"/>
        <w:jc w:val="both"/>
        <w:rPr>
          <w:rFonts w:ascii="Times New Roman" w:eastAsia="Times New Roman" w:hAnsi="Times New Roman" w:cs="Times New Roman"/>
          <w:sz w:val="24"/>
          <w:szCs w:val="24"/>
          <w:lang w:eastAsia="en-US"/>
        </w:rPr>
      </w:pPr>
      <w:r w:rsidRPr="00C04FAE">
        <w:rPr>
          <w:rFonts w:ascii="Times New Roman" w:eastAsia="Times New Roman" w:hAnsi="Times New Roman" w:cs="Times New Roman"/>
          <w:sz w:val="24"/>
          <w:szCs w:val="24"/>
          <w:lang w:eastAsia="en-US"/>
        </w:rPr>
        <w:t xml:space="preserve">8. </w:t>
      </w:r>
      <w:r w:rsidR="00437C3F">
        <w:rPr>
          <w:rFonts w:ascii="Times New Roman" w:eastAsia="Times New Roman" w:hAnsi="Times New Roman" w:cs="Times New Roman"/>
          <w:sz w:val="24"/>
          <w:szCs w:val="24"/>
          <w:lang w:eastAsia="en-US"/>
        </w:rPr>
        <w:t>не е</w:t>
      </w:r>
      <w:r w:rsidRPr="00C04FAE">
        <w:rPr>
          <w:rFonts w:ascii="Times New Roman" w:eastAsia="Times New Roman" w:hAnsi="Times New Roman" w:cs="Times New Roman"/>
          <w:sz w:val="24"/>
          <w:szCs w:val="24"/>
          <w:lang w:eastAsia="en-US"/>
        </w:rPr>
        <w:t xml:space="preserve"> налице конфликт на интереси, който не може да бъде отстранен.</w:t>
      </w:r>
      <w:r>
        <w:rPr>
          <w:rFonts w:ascii="Times New Roman" w:eastAsia="Times New Roman" w:hAnsi="Times New Roman" w:cs="Times New Roman"/>
          <w:sz w:val="24"/>
          <w:szCs w:val="24"/>
          <w:lang w:eastAsia="en-US"/>
        </w:rPr>
        <w:t>“</w:t>
      </w:r>
    </w:p>
    <w:p w:rsidR="00C04FAE" w:rsidRPr="00792DBF" w:rsidRDefault="00C04FAE" w:rsidP="00C04FAE">
      <w:pPr>
        <w:spacing w:after="0" w:line="360" w:lineRule="auto"/>
        <w:ind w:firstLine="709"/>
        <w:jc w:val="both"/>
        <w:rPr>
          <w:rFonts w:ascii="Times New Roman" w:eastAsia="Times New Roman" w:hAnsi="Times New Roman" w:cs="Times New Roman"/>
          <w:sz w:val="24"/>
          <w:szCs w:val="24"/>
          <w:lang w:eastAsia="en-US"/>
        </w:rPr>
      </w:pPr>
      <w:r w:rsidRPr="00792DBF">
        <w:rPr>
          <w:rFonts w:ascii="Times New Roman" w:eastAsia="Times New Roman" w:hAnsi="Times New Roman" w:cs="Times New Roman"/>
          <w:sz w:val="24"/>
          <w:szCs w:val="24"/>
          <w:lang w:eastAsia="en-US"/>
        </w:rPr>
        <w:t xml:space="preserve">2. </w:t>
      </w:r>
      <w:r>
        <w:rPr>
          <w:rFonts w:ascii="Times New Roman" w:eastAsia="Times New Roman" w:hAnsi="Times New Roman" w:cs="Times New Roman"/>
          <w:sz w:val="24"/>
          <w:szCs w:val="24"/>
          <w:lang w:eastAsia="en-US"/>
        </w:rPr>
        <w:t>Алинея</w:t>
      </w:r>
      <w:r w:rsidRPr="00792DBF">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3 се изменя така</w:t>
      </w:r>
      <w:r w:rsidRPr="00792DBF">
        <w:rPr>
          <w:rFonts w:ascii="Times New Roman" w:eastAsia="Times New Roman" w:hAnsi="Times New Roman" w:cs="Times New Roman"/>
          <w:sz w:val="24"/>
          <w:szCs w:val="24"/>
          <w:lang w:eastAsia="en-US"/>
        </w:rPr>
        <w:t>:</w:t>
      </w:r>
    </w:p>
    <w:p w:rsidR="00C04FAE" w:rsidRPr="00792DBF" w:rsidRDefault="00C04FAE" w:rsidP="00C04FAE">
      <w:pPr>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r w:rsidRPr="00792DBF">
        <w:rPr>
          <w:rFonts w:ascii="Times New Roman" w:eastAsia="Times New Roman" w:hAnsi="Times New Roman" w:cs="Times New Roman"/>
          <w:sz w:val="24"/>
          <w:szCs w:val="24"/>
          <w:lang w:eastAsia="en-US"/>
        </w:rPr>
        <w:t xml:space="preserve">) </w:t>
      </w:r>
      <w:r w:rsidRPr="00C04FAE">
        <w:rPr>
          <w:rFonts w:ascii="Times New Roman" w:eastAsia="Times New Roman" w:hAnsi="Times New Roman" w:cs="Times New Roman"/>
          <w:sz w:val="24"/>
          <w:szCs w:val="24"/>
          <w:lang w:eastAsia="en-US"/>
        </w:rPr>
        <w:t xml:space="preserve">В случай че не може да бъде извършена служебна </w:t>
      </w:r>
      <w:r w:rsidR="000E4A35">
        <w:rPr>
          <w:rFonts w:ascii="Times New Roman" w:eastAsia="Times New Roman" w:hAnsi="Times New Roman" w:cs="Times New Roman"/>
          <w:sz w:val="24"/>
          <w:szCs w:val="24"/>
          <w:lang w:eastAsia="en-US"/>
        </w:rPr>
        <w:t xml:space="preserve">проверка за обстоятелствата по </w:t>
      </w:r>
      <w:r w:rsidRPr="00C04FAE">
        <w:rPr>
          <w:rFonts w:ascii="Times New Roman" w:eastAsia="Times New Roman" w:hAnsi="Times New Roman" w:cs="Times New Roman"/>
          <w:sz w:val="24"/>
          <w:szCs w:val="24"/>
          <w:lang w:eastAsia="en-US"/>
        </w:rPr>
        <w:t xml:space="preserve">ал. 1, т. 4 </w:t>
      </w:r>
      <w:r>
        <w:rPr>
          <w:rFonts w:ascii="Times New Roman" w:eastAsia="Times New Roman" w:hAnsi="Times New Roman" w:cs="Times New Roman"/>
          <w:sz w:val="24"/>
          <w:szCs w:val="24"/>
          <w:lang w:eastAsia="en-US"/>
        </w:rPr>
        <w:t>и 7</w:t>
      </w:r>
      <w:r w:rsidRPr="00C04FAE">
        <w:rPr>
          <w:rFonts w:ascii="Times New Roman" w:eastAsia="Times New Roman" w:hAnsi="Times New Roman" w:cs="Times New Roman"/>
          <w:sz w:val="24"/>
          <w:szCs w:val="24"/>
          <w:lang w:eastAsia="en-US"/>
        </w:rPr>
        <w:t xml:space="preserve"> ДФ </w:t>
      </w:r>
      <w:r w:rsidR="008557DE">
        <w:rPr>
          <w:rFonts w:ascii="Times New Roman" w:eastAsia="Times New Roman" w:hAnsi="Times New Roman" w:cs="Times New Roman"/>
          <w:sz w:val="24"/>
          <w:szCs w:val="24"/>
          <w:lang w:eastAsia="en-US"/>
        </w:rPr>
        <w:t>„</w:t>
      </w:r>
      <w:r w:rsidRPr="00C04FAE">
        <w:rPr>
          <w:rFonts w:ascii="Times New Roman" w:eastAsia="Times New Roman" w:hAnsi="Times New Roman" w:cs="Times New Roman"/>
          <w:sz w:val="24"/>
          <w:szCs w:val="24"/>
          <w:lang w:eastAsia="en-US"/>
        </w:rPr>
        <w:t>Земеделие</w:t>
      </w:r>
      <w:r w:rsidR="008557DE">
        <w:rPr>
          <w:rFonts w:ascii="Times New Roman" w:eastAsia="Times New Roman" w:hAnsi="Times New Roman" w:cs="Times New Roman"/>
          <w:sz w:val="24"/>
          <w:szCs w:val="24"/>
          <w:lang w:eastAsia="en-US"/>
        </w:rPr>
        <w:t>“</w:t>
      </w:r>
      <w:r w:rsidRPr="00C04FAE">
        <w:rPr>
          <w:rFonts w:ascii="Times New Roman" w:eastAsia="Times New Roman" w:hAnsi="Times New Roman" w:cs="Times New Roman"/>
          <w:sz w:val="24"/>
          <w:szCs w:val="24"/>
          <w:lang w:eastAsia="en-US"/>
        </w:rPr>
        <w:t xml:space="preserve"> с писмото по чл. 11, ал. 8, чл. 14, ал. 4, чл. 15, ал. 4 и чл. 33, ал. 3 уведомява кандидата, който в предвидения срок трябва да предостави свидетелство за съдимост или легализиран превод на свидетелство за съдимост, когато то подлежи на издаване от чуждестранен орган. Когато в съответната чужда държава свидетелство за съдимост или еквивалентен документ не се издава, </w:t>
      </w:r>
      <w:r w:rsidRPr="00C04FAE">
        <w:rPr>
          <w:rFonts w:ascii="Times New Roman" w:eastAsia="Times New Roman" w:hAnsi="Times New Roman" w:cs="Times New Roman"/>
          <w:sz w:val="24"/>
          <w:szCs w:val="24"/>
          <w:lang w:eastAsia="en-US"/>
        </w:rPr>
        <w:lastRenderedPageBreak/>
        <w:t>горепосоченото лице следва да представи декларация съгласно законодателството на държавата, в която е установено</w:t>
      </w:r>
      <w:r w:rsidRPr="00792DBF">
        <w:rPr>
          <w:rFonts w:ascii="Times New Roman" w:eastAsia="Times New Roman" w:hAnsi="Times New Roman" w:cs="Times New Roman"/>
          <w:sz w:val="24"/>
          <w:szCs w:val="24"/>
          <w:lang w:eastAsia="en-US"/>
        </w:rPr>
        <w:t>.“.</w:t>
      </w:r>
    </w:p>
    <w:p w:rsidR="003E03C3" w:rsidRPr="00792DBF" w:rsidRDefault="003E03C3" w:rsidP="00792DBF">
      <w:pPr>
        <w:autoSpaceDE w:val="0"/>
        <w:autoSpaceDN w:val="0"/>
        <w:adjustRightInd w:val="0"/>
        <w:spacing w:after="0" w:line="360" w:lineRule="auto"/>
        <w:ind w:firstLine="709"/>
        <w:jc w:val="both"/>
        <w:rPr>
          <w:rFonts w:ascii="Times New Roman" w:eastAsia="PMingLiU" w:hAnsi="Times New Roman" w:cs="Times New Roman"/>
          <w:sz w:val="24"/>
          <w:szCs w:val="24"/>
          <w:shd w:val="clear" w:color="auto" w:fill="FEFEFE"/>
          <w:lang w:eastAsia="en-US"/>
        </w:rPr>
      </w:pPr>
    </w:p>
    <w:p w:rsidR="00ED0E19" w:rsidRPr="00ED0E19" w:rsidRDefault="00947226" w:rsidP="00ED0E19">
      <w:pPr>
        <w:autoSpaceDE w:val="0"/>
        <w:autoSpaceDN w:val="0"/>
        <w:adjustRightInd w:val="0"/>
        <w:spacing w:after="0" w:line="360" w:lineRule="auto"/>
        <w:ind w:firstLine="709"/>
        <w:jc w:val="both"/>
        <w:rPr>
          <w:rFonts w:ascii="Times New Roman" w:eastAsia="PMingLiU" w:hAnsi="Times New Roman" w:cs="Times New Roman"/>
          <w:sz w:val="24"/>
          <w:szCs w:val="24"/>
          <w:shd w:val="clear" w:color="auto" w:fill="FEFEFE"/>
          <w:lang w:eastAsia="en-US"/>
        </w:rPr>
      </w:pPr>
      <w:r w:rsidRPr="00792DBF">
        <w:rPr>
          <w:rFonts w:ascii="Times New Roman" w:eastAsia="PMingLiU" w:hAnsi="Times New Roman" w:cs="Times New Roman"/>
          <w:b/>
          <w:sz w:val="24"/>
          <w:szCs w:val="24"/>
          <w:shd w:val="clear" w:color="auto" w:fill="FEFEFE"/>
          <w:lang w:eastAsia="en-US"/>
        </w:rPr>
        <w:t xml:space="preserve">§ 2. </w:t>
      </w:r>
      <w:r w:rsidR="00E228B4">
        <w:rPr>
          <w:rFonts w:ascii="Times New Roman" w:eastAsia="PMingLiU" w:hAnsi="Times New Roman" w:cs="Times New Roman"/>
          <w:sz w:val="24"/>
          <w:szCs w:val="24"/>
          <w:shd w:val="clear" w:color="auto" w:fill="FEFEFE"/>
          <w:lang w:eastAsia="en-US"/>
        </w:rPr>
        <w:t xml:space="preserve">В чл. 6 </w:t>
      </w:r>
      <w:r w:rsidR="00ED0E19" w:rsidRPr="00ED0E19">
        <w:rPr>
          <w:rFonts w:ascii="Times New Roman" w:eastAsia="PMingLiU" w:hAnsi="Times New Roman" w:cs="Times New Roman"/>
          <w:sz w:val="24"/>
          <w:szCs w:val="24"/>
          <w:shd w:val="clear" w:color="auto" w:fill="FEFEFE"/>
          <w:lang w:eastAsia="en-US"/>
        </w:rPr>
        <w:t>се правят следните изменения:</w:t>
      </w:r>
    </w:p>
    <w:p w:rsidR="00ED0E19" w:rsidRDefault="00ED0E19" w:rsidP="00ED0E19">
      <w:pPr>
        <w:autoSpaceDE w:val="0"/>
        <w:autoSpaceDN w:val="0"/>
        <w:adjustRightInd w:val="0"/>
        <w:spacing w:after="0" w:line="360" w:lineRule="auto"/>
        <w:ind w:firstLine="709"/>
        <w:jc w:val="both"/>
        <w:rPr>
          <w:rFonts w:ascii="Times New Roman" w:eastAsia="PMingLiU" w:hAnsi="Times New Roman" w:cs="Times New Roman"/>
          <w:sz w:val="24"/>
          <w:szCs w:val="24"/>
          <w:shd w:val="clear" w:color="auto" w:fill="FEFEFE"/>
          <w:lang w:eastAsia="en-US"/>
        </w:rPr>
      </w:pPr>
      <w:r>
        <w:rPr>
          <w:rFonts w:ascii="Times New Roman" w:eastAsia="PMingLiU" w:hAnsi="Times New Roman" w:cs="Times New Roman"/>
          <w:sz w:val="24"/>
          <w:szCs w:val="24"/>
          <w:shd w:val="clear" w:color="auto" w:fill="FEFEFE"/>
          <w:lang w:eastAsia="en-US"/>
        </w:rPr>
        <w:t xml:space="preserve">1. В </w:t>
      </w:r>
      <w:r w:rsidRPr="00ED0E19">
        <w:rPr>
          <w:rFonts w:ascii="Times New Roman" w:eastAsia="PMingLiU" w:hAnsi="Times New Roman" w:cs="Times New Roman"/>
          <w:sz w:val="24"/>
          <w:szCs w:val="24"/>
          <w:shd w:val="clear" w:color="auto" w:fill="FEFEFE"/>
          <w:lang w:eastAsia="en-US"/>
        </w:rPr>
        <w:t>ал. 2 думите „т. 2, 3, 6, 7, 8, 9 и 10“ се заличават:</w:t>
      </w:r>
    </w:p>
    <w:p w:rsidR="00E228B4" w:rsidRDefault="00ED0E19" w:rsidP="00E228B4">
      <w:pPr>
        <w:autoSpaceDE w:val="0"/>
        <w:autoSpaceDN w:val="0"/>
        <w:adjustRightInd w:val="0"/>
        <w:spacing w:after="0" w:line="360" w:lineRule="auto"/>
        <w:ind w:firstLine="709"/>
        <w:jc w:val="both"/>
        <w:rPr>
          <w:rFonts w:ascii="Times New Roman" w:hAnsi="Times New Roman"/>
          <w:sz w:val="24"/>
          <w:szCs w:val="24"/>
        </w:rPr>
      </w:pPr>
      <w:r w:rsidRPr="00D16998">
        <w:rPr>
          <w:rFonts w:ascii="Times New Roman" w:eastAsia="PMingLiU" w:hAnsi="Times New Roman" w:cs="Times New Roman"/>
          <w:sz w:val="24"/>
          <w:szCs w:val="24"/>
          <w:shd w:val="clear" w:color="auto" w:fill="FEFEFE"/>
          <w:lang w:eastAsia="en-US"/>
        </w:rPr>
        <w:t>2.</w:t>
      </w:r>
      <w:r>
        <w:rPr>
          <w:rFonts w:ascii="Times New Roman" w:eastAsia="PMingLiU" w:hAnsi="Times New Roman" w:cs="Times New Roman"/>
          <w:sz w:val="24"/>
          <w:szCs w:val="24"/>
          <w:shd w:val="clear" w:color="auto" w:fill="FEFEFE"/>
          <w:lang w:eastAsia="en-US"/>
        </w:rPr>
        <w:t xml:space="preserve"> В </w:t>
      </w:r>
      <w:r w:rsidR="00E228B4">
        <w:rPr>
          <w:rFonts w:ascii="Times New Roman" w:eastAsia="PMingLiU" w:hAnsi="Times New Roman" w:cs="Times New Roman"/>
          <w:sz w:val="24"/>
          <w:szCs w:val="24"/>
          <w:shd w:val="clear" w:color="auto" w:fill="FEFEFE"/>
          <w:lang w:eastAsia="en-US"/>
        </w:rPr>
        <w:t xml:space="preserve">ал. </w:t>
      </w:r>
      <w:r>
        <w:rPr>
          <w:rFonts w:ascii="Times New Roman" w:eastAsia="PMingLiU" w:hAnsi="Times New Roman" w:cs="Times New Roman"/>
          <w:sz w:val="24"/>
          <w:szCs w:val="24"/>
          <w:shd w:val="clear" w:color="auto" w:fill="FEFEFE"/>
          <w:lang w:eastAsia="en-US"/>
        </w:rPr>
        <w:t>8</w:t>
      </w:r>
      <w:r w:rsidR="00E228B4" w:rsidRPr="00E228B4">
        <w:rPr>
          <w:rFonts w:ascii="Times New Roman" w:eastAsia="PMingLiU" w:hAnsi="Times New Roman" w:cs="Times New Roman"/>
          <w:sz w:val="24"/>
          <w:szCs w:val="24"/>
          <w:shd w:val="clear" w:color="auto" w:fill="FEFEFE"/>
          <w:lang w:eastAsia="en-US"/>
        </w:rPr>
        <w:t xml:space="preserve"> </w:t>
      </w:r>
      <w:r w:rsidR="00E228B4">
        <w:rPr>
          <w:rFonts w:ascii="Times New Roman" w:eastAsia="PMingLiU" w:hAnsi="Times New Roman" w:cs="Times New Roman"/>
          <w:sz w:val="24"/>
          <w:szCs w:val="24"/>
          <w:shd w:val="clear" w:color="auto" w:fill="FEFEFE"/>
          <w:lang w:eastAsia="en-US"/>
        </w:rPr>
        <w:t>думите „</w:t>
      </w:r>
      <w:r>
        <w:rPr>
          <w:rFonts w:ascii="Times New Roman" w:hAnsi="Times New Roman"/>
          <w:sz w:val="24"/>
          <w:szCs w:val="24"/>
        </w:rPr>
        <w:t>левовата равностойност на</w:t>
      </w:r>
      <w:r w:rsidR="00E228B4">
        <w:rPr>
          <w:rFonts w:ascii="Times New Roman" w:hAnsi="Times New Roman"/>
          <w:sz w:val="24"/>
          <w:szCs w:val="24"/>
        </w:rPr>
        <w:t>“ се заличават.</w:t>
      </w:r>
    </w:p>
    <w:p w:rsidR="00ED0E19" w:rsidRPr="00E228B4" w:rsidRDefault="00ED0E19" w:rsidP="00E228B4">
      <w:pPr>
        <w:autoSpaceDE w:val="0"/>
        <w:autoSpaceDN w:val="0"/>
        <w:adjustRightInd w:val="0"/>
        <w:spacing w:after="0" w:line="360" w:lineRule="auto"/>
        <w:ind w:firstLine="709"/>
        <w:jc w:val="both"/>
        <w:rPr>
          <w:rFonts w:ascii="Times New Roman" w:eastAsia="PMingLiU" w:hAnsi="Times New Roman" w:cs="Times New Roman"/>
          <w:b/>
          <w:sz w:val="24"/>
          <w:szCs w:val="24"/>
          <w:shd w:val="clear" w:color="auto" w:fill="FEFEFE"/>
          <w:lang w:eastAsia="en-US"/>
        </w:rPr>
      </w:pPr>
    </w:p>
    <w:p w:rsidR="00F610C6" w:rsidRDefault="00F610C6" w:rsidP="00F610C6">
      <w:pPr>
        <w:autoSpaceDE w:val="0"/>
        <w:autoSpaceDN w:val="0"/>
        <w:adjustRightInd w:val="0"/>
        <w:spacing w:after="0" w:line="360" w:lineRule="auto"/>
        <w:ind w:firstLine="709"/>
        <w:jc w:val="both"/>
        <w:rPr>
          <w:rFonts w:ascii="Times New Roman" w:eastAsia="PMingLiU" w:hAnsi="Times New Roman" w:cs="Times New Roman"/>
          <w:sz w:val="24"/>
          <w:szCs w:val="24"/>
          <w:shd w:val="clear" w:color="auto" w:fill="FEFEFE"/>
          <w:lang w:eastAsia="en-US"/>
        </w:rPr>
      </w:pPr>
      <w:r w:rsidRPr="00386406">
        <w:rPr>
          <w:rFonts w:ascii="Times New Roman" w:eastAsia="PMingLiU" w:hAnsi="Times New Roman" w:cs="Times New Roman"/>
          <w:b/>
          <w:sz w:val="24"/>
          <w:szCs w:val="24"/>
          <w:shd w:val="clear" w:color="auto" w:fill="FEFEFE"/>
          <w:lang w:eastAsia="en-US"/>
        </w:rPr>
        <w:t>§ 3.</w:t>
      </w:r>
      <w:r w:rsidRPr="007C146C">
        <w:rPr>
          <w:rFonts w:ascii="Times New Roman" w:eastAsia="PMingLiU" w:hAnsi="Times New Roman" w:cs="Times New Roman"/>
          <w:sz w:val="24"/>
          <w:szCs w:val="24"/>
          <w:shd w:val="clear" w:color="auto" w:fill="FEFEFE"/>
          <w:lang w:eastAsia="en-US"/>
        </w:rPr>
        <w:t xml:space="preserve"> </w:t>
      </w:r>
      <w:r>
        <w:rPr>
          <w:rFonts w:ascii="Times New Roman" w:eastAsia="PMingLiU" w:hAnsi="Times New Roman" w:cs="Times New Roman"/>
          <w:sz w:val="24"/>
          <w:szCs w:val="24"/>
          <w:shd w:val="clear" w:color="auto" w:fill="FEFEFE"/>
          <w:lang w:eastAsia="en-US"/>
        </w:rPr>
        <w:t xml:space="preserve">В чл. 11 </w:t>
      </w:r>
      <w:r w:rsidRPr="00792DBF">
        <w:rPr>
          <w:rFonts w:ascii="Times New Roman" w:eastAsia="PMingLiU" w:hAnsi="Times New Roman" w:cs="Times New Roman"/>
          <w:sz w:val="24"/>
          <w:szCs w:val="24"/>
          <w:shd w:val="clear" w:color="auto" w:fill="FEFEFE"/>
          <w:lang w:eastAsia="en-US"/>
        </w:rPr>
        <w:t xml:space="preserve">се </w:t>
      </w:r>
      <w:r>
        <w:rPr>
          <w:rFonts w:ascii="Times New Roman" w:eastAsia="PMingLiU" w:hAnsi="Times New Roman" w:cs="Times New Roman"/>
          <w:sz w:val="24"/>
          <w:szCs w:val="24"/>
          <w:shd w:val="clear" w:color="auto" w:fill="FEFEFE"/>
          <w:lang w:eastAsia="en-US"/>
        </w:rPr>
        <w:t>създават ал. 14 – 16:</w:t>
      </w:r>
    </w:p>
    <w:p w:rsidR="00F610C6" w:rsidRPr="00F610C6" w:rsidRDefault="007C146C" w:rsidP="00F610C6">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r w:rsidR="00F610C6" w:rsidRPr="00F610C6">
        <w:rPr>
          <w:rFonts w:ascii="Times New Roman" w:eastAsia="Times New Roman" w:hAnsi="Times New Roman" w:cs="Times New Roman"/>
          <w:sz w:val="24"/>
          <w:szCs w:val="24"/>
          <w:lang w:eastAsia="en-US"/>
        </w:rPr>
        <w:t xml:space="preserve">(14) Кандидатите могат да оттеглят изцяло или частично заявлението за одобрение на оперативната програма от крайната дата за подаване на заявления по ал. 1 до сключване на договора за предоставяне на финансова помощ. Не се допускат изменения или оттегляния, след като кандидатът е бил информиран за намерението на ДФ </w:t>
      </w:r>
      <w:r w:rsidR="000E4A35">
        <w:rPr>
          <w:rFonts w:ascii="Times New Roman" w:eastAsia="Times New Roman" w:hAnsi="Times New Roman" w:cs="Times New Roman"/>
          <w:sz w:val="24"/>
          <w:szCs w:val="24"/>
          <w:lang w:eastAsia="en-US"/>
        </w:rPr>
        <w:t>„</w:t>
      </w:r>
      <w:r w:rsidR="00F610C6" w:rsidRPr="00F610C6">
        <w:rPr>
          <w:rFonts w:ascii="Times New Roman" w:eastAsia="Times New Roman" w:hAnsi="Times New Roman" w:cs="Times New Roman"/>
          <w:sz w:val="24"/>
          <w:szCs w:val="24"/>
          <w:lang w:eastAsia="en-US"/>
        </w:rPr>
        <w:t>Земеделие</w:t>
      </w:r>
      <w:r w:rsidR="000E4A35">
        <w:rPr>
          <w:rFonts w:ascii="Times New Roman" w:eastAsia="Times New Roman" w:hAnsi="Times New Roman" w:cs="Times New Roman"/>
          <w:sz w:val="24"/>
          <w:szCs w:val="24"/>
          <w:lang w:eastAsia="en-US"/>
        </w:rPr>
        <w:t>“</w:t>
      </w:r>
      <w:r w:rsidR="00F610C6" w:rsidRPr="00F610C6">
        <w:rPr>
          <w:rFonts w:ascii="Times New Roman" w:eastAsia="Times New Roman" w:hAnsi="Times New Roman" w:cs="Times New Roman"/>
          <w:sz w:val="24"/>
          <w:szCs w:val="24"/>
          <w:lang w:eastAsia="en-US"/>
        </w:rPr>
        <w:t xml:space="preserve"> да извърши проверка на място или ако кандидатът узнае за дадено неспазване в резултат на </w:t>
      </w:r>
      <w:proofErr w:type="spellStart"/>
      <w:r w:rsidR="00F610C6" w:rsidRPr="00F610C6">
        <w:rPr>
          <w:rFonts w:ascii="Times New Roman" w:eastAsia="Times New Roman" w:hAnsi="Times New Roman" w:cs="Times New Roman"/>
          <w:sz w:val="24"/>
          <w:szCs w:val="24"/>
          <w:lang w:eastAsia="en-US"/>
        </w:rPr>
        <w:t>необявена</w:t>
      </w:r>
      <w:proofErr w:type="spellEnd"/>
      <w:r w:rsidR="00F610C6" w:rsidRPr="00F610C6">
        <w:rPr>
          <w:rFonts w:ascii="Times New Roman" w:eastAsia="Times New Roman" w:hAnsi="Times New Roman" w:cs="Times New Roman"/>
          <w:sz w:val="24"/>
          <w:szCs w:val="24"/>
          <w:lang w:eastAsia="en-US"/>
        </w:rPr>
        <w:t xml:space="preserve"> проверка на място. Изменения или оттегляния се разрешават по отношение на частта, която не е засегната от неспазването, установено при проверката на място.</w:t>
      </w:r>
    </w:p>
    <w:p w:rsidR="00F610C6" w:rsidRPr="00F610C6" w:rsidRDefault="007C146C" w:rsidP="00F610C6">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(15) </w:t>
      </w:r>
      <w:r w:rsidR="00F610C6" w:rsidRPr="00F610C6">
        <w:rPr>
          <w:rFonts w:ascii="Times New Roman" w:eastAsia="Times New Roman" w:hAnsi="Times New Roman" w:cs="Times New Roman"/>
          <w:sz w:val="24"/>
          <w:szCs w:val="24"/>
          <w:lang w:eastAsia="en-US"/>
        </w:rPr>
        <w:t xml:space="preserve">Заявления за одобрение на оперативната програма и приложените към тях документи могат да бъдат коригирани след подаването им само </w:t>
      </w:r>
      <w:r w:rsidR="001273EC">
        <w:rPr>
          <w:rFonts w:ascii="Times New Roman" w:hAnsi="Times New Roman"/>
          <w:sz w:val="24"/>
          <w:szCs w:val="24"/>
        </w:rPr>
        <w:t xml:space="preserve">в случаите на чл. 59, параграф 6 от </w:t>
      </w:r>
      <w:r w:rsidR="001273EC" w:rsidRPr="001273EC">
        <w:rPr>
          <w:rFonts w:ascii="Times New Roman" w:hAnsi="Times New Roman"/>
          <w:sz w:val="24"/>
          <w:szCs w:val="24"/>
        </w:rPr>
        <w:t>Регламент (ЕС) 2021/2116</w:t>
      </w:r>
      <w:r w:rsidR="00F610C6" w:rsidRPr="00F610C6">
        <w:rPr>
          <w:rFonts w:ascii="Times New Roman" w:eastAsia="Times New Roman" w:hAnsi="Times New Roman" w:cs="Times New Roman"/>
          <w:sz w:val="24"/>
          <w:szCs w:val="24"/>
          <w:lang w:eastAsia="en-US"/>
        </w:rPr>
        <w:t xml:space="preserve">, признати от ДФ </w:t>
      </w:r>
      <w:r w:rsidR="000E4A35">
        <w:rPr>
          <w:rFonts w:ascii="Times New Roman" w:eastAsia="Times New Roman" w:hAnsi="Times New Roman" w:cs="Times New Roman"/>
          <w:sz w:val="24"/>
          <w:szCs w:val="24"/>
          <w:lang w:eastAsia="en-US"/>
        </w:rPr>
        <w:t>„</w:t>
      </w:r>
      <w:r w:rsidR="00F610C6" w:rsidRPr="00F610C6">
        <w:rPr>
          <w:rFonts w:ascii="Times New Roman" w:eastAsia="Times New Roman" w:hAnsi="Times New Roman" w:cs="Times New Roman"/>
          <w:sz w:val="24"/>
          <w:szCs w:val="24"/>
          <w:lang w:eastAsia="en-US"/>
        </w:rPr>
        <w:t>Земеделие</w:t>
      </w:r>
      <w:r w:rsidR="000E4A35">
        <w:rPr>
          <w:rFonts w:ascii="Times New Roman" w:eastAsia="Times New Roman" w:hAnsi="Times New Roman" w:cs="Times New Roman"/>
          <w:sz w:val="24"/>
          <w:szCs w:val="24"/>
          <w:lang w:eastAsia="en-US"/>
        </w:rPr>
        <w:t>“</w:t>
      </w:r>
      <w:r w:rsidR="00DB2FFD">
        <w:rPr>
          <w:rFonts w:ascii="Times New Roman" w:eastAsia="Times New Roman" w:hAnsi="Times New Roman" w:cs="Times New Roman"/>
          <w:sz w:val="24"/>
          <w:szCs w:val="24"/>
          <w:lang w:eastAsia="en-US"/>
        </w:rPr>
        <w:t xml:space="preserve">, </w:t>
      </w:r>
      <w:r w:rsidR="00DB2FFD" w:rsidRPr="00532753">
        <w:rPr>
          <w:rFonts w:ascii="Times New Roman" w:eastAsia="Times New Roman" w:hAnsi="Times New Roman" w:cs="Times New Roman"/>
          <w:sz w:val="24"/>
          <w:szCs w:val="24"/>
          <w:lang w:eastAsia="en-US"/>
        </w:rPr>
        <w:t xml:space="preserve">въз основа на цялостна преценка на конкретния случай и при условие, че </w:t>
      </w:r>
      <w:r w:rsidR="00DB2FFD">
        <w:rPr>
          <w:rFonts w:ascii="Times New Roman" w:eastAsia="Times New Roman" w:hAnsi="Times New Roman" w:cs="Times New Roman"/>
          <w:sz w:val="24"/>
          <w:szCs w:val="24"/>
          <w:lang w:eastAsia="en-US"/>
        </w:rPr>
        <w:t>кандидатът за</w:t>
      </w:r>
      <w:r w:rsidR="00DB2FFD" w:rsidRPr="00532753">
        <w:rPr>
          <w:rFonts w:ascii="Times New Roman" w:eastAsia="Times New Roman" w:hAnsi="Times New Roman" w:cs="Times New Roman"/>
          <w:sz w:val="24"/>
          <w:szCs w:val="24"/>
          <w:lang w:eastAsia="en-US"/>
        </w:rPr>
        <w:t xml:space="preserve"> финансова помощ е действал добросъвестно</w:t>
      </w:r>
      <w:r w:rsidR="00F610C6" w:rsidRPr="00F610C6">
        <w:rPr>
          <w:rFonts w:ascii="Times New Roman" w:eastAsia="Times New Roman" w:hAnsi="Times New Roman" w:cs="Times New Roman"/>
          <w:sz w:val="24"/>
          <w:szCs w:val="24"/>
          <w:lang w:eastAsia="en-US"/>
        </w:rPr>
        <w:t xml:space="preserve">. Искането за извършване на поправка се подава от кандидата или упълномощено от него лице чрез СЕУ. </w:t>
      </w:r>
    </w:p>
    <w:p w:rsidR="00F610C6" w:rsidRPr="00F610C6" w:rsidRDefault="00F610C6" w:rsidP="00F610C6">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sidRPr="00F610C6">
        <w:rPr>
          <w:rFonts w:ascii="Times New Roman" w:eastAsia="Times New Roman" w:hAnsi="Times New Roman" w:cs="Times New Roman"/>
          <w:sz w:val="24"/>
          <w:szCs w:val="24"/>
          <w:lang w:eastAsia="en-US"/>
        </w:rPr>
        <w:t xml:space="preserve">(16) Когато кандидатът е уведомен от ДФ </w:t>
      </w:r>
      <w:r w:rsidR="000E4A35">
        <w:rPr>
          <w:rFonts w:ascii="Times New Roman" w:eastAsia="Times New Roman" w:hAnsi="Times New Roman" w:cs="Times New Roman"/>
          <w:sz w:val="24"/>
          <w:szCs w:val="24"/>
          <w:lang w:eastAsia="en-US"/>
        </w:rPr>
        <w:t>„</w:t>
      </w:r>
      <w:r w:rsidRPr="00F610C6">
        <w:rPr>
          <w:rFonts w:ascii="Times New Roman" w:eastAsia="Times New Roman" w:hAnsi="Times New Roman" w:cs="Times New Roman"/>
          <w:sz w:val="24"/>
          <w:szCs w:val="24"/>
          <w:lang w:eastAsia="en-US"/>
        </w:rPr>
        <w:t>Земеделие</w:t>
      </w:r>
      <w:r w:rsidR="000E4A35">
        <w:rPr>
          <w:rFonts w:ascii="Times New Roman" w:eastAsia="Times New Roman" w:hAnsi="Times New Roman" w:cs="Times New Roman"/>
          <w:sz w:val="24"/>
          <w:szCs w:val="24"/>
          <w:lang w:eastAsia="en-US"/>
        </w:rPr>
        <w:t>“</w:t>
      </w:r>
      <w:r w:rsidRPr="00F610C6">
        <w:rPr>
          <w:rFonts w:ascii="Times New Roman" w:eastAsia="Times New Roman" w:hAnsi="Times New Roman" w:cs="Times New Roman"/>
          <w:sz w:val="24"/>
          <w:szCs w:val="24"/>
          <w:lang w:eastAsia="en-US"/>
        </w:rPr>
        <w:t xml:space="preserve"> за случаи на съмнение за нередности в документите по ал. 4 или когато кандидатът е уведомен за намерението да му бъде извършена проверка на място, и когато в резултат от извършената проверка на място се установи съмнение за нередност, не се разрешава коригиране по отношение на частите на тези документи, засегнати от нередността. В тези случаи на кандидата се изпраща уведомление чрез СЕУ с решението по направеното искане за корекция.</w:t>
      </w:r>
      <w:r w:rsidR="007C146C">
        <w:rPr>
          <w:rFonts w:ascii="Times New Roman" w:eastAsia="Times New Roman" w:hAnsi="Times New Roman" w:cs="Times New Roman"/>
          <w:sz w:val="24"/>
          <w:szCs w:val="24"/>
          <w:lang w:eastAsia="en-US"/>
        </w:rPr>
        <w:t>“</w:t>
      </w:r>
    </w:p>
    <w:p w:rsidR="00F610C6" w:rsidRPr="00D77103" w:rsidRDefault="00F610C6" w:rsidP="00792DBF">
      <w:pPr>
        <w:autoSpaceDE w:val="0"/>
        <w:autoSpaceDN w:val="0"/>
        <w:adjustRightInd w:val="0"/>
        <w:spacing w:after="0" w:line="360" w:lineRule="auto"/>
        <w:ind w:firstLine="709"/>
        <w:jc w:val="both"/>
        <w:rPr>
          <w:rFonts w:ascii="Times New Roman" w:eastAsia="PMingLiU" w:hAnsi="Times New Roman" w:cs="Times New Roman"/>
          <w:sz w:val="24"/>
          <w:szCs w:val="24"/>
          <w:shd w:val="clear" w:color="auto" w:fill="FEFEFE"/>
          <w:lang w:eastAsia="en-US"/>
        </w:rPr>
      </w:pPr>
    </w:p>
    <w:p w:rsidR="003E03C3" w:rsidRDefault="00F610C6" w:rsidP="00792DBF">
      <w:pPr>
        <w:autoSpaceDE w:val="0"/>
        <w:autoSpaceDN w:val="0"/>
        <w:adjustRightInd w:val="0"/>
        <w:spacing w:after="0" w:line="360" w:lineRule="auto"/>
        <w:ind w:firstLine="709"/>
        <w:jc w:val="both"/>
        <w:rPr>
          <w:rFonts w:ascii="Times New Roman" w:eastAsia="PMingLiU" w:hAnsi="Times New Roman" w:cs="Times New Roman"/>
          <w:sz w:val="24"/>
          <w:szCs w:val="24"/>
          <w:shd w:val="clear" w:color="auto" w:fill="FEFEFE"/>
          <w:lang w:eastAsia="en-US"/>
        </w:rPr>
      </w:pPr>
      <w:r w:rsidRPr="00386406">
        <w:rPr>
          <w:rFonts w:ascii="Times New Roman" w:eastAsia="PMingLiU" w:hAnsi="Times New Roman" w:cs="Times New Roman"/>
          <w:b/>
          <w:sz w:val="24"/>
          <w:szCs w:val="24"/>
          <w:shd w:val="clear" w:color="auto" w:fill="FEFEFE"/>
          <w:lang w:eastAsia="en-US"/>
        </w:rPr>
        <w:t xml:space="preserve">§ </w:t>
      </w:r>
      <w:r w:rsidR="007C146C">
        <w:rPr>
          <w:rFonts w:ascii="Times New Roman" w:eastAsia="PMingLiU" w:hAnsi="Times New Roman" w:cs="Times New Roman"/>
          <w:b/>
          <w:sz w:val="24"/>
          <w:szCs w:val="24"/>
          <w:shd w:val="clear" w:color="auto" w:fill="FEFEFE"/>
          <w:lang w:eastAsia="en-US"/>
        </w:rPr>
        <w:t>4</w:t>
      </w:r>
      <w:r w:rsidRPr="00386406">
        <w:rPr>
          <w:rFonts w:ascii="Times New Roman" w:eastAsia="PMingLiU" w:hAnsi="Times New Roman" w:cs="Times New Roman"/>
          <w:b/>
          <w:sz w:val="24"/>
          <w:szCs w:val="24"/>
          <w:shd w:val="clear" w:color="auto" w:fill="FEFEFE"/>
          <w:lang w:eastAsia="en-US"/>
        </w:rPr>
        <w:t>.</w:t>
      </w:r>
      <w:r w:rsidRPr="007C146C">
        <w:rPr>
          <w:rFonts w:ascii="Times New Roman" w:eastAsia="PMingLiU" w:hAnsi="Times New Roman" w:cs="Times New Roman"/>
          <w:sz w:val="24"/>
          <w:szCs w:val="24"/>
          <w:shd w:val="clear" w:color="auto" w:fill="FEFEFE"/>
          <w:lang w:eastAsia="en-US"/>
        </w:rPr>
        <w:t xml:space="preserve"> </w:t>
      </w:r>
      <w:r w:rsidR="00C04FAE">
        <w:rPr>
          <w:rFonts w:ascii="Times New Roman" w:eastAsia="PMingLiU" w:hAnsi="Times New Roman" w:cs="Times New Roman"/>
          <w:sz w:val="24"/>
          <w:szCs w:val="24"/>
          <w:shd w:val="clear" w:color="auto" w:fill="FEFEFE"/>
          <w:lang w:eastAsia="en-US"/>
        </w:rPr>
        <w:t>В чл. 12</w:t>
      </w:r>
      <w:r w:rsidR="00F209FC">
        <w:rPr>
          <w:rFonts w:ascii="Times New Roman" w:eastAsia="PMingLiU" w:hAnsi="Times New Roman" w:cs="Times New Roman"/>
          <w:sz w:val="24"/>
          <w:szCs w:val="24"/>
          <w:shd w:val="clear" w:color="auto" w:fill="FEFEFE"/>
          <w:lang w:eastAsia="en-US"/>
        </w:rPr>
        <w:t>,</w:t>
      </w:r>
      <w:r w:rsidR="00C04FAE">
        <w:rPr>
          <w:rFonts w:ascii="Times New Roman" w:eastAsia="PMingLiU" w:hAnsi="Times New Roman" w:cs="Times New Roman"/>
          <w:sz w:val="24"/>
          <w:szCs w:val="24"/>
          <w:shd w:val="clear" w:color="auto" w:fill="FEFEFE"/>
          <w:lang w:eastAsia="en-US"/>
        </w:rPr>
        <w:t xml:space="preserve"> ал. 3</w:t>
      </w:r>
      <w:r w:rsidR="003E03C3" w:rsidRPr="00792DBF">
        <w:rPr>
          <w:rFonts w:ascii="Times New Roman" w:eastAsia="PMingLiU" w:hAnsi="Times New Roman" w:cs="Times New Roman"/>
          <w:sz w:val="24"/>
          <w:szCs w:val="24"/>
          <w:shd w:val="clear" w:color="auto" w:fill="FEFEFE"/>
          <w:lang w:eastAsia="en-US"/>
        </w:rPr>
        <w:t xml:space="preserve"> се </w:t>
      </w:r>
      <w:r w:rsidR="00C04FAE">
        <w:rPr>
          <w:rFonts w:ascii="Times New Roman" w:eastAsia="PMingLiU" w:hAnsi="Times New Roman" w:cs="Times New Roman"/>
          <w:sz w:val="24"/>
          <w:szCs w:val="24"/>
          <w:shd w:val="clear" w:color="auto" w:fill="FEFEFE"/>
          <w:lang w:eastAsia="en-US"/>
        </w:rPr>
        <w:t>създава т. 8</w:t>
      </w:r>
      <w:r w:rsidR="003E03C3" w:rsidRPr="00792DBF">
        <w:rPr>
          <w:rFonts w:ascii="Times New Roman" w:eastAsia="PMingLiU" w:hAnsi="Times New Roman" w:cs="Times New Roman"/>
          <w:sz w:val="24"/>
          <w:szCs w:val="24"/>
          <w:shd w:val="clear" w:color="auto" w:fill="FEFEFE"/>
          <w:lang w:eastAsia="en-US"/>
        </w:rPr>
        <w:t>:</w:t>
      </w:r>
    </w:p>
    <w:p w:rsidR="00DC5600" w:rsidRPr="001D5121" w:rsidRDefault="00DC5600" w:rsidP="007C146C">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eastAsia="PMingLiU" w:hAnsi="Times New Roman" w:cs="Times New Roman"/>
          <w:sz w:val="24"/>
          <w:szCs w:val="24"/>
          <w:shd w:val="clear" w:color="auto" w:fill="FEFEFE"/>
          <w:lang w:eastAsia="en-US"/>
        </w:rPr>
        <w:t>„</w:t>
      </w:r>
      <w:r>
        <w:rPr>
          <w:rFonts w:ascii="Times New Roman" w:hAnsi="Times New Roman"/>
          <w:sz w:val="24"/>
          <w:szCs w:val="24"/>
        </w:rPr>
        <w:t xml:space="preserve">8. </w:t>
      </w:r>
      <w:r w:rsidRPr="00EE2746">
        <w:rPr>
          <w:rFonts w:ascii="Times New Roman" w:hAnsi="Times New Roman"/>
          <w:sz w:val="24"/>
          <w:szCs w:val="24"/>
        </w:rPr>
        <w:t xml:space="preserve">за закупуване и/или инсталиране на </w:t>
      </w:r>
      <w:r>
        <w:rPr>
          <w:rFonts w:ascii="Times New Roman" w:hAnsi="Times New Roman"/>
          <w:sz w:val="24"/>
          <w:szCs w:val="24"/>
        </w:rPr>
        <w:t>активи</w:t>
      </w:r>
      <w:r w:rsidRPr="00EE2746">
        <w:rPr>
          <w:rFonts w:ascii="Times New Roman" w:hAnsi="Times New Roman"/>
          <w:sz w:val="24"/>
          <w:szCs w:val="24"/>
        </w:rPr>
        <w:t xml:space="preserve"> втора употреба</w:t>
      </w:r>
      <w:r>
        <w:rPr>
          <w:rFonts w:ascii="Times New Roman" w:hAnsi="Times New Roman"/>
          <w:sz w:val="24"/>
          <w:szCs w:val="24"/>
        </w:rPr>
        <w:t>.“</w:t>
      </w:r>
    </w:p>
    <w:p w:rsidR="00DC5600" w:rsidRPr="00D77103" w:rsidRDefault="00DC5600" w:rsidP="00792DBF">
      <w:pPr>
        <w:autoSpaceDE w:val="0"/>
        <w:autoSpaceDN w:val="0"/>
        <w:adjustRightInd w:val="0"/>
        <w:spacing w:after="0" w:line="360" w:lineRule="auto"/>
        <w:ind w:firstLine="709"/>
        <w:jc w:val="both"/>
        <w:rPr>
          <w:rFonts w:ascii="Times New Roman" w:eastAsia="PMingLiU" w:hAnsi="Times New Roman" w:cs="Times New Roman"/>
          <w:sz w:val="24"/>
          <w:szCs w:val="24"/>
          <w:shd w:val="clear" w:color="auto" w:fill="FEFEFE"/>
          <w:lang w:eastAsia="en-US"/>
        </w:rPr>
      </w:pPr>
    </w:p>
    <w:p w:rsidR="005643D6" w:rsidRPr="00792DBF" w:rsidRDefault="00FB24E2" w:rsidP="00792DBF">
      <w:pPr>
        <w:autoSpaceDE w:val="0"/>
        <w:autoSpaceDN w:val="0"/>
        <w:adjustRightInd w:val="0"/>
        <w:spacing w:after="0" w:line="360" w:lineRule="auto"/>
        <w:ind w:firstLine="709"/>
        <w:jc w:val="both"/>
        <w:rPr>
          <w:rFonts w:ascii="Times New Roman" w:eastAsia="PMingLiU" w:hAnsi="Times New Roman" w:cs="Times New Roman"/>
          <w:b/>
          <w:sz w:val="24"/>
          <w:szCs w:val="24"/>
          <w:shd w:val="clear" w:color="auto" w:fill="FEFEFE"/>
          <w:lang w:eastAsia="en-US"/>
        </w:rPr>
      </w:pPr>
      <w:r w:rsidRPr="00386406">
        <w:rPr>
          <w:rFonts w:ascii="Times New Roman" w:eastAsia="PMingLiU" w:hAnsi="Times New Roman" w:cs="Times New Roman"/>
          <w:b/>
          <w:sz w:val="24"/>
          <w:szCs w:val="24"/>
          <w:shd w:val="clear" w:color="auto" w:fill="FEFEFE"/>
          <w:lang w:eastAsia="en-US"/>
        </w:rPr>
        <w:t xml:space="preserve">§ </w:t>
      </w:r>
      <w:r w:rsidR="008E568D">
        <w:rPr>
          <w:rFonts w:ascii="Times New Roman" w:eastAsia="PMingLiU" w:hAnsi="Times New Roman" w:cs="Times New Roman"/>
          <w:b/>
          <w:sz w:val="24"/>
          <w:szCs w:val="24"/>
          <w:shd w:val="clear" w:color="auto" w:fill="FEFEFE"/>
          <w:lang w:eastAsia="en-US"/>
        </w:rPr>
        <w:t>5</w:t>
      </w:r>
      <w:r w:rsidRPr="00386406">
        <w:rPr>
          <w:rFonts w:ascii="Times New Roman" w:eastAsia="PMingLiU" w:hAnsi="Times New Roman" w:cs="Times New Roman"/>
          <w:b/>
          <w:sz w:val="24"/>
          <w:szCs w:val="24"/>
          <w:shd w:val="clear" w:color="auto" w:fill="FEFEFE"/>
          <w:lang w:eastAsia="en-US"/>
        </w:rPr>
        <w:t>.</w:t>
      </w:r>
      <w:r w:rsidRPr="008E568D">
        <w:rPr>
          <w:rFonts w:ascii="Times New Roman" w:eastAsia="PMingLiU" w:hAnsi="Times New Roman" w:cs="Times New Roman"/>
          <w:sz w:val="24"/>
          <w:szCs w:val="24"/>
          <w:shd w:val="clear" w:color="auto" w:fill="FEFEFE"/>
          <w:lang w:eastAsia="en-US"/>
        </w:rPr>
        <w:t xml:space="preserve"> </w:t>
      </w:r>
      <w:r w:rsidR="00BB6DB4" w:rsidRPr="00BB6DB4">
        <w:rPr>
          <w:rFonts w:ascii="Times New Roman" w:eastAsia="PMingLiU" w:hAnsi="Times New Roman" w:cs="Times New Roman"/>
          <w:sz w:val="24"/>
          <w:szCs w:val="24"/>
          <w:shd w:val="clear" w:color="auto" w:fill="FEFEFE"/>
          <w:lang w:eastAsia="en-US"/>
        </w:rPr>
        <w:t>В чл.</w:t>
      </w:r>
      <w:r w:rsidR="00BB6DB4">
        <w:rPr>
          <w:rFonts w:ascii="Times New Roman" w:eastAsia="PMingLiU" w:hAnsi="Times New Roman" w:cs="Times New Roman"/>
          <w:sz w:val="24"/>
          <w:szCs w:val="24"/>
          <w:shd w:val="clear" w:color="auto" w:fill="FEFEFE"/>
          <w:lang w:eastAsia="en-US"/>
        </w:rPr>
        <w:t xml:space="preserve"> 16, ал. 3 </w:t>
      </w:r>
      <w:r w:rsidR="00921051">
        <w:rPr>
          <w:rFonts w:ascii="Times New Roman" w:eastAsia="PMingLiU" w:hAnsi="Times New Roman" w:cs="Times New Roman"/>
          <w:sz w:val="24"/>
          <w:szCs w:val="24"/>
          <w:shd w:val="clear" w:color="auto" w:fill="FEFEFE"/>
          <w:lang w:eastAsia="en-US"/>
        </w:rPr>
        <w:t>думите „т. 4“ се заличават, буквите</w:t>
      </w:r>
      <w:r w:rsidR="006631A0">
        <w:rPr>
          <w:rFonts w:ascii="Times New Roman" w:eastAsia="PMingLiU" w:hAnsi="Times New Roman" w:cs="Times New Roman"/>
          <w:sz w:val="24"/>
          <w:szCs w:val="24"/>
          <w:shd w:val="clear" w:color="auto" w:fill="FEFEFE"/>
          <w:lang w:eastAsia="en-US"/>
        </w:rPr>
        <w:t xml:space="preserve"> </w:t>
      </w:r>
      <w:r w:rsidR="006631A0">
        <w:rPr>
          <w:rFonts w:ascii="Times New Roman" w:hAnsi="Times New Roman"/>
          <w:sz w:val="24"/>
          <w:szCs w:val="24"/>
        </w:rPr>
        <w:t>„</w:t>
      </w:r>
      <w:r w:rsidR="006631A0">
        <w:rPr>
          <w:rFonts w:ascii="Times New Roman" w:hAnsi="Times New Roman"/>
          <w:sz w:val="24"/>
          <w:szCs w:val="24"/>
          <w:lang w:val="x-none"/>
        </w:rPr>
        <w:t>"з"</w:t>
      </w:r>
      <w:r w:rsidR="00921051">
        <w:rPr>
          <w:rFonts w:ascii="Times New Roman" w:hAnsi="Times New Roman"/>
          <w:sz w:val="24"/>
          <w:szCs w:val="24"/>
        </w:rPr>
        <w:t xml:space="preserve"> и</w:t>
      </w:r>
      <w:r w:rsidR="006631A0">
        <w:rPr>
          <w:rFonts w:ascii="Times New Roman" w:hAnsi="Times New Roman"/>
          <w:sz w:val="24"/>
          <w:szCs w:val="24"/>
        </w:rPr>
        <w:t xml:space="preserve"> </w:t>
      </w:r>
      <w:r w:rsidR="006631A0">
        <w:rPr>
          <w:rFonts w:ascii="Times New Roman" w:hAnsi="Times New Roman"/>
          <w:sz w:val="24"/>
          <w:szCs w:val="24"/>
          <w:lang w:val="x-none"/>
        </w:rPr>
        <w:t>"и"</w:t>
      </w:r>
      <w:r w:rsidR="00921051">
        <w:rPr>
          <w:rFonts w:ascii="Times New Roman" w:hAnsi="Times New Roman"/>
          <w:sz w:val="24"/>
          <w:szCs w:val="24"/>
        </w:rPr>
        <w:t xml:space="preserve">“ се заменят с </w:t>
      </w:r>
      <w:r w:rsidR="006631A0">
        <w:rPr>
          <w:rFonts w:ascii="Times New Roman" w:eastAsia="PMingLiU" w:hAnsi="Times New Roman" w:cs="Times New Roman"/>
          <w:sz w:val="24"/>
          <w:szCs w:val="24"/>
          <w:shd w:val="clear" w:color="auto" w:fill="FEFEFE"/>
          <w:lang w:eastAsia="en-US"/>
        </w:rPr>
        <w:t>„</w:t>
      </w:r>
      <w:r w:rsidR="006631A0">
        <w:rPr>
          <w:rFonts w:ascii="Times New Roman" w:hAnsi="Times New Roman"/>
          <w:sz w:val="24"/>
          <w:szCs w:val="24"/>
          <w:lang w:val="x-none"/>
        </w:rPr>
        <w:t>"</w:t>
      </w:r>
      <w:r w:rsidR="006631A0">
        <w:rPr>
          <w:rFonts w:ascii="Times New Roman" w:hAnsi="Times New Roman"/>
          <w:sz w:val="24"/>
          <w:szCs w:val="24"/>
        </w:rPr>
        <w:t>ж</w:t>
      </w:r>
      <w:r w:rsidR="006631A0">
        <w:rPr>
          <w:rFonts w:ascii="Times New Roman" w:hAnsi="Times New Roman"/>
          <w:sz w:val="24"/>
          <w:szCs w:val="24"/>
          <w:lang w:val="x-none"/>
        </w:rPr>
        <w:t>"</w:t>
      </w:r>
      <w:r w:rsidR="006631A0">
        <w:rPr>
          <w:rFonts w:ascii="Times New Roman" w:hAnsi="Times New Roman"/>
          <w:sz w:val="24"/>
          <w:szCs w:val="24"/>
        </w:rPr>
        <w:t>,</w:t>
      </w:r>
      <w:r w:rsidR="00921051">
        <w:rPr>
          <w:rFonts w:ascii="Times New Roman" w:hAnsi="Times New Roman"/>
          <w:sz w:val="24"/>
          <w:szCs w:val="24"/>
        </w:rPr>
        <w:t xml:space="preserve"> </w:t>
      </w:r>
      <w:r w:rsidR="006631A0">
        <w:rPr>
          <w:rFonts w:ascii="Times New Roman" w:hAnsi="Times New Roman"/>
          <w:sz w:val="24"/>
          <w:szCs w:val="24"/>
          <w:lang w:val="x-none"/>
        </w:rPr>
        <w:t>"з"</w:t>
      </w:r>
      <w:r w:rsidR="006631A0">
        <w:rPr>
          <w:rFonts w:ascii="Times New Roman" w:hAnsi="Times New Roman"/>
          <w:sz w:val="24"/>
          <w:szCs w:val="24"/>
        </w:rPr>
        <w:t>,</w:t>
      </w:r>
      <w:r w:rsidR="00921051">
        <w:rPr>
          <w:rFonts w:ascii="Times New Roman" w:hAnsi="Times New Roman"/>
          <w:sz w:val="24"/>
          <w:szCs w:val="24"/>
        </w:rPr>
        <w:t xml:space="preserve"> </w:t>
      </w:r>
      <w:r w:rsidR="006631A0">
        <w:rPr>
          <w:rFonts w:ascii="Times New Roman" w:hAnsi="Times New Roman"/>
          <w:sz w:val="24"/>
          <w:szCs w:val="24"/>
          <w:lang w:val="x-none"/>
        </w:rPr>
        <w:t>"и" и "</w:t>
      </w:r>
      <w:r w:rsidR="006631A0">
        <w:rPr>
          <w:rFonts w:ascii="Times New Roman" w:hAnsi="Times New Roman"/>
          <w:sz w:val="24"/>
          <w:szCs w:val="24"/>
        </w:rPr>
        <w:t>к</w:t>
      </w:r>
      <w:r w:rsidR="006631A0">
        <w:rPr>
          <w:rFonts w:ascii="Times New Roman" w:hAnsi="Times New Roman"/>
          <w:sz w:val="24"/>
          <w:szCs w:val="24"/>
          <w:lang w:val="x-none"/>
        </w:rPr>
        <w:t>"</w:t>
      </w:r>
      <w:r w:rsidR="006631A0">
        <w:rPr>
          <w:rFonts w:ascii="Times New Roman" w:eastAsia="PMingLiU" w:hAnsi="Times New Roman" w:cs="Times New Roman"/>
          <w:sz w:val="24"/>
          <w:szCs w:val="24"/>
          <w:shd w:val="clear" w:color="auto" w:fill="FEFEFE"/>
          <w:lang w:eastAsia="en-US"/>
        </w:rPr>
        <w:t>“</w:t>
      </w:r>
      <w:r w:rsidR="00EB6424">
        <w:rPr>
          <w:rFonts w:ascii="Times New Roman" w:eastAsia="PMingLiU" w:hAnsi="Times New Roman" w:cs="Times New Roman"/>
          <w:sz w:val="24"/>
          <w:szCs w:val="24"/>
          <w:shd w:val="clear" w:color="auto" w:fill="FEFEFE"/>
          <w:lang w:eastAsia="en-US"/>
        </w:rPr>
        <w:t xml:space="preserve">, </w:t>
      </w:r>
      <w:r w:rsidR="00EC2BDF">
        <w:rPr>
          <w:rFonts w:ascii="Times New Roman" w:eastAsia="PMingLiU" w:hAnsi="Times New Roman" w:cs="Times New Roman"/>
          <w:sz w:val="24"/>
          <w:szCs w:val="24"/>
          <w:shd w:val="clear" w:color="auto" w:fill="FEFEFE"/>
          <w:lang w:eastAsia="en-US"/>
        </w:rPr>
        <w:t xml:space="preserve">а </w:t>
      </w:r>
      <w:r w:rsidR="00EB6424">
        <w:rPr>
          <w:rFonts w:ascii="Times New Roman" w:eastAsia="PMingLiU" w:hAnsi="Times New Roman" w:cs="Times New Roman"/>
          <w:sz w:val="24"/>
          <w:szCs w:val="24"/>
          <w:shd w:val="clear" w:color="auto" w:fill="FEFEFE"/>
          <w:lang w:eastAsia="en-US"/>
        </w:rPr>
        <w:t xml:space="preserve">думите </w:t>
      </w:r>
      <w:r w:rsidR="00EB6424" w:rsidRPr="00EB6424">
        <w:rPr>
          <w:rFonts w:ascii="Times New Roman" w:eastAsia="PMingLiU" w:hAnsi="Times New Roman" w:cs="Times New Roman"/>
          <w:sz w:val="24"/>
          <w:szCs w:val="24"/>
          <w:shd w:val="clear" w:color="auto" w:fill="FEFEFE"/>
          <w:lang w:eastAsia="en-US"/>
        </w:rPr>
        <w:t xml:space="preserve">по </w:t>
      </w:r>
      <w:r w:rsidR="00EB6424">
        <w:rPr>
          <w:rFonts w:ascii="Times New Roman" w:eastAsia="PMingLiU" w:hAnsi="Times New Roman" w:cs="Times New Roman"/>
          <w:sz w:val="24"/>
          <w:szCs w:val="24"/>
          <w:shd w:val="clear" w:color="auto" w:fill="FEFEFE"/>
          <w:lang w:eastAsia="en-US"/>
        </w:rPr>
        <w:t>„</w:t>
      </w:r>
      <w:r w:rsidR="00EB6424" w:rsidRPr="00EB6424">
        <w:rPr>
          <w:rFonts w:ascii="Times New Roman" w:eastAsia="PMingLiU" w:hAnsi="Times New Roman" w:cs="Times New Roman"/>
          <w:sz w:val="24"/>
          <w:szCs w:val="24"/>
          <w:shd w:val="clear" w:color="auto" w:fill="FEFEFE"/>
          <w:lang w:eastAsia="en-US"/>
        </w:rPr>
        <w:t xml:space="preserve">чл. 2, т. 1 - 3 и 5 </w:t>
      </w:r>
      <w:r w:rsidR="00EB6424">
        <w:rPr>
          <w:rFonts w:ascii="Times New Roman" w:eastAsia="PMingLiU" w:hAnsi="Times New Roman" w:cs="Times New Roman"/>
          <w:sz w:val="24"/>
          <w:szCs w:val="24"/>
          <w:shd w:val="clear" w:color="auto" w:fill="FEFEFE"/>
          <w:lang w:eastAsia="en-US"/>
        </w:rPr>
        <w:t>–</w:t>
      </w:r>
      <w:r w:rsidR="00EB6424" w:rsidRPr="00EB6424">
        <w:rPr>
          <w:rFonts w:ascii="Times New Roman" w:eastAsia="PMingLiU" w:hAnsi="Times New Roman" w:cs="Times New Roman"/>
          <w:sz w:val="24"/>
          <w:szCs w:val="24"/>
          <w:shd w:val="clear" w:color="auto" w:fill="FEFEFE"/>
          <w:lang w:eastAsia="en-US"/>
        </w:rPr>
        <w:t xml:space="preserve"> 10</w:t>
      </w:r>
      <w:r w:rsidR="00EB6424">
        <w:rPr>
          <w:rFonts w:ascii="Times New Roman" w:eastAsia="PMingLiU" w:hAnsi="Times New Roman" w:cs="Times New Roman"/>
          <w:sz w:val="24"/>
          <w:szCs w:val="24"/>
          <w:shd w:val="clear" w:color="auto" w:fill="FEFEFE"/>
          <w:lang w:eastAsia="en-US"/>
        </w:rPr>
        <w:t>“</w:t>
      </w:r>
      <w:r w:rsidR="006631A0">
        <w:rPr>
          <w:rFonts w:ascii="Times New Roman" w:eastAsia="PMingLiU" w:hAnsi="Times New Roman" w:cs="Times New Roman"/>
          <w:sz w:val="24"/>
          <w:szCs w:val="24"/>
          <w:shd w:val="clear" w:color="auto" w:fill="FEFEFE"/>
          <w:lang w:eastAsia="en-US"/>
        </w:rPr>
        <w:t xml:space="preserve"> се </w:t>
      </w:r>
      <w:r w:rsidR="00EB6424">
        <w:rPr>
          <w:rFonts w:ascii="Times New Roman" w:eastAsia="PMingLiU" w:hAnsi="Times New Roman" w:cs="Times New Roman"/>
          <w:sz w:val="24"/>
          <w:szCs w:val="24"/>
          <w:shd w:val="clear" w:color="auto" w:fill="FEFEFE"/>
          <w:lang w:eastAsia="en-US"/>
        </w:rPr>
        <w:t>заменят със „</w:t>
      </w:r>
      <w:r w:rsidR="00EB6424" w:rsidRPr="000E4A35">
        <w:rPr>
          <w:rFonts w:ascii="Times New Roman" w:hAnsi="Times New Roman"/>
          <w:sz w:val="24"/>
          <w:szCs w:val="24"/>
        </w:rPr>
        <w:t xml:space="preserve">с които се постигат останалите цели </w:t>
      </w:r>
      <w:r w:rsidR="007D08FD">
        <w:rPr>
          <w:rFonts w:ascii="Times New Roman" w:hAnsi="Times New Roman"/>
          <w:sz w:val="24"/>
          <w:szCs w:val="24"/>
        </w:rPr>
        <w:t>по</w:t>
      </w:r>
      <w:r w:rsidR="00EB6424" w:rsidRPr="000E4A35">
        <w:rPr>
          <w:rFonts w:ascii="Times New Roman" w:hAnsi="Times New Roman"/>
          <w:sz w:val="24"/>
          <w:szCs w:val="24"/>
        </w:rPr>
        <w:t xml:space="preserve"> чл</w:t>
      </w:r>
      <w:r w:rsidR="00910C9C">
        <w:rPr>
          <w:rFonts w:ascii="Times New Roman" w:hAnsi="Times New Roman"/>
          <w:sz w:val="24"/>
          <w:szCs w:val="24"/>
        </w:rPr>
        <w:t>. 46 на регламента</w:t>
      </w:r>
      <w:r w:rsidR="00EB6424">
        <w:rPr>
          <w:rFonts w:ascii="Times New Roman" w:hAnsi="Times New Roman"/>
          <w:sz w:val="24"/>
          <w:szCs w:val="24"/>
        </w:rPr>
        <w:t>,“.</w:t>
      </w:r>
    </w:p>
    <w:p w:rsidR="007879BE" w:rsidRPr="00792DBF" w:rsidRDefault="007879BE" w:rsidP="00792DBF">
      <w:pPr>
        <w:autoSpaceDE w:val="0"/>
        <w:autoSpaceDN w:val="0"/>
        <w:adjustRightInd w:val="0"/>
        <w:spacing w:after="0" w:line="360" w:lineRule="auto"/>
        <w:ind w:firstLine="709"/>
        <w:jc w:val="both"/>
        <w:rPr>
          <w:rFonts w:ascii="Times New Roman" w:eastAsia="PMingLiU" w:hAnsi="Times New Roman" w:cs="Times New Roman"/>
          <w:sz w:val="24"/>
          <w:szCs w:val="24"/>
          <w:shd w:val="clear" w:color="auto" w:fill="FEFEFE"/>
          <w:lang w:eastAsia="en-US"/>
        </w:rPr>
      </w:pPr>
    </w:p>
    <w:p w:rsidR="00F209FC" w:rsidRDefault="00B764A2" w:rsidP="00F209FC">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sidRPr="00792DBF">
        <w:rPr>
          <w:rFonts w:ascii="Times New Roman" w:eastAsia="Times New Roman" w:hAnsi="Times New Roman" w:cs="Times New Roman"/>
          <w:b/>
          <w:sz w:val="24"/>
          <w:szCs w:val="24"/>
          <w:lang w:eastAsia="en-US"/>
        </w:rPr>
        <w:lastRenderedPageBreak/>
        <w:t xml:space="preserve">§ </w:t>
      </w:r>
      <w:r w:rsidR="00322C31">
        <w:rPr>
          <w:rFonts w:ascii="Times New Roman" w:eastAsia="Times New Roman" w:hAnsi="Times New Roman" w:cs="Times New Roman"/>
          <w:b/>
          <w:sz w:val="24"/>
          <w:szCs w:val="24"/>
          <w:lang w:eastAsia="en-US"/>
        </w:rPr>
        <w:t>6</w:t>
      </w:r>
      <w:r w:rsidRPr="00792DBF">
        <w:rPr>
          <w:rFonts w:ascii="Times New Roman" w:eastAsia="Times New Roman" w:hAnsi="Times New Roman" w:cs="Times New Roman"/>
          <w:b/>
          <w:sz w:val="24"/>
          <w:szCs w:val="24"/>
          <w:lang w:eastAsia="en-US"/>
        </w:rPr>
        <w:t>.</w:t>
      </w:r>
      <w:r w:rsidRPr="004F7B9B">
        <w:rPr>
          <w:rFonts w:ascii="Times New Roman" w:eastAsia="Times New Roman" w:hAnsi="Times New Roman" w:cs="Times New Roman"/>
          <w:sz w:val="24"/>
          <w:szCs w:val="24"/>
          <w:lang w:eastAsia="en-US"/>
        </w:rPr>
        <w:t xml:space="preserve"> </w:t>
      </w:r>
      <w:r w:rsidRPr="00792DBF">
        <w:rPr>
          <w:rFonts w:ascii="Times New Roman" w:eastAsia="Times New Roman" w:hAnsi="Times New Roman" w:cs="Times New Roman"/>
          <w:sz w:val="24"/>
          <w:szCs w:val="24"/>
          <w:lang w:eastAsia="en-US"/>
        </w:rPr>
        <w:t>В чл</w:t>
      </w:r>
      <w:r w:rsidR="002E44A6" w:rsidRPr="00792DBF">
        <w:rPr>
          <w:rFonts w:ascii="Times New Roman" w:eastAsia="Times New Roman" w:hAnsi="Times New Roman" w:cs="Times New Roman"/>
          <w:sz w:val="24"/>
          <w:szCs w:val="24"/>
          <w:lang w:eastAsia="en-US"/>
        </w:rPr>
        <w:t>.</w:t>
      </w:r>
      <w:r w:rsidRPr="00792DBF">
        <w:rPr>
          <w:rFonts w:ascii="Times New Roman" w:eastAsia="Times New Roman" w:hAnsi="Times New Roman" w:cs="Times New Roman"/>
          <w:sz w:val="24"/>
          <w:szCs w:val="24"/>
          <w:lang w:eastAsia="en-US"/>
        </w:rPr>
        <w:t xml:space="preserve"> </w:t>
      </w:r>
      <w:r w:rsidR="00F209FC">
        <w:rPr>
          <w:rFonts w:ascii="Times New Roman" w:eastAsia="Times New Roman" w:hAnsi="Times New Roman" w:cs="Times New Roman"/>
          <w:sz w:val="24"/>
          <w:szCs w:val="24"/>
          <w:lang w:eastAsia="en-US"/>
        </w:rPr>
        <w:t>17</w:t>
      </w:r>
      <w:r w:rsidR="002E44A6" w:rsidRPr="00792DBF">
        <w:rPr>
          <w:rFonts w:ascii="Times New Roman" w:eastAsia="Times New Roman" w:hAnsi="Times New Roman" w:cs="Times New Roman"/>
          <w:sz w:val="24"/>
          <w:szCs w:val="24"/>
          <w:lang w:eastAsia="en-US"/>
        </w:rPr>
        <w:t xml:space="preserve"> </w:t>
      </w:r>
      <w:r w:rsidR="00F209FC">
        <w:rPr>
          <w:rFonts w:ascii="Times New Roman" w:eastAsia="PMingLiU" w:hAnsi="Times New Roman" w:cs="Times New Roman"/>
          <w:sz w:val="24"/>
          <w:szCs w:val="24"/>
          <w:shd w:val="clear" w:color="auto" w:fill="FEFEFE"/>
          <w:lang w:eastAsia="en-US"/>
        </w:rPr>
        <w:t xml:space="preserve">се </w:t>
      </w:r>
      <w:r w:rsidR="00F209FC" w:rsidRPr="00792DBF">
        <w:rPr>
          <w:rFonts w:ascii="Times New Roman" w:eastAsia="Times New Roman" w:hAnsi="Times New Roman" w:cs="Times New Roman"/>
          <w:sz w:val="24"/>
          <w:szCs w:val="24"/>
          <w:lang w:eastAsia="en-US"/>
        </w:rPr>
        <w:t>правят следните изменения и допълнения</w:t>
      </w:r>
      <w:r w:rsidR="00F209FC">
        <w:rPr>
          <w:rFonts w:ascii="Times New Roman" w:eastAsia="Times New Roman" w:hAnsi="Times New Roman" w:cs="Times New Roman"/>
          <w:sz w:val="24"/>
          <w:szCs w:val="24"/>
          <w:lang w:eastAsia="en-US"/>
        </w:rPr>
        <w:t>:</w:t>
      </w:r>
    </w:p>
    <w:p w:rsidR="00F209FC" w:rsidRPr="00792DBF" w:rsidRDefault="00F209FC" w:rsidP="00F209FC">
      <w:pPr>
        <w:spacing w:after="0" w:line="360" w:lineRule="auto"/>
        <w:ind w:firstLine="709"/>
        <w:jc w:val="both"/>
        <w:rPr>
          <w:rFonts w:ascii="Times New Roman" w:eastAsia="Times New Roman" w:hAnsi="Times New Roman" w:cs="Times New Roman"/>
          <w:sz w:val="24"/>
          <w:szCs w:val="24"/>
          <w:lang w:eastAsia="en-US"/>
        </w:rPr>
      </w:pPr>
      <w:r w:rsidRPr="00792DBF">
        <w:rPr>
          <w:rFonts w:ascii="Times New Roman" w:eastAsia="Times New Roman" w:hAnsi="Times New Roman" w:cs="Times New Roman"/>
          <w:sz w:val="24"/>
          <w:szCs w:val="24"/>
          <w:lang w:eastAsia="en-US"/>
        </w:rPr>
        <w:t xml:space="preserve">1. </w:t>
      </w:r>
      <w:r>
        <w:rPr>
          <w:rFonts w:ascii="Times New Roman" w:eastAsia="Times New Roman" w:hAnsi="Times New Roman" w:cs="Times New Roman"/>
          <w:sz w:val="24"/>
          <w:szCs w:val="24"/>
          <w:lang w:eastAsia="en-US"/>
        </w:rPr>
        <w:t xml:space="preserve">Алинея </w:t>
      </w:r>
      <w:r w:rsidRPr="00792DBF">
        <w:rPr>
          <w:rFonts w:ascii="Times New Roman" w:eastAsia="Times New Roman" w:hAnsi="Times New Roman" w:cs="Times New Roman"/>
          <w:sz w:val="24"/>
          <w:szCs w:val="24"/>
          <w:lang w:eastAsia="en-US"/>
        </w:rPr>
        <w:t>1</w:t>
      </w:r>
      <w:r>
        <w:rPr>
          <w:rFonts w:ascii="Times New Roman" w:eastAsia="Times New Roman" w:hAnsi="Times New Roman" w:cs="Times New Roman"/>
          <w:sz w:val="24"/>
          <w:szCs w:val="24"/>
          <w:lang w:eastAsia="en-US"/>
        </w:rPr>
        <w:t xml:space="preserve"> се изменя така</w:t>
      </w:r>
      <w:r w:rsidRPr="00792DBF">
        <w:rPr>
          <w:rFonts w:ascii="Times New Roman" w:eastAsia="Times New Roman" w:hAnsi="Times New Roman" w:cs="Times New Roman"/>
          <w:sz w:val="24"/>
          <w:szCs w:val="24"/>
          <w:lang w:eastAsia="en-US"/>
        </w:rPr>
        <w:t>:</w:t>
      </w:r>
    </w:p>
    <w:p w:rsidR="00F209FC" w:rsidRDefault="00F209FC" w:rsidP="00792DBF">
      <w:pPr>
        <w:autoSpaceDE w:val="0"/>
        <w:autoSpaceDN w:val="0"/>
        <w:adjustRightInd w:val="0"/>
        <w:spacing w:after="0" w:line="360" w:lineRule="auto"/>
        <w:ind w:firstLine="709"/>
        <w:jc w:val="both"/>
        <w:rPr>
          <w:rFonts w:ascii="Times New Roman" w:eastAsia="PMingLiU" w:hAnsi="Times New Roman" w:cs="Times New Roman"/>
          <w:sz w:val="24"/>
          <w:szCs w:val="24"/>
          <w:shd w:val="clear" w:color="auto" w:fill="FEFEFE"/>
          <w:lang w:eastAsia="en-US"/>
        </w:rPr>
      </w:pPr>
      <w:r>
        <w:rPr>
          <w:rFonts w:ascii="Times New Roman" w:eastAsia="PMingLiU" w:hAnsi="Times New Roman" w:cs="Times New Roman"/>
          <w:sz w:val="24"/>
          <w:szCs w:val="24"/>
          <w:shd w:val="clear" w:color="auto" w:fill="FEFEFE"/>
          <w:lang w:eastAsia="en-US"/>
        </w:rPr>
        <w:t>„</w:t>
      </w:r>
      <w:r w:rsidR="006F6760">
        <w:rPr>
          <w:rFonts w:ascii="Times New Roman" w:hAnsi="Times New Roman"/>
          <w:sz w:val="24"/>
          <w:szCs w:val="24"/>
          <w:lang w:val="x-none"/>
        </w:rPr>
        <w:t xml:space="preserve">(1) </w:t>
      </w:r>
      <w:r w:rsidR="00322C31">
        <w:rPr>
          <w:rFonts w:ascii="Times New Roman" w:hAnsi="Times New Roman"/>
          <w:sz w:val="24"/>
          <w:szCs w:val="24"/>
        </w:rPr>
        <w:t xml:space="preserve">С цел определяне на основателността </w:t>
      </w:r>
      <w:r w:rsidR="00475286">
        <w:rPr>
          <w:rFonts w:ascii="Times New Roman" w:hAnsi="Times New Roman"/>
          <w:sz w:val="24"/>
          <w:szCs w:val="24"/>
        </w:rPr>
        <w:t xml:space="preserve">и допустимия размер </w:t>
      </w:r>
      <w:r w:rsidR="00322C31">
        <w:rPr>
          <w:rFonts w:ascii="Times New Roman" w:hAnsi="Times New Roman"/>
          <w:sz w:val="24"/>
          <w:szCs w:val="24"/>
        </w:rPr>
        <w:t>на заявените</w:t>
      </w:r>
      <w:r w:rsidR="006F6760">
        <w:rPr>
          <w:rFonts w:ascii="Times New Roman" w:hAnsi="Times New Roman"/>
          <w:sz w:val="24"/>
          <w:szCs w:val="24"/>
        </w:rPr>
        <w:t xml:space="preserve"> разходи по интервенциите по чл. 2, кандидатът за финансова помощ представя най-малко три съпоставими независими оферти в оригинал. </w:t>
      </w:r>
      <w:r w:rsidR="006F6760" w:rsidRPr="000E4A35">
        <w:rPr>
          <w:rFonts w:ascii="Times New Roman" w:hAnsi="Times New Roman"/>
          <w:sz w:val="24"/>
          <w:szCs w:val="24"/>
        </w:rPr>
        <w:t xml:space="preserve">Не се изисква представяне на съпоставими оферти при закупуване на земя, сгради и друга недвижима собственост и за разходите по интервенцията по чл. </w:t>
      </w:r>
      <w:r w:rsidR="006F6760">
        <w:rPr>
          <w:rFonts w:ascii="Times New Roman" w:hAnsi="Times New Roman"/>
          <w:sz w:val="24"/>
          <w:szCs w:val="24"/>
          <w:lang w:val="x-none"/>
        </w:rPr>
        <w:t xml:space="preserve">2, </w:t>
      </w:r>
      <w:r w:rsidR="004B551B">
        <w:rPr>
          <w:rFonts w:ascii="Times New Roman" w:hAnsi="Times New Roman"/>
          <w:sz w:val="24"/>
          <w:szCs w:val="24"/>
        </w:rPr>
        <w:t xml:space="preserve">т. </w:t>
      </w:r>
      <w:r w:rsidR="006F6760">
        <w:rPr>
          <w:rFonts w:ascii="Times New Roman" w:hAnsi="Times New Roman"/>
          <w:sz w:val="24"/>
          <w:szCs w:val="24"/>
          <w:lang w:val="x-none"/>
        </w:rPr>
        <w:t xml:space="preserve">9. </w:t>
      </w:r>
      <w:r w:rsidR="004B551B">
        <w:rPr>
          <w:rFonts w:ascii="Times New Roman" w:hAnsi="Times New Roman"/>
          <w:sz w:val="24"/>
          <w:szCs w:val="24"/>
        </w:rPr>
        <w:t xml:space="preserve">При заявяване </w:t>
      </w:r>
      <w:r w:rsidR="004B551B" w:rsidRPr="004B551B">
        <w:rPr>
          <w:rFonts w:ascii="Times New Roman" w:hAnsi="Times New Roman"/>
          <w:sz w:val="24"/>
          <w:szCs w:val="24"/>
        </w:rPr>
        <w:t>на разходи за покупка на земя, сгради и друга недвижима собственост</w:t>
      </w:r>
      <w:r w:rsidR="004B551B">
        <w:rPr>
          <w:rFonts w:ascii="Times New Roman" w:hAnsi="Times New Roman"/>
          <w:sz w:val="24"/>
          <w:szCs w:val="24"/>
        </w:rPr>
        <w:t>,</w:t>
      </w:r>
      <w:r w:rsidR="004B551B" w:rsidRPr="004B551B">
        <w:rPr>
          <w:rFonts w:ascii="Times New Roman" w:hAnsi="Times New Roman"/>
          <w:sz w:val="24"/>
          <w:szCs w:val="24"/>
        </w:rPr>
        <w:t xml:space="preserve"> допустими</w:t>
      </w:r>
      <w:r w:rsidR="004B551B">
        <w:rPr>
          <w:rFonts w:ascii="Times New Roman" w:hAnsi="Times New Roman"/>
          <w:sz w:val="24"/>
          <w:szCs w:val="24"/>
        </w:rPr>
        <w:t>я размер на посочените разходи се определя на база представено от кандидата</w:t>
      </w:r>
      <w:r w:rsidR="004B551B" w:rsidRPr="004B551B">
        <w:rPr>
          <w:rFonts w:ascii="Times New Roman" w:hAnsi="Times New Roman"/>
          <w:sz w:val="24"/>
          <w:szCs w:val="24"/>
        </w:rPr>
        <w:t xml:space="preserve"> копие от удостоверение за данъчна оценка, издадено в рамките на месеца, предхождащ датата на подаване на з</w:t>
      </w:r>
      <w:r w:rsidR="004B551B">
        <w:rPr>
          <w:rFonts w:ascii="Times New Roman" w:hAnsi="Times New Roman"/>
          <w:sz w:val="24"/>
          <w:szCs w:val="24"/>
        </w:rPr>
        <w:t>аявление за изменение/одобрение</w:t>
      </w:r>
      <w:r w:rsidRPr="00F209FC">
        <w:rPr>
          <w:rFonts w:ascii="Times New Roman" w:eastAsia="PMingLiU" w:hAnsi="Times New Roman" w:cs="Times New Roman"/>
          <w:sz w:val="24"/>
          <w:szCs w:val="24"/>
          <w:shd w:val="clear" w:color="auto" w:fill="FEFEFE"/>
          <w:lang w:eastAsia="en-US"/>
        </w:rPr>
        <w:t>.</w:t>
      </w:r>
      <w:r w:rsidR="006F6760">
        <w:rPr>
          <w:rFonts w:ascii="Times New Roman" w:eastAsia="PMingLiU" w:hAnsi="Times New Roman" w:cs="Times New Roman"/>
          <w:sz w:val="24"/>
          <w:szCs w:val="24"/>
          <w:shd w:val="clear" w:color="auto" w:fill="FEFEFE"/>
          <w:lang w:eastAsia="en-US"/>
        </w:rPr>
        <w:t>“</w:t>
      </w:r>
    </w:p>
    <w:p w:rsidR="003D1383" w:rsidRPr="00721034" w:rsidRDefault="006F6760" w:rsidP="00792DBF">
      <w:pPr>
        <w:autoSpaceDE w:val="0"/>
        <w:autoSpaceDN w:val="0"/>
        <w:adjustRightInd w:val="0"/>
        <w:spacing w:after="0" w:line="360" w:lineRule="auto"/>
        <w:ind w:firstLine="709"/>
        <w:jc w:val="both"/>
        <w:rPr>
          <w:rFonts w:ascii="Times New Roman" w:hAnsi="Times New Roman"/>
          <w:sz w:val="24"/>
          <w:szCs w:val="24"/>
        </w:rPr>
      </w:pPr>
      <w:r w:rsidRPr="00721034">
        <w:rPr>
          <w:rFonts w:ascii="Times New Roman" w:eastAsia="Times New Roman" w:hAnsi="Times New Roman" w:cs="Times New Roman"/>
          <w:sz w:val="24"/>
          <w:szCs w:val="24"/>
          <w:lang w:eastAsia="en-US"/>
        </w:rPr>
        <w:t xml:space="preserve">2. В ал. 2 </w:t>
      </w:r>
      <w:r w:rsidR="00765860" w:rsidRPr="00721034">
        <w:rPr>
          <w:rFonts w:ascii="Times New Roman" w:eastAsia="Times New Roman" w:hAnsi="Times New Roman" w:cs="Times New Roman"/>
          <w:sz w:val="24"/>
          <w:szCs w:val="24"/>
          <w:lang w:eastAsia="en-US"/>
        </w:rPr>
        <w:t xml:space="preserve">изречение първо се изменя така: </w:t>
      </w:r>
      <w:r w:rsidR="003D1383" w:rsidRPr="00721034">
        <w:rPr>
          <w:rFonts w:ascii="Times New Roman" w:eastAsia="Times New Roman" w:hAnsi="Times New Roman" w:cs="Times New Roman"/>
          <w:sz w:val="24"/>
          <w:szCs w:val="24"/>
          <w:lang w:eastAsia="en-US"/>
        </w:rPr>
        <w:t>„</w:t>
      </w:r>
      <w:r w:rsidR="003D1383" w:rsidRPr="00721034">
        <w:rPr>
          <w:rFonts w:ascii="Times New Roman" w:hAnsi="Times New Roman"/>
          <w:sz w:val="24"/>
          <w:szCs w:val="24"/>
        </w:rPr>
        <w:t>Когато в случаите по ал. 1 има референтни цени</w:t>
      </w:r>
      <w:r w:rsidR="00765860" w:rsidRPr="00721034">
        <w:rPr>
          <w:rFonts w:ascii="Times New Roman" w:hAnsi="Times New Roman"/>
          <w:sz w:val="24"/>
          <w:szCs w:val="24"/>
        </w:rPr>
        <w:t>,</w:t>
      </w:r>
      <w:r w:rsidR="003D1383" w:rsidRPr="00721034">
        <w:rPr>
          <w:rFonts w:ascii="Times New Roman" w:hAnsi="Times New Roman"/>
          <w:sz w:val="24"/>
          <w:szCs w:val="24"/>
        </w:rPr>
        <w:t xml:space="preserve"> </w:t>
      </w:r>
      <w:r w:rsidR="00765860" w:rsidRPr="00721034">
        <w:rPr>
          <w:rFonts w:ascii="Times New Roman" w:hAnsi="Times New Roman"/>
          <w:sz w:val="24"/>
          <w:szCs w:val="24"/>
        </w:rPr>
        <w:t xml:space="preserve">определени </w:t>
      </w:r>
      <w:r w:rsidR="003D1383" w:rsidRPr="00721034">
        <w:rPr>
          <w:rFonts w:ascii="Times New Roman" w:hAnsi="Times New Roman"/>
          <w:sz w:val="24"/>
          <w:szCs w:val="24"/>
        </w:rPr>
        <w:t xml:space="preserve">със заповед на изпълнителния директор на ДФ "Земеделие", същите се прилагат и по интервенциите по чл. 2, като </w:t>
      </w:r>
      <w:r w:rsidR="00765860" w:rsidRPr="00721034">
        <w:rPr>
          <w:rFonts w:ascii="Times New Roman" w:hAnsi="Times New Roman"/>
          <w:sz w:val="24"/>
          <w:szCs w:val="24"/>
        </w:rPr>
        <w:t>се</w:t>
      </w:r>
      <w:r w:rsidR="003D1383" w:rsidRPr="00721034">
        <w:rPr>
          <w:rFonts w:ascii="Times New Roman" w:hAnsi="Times New Roman"/>
          <w:sz w:val="24"/>
          <w:szCs w:val="24"/>
        </w:rPr>
        <w:t xml:space="preserve"> представя една независима оферта в оригинал с цел съпоставяне с референтните цени и определяне на основателността на предложените разходи.</w:t>
      </w:r>
      <w:r w:rsidR="00765860" w:rsidRPr="00721034">
        <w:rPr>
          <w:rFonts w:ascii="Times New Roman" w:hAnsi="Times New Roman"/>
          <w:sz w:val="24"/>
          <w:szCs w:val="24"/>
        </w:rPr>
        <w:t>“</w:t>
      </w:r>
    </w:p>
    <w:p w:rsidR="006F6760" w:rsidRDefault="006F6760" w:rsidP="00792DBF">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3. Създава се ал. 7:</w:t>
      </w:r>
    </w:p>
    <w:p w:rsidR="006F6760" w:rsidRPr="006F6760" w:rsidRDefault="006F6760" w:rsidP="00792DBF">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r w:rsidR="00DF5FA6">
        <w:rPr>
          <w:rFonts w:ascii="Times New Roman" w:eastAsia="Times New Roman" w:hAnsi="Times New Roman" w:cs="Times New Roman"/>
          <w:sz w:val="24"/>
          <w:szCs w:val="24"/>
          <w:lang w:eastAsia="en-US"/>
        </w:rPr>
        <w:t xml:space="preserve">(7) </w:t>
      </w:r>
      <w:r w:rsidR="00322C31" w:rsidRPr="00322C31">
        <w:rPr>
          <w:rFonts w:ascii="Times New Roman" w:eastAsia="Times New Roman" w:hAnsi="Times New Roman" w:cs="Times New Roman"/>
          <w:sz w:val="24"/>
          <w:szCs w:val="24"/>
          <w:lang w:eastAsia="en-US"/>
        </w:rPr>
        <w:t>Оферентите, включващи дейности по монтиране на оборудване и съоръжения за производство на биогаз, на инсталации на ВЕИ или слънчеви фотоволтаични инсталации, трябва да са юридически лица, ангажирали в екипа си лица, които притежават необходимата професионална квалификация и са вписани в списъка по чл. 21 на Закона за енергията от възобновяеми източници (ЗЕВИ), поддържан на интернет страницата на Агенцията за устойчиво енергийно развитие (АУЕР). Това обстоятелство следва да бъде посочено в офертите по ал. 1 и 2</w:t>
      </w:r>
      <w:r w:rsidRPr="006F6760">
        <w:rPr>
          <w:rFonts w:ascii="Times New Roman" w:eastAsia="Times New Roman" w:hAnsi="Times New Roman" w:cs="Times New Roman"/>
          <w:sz w:val="24"/>
          <w:szCs w:val="24"/>
          <w:lang w:eastAsia="en-US"/>
        </w:rPr>
        <w:t>.</w:t>
      </w:r>
      <w:r w:rsidR="00241A20">
        <w:rPr>
          <w:rFonts w:ascii="Times New Roman" w:eastAsia="Times New Roman" w:hAnsi="Times New Roman" w:cs="Times New Roman"/>
          <w:sz w:val="24"/>
          <w:szCs w:val="24"/>
          <w:lang w:eastAsia="en-US"/>
        </w:rPr>
        <w:t>“.</w:t>
      </w:r>
    </w:p>
    <w:p w:rsidR="005643D6" w:rsidRPr="00792DBF" w:rsidRDefault="005643D6" w:rsidP="00792DBF">
      <w:pPr>
        <w:autoSpaceDE w:val="0"/>
        <w:autoSpaceDN w:val="0"/>
        <w:adjustRightInd w:val="0"/>
        <w:spacing w:after="0" w:line="360" w:lineRule="auto"/>
        <w:ind w:firstLine="709"/>
        <w:jc w:val="both"/>
        <w:rPr>
          <w:rFonts w:ascii="Times New Roman" w:eastAsia="PMingLiU" w:hAnsi="Times New Roman" w:cs="Times New Roman"/>
          <w:sz w:val="24"/>
          <w:szCs w:val="24"/>
          <w:shd w:val="clear" w:color="auto" w:fill="FEFEFE"/>
          <w:lang w:eastAsia="en-US"/>
        </w:rPr>
      </w:pPr>
    </w:p>
    <w:p w:rsidR="00246D96" w:rsidRPr="00792DBF" w:rsidRDefault="00E34E95" w:rsidP="00792DBF">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sidRPr="00792DBF">
        <w:rPr>
          <w:rFonts w:ascii="Times New Roman" w:eastAsia="Times New Roman" w:hAnsi="Times New Roman" w:cs="Times New Roman"/>
          <w:b/>
          <w:sz w:val="24"/>
          <w:szCs w:val="24"/>
          <w:lang w:eastAsia="en-US"/>
        </w:rPr>
        <w:t xml:space="preserve">§ </w:t>
      </w:r>
      <w:r w:rsidR="00322C31">
        <w:rPr>
          <w:rFonts w:ascii="Times New Roman" w:eastAsia="Times New Roman" w:hAnsi="Times New Roman" w:cs="Times New Roman"/>
          <w:b/>
          <w:sz w:val="24"/>
          <w:szCs w:val="24"/>
          <w:lang w:eastAsia="en-US"/>
        </w:rPr>
        <w:t>7</w:t>
      </w:r>
      <w:r w:rsidRPr="00792DBF">
        <w:rPr>
          <w:rFonts w:ascii="Times New Roman" w:eastAsia="Times New Roman" w:hAnsi="Times New Roman" w:cs="Times New Roman"/>
          <w:b/>
          <w:sz w:val="24"/>
          <w:szCs w:val="24"/>
          <w:lang w:eastAsia="en-US"/>
        </w:rPr>
        <w:t>.</w:t>
      </w:r>
      <w:r w:rsidRPr="00792DBF">
        <w:rPr>
          <w:rFonts w:ascii="Times New Roman" w:eastAsia="PMingLiU" w:hAnsi="Times New Roman" w:cs="Times New Roman"/>
          <w:sz w:val="24"/>
          <w:szCs w:val="24"/>
          <w:shd w:val="clear" w:color="auto" w:fill="FEFEFE"/>
          <w:lang w:eastAsia="en-US"/>
        </w:rPr>
        <w:t xml:space="preserve"> </w:t>
      </w:r>
      <w:r w:rsidR="00792DBF" w:rsidRPr="00792DBF">
        <w:rPr>
          <w:rFonts w:ascii="Times New Roman" w:eastAsia="Times New Roman" w:hAnsi="Times New Roman" w:cs="Times New Roman"/>
          <w:sz w:val="24"/>
          <w:szCs w:val="24"/>
          <w:lang w:eastAsia="en-US"/>
        </w:rPr>
        <w:t xml:space="preserve">В чл. </w:t>
      </w:r>
      <w:r w:rsidR="000466D2">
        <w:rPr>
          <w:rFonts w:ascii="Times New Roman" w:eastAsia="Times New Roman" w:hAnsi="Times New Roman" w:cs="Times New Roman"/>
          <w:sz w:val="24"/>
          <w:szCs w:val="24"/>
          <w:lang w:eastAsia="en-US"/>
        </w:rPr>
        <w:t>18</w:t>
      </w:r>
      <w:r w:rsidR="00792DBF" w:rsidRPr="00792DBF">
        <w:rPr>
          <w:rFonts w:ascii="Times New Roman" w:eastAsia="Times New Roman" w:hAnsi="Times New Roman" w:cs="Times New Roman"/>
          <w:sz w:val="24"/>
          <w:szCs w:val="24"/>
          <w:lang w:eastAsia="en-US"/>
        </w:rPr>
        <w:t xml:space="preserve"> ал. </w:t>
      </w:r>
      <w:r w:rsidR="000466D2">
        <w:rPr>
          <w:rFonts w:ascii="Times New Roman" w:eastAsia="Times New Roman" w:hAnsi="Times New Roman" w:cs="Times New Roman"/>
          <w:sz w:val="24"/>
          <w:szCs w:val="24"/>
          <w:lang w:eastAsia="en-US"/>
        </w:rPr>
        <w:t xml:space="preserve">3 и 4 </w:t>
      </w:r>
      <w:r w:rsidR="00792DBF" w:rsidRPr="00792DBF">
        <w:rPr>
          <w:rFonts w:ascii="Times New Roman" w:eastAsia="Times New Roman" w:hAnsi="Times New Roman" w:cs="Times New Roman"/>
          <w:sz w:val="24"/>
          <w:szCs w:val="24"/>
          <w:lang w:eastAsia="en-US"/>
        </w:rPr>
        <w:t>се отменя</w:t>
      </w:r>
      <w:r w:rsidR="000466D2">
        <w:rPr>
          <w:rFonts w:ascii="Times New Roman" w:eastAsia="Times New Roman" w:hAnsi="Times New Roman" w:cs="Times New Roman"/>
          <w:sz w:val="24"/>
          <w:szCs w:val="24"/>
          <w:lang w:eastAsia="en-US"/>
        </w:rPr>
        <w:t>т</w:t>
      </w:r>
      <w:r w:rsidR="00792DBF" w:rsidRPr="00792DBF">
        <w:rPr>
          <w:rFonts w:ascii="Times New Roman" w:eastAsia="Times New Roman" w:hAnsi="Times New Roman" w:cs="Times New Roman"/>
          <w:sz w:val="24"/>
          <w:szCs w:val="24"/>
          <w:lang w:eastAsia="en-US"/>
        </w:rPr>
        <w:t>.</w:t>
      </w:r>
    </w:p>
    <w:p w:rsidR="00B764A2" w:rsidRPr="00792DBF" w:rsidRDefault="00B764A2" w:rsidP="00792DBF">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p>
    <w:p w:rsidR="00AF34D8" w:rsidRDefault="00AF34D8" w:rsidP="00792DBF">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4"/>
          <w:szCs w:val="24"/>
          <w:lang w:eastAsia="en-US"/>
        </w:rPr>
      </w:pPr>
      <w:r w:rsidRPr="00792DBF">
        <w:rPr>
          <w:rFonts w:ascii="Times New Roman" w:eastAsia="Times New Roman" w:hAnsi="Times New Roman" w:cs="Times New Roman"/>
          <w:b/>
          <w:sz w:val="24"/>
          <w:szCs w:val="24"/>
          <w:lang w:eastAsia="en-US"/>
        </w:rPr>
        <w:t xml:space="preserve">§ </w:t>
      </w:r>
      <w:r w:rsidR="00F1645C">
        <w:rPr>
          <w:rFonts w:ascii="Times New Roman" w:eastAsia="Times New Roman" w:hAnsi="Times New Roman" w:cs="Times New Roman"/>
          <w:b/>
          <w:sz w:val="24"/>
          <w:szCs w:val="24"/>
          <w:lang w:eastAsia="en-US"/>
        </w:rPr>
        <w:t>8</w:t>
      </w:r>
      <w:r w:rsidRPr="00792DBF">
        <w:rPr>
          <w:rFonts w:ascii="Times New Roman" w:eastAsia="Times New Roman" w:hAnsi="Times New Roman" w:cs="Times New Roman"/>
          <w:b/>
          <w:sz w:val="24"/>
          <w:szCs w:val="24"/>
          <w:lang w:eastAsia="en-US"/>
        </w:rPr>
        <w:t>.</w:t>
      </w:r>
      <w:r w:rsidRPr="00792DBF">
        <w:rPr>
          <w:rFonts w:ascii="Times New Roman" w:eastAsia="Times New Roman" w:hAnsi="Times New Roman" w:cs="Times New Roman"/>
          <w:sz w:val="24"/>
          <w:szCs w:val="24"/>
          <w:lang w:eastAsia="en-US"/>
        </w:rPr>
        <w:t xml:space="preserve"> </w:t>
      </w:r>
      <w:r w:rsidR="000466D2">
        <w:rPr>
          <w:rFonts w:ascii="Times New Roman" w:eastAsia="Times New Roman" w:hAnsi="Times New Roman" w:cs="Times New Roman"/>
          <w:color w:val="000000" w:themeColor="text1"/>
          <w:sz w:val="24"/>
          <w:szCs w:val="24"/>
          <w:lang w:eastAsia="en-US"/>
        </w:rPr>
        <w:t>В чл. 19</w:t>
      </w:r>
      <w:r w:rsidR="00322C31">
        <w:rPr>
          <w:rFonts w:ascii="Times New Roman" w:eastAsia="Times New Roman" w:hAnsi="Times New Roman" w:cs="Times New Roman"/>
          <w:color w:val="000000" w:themeColor="text1"/>
          <w:sz w:val="24"/>
          <w:szCs w:val="24"/>
          <w:lang w:eastAsia="en-US"/>
        </w:rPr>
        <w:t xml:space="preserve"> се създават ал. 8 </w:t>
      </w:r>
      <w:r w:rsidR="00D77103">
        <w:rPr>
          <w:rFonts w:ascii="Times New Roman" w:eastAsia="Times New Roman" w:hAnsi="Times New Roman" w:cs="Times New Roman"/>
          <w:color w:val="000000" w:themeColor="text1"/>
          <w:sz w:val="24"/>
          <w:szCs w:val="24"/>
          <w:lang w:eastAsia="en-US"/>
        </w:rPr>
        <w:t>–</w:t>
      </w:r>
      <w:r w:rsidR="00F1645C">
        <w:rPr>
          <w:rFonts w:ascii="Times New Roman" w:eastAsia="Times New Roman" w:hAnsi="Times New Roman" w:cs="Times New Roman"/>
          <w:color w:val="000000" w:themeColor="text1"/>
          <w:sz w:val="24"/>
          <w:szCs w:val="24"/>
          <w:lang w:eastAsia="en-US"/>
        </w:rPr>
        <w:t xml:space="preserve"> 10</w:t>
      </w:r>
      <w:r w:rsidR="000466D2">
        <w:rPr>
          <w:rFonts w:ascii="Times New Roman" w:eastAsia="Times New Roman" w:hAnsi="Times New Roman" w:cs="Times New Roman"/>
          <w:color w:val="000000" w:themeColor="text1"/>
          <w:sz w:val="24"/>
          <w:szCs w:val="24"/>
          <w:lang w:eastAsia="en-US"/>
        </w:rPr>
        <w:t>:</w:t>
      </w:r>
    </w:p>
    <w:p w:rsidR="00F1645C" w:rsidRPr="00F1645C" w:rsidRDefault="00E04DCF" w:rsidP="00F1645C">
      <w:pPr>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r w:rsidR="00F1645C" w:rsidRPr="00F1645C">
        <w:rPr>
          <w:rFonts w:ascii="Times New Roman" w:eastAsia="Times New Roman" w:hAnsi="Times New Roman" w:cs="Times New Roman"/>
          <w:sz w:val="24"/>
          <w:szCs w:val="24"/>
          <w:lang w:eastAsia="en-US"/>
        </w:rPr>
        <w:t xml:space="preserve">(8) В случай че в периода на изпълнение на оперативната програма настъпят изменения в съответните задължителни стандарти, изисквания или задължения, свързани с изпълнение на целите в областта на </w:t>
      </w:r>
      <w:proofErr w:type="spellStart"/>
      <w:r w:rsidR="00F1645C" w:rsidRPr="00F1645C">
        <w:rPr>
          <w:rFonts w:ascii="Times New Roman" w:eastAsia="Times New Roman" w:hAnsi="Times New Roman" w:cs="Times New Roman"/>
          <w:sz w:val="24"/>
          <w:szCs w:val="24"/>
          <w:lang w:eastAsia="en-US"/>
        </w:rPr>
        <w:t>агроекологията</w:t>
      </w:r>
      <w:proofErr w:type="spellEnd"/>
      <w:r w:rsidR="00F1645C" w:rsidRPr="00F1645C">
        <w:rPr>
          <w:rFonts w:ascii="Times New Roman" w:eastAsia="Times New Roman" w:hAnsi="Times New Roman" w:cs="Times New Roman"/>
          <w:sz w:val="24"/>
          <w:szCs w:val="24"/>
          <w:lang w:eastAsia="en-US"/>
        </w:rPr>
        <w:t xml:space="preserve"> и климата, ползвателите на финансова помощ са длъжни по реда на чл. 14 да променят дейностите, които се изпълняват в рамките на интервенциите по чл. 2, т. 2 и 7, така че да бъдат адаптирани към новите изисквания.</w:t>
      </w:r>
    </w:p>
    <w:p w:rsidR="00F1645C" w:rsidRPr="00F1645C" w:rsidRDefault="00F1645C" w:rsidP="00F1645C">
      <w:pPr>
        <w:spacing w:after="0" w:line="360" w:lineRule="auto"/>
        <w:ind w:firstLine="709"/>
        <w:jc w:val="both"/>
        <w:rPr>
          <w:rFonts w:ascii="Times New Roman" w:eastAsia="Times New Roman" w:hAnsi="Times New Roman" w:cs="Times New Roman"/>
          <w:sz w:val="24"/>
          <w:szCs w:val="24"/>
          <w:lang w:eastAsia="en-US"/>
        </w:rPr>
      </w:pPr>
      <w:r w:rsidRPr="00F1645C">
        <w:rPr>
          <w:rFonts w:ascii="Times New Roman" w:eastAsia="Times New Roman" w:hAnsi="Times New Roman" w:cs="Times New Roman"/>
          <w:sz w:val="24"/>
          <w:szCs w:val="24"/>
          <w:lang w:eastAsia="en-US"/>
        </w:rPr>
        <w:t xml:space="preserve">(9) Оперативни програми с инвестиции за производство на енергия от биомаса, включително производство на енергия от течни, газообразни и твърди горива от биомаса, </w:t>
      </w:r>
      <w:r w:rsidRPr="00F1645C">
        <w:rPr>
          <w:rFonts w:ascii="Times New Roman" w:eastAsia="Times New Roman" w:hAnsi="Times New Roman" w:cs="Times New Roman"/>
          <w:sz w:val="24"/>
          <w:szCs w:val="24"/>
          <w:lang w:eastAsia="en-US"/>
        </w:rPr>
        <w:lastRenderedPageBreak/>
        <w:t xml:space="preserve">се одобряват за подпомагане при условие, че съответстват на критериите за намаление на емисиите на парникови газове и/или критериите за устойчивост, определени в </w:t>
      </w:r>
      <w:r w:rsidR="00D77103">
        <w:rPr>
          <w:rFonts w:ascii="Times New Roman" w:eastAsia="Times New Roman" w:hAnsi="Times New Roman" w:cs="Times New Roman"/>
          <w:sz w:val="24"/>
          <w:szCs w:val="24"/>
          <w:lang w:eastAsia="en-US"/>
        </w:rPr>
        <w:br/>
      </w:r>
      <w:r w:rsidRPr="00F1645C">
        <w:rPr>
          <w:rFonts w:ascii="Times New Roman" w:eastAsia="Times New Roman" w:hAnsi="Times New Roman" w:cs="Times New Roman"/>
          <w:sz w:val="24"/>
          <w:szCs w:val="24"/>
          <w:lang w:eastAsia="en-US"/>
        </w:rPr>
        <w:t xml:space="preserve">чл. 37 </w:t>
      </w:r>
      <w:r w:rsidR="00D77103">
        <w:rPr>
          <w:rFonts w:ascii="Times New Roman" w:eastAsia="Times New Roman" w:hAnsi="Times New Roman" w:cs="Times New Roman"/>
          <w:sz w:val="24"/>
          <w:szCs w:val="24"/>
          <w:lang w:eastAsia="en-US"/>
        </w:rPr>
        <w:t>–</w:t>
      </w:r>
      <w:r w:rsidRPr="00F1645C">
        <w:rPr>
          <w:rFonts w:ascii="Times New Roman" w:eastAsia="Times New Roman" w:hAnsi="Times New Roman" w:cs="Times New Roman"/>
          <w:sz w:val="24"/>
          <w:szCs w:val="24"/>
          <w:lang w:eastAsia="en-US"/>
        </w:rPr>
        <w:t xml:space="preserve"> 40 от ЗЕВИ. </w:t>
      </w:r>
      <w:r w:rsidR="00E158EA" w:rsidRPr="00F1645C">
        <w:rPr>
          <w:rFonts w:ascii="Times New Roman" w:eastAsia="Times New Roman" w:hAnsi="Times New Roman" w:cs="Times New Roman"/>
          <w:sz w:val="24"/>
          <w:szCs w:val="24"/>
          <w:lang w:eastAsia="en-US"/>
        </w:rPr>
        <w:t>Съответствието</w:t>
      </w:r>
      <w:r w:rsidRPr="00F1645C">
        <w:rPr>
          <w:rFonts w:ascii="Times New Roman" w:eastAsia="Times New Roman" w:hAnsi="Times New Roman" w:cs="Times New Roman"/>
          <w:sz w:val="24"/>
          <w:szCs w:val="24"/>
          <w:lang w:eastAsia="en-US"/>
        </w:rPr>
        <w:t xml:space="preserve"> с тези критерии се удостоверява с предварителната оценка по ал. 2 или чрез прилагане към оперативната програма на анализ, доказващ изпълнението на тези изисквания, изготвен и съгласуван от правоспособно лице с компетентност в съответната област.</w:t>
      </w:r>
    </w:p>
    <w:p w:rsidR="00E04DCF" w:rsidRDefault="00F1645C" w:rsidP="00F1645C">
      <w:pPr>
        <w:spacing w:after="0" w:line="360" w:lineRule="auto"/>
        <w:ind w:firstLine="709"/>
        <w:jc w:val="both"/>
        <w:rPr>
          <w:rFonts w:ascii="Times New Roman" w:eastAsia="Times New Roman" w:hAnsi="Times New Roman" w:cs="Times New Roman"/>
          <w:sz w:val="24"/>
          <w:szCs w:val="24"/>
          <w:lang w:eastAsia="en-US"/>
        </w:rPr>
      </w:pPr>
      <w:r w:rsidRPr="00F1645C">
        <w:rPr>
          <w:rFonts w:ascii="Times New Roman" w:eastAsia="Times New Roman" w:hAnsi="Times New Roman" w:cs="Times New Roman"/>
          <w:sz w:val="24"/>
          <w:szCs w:val="24"/>
          <w:lang w:eastAsia="en-US"/>
        </w:rPr>
        <w:t>(10) Заявени разходи по т. II.4.3 от Приложение № 2, без да са заявени разходи по т. II.3.1 от Приложение № 2, са допустими за подпомагане, когато кандидатите имат действаща инсталация за производство на енергия от биогаз, включена в списъка по т. 7 от Приложение № 1. Кандидатите представят валидна гаранция за произход на енергията, налична в „Регистър издадени гаранции“ на електронната страница на АУЕР или документ, доказващ монтажа от правоспособно лице по чл. 21 от ЗЕВИ и/или договор за доставка на инсталация за производство на енергия от ВЕИ и/или фактури и/или приемно-предавателни протоколи за доставка и/или разрешение за ползване/удостоверение за въвеждане в ек</w:t>
      </w:r>
      <w:r>
        <w:rPr>
          <w:rFonts w:ascii="Times New Roman" w:eastAsia="Times New Roman" w:hAnsi="Times New Roman" w:cs="Times New Roman"/>
          <w:sz w:val="24"/>
          <w:szCs w:val="24"/>
          <w:lang w:eastAsia="en-US"/>
        </w:rPr>
        <w:t>сплоатация (когато е приложимо)</w:t>
      </w:r>
      <w:r w:rsidR="00E04DCF" w:rsidRPr="00E04DCF">
        <w:rPr>
          <w:rFonts w:ascii="Times New Roman" w:eastAsia="Times New Roman" w:hAnsi="Times New Roman" w:cs="Times New Roman"/>
          <w:sz w:val="24"/>
          <w:szCs w:val="24"/>
          <w:lang w:eastAsia="en-US"/>
        </w:rPr>
        <w:t>.</w:t>
      </w:r>
      <w:r w:rsidR="00BA0C15">
        <w:rPr>
          <w:rFonts w:ascii="Times New Roman" w:eastAsia="Times New Roman" w:hAnsi="Times New Roman" w:cs="Times New Roman"/>
          <w:sz w:val="24"/>
          <w:szCs w:val="24"/>
          <w:lang w:eastAsia="en-US"/>
        </w:rPr>
        <w:t>“</w:t>
      </w:r>
    </w:p>
    <w:p w:rsidR="00E04DCF" w:rsidRPr="00792DBF" w:rsidRDefault="00E04DCF" w:rsidP="000466D2">
      <w:pPr>
        <w:spacing w:after="0" w:line="360" w:lineRule="auto"/>
        <w:ind w:firstLine="709"/>
        <w:jc w:val="both"/>
        <w:rPr>
          <w:rFonts w:ascii="Times New Roman" w:eastAsia="Times New Roman" w:hAnsi="Times New Roman" w:cs="Times New Roman"/>
          <w:sz w:val="24"/>
          <w:szCs w:val="24"/>
          <w:lang w:eastAsia="en-US"/>
        </w:rPr>
      </w:pPr>
    </w:p>
    <w:p w:rsidR="00FB338E" w:rsidRDefault="00FB24E2" w:rsidP="00792DBF">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sidRPr="00792DBF">
        <w:rPr>
          <w:rFonts w:ascii="Times New Roman" w:eastAsia="Times New Roman" w:hAnsi="Times New Roman" w:cs="Times New Roman"/>
          <w:b/>
          <w:sz w:val="24"/>
          <w:szCs w:val="24"/>
          <w:lang w:eastAsia="en-US"/>
        </w:rPr>
        <w:t xml:space="preserve">§ </w:t>
      </w:r>
      <w:r w:rsidR="00476A39">
        <w:rPr>
          <w:rFonts w:ascii="Times New Roman" w:eastAsia="Times New Roman" w:hAnsi="Times New Roman" w:cs="Times New Roman"/>
          <w:b/>
          <w:sz w:val="24"/>
          <w:szCs w:val="24"/>
          <w:lang w:eastAsia="en-US"/>
        </w:rPr>
        <w:t>9</w:t>
      </w:r>
      <w:r w:rsidR="00AA058F" w:rsidRPr="00792DBF">
        <w:rPr>
          <w:rFonts w:ascii="Times New Roman" w:eastAsia="Times New Roman" w:hAnsi="Times New Roman" w:cs="Times New Roman"/>
          <w:b/>
          <w:sz w:val="24"/>
          <w:szCs w:val="24"/>
          <w:lang w:eastAsia="en-US"/>
        </w:rPr>
        <w:t>.</w:t>
      </w:r>
      <w:r w:rsidR="00AA058F" w:rsidRPr="00792DBF">
        <w:rPr>
          <w:rFonts w:ascii="Times New Roman" w:eastAsia="Times New Roman" w:hAnsi="Times New Roman" w:cs="Times New Roman"/>
          <w:sz w:val="24"/>
          <w:szCs w:val="24"/>
          <w:lang w:eastAsia="en-US"/>
        </w:rPr>
        <w:t xml:space="preserve"> </w:t>
      </w:r>
      <w:r w:rsidR="00476A39">
        <w:rPr>
          <w:rFonts w:ascii="Times New Roman" w:eastAsia="Times New Roman" w:hAnsi="Times New Roman" w:cs="Times New Roman"/>
          <w:sz w:val="24"/>
          <w:szCs w:val="24"/>
          <w:lang w:eastAsia="en-US"/>
        </w:rPr>
        <w:t>Създава се чл. 21а:</w:t>
      </w:r>
    </w:p>
    <w:p w:rsidR="00476A39" w:rsidRPr="00476A39" w:rsidRDefault="00111212" w:rsidP="00476A39">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„Чл. 21а</w:t>
      </w:r>
      <w:r w:rsidR="00476A39" w:rsidRPr="00476A39">
        <w:rPr>
          <w:rFonts w:ascii="Times New Roman" w:eastAsia="Times New Roman" w:hAnsi="Times New Roman" w:cs="Times New Roman"/>
          <w:sz w:val="24"/>
          <w:szCs w:val="24"/>
          <w:lang w:eastAsia="en-US"/>
        </w:rPr>
        <w:t>. (1) Предвидените в рамките на интервенциите по чл. 2, т. 3 дейности се подпомагат, при условие че са в областта на устойчивите производствени методи, включително устойчивост на вредители, и смекчаване на изменението на климата и адаптиране към това изменение.</w:t>
      </w:r>
    </w:p>
    <w:p w:rsidR="00476A39" w:rsidRPr="00476A39" w:rsidRDefault="00476A39" w:rsidP="00476A39">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sidRPr="00476A39">
        <w:rPr>
          <w:rFonts w:ascii="Times New Roman" w:eastAsia="Times New Roman" w:hAnsi="Times New Roman" w:cs="Times New Roman"/>
          <w:sz w:val="24"/>
          <w:szCs w:val="24"/>
          <w:lang w:eastAsia="en-US"/>
        </w:rPr>
        <w:t>(2) По интервенциите по чл. 2, т. 3 са допустими за подпомагане разходи по договори за сътрудничество, сключени между ползвателя на финансова помощ с:</w:t>
      </w:r>
    </w:p>
    <w:p w:rsidR="00476A39" w:rsidRPr="00476A39" w:rsidRDefault="00476A39" w:rsidP="00476A39">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sidRPr="00476A39">
        <w:rPr>
          <w:rFonts w:ascii="Times New Roman" w:eastAsia="Times New Roman" w:hAnsi="Times New Roman" w:cs="Times New Roman"/>
          <w:sz w:val="24"/>
          <w:szCs w:val="24"/>
          <w:lang w:eastAsia="en-US"/>
        </w:rPr>
        <w:t>1. научни институти или научни центрове, които извършват научни изследвания и научно обслужване;</w:t>
      </w:r>
    </w:p>
    <w:p w:rsidR="00476A39" w:rsidRPr="00476A39" w:rsidRDefault="00476A39" w:rsidP="00476A39">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sidRPr="00476A39">
        <w:rPr>
          <w:rFonts w:ascii="Times New Roman" w:eastAsia="Times New Roman" w:hAnsi="Times New Roman" w:cs="Times New Roman"/>
          <w:sz w:val="24"/>
          <w:szCs w:val="24"/>
          <w:lang w:eastAsia="en-US"/>
        </w:rPr>
        <w:t>2. висши училища, акредитирани по Закона за висшето образование с актуални акредитации по професионални направления „Растениевъдство“, „Растителна защита“, „Хранителни технологии“, „Биотехнологии“, „Науки за земята“;</w:t>
      </w:r>
    </w:p>
    <w:p w:rsidR="00476A39" w:rsidRPr="00476A39" w:rsidRDefault="00476A39" w:rsidP="00476A39">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sidRPr="00476A39">
        <w:rPr>
          <w:rFonts w:ascii="Times New Roman" w:eastAsia="Times New Roman" w:hAnsi="Times New Roman" w:cs="Times New Roman"/>
          <w:sz w:val="24"/>
          <w:szCs w:val="24"/>
          <w:lang w:eastAsia="en-US"/>
        </w:rPr>
        <w:t>3. други специализирани структури и/или изследователски центрове, извършващи експериментални научни изследвания в областта на устойчивите производствени методи, включително устойчивост на вредители, и смекчаване на изменението на климата и адаптиране към това изменение;</w:t>
      </w:r>
    </w:p>
    <w:p w:rsidR="00476A39" w:rsidRPr="00476A39" w:rsidRDefault="00476A39" w:rsidP="00476A39">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sidRPr="00476A39">
        <w:rPr>
          <w:rFonts w:ascii="Times New Roman" w:eastAsia="Times New Roman" w:hAnsi="Times New Roman" w:cs="Times New Roman"/>
          <w:sz w:val="24"/>
          <w:szCs w:val="24"/>
          <w:lang w:eastAsia="en-US"/>
        </w:rPr>
        <w:t>(3) Разходите по т. III.1, III.3 и III.4 от Приложение № 2, могат да се извършват пряко от ползвателя на финансова помощ, при условие че не надвишават лимита съгласно чл. 23, параграф 2 на Делегиран регламент (ЕС) 2022/126.</w:t>
      </w:r>
    </w:p>
    <w:p w:rsidR="00476A39" w:rsidRPr="00792DBF" w:rsidRDefault="00476A39" w:rsidP="00476A39">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sidRPr="00476A39">
        <w:rPr>
          <w:rFonts w:ascii="Times New Roman" w:eastAsia="Times New Roman" w:hAnsi="Times New Roman" w:cs="Times New Roman"/>
          <w:sz w:val="24"/>
          <w:szCs w:val="24"/>
          <w:lang w:eastAsia="en-US"/>
        </w:rPr>
        <w:lastRenderedPageBreak/>
        <w:t>(4) Разходите по т. III.3 от Приложение № 2 са допустими за подпомагане, в случай че не попадат в Приложение II, част 1 на Делегиран регламент (ЕС) 2022/126.</w:t>
      </w:r>
      <w:r w:rsidR="00111212">
        <w:rPr>
          <w:rFonts w:ascii="Times New Roman" w:eastAsia="Times New Roman" w:hAnsi="Times New Roman" w:cs="Times New Roman"/>
          <w:sz w:val="24"/>
          <w:szCs w:val="24"/>
          <w:lang w:eastAsia="en-US"/>
        </w:rPr>
        <w:t>“</w:t>
      </w:r>
    </w:p>
    <w:p w:rsidR="008A581D" w:rsidRPr="00792DBF" w:rsidRDefault="008A581D" w:rsidP="00792DBF">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p>
    <w:p w:rsidR="007879BE" w:rsidRPr="00792DBF" w:rsidRDefault="00CD454D" w:rsidP="00792DBF">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sidRPr="00792DBF">
        <w:rPr>
          <w:rFonts w:ascii="Times New Roman" w:eastAsia="Times New Roman" w:hAnsi="Times New Roman" w:cs="Times New Roman"/>
          <w:b/>
          <w:sz w:val="24"/>
          <w:szCs w:val="24"/>
          <w:lang w:eastAsia="en-US"/>
        </w:rPr>
        <w:t>§</w:t>
      </w:r>
      <w:r w:rsidR="00DB4EC7" w:rsidRPr="00792DBF">
        <w:rPr>
          <w:rFonts w:ascii="Times New Roman" w:eastAsia="Times New Roman" w:hAnsi="Times New Roman" w:cs="Times New Roman"/>
          <w:b/>
          <w:sz w:val="24"/>
          <w:szCs w:val="24"/>
          <w:lang w:eastAsia="en-US"/>
        </w:rPr>
        <w:t xml:space="preserve"> </w:t>
      </w:r>
      <w:r w:rsidR="00111212">
        <w:rPr>
          <w:rFonts w:ascii="Times New Roman" w:eastAsia="Times New Roman" w:hAnsi="Times New Roman" w:cs="Times New Roman"/>
          <w:b/>
          <w:sz w:val="24"/>
          <w:szCs w:val="24"/>
          <w:lang w:eastAsia="en-US"/>
        </w:rPr>
        <w:t>10</w:t>
      </w:r>
      <w:r w:rsidRPr="00792DBF">
        <w:rPr>
          <w:rFonts w:ascii="Times New Roman" w:eastAsia="Times New Roman" w:hAnsi="Times New Roman" w:cs="Times New Roman"/>
          <w:b/>
          <w:sz w:val="24"/>
          <w:szCs w:val="24"/>
          <w:lang w:eastAsia="en-US"/>
        </w:rPr>
        <w:t>.</w:t>
      </w:r>
      <w:r w:rsidRPr="00792DBF">
        <w:rPr>
          <w:rFonts w:ascii="Times New Roman" w:eastAsia="Times New Roman" w:hAnsi="Times New Roman" w:cs="Times New Roman"/>
          <w:sz w:val="24"/>
          <w:szCs w:val="24"/>
          <w:lang w:eastAsia="en-US"/>
        </w:rPr>
        <w:t xml:space="preserve"> В чл. </w:t>
      </w:r>
      <w:r w:rsidR="007879BE" w:rsidRPr="00792DBF">
        <w:rPr>
          <w:rFonts w:ascii="Times New Roman" w:eastAsia="Times New Roman" w:hAnsi="Times New Roman" w:cs="Times New Roman"/>
          <w:sz w:val="24"/>
          <w:szCs w:val="24"/>
          <w:lang w:eastAsia="en-US"/>
        </w:rPr>
        <w:t>2</w:t>
      </w:r>
      <w:r w:rsidR="00BB75EA">
        <w:rPr>
          <w:rFonts w:ascii="Times New Roman" w:eastAsia="Times New Roman" w:hAnsi="Times New Roman" w:cs="Times New Roman"/>
          <w:sz w:val="24"/>
          <w:szCs w:val="24"/>
          <w:lang w:eastAsia="en-US"/>
        </w:rPr>
        <w:t>2, ал. 1</w:t>
      </w:r>
      <w:r w:rsidR="000B7269" w:rsidRPr="00792DBF">
        <w:rPr>
          <w:rFonts w:ascii="Times New Roman" w:eastAsia="Times New Roman" w:hAnsi="Times New Roman" w:cs="Times New Roman"/>
          <w:sz w:val="24"/>
          <w:szCs w:val="24"/>
          <w:lang w:eastAsia="en-US"/>
        </w:rPr>
        <w:t xml:space="preserve"> </w:t>
      </w:r>
      <w:r w:rsidR="00BB75EA">
        <w:rPr>
          <w:rFonts w:ascii="Times New Roman" w:eastAsia="PMingLiU" w:hAnsi="Times New Roman" w:cs="Times New Roman"/>
          <w:sz w:val="24"/>
          <w:szCs w:val="24"/>
          <w:shd w:val="clear" w:color="auto" w:fill="FEFEFE"/>
          <w:lang w:eastAsia="en-US"/>
        </w:rPr>
        <w:t xml:space="preserve">се </w:t>
      </w:r>
      <w:r w:rsidR="00BB75EA" w:rsidRPr="00792DBF">
        <w:rPr>
          <w:rFonts w:ascii="Times New Roman" w:eastAsia="Times New Roman" w:hAnsi="Times New Roman" w:cs="Times New Roman"/>
          <w:sz w:val="24"/>
          <w:szCs w:val="24"/>
          <w:lang w:eastAsia="en-US"/>
        </w:rPr>
        <w:t>правят следните изменения и допълнения</w:t>
      </w:r>
      <w:r w:rsidR="007879BE" w:rsidRPr="00792DBF">
        <w:rPr>
          <w:rFonts w:ascii="Times New Roman" w:eastAsia="Times New Roman" w:hAnsi="Times New Roman" w:cs="Times New Roman"/>
          <w:sz w:val="24"/>
          <w:szCs w:val="24"/>
          <w:lang w:eastAsia="en-US"/>
        </w:rPr>
        <w:t>:</w:t>
      </w:r>
    </w:p>
    <w:p w:rsidR="00B764A2" w:rsidRDefault="00BB75EA" w:rsidP="00BB75EA">
      <w:pPr>
        <w:spacing w:after="0" w:line="360" w:lineRule="auto"/>
        <w:ind w:firstLine="709"/>
        <w:jc w:val="both"/>
        <w:rPr>
          <w:rFonts w:ascii="Times New Roman" w:eastAsia="Times New Roman" w:hAnsi="Times New Roman" w:cs="Times New Roman"/>
          <w:sz w:val="24"/>
          <w:szCs w:val="24"/>
          <w:lang w:eastAsia="en-US"/>
        </w:rPr>
      </w:pPr>
      <w:r w:rsidRPr="00BB75EA">
        <w:rPr>
          <w:rFonts w:ascii="Times New Roman" w:eastAsia="Times New Roman" w:hAnsi="Times New Roman" w:cs="Times New Roman"/>
          <w:sz w:val="24"/>
          <w:szCs w:val="24"/>
          <w:lang w:eastAsia="en-US"/>
        </w:rPr>
        <w:t>1.</w:t>
      </w:r>
      <w:r>
        <w:rPr>
          <w:rFonts w:ascii="Times New Roman" w:eastAsia="Times New Roman" w:hAnsi="Times New Roman" w:cs="Times New Roman"/>
          <w:sz w:val="24"/>
          <w:szCs w:val="24"/>
          <w:lang w:eastAsia="en-US"/>
        </w:rPr>
        <w:t xml:space="preserve"> В</w:t>
      </w:r>
      <w:r w:rsidRPr="00BB75EA">
        <w:rPr>
          <w:rFonts w:ascii="Times New Roman" w:eastAsia="Times New Roman" w:hAnsi="Times New Roman" w:cs="Times New Roman"/>
          <w:sz w:val="24"/>
          <w:szCs w:val="24"/>
          <w:lang w:eastAsia="en-US"/>
        </w:rPr>
        <w:t xml:space="preserve"> т</w:t>
      </w:r>
      <w:r w:rsidR="002E2C7F" w:rsidRPr="00BB75EA">
        <w:rPr>
          <w:rFonts w:ascii="Times New Roman" w:eastAsia="Times New Roman" w:hAnsi="Times New Roman" w:cs="Times New Roman"/>
          <w:sz w:val="24"/>
          <w:szCs w:val="24"/>
          <w:lang w:eastAsia="en-US"/>
        </w:rPr>
        <w:t>.</w:t>
      </w:r>
      <w:r w:rsidRPr="00BB75EA">
        <w:rPr>
          <w:rFonts w:ascii="Times New Roman" w:eastAsia="Times New Roman" w:hAnsi="Times New Roman" w:cs="Times New Roman"/>
          <w:sz w:val="24"/>
          <w:szCs w:val="24"/>
          <w:lang w:eastAsia="en-US"/>
        </w:rPr>
        <w:t xml:space="preserve"> 1 думите „към Селскостопанската академия или Българската академия на науките</w:t>
      </w:r>
      <w:r w:rsidR="004F7B9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се заличават.</w:t>
      </w:r>
    </w:p>
    <w:p w:rsidR="00BB75EA" w:rsidRPr="00BB75EA" w:rsidRDefault="00BB75EA" w:rsidP="00BB75EA">
      <w:pPr>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2. В т. 2 след </w:t>
      </w:r>
      <w:r>
        <w:rPr>
          <w:rFonts w:ascii="Times New Roman" w:hAnsi="Times New Roman"/>
          <w:sz w:val="24"/>
          <w:szCs w:val="24"/>
        </w:rPr>
        <w:t>думите „</w:t>
      </w:r>
      <w:r w:rsidRPr="00BB75EA">
        <w:rPr>
          <w:rFonts w:ascii="Times New Roman" w:hAnsi="Times New Roman"/>
          <w:sz w:val="24"/>
          <w:szCs w:val="24"/>
        </w:rPr>
        <w:t>Растителна защита</w:t>
      </w:r>
      <w:r>
        <w:rPr>
          <w:rFonts w:ascii="Times New Roman" w:hAnsi="Times New Roman"/>
          <w:sz w:val="24"/>
          <w:szCs w:val="24"/>
        </w:rPr>
        <w:t>“ се добавя „Хранителни технологии</w:t>
      </w:r>
      <w:r w:rsidR="00111212">
        <w:rPr>
          <w:rFonts w:ascii="Times New Roman" w:hAnsi="Times New Roman"/>
          <w:sz w:val="24"/>
          <w:szCs w:val="24"/>
        </w:rPr>
        <w:t>,</w:t>
      </w:r>
      <w:r w:rsidR="00B10C9C">
        <w:rPr>
          <w:rFonts w:ascii="Times New Roman" w:hAnsi="Times New Roman"/>
          <w:sz w:val="24"/>
          <w:szCs w:val="24"/>
        </w:rPr>
        <w:t>“.</w:t>
      </w:r>
    </w:p>
    <w:p w:rsidR="002E2C7F" w:rsidRPr="00792DBF" w:rsidRDefault="002E2C7F" w:rsidP="00792DBF">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p>
    <w:p w:rsidR="00C56441" w:rsidRPr="00792DBF" w:rsidRDefault="002E2C7F" w:rsidP="00C56441">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sidRPr="00792DBF">
        <w:rPr>
          <w:rFonts w:ascii="Times New Roman" w:eastAsia="Times New Roman" w:hAnsi="Times New Roman" w:cs="Times New Roman"/>
          <w:b/>
          <w:sz w:val="24"/>
          <w:szCs w:val="24"/>
          <w:lang w:eastAsia="en-US"/>
        </w:rPr>
        <w:t xml:space="preserve">§ </w:t>
      </w:r>
      <w:r w:rsidR="004B495F">
        <w:rPr>
          <w:rFonts w:ascii="Times New Roman" w:eastAsia="Times New Roman" w:hAnsi="Times New Roman" w:cs="Times New Roman"/>
          <w:b/>
          <w:sz w:val="24"/>
          <w:szCs w:val="24"/>
          <w:lang w:eastAsia="en-US"/>
        </w:rPr>
        <w:t>11</w:t>
      </w:r>
      <w:r w:rsidRPr="00792DBF">
        <w:rPr>
          <w:rFonts w:ascii="Times New Roman" w:eastAsia="Times New Roman" w:hAnsi="Times New Roman" w:cs="Times New Roman"/>
          <w:b/>
          <w:sz w:val="24"/>
          <w:szCs w:val="24"/>
          <w:lang w:eastAsia="en-US"/>
        </w:rPr>
        <w:t>.</w:t>
      </w:r>
      <w:r w:rsidRPr="004B495F">
        <w:rPr>
          <w:rFonts w:ascii="Times New Roman" w:eastAsia="Times New Roman" w:hAnsi="Times New Roman" w:cs="Times New Roman"/>
          <w:sz w:val="24"/>
          <w:szCs w:val="24"/>
          <w:lang w:eastAsia="en-US"/>
        </w:rPr>
        <w:t xml:space="preserve"> </w:t>
      </w:r>
      <w:r w:rsidR="00C56441" w:rsidRPr="00792DBF">
        <w:rPr>
          <w:rFonts w:ascii="Times New Roman" w:eastAsia="Times New Roman" w:hAnsi="Times New Roman" w:cs="Times New Roman"/>
          <w:sz w:val="24"/>
          <w:szCs w:val="24"/>
          <w:lang w:eastAsia="en-US"/>
        </w:rPr>
        <w:t>В чл. 2</w:t>
      </w:r>
      <w:r w:rsidR="00C56441">
        <w:rPr>
          <w:rFonts w:ascii="Times New Roman" w:eastAsia="Times New Roman" w:hAnsi="Times New Roman" w:cs="Times New Roman"/>
          <w:sz w:val="24"/>
          <w:szCs w:val="24"/>
          <w:lang w:eastAsia="en-US"/>
        </w:rPr>
        <w:t>3, ал. 2</w:t>
      </w:r>
      <w:r w:rsidR="00C56441" w:rsidRPr="00792DBF">
        <w:rPr>
          <w:rFonts w:ascii="Times New Roman" w:eastAsia="Times New Roman" w:hAnsi="Times New Roman" w:cs="Times New Roman"/>
          <w:sz w:val="24"/>
          <w:szCs w:val="24"/>
          <w:lang w:eastAsia="en-US"/>
        </w:rPr>
        <w:t xml:space="preserve"> </w:t>
      </w:r>
      <w:r w:rsidR="00C56441">
        <w:rPr>
          <w:rFonts w:ascii="Times New Roman" w:eastAsia="PMingLiU" w:hAnsi="Times New Roman" w:cs="Times New Roman"/>
          <w:sz w:val="24"/>
          <w:szCs w:val="24"/>
          <w:shd w:val="clear" w:color="auto" w:fill="FEFEFE"/>
          <w:lang w:eastAsia="en-US"/>
        </w:rPr>
        <w:t xml:space="preserve">се </w:t>
      </w:r>
      <w:r w:rsidR="00C56441" w:rsidRPr="00792DBF">
        <w:rPr>
          <w:rFonts w:ascii="Times New Roman" w:eastAsia="Times New Roman" w:hAnsi="Times New Roman" w:cs="Times New Roman"/>
          <w:sz w:val="24"/>
          <w:szCs w:val="24"/>
          <w:lang w:eastAsia="en-US"/>
        </w:rPr>
        <w:t>правят следните изменения:</w:t>
      </w:r>
    </w:p>
    <w:p w:rsidR="00C56441" w:rsidRDefault="00C56441" w:rsidP="00C56441">
      <w:pPr>
        <w:spacing w:after="0" w:line="360" w:lineRule="auto"/>
        <w:ind w:firstLine="709"/>
        <w:jc w:val="both"/>
        <w:rPr>
          <w:rFonts w:ascii="Times New Roman" w:eastAsia="Times New Roman" w:hAnsi="Times New Roman" w:cs="Times New Roman"/>
          <w:sz w:val="24"/>
          <w:szCs w:val="24"/>
          <w:lang w:eastAsia="en-US"/>
        </w:rPr>
      </w:pPr>
      <w:r w:rsidRPr="00BB75EA">
        <w:rPr>
          <w:rFonts w:ascii="Times New Roman" w:eastAsia="Times New Roman" w:hAnsi="Times New Roman" w:cs="Times New Roman"/>
          <w:sz w:val="24"/>
          <w:szCs w:val="24"/>
          <w:lang w:eastAsia="en-US"/>
        </w:rPr>
        <w:t>1.</w:t>
      </w:r>
      <w:r>
        <w:rPr>
          <w:rFonts w:ascii="Times New Roman" w:eastAsia="Times New Roman" w:hAnsi="Times New Roman" w:cs="Times New Roman"/>
          <w:sz w:val="24"/>
          <w:szCs w:val="24"/>
          <w:lang w:eastAsia="en-US"/>
        </w:rPr>
        <w:t xml:space="preserve"> В</w:t>
      </w:r>
      <w:r w:rsidRPr="00BB75EA">
        <w:rPr>
          <w:rFonts w:ascii="Times New Roman" w:eastAsia="Times New Roman" w:hAnsi="Times New Roman" w:cs="Times New Roman"/>
          <w:sz w:val="24"/>
          <w:szCs w:val="24"/>
          <w:lang w:eastAsia="en-US"/>
        </w:rPr>
        <w:t xml:space="preserve"> т. 1 думите „към Селскостопанската академия или Българската академия на науките</w:t>
      </w:r>
      <w:r w:rsidR="004F7B9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се заличават.</w:t>
      </w:r>
    </w:p>
    <w:p w:rsidR="0002379E" w:rsidRPr="00792DBF" w:rsidRDefault="00C56441" w:rsidP="00C56441">
      <w:pPr>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2. Точка 3 се </w:t>
      </w:r>
      <w:r w:rsidR="004B495F">
        <w:rPr>
          <w:rFonts w:ascii="Times New Roman" w:eastAsia="Times New Roman" w:hAnsi="Times New Roman" w:cs="Times New Roman"/>
          <w:sz w:val="24"/>
          <w:szCs w:val="24"/>
          <w:lang w:eastAsia="en-US"/>
        </w:rPr>
        <w:t>отменя</w:t>
      </w:r>
      <w:r w:rsidR="00BE71DC" w:rsidRPr="00792DBF">
        <w:rPr>
          <w:rFonts w:ascii="Times New Roman" w:eastAsia="Times New Roman" w:hAnsi="Times New Roman" w:cs="Times New Roman"/>
          <w:sz w:val="24"/>
          <w:szCs w:val="24"/>
          <w:lang w:eastAsia="en-US"/>
        </w:rPr>
        <w:t>.</w:t>
      </w:r>
    </w:p>
    <w:p w:rsidR="00C000E2" w:rsidRPr="00792DBF" w:rsidRDefault="00C000E2" w:rsidP="00792DBF">
      <w:pPr>
        <w:spacing w:after="0" w:line="360" w:lineRule="auto"/>
        <w:ind w:firstLine="709"/>
        <w:jc w:val="both"/>
        <w:rPr>
          <w:rFonts w:ascii="Times New Roman" w:eastAsia="Times New Roman" w:hAnsi="Times New Roman" w:cs="Times New Roman"/>
          <w:sz w:val="24"/>
          <w:szCs w:val="24"/>
          <w:lang w:eastAsia="en-US"/>
        </w:rPr>
      </w:pPr>
    </w:p>
    <w:p w:rsidR="00ED0E19" w:rsidRDefault="000B111A" w:rsidP="00ED0E19">
      <w:pPr>
        <w:spacing w:after="0" w:line="360" w:lineRule="auto"/>
        <w:ind w:firstLine="709"/>
        <w:jc w:val="both"/>
        <w:rPr>
          <w:rFonts w:ascii="Times New Roman" w:eastAsia="Times New Roman" w:hAnsi="Times New Roman" w:cs="Times New Roman"/>
          <w:sz w:val="24"/>
          <w:szCs w:val="24"/>
          <w:lang w:eastAsia="en-US"/>
        </w:rPr>
      </w:pPr>
      <w:r w:rsidRPr="00792DBF">
        <w:rPr>
          <w:rFonts w:ascii="Times New Roman" w:eastAsia="Times New Roman" w:hAnsi="Times New Roman" w:cs="Times New Roman"/>
          <w:b/>
          <w:sz w:val="24"/>
          <w:szCs w:val="24"/>
          <w:lang w:eastAsia="en-US"/>
        </w:rPr>
        <w:t xml:space="preserve">§ </w:t>
      </w:r>
      <w:r w:rsidR="0045603F" w:rsidRPr="00792DBF">
        <w:rPr>
          <w:rFonts w:ascii="Times New Roman" w:eastAsia="Times New Roman" w:hAnsi="Times New Roman" w:cs="Times New Roman"/>
          <w:b/>
          <w:sz w:val="24"/>
          <w:szCs w:val="24"/>
          <w:lang w:eastAsia="en-US"/>
        </w:rPr>
        <w:t>1</w:t>
      </w:r>
      <w:r w:rsidR="004B495F">
        <w:rPr>
          <w:rFonts w:ascii="Times New Roman" w:eastAsia="Times New Roman" w:hAnsi="Times New Roman" w:cs="Times New Roman"/>
          <w:b/>
          <w:sz w:val="24"/>
          <w:szCs w:val="24"/>
          <w:lang w:eastAsia="en-US"/>
        </w:rPr>
        <w:t>2</w:t>
      </w:r>
      <w:r w:rsidRPr="00792DBF">
        <w:rPr>
          <w:rFonts w:ascii="Times New Roman" w:eastAsia="Times New Roman" w:hAnsi="Times New Roman" w:cs="Times New Roman"/>
          <w:b/>
          <w:sz w:val="24"/>
          <w:szCs w:val="24"/>
          <w:lang w:eastAsia="en-US"/>
        </w:rPr>
        <w:t>.</w:t>
      </w:r>
      <w:r w:rsidRPr="00792DBF">
        <w:rPr>
          <w:rFonts w:ascii="Times New Roman" w:eastAsia="Times New Roman" w:hAnsi="Times New Roman" w:cs="Times New Roman"/>
          <w:sz w:val="24"/>
          <w:szCs w:val="24"/>
          <w:lang w:eastAsia="en-US"/>
        </w:rPr>
        <w:t xml:space="preserve"> </w:t>
      </w:r>
      <w:r w:rsidR="004B495F" w:rsidRPr="004B495F">
        <w:rPr>
          <w:rFonts w:ascii="Times New Roman" w:eastAsia="Times New Roman" w:hAnsi="Times New Roman" w:cs="Times New Roman"/>
          <w:sz w:val="24"/>
          <w:szCs w:val="24"/>
          <w:lang w:eastAsia="en-US"/>
        </w:rPr>
        <w:t>В чл. 2</w:t>
      </w:r>
      <w:r w:rsidR="004B495F">
        <w:rPr>
          <w:rFonts w:ascii="Times New Roman" w:eastAsia="Times New Roman" w:hAnsi="Times New Roman" w:cs="Times New Roman"/>
          <w:sz w:val="24"/>
          <w:szCs w:val="24"/>
          <w:lang w:eastAsia="en-US"/>
        </w:rPr>
        <w:t>5</w:t>
      </w:r>
      <w:r w:rsidR="00ED0E19">
        <w:rPr>
          <w:rFonts w:ascii="Times New Roman" w:eastAsia="Times New Roman" w:hAnsi="Times New Roman" w:cs="Times New Roman"/>
          <w:sz w:val="24"/>
          <w:szCs w:val="24"/>
          <w:lang w:eastAsia="en-US"/>
        </w:rPr>
        <w:t xml:space="preserve"> </w:t>
      </w:r>
      <w:r w:rsidR="00ED0E19" w:rsidRPr="00ED0E19">
        <w:rPr>
          <w:rFonts w:ascii="Times New Roman" w:eastAsia="Times New Roman" w:hAnsi="Times New Roman" w:cs="Times New Roman"/>
          <w:sz w:val="24"/>
          <w:szCs w:val="24"/>
          <w:lang w:eastAsia="en-US"/>
        </w:rPr>
        <w:t>се правят следните изменения и допълнения:</w:t>
      </w:r>
    </w:p>
    <w:p w:rsidR="004B495F" w:rsidRDefault="00ED0E19" w:rsidP="00ED0E19">
      <w:pPr>
        <w:spacing w:after="0" w:line="360" w:lineRule="auto"/>
        <w:ind w:firstLine="709"/>
        <w:jc w:val="both"/>
        <w:rPr>
          <w:rFonts w:ascii="Times New Roman" w:eastAsia="Times New Roman" w:hAnsi="Times New Roman" w:cs="Times New Roman"/>
          <w:sz w:val="24"/>
          <w:szCs w:val="24"/>
          <w:lang w:eastAsia="en-US"/>
        </w:rPr>
      </w:pPr>
      <w:r w:rsidRPr="00ED0E19">
        <w:rPr>
          <w:rFonts w:ascii="Times New Roman" w:eastAsia="Times New Roman" w:hAnsi="Times New Roman" w:cs="Times New Roman"/>
          <w:sz w:val="24"/>
          <w:szCs w:val="24"/>
          <w:lang w:eastAsia="en-US"/>
        </w:rPr>
        <w:t xml:space="preserve">1. В </w:t>
      </w:r>
      <w:r w:rsidR="004B495F" w:rsidRPr="00ED0E19">
        <w:rPr>
          <w:rFonts w:ascii="Times New Roman" w:eastAsia="Times New Roman" w:hAnsi="Times New Roman" w:cs="Times New Roman"/>
          <w:sz w:val="24"/>
          <w:szCs w:val="24"/>
          <w:lang w:eastAsia="en-US"/>
        </w:rPr>
        <w:t>ал. 3 след думите „чл. 26“ се добавя „и 27“.</w:t>
      </w:r>
    </w:p>
    <w:p w:rsidR="00ED0E19" w:rsidRPr="00ED0E19" w:rsidRDefault="00ED0E19" w:rsidP="00ED0E19">
      <w:pPr>
        <w:spacing w:after="0" w:line="360" w:lineRule="auto"/>
        <w:ind w:firstLine="709"/>
        <w:jc w:val="both"/>
        <w:rPr>
          <w:rFonts w:ascii="Times New Roman" w:eastAsia="Times New Roman" w:hAnsi="Times New Roman" w:cs="Times New Roman"/>
          <w:sz w:val="24"/>
          <w:szCs w:val="24"/>
          <w:lang w:eastAsia="en-US"/>
        </w:rPr>
      </w:pPr>
      <w:r w:rsidRPr="00D16998">
        <w:rPr>
          <w:rFonts w:ascii="Times New Roman" w:eastAsia="Times New Roman" w:hAnsi="Times New Roman" w:cs="Times New Roman"/>
          <w:sz w:val="24"/>
          <w:szCs w:val="24"/>
          <w:lang w:eastAsia="en-US"/>
        </w:rPr>
        <w:t>2. В</w:t>
      </w:r>
      <w:r>
        <w:rPr>
          <w:rFonts w:ascii="Times New Roman" w:eastAsia="Times New Roman" w:hAnsi="Times New Roman" w:cs="Times New Roman"/>
          <w:sz w:val="24"/>
          <w:szCs w:val="24"/>
          <w:lang w:eastAsia="en-US"/>
        </w:rPr>
        <w:t xml:space="preserve"> ал. 8, т. 1</w:t>
      </w:r>
      <w:r w:rsidR="00B10C9C">
        <w:rPr>
          <w:rFonts w:ascii="Times New Roman" w:eastAsia="Times New Roman" w:hAnsi="Times New Roman" w:cs="Times New Roman"/>
          <w:sz w:val="24"/>
          <w:szCs w:val="24"/>
          <w:lang w:eastAsia="en-US"/>
        </w:rPr>
        <w:t xml:space="preserve"> </w:t>
      </w:r>
      <w:r w:rsidR="00D77103">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6 </w:t>
      </w:r>
      <w:r w:rsidR="003D5BBC">
        <w:rPr>
          <w:rFonts w:ascii="Times New Roman" w:eastAsia="Times New Roman" w:hAnsi="Times New Roman" w:cs="Times New Roman"/>
          <w:sz w:val="24"/>
          <w:szCs w:val="24"/>
          <w:lang w:eastAsia="en-US"/>
        </w:rPr>
        <w:t xml:space="preserve">навсякъде </w:t>
      </w:r>
      <w:r w:rsidRPr="00ED0E19">
        <w:rPr>
          <w:rFonts w:ascii="Times New Roman" w:eastAsia="Times New Roman" w:hAnsi="Times New Roman" w:cs="Times New Roman"/>
          <w:sz w:val="24"/>
          <w:szCs w:val="24"/>
          <w:lang w:eastAsia="en-US"/>
        </w:rPr>
        <w:t>думите „левовата равностойност на“ се заличават</w:t>
      </w:r>
      <w:r>
        <w:rPr>
          <w:rFonts w:ascii="Times New Roman" w:eastAsia="Times New Roman" w:hAnsi="Times New Roman" w:cs="Times New Roman"/>
          <w:sz w:val="24"/>
          <w:szCs w:val="24"/>
          <w:lang w:eastAsia="en-US"/>
        </w:rPr>
        <w:t>.</w:t>
      </w:r>
    </w:p>
    <w:p w:rsidR="004B495F" w:rsidRDefault="004B495F" w:rsidP="00792DBF">
      <w:pPr>
        <w:spacing w:after="0" w:line="360" w:lineRule="auto"/>
        <w:ind w:firstLine="709"/>
        <w:jc w:val="both"/>
        <w:rPr>
          <w:rFonts w:ascii="Times New Roman" w:eastAsia="Times New Roman" w:hAnsi="Times New Roman" w:cs="Times New Roman"/>
          <w:sz w:val="24"/>
          <w:szCs w:val="24"/>
          <w:lang w:eastAsia="en-US"/>
        </w:rPr>
      </w:pPr>
    </w:p>
    <w:p w:rsidR="004B495F" w:rsidRDefault="004B495F" w:rsidP="006457BE">
      <w:pPr>
        <w:spacing w:after="0" w:line="360" w:lineRule="auto"/>
        <w:ind w:firstLine="709"/>
        <w:jc w:val="both"/>
        <w:rPr>
          <w:rFonts w:ascii="Times New Roman" w:eastAsia="Times New Roman" w:hAnsi="Times New Roman" w:cs="Times New Roman"/>
          <w:sz w:val="24"/>
          <w:szCs w:val="24"/>
          <w:lang w:eastAsia="en-US"/>
        </w:rPr>
      </w:pPr>
      <w:r w:rsidRPr="00792DBF">
        <w:rPr>
          <w:rFonts w:ascii="Times New Roman" w:eastAsia="Times New Roman" w:hAnsi="Times New Roman" w:cs="Times New Roman"/>
          <w:b/>
          <w:sz w:val="24"/>
          <w:szCs w:val="24"/>
          <w:lang w:eastAsia="en-US"/>
        </w:rPr>
        <w:t>§ 1</w:t>
      </w:r>
      <w:r>
        <w:rPr>
          <w:rFonts w:ascii="Times New Roman" w:eastAsia="Times New Roman" w:hAnsi="Times New Roman" w:cs="Times New Roman"/>
          <w:b/>
          <w:sz w:val="24"/>
          <w:szCs w:val="24"/>
          <w:lang w:eastAsia="en-US"/>
        </w:rPr>
        <w:t>3</w:t>
      </w:r>
      <w:r w:rsidRPr="00792DBF">
        <w:rPr>
          <w:rFonts w:ascii="Times New Roman" w:eastAsia="Times New Roman" w:hAnsi="Times New Roman" w:cs="Times New Roman"/>
          <w:b/>
          <w:sz w:val="24"/>
          <w:szCs w:val="24"/>
          <w:lang w:eastAsia="en-US"/>
        </w:rPr>
        <w:t>.</w:t>
      </w:r>
      <w:r w:rsidRPr="004B495F">
        <w:rPr>
          <w:rFonts w:ascii="Times New Roman" w:eastAsia="Times New Roman" w:hAnsi="Times New Roman" w:cs="Times New Roman"/>
          <w:sz w:val="24"/>
          <w:szCs w:val="24"/>
          <w:lang w:eastAsia="en-US"/>
        </w:rPr>
        <w:t xml:space="preserve"> </w:t>
      </w:r>
      <w:r w:rsidR="004F7B9B" w:rsidRPr="00792DBF">
        <w:rPr>
          <w:rFonts w:ascii="Times New Roman" w:eastAsia="Times New Roman" w:hAnsi="Times New Roman" w:cs="Times New Roman"/>
          <w:sz w:val="24"/>
          <w:szCs w:val="24"/>
          <w:lang w:eastAsia="en-US"/>
        </w:rPr>
        <w:t xml:space="preserve">В чл. </w:t>
      </w:r>
      <w:r w:rsidR="004F7B9B">
        <w:rPr>
          <w:rFonts w:ascii="Times New Roman" w:eastAsia="Times New Roman" w:hAnsi="Times New Roman" w:cs="Times New Roman"/>
          <w:sz w:val="24"/>
          <w:szCs w:val="24"/>
          <w:lang w:eastAsia="en-US"/>
        </w:rPr>
        <w:t>33</w:t>
      </w:r>
      <w:r w:rsidR="004F7B9B" w:rsidRPr="00792DBF">
        <w:rPr>
          <w:rFonts w:ascii="Times New Roman" w:eastAsia="Times New Roman" w:hAnsi="Times New Roman" w:cs="Times New Roman"/>
          <w:sz w:val="24"/>
          <w:szCs w:val="24"/>
          <w:lang w:eastAsia="en-US"/>
        </w:rPr>
        <w:t xml:space="preserve"> </w:t>
      </w:r>
      <w:r w:rsidR="004F7B9B">
        <w:rPr>
          <w:rFonts w:ascii="Times New Roman" w:eastAsia="PMingLiU" w:hAnsi="Times New Roman" w:cs="Times New Roman"/>
          <w:sz w:val="24"/>
          <w:szCs w:val="24"/>
          <w:shd w:val="clear" w:color="auto" w:fill="FEFEFE"/>
          <w:lang w:eastAsia="en-US"/>
        </w:rPr>
        <w:t xml:space="preserve">се </w:t>
      </w:r>
      <w:r w:rsidR="004F7B9B" w:rsidRPr="00792DBF">
        <w:rPr>
          <w:rFonts w:ascii="Times New Roman" w:eastAsia="Times New Roman" w:hAnsi="Times New Roman" w:cs="Times New Roman"/>
          <w:sz w:val="24"/>
          <w:szCs w:val="24"/>
          <w:lang w:eastAsia="en-US"/>
        </w:rPr>
        <w:t>правят следните изменения и допълнения</w:t>
      </w:r>
      <w:r w:rsidR="004F7B9B">
        <w:rPr>
          <w:rFonts w:ascii="Times New Roman" w:eastAsia="Times New Roman" w:hAnsi="Times New Roman" w:cs="Times New Roman"/>
          <w:sz w:val="24"/>
          <w:szCs w:val="24"/>
          <w:lang w:eastAsia="en-US"/>
        </w:rPr>
        <w:t>:</w:t>
      </w:r>
    </w:p>
    <w:p w:rsidR="004F7B9B" w:rsidRDefault="004F7B9B" w:rsidP="006457BE">
      <w:pPr>
        <w:spacing w:after="0" w:line="360" w:lineRule="auto"/>
        <w:ind w:firstLine="709"/>
        <w:jc w:val="both"/>
        <w:rPr>
          <w:rFonts w:ascii="Times New Roman" w:eastAsia="Times New Roman" w:hAnsi="Times New Roman" w:cs="Times New Roman"/>
          <w:sz w:val="24"/>
          <w:szCs w:val="24"/>
          <w:lang w:eastAsia="en-US"/>
        </w:rPr>
      </w:pPr>
      <w:r w:rsidRPr="00BB75EA">
        <w:rPr>
          <w:rFonts w:ascii="Times New Roman" w:eastAsia="Times New Roman" w:hAnsi="Times New Roman" w:cs="Times New Roman"/>
          <w:sz w:val="24"/>
          <w:szCs w:val="24"/>
          <w:lang w:eastAsia="en-US"/>
        </w:rPr>
        <w:t>1.</w:t>
      </w:r>
      <w:r w:rsidR="00532753">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В</w:t>
      </w:r>
      <w:r w:rsidRPr="00BB75EA">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 xml:space="preserve">ал. 2, </w:t>
      </w:r>
      <w:r w:rsidRPr="00BB75EA">
        <w:rPr>
          <w:rFonts w:ascii="Times New Roman" w:eastAsia="Times New Roman" w:hAnsi="Times New Roman" w:cs="Times New Roman"/>
          <w:sz w:val="24"/>
          <w:szCs w:val="24"/>
          <w:lang w:eastAsia="en-US"/>
        </w:rPr>
        <w:t xml:space="preserve">т. </w:t>
      </w:r>
      <w:r>
        <w:rPr>
          <w:rFonts w:ascii="Times New Roman" w:eastAsia="Times New Roman" w:hAnsi="Times New Roman" w:cs="Times New Roman"/>
          <w:sz w:val="24"/>
          <w:szCs w:val="24"/>
          <w:lang w:eastAsia="en-US"/>
        </w:rPr>
        <w:t>3</w:t>
      </w:r>
      <w:r w:rsidRPr="00BB75EA">
        <w:rPr>
          <w:rFonts w:ascii="Times New Roman" w:eastAsia="Times New Roman" w:hAnsi="Times New Roman" w:cs="Times New Roman"/>
          <w:sz w:val="24"/>
          <w:szCs w:val="24"/>
          <w:lang w:eastAsia="en-US"/>
        </w:rPr>
        <w:t xml:space="preserve"> думите „</w:t>
      </w:r>
      <w:r>
        <w:rPr>
          <w:rFonts w:ascii="Times New Roman" w:hAnsi="Times New Roman"/>
          <w:sz w:val="24"/>
          <w:szCs w:val="24"/>
          <w:lang w:val="x-none"/>
        </w:rPr>
        <w:t xml:space="preserve">ДФ </w:t>
      </w:r>
      <w:r w:rsidR="00B10C9C">
        <w:rPr>
          <w:rFonts w:ascii="Times New Roman" w:hAnsi="Times New Roman"/>
          <w:sz w:val="24"/>
          <w:szCs w:val="24"/>
        </w:rPr>
        <w:t>„</w:t>
      </w:r>
      <w:r>
        <w:rPr>
          <w:rFonts w:ascii="Times New Roman" w:hAnsi="Times New Roman"/>
          <w:sz w:val="24"/>
          <w:szCs w:val="24"/>
          <w:lang w:val="x-none"/>
        </w:rPr>
        <w:t>Земеделие</w:t>
      </w:r>
      <w:r w:rsidR="00B10C9C">
        <w:rPr>
          <w:rFonts w:ascii="Times New Roman" w:hAnsi="Times New Roman"/>
          <w:sz w:val="24"/>
          <w:szCs w:val="24"/>
        </w:rPr>
        <w:t>“</w:t>
      </w:r>
      <w:r>
        <w:rPr>
          <w:rFonts w:ascii="Times New Roman" w:eastAsia="Times New Roman" w:hAnsi="Times New Roman" w:cs="Times New Roman"/>
          <w:sz w:val="24"/>
          <w:szCs w:val="24"/>
          <w:lang w:eastAsia="en-US"/>
        </w:rPr>
        <w:t xml:space="preserve"> уведомява Министерството на земеделието и храните“ се заменят с</w:t>
      </w:r>
      <w:r w:rsidR="00EB6424">
        <w:rPr>
          <w:rFonts w:ascii="Times New Roman" w:eastAsia="Times New Roman" w:hAnsi="Times New Roman" w:cs="Times New Roman"/>
          <w:sz w:val="24"/>
          <w:szCs w:val="24"/>
          <w:lang w:eastAsia="en-US"/>
        </w:rPr>
        <w:t>ъс</w:t>
      </w:r>
      <w:r>
        <w:rPr>
          <w:rFonts w:ascii="Times New Roman" w:eastAsia="Times New Roman" w:hAnsi="Times New Roman" w:cs="Times New Roman"/>
          <w:sz w:val="24"/>
          <w:szCs w:val="24"/>
          <w:lang w:eastAsia="en-US"/>
        </w:rPr>
        <w:t xml:space="preserve"> „се </w:t>
      </w:r>
      <w:r w:rsidR="008E5CB3">
        <w:rPr>
          <w:rFonts w:ascii="Times New Roman" w:eastAsia="Times New Roman" w:hAnsi="Times New Roman" w:cs="Times New Roman"/>
          <w:sz w:val="24"/>
          <w:szCs w:val="24"/>
          <w:lang w:eastAsia="en-US"/>
        </w:rPr>
        <w:t>прилагат</w:t>
      </w:r>
      <w:r>
        <w:rPr>
          <w:rFonts w:ascii="Times New Roman" w:eastAsia="Times New Roman" w:hAnsi="Times New Roman" w:cs="Times New Roman"/>
          <w:sz w:val="24"/>
          <w:szCs w:val="24"/>
          <w:lang w:eastAsia="en-US"/>
        </w:rPr>
        <w:t xml:space="preserve"> условията и реда по чл. 37 или 38“.</w:t>
      </w:r>
    </w:p>
    <w:p w:rsidR="004F7B9B" w:rsidRDefault="004F7B9B" w:rsidP="006457BE">
      <w:pPr>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2. </w:t>
      </w:r>
      <w:r w:rsidR="00532753">
        <w:rPr>
          <w:rFonts w:ascii="Times New Roman" w:eastAsia="Times New Roman" w:hAnsi="Times New Roman" w:cs="Times New Roman"/>
          <w:color w:val="000000" w:themeColor="text1"/>
          <w:sz w:val="24"/>
          <w:szCs w:val="24"/>
          <w:lang w:eastAsia="en-US"/>
        </w:rPr>
        <w:t xml:space="preserve">Създават се ал. 9 </w:t>
      </w:r>
      <w:r w:rsidR="00D77103">
        <w:rPr>
          <w:rFonts w:ascii="Times New Roman" w:eastAsia="Times New Roman" w:hAnsi="Times New Roman" w:cs="Times New Roman"/>
          <w:color w:val="000000" w:themeColor="text1"/>
          <w:sz w:val="24"/>
          <w:szCs w:val="24"/>
          <w:lang w:eastAsia="en-US"/>
        </w:rPr>
        <w:t>–</w:t>
      </w:r>
      <w:r w:rsidR="00532753">
        <w:rPr>
          <w:rFonts w:ascii="Times New Roman" w:eastAsia="Times New Roman" w:hAnsi="Times New Roman" w:cs="Times New Roman"/>
          <w:color w:val="000000" w:themeColor="text1"/>
          <w:sz w:val="24"/>
          <w:szCs w:val="24"/>
          <w:lang w:eastAsia="en-US"/>
        </w:rPr>
        <w:t xml:space="preserve"> 1</w:t>
      </w:r>
      <w:r w:rsidR="00A40EE8">
        <w:rPr>
          <w:rFonts w:ascii="Times New Roman" w:eastAsia="Times New Roman" w:hAnsi="Times New Roman" w:cs="Times New Roman"/>
          <w:color w:val="000000" w:themeColor="text1"/>
          <w:sz w:val="24"/>
          <w:szCs w:val="24"/>
          <w:lang w:eastAsia="en-US"/>
        </w:rPr>
        <w:t>3</w:t>
      </w:r>
      <w:r w:rsidR="00532753">
        <w:rPr>
          <w:rFonts w:ascii="Times New Roman" w:eastAsia="Times New Roman" w:hAnsi="Times New Roman" w:cs="Times New Roman"/>
          <w:color w:val="000000" w:themeColor="text1"/>
          <w:sz w:val="24"/>
          <w:szCs w:val="24"/>
          <w:lang w:eastAsia="en-US"/>
        </w:rPr>
        <w:t>:</w:t>
      </w:r>
    </w:p>
    <w:p w:rsidR="00532753" w:rsidRPr="00532753" w:rsidRDefault="00532753" w:rsidP="006457BE">
      <w:pPr>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r w:rsidRPr="00532753">
        <w:rPr>
          <w:rFonts w:ascii="Times New Roman" w:eastAsia="Times New Roman" w:hAnsi="Times New Roman" w:cs="Times New Roman"/>
          <w:sz w:val="24"/>
          <w:szCs w:val="24"/>
          <w:lang w:eastAsia="en-US"/>
        </w:rPr>
        <w:t>(9) Ползвателят на финансова помощ може по всяко време да оттегли изцяло или частично заявлението за авансово, междинно или окончателно плащане и приложените към него документи. Оттеглянето поставя ползвателя в положението, в което се е намирал преди подаването на заявлението за плащане, на приложените към него документи или на част от тях.</w:t>
      </w:r>
    </w:p>
    <w:p w:rsidR="00532753" w:rsidRPr="00532753" w:rsidRDefault="00532753" w:rsidP="006457BE">
      <w:pPr>
        <w:spacing w:after="0" w:line="360" w:lineRule="auto"/>
        <w:ind w:firstLine="709"/>
        <w:jc w:val="both"/>
        <w:rPr>
          <w:rFonts w:ascii="Times New Roman" w:eastAsia="Times New Roman" w:hAnsi="Times New Roman" w:cs="Times New Roman"/>
          <w:sz w:val="24"/>
          <w:szCs w:val="24"/>
          <w:lang w:eastAsia="en-US"/>
        </w:rPr>
      </w:pPr>
      <w:r w:rsidRPr="00532753">
        <w:rPr>
          <w:rFonts w:ascii="Times New Roman" w:eastAsia="Times New Roman" w:hAnsi="Times New Roman" w:cs="Times New Roman"/>
          <w:sz w:val="24"/>
          <w:szCs w:val="24"/>
          <w:lang w:eastAsia="en-US"/>
        </w:rPr>
        <w:t>(10) Не се разрешава оттегляне на документи по ал. 9 или частта от тях, засегната от неспазването, когато е налице някое от следните обстоятелства:</w:t>
      </w:r>
    </w:p>
    <w:p w:rsidR="00532753" w:rsidRPr="00532753" w:rsidRDefault="00532753" w:rsidP="006457BE">
      <w:pPr>
        <w:spacing w:after="0" w:line="360" w:lineRule="auto"/>
        <w:ind w:firstLine="709"/>
        <w:jc w:val="both"/>
        <w:rPr>
          <w:rFonts w:ascii="Times New Roman" w:eastAsia="Times New Roman" w:hAnsi="Times New Roman" w:cs="Times New Roman"/>
          <w:sz w:val="24"/>
          <w:szCs w:val="24"/>
          <w:lang w:eastAsia="en-US"/>
        </w:rPr>
      </w:pPr>
      <w:r w:rsidRPr="00532753">
        <w:rPr>
          <w:rFonts w:ascii="Times New Roman" w:eastAsia="Times New Roman" w:hAnsi="Times New Roman" w:cs="Times New Roman"/>
          <w:sz w:val="24"/>
          <w:szCs w:val="24"/>
          <w:lang w:eastAsia="en-US"/>
        </w:rPr>
        <w:t xml:space="preserve">1. ползвателят на финансова помощ е уведомен от ДФ </w:t>
      </w:r>
      <w:r w:rsidR="00B10C9C">
        <w:rPr>
          <w:rFonts w:ascii="Times New Roman" w:eastAsia="Times New Roman" w:hAnsi="Times New Roman" w:cs="Times New Roman"/>
          <w:sz w:val="24"/>
          <w:szCs w:val="24"/>
          <w:lang w:eastAsia="en-US"/>
        </w:rPr>
        <w:t>„</w:t>
      </w:r>
      <w:r w:rsidRPr="00532753">
        <w:rPr>
          <w:rFonts w:ascii="Times New Roman" w:eastAsia="Times New Roman" w:hAnsi="Times New Roman" w:cs="Times New Roman"/>
          <w:sz w:val="24"/>
          <w:szCs w:val="24"/>
          <w:lang w:eastAsia="en-US"/>
        </w:rPr>
        <w:t>Земеделие</w:t>
      </w:r>
      <w:r w:rsidR="00B10C9C">
        <w:rPr>
          <w:rFonts w:ascii="Times New Roman" w:eastAsia="Times New Roman" w:hAnsi="Times New Roman" w:cs="Times New Roman"/>
          <w:sz w:val="24"/>
          <w:szCs w:val="24"/>
          <w:lang w:eastAsia="en-US"/>
        </w:rPr>
        <w:t>“</w:t>
      </w:r>
      <w:r w:rsidRPr="00532753">
        <w:rPr>
          <w:rFonts w:ascii="Times New Roman" w:eastAsia="Times New Roman" w:hAnsi="Times New Roman" w:cs="Times New Roman"/>
          <w:sz w:val="24"/>
          <w:szCs w:val="24"/>
          <w:lang w:eastAsia="en-US"/>
        </w:rPr>
        <w:t xml:space="preserve"> за констатирано неспазване на критерий за допустимост, ангажимент или друго задължение на ползвателя в приложените към заявлението за плащане документи или в допълнително представените такива;</w:t>
      </w:r>
    </w:p>
    <w:p w:rsidR="00532753" w:rsidRPr="00532753" w:rsidRDefault="00532753" w:rsidP="006457BE">
      <w:pPr>
        <w:spacing w:after="0" w:line="360" w:lineRule="auto"/>
        <w:ind w:firstLine="709"/>
        <w:jc w:val="both"/>
        <w:rPr>
          <w:rFonts w:ascii="Times New Roman" w:eastAsia="Times New Roman" w:hAnsi="Times New Roman" w:cs="Times New Roman"/>
          <w:sz w:val="24"/>
          <w:szCs w:val="24"/>
          <w:lang w:eastAsia="en-US"/>
        </w:rPr>
      </w:pPr>
      <w:r w:rsidRPr="00532753">
        <w:rPr>
          <w:rFonts w:ascii="Times New Roman" w:eastAsia="Times New Roman" w:hAnsi="Times New Roman" w:cs="Times New Roman"/>
          <w:sz w:val="24"/>
          <w:szCs w:val="24"/>
          <w:lang w:eastAsia="en-US"/>
        </w:rPr>
        <w:t xml:space="preserve">2. ползвателят на финансова помощ е уведомен от ДФ </w:t>
      </w:r>
      <w:r w:rsidR="00B10C9C">
        <w:rPr>
          <w:rFonts w:ascii="Times New Roman" w:eastAsia="Times New Roman" w:hAnsi="Times New Roman" w:cs="Times New Roman"/>
          <w:sz w:val="24"/>
          <w:szCs w:val="24"/>
          <w:lang w:eastAsia="en-US"/>
        </w:rPr>
        <w:t>„</w:t>
      </w:r>
      <w:r w:rsidRPr="00532753">
        <w:rPr>
          <w:rFonts w:ascii="Times New Roman" w:eastAsia="Times New Roman" w:hAnsi="Times New Roman" w:cs="Times New Roman"/>
          <w:sz w:val="24"/>
          <w:szCs w:val="24"/>
          <w:lang w:eastAsia="en-US"/>
        </w:rPr>
        <w:t>Земеделие</w:t>
      </w:r>
      <w:r w:rsidR="00B10C9C">
        <w:rPr>
          <w:rFonts w:ascii="Times New Roman" w:eastAsia="Times New Roman" w:hAnsi="Times New Roman" w:cs="Times New Roman"/>
          <w:sz w:val="24"/>
          <w:szCs w:val="24"/>
          <w:lang w:eastAsia="en-US"/>
        </w:rPr>
        <w:t>“</w:t>
      </w:r>
      <w:r w:rsidRPr="00532753">
        <w:rPr>
          <w:rFonts w:ascii="Times New Roman" w:eastAsia="Times New Roman" w:hAnsi="Times New Roman" w:cs="Times New Roman"/>
          <w:sz w:val="24"/>
          <w:szCs w:val="24"/>
          <w:lang w:eastAsia="en-US"/>
        </w:rPr>
        <w:t xml:space="preserve"> за намерението му да извърши проверка на място;</w:t>
      </w:r>
    </w:p>
    <w:p w:rsidR="00532753" w:rsidRPr="00532753" w:rsidRDefault="00532753" w:rsidP="006457BE">
      <w:pPr>
        <w:spacing w:after="0" w:line="360" w:lineRule="auto"/>
        <w:ind w:firstLine="709"/>
        <w:jc w:val="both"/>
        <w:rPr>
          <w:rFonts w:ascii="Times New Roman" w:eastAsia="Times New Roman" w:hAnsi="Times New Roman" w:cs="Times New Roman"/>
          <w:sz w:val="24"/>
          <w:szCs w:val="24"/>
          <w:lang w:eastAsia="en-US"/>
        </w:rPr>
      </w:pPr>
      <w:r w:rsidRPr="00532753">
        <w:rPr>
          <w:rFonts w:ascii="Times New Roman" w:eastAsia="Times New Roman" w:hAnsi="Times New Roman" w:cs="Times New Roman"/>
          <w:sz w:val="24"/>
          <w:szCs w:val="24"/>
          <w:lang w:eastAsia="en-US"/>
        </w:rPr>
        <w:t>3. при проверката на място е установено неспазване на критерий за допустимост, ангажимент или друго задължение на ползвателя.</w:t>
      </w:r>
    </w:p>
    <w:p w:rsidR="00532753" w:rsidRPr="00532753" w:rsidRDefault="00532753" w:rsidP="006457BE">
      <w:pPr>
        <w:spacing w:after="0" w:line="360" w:lineRule="auto"/>
        <w:ind w:firstLine="709"/>
        <w:jc w:val="both"/>
        <w:rPr>
          <w:rFonts w:ascii="Times New Roman" w:eastAsia="Times New Roman" w:hAnsi="Times New Roman" w:cs="Times New Roman"/>
          <w:sz w:val="24"/>
          <w:szCs w:val="24"/>
          <w:lang w:eastAsia="en-US"/>
        </w:rPr>
      </w:pPr>
      <w:r w:rsidRPr="00532753">
        <w:rPr>
          <w:rFonts w:ascii="Times New Roman" w:eastAsia="Times New Roman" w:hAnsi="Times New Roman" w:cs="Times New Roman"/>
          <w:sz w:val="24"/>
          <w:szCs w:val="24"/>
          <w:lang w:eastAsia="en-US"/>
        </w:rPr>
        <w:lastRenderedPageBreak/>
        <w:t>(11) При оттегляне на заявление за плащане, което не попада в хипотезата на ал. 10, ползвателят на финансова помощ има право да подаде ново заявление за плащане до изтичане на крайния срок за това по чл. 30, ал. 3, чл. 31, ал. 3 и чл. 32, ал. 3.</w:t>
      </w:r>
    </w:p>
    <w:p w:rsidR="00532753" w:rsidRPr="00532753" w:rsidRDefault="00532753" w:rsidP="006457BE">
      <w:pPr>
        <w:spacing w:after="0" w:line="360" w:lineRule="auto"/>
        <w:ind w:firstLine="709"/>
        <w:jc w:val="both"/>
        <w:rPr>
          <w:rFonts w:ascii="Times New Roman" w:eastAsia="Times New Roman" w:hAnsi="Times New Roman" w:cs="Times New Roman"/>
          <w:sz w:val="24"/>
          <w:szCs w:val="24"/>
          <w:lang w:eastAsia="en-US"/>
        </w:rPr>
      </w:pPr>
      <w:r w:rsidRPr="00532753">
        <w:rPr>
          <w:rFonts w:ascii="Times New Roman" w:eastAsia="Times New Roman" w:hAnsi="Times New Roman" w:cs="Times New Roman"/>
          <w:sz w:val="24"/>
          <w:szCs w:val="24"/>
          <w:lang w:eastAsia="en-US"/>
        </w:rPr>
        <w:t xml:space="preserve">(12) Заявленията за авансово, междинно или окончателно плащане и приложените към тях документи могат да бъдат коригирани по всяко време след подаването им в </w:t>
      </w:r>
      <w:r w:rsidR="001273EC">
        <w:rPr>
          <w:rFonts w:ascii="Times New Roman" w:hAnsi="Times New Roman"/>
          <w:sz w:val="24"/>
          <w:szCs w:val="24"/>
        </w:rPr>
        <w:t xml:space="preserve"> случаите на чл. 59, параграф 6 от </w:t>
      </w:r>
      <w:r w:rsidR="001273EC" w:rsidRPr="001273EC">
        <w:rPr>
          <w:rFonts w:ascii="Times New Roman" w:hAnsi="Times New Roman"/>
          <w:sz w:val="24"/>
          <w:szCs w:val="24"/>
        </w:rPr>
        <w:t>Регламент (ЕС) 2021/2116</w:t>
      </w:r>
      <w:r w:rsidRPr="00532753">
        <w:rPr>
          <w:rFonts w:ascii="Times New Roman" w:eastAsia="Times New Roman" w:hAnsi="Times New Roman" w:cs="Times New Roman"/>
          <w:sz w:val="24"/>
          <w:szCs w:val="24"/>
          <w:lang w:eastAsia="en-US"/>
        </w:rPr>
        <w:t xml:space="preserve">, признати от ДФ </w:t>
      </w:r>
      <w:r w:rsidR="00323EE1">
        <w:rPr>
          <w:rFonts w:ascii="Times New Roman" w:eastAsia="Times New Roman" w:hAnsi="Times New Roman" w:cs="Times New Roman"/>
          <w:sz w:val="24"/>
          <w:szCs w:val="24"/>
          <w:lang w:eastAsia="en-US"/>
        </w:rPr>
        <w:t>„</w:t>
      </w:r>
      <w:r w:rsidRPr="00532753">
        <w:rPr>
          <w:rFonts w:ascii="Times New Roman" w:eastAsia="Times New Roman" w:hAnsi="Times New Roman" w:cs="Times New Roman"/>
          <w:sz w:val="24"/>
          <w:szCs w:val="24"/>
          <w:lang w:eastAsia="en-US"/>
        </w:rPr>
        <w:t>Земеделие</w:t>
      </w:r>
      <w:r w:rsidR="00323EE1">
        <w:rPr>
          <w:rFonts w:ascii="Times New Roman" w:eastAsia="Times New Roman" w:hAnsi="Times New Roman" w:cs="Times New Roman"/>
          <w:sz w:val="24"/>
          <w:szCs w:val="24"/>
          <w:lang w:eastAsia="en-US"/>
        </w:rPr>
        <w:t>“</w:t>
      </w:r>
      <w:r w:rsidRPr="00532753">
        <w:rPr>
          <w:rFonts w:ascii="Times New Roman" w:eastAsia="Times New Roman" w:hAnsi="Times New Roman" w:cs="Times New Roman"/>
          <w:sz w:val="24"/>
          <w:szCs w:val="24"/>
          <w:lang w:eastAsia="en-US"/>
        </w:rPr>
        <w:t>, въз основа на цялостна преценка на конкретния случай и при условие, че ползвателят на финансова помощ е действал добросъвестно.</w:t>
      </w:r>
    </w:p>
    <w:p w:rsidR="004F7B9B" w:rsidRDefault="00532753" w:rsidP="006457BE">
      <w:pPr>
        <w:spacing w:after="0" w:line="360" w:lineRule="auto"/>
        <w:ind w:firstLine="709"/>
        <w:jc w:val="both"/>
        <w:rPr>
          <w:rFonts w:ascii="Times New Roman" w:eastAsia="Times New Roman" w:hAnsi="Times New Roman" w:cs="Times New Roman"/>
          <w:sz w:val="24"/>
          <w:szCs w:val="24"/>
          <w:lang w:eastAsia="en-US"/>
        </w:rPr>
      </w:pPr>
      <w:r w:rsidRPr="00532753">
        <w:rPr>
          <w:rFonts w:ascii="Times New Roman" w:eastAsia="Times New Roman" w:hAnsi="Times New Roman" w:cs="Times New Roman"/>
          <w:sz w:val="24"/>
          <w:szCs w:val="24"/>
          <w:lang w:eastAsia="en-US"/>
        </w:rPr>
        <w:t>(1</w:t>
      </w:r>
      <w:r w:rsidR="00EB6424">
        <w:rPr>
          <w:rFonts w:ascii="Times New Roman" w:eastAsia="Times New Roman" w:hAnsi="Times New Roman" w:cs="Times New Roman"/>
          <w:sz w:val="24"/>
          <w:szCs w:val="24"/>
          <w:lang w:eastAsia="en-US"/>
        </w:rPr>
        <w:t>3</w:t>
      </w:r>
      <w:r w:rsidRPr="00532753">
        <w:rPr>
          <w:rFonts w:ascii="Times New Roman" w:eastAsia="Times New Roman" w:hAnsi="Times New Roman" w:cs="Times New Roman"/>
          <w:sz w:val="24"/>
          <w:szCs w:val="24"/>
          <w:lang w:eastAsia="en-US"/>
        </w:rPr>
        <w:t>) Не се допуска коригиране на заявление за плащане и приложените към него документи извън случаите по ал. 1</w:t>
      </w:r>
      <w:r w:rsidR="00EB6424">
        <w:rPr>
          <w:rFonts w:ascii="Times New Roman" w:eastAsia="Times New Roman" w:hAnsi="Times New Roman" w:cs="Times New Roman"/>
          <w:sz w:val="24"/>
          <w:szCs w:val="24"/>
          <w:lang w:eastAsia="en-US"/>
        </w:rPr>
        <w:t>2</w:t>
      </w:r>
      <w:r w:rsidRPr="00532753">
        <w:rPr>
          <w:rFonts w:ascii="Times New Roman" w:eastAsia="Times New Roman" w:hAnsi="Times New Roman" w:cs="Times New Roman"/>
          <w:sz w:val="24"/>
          <w:szCs w:val="24"/>
          <w:lang w:eastAsia="en-US"/>
        </w:rPr>
        <w:t>.</w:t>
      </w:r>
      <w:r w:rsidR="00D77103">
        <w:rPr>
          <w:rFonts w:ascii="Times New Roman" w:eastAsia="Times New Roman" w:hAnsi="Times New Roman" w:cs="Times New Roman"/>
          <w:sz w:val="24"/>
          <w:szCs w:val="24"/>
          <w:lang w:eastAsia="en-US"/>
        </w:rPr>
        <w:t>“</w:t>
      </w:r>
    </w:p>
    <w:p w:rsidR="004F7B9B" w:rsidRDefault="004F7B9B" w:rsidP="006457BE">
      <w:pPr>
        <w:spacing w:after="0" w:line="360" w:lineRule="auto"/>
        <w:ind w:firstLine="709"/>
        <w:jc w:val="both"/>
        <w:rPr>
          <w:rFonts w:ascii="Times New Roman" w:eastAsia="Times New Roman" w:hAnsi="Times New Roman" w:cs="Times New Roman"/>
          <w:sz w:val="24"/>
          <w:szCs w:val="24"/>
          <w:lang w:eastAsia="en-US"/>
        </w:rPr>
      </w:pPr>
    </w:p>
    <w:p w:rsidR="000B111A" w:rsidRPr="00792DBF" w:rsidRDefault="00532753" w:rsidP="006457BE">
      <w:pPr>
        <w:spacing w:after="0" w:line="360" w:lineRule="auto"/>
        <w:ind w:firstLine="709"/>
        <w:jc w:val="both"/>
        <w:rPr>
          <w:rFonts w:ascii="Times New Roman" w:eastAsia="Times New Roman" w:hAnsi="Times New Roman" w:cs="Times New Roman"/>
          <w:sz w:val="24"/>
          <w:szCs w:val="24"/>
          <w:lang w:eastAsia="en-US"/>
        </w:rPr>
      </w:pPr>
      <w:r w:rsidRPr="00792DBF">
        <w:rPr>
          <w:rFonts w:ascii="Times New Roman" w:eastAsia="Times New Roman" w:hAnsi="Times New Roman" w:cs="Times New Roman"/>
          <w:b/>
          <w:sz w:val="24"/>
          <w:szCs w:val="24"/>
          <w:lang w:eastAsia="en-US"/>
        </w:rPr>
        <w:t>§ 1</w:t>
      </w:r>
      <w:r w:rsidR="001A1FB9">
        <w:rPr>
          <w:rFonts w:ascii="Times New Roman" w:eastAsia="Times New Roman" w:hAnsi="Times New Roman" w:cs="Times New Roman"/>
          <w:b/>
          <w:sz w:val="24"/>
          <w:szCs w:val="24"/>
          <w:lang w:eastAsia="en-US"/>
        </w:rPr>
        <w:t>4</w:t>
      </w:r>
      <w:r w:rsidRPr="00792DBF">
        <w:rPr>
          <w:rFonts w:ascii="Times New Roman" w:eastAsia="Times New Roman" w:hAnsi="Times New Roman" w:cs="Times New Roman"/>
          <w:b/>
          <w:sz w:val="24"/>
          <w:szCs w:val="24"/>
          <w:lang w:eastAsia="en-US"/>
        </w:rPr>
        <w:t>.</w:t>
      </w:r>
      <w:r w:rsidRPr="00532753">
        <w:rPr>
          <w:rFonts w:ascii="Times New Roman" w:eastAsia="Times New Roman" w:hAnsi="Times New Roman" w:cs="Times New Roman"/>
          <w:sz w:val="24"/>
          <w:szCs w:val="24"/>
          <w:lang w:eastAsia="en-US"/>
        </w:rPr>
        <w:t xml:space="preserve"> </w:t>
      </w:r>
      <w:r w:rsidR="000B111A" w:rsidRPr="00792DBF">
        <w:rPr>
          <w:rFonts w:ascii="Times New Roman" w:eastAsia="Times New Roman" w:hAnsi="Times New Roman" w:cs="Times New Roman"/>
          <w:sz w:val="24"/>
          <w:szCs w:val="24"/>
          <w:lang w:eastAsia="en-US"/>
        </w:rPr>
        <w:t xml:space="preserve">В чл. </w:t>
      </w:r>
      <w:r w:rsidR="00C56441">
        <w:rPr>
          <w:rFonts w:ascii="Times New Roman" w:eastAsia="Times New Roman" w:hAnsi="Times New Roman" w:cs="Times New Roman"/>
          <w:sz w:val="24"/>
          <w:szCs w:val="24"/>
          <w:lang w:eastAsia="en-US"/>
        </w:rPr>
        <w:t>35</w:t>
      </w:r>
      <w:r w:rsidR="000042FC" w:rsidRPr="00792DBF">
        <w:rPr>
          <w:rFonts w:ascii="Times New Roman" w:eastAsia="Times New Roman" w:hAnsi="Times New Roman" w:cs="Times New Roman"/>
          <w:sz w:val="24"/>
          <w:szCs w:val="24"/>
          <w:lang w:eastAsia="en-US"/>
        </w:rPr>
        <w:t xml:space="preserve"> </w:t>
      </w:r>
      <w:r w:rsidR="00771CFD" w:rsidRPr="00792DBF">
        <w:rPr>
          <w:rFonts w:ascii="Times New Roman" w:eastAsia="Times New Roman" w:hAnsi="Times New Roman" w:cs="Times New Roman"/>
          <w:sz w:val="24"/>
          <w:szCs w:val="24"/>
          <w:lang w:eastAsia="en-US"/>
        </w:rPr>
        <w:t xml:space="preserve">се </w:t>
      </w:r>
      <w:r w:rsidR="0033082F" w:rsidRPr="00792DBF">
        <w:rPr>
          <w:rFonts w:ascii="Times New Roman" w:eastAsia="Times New Roman" w:hAnsi="Times New Roman" w:cs="Times New Roman"/>
          <w:sz w:val="24"/>
          <w:szCs w:val="24"/>
          <w:lang w:eastAsia="en-US"/>
        </w:rPr>
        <w:t>правят следните</w:t>
      </w:r>
      <w:r w:rsidR="00F5625F" w:rsidRPr="00792DBF">
        <w:rPr>
          <w:rFonts w:ascii="Times New Roman" w:eastAsia="Times New Roman" w:hAnsi="Times New Roman" w:cs="Times New Roman"/>
          <w:sz w:val="24"/>
          <w:szCs w:val="24"/>
          <w:lang w:eastAsia="en-US"/>
        </w:rPr>
        <w:t xml:space="preserve"> изменения и</w:t>
      </w:r>
      <w:r w:rsidR="0033082F" w:rsidRPr="00792DBF">
        <w:rPr>
          <w:rFonts w:ascii="Times New Roman" w:eastAsia="Times New Roman" w:hAnsi="Times New Roman" w:cs="Times New Roman"/>
          <w:sz w:val="24"/>
          <w:szCs w:val="24"/>
          <w:lang w:eastAsia="en-US"/>
        </w:rPr>
        <w:t xml:space="preserve"> допълнения:</w:t>
      </w:r>
    </w:p>
    <w:p w:rsidR="000042FC" w:rsidRPr="00792DBF" w:rsidRDefault="0033082F" w:rsidP="006457BE">
      <w:pPr>
        <w:spacing w:after="0" w:line="360" w:lineRule="auto"/>
        <w:ind w:firstLine="709"/>
        <w:jc w:val="both"/>
        <w:rPr>
          <w:rFonts w:ascii="Times New Roman" w:eastAsia="Times New Roman" w:hAnsi="Times New Roman" w:cs="Times New Roman"/>
          <w:sz w:val="24"/>
          <w:szCs w:val="24"/>
          <w:lang w:eastAsia="en-US"/>
        </w:rPr>
      </w:pPr>
      <w:r w:rsidRPr="00792DBF">
        <w:rPr>
          <w:rFonts w:ascii="Times New Roman" w:eastAsia="Times New Roman" w:hAnsi="Times New Roman" w:cs="Times New Roman"/>
          <w:sz w:val="24"/>
          <w:szCs w:val="24"/>
          <w:lang w:eastAsia="en-US"/>
        </w:rPr>
        <w:t xml:space="preserve">1. </w:t>
      </w:r>
      <w:r w:rsidR="000042FC" w:rsidRPr="00792DBF">
        <w:rPr>
          <w:rFonts w:ascii="Times New Roman" w:eastAsia="Times New Roman" w:hAnsi="Times New Roman" w:cs="Times New Roman"/>
          <w:sz w:val="24"/>
          <w:szCs w:val="24"/>
          <w:lang w:eastAsia="en-US"/>
        </w:rPr>
        <w:t>В ал. 1:</w:t>
      </w:r>
    </w:p>
    <w:p w:rsidR="00532753" w:rsidRDefault="00C56441" w:rsidP="006457BE">
      <w:pPr>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а) </w:t>
      </w:r>
      <w:r w:rsidR="00962387">
        <w:rPr>
          <w:rFonts w:ascii="Times New Roman" w:eastAsia="Times New Roman" w:hAnsi="Times New Roman" w:cs="Times New Roman"/>
          <w:sz w:val="24"/>
          <w:szCs w:val="24"/>
          <w:lang w:eastAsia="en-US"/>
        </w:rPr>
        <w:t xml:space="preserve">в </w:t>
      </w:r>
      <w:r w:rsidR="00532753">
        <w:rPr>
          <w:rFonts w:ascii="Times New Roman" w:eastAsia="Times New Roman" w:hAnsi="Times New Roman" w:cs="Times New Roman"/>
          <w:sz w:val="24"/>
          <w:szCs w:val="24"/>
          <w:lang w:eastAsia="en-US"/>
        </w:rPr>
        <w:t>т</w:t>
      </w:r>
      <w:r w:rsidR="00962387">
        <w:rPr>
          <w:rFonts w:ascii="Times New Roman" w:eastAsia="Times New Roman" w:hAnsi="Times New Roman" w:cs="Times New Roman"/>
          <w:sz w:val="24"/>
          <w:szCs w:val="24"/>
          <w:lang w:eastAsia="en-US"/>
        </w:rPr>
        <w:t>.</w:t>
      </w:r>
      <w:r w:rsidR="00532753">
        <w:rPr>
          <w:rFonts w:ascii="Times New Roman" w:eastAsia="Times New Roman" w:hAnsi="Times New Roman" w:cs="Times New Roman"/>
          <w:sz w:val="24"/>
          <w:szCs w:val="24"/>
          <w:lang w:eastAsia="en-US"/>
        </w:rPr>
        <w:t xml:space="preserve"> 2 след ду</w:t>
      </w:r>
      <w:r w:rsidR="00C54756">
        <w:rPr>
          <w:rFonts w:ascii="Times New Roman" w:eastAsia="Times New Roman" w:hAnsi="Times New Roman" w:cs="Times New Roman"/>
          <w:sz w:val="24"/>
          <w:szCs w:val="24"/>
          <w:lang w:eastAsia="en-US"/>
        </w:rPr>
        <w:t>мите „чл. 33, ал. 5,“ се добавя</w:t>
      </w:r>
      <w:r w:rsidR="00532753">
        <w:rPr>
          <w:rFonts w:ascii="Times New Roman" w:eastAsia="Times New Roman" w:hAnsi="Times New Roman" w:cs="Times New Roman"/>
          <w:sz w:val="24"/>
          <w:szCs w:val="24"/>
          <w:lang w:eastAsia="en-US"/>
        </w:rPr>
        <w:t xml:space="preserve"> „</w:t>
      </w:r>
      <w:r w:rsidR="00532753" w:rsidRPr="00532753">
        <w:rPr>
          <w:rFonts w:ascii="Times New Roman" w:eastAsia="Times New Roman" w:hAnsi="Times New Roman" w:cs="Times New Roman"/>
          <w:sz w:val="24"/>
          <w:szCs w:val="24"/>
          <w:lang w:eastAsia="en-US"/>
        </w:rPr>
        <w:t>освен в случаите на непреодолима сила или извънредни обстоятелства по смисъла на чл. 3 от Регламент (ЕС) 2021/2116</w:t>
      </w:r>
      <w:r w:rsidR="00532753">
        <w:rPr>
          <w:rFonts w:ascii="Times New Roman" w:eastAsia="Times New Roman" w:hAnsi="Times New Roman" w:cs="Times New Roman"/>
          <w:sz w:val="24"/>
          <w:szCs w:val="24"/>
          <w:lang w:eastAsia="en-US"/>
        </w:rPr>
        <w:t>;“</w:t>
      </w:r>
    </w:p>
    <w:p w:rsidR="007A02BE" w:rsidRDefault="00532753" w:rsidP="006457BE">
      <w:pPr>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б) </w:t>
      </w:r>
      <w:r w:rsidR="00C56441">
        <w:rPr>
          <w:rFonts w:ascii="Times New Roman" w:eastAsia="Times New Roman" w:hAnsi="Times New Roman" w:cs="Times New Roman"/>
          <w:sz w:val="24"/>
          <w:szCs w:val="24"/>
          <w:lang w:eastAsia="en-US"/>
        </w:rPr>
        <w:t>точка</w:t>
      </w:r>
      <w:r w:rsidR="007A02BE" w:rsidRPr="00792DBF">
        <w:rPr>
          <w:rFonts w:ascii="Times New Roman" w:eastAsia="Times New Roman" w:hAnsi="Times New Roman" w:cs="Times New Roman"/>
          <w:sz w:val="24"/>
          <w:szCs w:val="24"/>
          <w:lang w:eastAsia="en-US"/>
        </w:rPr>
        <w:t xml:space="preserve"> </w:t>
      </w:r>
      <w:r w:rsidR="00C56441">
        <w:rPr>
          <w:rFonts w:ascii="Times New Roman" w:eastAsia="Times New Roman" w:hAnsi="Times New Roman" w:cs="Times New Roman"/>
          <w:sz w:val="24"/>
          <w:szCs w:val="24"/>
          <w:lang w:eastAsia="en-US"/>
        </w:rPr>
        <w:t>4 се изменя така:</w:t>
      </w:r>
    </w:p>
    <w:p w:rsidR="00C56441" w:rsidRPr="00B10C9C" w:rsidRDefault="00C56441" w:rsidP="006457BE">
      <w:pPr>
        <w:spacing w:after="0" w:line="360" w:lineRule="auto"/>
        <w:ind w:firstLine="709"/>
        <w:jc w:val="both"/>
        <w:rPr>
          <w:rFonts w:ascii="Times New Roman" w:eastAsia="Times New Roman" w:hAnsi="Times New Roman" w:cs="Times New Roman"/>
          <w:sz w:val="24"/>
          <w:szCs w:val="24"/>
          <w:lang w:eastAsia="en-US"/>
        </w:rPr>
      </w:pPr>
      <w:r w:rsidRPr="00B10C9C">
        <w:rPr>
          <w:rFonts w:ascii="Times New Roman" w:eastAsia="Times New Roman" w:hAnsi="Times New Roman" w:cs="Times New Roman"/>
          <w:sz w:val="24"/>
          <w:szCs w:val="24"/>
          <w:lang w:eastAsia="en-US"/>
        </w:rPr>
        <w:t xml:space="preserve">„4. </w:t>
      </w:r>
      <w:r w:rsidRPr="00B10C9C">
        <w:rPr>
          <w:rFonts w:ascii="Times New Roman" w:hAnsi="Times New Roman"/>
          <w:sz w:val="24"/>
          <w:szCs w:val="24"/>
        </w:rPr>
        <w:t>установи, че ползвателят на финансова помощ не съответс</w:t>
      </w:r>
      <w:r w:rsidR="006D387C" w:rsidRPr="00B10C9C">
        <w:rPr>
          <w:rFonts w:ascii="Times New Roman" w:hAnsi="Times New Roman"/>
          <w:sz w:val="24"/>
          <w:szCs w:val="24"/>
        </w:rPr>
        <w:t>т</w:t>
      </w:r>
      <w:r w:rsidRPr="00B10C9C">
        <w:rPr>
          <w:rFonts w:ascii="Times New Roman" w:hAnsi="Times New Roman"/>
          <w:sz w:val="24"/>
          <w:szCs w:val="24"/>
        </w:rPr>
        <w:t>ва на критериите за допустимост по чл. 5, ал. 1 и/или не изпълнява ангажиментите или други задължения, произтичащи от предоставеното подпомагане или договора за предоставяне на финансова помощ;“</w:t>
      </w:r>
    </w:p>
    <w:p w:rsidR="00532753" w:rsidRPr="00B10C9C" w:rsidRDefault="00532753" w:rsidP="006457BE">
      <w:pPr>
        <w:spacing w:after="0" w:line="360" w:lineRule="auto"/>
        <w:ind w:firstLine="709"/>
        <w:jc w:val="both"/>
        <w:rPr>
          <w:rFonts w:ascii="Times New Roman" w:eastAsia="Times New Roman" w:hAnsi="Times New Roman" w:cs="Times New Roman"/>
          <w:sz w:val="24"/>
          <w:szCs w:val="24"/>
          <w:lang w:eastAsia="en-US"/>
        </w:rPr>
      </w:pPr>
      <w:r w:rsidRPr="00B10C9C">
        <w:rPr>
          <w:rFonts w:ascii="Times New Roman" w:eastAsia="Times New Roman" w:hAnsi="Times New Roman" w:cs="Times New Roman"/>
          <w:sz w:val="24"/>
          <w:szCs w:val="24"/>
          <w:lang w:eastAsia="en-US"/>
        </w:rPr>
        <w:t>в</w:t>
      </w:r>
      <w:r w:rsidR="000042FC" w:rsidRPr="00B10C9C">
        <w:rPr>
          <w:rFonts w:ascii="Times New Roman" w:eastAsia="Times New Roman" w:hAnsi="Times New Roman" w:cs="Times New Roman"/>
          <w:sz w:val="24"/>
          <w:szCs w:val="24"/>
          <w:lang w:eastAsia="en-US"/>
        </w:rPr>
        <w:t xml:space="preserve">) </w:t>
      </w:r>
      <w:r w:rsidRPr="00B10C9C">
        <w:rPr>
          <w:rFonts w:ascii="Times New Roman" w:eastAsia="Times New Roman" w:hAnsi="Times New Roman" w:cs="Times New Roman"/>
          <w:sz w:val="24"/>
          <w:szCs w:val="24"/>
          <w:lang w:eastAsia="en-US"/>
        </w:rPr>
        <w:t>точка 5 се изменя така:</w:t>
      </w:r>
    </w:p>
    <w:p w:rsidR="00532753" w:rsidRPr="00B10C9C" w:rsidRDefault="00532753" w:rsidP="006457BE">
      <w:pPr>
        <w:spacing w:after="0" w:line="360" w:lineRule="auto"/>
        <w:ind w:firstLine="709"/>
        <w:jc w:val="both"/>
        <w:rPr>
          <w:rFonts w:ascii="Times New Roman" w:eastAsia="Times New Roman" w:hAnsi="Times New Roman" w:cs="Times New Roman"/>
          <w:sz w:val="24"/>
          <w:szCs w:val="24"/>
          <w:lang w:eastAsia="en-US"/>
        </w:rPr>
      </w:pPr>
      <w:r w:rsidRPr="00B10C9C">
        <w:rPr>
          <w:rFonts w:ascii="Times New Roman" w:eastAsia="Times New Roman" w:hAnsi="Times New Roman" w:cs="Times New Roman"/>
          <w:sz w:val="24"/>
          <w:szCs w:val="24"/>
          <w:lang w:eastAsia="en-US"/>
        </w:rPr>
        <w:t>„</w:t>
      </w:r>
      <w:r w:rsidR="00C76586">
        <w:rPr>
          <w:rFonts w:ascii="Times New Roman" w:eastAsia="Times New Roman" w:hAnsi="Times New Roman" w:cs="Times New Roman"/>
          <w:sz w:val="24"/>
          <w:szCs w:val="24"/>
          <w:lang w:eastAsia="en-US"/>
        </w:rPr>
        <w:t xml:space="preserve">5. </w:t>
      </w:r>
      <w:r w:rsidRPr="00B10C9C">
        <w:rPr>
          <w:rFonts w:ascii="Times New Roman" w:eastAsia="Times New Roman" w:hAnsi="Times New Roman" w:cs="Times New Roman"/>
          <w:sz w:val="24"/>
          <w:szCs w:val="24"/>
          <w:lang w:eastAsia="en-US"/>
        </w:rPr>
        <w:t xml:space="preserve">ползвателят на финансовата помощ не допуска представители на ДФ </w:t>
      </w:r>
      <w:r w:rsidR="00B10C9C">
        <w:rPr>
          <w:rFonts w:ascii="Times New Roman" w:eastAsia="Times New Roman" w:hAnsi="Times New Roman" w:cs="Times New Roman"/>
          <w:sz w:val="24"/>
          <w:szCs w:val="24"/>
          <w:lang w:eastAsia="en-US"/>
        </w:rPr>
        <w:t>„</w:t>
      </w:r>
      <w:r w:rsidRPr="00B10C9C">
        <w:rPr>
          <w:rFonts w:ascii="Times New Roman" w:eastAsia="Times New Roman" w:hAnsi="Times New Roman" w:cs="Times New Roman"/>
          <w:sz w:val="24"/>
          <w:szCs w:val="24"/>
          <w:lang w:eastAsia="en-US"/>
        </w:rPr>
        <w:t>Земеделие</w:t>
      </w:r>
      <w:r w:rsidR="00B10C9C">
        <w:rPr>
          <w:rFonts w:ascii="Times New Roman" w:eastAsia="Times New Roman" w:hAnsi="Times New Roman" w:cs="Times New Roman"/>
          <w:sz w:val="24"/>
          <w:szCs w:val="24"/>
          <w:lang w:eastAsia="en-US"/>
        </w:rPr>
        <w:t>“</w:t>
      </w:r>
      <w:r w:rsidRPr="00B10C9C">
        <w:rPr>
          <w:rFonts w:ascii="Times New Roman" w:eastAsia="Times New Roman" w:hAnsi="Times New Roman" w:cs="Times New Roman"/>
          <w:sz w:val="24"/>
          <w:szCs w:val="24"/>
          <w:lang w:eastAsia="en-US"/>
        </w:rPr>
        <w:t xml:space="preserve"> или на други, определени с нормативен акт, органи, включително на институции на Европейския съюз, за осъществяването на контрола по т. 4 и/или за извършване на проверка на място, или не оказва друго необходимо съдействие, освен в случаите на непреодолима сила или извънредни обстоятелства по смисъла на чл. 3 от Регламент (ЕС) 2021/2116;“</w:t>
      </w:r>
    </w:p>
    <w:p w:rsidR="0002379E" w:rsidRPr="00792DBF" w:rsidRDefault="00945CC2" w:rsidP="006457BE">
      <w:pPr>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г)</w:t>
      </w:r>
      <w:r w:rsidR="00D616CF">
        <w:rPr>
          <w:rFonts w:ascii="Times New Roman" w:eastAsia="Times New Roman" w:hAnsi="Times New Roman" w:cs="Times New Roman"/>
          <w:sz w:val="24"/>
          <w:szCs w:val="24"/>
          <w:lang w:eastAsia="en-US"/>
        </w:rPr>
        <w:t xml:space="preserve"> </w:t>
      </w:r>
      <w:r w:rsidR="00C56441">
        <w:rPr>
          <w:rFonts w:ascii="Times New Roman" w:eastAsia="Times New Roman" w:hAnsi="Times New Roman" w:cs="Times New Roman"/>
          <w:sz w:val="24"/>
          <w:szCs w:val="24"/>
          <w:lang w:eastAsia="en-US"/>
        </w:rPr>
        <w:t>създав</w:t>
      </w:r>
      <w:r w:rsidR="00D616CF">
        <w:rPr>
          <w:rFonts w:ascii="Times New Roman" w:eastAsia="Times New Roman" w:hAnsi="Times New Roman" w:cs="Times New Roman"/>
          <w:sz w:val="24"/>
          <w:szCs w:val="24"/>
          <w:lang w:eastAsia="en-US"/>
        </w:rPr>
        <w:t xml:space="preserve">а </w:t>
      </w:r>
      <w:r>
        <w:rPr>
          <w:rFonts w:ascii="Times New Roman" w:eastAsia="Times New Roman" w:hAnsi="Times New Roman" w:cs="Times New Roman"/>
          <w:sz w:val="24"/>
          <w:szCs w:val="24"/>
          <w:lang w:eastAsia="en-US"/>
        </w:rPr>
        <w:t xml:space="preserve">се </w:t>
      </w:r>
      <w:r w:rsidR="00D616CF">
        <w:rPr>
          <w:rFonts w:ascii="Times New Roman" w:eastAsia="Times New Roman" w:hAnsi="Times New Roman" w:cs="Times New Roman"/>
          <w:sz w:val="24"/>
          <w:szCs w:val="24"/>
          <w:lang w:eastAsia="en-US"/>
        </w:rPr>
        <w:t>т. 7:</w:t>
      </w:r>
    </w:p>
    <w:p w:rsidR="00C56441" w:rsidRPr="00C56441" w:rsidRDefault="00C56441" w:rsidP="006457BE">
      <w:pPr>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r w:rsidRPr="00C56441">
        <w:rPr>
          <w:rFonts w:ascii="Times New Roman" w:eastAsia="Times New Roman" w:hAnsi="Times New Roman" w:cs="Times New Roman"/>
          <w:sz w:val="24"/>
          <w:szCs w:val="24"/>
          <w:lang w:eastAsia="en-US"/>
        </w:rPr>
        <w:t xml:space="preserve">7. </w:t>
      </w:r>
      <w:r w:rsidR="00D616CF" w:rsidRPr="00D616CF">
        <w:rPr>
          <w:rFonts w:ascii="Times New Roman" w:eastAsia="Times New Roman" w:hAnsi="Times New Roman" w:cs="Times New Roman"/>
          <w:sz w:val="24"/>
          <w:szCs w:val="24"/>
          <w:lang w:eastAsia="en-US"/>
        </w:rPr>
        <w:t xml:space="preserve">ползвателят на финансова помощ не съответства на изискванията на чл. 6, </w:t>
      </w:r>
      <w:r w:rsidR="00D77103">
        <w:rPr>
          <w:rFonts w:ascii="Times New Roman" w:eastAsia="Times New Roman" w:hAnsi="Times New Roman" w:cs="Times New Roman"/>
          <w:sz w:val="24"/>
          <w:szCs w:val="24"/>
          <w:lang w:eastAsia="en-US"/>
        </w:rPr>
        <w:br/>
      </w:r>
      <w:r w:rsidR="00D616CF" w:rsidRPr="00D616CF">
        <w:rPr>
          <w:rFonts w:ascii="Times New Roman" w:eastAsia="Times New Roman" w:hAnsi="Times New Roman" w:cs="Times New Roman"/>
          <w:sz w:val="24"/>
          <w:szCs w:val="24"/>
          <w:lang w:eastAsia="en-US"/>
        </w:rPr>
        <w:t xml:space="preserve">ал. 4 </w:t>
      </w:r>
      <w:r w:rsidR="00D77103">
        <w:rPr>
          <w:rFonts w:ascii="Times New Roman" w:eastAsia="Times New Roman" w:hAnsi="Times New Roman" w:cs="Times New Roman"/>
          <w:sz w:val="24"/>
          <w:szCs w:val="24"/>
          <w:lang w:eastAsia="en-US"/>
        </w:rPr>
        <w:t>–</w:t>
      </w:r>
      <w:r w:rsidR="00D616CF" w:rsidRPr="00D616CF">
        <w:rPr>
          <w:rFonts w:ascii="Times New Roman" w:eastAsia="Times New Roman" w:hAnsi="Times New Roman" w:cs="Times New Roman"/>
          <w:sz w:val="24"/>
          <w:szCs w:val="24"/>
          <w:lang w:eastAsia="en-US"/>
        </w:rPr>
        <w:t xml:space="preserve"> 7, във връзка с които е получил по-висок интензитет на финансова помощ</w:t>
      </w:r>
      <w:r w:rsidRPr="00C56441">
        <w:rPr>
          <w:rFonts w:ascii="Times New Roman" w:eastAsia="Times New Roman" w:hAnsi="Times New Roman" w:cs="Times New Roman"/>
          <w:sz w:val="24"/>
          <w:szCs w:val="24"/>
          <w:lang w:eastAsia="en-US"/>
        </w:rPr>
        <w:t>;</w:t>
      </w:r>
    </w:p>
    <w:p w:rsidR="001E3C88" w:rsidRPr="00792DBF" w:rsidRDefault="007C430B" w:rsidP="006457BE">
      <w:pPr>
        <w:spacing w:after="0" w:line="360" w:lineRule="auto"/>
        <w:ind w:firstLine="709"/>
        <w:jc w:val="both"/>
        <w:rPr>
          <w:rFonts w:ascii="Times New Roman" w:eastAsia="Times New Roman" w:hAnsi="Times New Roman" w:cs="Times New Roman"/>
          <w:sz w:val="24"/>
          <w:szCs w:val="24"/>
          <w:lang w:eastAsia="en-US"/>
        </w:rPr>
      </w:pPr>
      <w:r w:rsidRPr="00792DBF">
        <w:rPr>
          <w:rFonts w:ascii="Times New Roman" w:eastAsia="Times New Roman" w:hAnsi="Times New Roman" w:cs="Times New Roman"/>
          <w:sz w:val="24"/>
          <w:szCs w:val="24"/>
          <w:lang w:eastAsia="en-US"/>
        </w:rPr>
        <w:t xml:space="preserve">2. </w:t>
      </w:r>
      <w:r w:rsidR="001E3C88" w:rsidRPr="00792DBF">
        <w:rPr>
          <w:rFonts w:ascii="Times New Roman" w:eastAsia="Times New Roman" w:hAnsi="Times New Roman" w:cs="Times New Roman"/>
          <w:sz w:val="24"/>
          <w:szCs w:val="24"/>
          <w:lang w:eastAsia="en-US"/>
        </w:rPr>
        <w:t>Създава</w:t>
      </w:r>
      <w:r w:rsidR="00D616CF">
        <w:rPr>
          <w:rFonts w:ascii="Times New Roman" w:eastAsia="Times New Roman" w:hAnsi="Times New Roman" w:cs="Times New Roman"/>
          <w:sz w:val="24"/>
          <w:szCs w:val="24"/>
          <w:lang w:eastAsia="en-US"/>
        </w:rPr>
        <w:t>т</w:t>
      </w:r>
      <w:r w:rsidR="001E3C88" w:rsidRPr="00792DBF">
        <w:rPr>
          <w:rFonts w:ascii="Times New Roman" w:eastAsia="Times New Roman" w:hAnsi="Times New Roman" w:cs="Times New Roman"/>
          <w:sz w:val="24"/>
          <w:szCs w:val="24"/>
          <w:lang w:eastAsia="en-US"/>
        </w:rPr>
        <w:t xml:space="preserve"> се ал. </w:t>
      </w:r>
      <w:r w:rsidR="00C56441">
        <w:rPr>
          <w:rFonts w:ascii="Times New Roman" w:eastAsia="Times New Roman" w:hAnsi="Times New Roman" w:cs="Times New Roman"/>
          <w:sz w:val="24"/>
          <w:szCs w:val="24"/>
          <w:lang w:eastAsia="en-US"/>
        </w:rPr>
        <w:t>3</w:t>
      </w:r>
      <w:r w:rsidR="00D616CF">
        <w:rPr>
          <w:rFonts w:ascii="Times New Roman" w:eastAsia="Times New Roman" w:hAnsi="Times New Roman" w:cs="Times New Roman"/>
          <w:sz w:val="24"/>
          <w:szCs w:val="24"/>
          <w:lang w:eastAsia="en-US"/>
        </w:rPr>
        <w:t xml:space="preserve"> </w:t>
      </w:r>
      <w:r w:rsidR="00D77103">
        <w:rPr>
          <w:rFonts w:ascii="Times New Roman" w:eastAsia="Times New Roman" w:hAnsi="Times New Roman" w:cs="Times New Roman"/>
          <w:sz w:val="24"/>
          <w:szCs w:val="24"/>
          <w:lang w:eastAsia="en-US"/>
        </w:rPr>
        <w:t>–</w:t>
      </w:r>
      <w:r w:rsidR="00D616CF">
        <w:rPr>
          <w:rFonts w:ascii="Times New Roman" w:eastAsia="Times New Roman" w:hAnsi="Times New Roman" w:cs="Times New Roman"/>
          <w:sz w:val="24"/>
          <w:szCs w:val="24"/>
          <w:lang w:eastAsia="en-US"/>
        </w:rPr>
        <w:t xml:space="preserve"> 6</w:t>
      </w:r>
      <w:r w:rsidR="001E3C88" w:rsidRPr="00792DBF">
        <w:rPr>
          <w:rFonts w:ascii="Times New Roman" w:eastAsia="Times New Roman" w:hAnsi="Times New Roman" w:cs="Times New Roman"/>
          <w:sz w:val="24"/>
          <w:szCs w:val="24"/>
          <w:lang w:eastAsia="en-US"/>
        </w:rPr>
        <w:t>:</w:t>
      </w:r>
    </w:p>
    <w:p w:rsidR="00D616CF" w:rsidRPr="00D616CF" w:rsidRDefault="00C56441" w:rsidP="006457BE">
      <w:pPr>
        <w:spacing w:after="0" w:line="360" w:lineRule="auto"/>
        <w:ind w:firstLine="709"/>
        <w:jc w:val="both"/>
        <w:rPr>
          <w:rFonts w:ascii="Times New Roman" w:hAnsi="Times New Roman"/>
          <w:sz w:val="24"/>
          <w:szCs w:val="24"/>
        </w:rPr>
      </w:pPr>
      <w:r>
        <w:rPr>
          <w:rFonts w:ascii="Times New Roman" w:eastAsia="Times New Roman" w:hAnsi="Times New Roman" w:cs="Times New Roman"/>
          <w:sz w:val="24"/>
          <w:szCs w:val="24"/>
          <w:lang w:eastAsia="en-US"/>
        </w:rPr>
        <w:t>„</w:t>
      </w:r>
      <w:r w:rsidR="00D616CF">
        <w:rPr>
          <w:rFonts w:ascii="Times New Roman" w:hAnsi="Times New Roman"/>
          <w:sz w:val="24"/>
          <w:szCs w:val="24"/>
        </w:rPr>
        <w:t xml:space="preserve">(3) </w:t>
      </w:r>
      <w:r w:rsidR="00D616CF" w:rsidRPr="00D616CF">
        <w:rPr>
          <w:rFonts w:ascii="Times New Roman" w:hAnsi="Times New Roman"/>
          <w:sz w:val="24"/>
          <w:szCs w:val="24"/>
        </w:rPr>
        <w:t>В случай на замяна на инвестиции, за които е получена финансова помощ, остатъчната стойност на заменените инвестиции се възстановява в оперативния фонд на организацията или се приспада от разходите за замяната.</w:t>
      </w:r>
    </w:p>
    <w:p w:rsidR="00D616CF" w:rsidRPr="00D616CF" w:rsidRDefault="00D616CF" w:rsidP="006457BE">
      <w:pPr>
        <w:spacing w:after="0" w:line="360" w:lineRule="auto"/>
        <w:ind w:firstLine="709"/>
        <w:jc w:val="both"/>
        <w:rPr>
          <w:rFonts w:ascii="Times New Roman" w:hAnsi="Times New Roman"/>
          <w:sz w:val="24"/>
          <w:szCs w:val="24"/>
        </w:rPr>
      </w:pPr>
      <w:r w:rsidRPr="00D616CF">
        <w:rPr>
          <w:rFonts w:ascii="Times New Roman" w:hAnsi="Times New Roman"/>
          <w:sz w:val="24"/>
          <w:szCs w:val="24"/>
        </w:rPr>
        <w:t xml:space="preserve">(4) Ползвателят на финансова помощ не отговаря за неспазване на критерий за допустимост или неизпълнение на ангажимент или други задължения, когато то се </w:t>
      </w:r>
      <w:r w:rsidRPr="00D616CF">
        <w:rPr>
          <w:rFonts w:ascii="Times New Roman" w:hAnsi="Times New Roman"/>
          <w:sz w:val="24"/>
          <w:szCs w:val="24"/>
        </w:rPr>
        <w:lastRenderedPageBreak/>
        <w:t>дължи на непреодолима сила или извънредни обстоятелства по смисъла на чл. 3 от Регламент (ЕС) 2021/2116.</w:t>
      </w:r>
    </w:p>
    <w:p w:rsidR="00D616CF" w:rsidRPr="00D616CF" w:rsidRDefault="00D616CF" w:rsidP="006457BE">
      <w:pPr>
        <w:spacing w:after="0" w:line="360" w:lineRule="auto"/>
        <w:ind w:firstLine="709"/>
        <w:jc w:val="both"/>
        <w:rPr>
          <w:rFonts w:ascii="Times New Roman" w:hAnsi="Times New Roman"/>
          <w:sz w:val="24"/>
          <w:szCs w:val="24"/>
        </w:rPr>
      </w:pPr>
      <w:r w:rsidRPr="00D616CF">
        <w:rPr>
          <w:rFonts w:ascii="Times New Roman" w:hAnsi="Times New Roman"/>
          <w:sz w:val="24"/>
          <w:szCs w:val="24"/>
        </w:rPr>
        <w:t xml:space="preserve">(5) За настъпването на което и да е обстоятелство по ал. 4 ползвателят или упълномощено от него лице е длъжен да уведоми ДФ </w:t>
      </w:r>
      <w:r w:rsidR="00D77103">
        <w:rPr>
          <w:rFonts w:ascii="Times New Roman" w:hAnsi="Times New Roman"/>
          <w:sz w:val="24"/>
          <w:szCs w:val="24"/>
        </w:rPr>
        <w:t>„</w:t>
      </w:r>
      <w:r w:rsidRPr="00D616CF">
        <w:rPr>
          <w:rFonts w:ascii="Times New Roman" w:hAnsi="Times New Roman"/>
          <w:sz w:val="24"/>
          <w:szCs w:val="24"/>
        </w:rPr>
        <w:t>Земеделие</w:t>
      </w:r>
      <w:r w:rsidR="00D77103">
        <w:rPr>
          <w:rFonts w:ascii="Times New Roman" w:hAnsi="Times New Roman"/>
          <w:sz w:val="24"/>
          <w:szCs w:val="24"/>
        </w:rPr>
        <w:t>“</w:t>
      </w:r>
      <w:r w:rsidRPr="00D616CF">
        <w:rPr>
          <w:rFonts w:ascii="Times New Roman" w:hAnsi="Times New Roman"/>
          <w:sz w:val="24"/>
          <w:szCs w:val="24"/>
        </w:rPr>
        <w:t xml:space="preserve"> чрез СЕУ, а при невъзможност – писмено в срок до 15 работни дни от датата, на която е в състояние да направи това, като представя доказателства за настъпване на обстоятелството, включително когато е приложимо – издадени от компетентен орган.</w:t>
      </w:r>
    </w:p>
    <w:p w:rsidR="001E3C88" w:rsidRPr="00792DBF" w:rsidRDefault="00D616CF" w:rsidP="006457BE">
      <w:pPr>
        <w:spacing w:after="0" w:line="360" w:lineRule="auto"/>
        <w:ind w:firstLine="709"/>
        <w:jc w:val="both"/>
        <w:rPr>
          <w:rFonts w:ascii="Times New Roman" w:eastAsia="Times New Roman" w:hAnsi="Times New Roman" w:cs="Times New Roman"/>
          <w:sz w:val="24"/>
          <w:szCs w:val="24"/>
          <w:lang w:eastAsia="en-US"/>
        </w:rPr>
      </w:pPr>
      <w:r w:rsidRPr="00D616CF">
        <w:rPr>
          <w:rFonts w:ascii="Times New Roman" w:hAnsi="Times New Roman"/>
          <w:sz w:val="24"/>
          <w:szCs w:val="24"/>
        </w:rPr>
        <w:t>(6) При неизпълнение на задължението в срока по ал. 5 ползвателят на финансова помощ не може да се позовава на непреодолима си</w:t>
      </w:r>
      <w:r>
        <w:rPr>
          <w:rFonts w:ascii="Times New Roman" w:hAnsi="Times New Roman"/>
          <w:sz w:val="24"/>
          <w:szCs w:val="24"/>
        </w:rPr>
        <w:t>ла или извънредно обстоятелство</w:t>
      </w:r>
      <w:r w:rsidR="001E3C88" w:rsidRPr="00792DBF">
        <w:rPr>
          <w:rFonts w:ascii="Times New Roman" w:eastAsia="Times New Roman" w:hAnsi="Times New Roman" w:cs="Times New Roman"/>
          <w:sz w:val="24"/>
          <w:szCs w:val="24"/>
          <w:lang w:eastAsia="en-US"/>
        </w:rPr>
        <w:t>.“.</w:t>
      </w:r>
    </w:p>
    <w:p w:rsidR="002C1270" w:rsidRDefault="002C1270" w:rsidP="00792DBF">
      <w:pPr>
        <w:spacing w:after="0" w:line="360" w:lineRule="auto"/>
        <w:ind w:firstLine="709"/>
        <w:jc w:val="both"/>
        <w:rPr>
          <w:rFonts w:ascii="Times New Roman" w:hAnsi="Times New Roman" w:cs="Times New Roman"/>
          <w:sz w:val="24"/>
          <w:szCs w:val="24"/>
          <w:highlight w:val="white"/>
          <w:shd w:val="clear" w:color="auto" w:fill="FEFEFE"/>
        </w:rPr>
      </w:pPr>
    </w:p>
    <w:p w:rsidR="00D616CF" w:rsidRPr="00D616CF" w:rsidRDefault="00D616CF" w:rsidP="00792DBF">
      <w:pPr>
        <w:spacing w:after="0" w:line="360" w:lineRule="auto"/>
        <w:ind w:firstLine="709"/>
        <w:jc w:val="both"/>
        <w:rPr>
          <w:rFonts w:ascii="Times New Roman" w:hAnsi="Times New Roman" w:cs="Times New Roman"/>
          <w:sz w:val="24"/>
          <w:szCs w:val="24"/>
          <w:highlight w:val="white"/>
          <w:shd w:val="clear" w:color="auto" w:fill="FEFEFE"/>
        </w:rPr>
      </w:pPr>
      <w:r w:rsidRPr="00792DBF">
        <w:rPr>
          <w:rFonts w:ascii="Times New Roman" w:eastAsia="Times New Roman" w:hAnsi="Times New Roman" w:cs="Times New Roman"/>
          <w:b/>
          <w:sz w:val="24"/>
          <w:szCs w:val="24"/>
          <w:lang w:eastAsia="en-US"/>
        </w:rPr>
        <w:t>§ 1</w:t>
      </w:r>
      <w:r w:rsidR="001A1FB9">
        <w:rPr>
          <w:rFonts w:ascii="Times New Roman" w:eastAsia="Times New Roman" w:hAnsi="Times New Roman" w:cs="Times New Roman"/>
          <w:b/>
          <w:sz w:val="24"/>
          <w:szCs w:val="24"/>
          <w:lang w:eastAsia="en-US"/>
        </w:rPr>
        <w:t>5</w:t>
      </w:r>
      <w:r w:rsidRPr="00792DBF">
        <w:rPr>
          <w:rFonts w:ascii="Times New Roman" w:eastAsia="Times New Roman" w:hAnsi="Times New Roman" w:cs="Times New Roman"/>
          <w:b/>
          <w:sz w:val="24"/>
          <w:szCs w:val="24"/>
          <w:lang w:eastAsia="en-US"/>
        </w:rPr>
        <w:t>.</w:t>
      </w:r>
      <w:r w:rsidRPr="00D616CF">
        <w:rPr>
          <w:rFonts w:ascii="Times New Roman" w:eastAsia="Times New Roman" w:hAnsi="Times New Roman" w:cs="Times New Roman"/>
          <w:sz w:val="24"/>
          <w:szCs w:val="24"/>
          <w:lang w:eastAsia="en-US"/>
        </w:rPr>
        <w:t xml:space="preserve"> В </w:t>
      </w:r>
      <w:r>
        <w:rPr>
          <w:rFonts w:ascii="Times New Roman" w:eastAsia="Times New Roman" w:hAnsi="Times New Roman" w:cs="Times New Roman"/>
          <w:sz w:val="24"/>
          <w:szCs w:val="24"/>
          <w:lang w:eastAsia="en-US"/>
        </w:rPr>
        <w:t>чл. 36 се създава второ изречение: „</w:t>
      </w:r>
      <w:r w:rsidRPr="00D616CF">
        <w:rPr>
          <w:rFonts w:ascii="Times New Roman" w:eastAsia="Times New Roman" w:hAnsi="Times New Roman" w:cs="Times New Roman"/>
          <w:sz w:val="24"/>
          <w:szCs w:val="24"/>
          <w:lang w:eastAsia="en-US"/>
        </w:rPr>
        <w:t>Административна санкция не се налага в случаите по чл. 59, параграф 5 от Регламент (ЕС) 2021/2116.</w:t>
      </w:r>
      <w:r>
        <w:rPr>
          <w:rFonts w:ascii="Times New Roman" w:eastAsia="Times New Roman" w:hAnsi="Times New Roman" w:cs="Times New Roman"/>
          <w:sz w:val="24"/>
          <w:szCs w:val="24"/>
          <w:lang w:eastAsia="en-US"/>
        </w:rPr>
        <w:t>“</w:t>
      </w:r>
    </w:p>
    <w:p w:rsidR="00D616CF" w:rsidRDefault="00D616CF" w:rsidP="00792DBF">
      <w:pPr>
        <w:spacing w:after="0" w:line="360" w:lineRule="auto"/>
        <w:ind w:firstLine="709"/>
        <w:jc w:val="both"/>
        <w:rPr>
          <w:rFonts w:ascii="Times New Roman" w:hAnsi="Times New Roman" w:cs="Times New Roman"/>
          <w:sz w:val="24"/>
          <w:szCs w:val="24"/>
          <w:highlight w:val="white"/>
          <w:shd w:val="clear" w:color="auto" w:fill="FEFEFE"/>
        </w:rPr>
      </w:pPr>
    </w:p>
    <w:p w:rsidR="00423FBF" w:rsidRDefault="00423FBF" w:rsidP="00423FBF">
      <w:pPr>
        <w:spacing w:after="0" w:line="360" w:lineRule="auto"/>
        <w:ind w:firstLine="709"/>
        <w:jc w:val="both"/>
        <w:rPr>
          <w:rFonts w:ascii="Times New Roman" w:hAnsi="Times New Roman" w:cs="Times New Roman"/>
          <w:sz w:val="24"/>
          <w:szCs w:val="24"/>
          <w:highlight w:val="white"/>
          <w:shd w:val="clear" w:color="auto" w:fill="FEFEFE"/>
        </w:rPr>
      </w:pPr>
      <w:r w:rsidRPr="00792DBF">
        <w:rPr>
          <w:rFonts w:ascii="Times New Roman" w:eastAsia="Times New Roman" w:hAnsi="Times New Roman" w:cs="Times New Roman"/>
          <w:b/>
          <w:sz w:val="24"/>
          <w:szCs w:val="24"/>
          <w:lang w:eastAsia="en-US"/>
        </w:rPr>
        <w:t>§ 1</w:t>
      </w:r>
      <w:r w:rsidR="001A1FB9">
        <w:rPr>
          <w:rFonts w:ascii="Times New Roman" w:eastAsia="Times New Roman" w:hAnsi="Times New Roman" w:cs="Times New Roman"/>
          <w:b/>
          <w:sz w:val="24"/>
          <w:szCs w:val="24"/>
          <w:lang w:eastAsia="en-US"/>
        </w:rPr>
        <w:t>6</w:t>
      </w:r>
      <w:r w:rsidRPr="00792DBF">
        <w:rPr>
          <w:rFonts w:ascii="Times New Roman" w:eastAsia="Times New Roman" w:hAnsi="Times New Roman" w:cs="Times New Roman"/>
          <w:b/>
          <w:sz w:val="24"/>
          <w:szCs w:val="24"/>
          <w:lang w:eastAsia="en-US"/>
        </w:rPr>
        <w:t>.</w:t>
      </w:r>
      <w:r w:rsidRPr="00D616CF">
        <w:rPr>
          <w:rFonts w:ascii="Times New Roman" w:eastAsia="Times New Roman" w:hAnsi="Times New Roman" w:cs="Times New Roman"/>
          <w:sz w:val="24"/>
          <w:szCs w:val="24"/>
          <w:lang w:eastAsia="en-US"/>
        </w:rPr>
        <w:t xml:space="preserve"> В</w:t>
      </w:r>
      <w:r>
        <w:rPr>
          <w:rFonts w:ascii="Times New Roman" w:eastAsia="Times New Roman" w:hAnsi="Times New Roman" w:cs="Times New Roman"/>
          <w:sz w:val="24"/>
          <w:szCs w:val="24"/>
          <w:lang w:eastAsia="en-US"/>
        </w:rPr>
        <w:t xml:space="preserve"> чл. 38, ал. 1 след думите „не спазва“ се добавя „</w:t>
      </w:r>
      <w:r w:rsidRPr="00423FBF">
        <w:rPr>
          <w:rFonts w:ascii="Times New Roman" w:eastAsia="Times New Roman" w:hAnsi="Times New Roman" w:cs="Times New Roman"/>
          <w:sz w:val="24"/>
          <w:szCs w:val="24"/>
          <w:lang w:eastAsia="en-US"/>
        </w:rPr>
        <w:t>изискванията  на чл. 12 от Делегиран регламент (ЕС) 2017/891 и</w:t>
      </w:r>
      <w:r>
        <w:rPr>
          <w:rFonts w:ascii="Times New Roman" w:eastAsia="Times New Roman" w:hAnsi="Times New Roman" w:cs="Times New Roman"/>
          <w:sz w:val="24"/>
          <w:szCs w:val="24"/>
          <w:lang w:eastAsia="en-US"/>
        </w:rPr>
        <w:t>“.</w:t>
      </w:r>
    </w:p>
    <w:p w:rsidR="00423FBF" w:rsidRPr="00792DBF" w:rsidRDefault="00423FBF" w:rsidP="00792DBF">
      <w:pPr>
        <w:spacing w:after="0" w:line="360" w:lineRule="auto"/>
        <w:ind w:firstLine="709"/>
        <w:jc w:val="both"/>
        <w:rPr>
          <w:rFonts w:ascii="Times New Roman" w:hAnsi="Times New Roman" w:cs="Times New Roman"/>
          <w:sz w:val="24"/>
          <w:szCs w:val="24"/>
          <w:highlight w:val="white"/>
          <w:shd w:val="clear" w:color="auto" w:fill="FEFEFE"/>
        </w:rPr>
      </w:pPr>
    </w:p>
    <w:p w:rsidR="00C56441" w:rsidRPr="00792DBF" w:rsidRDefault="001418A5" w:rsidP="00C56441">
      <w:pPr>
        <w:spacing w:after="0" w:line="360" w:lineRule="auto"/>
        <w:ind w:firstLine="709"/>
        <w:jc w:val="both"/>
        <w:rPr>
          <w:rFonts w:ascii="Times New Roman" w:eastAsia="Times New Roman" w:hAnsi="Times New Roman" w:cs="Times New Roman"/>
          <w:sz w:val="24"/>
          <w:szCs w:val="24"/>
          <w:lang w:eastAsia="en-US"/>
        </w:rPr>
      </w:pPr>
      <w:r w:rsidRPr="00792DBF">
        <w:rPr>
          <w:rFonts w:ascii="Times New Roman" w:hAnsi="Times New Roman" w:cs="Times New Roman"/>
          <w:b/>
          <w:sz w:val="24"/>
          <w:szCs w:val="24"/>
          <w:highlight w:val="white"/>
          <w:shd w:val="clear" w:color="auto" w:fill="FEFEFE"/>
        </w:rPr>
        <w:t xml:space="preserve">§ </w:t>
      </w:r>
      <w:r w:rsidR="00C000E2" w:rsidRPr="00792DBF">
        <w:rPr>
          <w:rFonts w:ascii="Times New Roman" w:hAnsi="Times New Roman" w:cs="Times New Roman"/>
          <w:b/>
          <w:sz w:val="24"/>
          <w:szCs w:val="24"/>
          <w:highlight w:val="white"/>
          <w:shd w:val="clear" w:color="auto" w:fill="FEFEFE"/>
        </w:rPr>
        <w:t>1</w:t>
      </w:r>
      <w:r w:rsidR="001A1FB9">
        <w:rPr>
          <w:rFonts w:ascii="Times New Roman" w:hAnsi="Times New Roman" w:cs="Times New Roman"/>
          <w:b/>
          <w:sz w:val="24"/>
          <w:szCs w:val="24"/>
          <w:highlight w:val="white"/>
          <w:shd w:val="clear" w:color="auto" w:fill="FEFEFE"/>
        </w:rPr>
        <w:t>7</w:t>
      </w:r>
      <w:r w:rsidRPr="00792DBF">
        <w:rPr>
          <w:rFonts w:ascii="Times New Roman" w:hAnsi="Times New Roman" w:cs="Times New Roman"/>
          <w:b/>
          <w:sz w:val="24"/>
          <w:szCs w:val="24"/>
          <w:highlight w:val="white"/>
          <w:shd w:val="clear" w:color="auto" w:fill="FEFEFE"/>
        </w:rPr>
        <w:t>.</w:t>
      </w:r>
      <w:r w:rsidRPr="00962387">
        <w:rPr>
          <w:rFonts w:ascii="Times New Roman" w:hAnsi="Times New Roman" w:cs="Times New Roman"/>
          <w:sz w:val="24"/>
          <w:szCs w:val="24"/>
          <w:highlight w:val="white"/>
          <w:shd w:val="clear" w:color="auto" w:fill="FEFEFE"/>
        </w:rPr>
        <w:t xml:space="preserve"> </w:t>
      </w:r>
      <w:r w:rsidR="00C56441">
        <w:rPr>
          <w:rFonts w:ascii="Times New Roman" w:eastAsia="Times New Roman" w:hAnsi="Times New Roman" w:cs="Times New Roman"/>
          <w:sz w:val="24"/>
          <w:szCs w:val="24"/>
          <w:lang w:eastAsia="en-US"/>
        </w:rPr>
        <w:t>В чл. 40</w:t>
      </w:r>
      <w:r w:rsidR="00C56441" w:rsidRPr="00792DBF">
        <w:rPr>
          <w:rFonts w:ascii="Times New Roman" w:eastAsia="Times New Roman" w:hAnsi="Times New Roman" w:cs="Times New Roman"/>
          <w:sz w:val="24"/>
          <w:szCs w:val="24"/>
          <w:lang w:eastAsia="en-US"/>
        </w:rPr>
        <w:t xml:space="preserve"> се правят следните изменения и допълнения:</w:t>
      </w:r>
    </w:p>
    <w:p w:rsidR="00AF6AE5" w:rsidRDefault="004D729D" w:rsidP="004D729D">
      <w:pPr>
        <w:spacing w:after="0" w:line="360" w:lineRule="auto"/>
        <w:ind w:firstLine="709"/>
        <w:jc w:val="both"/>
        <w:rPr>
          <w:rFonts w:ascii="Times New Roman" w:eastAsia="Times New Roman" w:hAnsi="Times New Roman" w:cs="Times New Roman"/>
          <w:sz w:val="24"/>
          <w:szCs w:val="24"/>
          <w:lang w:eastAsia="en-US"/>
        </w:rPr>
      </w:pPr>
      <w:r w:rsidRPr="004D729D">
        <w:rPr>
          <w:rFonts w:ascii="Times New Roman" w:eastAsia="Times New Roman" w:hAnsi="Times New Roman" w:cs="Times New Roman"/>
          <w:sz w:val="24"/>
          <w:szCs w:val="24"/>
          <w:lang w:eastAsia="en-US"/>
        </w:rPr>
        <w:t>1.</w:t>
      </w:r>
      <w:r>
        <w:rPr>
          <w:rFonts w:ascii="Times New Roman" w:eastAsia="Times New Roman" w:hAnsi="Times New Roman" w:cs="Times New Roman"/>
          <w:sz w:val="24"/>
          <w:szCs w:val="24"/>
          <w:lang w:eastAsia="en-US"/>
        </w:rPr>
        <w:t xml:space="preserve"> </w:t>
      </w:r>
      <w:r w:rsidR="00AF6AE5">
        <w:rPr>
          <w:rFonts w:ascii="Times New Roman" w:eastAsia="Times New Roman" w:hAnsi="Times New Roman" w:cs="Times New Roman"/>
          <w:sz w:val="24"/>
          <w:szCs w:val="24"/>
          <w:lang w:eastAsia="en-US"/>
        </w:rPr>
        <w:t>В ал. 2 след думите „</w:t>
      </w:r>
      <w:r w:rsidR="00AF6AE5" w:rsidRPr="00AF6AE5">
        <w:rPr>
          <w:rFonts w:ascii="Times New Roman" w:eastAsia="Times New Roman" w:hAnsi="Times New Roman" w:cs="Times New Roman"/>
          <w:sz w:val="24"/>
          <w:szCs w:val="24"/>
          <w:lang w:eastAsia="en-US"/>
        </w:rPr>
        <w:t>Закона за малките и средните предприятия</w:t>
      </w:r>
      <w:r w:rsidR="00AF6AE5">
        <w:rPr>
          <w:rFonts w:ascii="Times New Roman" w:eastAsia="Times New Roman" w:hAnsi="Times New Roman" w:cs="Times New Roman"/>
          <w:sz w:val="24"/>
          <w:szCs w:val="24"/>
          <w:lang w:eastAsia="en-US"/>
        </w:rPr>
        <w:t>“ се добавя „(ЗМСП)“.</w:t>
      </w:r>
    </w:p>
    <w:p w:rsidR="00C56441" w:rsidRDefault="00AF6AE5" w:rsidP="004D729D">
      <w:pPr>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2. </w:t>
      </w:r>
      <w:r w:rsidR="00C56441" w:rsidRPr="004D729D">
        <w:rPr>
          <w:rFonts w:ascii="Times New Roman" w:eastAsia="Times New Roman" w:hAnsi="Times New Roman" w:cs="Times New Roman"/>
          <w:sz w:val="24"/>
          <w:szCs w:val="24"/>
          <w:lang w:eastAsia="en-US"/>
        </w:rPr>
        <w:t xml:space="preserve">В ал. </w:t>
      </w:r>
      <w:r w:rsidR="004D729D" w:rsidRPr="004D729D">
        <w:rPr>
          <w:rFonts w:ascii="Times New Roman" w:eastAsia="Times New Roman" w:hAnsi="Times New Roman" w:cs="Times New Roman"/>
          <w:sz w:val="24"/>
          <w:szCs w:val="24"/>
          <w:lang w:eastAsia="en-US"/>
        </w:rPr>
        <w:t>3, т. 3 думите „оперативната програма“ се заменят със „съответната интервенция“.</w:t>
      </w:r>
    </w:p>
    <w:p w:rsidR="00423FBF" w:rsidRPr="004D729D" w:rsidRDefault="00AF6AE5" w:rsidP="004D729D">
      <w:pPr>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r w:rsidR="00423FBF">
        <w:rPr>
          <w:rFonts w:ascii="Times New Roman" w:eastAsia="Times New Roman" w:hAnsi="Times New Roman" w:cs="Times New Roman"/>
          <w:sz w:val="24"/>
          <w:szCs w:val="24"/>
          <w:lang w:eastAsia="en-US"/>
        </w:rPr>
        <w:t>. В ал. 9 думите „</w:t>
      </w:r>
      <w:r w:rsidR="00C76586">
        <w:rPr>
          <w:rFonts w:ascii="Times New Roman" w:eastAsia="Times New Roman" w:hAnsi="Times New Roman" w:cs="Times New Roman"/>
          <w:sz w:val="24"/>
          <w:szCs w:val="24"/>
          <w:lang w:eastAsia="en-US"/>
        </w:rPr>
        <w:t xml:space="preserve">ал. </w:t>
      </w:r>
      <w:r w:rsidR="00423FBF">
        <w:rPr>
          <w:rFonts w:ascii="Times New Roman" w:eastAsia="Times New Roman" w:hAnsi="Times New Roman" w:cs="Times New Roman"/>
          <w:sz w:val="24"/>
          <w:szCs w:val="24"/>
          <w:lang w:eastAsia="en-US"/>
        </w:rPr>
        <w:t>3</w:t>
      </w:r>
      <w:r w:rsidR="00D77103">
        <w:rPr>
          <w:rFonts w:ascii="Times New Roman" w:eastAsia="Times New Roman" w:hAnsi="Times New Roman" w:cs="Times New Roman"/>
          <w:sz w:val="24"/>
          <w:szCs w:val="24"/>
          <w:lang w:eastAsia="en-US"/>
        </w:rPr>
        <w:t xml:space="preserve"> – </w:t>
      </w:r>
      <w:r w:rsidR="00423FBF">
        <w:rPr>
          <w:rFonts w:ascii="Times New Roman" w:eastAsia="Times New Roman" w:hAnsi="Times New Roman" w:cs="Times New Roman"/>
          <w:sz w:val="24"/>
          <w:szCs w:val="24"/>
          <w:lang w:eastAsia="en-US"/>
        </w:rPr>
        <w:t>5“ се заменят с „</w:t>
      </w:r>
      <w:r w:rsidR="00C76586">
        <w:rPr>
          <w:rFonts w:ascii="Times New Roman" w:eastAsia="Times New Roman" w:hAnsi="Times New Roman" w:cs="Times New Roman"/>
          <w:sz w:val="24"/>
          <w:szCs w:val="24"/>
          <w:lang w:eastAsia="en-US"/>
        </w:rPr>
        <w:t xml:space="preserve">ал. </w:t>
      </w:r>
      <w:r w:rsidR="00423FBF">
        <w:rPr>
          <w:rFonts w:ascii="Times New Roman" w:eastAsia="Times New Roman" w:hAnsi="Times New Roman" w:cs="Times New Roman"/>
          <w:sz w:val="24"/>
          <w:szCs w:val="24"/>
          <w:lang w:eastAsia="en-US"/>
        </w:rPr>
        <w:t>3 и 4“.</w:t>
      </w:r>
    </w:p>
    <w:p w:rsidR="00F40513" w:rsidRDefault="00AF6AE5" w:rsidP="004D729D">
      <w:pPr>
        <w:ind w:firstLine="709"/>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r w:rsidR="004D729D" w:rsidRPr="004D729D">
        <w:rPr>
          <w:rFonts w:ascii="Times New Roman" w:eastAsia="Times New Roman" w:hAnsi="Times New Roman" w:cs="Times New Roman"/>
          <w:sz w:val="24"/>
          <w:szCs w:val="24"/>
          <w:lang w:eastAsia="en-US"/>
        </w:rPr>
        <w:t xml:space="preserve">. </w:t>
      </w:r>
      <w:r w:rsidR="00F40513">
        <w:rPr>
          <w:rFonts w:ascii="Times New Roman" w:eastAsia="Times New Roman" w:hAnsi="Times New Roman" w:cs="Times New Roman"/>
          <w:sz w:val="24"/>
          <w:szCs w:val="24"/>
          <w:lang w:eastAsia="en-US"/>
        </w:rPr>
        <w:t>В ал. 11:</w:t>
      </w:r>
      <w:r w:rsidR="004D729D">
        <w:rPr>
          <w:rFonts w:ascii="Times New Roman" w:eastAsia="Times New Roman" w:hAnsi="Times New Roman" w:cs="Times New Roman"/>
          <w:sz w:val="24"/>
          <w:szCs w:val="24"/>
          <w:lang w:eastAsia="en-US"/>
        </w:rPr>
        <w:t xml:space="preserve"> </w:t>
      </w:r>
    </w:p>
    <w:p w:rsidR="004D729D" w:rsidRDefault="00F40513" w:rsidP="004D729D">
      <w:pPr>
        <w:ind w:firstLine="709"/>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а) точка</w:t>
      </w:r>
      <w:r w:rsidR="004D729D">
        <w:rPr>
          <w:rFonts w:ascii="Times New Roman" w:eastAsia="Times New Roman" w:hAnsi="Times New Roman" w:cs="Times New Roman"/>
          <w:sz w:val="24"/>
          <w:szCs w:val="24"/>
          <w:lang w:eastAsia="en-US"/>
        </w:rPr>
        <w:t xml:space="preserve"> 2 </w:t>
      </w:r>
      <w:r w:rsidR="00423FBF">
        <w:rPr>
          <w:rFonts w:ascii="Times New Roman" w:eastAsia="Times New Roman" w:hAnsi="Times New Roman" w:cs="Times New Roman"/>
          <w:sz w:val="24"/>
          <w:szCs w:val="24"/>
          <w:lang w:eastAsia="en-US"/>
        </w:rPr>
        <w:t>се изменя така:</w:t>
      </w:r>
    </w:p>
    <w:p w:rsidR="00F40513" w:rsidRPr="00F40513" w:rsidRDefault="00F40513" w:rsidP="00F40513">
      <w:pPr>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r w:rsidRPr="00F40513">
        <w:rPr>
          <w:rFonts w:ascii="Times New Roman" w:eastAsia="Times New Roman" w:hAnsi="Times New Roman" w:cs="Times New Roman"/>
          <w:sz w:val="24"/>
          <w:szCs w:val="24"/>
          <w:lang w:eastAsia="en-US"/>
        </w:rPr>
        <w:t xml:space="preserve">2. когато ползвателят на финансова помощ не спазва изискванията на ал. 3, т. 3, ДФ </w:t>
      </w:r>
      <w:r w:rsidR="00B10C9C">
        <w:rPr>
          <w:rFonts w:ascii="Times New Roman" w:eastAsia="Times New Roman" w:hAnsi="Times New Roman" w:cs="Times New Roman"/>
          <w:sz w:val="24"/>
          <w:szCs w:val="24"/>
          <w:lang w:eastAsia="en-US"/>
        </w:rPr>
        <w:t>„</w:t>
      </w:r>
      <w:r w:rsidRPr="00F40513">
        <w:rPr>
          <w:rFonts w:ascii="Times New Roman" w:eastAsia="Times New Roman" w:hAnsi="Times New Roman" w:cs="Times New Roman"/>
          <w:sz w:val="24"/>
          <w:szCs w:val="24"/>
          <w:lang w:eastAsia="en-US"/>
        </w:rPr>
        <w:t>Земеделие</w:t>
      </w:r>
      <w:r w:rsidR="00B10C9C">
        <w:rPr>
          <w:rFonts w:ascii="Times New Roman" w:eastAsia="Times New Roman" w:hAnsi="Times New Roman" w:cs="Times New Roman"/>
          <w:sz w:val="24"/>
          <w:szCs w:val="24"/>
          <w:lang w:eastAsia="en-US"/>
        </w:rPr>
        <w:t>“</w:t>
      </w:r>
      <w:r w:rsidRPr="00F40513">
        <w:rPr>
          <w:rFonts w:ascii="Times New Roman" w:eastAsia="Times New Roman" w:hAnsi="Times New Roman" w:cs="Times New Roman"/>
          <w:sz w:val="24"/>
          <w:szCs w:val="24"/>
          <w:lang w:eastAsia="en-US"/>
        </w:rPr>
        <w:t xml:space="preserve"> налага санкция в размер:</w:t>
      </w:r>
    </w:p>
    <w:p w:rsidR="00F40513" w:rsidRPr="00F40513" w:rsidRDefault="00F40513" w:rsidP="00F40513">
      <w:pPr>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а) </w:t>
      </w:r>
      <w:r w:rsidRPr="00F40513">
        <w:rPr>
          <w:rFonts w:ascii="Times New Roman" w:eastAsia="Times New Roman" w:hAnsi="Times New Roman" w:cs="Times New Roman"/>
          <w:sz w:val="24"/>
          <w:szCs w:val="24"/>
          <w:lang w:eastAsia="en-US"/>
        </w:rPr>
        <w:t>20 на сто от получената финансова помощ за съответната интервенция за всяка година от установяване на несъответствието</w:t>
      </w:r>
      <w:r w:rsidR="00C12BDF">
        <w:rPr>
          <w:rFonts w:ascii="Times New Roman" w:eastAsia="Times New Roman" w:hAnsi="Times New Roman" w:cs="Times New Roman"/>
          <w:sz w:val="24"/>
          <w:szCs w:val="24"/>
          <w:lang w:eastAsia="en-US"/>
        </w:rPr>
        <w:t>, в случаите по ал. 1;</w:t>
      </w:r>
    </w:p>
    <w:p w:rsidR="00F40513" w:rsidRDefault="00F40513" w:rsidP="00F40513">
      <w:pPr>
        <w:spacing w:after="0" w:line="360" w:lineRule="auto"/>
        <w:ind w:firstLine="709"/>
        <w:jc w:val="both"/>
        <w:rPr>
          <w:rFonts w:ascii="Times New Roman" w:eastAsia="Times New Roman" w:hAnsi="Times New Roman" w:cs="Times New Roman"/>
          <w:sz w:val="24"/>
          <w:szCs w:val="24"/>
          <w:lang w:eastAsia="en-US"/>
        </w:rPr>
      </w:pPr>
      <w:r w:rsidRPr="00F40513">
        <w:rPr>
          <w:rFonts w:ascii="Times New Roman" w:eastAsia="Times New Roman" w:hAnsi="Times New Roman" w:cs="Times New Roman"/>
          <w:sz w:val="24"/>
          <w:szCs w:val="24"/>
          <w:lang w:eastAsia="en-US"/>
        </w:rPr>
        <w:t>б) 34 на сто от получената финансова помощ за съответната интервенция за първата година от установяване на несъответствието и в размер 33 на сто за всяка следваща</w:t>
      </w:r>
      <w:r w:rsidR="00C12BDF">
        <w:rPr>
          <w:rFonts w:ascii="Times New Roman" w:eastAsia="Times New Roman" w:hAnsi="Times New Roman" w:cs="Times New Roman"/>
          <w:sz w:val="24"/>
          <w:szCs w:val="24"/>
          <w:lang w:eastAsia="en-US"/>
        </w:rPr>
        <w:t xml:space="preserve"> година, в случаите по ал. 2;“</w:t>
      </w:r>
    </w:p>
    <w:p w:rsidR="00C12BDF" w:rsidRDefault="00C12BDF" w:rsidP="00F40513">
      <w:pPr>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б) точка 3 се изменя така:</w:t>
      </w:r>
    </w:p>
    <w:p w:rsidR="00C12BDF" w:rsidRPr="00C12BDF" w:rsidRDefault="00C12BDF" w:rsidP="00C12BDF">
      <w:pPr>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r w:rsidRPr="00C12BDF">
        <w:rPr>
          <w:rFonts w:ascii="Times New Roman" w:eastAsia="Times New Roman" w:hAnsi="Times New Roman" w:cs="Times New Roman"/>
          <w:sz w:val="24"/>
          <w:szCs w:val="24"/>
          <w:lang w:eastAsia="en-US"/>
        </w:rPr>
        <w:t xml:space="preserve">3. когато ползвателят на финансова помощ не спазва изискванията на ал. 3, т. 1, ДФ </w:t>
      </w:r>
      <w:r w:rsidR="00B10C9C">
        <w:rPr>
          <w:rFonts w:ascii="Times New Roman" w:eastAsia="Times New Roman" w:hAnsi="Times New Roman" w:cs="Times New Roman"/>
          <w:sz w:val="24"/>
          <w:szCs w:val="24"/>
          <w:lang w:eastAsia="en-US"/>
        </w:rPr>
        <w:t>„</w:t>
      </w:r>
      <w:r w:rsidRPr="00C12BDF">
        <w:rPr>
          <w:rFonts w:ascii="Times New Roman" w:eastAsia="Times New Roman" w:hAnsi="Times New Roman" w:cs="Times New Roman"/>
          <w:sz w:val="24"/>
          <w:szCs w:val="24"/>
          <w:lang w:eastAsia="en-US"/>
        </w:rPr>
        <w:t>Земеделие</w:t>
      </w:r>
      <w:r w:rsidR="00B10C9C">
        <w:rPr>
          <w:rFonts w:ascii="Times New Roman" w:eastAsia="Times New Roman" w:hAnsi="Times New Roman" w:cs="Times New Roman"/>
          <w:sz w:val="24"/>
          <w:szCs w:val="24"/>
          <w:lang w:eastAsia="en-US"/>
        </w:rPr>
        <w:t>“ налага санкция в размер:</w:t>
      </w:r>
    </w:p>
    <w:p w:rsidR="00C12BDF" w:rsidRPr="00C12BDF" w:rsidRDefault="00C12BDF" w:rsidP="00C12BDF">
      <w:pPr>
        <w:spacing w:after="0" w:line="360" w:lineRule="auto"/>
        <w:ind w:firstLine="709"/>
        <w:jc w:val="both"/>
        <w:rPr>
          <w:rFonts w:ascii="Times New Roman" w:eastAsia="Times New Roman" w:hAnsi="Times New Roman" w:cs="Times New Roman"/>
          <w:sz w:val="24"/>
          <w:szCs w:val="24"/>
          <w:lang w:eastAsia="en-US"/>
        </w:rPr>
      </w:pPr>
      <w:r w:rsidRPr="00C12BDF">
        <w:rPr>
          <w:rFonts w:ascii="Times New Roman" w:eastAsia="Times New Roman" w:hAnsi="Times New Roman" w:cs="Times New Roman"/>
          <w:sz w:val="24"/>
          <w:szCs w:val="24"/>
          <w:lang w:eastAsia="en-US"/>
        </w:rPr>
        <w:lastRenderedPageBreak/>
        <w:t>а) 20 на сто от получената финансова помощ за съответния актив за всяка година от установяване на несъответствието</w:t>
      </w:r>
      <w:r>
        <w:rPr>
          <w:rFonts w:ascii="Times New Roman" w:eastAsia="Times New Roman" w:hAnsi="Times New Roman" w:cs="Times New Roman"/>
          <w:sz w:val="24"/>
          <w:szCs w:val="24"/>
          <w:lang w:eastAsia="en-US"/>
        </w:rPr>
        <w:t>, в случаите по ал. 1;</w:t>
      </w:r>
    </w:p>
    <w:p w:rsidR="00C12BDF" w:rsidRDefault="00C12BDF" w:rsidP="00C12BDF">
      <w:pPr>
        <w:spacing w:after="0" w:line="360" w:lineRule="auto"/>
        <w:ind w:firstLine="709"/>
        <w:jc w:val="both"/>
        <w:rPr>
          <w:rFonts w:ascii="Times New Roman" w:eastAsia="Times New Roman" w:hAnsi="Times New Roman" w:cs="Times New Roman"/>
          <w:sz w:val="24"/>
          <w:szCs w:val="24"/>
          <w:lang w:eastAsia="en-US"/>
        </w:rPr>
      </w:pPr>
      <w:r w:rsidRPr="00C12BDF">
        <w:rPr>
          <w:rFonts w:ascii="Times New Roman" w:eastAsia="Times New Roman" w:hAnsi="Times New Roman" w:cs="Times New Roman"/>
          <w:sz w:val="24"/>
          <w:szCs w:val="24"/>
          <w:lang w:eastAsia="en-US"/>
        </w:rPr>
        <w:t>б) 34 на сто от получената финансова помощ за съответния актив за първата година от установяване на несъответствието и в размер 33 на сто за всяка следваща година, в случаите по ал. 2;</w:t>
      </w:r>
      <w:r>
        <w:rPr>
          <w:rFonts w:ascii="Times New Roman" w:eastAsia="Times New Roman" w:hAnsi="Times New Roman" w:cs="Times New Roman"/>
          <w:sz w:val="24"/>
          <w:szCs w:val="24"/>
          <w:lang w:eastAsia="en-US"/>
        </w:rPr>
        <w:t>“</w:t>
      </w:r>
    </w:p>
    <w:p w:rsidR="00C12BDF" w:rsidRDefault="00C12BDF" w:rsidP="00C12BDF">
      <w:pPr>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в) точка 4 се изменя </w:t>
      </w:r>
      <w:r w:rsidR="001C0DA2">
        <w:rPr>
          <w:rFonts w:ascii="Times New Roman" w:eastAsia="Times New Roman" w:hAnsi="Times New Roman" w:cs="Times New Roman"/>
          <w:sz w:val="24"/>
          <w:szCs w:val="24"/>
          <w:lang w:eastAsia="en-US"/>
        </w:rPr>
        <w:t>така:</w:t>
      </w:r>
    </w:p>
    <w:p w:rsidR="001C0DA2" w:rsidRPr="001C0DA2" w:rsidRDefault="001C0DA2" w:rsidP="001C0DA2">
      <w:pPr>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r w:rsidRPr="001C0DA2">
        <w:rPr>
          <w:rFonts w:ascii="Times New Roman" w:eastAsia="Times New Roman" w:hAnsi="Times New Roman" w:cs="Times New Roman"/>
          <w:sz w:val="24"/>
          <w:szCs w:val="24"/>
          <w:lang w:eastAsia="en-US"/>
        </w:rPr>
        <w:t>4. когато ползвателят на финансова помощ не спазва и</w:t>
      </w:r>
      <w:r w:rsidR="00D77103">
        <w:rPr>
          <w:rFonts w:ascii="Times New Roman" w:eastAsia="Times New Roman" w:hAnsi="Times New Roman" w:cs="Times New Roman"/>
          <w:sz w:val="24"/>
          <w:szCs w:val="24"/>
          <w:lang w:eastAsia="en-US"/>
        </w:rPr>
        <w:t>зискванията на ал. 3, т. 2, ДФ „Земеделие“</w:t>
      </w:r>
      <w:r w:rsidRPr="001C0DA2">
        <w:rPr>
          <w:rFonts w:ascii="Times New Roman" w:eastAsia="Times New Roman" w:hAnsi="Times New Roman" w:cs="Times New Roman"/>
          <w:sz w:val="24"/>
          <w:szCs w:val="24"/>
          <w:lang w:eastAsia="en-US"/>
        </w:rPr>
        <w:t xml:space="preserve"> налага санкция в размер:</w:t>
      </w:r>
    </w:p>
    <w:p w:rsidR="001C0DA2" w:rsidRPr="001C0DA2" w:rsidRDefault="001C0DA2" w:rsidP="001C0DA2">
      <w:pPr>
        <w:spacing w:after="0" w:line="360" w:lineRule="auto"/>
        <w:ind w:firstLine="709"/>
        <w:jc w:val="both"/>
        <w:rPr>
          <w:rFonts w:ascii="Times New Roman" w:eastAsia="Times New Roman" w:hAnsi="Times New Roman" w:cs="Times New Roman"/>
          <w:sz w:val="24"/>
          <w:szCs w:val="24"/>
          <w:lang w:eastAsia="en-US"/>
        </w:rPr>
      </w:pPr>
      <w:r w:rsidRPr="001C0DA2">
        <w:rPr>
          <w:rFonts w:ascii="Times New Roman" w:eastAsia="Times New Roman" w:hAnsi="Times New Roman" w:cs="Times New Roman"/>
          <w:sz w:val="24"/>
          <w:szCs w:val="24"/>
          <w:lang w:eastAsia="en-US"/>
        </w:rPr>
        <w:t>а) 20 на сто от получената финансова помощ за съответния актив за всяка година от установяване на несъответствието</w:t>
      </w:r>
      <w:r>
        <w:rPr>
          <w:rFonts w:ascii="Times New Roman" w:eastAsia="Times New Roman" w:hAnsi="Times New Roman" w:cs="Times New Roman"/>
          <w:sz w:val="24"/>
          <w:szCs w:val="24"/>
          <w:lang w:eastAsia="en-US"/>
        </w:rPr>
        <w:t>, в случаите по ал. 1;</w:t>
      </w:r>
    </w:p>
    <w:p w:rsidR="001C0DA2" w:rsidRDefault="001C0DA2" w:rsidP="001C0DA2">
      <w:pPr>
        <w:spacing w:after="0" w:line="360" w:lineRule="auto"/>
        <w:ind w:firstLine="709"/>
        <w:jc w:val="both"/>
        <w:rPr>
          <w:rFonts w:ascii="Times New Roman" w:eastAsia="Times New Roman" w:hAnsi="Times New Roman" w:cs="Times New Roman"/>
          <w:sz w:val="24"/>
          <w:szCs w:val="24"/>
          <w:lang w:eastAsia="en-US"/>
        </w:rPr>
      </w:pPr>
      <w:r w:rsidRPr="001C0DA2">
        <w:rPr>
          <w:rFonts w:ascii="Times New Roman" w:eastAsia="Times New Roman" w:hAnsi="Times New Roman" w:cs="Times New Roman"/>
          <w:sz w:val="24"/>
          <w:szCs w:val="24"/>
          <w:lang w:eastAsia="en-US"/>
        </w:rPr>
        <w:t>б) 34 на сто от получената финансова помощ за съответния актив за първата година от установяване на несъответствието и в размер 33 на сто за всяка следваща година, в случаите по ал. 2;</w:t>
      </w:r>
      <w:r>
        <w:rPr>
          <w:rFonts w:ascii="Times New Roman" w:eastAsia="Times New Roman" w:hAnsi="Times New Roman" w:cs="Times New Roman"/>
          <w:sz w:val="24"/>
          <w:szCs w:val="24"/>
          <w:lang w:eastAsia="en-US"/>
        </w:rPr>
        <w:t>“</w:t>
      </w:r>
    </w:p>
    <w:p w:rsidR="001B08F3" w:rsidRDefault="00BD4C05" w:rsidP="004D729D">
      <w:pPr>
        <w:ind w:firstLine="709"/>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w:t>
      </w:r>
      <w:r w:rsidR="004D729D">
        <w:rPr>
          <w:rFonts w:ascii="Times New Roman" w:eastAsia="Times New Roman" w:hAnsi="Times New Roman" w:cs="Times New Roman"/>
          <w:sz w:val="24"/>
          <w:szCs w:val="24"/>
          <w:lang w:eastAsia="en-US"/>
        </w:rPr>
        <w:t>. В ал. 12</w:t>
      </w:r>
      <w:r w:rsidR="001B08F3">
        <w:rPr>
          <w:rFonts w:ascii="Times New Roman" w:eastAsia="Times New Roman" w:hAnsi="Times New Roman" w:cs="Times New Roman"/>
          <w:sz w:val="24"/>
          <w:szCs w:val="24"/>
          <w:lang w:eastAsia="en-US"/>
        </w:rPr>
        <w:t>:</w:t>
      </w:r>
    </w:p>
    <w:p w:rsidR="004D729D" w:rsidRDefault="001C0DA2" w:rsidP="004D729D">
      <w:pPr>
        <w:ind w:firstLine="709"/>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а) </w:t>
      </w:r>
      <w:r w:rsidR="00962387">
        <w:rPr>
          <w:rFonts w:ascii="Times New Roman" w:eastAsia="Times New Roman" w:hAnsi="Times New Roman" w:cs="Times New Roman"/>
          <w:sz w:val="24"/>
          <w:szCs w:val="24"/>
          <w:lang w:eastAsia="en-US"/>
        </w:rPr>
        <w:t xml:space="preserve">в </w:t>
      </w:r>
      <w:r w:rsidR="004D729D">
        <w:rPr>
          <w:rFonts w:ascii="Times New Roman" w:eastAsia="Times New Roman" w:hAnsi="Times New Roman" w:cs="Times New Roman"/>
          <w:sz w:val="24"/>
          <w:szCs w:val="24"/>
          <w:lang w:eastAsia="en-US"/>
        </w:rPr>
        <w:t>т</w:t>
      </w:r>
      <w:r w:rsidR="00962387">
        <w:rPr>
          <w:rFonts w:ascii="Times New Roman" w:eastAsia="Times New Roman" w:hAnsi="Times New Roman" w:cs="Times New Roman"/>
          <w:sz w:val="24"/>
          <w:szCs w:val="24"/>
          <w:lang w:eastAsia="en-US"/>
        </w:rPr>
        <w:t>.</w:t>
      </w:r>
      <w:r w:rsidR="004D729D">
        <w:rPr>
          <w:rFonts w:ascii="Times New Roman" w:eastAsia="Times New Roman" w:hAnsi="Times New Roman" w:cs="Times New Roman"/>
          <w:sz w:val="24"/>
          <w:szCs w:val="24"/>
          <w:lang w:eastAsia="en-US"/>
        </w:rPr>
        <w:t xml:space="preserve"> </w:t>
      </w:r>
      <w:r w:rsidR="001B08F3">
        <w:rPr>
          <w:rFonts w:ascii="Times New Roman" w:eastAsia="Times New Roman" w:hAnsi="Times New Roman" w:cs="Times New Roman"/>
          <w:sz w:val="24"/>
          <w:szCs w:val="24"/>
          <w:lang w:eastAsia="en-US"/>
        </w:rPr>
        <w:t>1</w:t>
      </w:r>
      <w:r w:rsidR="004D729D">
        <w:rPr>
          <w:rFonts w:ascii="Times New Roman" w:eastAsia="Times New Roman" w:hAnsi="Times New Roman" w:cs="Times New Roman"/>
          <w:sz w:val="24"/>
          <w:szCs w:val="24"/>
          <w:lang w:eastAsia="en-US"/>
        </w:rPr>
        <w:t xml:space="preserve"> думите „ и </w:t>
      </w:r>
      <w:r w:rsidR="001B08F3">
        <w:rPr>
          <w:rFonts w:ascii="Times New Roman" w:eastAsia="Times New Roman" w:hAnsi="Times New Roman" w:cs="Times New Roman"/>
          <w:sz w:val="24"/>
          <w:szCs w:val="24"/>
          <w:lang w:eastAsia="en-US"/>
        </w:rPr>
        <w:t>2</w:t>
      </w:r>
      <w:r w:rsidR="004D729D">
        <w:rPr>
          <w:rFonts w:ascii="Times New Roman" w:eastAsia="Times New Roman" w:hAnsi="Times New Roman" w:cs="Times New Roman"/>
          <w:sz w:val="24"/>
          <w:szCs w:val="24"/>
          <w:lang w:eastAsia="en-US"/>
        </w:rPr>
        <w:t>“</w:t>
      </w:r>
      <w:r w:rsidR="001B08F3">
        <w:rPr>
          <w:rFonts w:ascii="Times New Roman" w:eastAsia="Times New Roman" w:hAnsi="Times New Roman" w:cs="Times New Roman"/>
          <w:sz w:val="24"/>
          <w:szCs w:val="24"/>
          <w:lang w:eastAsia="en-US"/>
        </w:rPr>
        <w:t xml:space="preserve"> се заличават;</w:t>
      </w:r>
    </w:p>
    <w:p w:rsidR="00DC36FC" w:rsidRPr="00792DBF" w:rsidRDefault="001C0DA2" w:rsidP="001B08F3">
      <w:pPr>
        <w:ind w:firstLine="709"/>
        <w:rPr>
          <w:rFonts w:ascii="Times New Roman" w:hAnsi="Times New Roman" w:cs="Times New Roman"/>
          <w:sz w:val="24"/>
          <w:szCs w:val="24"/>
          <w:highlight w:val="white"/>
          <w:shd w:val="clear" w:color="auto" w:fill="FEFEFE"/>
        </w:rPr>
      </w:pPr>
      <w:r>
        <w:rPr>
          <w:rFonts w:ascii="Times New Roman" w:eastAsia="Times New Roman" w:hAnsi="Times New Roman" w:cs="Times New Roman"/>
          <w:sz w:val="24"/>
          <w:szCs w:val="24"/>
          <w:lang w:eastAsia="en-US"/>
        </w:rPr>
        <w:t>б)</w:t>
      </w:r>
      <w:r w:rsidR="001B08F3">
        <w:rPr>
          <w:rFonts w:ascii="Times New Roman" w:eastAsia="Times New Roman" w:hAnsi="Times New Roman" w:cs="Times New Roman"/>
          <w:sz w:val="24"/>
          <w:szCs w:val="24"/>
          <w:lang w:eastAsia="en-US"/>
        </w:rPr>
        <w:t xml:space="preserve"> </w:t>
      </w:r>
      <w:r w:rsidR="00962387">
        <w:rPr>
          <w:rFonts w:ascii="Times New Roman" w:eastAsia="Times New Roman" w:hAnsi="Times New Roman" w:cs="Times New Roman"/>
          <w:sz w:val="24"/>
          <w:szCs w:val="24"/>
          <w:lang w:eastAsia="en-US"/>
        </w:rPr>
        <w:t xml:space="preserve">в </w:t>
      </w:r>
      <w:r w:rsidR="001B08F3">
        <w:rPr>
          <w:rFonts w:ascii="Times New Roman" w:eastAsia="Times New Roman" w:hAnsi="Times New Roman" w:cs="Times New Roman"/>
          <w:sz w:val="24"/>
          <w:szCs w:val="24"/>
          <w:lang w:eastAsia="en-US"/>
        </w:rPr>
        <w:t>т</w:t>
      </w:r>
      <w:r w:rsidR="00962387">
        <w:rPr>
          <w:rFonts w:ascii="Times New Roman" w:eastAsia="Times New Roman" w:hAnsi="Times New Roman" w:cs="Times New Roman"/>
          <w:sz w:val="24"/>
          <w:szCs w:val="24"/>
          <w:lang w:eastAsia="en-US"/>
        </w:rPr>
        <w:t>.</w:t>
      </w:r>
      <w:r w:rsidR="001B08F3">
        <w:rPr>
          <w:rFonts w:ascii="Times New Roman" w:eastAsia="Times New Roman" w:hAnsi="Times New Roman" w:cs="Times New Roman"/>
          <w:sz w:val="24"/>
          <w:szCs w:val="24"/>
          <w:lang w:eastAsia="en-US"/>
        </w:rPr>
        <w:t xml:space="preserve"> 2 думите „</w:t>
      </w:r>
      <w:r w:rsidR="00B4019A">
        <w:rPr>
          <w:rFonts w:ascii="Times New Roman" w:eastAsia="Times New Roman" w:hAnsi="Times New Roman" w:cs="Times New Roman"/>
          <w:sz w:val="24"/>
          <w:szCs w:val="24"/>
          <w:lang w:eastAsia="en-US"/>
        </w:rPr>
        <w:t xml:space="preserve">т. </w:t>
      </w:r>
      <w:r w:rsidR="001B08F3">
        <w:rPr>
          <w:rFonts w:ascii="Times New Roman" w:eastAsia="Times New Roman" w:hAnsi="Times New Roman" w:cs="Times New Roman"/>
          <w:sz w:val="24"/>
          <w:szCs w:val="24"/>
          <w:lang w:eastAsia="en-US"/>
        </w:rPr>
        <w:t>3 и</w:t>
      </w:r>
      <w:r>
        <w:rPr>
          <w:rFonts w:ascii="Times New Roman" w:eastAsia="Times New Roman" w:hAnsi="Times New Roman" w:cs="Times New Roman"/>
          <w:sz w:val="24"/>
          <w:szCs w:val="24"/>
          <w:lang w:eastAsia="en-US"/>
        </w:rPr>
        <w:t xml:space="preserve"> 4</w:t>
      </w:r>
      <w:r w:rsidR="001B08F3">
        <w:rPr>
          <w:rFonts w:ascii="Times New Roman" w:eastAsia="Times New Roman" w:hAnsi="Times New Roman" w:cs="Times New Roman"/>
          <w:sz w:val="24"/>
          <w:szCs w:val="24"/>
          <w:lang w:eastAsia="en-US"/>
        </w:rPr>
        <w:t>“ се заменят с „</w:t>
      </w:r>
      <w:r w:rsidR="00B4019A">
        <w:rPr>
          <w:rFonts w:ascii="Times New Roman" w:eastAsia="Times New Roman" w:hAnsi="Times New Roman" w:cs="Times New Roman"/>
          <w:sz w:val="24"/>
          <w:szCs w:val="24"/>
          <w:lang w:eastAsia="en-US"/>
        </w:rPr>
        <w:t xml:space="preserve">т. </w:t>
      </w:r>
      <w:r w:rsidR="001B08F3">
        <w:rPr>
          <w:rFonts w:ascii="Times New Roman" w:eastAsia="Times New Roman" w:hAnsi="Times New Roman" w:cs="Times New Roman"/>
          <w:sz w:val="24"/>
          <w:szCs w:val="24"/>
          <w:lang w:eastAsia="en-US"/>
        </w:rPr>
        <w:t xml:space="preserve">2 </w:t>
      </w:r>
      <w:r w:rsidR="00D77103">
        <w:rPr>
          <w:rFonts w:ascii="Times New Roman" w:eastAsia="Times New Roman" w:hAnsi="Times New Roman" w:cs="Times New Roman"/>
          <w:sz w:val="24"/>
          <w:szCs w:val="24"/>
          <w:lang w:eastAsia="en-US"/>
        </w:rPr>
        <w:t>–</w:t>
      </w:r>
      <w:r w:rsidR="001B08F3">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4</w:t>
      </w:r>
      <w:r w:rsidR="001B08F3">
        <w:rPr>
          <w:rFonts w:ascii="Times New Roman" w:eastAsia="Times New Roman" w:hAnsi="Times New Roman" w:cs="Times New Roman"/>
          <w:sz w:val="24"/>
          <w:szCs w:val="24"/>
          <w:lang w:eastAsia="en-US"/>
        </w:rPr>
        <w:t>“.</w:t>
      </w:r>
    </w:p>
    <w:p w:rsidR="002C1270" w:rsidRDefault="00BD4C05" w:rsidP="00792DBF">
      <w:pPr>
        <w:spacing w:after="0" w:line="360" w:lineRule="auto"/>
        <w:ind w:firstLine="709"/>
        <w:jc w:val="both"/>
        <w:rPr>
          <w:rFonts w:ascii="Times New Roman" w:hAnsi="Times New Roman" w:cs="Times New Roman"/>
          <w:sz w:val="24"/>
          <w:szCs w:val="24"/>
          <w:highlight w:val="white"/>
          <w:shd w:val="clear" w:color="auto" w:fill="FEFEFE"/>
        </w:rPr>
      </w:pPr>
      <w:r>
        <w:rPr>
          <w:rFonts w:ascii="Times New Roman" w:hAnsi="Times New Roman" w:cs="Times New Roman"/>
          <w:sz w:val="24"/>
          <w:szCs w:val="24"/>
          <w:highlight w:val="white"/>
          <w:shd w:val="clear" w:color="auto" w:fill="FEFEFE"/>
        </w:rPr>
        <w:t>6</w:t>
      </w:r>
      <w:r w:rsidR="001C0DA2">
        <w:rPr>
          <w:rFonts w:ascii="Times New Roman" w:hAnsi="Times New Roman" w:cs="Times New Roman"/>
          <w:sz w:val="24"/>
          <w:szCs w:val="24"/>
          <w:highlight w:val="white"/>
          <w:shd w:val="clear" w:color="auto" w:fill="FEFEFE"/>
        </w:rPr>
        <w:t>. Създават се ал. 13 – 15:</w:t>
      </w:r>
    </w:p>
    <w:p w:rsidR="001C0DA2" w:rsidRPr="001C0DA2" w:rsidRDefault="001C0DA2" w:rsidP="001C0DA2">
      <w:pPr>
        <w:spacing w:after="0" w:line="360" w:lineRule="auto"/>
        <w:ind w:firstLine="709"/>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w:t>
      </w:r>
      <w:r w:rsidRPr="001C0DA2">
        <w:rPr>
          <w:rFonts w:ascii="Times New Roman" w:hAnsi="Times New Roman" w:cs="Times New Roman"/>
          <w:sz w:val="24"/>
          <w:szCs w:val="24"/>
          <w:shd w:val="clear" w:color="auto" w:fill="FEFEFE"/>
        </w:rPr>
        <w:t xml:space="preserve">(13) Санкциите по ал. 11, т. 2 </w:t>
      </w:r>
      <w:r w:rsidR="00D77103">
        <w:rPr>
          <w:rFonts w:ascii="Times New Roman" w:hAnsi="Times New Roman" w:cs="Times New Roman"/>
          <w:sz w:val="24"/>
          <w:szCs w:val="24"/>
          <w:shd w:val="clear" w:color="auto" w:fill="FEFEFE"/>
        </w:rPr>
        <w:t>–</w:t>
      </w:r>
      <w:r w:rsidRPr="001C0DA2">
        <w:rPr>
          <w:rFonts w:ascii="Times New Roman" w:hAnsi="Times New Roman" w:cs="Times New Roman"/>
          <w:sz w:val="24"/>
          <w:szCs w:val="24"/>
          <w:shd w:val="clear" w:color="auto" w:fill="FEFEFE"/>
        </w:rPr>
        <w:t xml:space="preserve"> 5 не се налагат когато неизпълнението се дължи на непреодолима сила или извънредни обстоятелства по смисъла на чл. 3 от Регламент (ЕС) 2021/2116 на непреодолима сила или извънредни обстоятелства по смисъла на чл. 3 от Регламент (ЕС) 2021/2116.</w:t>
      </w:r>
    </w:p>
    <w:p w:rsidR="001C0DA2" w:rsidRPr="001C0DA2" w:rsidRDefault="001C0DA2" w:rsidP="001C0DA2">
      <w:pPr>
        <w:spacing w:after="0" w:line="360" w:lineRule="auto"/>
        <w:ind w:firstLine="709"/>
        <w:jc w:val="both"/>
        <w:rPr>
          <w:rFonts w:ascii="Times New Roman" w:hAnsi="Times New Roman" w:cs="Times New Roman"/>
          <w:sz w:val="24"/>
          <w:szCs w:val="24"/>
          <w:shd w:val="clear" w:color="auto" w:fill="FEFEFE"/>
        </w:rPr>
      </w:pPr>
      <w:r w:rsidRPr="001C0DA2">
        <w:rPr>
          <w:rFonts w:ascii="Times New Roman" w:hAnsi="Times New Roman" w:cs="Times New Roman"/>
          <w:sz w:val="24"/>
          <w:szCs w:val="24"/>
          <w:shd w:val="clear" w:color="auto" w:fill="FEFEFE"/>
        </w:rPr>
        <w:t>(14) В случаите по ал. 13</w:t>
      </w:r>
      <w:r w:rsidR="0085379B">
        <w:rPr>
          <w:rFonts w:ascii="Times New Roman" w:hAnsi="Times New Roman" w:cs="Times New Roman"/>
          <w:sz w:val="24"/>
          <w:szCs w:val="24"/>
          <w:shd w:val="clear" w:color="auto" w:fill="FEFEFE"/>
        </w:rPr>
        <w:t>,</w:t>
      </w:r>
      <w:r w:rsidRPr="001C0DA2">
        <w:rPr>
          <w:rFonts w:ascii="Times New Roman" w:hAnsi="Times New Roman" w:cs="Times New Roman"/>
          <w:sz w:val="24"/>
          <w:szCs w:val="24"/>
          <w:shd w:val="clear" w:color="auto" w:fill="FEFEFE"/>
        </w:rPr>
        <w:t xml:space="preserve"> ползвателят на финансова помощ или упълномощено от него лице е длъжен да уведоми ДФ </w:t>
      </w:r>
      <w:r w:rsidR="00D77103">
        <w:rPr>
          <w:rFonts w:ascii="Times New Roman" w:hAnsi="Times New Roman" w:cs="Times New Roman"/>
          <w:sz w:val="24"/>
          <w:szCs w:val="24"/>
          <w:shd w:val="clear" w:color="auto" w:fill="FEFEFE"/>
        </w:rPr>
        <w:t>„</w:t>
      </w:r>
      <w:r w:rsidRPr="001C0DA2">
        <w:rPr>
          <w:rFonts w:ascii="Times New Roman" w:hAnsi="Times New Roman" w:cs="Times New Roman"/>
          <w:sz w:val="24"/>
          <w:szCs w:val="24"/>
          <w:shd w:val="clear" w:color="auto" w:fill="FEFEFE"/>
        </w:rPr>
        <w:t>Земеделие</w:t>
      </w:r>
      <w:r w:rsidR="00D77103">
        <w:rPr>
          <w:rFonts w:ascii="Times New Roman" w:hAnsi="Times New Roman" w:cs="Times New Roman"/>
          <w:sz w:val="24"/>
          <w:szCs w:val="24"/>
          <w:shd w:val="clear" w:color="auto" w:fill="FEFEFE"/>
        </w:rPr>
        <w:t>“</w:t>
      </w:r>
      <w:r w:rsidRPr="001C0DA2">
        <w:rPr>
          <w:rFonts w:ascii="Times New Roman" w:hAnsi="Times New Roman" w:cs="Times New Roman"/>
          <w:sz w:val="24"/>
          <w:szCs w:val="24"/>
          <w:shd w:val="clear" w:color="auto" w:fill="FEFEFE"/>
        </w:rPr>
        <w:t xml:space="preserve"> чрез СЕУ, а при невъзможност – писмено в срок до 15 работни дни от датата, на която е в състояние да направи това, като представя доказателства за настъпване на обстоятелството, включително когато е приложимо – издадени от компетентен орган.</w:t>
      </w:r>
    </w:p>
    <w:p w:rsidR="001C0DA2" w:rsidRDefault="001C0DA2" w:rsidP="001C0DA2">
      <w:pPr>
        <w:spacing w:after="0" w:line="360" w:lineRule="auto"/>
        <w:ind w:firstLine="709"/>
        <w:jc w:val="both"/>
        <w:rPr>
          <w:rFonts w:ascii="Times New Roman" w:hAnsi="Times New Roman" w:cs="Times New Roman"/>
          <w:sz w:val="24"/>
          <w:szCs w:val="24"/>
          <w:highlight w:val="white"/>
          <w:shd w:val="clear" w:color="auto" w:fill="FEFEFE"/>
        </w:rPr>
      </w:pPr>
      <w:r w:rsidRPr="001C0DA2">
        <w:rPr>
          <w:rFonts w:ascii="Times New Roman" w:hAnsi="Times New Roman" w:cs="Times New Roman"/>
          <w:sz w:val="24"/>
          <w:szCs w:val="24"/>
          <w:shd w:val="clear" w:color="auto" w:fill="FEFEFE"/>
        </w:rPr>
        <w:t>(15) При неизпълнение на задължението в срока по ал. 14 ползвателят на финансова помощ не може да се позовава на непреодолима сила или извънредно обстоятелство.</w:t>
      </w:r>
      <w:r>
        <w:rPr>
          <w:rFonts w:ascii="Times New Roman" w:hAnsi="Times New Roman" w:cs="Times New Roman"/>
          <w:sz w:val="24"/>
          <w:szCs w:val="24"/>
          <w:shd w:val="clear" w:color="auto" w:fill="FEFEFE"/>
        </w:rPr>
        <w:t>“</w:t>
      </w:r>
    </w:p>
    <w:p w:rsidR="001C0DA2" w:rsidRDefault="001C0DA2" w:rsidP="00792DBF">
      <w:pPr>
        <w:spacing w:after="0" w:line="360" w:lineRule="auto"/>
        <w:ind w:firstLine="709"/>
        <w:jc w:val="both"/>
        <w:rPr>
          <w:rFonts w:ascii="Times New Roman" w:hAnsi="Times New Roman" w:cs="Times New Roman"/>
          <w:sz w:val="24"/>
          <w:szCs w:val="24"/>
          <w:highlight w:val="white"/>
          <w:shd w:val="clear" w:color="auto" w:fill="FEFEFE"/>
        </w:rPr>
      </w:pPr>
    </w:p>
    <w:p w:rsidR="00962387" w:rsidRDefault="00962387" w:rsidP="00962387">
      <w:pPr>
        <w:autoSpaceDE w:val="0"/>
        <w:autoSpaceDN w:val="0"/>
        <w:adjustRightInd w:val="0"/>
        <w:spacing w:after="0" w:line="360" w:lineRule="auto"/>
        <w:ind w:firstLine="709"/>
        <w:jc w:val="both"/>
        <w:rPr>
          <w:rFonts w:ascii="Times New Roman" w:hAnsi="Times New Roman" w:cs="Times New Roman"/>
          <w:b/>
          <w:sz w:val="24"/>
          <w:szCs w:val="24"/>
          <w:highlight w:val="white"/>
          <w:shd w:val="clear" w:color="auto" w:fill="FEFEFE"/>
        </w:rPr>
      </w:pPr>
      <w:r w:rsidRPr="00792DBF">
        <w:rPr>
          <w:rFonts w:ascii="Times New Roman" w:hAnsi="Times New Roman" w:cs="Times New Roman"/>
          <w:b/>
          <w:sz w:val="24"/>
          <w:szCs w:val="24"/>
          <w:highlight w:val="white"/>
          <w:shd w:val="clear" w:color="auto" w:fill="FEFEFE"/>
        </w:rPr>
        <w:t>§ 1</w:t>
      </w:r>
      <w:r w:rsidR="001A1FB9">
        <w:rPr>
          <w:rFonts w:ascii="Times New Roman" w:hAnsi="Times New Roman" w:cs="Times New Roman"/>
          <w:b/>
          <w:sz w:val="24"/>
          <w:szCs w:val="24"/>
          <w:highlight w:val="white"/>
          <w:shd w:val="clear" w:color="auto" w:fill="FEFEFE"/>
        </w:rPr>
        <w:t>8</w:t>
      </w:r>
      <w:r w:rsidRPr="00792DBF">
        <w:rPr>
          <w:rFonts w:ascii="Times New Roman" w:hAnsi="Times New Roman" w:cs="Times New Roman"/>
          <w:b/>
          <w:sz w:val="24"/>
          <w:szCs w:val="24"/>
          <w:highlight w:val="white"/>
          <w:shd w:val="clear" w:color="auto" w:fill="FEFEFE"/>
        </w:rPr>
        <w:t>.</w:t>
      </w:r>
      <w:r w:rsidRPr="00962387">
        <w:rPr>
          <w:rFonts w:ascii="Times New Roman" w:hAnsi="Times New Roman" w:cs="Times New Roman"/>
          <w:sz w:val="24"/>
          <w:szCs w:val="24"/>
          <w:highlight w:val="white"/>
          <w:shd w:val="clear" w:color="auto" w:fill="FEFEFE"/>
        </w:rPr>
        <w:t xml:space="preserve"> </w:t>
      </w:r>
      <w:r>
        <w:rPr>
          <w:rFonts w:ascii="Times New Roman" w:eastAsia="Times New Roman" w:hAnsi="Times New Roman" w:cs="Times New Roman"/>
          <w:sz w:val="24"/>
          <w:szCs w:val="24"/>
          <w:lang w:eastAsia="en-US"/>
        </w:rPr>
        <w:t>В</w:t>
      </w:r>
      <w:r w:rsidR="001A1FB9">
        <w:rPr>
          <w:rFonts w:ascii="Times New Roman" w:eastAsia="Times New Roman" w:hAnsi="Times New Roman" w:cs="Times New Roman"/>
          <w:sz w:val="24"/>
          <w:szCs w:val="24"/>
          <w:lang w:eastAsia="en-US"/>
        </w:rPr>
        <w:t xml:space="preserve"> чл. 44, ал. 2 се изменя така:</w:t>
      </w:r>
    </w:p>
    <w:p w:rsidR="00962387" w:rsidRPr="001A1FB9" w:rsidRDefault="001A1FB9" w:rsidP="001A1FB9">
      <w:pPr>
        <w:autoSpaceDE w:val="0"/>
        <w:autoSpaceDN w:val="0"/>
        <w:adjustRightInd w:val="0"/>
        <w:spacing w:after="0" w:line="360" w:lineRule="auto"/>
        <w:ind w:firstLine="709"/>
        <w:jc w:val="both"/>
        <w:rPr>
          <w:rFonts w:ascii="Times New Roman" w:hAnsi="Times New Roman" w:cs="Times New Roman"/>
          <w:sz w:val="24"/>
          <w:szCs w:val="24"/>
          <w:highlight w:val="white"/>
          <w:shd w:val="clear" w:color="auto" w:fill="FEFEFE"/>
        </w:rPr>
      </w:pPr>
      <w:r>
        <w:rPr>
          <w:rFonts w:ascii="Times New Roman" w:hAnsi="Times New Roman" w:cs="Times New Roman"/>
          <w:sz w:val="24"/>
          <w:szCs w:val="24"/>
          <w:shd w:val="clear" w:color="auto" w:fill="FEFEFE"/>
        </w:rPr>
        <w:t>„</w:t>
      </w:r>
      <w:r w:rsidRPr="001A1FB9">
        <w:rPr>
          <w:rFonts w:ascii="Times New Roman" w:hAnsi="Times New Roman" w:cs="Times New Roman"/>
          <w:sz w:val="24"/>
          <w:szCs w:val="24"/>
          <w:shd w:val="clear" w:color="auto" w:fill="FEFEFE"/>
        </w:rPr>
        <w:t xml:space="preserve">(2) Кандидатите по ал. 1, т. 2 изготвят и изпълняват одобрен от изпълнителния директор на ДФ </w:t>
      </w:r>
      <w:r w:rsidR="00B10C9C">
        <w:rPr>
          <w:rFonts w:ascii="Times New Roman" w:hAnsi="Times New Roman" w:cs="Times New Roman"/>
          <w:sz w:val="24"/>
          <w:szCs w:val="24"/>
          <w:shd w:val="clear" w:color="auto" w:fill="FEFEFE"/>
        </w:rPr>
        <w:t>„</w:t>
      </w:r>
      <w:r w:rsidRPr="001A1FB9">
        <w:rPr>
          <w:rFonts w:ascii="Times New Roman" w:hAnsi="Times New Roman" w:cs="Times New Roman"/>
          <w:sz w:val="24"/>
          <w:szCs w:val="24"/>
          <w:shd w:val="clear" w:color="auto" w:fill="FEFEFE"/>
        </w:rPr>
        <w:t>Земеделие</w:t>
      </w:r>
      <w:r w:rsidR="00B10C9C">
        <w:rPr>
          <w:rFonts w:ascii="Times New Roman" w:hAnsi="Times New Roman" w:cs="Times New Roman"/>
          <w:sz w:val="24"/>
          <w:szCs w:val="24"/>
          <w:shd w:val="clear" w:color="auto" w:fill="FEFEFE"/>
        </w:rPr>
        <w:t>“</w:t>
      </w:r>
      <w:r w:rsidRPr="001A1FB9">
        <w:rPr>
          <w:rFonts w:ascii="Times New Roman" w:hAnsi="Times New Roman" w:cs="Times New Roman"/>
          <w:sz w:val="24"/>
          <w:szCs w:val="24"/>
          <w:shd w:val="clear" w:color="auto" w:fill="FEFEFE"/>
        </w:rPr>
        <w:t xml:space="preserve"> план за признаване, съгласно който в рамките на преходен период с продължителност до четири години от началото на одобрената оперативна </w:t>
      </w:r>
      <w:r w:rsidRPr="001A1FB9">
        <w:rPr>
          <w:rFonts w:ascii="Times New Roman" w:hAnsi="Times New Roman" w:cs="Times New Roman"/>
          <w:sz w:val="24"/>
          <w:szCs w:val="24"/>
          <w:shd w:val="clear" w:color="auto" w:fill="FEFEFE"/>
        </w:rPr>
        <w:lastRenderedPageBreak/>
        <w:t>програма, приключващ най-късно на 31 декември 2027 г., следва да бъдат признати като организация на производители на мляко и млечни продукти.</w:t>
      </w:r>
      <w:r>
        <w:rPr>
          <w:rFonts w:ascii="Times New Roman" w:hAnsi="Times New Roman" w:cs="Times New Roman"/>
          <w:sz w:val="24"/>
          <w:szCs w:val="24"/>
          <w:shd w:val="clear" w:color="auto" w:fill="FEFEFE"/>
        </w:rPr>
        <w:t>“</w:t>
      </w:r>
    </w:p>
    <w:p w:rsidR="001A1FB9" w:rsidRDefault="001A1FB9" w:rsidP="001B08F3">
      <w:pPr>
        <w:autoSpaceDE w:val="0"/>
        <w:autoSpaceDN w:val="0"/>
        <w:adjustRightInd w:val="0"/>
        <w:spacing w:after="0" w:line="360" w:lineRule="auto"/>
        <w:ind w:firstLine="709"/>
        <w:jc w:val="both"/>
        <w:rPr>
          <w:rFonts w:ascii="Times New Roman" w:hAnsi="Times New Roman" w:cs="Times New Roman"/>
          <w:b/>
          <w:sz w:val="24"/>
          <w:szCs w:val="24"/>
          <w:highlight w:val="white"/>
          <w:shd w:val="clear" w:color="auto" w:fill="FEFEFE"/>
        </w:rPr>
      </w:pPr>
    </w:p>
    <w:p w:rsidR="001B08F3" w:rsidRDefault="00754ADC" w:rsidP="001B08F3">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sidRPr="00792DBF">
        <w:rPr>
          <w:rFonts w:ascii="Times New Roman" w:hAnsi="Times New Roman" w:cs="Times New Roman"/>
          <w:b/>
          <w:sz w:val="24"/>
          <w:szCs w:val="24"/>
          <w:highlight w:val="white"/>
          <w:shd w:val="clear" w:color="auto" w:fill="FEFEFE"/>
        </w:rPr>
        <w:t xml:space="preserve">§ </w:t>
      </w:r>
      <w:r w:rsidR="00DB4EC7" w:rsidRPr="00792DBF">
        <w:rPr>
          <w:rFonts w:ascii="Times New Roman" w:hAnsi="Times New Roman" w:cs="Times New Roman"/>
          <w:b/>
          <w:sz w:val="24"/>
          <w:szCs w:val="24"/>
          <w:highlight w:val="white"/>
          <w:shd w:val="clear" w:color="auto" w:fill="FEFEFE"/>
        </w:rPr>
        <w:t>1</w:t>
      </w:r>
      <w:r w:rsidR="001A1FB9">
        <w:rPr>
          <w:rFonts w:ascii="Times New Roman" w:hAnsi="Times New Roman" w:cs="Times New Roman"/>
          <w:b/>
          <w:sz w:val="24"/>
          <w:szCs w:val="24"/>
          <w:highlight w:val="white"/>
          <w:shd w:val="clear" w:color="auto" w:fill="FEFEFE"/>
        </w:rPr>
        <w:t>9</w:t>
      </w:r>
      <w:r w:rsidRPr="00792DBF">
        <w:rPr>
          <w:rFonts w:ascii="Times New Roman" w:hAnsi="Times New Roman" w:cs="Times New Roman"/>
          <w:b/>
          <w:sz w:val="24"/>
          <w:szCs w:val="24"/>
          <w:highlight w:val="white"/>
          <w:shd w:val="clear" w:color="auto" w:fill="FEFEFE"/>
        </w:rPr>
        <w:t>.</w:t>
      </w:r>
      <w:r w:rsidRPr="001A1FB9">
        <w:rPr>
          <w:rFonts w:ascii="Times New Roman" w:hAnsi="Times New Roman" w:cs="Times New Roman"/>
          <w:sz w:val="24"/>
          <w:szCs w:val="24"/>
          <w:highlight w:val="white"/>
          <w:shd w:val="clear" w:color="auto" w:fill="FEFEFE"/>
        </w:rPr>
        <w:t xml:space="preserve"> </w:t>
      </w:r>
      <w:r w:rsidR="00601B2F" w:rsidRPr="00792DBF">
        <w:rPr>
          <w:rFonts w:ascii="Times New Roman" w:hAnsi="Times New Roman" w:cs="Times New Roman"/>
          <w:sz w:val="24"/>
          <w:szCs w:val="24"/>
          <w:highlight w:val="white"/>
          <w:shd w:val="clear" w:color="auto" w:fill="FEFEFE"/>
        </w:rPr>
        <w:t xml:space="preserve">В чл. </w:t>
      </w:r>
      <w:r w:rsidR="001B08F3">
        <w:rPr>
          <w:rFonts w:ascii="Times New Roman" w:hAnsi="Times New Roman" w:cs="Times New Roman"/>
          <w:sz w:val="24"/>
          <w:szCs w:val="24"/>
          <w:highlight w:val="white"/>
          <w:shd w:val="clear" w:color="auto" w:fill="FEFEFE"/>
        </w:rPr>
        <w:t>45</w:t>
      </w:r>
      <w:r w:rsidR="00601B2F" w:rsidRPr="00792DBF">
        <w:rPr>
          <w:rFonts w:ascii="Times New Roman" w:hAnsi="Times New Roman" w:cs="Times New Roman"/>
          <w:sz w:val="24"/>
          <w:szCs w:val="24"/>
          <w:highlight w:val="white"/>
          <w:shd w:val="clear" w:color="auto" w:fill="FEFEFE"/>
        </w:rPr>
        <w:t xml:space="preserve"> </w:t>
      </w:r>
      <w:r w:rsidR="001B08F3">
        <w:rPr>
          <w:rFonts w:ascii="Times New Roman" w:eastAsia="PMingLiU" w:hAnsi="Times New Roman" w:cs="Times New Roman"/>
          <w:sz w:val="24"/>
          <w:szCs w:val="24"/>
          <w:shd w:val="clear" w:color="auto" w:fill="FEFEFE"/>
          <w:lang w:eastAsia="en-US"/>
        </w:rPr>
        <w:t xml:space="preserve">се </w:t>
      </w:r>
      <w:r w:rsidR="001B08F3" w:rsidRPr="00792DBF">
        <w:rPr>
          <w:rFonts w:ascii="Times New Roman" w:eastAsia="Times New Roman" w:hAnsi="Times New Roman" w:cs="Times New Roman"/>
          <w:sz w:val="24"/>
          <w:szCs w:val="24"/>
          <w:lang w:eastAsia="en-US"/>
        </w:rPr>
        <w:t>правят следните изменения и допълнения</w:t>
      </w:r>
      <w:r w:rsidR="001B08F3">
        <w:rPr>
          <w:rFonts w:ascii="Times New Roman" w:eastAsia="Times New Roman" w:hAnsi="Times New Roman" w:cs="Times New Roman"/>
          <w:sz w:val="24"/>
          <w:szCs w:val="24"/>
          <w:lang w:eastAsia="en-US"/>
        </w:rPr>
        <w:t>:</w:t>
      </w:r>
    </w:p>
    <w:p w:rsidR="001B08F3" w:rsidRPr="00792DBF" w:rsidRDefault="001B08F3" w:rsidP="001B08F3">
      <w:pPr>
        <w:spacing w:after="0" w:line="360" w:lineRule="auto"/>
        <w:ind w:firstLine="709"/>
        <w:jc w:val="both"/>
        <w:rPr>
          <w:rFonts w:ascii="Times New Roman" w:eastAsia="Times New Roman" w:hAnsi="Times New Roman" w:cs="Times New Roman"/>
          <w:sz w:val="24"/>
          <w:szCs w:val="24"/>
          <w:lang w:eastAsia="en-US"/>
        </w:rPr>
      </w:pPr>
      <w:r w:rsidRPr="00792DBF">
        <w:rPr>
          <w:rFonts w:ascii="Times New Roman" w:eastAsia="Times New Roman" w:hAnsi="Times New Roman" w:cs="Times New Roman"/>
          <w:sz w:val="24"/>
          <w:szCs w:val="24"/>
          <w:lang w:eastAsia="en-US"/>
        </w:rPr>
        <w:t>1. В ал. 1:</w:t>
      </w:r>
    </w:p>
    <w:p w:rsidR="001B08F3" w:rsidRDefault="001B08F3" w:rsidP="001B08F3">
      <w:pPr>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а) в основния текст </w:t>
      </w:r>
      <w:r w:rsidR="00E76CEE">
        <w:rPr>
          <w:rFonts w:ascii="Times New Roman" w:eastAsia="Times New Roman" w:hAnsi="Times New Roman" w:cs="Times New Roman"/>
          <w:sz w:val="24"/>
          <w:szCs w:val="24"/>
          <w:lang w:eastAsia="en-US"/>
        </w:rPr>
        <w:t>дума</w:t>
      </w:r>
      <w:r w:rsidR="00B10C9C">
        <w:rPr>
          <w:rFonts w:ascii="Times New Roman" w:eastAsia="Times New Roman" w:hAnsi="Times New Roman" w:cs="Times New Roman"/>
          <w:sz w:val="24"/>
          <w:szCs w:val="24"/>
          <w:lang w:eastAsia="en-US"/>
        </w:rPr>
        <w:t>т</w:t>
      </w:r>
      <w:r w:rsidR="00E76CEE">
        <w:rPr>
          <w:rFonts w:ascii="Times New Roman" w:eastAsia="Times New Roman" w:hAnsi="Times New Roman" w:cs="Times New Roman"/>
          <w:sz w:val="24"/>
          <w:szCs w:val="24"/>
          <w:lang w:eastAsia="en-US"/>
        </w:rPr>
        <w:t>а „когато“ се заменя</w:t>
      </w:r>
      <w:r w:rsidR="00B10C9C">
        <w:rPr>
          <w:rFonts w:ascii="Times New Roman" w:eastAsia="Times New Roman" w:hAnsi="Times New Roman" w:cs="Times New Roman"/>
          <w:sz w:val="24"/>
          <w:szCs w:val="24"/>
          <w:lang w:eastAsia="en-US"/>
        </w:rPr>
        <w:t xml:space="preserve"> с „</w:t>
      </w:r>
      <w:r>
        <w:rPr>
          <w:rFonts w:ascii="Times New Roman" w:eastAsia="Times New Roman" w:hAnsi="Times New Roman" w:cs="Times New Roman"/>
          <w:sz w:val="24"/>
          <w:szCs w:val="24"/>
          <w:lang w:eastAsia="en-US"/>
        </w:rPr>
        <w:t>в случай че“</w:t>
      </w:r>
    </w:p>
    <w:p w:rsidR="001B08F3" w:rsidRPr="00792DBF" w:rsidRDefault="001B08F3" w:rsidP="001B08F3">
      <w:pPr>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б) точка</w:t>
      </w:r>
      <w:r w:rsidRPr="00792DBF">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2 се изменя така:</w:t>
      </w:r>
    </w:p>
    <w:p w:rsidR="001B08F3" w:rsidRPr="00B10C9C" w:rsidRDefault="001B08F3" w:rsidP="001B08F3">
      <w:pPr>
        <w:spacing w:after="0" w:line="360" w:lineRule="auto"/>
        <w:ind w:firstLine="709"/>
        <w:jc w:val="both"/>
        <w:rPr>
          <w:rFonts w:ascii="Times New Roman" w:eastAsia="Times New Roman" w:hAnsi="Times New Roman" w:cs="Times New Roman"/>
          <w:sz w:val="24"/>
          <w:szCs w:val="24"/>
          <w:lang w:eastAsia="en-US"/>
        </w:rPr>
      </w:pPr>
      <w:r w:rsidRPr="00B10C9C">
        <w:rPr>
          <w:rFonts w:ascii="Times New Roman" w:eastAsia="Times New Roman" w:hAnsi="Times New Roman" w:cs="Times New Roman"/>
          <w:sz w:val="24"/>
          <w:szCs w:val="24"/>
          <w:lang w:eastAsia="en-US"/>
        </w:rPr>
        <w:t>„</w:t>
      </w:r>
      <w:r w:rsidRPr="00B10C9C">
        <w:rPr>
          <w:rFonts w:ascii="Times New Roman" w:hAnsi="Times New Roman"/>
          <w:sz w:val="24"/>
          <w:szCs w:val="24"/>
        </w:rPr>
        <w:t xml:space="preserve">2. не са </w:t>
      </w:r>
      <w:r w:rsidR="00B10C9C" w:rsidRPr="00F52B71">
        <w:rPr>
          <w:rFonts w:ascii="Times New Roman" w:hAnsi="Times New Roman"/>
          <w:sz w:val="24"/>
          <w:szCs w:val="24"/>
        </w:rPr>
        <w:t>обявявани</w:t>
      </w:r>
      <w:r w:rsidRPr="00B10C9C">
        <w:rPr>
          <w:rFonts w:ascii="Times New Roman" w:hAnsi="Times New Roman"/>
          <w:sz w:val="24"/>
          <w:szCs w:val="24"/>
        </w:rPr>
        <w:t xml:space="preserve"> в несъстоятелност или не са в производство по несъстоятелност, или не са в процедура по ликвидация;“</w:t>
      </w:r>
    </w:p>
    <w:p w:rsidR="006B54BF" w:rsidRPr="00442630" w:rsidRDefault="006B54BF" w:rsidP="006B54BF">
      <w:pPr>
        <w:spacing w:after="0" w:line="360" w:lineRule="auto"/>
        <w:ind w:firstLine="709"/>
        <w:jc w:val="both"/>
        <w:rPr>
          <w:rFonts w:ascii="Times New Roman" w:eastAsia="Times New Roman" w:hAnsi="Times New Roman" w:cs="Times New Roman"/>
          <w:sz w:val="24"/>
          <w:szCs w:val="24"/>
          <w:lang w:eastAsia="en-US"/>
        </w:rPr>
      </w:pPr>
      <w:r w:rsidRPr="00442630">
        <w:rPr>
          <w:rFonts w:ascii="Times New Roman" w:eastAsia="Times New Roman" w:hAnsi="Times New Roman" w:cs="Times New Roman"/>
          <w:sz w:val="24"/>
          <w:szCs w:val="24"/>
          <w:lang w:eastAsia="en-US"/>
        </w:rPr>
        <w:t>в) точка 3 се изменя така:</w:t>
      </w:r>
    </w:p>
    <w:p w:rsidR="006B54BF" w:rsidRDefault="00B54368" w:rsidP="006B54BF">
      <w:pPr>
        <w:spacing w:after="0" w:line="360" w:lineRule="auto"/>
        <w:ind w:firstLine="709"/>
        <w:jc w:val="both"/>
        <w:rPr>
          <w:rFonts w:ascii="Times New Roman" w:eastAsia="Times New Roman" w:hAnsi="Times New Roman" w:cs="Times New Roman"/>
          <w:sz w:val="24"/>
          <w:szCs w:val="24"/>
          <w:lang w:eastAsia="en-US"/>
        </w:rPr>
      </w:pPr>
      <w:r w:rsidRPr="00B54368">
        <w:rPr>
          <w:rFonts w:ascii="Times New Roman" w:eastAsia="Times New Roman" w:hAnsi="Times New Roman" w:cs="Times New Roman"/>
          <w:sz w:val="24"/>
          <w:szCs w:val="24"/>
          <w:lang w:eastAsia="en-US"/>
        </w:rPr>
        <w:t>„3. нямат изискуеми публични задължения към държавата, установени съгласно чл. 87, ал. 11 от Данъчно-осигурителния процесуален кодекс;“</w:t>
      </w:r>
    </w:p>
    <w:p w:rsidR="001B08F3" w:rsidRPr="00B10C9C" w:rsidRDefault="006B54BF" w:rsidP="006B54BF">
      <w:pPr>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г</w:t>
      </w:r>
      <w:r w:rsidR="001B08F3" w:rsidRPr="00B10C9C">
        <w:rPr>
          <w:rFonts w:ascii="Times New Roman" w:eastAsia="Times New Roman" w:hAnsi="Times New Roman" w:cs="Times New Roman"/>
          <w:sz w:val="24"/>
          <w:szCs w:val="24"/>
          <w:lang w:eastAsia="en-US"/>
        </w:rPr>
        <w:t>) в т. 4 след думите „</w:t>
      </w:r>
      <w:r w:rsidR="001B08F3" w:rsidRPr="00B10C9C">
        <w:rPr>
          <w:rFonts w:ascii="Times New Roman" w:hAnsi="Times New Roman"/>
          <w:sz w:val="24"/>
          <w:szCs w:val="24"/>
        </w:rPr>
        <w:t>Наказателния кодекс или</w:t>
      </w:r>
      <w:r w:rsidR="001B08F3" w:rsidRPr="00B10C9C">
        <w:rPr>
          <w:rFonts w:ascii="Times New Roman" w:eastAsia="Times New Roman" w:hAnsi="Times New Roman" w:cs="Times New Roman"/>
          <w:sz w:val="24"/>
          <w:szCs w:val="24"/>
          <w:lang w:eastAsia="en-US"/>
        </w:rPr>
        <w:t>“ се добавя „не“, а думите „освен ако са реабилитирани“ се заличават;</w:t>
      </w:r>
    </w:p>
    <w:p w:rsidR="001B08F3" w:rsidRDefault="006B54BF" w:rsidP="001B08F3">
      <w:pPr>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w:t>
      </w:r>
      <w:r w:rsidR="00945CC2">
        <w:rPr>
          <w:rFonts w:ascii="Times New Roman" w:eastAsia="Times New Roman" w:hAnsi="Times New Roman" w:cs="Times New Roman"/>
          <w:sz w:val="24"/>
          <w:szCs w:val="24"/>
          <w:lang w:eastAsia="en-US"/>
        </w:rPr>
        <w:t>)</w:t>
      </w:r>
      <w:r w:rsidR="001A1FB9">
        <w:rPr>
          <w:rFonts w:ascii="Times New Roman" w:eastAsia="Times New Roman" w:hAnsi="Times New Roman" w:cs="Times New Roman"/>
          <w:sz w:val="24"/>
          <w:szCs w:val="24"/>
          <w:lang w:eastAsia="en-US"/>
        </w:rPr>
        <w:t xml:space="preserve"> </w:t>
      </w:r>
      <w:r w:rsidR="001B08F3">
        <w:rPr>
          <w:rFonts w:ascii="Times New Roman" w:eastAsia="Times New Roman" w:hAnsi="Times New Roman" w:cs="Times New Roman"/>
          <w:sz w:val="24"/>
          <w:szCs w:val="24"/>
          <w:lang w:eastAsia="en-US"/>
        </w:rPr>
        <w:t xml:space="preserve">създават </w:t>
      </w:r>
      <w:r w:rsidR="00945CC2">
        <w:rPr>
          <w:rFonts w:ascii="Times New Roman" w:eastAsia="Times New Roman" w:hAnsi="Times New Roman" w:cs="Times New Roman"/>
          <w:sz w:val="24"/>
          <w:szCs w:val="24"/>
          <w:lang w:eastAsia="en-US"/>
        </w:rPr>
        <w:t xml:space="preserve">се </w:t>
      </w:r>
      <w:r w:rsidR="001B08F3">
        <w:rPr>
          <w:rFonts w:ascii="Times New Roman" w:eastAsia="Times New Roman" w:hAnsi="Times New Roman" w:cs="Times New Roman"/>
          <w:sz w:val="24"/>
          <w:szCs w:val="24"/>
          <w:lang w:eastAsia="en-US"/>
        </w:rPr>
        <w:t>т. 7 и 8:</w:t>
      </w:r>
    </w:p>
    <w:p w:rsidR="001B08F3" w:rsidRPr="00C04FAE" w:rsidRDefault="001B08F3" w:rsidP="001B08F3">
      <w:pPr>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r w:rsidRPr="00C04FAE">
        <w:rPr>
          <w:rFonts w:ascii="Times New Roman" w:eastAsia="Times New Roman" w:hAnsi="Times New Roman" w:cs="Times New Roman"/>
          <w:sz w:val="24"/>
          <w:szCs w:val="24"/>
          <w:lang w:eastAsia="en-US"/>
        </w:rPr>
        <w:t xml:space="preserve">7. </w:t>
      </w:r>
      <w:r w:rsidR="00437C3F">
        <w:rPr>
          <w:rFonts w:ascii="Times New Roman" w:eastAsia="Times New Roman" w:hAnsi="Times New Roman" w:cs="Times New Roman"/>
          <w:sz w:val="24"/>
          <w:szCs w:val="24"/>
          <w:lang w:eastAsia="en-US"/>
        </w:rPr>
        <w:t>не е</w:t>
      </w:r>
      <w:r w:rsidRPr="00C04FAE">
        <w:rPr>
          <w:rFonts w:ascii="Times New Roman" w:eastAsia="Times New Roman" w:hAnsi="Times New Roman" w:cs="Times New Roman"/>
          <w:sz w:val="24"/>
          <w:szCs w:val="24"/>
          <w:lang w:eastAsia="en-US"/>
        </w:rPr>
        <w:t xml:space="preserve"> установено с влязло в сила наказателно постановление или съдебно решение, нарушение на чл. 61, ал. 1, чл. 62, ал. 1 или 3, чл. 63, ал. 1 или 2, чл. 118, </w:t>
      </w:r>
      <w:r w:rsidR="00D77103">
        <w:rPr>
          <w:rFonts w:ascii="Times New Roman" w:eastAsia="Times New Roman" w:hAnsi="Times New Roman" w:cs="Times New Roman"/>
          <w:sz w:val="24"/>
          <w:szCs w:val="24"/>
          <w:lang w:eastAsia="en-US"/>
        </w:rPr>
        <w:br/>
      </w:r>
      <w:r w:rsidRPr="00C04FAE">
        <w:rPr>
          <w:rFonts w:ascii="Times New Roman" w:eastAsia="Times New Roman" w:hAnsi="Times New Roman" w:cs="Times New Roman"/>
          <w:sz w:val="24"/>
          <w:szCs w:val="24"/>
          <w:lang w:eastAsia="en-US"/>
        </w:rPr>
        <w:t>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1B08F3" w:rsidRPr="00792DBF" w:rsidRDefault="001B08F3" w:rsidP="001B08F3">
      <w:pPr>
        <w:spacing w:after="0" w:line="360" w:lineRule="auto"/>
        <w:ind w:firstLine="709"/>
        <w:jc w:val="both"/>
        <w:rPr>
          <w:rFonts w:ascii="Times New Roman" w:eastAsia="Times New Roman" w:hAnsi="Times New Roman" w:cs="Times New Roman"/>
          <w:sz w:val="24"/>
          <w:szCs w:val="24"/>
          <w:lang w:eastAsia="en-US"/>
        </w:rPr>
      </w:pPr>
      <w:r w:rsidRPr="00C04FAE">
        <w:rPr>
          <w:rFonts w:ascii="Times New Roman" w:eastAsia="Times New Roman" w:hAnsi="Times New Roman" w:cs="Times New Roman"/>
          <w:sz w:val="24"/>
          <w:szCs w:val="24"/>
          <w:lang w:eastAsia="en-US"/>
        </w:rPr>
        <w:t xml:space="preserve">8. </w:t>
      </w:r>
      <w:r w:rsidR="00437C3F">
        <w:rPr>
          <w:rFonts w:ascii="Times New Roman" w:eastAsia="Times New Roman" w:hAnsi="Times New Roman" w:cs="Times New Roman"/>
          <w:sz w:val="24"/>
          <w:szCs w:val="24"/>
          <w:lang w:eastAsia="en-US"/>
        </w:rPr>
        <w:t>не е</w:t>
      </w:r>
      <w:r w:rsidRPr="00C04FAE">
        <w:rPr>
          <w:rFonts w:ascii="Times New Roman" w:eastAsia="Times New Roman" w:hAnsi="Times New Roman" w:cs="Times New Roman"/>
          <w:sz w:val="24"/>
          <w:szCs w:val="24"/>
          <w:lang w:eastAsia="en-US"/>
        </w:rPr>
        <w:t xml:space="preserve"> налице конфликт на интереси, който не може да бъде отстранен.</w:t>
      </w:r>
      <w:r>
        <w:rPr>
          <w:rFonts w:ascii="Times New Roman" w:eastAsia="Times New Roman" w:hAnsi="Times New Roman" w:cs="Times New Roman"/>
          <w:sz w:val="24"/>
          <w:szCs w:val="24"/>
          <w:lang w:eastAsia="en-US"/>
        </w:rPr>
        <w:t>“</w:t>
      </w:r>
    </w:p>
    <w:p w:rsidR="00437C3F" w:rsidRPr="00792DBF" w:rsidRDefault="00437C3F" w:rsidP="00437C3F">
      <w:pPr>
        <w:spacing w:after="0" w:line="360" w:lineRule="auto"/>
        <w:ind w:firstLine="709"/>
        <w:jc w:val="both"/>
        <w:rPr>
          <w:rFonts w:ascii="Times New Roman" w:eastAsia="Times New Roman" w:hAnsi="Times New Roman" w:cs="Times New Roman"/>
          <w:sz w:val="24"/>
          <w:szCs w:val="24"/>
          <w:lang w:eastAsia="en-US"/>
        </w:rPr>
      </w:pPr>
      <w:r>
        <w:rPr>
          <w:rFonts w:ascii="Times New Roman" w:hAnsi="Times New Roman" w:cs="Times New Roman"/>
          <w:sz w:val="24"/>
          <w:szCs w:val="24"/>
          <w:highlight w:val="white"/>
          <w:shd w:val="clear" w:color="auto" w:fill="FEFEFE"/>
        </w:rPr>
        <w:t xml:space="preserve">2. </w:t>
      </w:r>
      <w:r>
        <w:rPr>
          <w:rFonts w:ascii="Times New Roman" w:eastAsia="Times New Roman" w:hAnsi="Times New Roman" w:cs="Times New Roman"/>
          <w:sz w:val="24"/>
          <w:szCs w:val="24"/>
          <w:lang w:eastAsia="en-US"/>
        </w:rPr>
        <w:t>Алинея</w:t>
      </w:r>
      <w:r w:rsidRPr="00792DBF">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3 се изменя така</w:t>
      </w:r>
      <w:r w:rsidRPr="00792DBF">
        <w:rPr>
          <w:rFonts w:ascii="Times New Roman" w:eastAsia="Times New Roman" w:hAnsi="Times New Roman" w:cs="Times New Roman"/>
          <w:sz w:val="24"/>
          <w:szCs w:val="24"/>
          <w:lang w:eastAsia="en-US"/>
        </w:rPr>
        <w:t>:</w:t>
      </w:r>
    </w:p>
    <w:p w:rsidR="00601B2F" w:rsidRDefault="00437C3F" w:rsidP="001B08F3">
      <w:pPr>
        <w:spacing w:after="0" w:line="360" w:lineRule="auto"/>
        <w:ind w:firstLine="709"/>
        <w:jc w:val="both"/>
        <w:rPr>
          <w:rFonts w:ascii="Times New Roman" w:hAnsi="Times New Roman" w:cs="Times New Roman"/>
          <w:sz w:val="24"/>
          <w:szCs w:val="24"/>
          <w:shd w:val="clear" w:color="auto" w:fill="FEFEFE"/>
        </w:rPr>
      </w:pPr>
      <w:r>
        <w:rPr>
          <w:rFonts w:ascii="Times New Roman" w:hAnsi="Times New Roman" w:cs="Times New Roman"/>
          <w:sz w:val="24"/>
          <w:szCs w:val="24"/>
          <w:highlight w:val="white"/>
          <w:shd w:val="clear" w:color="auto" w:fill="FEFEFE"/>
        </w:rPr>
        <w:t xml:space="preserve">„(3) </w:t>
      </w:r>
      <w:r w:rsidRPr="00437C3F">
        <w:rPr>
          <w:rFonts w:ascii="Times New Roman" w:hAnsi="Times New Roman" w:cs="Times New Roman"/>
          <w:sz w:val="24"/>
          <w:szCs w:val="24"/>
          <w:shd w:val="clear" w:color="auto" w:fill="FEFEFE"/>
        </w:rPr>
        <w:t>В случай че не може да бъде извършена служебна проверка за о</w:t>
      </w:r>
      <w:r w:rsidR="00B10C9C">
        <w:rPr>
          <w:rFonts w:ascii="Times New Roman" w:hAnsi="Times New Roman" w:cs="Times New Roman"/>
          <w:sz w:val="24"/>
          <w:szCs w:val="24"/>
          <w:shd w:val="clear" w:color="auto" w:fill="FEFEFE"/>
        </w:rPr>
        <w:t xml:space="preserve">бстоятелствата по  ал. 1, т. 4 </w:t>
      </w:r>
      <w:r w:rsidRPr="00437C3F">
        <w:rPr>
          <w:rFonts w:ascii="Times New Roman" w:hAnsi="Times New Roman" w:cs="Times New Roman"/>
          <w:sz w:val="24"/>
          <w:szCs w:val="24"/>
          <w:shd w:val="clear" w:color="auto" w:fill="FEFEFE"/>
        </w:rPr>
        <w:t xml:space="preserve">ДФ </w:t>
      </w:r>
      <w:r w:rsidR="00B10C9C">
        <w:rPr>
          <w:rFonts w:ascii="Times New Roman" w:hAnsi="Times New Roman" w:cs="Times New Roman"/>
          <w:sz w:val="24"/>
          <w:szCs w:val="24"/>
          <w:shd w:val="clear" w:color="auto" w:fill="FEFEFE"/>
        </w:rPr>
        <w:t>„</w:t>
      </w:r>
      <w:r w:rsidRPr="00437C3F">
        <w:rPr>
          <w:rFonts w:ascii="Times New Roman" w:hAnsi="Times New Roman" w:cs="Times New Roman"/>
          <w:sz w:val="24"/>
          <w:szCs w:val="24"/>
          <w:shd w:val="clear" w:color="auto" w:fill="FEFEFE"/>
        </w:rPr>
        <w:t>Земеделие</w:t>
      </w:r>
      <w:r w:rsidR="00B10C9C">
        <w:rPr>
          <w:rFonts w:ascii="Times New Roman" w:hAnsi="Times New Roman" w:cs="Times New Roman"/>
          <w:sz w:val="24"/>
          <w:szCs w:val="24"/>
          <w:shd w:val="clear" w:color="auto" w:fill="FEFEFE"/>
        </w:rPr>
        <w:t>“</w:t>
      </w:r>
      <w:r w:rsidRPr="00437C3F">
        <w:rPr>
          <w:rFonts w:ascii="Times New Roman" w:hAnsi="Times New Roman" w:cs="Times New Roman"/>
          <w:sz w:val="24"/>
          <w:szCs w:val="24"/>
          <w:shd w:val="clear" w:color="auto" w:fill="FEFEFE"/>
        </w:rPr>
        <w:t xml:space="preserve"> с писмото по чл. 50, ал. 8, чл. 56, ал. 4, </w:t>
      </w:r>
      <w:r w:rsidR="00D77103">
        <w:rPr>
          <w:rFonts w:ascii="Times New Roman" w:hAnsi="Times New Roman" w:cs="Times New Roman"/>
          <w:sz w:val="24"/>
          <w:szCs w:val="24"/>
          <w:shd w:val="clear" w:color="auto" w:fill="FEFEFE"/>
        </w:rPr>
        <w:br/>
      </w:r>
      <w:r w:rsidRPr="00437C3F">
        <w:rPr>
          <w:rFonts w:ascii="Times New Roman" w:hAnsi="Times New Roman" w:cs="Times New Roman"/>
          <w:sz w:val="24"/>
          <w:szCs w:val="24"/>
          <w:shd w:val="clear" w:color="auto" w:fill="FEFEFE"/>
        </w:rPr>
        <w:t>чл. 57, ал. 4 и чл. 72, ал. 3 уведомява кандидата, който в предвидения срок трябва да предостави свидетелство за съдимост или легализиран превод на свидетелство за съдимост, когато то подлежи на издаване от чуждестранен орган.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r>
        <w:rPr>
          <w:rFonts w:ascii="Times New Roman" w:hAnsi="Times New Roman" w:cs="Times New Roman"/>
          <w:sz w:val="24"/>
          <w:szCs w:val="24"/>
          <w:shd w:val="clear" w:color="auto" w:fill="FEFEFE"/>
        </w:rPr>
        <w:t>“</w:t>
      </w:r>
    </w:p>
    <w:p w:rsidR="003C0AE2" w:rsidRDefault="003C0AE2" w:rsidP="001B08F3">
      <w:pPr>
        <w:spacing w:after="0" w:line="360" w:lineRule="auto"/>
        <w:ind w:firstLine="709"/>
        <w:jc w:val="both"/>
        <w:rPr>
          <w:rFonts w:ascii="Times New Roman" w:hAnsi="Times New Roman" w:cs="Times New Roman"/>
          <w:sz w:val="24"/>
          <w:szCs w:val="24"/>
          <w:shd w:val="clear" w:color="auto" w:fill="FEFEFE"/>
        </w:rPr>
      </w:pPr>
    </w:p>
    <w:p w:rsidR="003C0AE2" w:rsidRDefault="00ED0E19" w:rsidP="001B08F3">
      <w:pPr>
        <w:spacing w:after="0" w:line="360" w:lineRule="auto"/>
        <w:ind w:firstLine="709"/>
        <w:jc w:val="both"/>
        <w:rPr>
          <w:rFonts w:ascii="Times New Roman" w:hAnsi="Times New Roman" w:cs="Times New Roman"/>
          <w:sz w:val="24"/>
          <w:szCs w:val="24"/>
          <w:shd w:val="clear" w:color="auto" w:fill="FEFEFE"/>
        </w:rPr>
      </w:pPr>
      <w:r w:rsidRPr="009249C3">
        <w:rPr>
          <w:rFonts w:ascii="Times New Roman" w:hAnsi="Times New Roman" w:cs="Times New Roman"/>
          <w:b/>
          <w:sz w:val="24"/>
          <w:szCs w:val="24"/>
          <w:shd w:val="clear" w:color="auto" w:fill="FEFEFE"/>
        </w:rPr>
        <w:t xml:space="preserve">§ </w:t>
      </w:r>
      <w:r w:rsidR="009B2DC7" w:rsidRPr="009249C3">
        <w:rPr>
          <w:rFonts w:ascii="Times New Roman" w:hAnsi="Times New Roman" w:cs="Times New Roman"/>
          <w:b/>
          <w:sz w:val="24"/>
          <w:szCs w:val="24"/>
          <w:shd w:val="clear" w:color="auto" w:fill="FEFEFE"/>
        </w:rPr>
        <w:t>20</w:t>
      </w:r>
      <w:r w:rsidRPr="009249C3">
        <w:rPr>
          <w:rFonts w:ascii="Times New Roman" w:hAnsi="Times New Roman" w:cs="Times New Roman"/>
          <w:b/>
          <w:sz w:val="24"/>
          <w:szCs w:val="24"/>
          <w:shd w:val="clear" w:color="auto" w:fill="FEFEFE"/>
        </w:rPr>
        <w:t>.</w:t>
      </w:r>
      <w:r w:rsidRPr="009249C3">
        <w:rPr>
          <w:rFonts w:ascii="Times New Roman" w:hAnsi="Times New Roman" w:cs="Times New Roman"/>
          <w:sz w:val="24"/>
          <w:szCs w:val="24"/>
          <w:shd w:val="clear" w:color="auto" w:fill="FEFEFE"/>
        </w:rPr>
        <w:t xml:space="preserve"> </w:t>
      </w:r>
      <w:r w:rsidRPr="00792DBF">
        <w:rPr>
          <w:rFonts w:ascii="Times New Roman" w:hAnsi="Times New Roman" w:cs="Times New Roman"/>
          <w:sz w:val="24"/>
          <w:szCs w:val="24"/>
          <w:highlight w:val="white"/>
          <w:shd w:val="clear" w:color="auto" w:fill="FEFEFE"/>
        </w:rPr>
        <w:t xml:space="preserve">В чл. </w:t>
      </w:r>
      <w:r>
        <w:rPr>
          <w:rFonts w:ascii="Times New Roman" w:hAnsi="Times New Roman" w:cs="Times New Roman"/>
          <w:sz w:val="24"/>
          <w:szCs w:val="24"/>
          <w:highlight w:val="white"/>
          <w:shd w:val="clear" w:color="auto" w:fill="FEFEFE"/>
        </w:rPr>
        <w:t>4</w:t>
      </w:r>
      <w:r>
        <w:rPr>
          <w:rFonts w:ascii="Times New Roman" w:hAnsi="Times New Roman" w:cs="Times New Roman"/>
          <w:sz w:val="24"/>
          <w:szCs w:val="24"/>
          <w:shd w:val="clear" w:color="auto" w:fill="FEFEFE"/>
        </w:rPr>
        <w:t xml:space="preserve">6, ал. 5 </w:t>
      </w:r>
      <w:r w:rsidRPr="00ED0E19">
        <w:rPr>
          <w:rFonts w:ascii="Times New Roman" w:hAnsi="Times New Roman" w:cs="Times New Roman"/>
          <w:sz w:val="24"/>
          <w:szCs w:val="24"/>
          <w:shd w:val="clear" w:color="auto" w:fill="FEFEFE"/>
        </w:rPr>
        <w:t>думите „левовата равностойност на“ се заличават</w:t>
      </w:r>
      <w:r>
        <w:rPr>
          <w:rFonts w:ascii="Times New Roman" w:hAnsi="Times New Roman" w:cs="Times New Roman"/>
          <w:sz w:val="24"/>
          <w:szCs w:val="24"/>
          <w:shd w:val="clear" w:color="auto" w:fill="FEFEFE"/>
        </w:rPr>
        <w:t>.</w:t>
      </w:r>
    </w:p>
    <w:p w:rsidR="00ED0E19" w:rsidRDefault="00ED0E19" w:rsidP="001B08F3">
      <w:pPr>
        <w:spacing w:after="0" w:line="360" w:lineRule="auto"/>
        <w:ind w:firstLine="709"/>
        <w:jc w:val="both"/>
        <w:rPr>
          <w:rFonts w:ascii="Times New Roman" w:hAnsi="Times New Roman" w:cs="Times New Roman"/>
          <w:sz w:val="24"/>
          <w:szCs w:val="24"/>
          <w:shd w:val="clear" w:color="auto" w:fill="FEFEFE"/>
        </w:rPr>
      </w:pPr>
    </w:p>
    <w:p w:rsidR="00ED0E19" w:rsidRDefault="009B2DC7" w:rsidP="001B08F3">
      <w:pPr>
        <w:spacing w:after="0" w:line="360" w:lineRule="auto"/>
        <w:ind w:firstLine="709"/>
        <w:jc w:val="both"/>
        <w:rPr>
          <w:rFonts w:ascii="Times New Roman" w:hAnsi="Times New Roman" w:cs="Times New Roman"/>
          <w:sz w:val="24"/>
          <w:szCs w:val="24"/>
          <w:shd w:val="clear" w:color="auto" w:fill="FEFEFE"/>
        </w:rPr>
      </w:pPr>
      <w:r w:rsidRPr="00792DBF">
        <w:rPr>
          <w:rFonts w:ascii="Times New Roman" w:hAnsi="Times New Roman" w:cs="Times New Roman"/>
          <w:b/>
          <w:sz w:val="24"/>
          <w:szCs w:val="24"/>
          <w:highlight w:val="white"/>
          <w:shd w:val="clear" w:color="auto" w:fill="FEFEFE"/>
        </w:rPr>
        <w:t xml:space="preserve">§ </w:t>
      </w:r>
      <w:r>
        <w:rPr>
          <w:rFonts w:ascii="Times New Roman" w:hAnsi="Times New Roman" w:cs="Times New Roman"/>
          <w:b/>
          <w:sz w:val="24"/>
          <w:szCs w:val="24"/>
          <w:highlight w:val="white"/>
          <w:shd w:val="clear" w:color="auto" w:fill="FEFEFE"/>
        </w:rPr>
        <w:t>21</w:t>
      </w:r>
      <w:r w:rsidRPr="00792DBF">
        <w:rPr>
          <w:rFonts w:ascii="Times New Roman" w:hAnsi="Times New Roman" w:cs="Times New Roman"/>
          <w:b/>
          <w:sz w:val="24"/>
          <w:szCs w:val="24"/>
          <w:highlight w:val="white"/>
          <w:shd w:val="clear" w:color="auto" w:fill="FEFEFE"/>
        </w:rPr>
        <w:t>.</w:t>
      </w:r>
      <w:r w:rsidRPr="009B2DC7">
        <w:rPr>
          <w:rFonts w:ascii="Times New Roman" w:hAnsi="Times New Roman" w:cs="Times New Roman"/>
          <w:sz w:val="24"/>
          <w:szCs w:val="24"/>
          <w:shd w:val="clear" w:color="auto" w:fill="FEFEFE"/>
        </w:rPr>
        <w:t xml:space="preserve"> </w:t>
      </w:r>
      <w:r>
        <w:rPr>
          <w:rFonts w:ascii="Times New Roman" w:hAnsi="Times New Roman" w:cs="Times New Roman"/>
          <w:sz w:val="24"/>
          <w:szCs w:val="24"/>
          <w:shd w:val="clear" w:color="auto" w:fill="FEFEFE"/>
        </w:rPr>
        <w:t>В чл. 50</w:t>
      </w:r>
      <w:r w:rsidRPr="009B2DC7">
        <w:rPr>
          <w:rFonts w:ascii="Times New Roman" w:hAnsi="Times New Roman" w:cs="Times New Roman"/>
          <w:sz w:val="24"/>
          <w:szCs w:val="24"/>
          <w:shd w:val="clear" w:color="auto" w:fill="FEFEFE"/>
        </w:rPr>
        <w:t xml:space="preserve"> се създават ал. 1</w:t>
      </w:r>
      <w:r>
        <w:rPr>
          <w:rFonts w:ascii="Times New Roman" w:hAnsi="Times New Roman" w:cs="Times New Roman"/>
          <w:sz w:val="24"/>
          <w:szCs w:val="24"/>
          <w:shd w:val="clear" w:color="auto" w:fill="FEFEFE"/>
        </w:rPr>
        <w:t>3</w:t>
      </w:r>
      <w:r w:rsidRPr="009B2DC7">
        <w:rPr>
          <w:rFonts w:ascii="Times New Roman" w:hAnsi="Times New Roman" w:cs="Times New Roman"/>
          <w:sz w:val="24"/>
          <w:szCs w:val="24"/>
          <w:shd w:val="clear" w:color="auto" w:fill="FEFEFE"/>
        </w:rPr>
        <w:t xml:space="preserve"> – 1</w:t>
      </w:r>
      <w:r>
        <w:rPr>
          <w:rFonts w:ascii="Times New Roman" w:hAnsi="Times New Roman" w:cs="Times New Roman"/>
          <w:sz w:val="24"/>
          <w:szCs w:val="24"/>
          <w:shd w:val="clear" w:color="auto" w:fill="FEFEFE"/>
        </w:rPr>
        <w:t>5</w:t>
      </w:r>
      <w:r w:rsidRPr="009B2DC7">
        <w:rPr>
          <w:rFonts w:ascii="Times New Roman" w:hAnsi="Times New Roman" w:cs="Times New Roman"/>
          <w:sz w:val="24"/>
          <w:szCs w:val="24"/>
          <w:shd w:val="clear" w:color="auto" w:fill="FEFEFE"/>
        </w:rPr>
        <w:t>:</w:t>
      </w:r>
    </w:p>
    <w:p w:rsidR="009B2DC7" w:rsidRPr="009B2DC7" w:rsidRDefault="009B2DC7" w:rsidP="009B2DC7">
      <w:pPr>
        <w:spacing w:after="0" w:line="360" w:lineRule="auto"/>
        <w:ind w:firstLine="709"/>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lastRenderedPageBreak/>
        <w:t>„</w:t>
      </w:r>
      <w:r w:rsidRPr="009B2DC7">
        <w:rPr>
          <w:rFonts w:ascii="Times New Roman" w:hAnsi="Times New Roman" w:cs="Times New Roman"/>
          <w:sz w:val="24"/>
          <w:szCs w:val="24"/>
          <w:shd w:val="clear" w:color="auto" w:fill="FEFEFE"/>
        </w:rPr>
        <w:t xml:space="preserve">(13) Кандидатите могат да оттеглят изцяло или частично заявлението за одобрение на оперативната програма от крайната дата за подаване на заявления по чл. 46, ал. 1 до сключване на договора за предоставяне на финансова помощ. Не се допускат изменения или оттегляния, след като кандидатът е бил информиран за намерението на ДФ </w:t>
      </w:r>
      <w:r w:rsidR="00164174">
        <w:rPr>
          <w:rFonts w:ascii="Times New Roman" w:hAnsi="Times New Roman" w:cs="Times New Roman"/>
          <w:sz w:val="24"/>
          <w:szCs w:val="24"/>
          <w:shd w:val="clear" w:color="auto" w:fill="FEFEFE"/>
        </w:rPr>
        <w:t>„</w:t>
      </w:r>
      <w:r w:rsidRPr="009B2DC7">
        <w:rPr>
          <w:rFonts w:ascii="Times New Roman" w:hAnsi="Times New Roman" w:cs="Times New Roman"/>
          <w:sz w:val="24"/>
          <w:szCs w:val="24"/>
          <w:shd w:val="clear" w:color="auto" w:fill="FEFEFE"/>
        </w:rPr>
        <w:t>Земеделие</w:t>
      </w:r>
      <w:r w:rsidR="00164174">
        <w:rPr>
          <w:rFonts w:ascii="Times New Roman" w:hAnsi="Times New Roman" w:cs="Times New Roman"/>
          <w:sz w:val="24"/>
          <w:szCs w:val="24"/>
          <w:shd w:val="clear" w:color="auto" w:fill="FEFEFE"/>
        </w:rPr>
        <w:t>“</w:t>
      </w:r>
      <w:r w:rsidRPr="009B2DC7">
        <w:rPr>
          <w:rFonts w:ascii="Times New Roman" w:hAnsi="Times New Roman" w:cs="Times New Roman"/>
          <w:sz w:val="24"/>
          <w:szCs w:val="24"/>
          <w:shd w:val="clear" w:color="auto" w:fill="FEFEFE"/>
        </w:rPr>
        <w:t xml:space="preserve"> да извърши проверка на място или ако кандидатът узнае за дадено неспазване в резултат на </w:t>
      </w:r>
      <w:proofErr w:type="spellStart"/>
      <w:r w:rsidRPr="009B2DC7">
        <w:rPr>
          <w:rFonts w:ascii="Times New Roman" w:hAnsi="Times New Roman" w:cs="Times New Roman"/>
          <w:sz w:val="24"/>
          <w:szCs w:val="24"/>
          <w:shd w:val="clear" w:color="auto" w:fill="FEFEFE"/>
        </w:rPr>
        <w:t>необявена</w:t>
      </w:r>
      <w:proofErr w:type="spellEnd"/>
      <w:r w:rsidRPr="009B2DC7">
        <w:rPr>
          <w:rFonts w:ascii="Times New Roman" w:hAnsi="Times New Roman" w:cs="Times New Roman"/>
          <w:sz w:val="24"/>
          <w:szCs w:val="24"/>
          <w:shd w:val="clear" w:color="auto" w:fill="FEFEFE"/>
        </w:rPr>
        <w:t xml:space="preserve"> проверка на място. Изменения или оттегляния се разрешават по отношение на частта, която не е засегната от неспазването, установено при проверката на място.</w:t>
      </w:r>
    </w:p>
    <w:p w:rsidR="009B2DC7" w:rsidRPr="009B2DC7" w:rsidRDefault="009B2DC7" w:rsidP="009B2DC7">
      <w:pPr>
        <w:spacing w:after="0" w:line="360" w:lineRule="auto"/>
        <w:ind w:firstLine="709"/>
        <w:jc w:val="both"/>
        <w:rPr>
          <w:rFonts w:ascii="Times New Roman" w:hAnsi="Times New Roman" w:cs="Times New Roman"/>
          <w:sz w:val="24"/>
          <w:szCs w:val="24"/>
          <w:shd w:val="clear" w:color="auto" w:fill="FEFEFE"/>
        </w:rPr>
      </w:pPr>
      <w:r w:rsidRPr="009B2DC7">
        <w:rPr>
          <w:rFonts w:ascii="Times New Roman" w:hAnsi="Times New Roman" w:cs="Times New Roman"/>
          <w:sz w:val="24"/>
          <w:szCs w:val="24"/>
          <w:shd w:val="clear" w:color="auto" w:fill="FEFEFE"/>
        </w:rPr>
        <w:t>(14)</w:t>
      </w:r>
      <w:r>
        <w:rPr>
          <w:rFonts w:ascii="Times New Roman" w:hAnsi="Times New Roman" w:cs="Times New Roman"/>
          <w:sz w:val="24"/>
          <w:szCs w:val="24"/>
          <w:shd w:val="clear" w:color="auto" w:fill="FEFEFE"/>
        </w:rPr>
        <w:t xml:space="preserve"> </w:t>
      </w:r>
      <w:r w:rsidRPr="009B2DC7">
        <w:rPr>
          <w:rFonts w:ascii="Times New Roman" w:hAnsi="Times New Roman" w:cs="Times New Roman"/>
          <w:sz w:val="24"/>
          <w:szCs w:val="24"/>
          <w:shd w:val="clear" w:color="auto" w:fill="FEFEFE"/>
        </w:rPr>
        <w:t xml:space="preserve">Заявления за одобрение на оперативната програма и приложените към тях документи могат да бъдат коригирани след подаването им само </w:t>
      </w:r>
      <w:r w:rsidR="009249C3">
        <w:rPr>
          <w:rFonts w:ascii="Times New Roman" w:hAnsi="Times New Roman"/>
          <w:sz w:val="24"/>
          <w:szCs w:val="24"/>
        </w:rPr>
        <w:t xml:space="preserve">в случаите на чл. 59, параграф 6 от </w:t>
      </w:r>
      <w:r w:rsidR="009249C3" w:rsidRPr="001273EC">
        <w:rPr>
          <w:rFonts w:ascii="Times New Roman" w:hAnsi="Times New Roman"/>
          <w:sz w:val="24"/>
          <w:szCs w:val="24"/>
        </w:rPr>
        <w:t>Регламент (ЕС) 2021/2116</w:t>
      </w:r>
      <w:r w:rsidRPr="009B2DC7">
        <w:rPr>
          <w:rFonts w:ascii="Times New Roman" w:hAnsi="Times New Roman" w:cs="Times New Roman"/>
          <w:sz w:val="24"/>
          <w:szCs w:val="24"/>
          <w:shd w:val="clear" w:color="auto" w:fill="FEFEFE"/>
        </w:rPr>
        <w:t xml:space="preserve">, признати от </w:t>
      </w:r>
      <w:r w:rsidR="00164174" w:rsidRPr="009B2DC7">
        <w:rPr>
          <w:rFonts w:ascii="Times New Roman" w:hAnsi="Times New Roman" w:cs="Times New Roman"/>
          <w:sz w:val="24"/>
          <w:szCs w:val="24"/>
          <w:shd w:val="clear" w:color="auto" w:fill="FEFEFE"/>
        </w:rPr>
        <w:t xml:space="preserve">ДФ </w:t>
      </w:r>
      <w:r w:rsidR="00164174">
        <w:rPr>
          <w:rFonts w:ascii="Times New Roman" w:hAnsi="Times New Roman" w:cs="Times New Roman"/>
          <w:sz w:val="24"/>
          <w:szCs w:val="24"/>
          <w:shd w:val="clear" w:color="auto" w:fill="FEFEFE"/>
        </w:rPr>
        <w:t>„</w:t>
      </w:r>
      <w:r w:rsidR="00164174" w:rsidRPr="009B2DC7">
        <w:rPr>
          <w:rFonts w:ascii="Times New Roman" w:hAnsi="Times New Roman" w:cs="Times New Roman"/>
          <w:sz w:val="24"/>
          <w:szCs w:val="24"/>
          <w:shd w:val="clear" w:color="auto" w:fill="FEFEFE"/>
        </w:rPr>
        <w:t>Земеделие</w:t>
      </w:r>
      <w:r w:rsidR="00164174">
        <w:rPr>
          <w:rFonts w:ascii="Times New Roman" w:hAnsi="Times New Roman" w:cs="Times New Roman"/>
          <w:sz w:val="24"/>
          <w:szCs w:val="24"/>
          <w:shd w:val="clear" w:color="auto" w:fill="FEFEFE"/>
        </w:rPr>
        <w:t>“</w:t>
      </w:r>
      <w:r w:rsidR="007D08FD">
        <w:rPr>
          <w:rFonts w:ascii="Times New Roman" w:hAnsi="Times New Roman" w:cs="Times New Roman"/>
          <w:sz w:val="24"/>
          <w:szCs w:val="24"/>
          <w:shd w:val="clear" w:color="auto" w:fill="FEFEFE"/>
        </w:rPr>
        <w:t xml:space="preserve">, </w:t>
      </w:r>
      <w:r w:rsidR="007D08FD" w:rsidRPr="00532753">
        <w:rPr>
          <w:rFonts w:ascii="Times New Roman" w:eastAsia="Times New Roman" w:hAnsi="Times New Roman" w:cs="Times New Roman"/>
          <w:sz w:val="24"/>
          <w:szCs w:val="24"/>
          <w:lang w:eastAsia="en-US"/>
        </w:rPr>
        <w:t xml:space="preserve">въз основа на цялостна преценка на конкретния случай и при условие, че </w:t>
      </w:r>
      <w:r w:rsidR="007D08FD">
        <w:rPr>
          <w:rFonts w:ascii="Times New Roman" w:eastAsia="Times New Roman" w:hAnsi="Times New Roman" w:cs="Times New Roman"/>
          <w:sz w:val="24"/>
          <w:szCs w:val="24"/>
          <w:lang w:eastAsia="en-US"/>
        </w:rPr>
        <w:t>кандидатът з</w:t>
      </w:r>
      <w:r w:rsidR="007D08FD" w:rsidRPr="00532753">
        <w:rPr>
          <w:rFonts w:ascii="Times New Roman" w:eastAsia="Times New Roman" w:hAnsi="Times New Roman" w:cs="Times New Roman"/>
          <w:sz w:val="24"/>
          <w:szCs w:val="24"/>
          <w:lang w:eastAsia="en-US"/>
        </w:rPr>
        <w:t>а финансова помощ е действал добросъвестно</w:t>
      </w:r>
      <w:r w:rsidRPr="009B2DC7">
        <w:rPr>
          <w:rFonts w:ascii="Times New Roman" w:hAnsi="Times New Roman" w:cs="Times New Roman"/>
          <w:sz w:val="24"/>
          <w:szCs w:val="24"/>
          <w:shd w:val="clear" w:color="auto" w:fill="FEFEFE"/>
        </w:rPr>
        <w:t xml:space="preserve">. Искането за извършване на поправка се подава от кандидата или упълномощено от него лице чрез СЕУ. </w:t>
      </w:r>
    </w:p>
    <w:p w:rsidR="009B2DC7" w:rsidRDefault="009B2DC7" w:rsidP="009B2DC7">
      <w:pPr>
        <w:spacing w:after="0" w:line="360" w:lineRule="auto"/>
        <w:ind w:firstLine="709"/>
        <w:jc w:val="both"/>
        <w:rPr>
          <w:rFonts w:ascii="Times New Roman" w:hAnsi="Times New Roman" w:cs="Times New Roman"/>
          <w:sz w:val="24"/>
          <w:szCs w:val="24"/>
          <w:shd w:val="clear" w:color="auto" w:fill="FEFEFE"/>
        </w:rPr>
      </w:pPr>
      <w:r w:rsidRPr="009B2DC7">
        <w:rPr>
          <w:rFonts w:ascii="Times New Roman" w:hAnsi="Times New Roman" w:cs="Times New Roman"/>
          <w:sz w:val="24"/>
          <w:szCs w:val="24"/>
          <w:shd w:val="clear" w:color="auto" w:fill="FEFEFE"/>
        </w:rPr>
        <w:t xml:space="preserve">(15) Когато кандидатът е уведомен от </w:t>
      </w:r>
      <w:r w:rsidR="00164174" w:rsidRPr="009B2DC7">
        <w:rPr>
          <w:rFonts w:ascii="Times New Roman" w:hAnsi="Times New Roman" w:cs="Times New Roman"/>
          <w:sz w:val="24"/>
          <w:szCs w:val="24"/>
          <w:shd w:val="clear" w:color="auto" w:fill="FEFEFE"/>
        </w:rPr>
        <w:t xml:space="preserve">ДФ </w:t>
      </w:r>
      <w:r w:rsidR="00164174">
        <w:rPr>
          <w:rFonts w:ascii="Times New Roman" w:hAnsi="Times New Roman" w:cs="Times New Roman"/>
          <w:sz w:val="24"/>
          <w:szCs w:val="24"/>
          <w:shd w:val="clear" w:color="auto" w:fill="FEFEFE"/>
        </w:rPr>
        <w:t>„</w:t>
      </w:r>
      <w:r w:rsidR="00164174" w:rsidRPr="009B2DC7">
        <w:rPr>
          <w:rFonts w:ascii="Times New Roman" w:hAnsi="Times New Roman" w:cs="Times New Roman"/>
          <w:sz w:val="24"/>
          <w:szCs w:val="24"/>
          <w:shd w:val="clear" w:color="auto" w:fill="FEFEFE"/>
        </w:rPr>
        <w:t>Земеделие</w:t>
      </w:r>
      <w:r w:rsidR="00164174">
        <w:rPr>
          <w:rFonts w:ascii="Times New Roman" w:hAnsi="Times New Roman" w:cs="Times New Roman"/>
          <w:sz w:val="24"/>
          <w:szCs w:val="24"/>
          <w:shd w:val="clear" w:color="auto" w:fill="FEFEFE"/>
        </w:rPr>
        <w:t>“</w:t>
      </w:r>
      <w:r w:rsidRPr="009B2DC7">
        <w:rPr>
          <w:rFonts w:ascii="Times New Roman" w:hAnsi="Times New Roman" w:cs="Times New Roman"/>
          <w:sz w:val="24"/>
          <w:szCs w:val="24"/>
          <w:shd w:val="clear" w:color="auto" w:fill="FEFEFE"/>
        </w:rPr>
        <w:t xml:space="preserve"> за случаи на съмнение за нередности в документите по ал. 4 или когато кандидатът е уведомен за намерението да му бъде извършена проверка на място, и когато в резултат от извършената проверка на място се установи съмнение за нередност, не се разрешава коригиране по отношение на частите на тези документи, засегнати от нередността. В тези случаи на кандидата се изпраща уведомление чрез СЕУ с решението по направеното искане за корекция.</w:t>
      </w:r>
      <w:r>
        <w:rPr>
          <w:rFonts w:ascii="Times New Roman" w:hAnsi="Times New Roman" w:cs="Times New Roman"/>
          <w:sz w:val="24"/>
          <w:szCs w:val="24"/>
          <w:shd w:val="clear" w:color="auto" w:fill="FEFEFE"/>
        </w:rPr>
        <w:t>“</w:t>
      </w:r>
    </w:p>
    <w:p w:rsidR="00ED0E19" w:rsidRPr="007A4E1E" w:rsidRDefault="00ED0E19" w:rsidP="001B08F3">
      <w:pPr>
        <w:spacing w:after="0" w:line="360" w:lineRule="auto"/>
        <w:ind w:firstLine="709"/>
        <w:jc w:val="both"/>
        <w:rPr>
          <w:rFonts w:ascii="Times New Roman" w:hAnsi="Times New Roman" w:cs="Times New Roman"/>
          <w:sz w:val="24"/>
          <w:szCs w:val="24"/>
          <w:highlight w:val="yellow"/>
          <w:shd w:val="clear" w:color="auto" w:fill="FEFEFE"/>
        </w:rPr>
      </w:pPr>
    </w:p>
    <w:p w:rsidR="009B2DC7" w:rsidRPr="009B2DC7" w:rsidRDefault="009B2DC7" w:rsidP="009B2DC7">
      <w:pPr>
        <w:spacing w:after="0" w:line="360" w:lineRule="auto"/>
        <w:ind w:firstLine="709"/>
        <w:jc w:val="both"/>
        <w:rPr>
          <w:rFonts w:ascii="Times New Roman" w:hAnsi="Times New Roman" w:cs="Times New Roman"/>
          <w:sz w:val="24"/>
          <w:szCs w:val="24"/>
          <w:shd w:val="clear" w:color="auto" w:fill="FEFEFE"/>
        </w:rPr>
      </w:pPr>
      <w:r w:rsidRPr="009B2DC7">
        <w:rPr>
          <w:rFonts w:ascii="Times New Roman" w:hAnsi="Times New Roman" w:cs="Times New Roman"/>
          <w:b/>
          <w:sz w:val="24"/>
          <w:szCs w:val="24"/>
          <w:shd w:val="clear" w:color="auto" w:fill="FEFEFE"/>
        </w:rPr>
        <w:t xml:space="preserve">§ </w:t>
      </w:r>
      <w:r>
        <w:rPr>
          <w:rFonts w:ascii="Times New Roman" w:hAnsi="Times New Roman" w:cs="Times New Roman"/>
          <w:b/>
          <w:sz w:val="24"/>
          <w:szCs w:val="24"/>
          <w:shd w:val="clear" w:color="auto" w:fill="FEFEFE"/>
        </w:rPr>
        <w:t>22</w:t>
      </w:r>
      <w:r w:rsidRPr="009B2DC7">
        <w:rPr>
          <w:rFonts w:ascii="Times New Roman" w:hAnsi="Times New Roman" w:cs="Times New Roman"/>
          <w:b/>
          <w:sz w:val="24"/>
          <w:szCs w:val="24"/>
          <w:shd w:val="clear" w:color="auto" w:fill="FEFEFE"/>
        </w:rPr>
        <w:t>.</w:t>
      </w:r>
      <w:r>
        <w:rPr>
          <w:rFonts w:ascii="Times New Roman" w:hAnsi="Times New Roman" w:cs="Times New Roman"/>
          <w:sz w:val="24"/>
          <w:szCs w:val="24"/>
          <w:shd w:val="clear" w:color="auto" w:fill="FEFEFE"/>
        </w:rPr>
        <w:t xml:space="preserve"> В чл. 5</w:t>
      </w:r>
      <w:r w:rsidRPr="009B2DC7">
        <w:rPr>
          <w:rFonts w:ascii="Times New Roman" w:hAnsi="Times New Roman" w:cs="Times New Roman"/>
          <w:sz w:val="24"/>
          <w:szCs w:val="24"/>
          <w:shd w:val="clear" w:color="auto" w:fill="FEFEFE"/>
        </w:rPr>
        <w:t>2, ал. 3 се създава т. 8:</w:t>
      </w:r>
    </w:p>
    <w:p w:rsidR="00ED0E19" w:rsidRPr="009B2DC7" w:rsidRDefault="009B2DC7" w:rsidP="009B2DC7">
      <w:pPr>
        <w:spacing w:after="0" w:line="360" w:lineRule="auto"/>
        <w:ind w:firstLine="709"/>
        <w:jc w:val="both"/>
        <w:rPr>
          <w:rFonts w:ascii="Times New Roman" w:hAnsi="Times New Roman" w:cs="Times New Roman"/>
          <w:sz w:val="24"/>
          <w:szCs w:val="24"/>
          <w:highlight w:val="yellow"/>
          <w:shd w:val="clear" w:color="auto" w:fill="FEFEFE"/>
        </w:rPr>
      </w:pPr>
      <w:r w:rsidRPr="009B2DC7">
        <w:rPr>
          <w:rFonts w:ascii="Times New Roman" w:hAnsi="Times New Roman" w:cs="Times New Roman"/>
          <w:sz w:val="24"/>
          <w:szCs w:val="24"/>
          <w:shd w:val="clear" w:color="auto" w:fill="FEFEFE"/>
        </w:rPr>
        <w:t>„8. за закупуване и/или инсталиране на активи втора употреба.“</w:t>
      </w:r>
    </w:p>
    <w:p w:rsidR="00ED0E19" w:rsidRPr="007A4E1E" w:rsidRDefault="00ED0E19" w:rsidP="001B08F3">
      <w:pPr>
        <w:spacing w:after="0" w:line="360" w:lineRule="auto"/>
        <w:ind w:firstLine="709"/>
        <w:jc w:val="both"/>
        <w:rPr>
          <w:rFonts w:ascii="Times New Roman" w:hAnsi="Times New Roman" w:cs="Times New Roman"/>
          <w:sz w:val="24"/>
          <w:szCs w:val="24"/>
          <w:highlight w:val="yellow"/>
          <w:shd w:val="clear" w:color="auto" w:fill="FEFEFE"/>
        </w:rPr>
      </w:pPr>
    </w:p>
    <w:p w:rsidR="00ED2A75" w:rsidRPr="00ED2A75" w:rsidRDefault="00ED2A75" w:rsidP="00ED2A75">
      <w:pPr>
        <w:spacing w:after="0" w:line="360" w:lineRule="auto"/>
        <w:ind w:firstLine="709"/>
        <w:jc w:val="both"/>
        <w:rPr>
          <w:rFonts w:ascii="Times New Roman" w:hAnsi="Times New Roman" w:cs="Times New Roman"/>
          <w:sz w:val="24"/>
          <w:szCs w:val="24"/>
          <w:shd w:val="clear" w:color="auto" w:fill="FEFEFE"/>
        </w:rPr>
      </w:pPr>
      <w:r>
        <w:rPr>
          <w:rFonts w:ascii="Times New Roman" w:hAnsi="Times New Roman" w:cs="Times New Roman"/>
          <w:b/>
          <w:sz w:val="24"/>
          <w:szCs w:val="24"/>
          <w:shd w:val="clear" w:color="auto" w:fill="FEFEFE"/>
        </w:rPr>
        <w:t>§ 23</w:t>
      </w:r>
      <w:r w:rsidRPr="00ED2A75">
        <w:rPr>
          <w:rFonts w:ascii="Times New Roman" w:hAnsi="Times New Roman" w:cs="Times New Roman"/>
          <w:b/>
          <w:sz w:val="24"/>
          <w:szCs w:val="24"/>
          <w:shd w:val="clear" w:color="auto" w:fill="FEFEFE"/>
        </w:rPr>
        <w:t>.</w:t>
      </w:r>
      <w:r>
        <w:rPr>
          <w:rFonts w:ascii="Times New Roman" w:hAnsi="Times New Roman" w:cs="Times New Roman"/>
          <w:sz w:val="24"/>
          <w:szCs w:val="24"/>
          <w:shd w:val="clear" w:color="auto" w:fill="FEFEFE"/>
        </w:rPr>
        <w:t xml:space="preserve"> В чл. 59</w:t>
      </w:r>
      <w:r w:rsidRPr="00ED2A75">
        <w:rPr>
          <w:rFonts w:ascii="Times New Roman" w:hAnsi="Times New Roman" w:cs="Times New Roman"/>
          <w:sz w:val="24"/>
          <w:szCs w:val="24"/>
          <w:shd w:val="clear" w:color="auto" w:fill="FEFEFE"/>
        </w:rPr>
        <w:t xml:space="preserve"> се правят следните изменения и допълнения:</w:t>
      </w:r>
    </w:p>
    <w:p w:rsidR="00ED2A75" w:rsidRPr="00ED2A75" w:rsidRDefault="00ED2A75" w:rsidP="00ED2A75">
      <w:pPr>
        <w:spacing w:after="0" w:line="360" w:lineRule="auto"/>
        <w:ind w:firstLine="709"/>
        <w:jc w:val="both"/>
        <w:rPr>
          <w:rFonts w:ascii="Times New Roman" w:hAnsi="Times New Roman" w:cs="Times New Roman"/>
          <w:sz w:val="24"/>
          <w:szCs w:val="24"/>
          <w:shd w:val="clear" w:color="auto" w:fill="FEFEFE"/>
        </w:rPr>
      </w:pPr>
      <w:r w:rsidRPr="00ED2A75">
        <w:rPr>
          <w:rFonts w:ascii="Times New Roman" w:hAnsi="Times New Roman" w:cs="Times New Roman"/>
          <w:sz w:val="24"/>
          <w:szCs w:val="24"/>
          <w:shd w:val="clear" w:color="auto" w:fill="FEFEFE"/>
        </w:rPr>
        <w:t>1. Алинея 1 се изменя така:</w:t>
      </w:r>
    </w:p>
    <w:p w:rsidR="00ED0E19" w:rsidRDefault="00164174" w:rsidP="00ED2A75">
      <w:pPr>
        <w:spacing w:after="0" w:line="360" w:lineRule="auto"/>
        <w:ind w:firstLine="709"/>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w:t>
      </w:r>
      <w:r w:rsidR="00ED2A75" w:rsidRPr="00ED2A75">
        <w:rPr>
          <w:rFonts w:ascii="Times New Roman" w:hAnsi="Times New Roman" w:cs="Times New Roman"/>
          <w:sz w:val="24"/>
          <w:szCs w:val="24"/>
          <w:shd w:val="clear" w:color="auto" w:fill="FEFEFE"/>
        </w:rPr>
        <w:t xml:space="preserve">(1) С цел определяне на основателността </w:t>
      </w:r>
      <w:r w:rsidR="00475286">
        <w:rPr>
          <w:rFonts w:ascii="Times New Roman" w:hAnsi="Times New Roman" w:cs="Times New Roman"/>
          <w:sz w:val="24"/>
          <w:szCs w:val="24"/>
          <w:shd w:val="clear" w:color="auto" w:fill="FEFEFE"/>
        </w:rPr>
        <w:t xml:space="preserve">и допустимия размер </w:t>
      </w:r>
      <w:r w:rsidR="00ED2A75" w:rsidRPr="00ED2A75">
        <w:rPr>
          <w:rFonts w:ascii="Times New Roman" w:hAnsi="Times New Roman" w:cs="Times New Roman"/>
          <w:sz w:val="24"/>
          <w:szCs w:val="24"/>
          <w:shd w:val="clear" w:color="auto" w:fill="FEFEFE"/>
        </w:rPr>
        <w:t xml:space="preserve">на заявените разходи по интервенциите по чл. </w:t>
      </w:r>
      <w:r w:rsidR="00475286">
        <w:rPr>
          <w:rFonts w:ascii="Times New Roman" w:hAnsi="Times New Roman" w:cs="Times New Roman"/>
          <w:sz w:val="24"/>
          <w:szCs w:val="24"/>
          <w:shd w:val="clear" w:color="auto" w:fill="FEFEFE"/>
        </w:rPr>
        <w:t>41</w:t>
      </w:r>
      <w:r w:rsidR="00ED2A75" w:rsidRPr="00ED2A75">
        <w:rPr>
          <w:rFonts w:ascii="Times New Roman" w:hAnsi="Times New Roman" w:cs="Times New Roman"/>
          <w:sz w:val="24"/>
          <w:szCs w:val="24"/>
          <w:shd w:val="clear" w:color="auto" w:fill="FEFEFE"/>
        </w:rPr>
        <w:t xml:space="preserve">, кандидатът за финансова помощ представя най-малко три съпоставими независими оферти в оригинал. Не се изисква представяне на съпоставими оферти при закупуване на земя, сгради и друга недвижима собственост, </w:t>
      </w:r>
      <w:r w:rsidR="00475286">
        <w:rPr>
          <w:rFonts w:ascii="Times New Roman" w:hAnsi="Times New Roman" w:cs="Times New Roman"/>
          <w:sz w:val="24"/>
          <w:szCs w:val="24"/>
          <w:shd w:val="clear" w:color="auto" w:fill="FEFEFE"/>
        </w:rPr>
        <w:t xml:space="preserve">като </w:t>
      </w:r>
      <w:r w:rsidR="00ED2A75" w:rsidRPr="00ED2A75">
        <w:rPr>
          <w:rFonts w:ascii="Times New Roman" w:hAnsi="Times New Roman" w:cs="Times New Roman"/>
          <w:sz w:val="24"/>
          <w:szCs w:val="24"/>
          <w:shd w:val="clear" w:color="auto" w:fill="FEFEFE"/>
        </w:rPr>
        <w:t>допустимия размер на посочените разходи се определя на база представено от кандидата копие от удостоверение за данъчна оценка, издадено в рамките на месеца, предхождащ датата на подаване на заявление за изменение/одобрение.“</w:t>
      </w:r>
    </w:p>
    <w:p w:rsidR="00F7498B" w:rsidRPr="00100ACF" w:rsidRDefault="00F7498B" w:rsidP="00ED2A75">
      <w:pPr>
        <w:spacing w:after="0" w:line="360" w:lineRule="auto"/>
        <w:ind w:firstLine="709"/>
        <w:jc w:val="both"/>
        <w:rPr>
          <w:rFonts w:ascii="Times New Roman" w:hAnsi="Times New Roman" w:cs="Times New Roman"/>
          <w:sz w:val="24"/>
          <w:szCs w:val="24"/>
          <w:shd w:val="clear" w:color="auto" w:fill="FEFEFE"/>
        </w:rPr>
      </w:pPr>
      <w:r w:rsidRPr="00100ACF">
        <w:rPr>
          <w:rFonts w:ascii="Times New Roman" w:eastAsia="Times New Roman" w:hAnsi="Times New Roman" w:cs="Times New Roman"/>
          <w:sz w:val="24"/>
          <w:szCs w:val="24"/>
          <w:lang w:eastAsia="en-US"/>
        </w:rPr>
        <w:t>2. В ал. 2 изречение първо се изменя така: „</w:t>
      </w:r>
      <w:r w:rsidRPr="00100ACF">
        <w:rPr>
          <w:rFonts w:ascii="Times New Roman" w:hAnsi="Times New Roman"/>
          <w:sz w:val="24"/>
          <w:szCs w:val="24"/>
        </w:rPr>
        <w:t xml:space="preserve">Когато в случаите по ал. 1 има референтни цени, определени със заповед на изпълнителния директор на ДФ </w:t>
      </w:r>
      <w:r w:rsidR="007F6FE9">
        <w:rPr>
          <w:rFonts w:ascii="Times New Roman" w:hAnsi="Times New Roman"/>
          <w:sz w:val="24"/>
          <w:szCs w:val="24"/>
        </w:rPr>
        <w:t>„</w:t>
      </w:r>
      <w:r w:rsidRPr="00100ACF">
        <w:rPr>
          <w:rFonts w:ascii="Times New Roman" w:hAnsi="Times New Roman"/>
          <w:sz w:val="24"/>
          <w:szCs w:val="24"/>
        </w:rPr>
        <w:t>Земеделие</w:t>
      </w:r>
      <w:r w:rsidR="007F6FE9">
        <w:rPr>
          <w:rFonts w:ascii="Times New Roman" w:hAnsi="Times New Roman"/>
          <w:sz w:val="24"/>
          <w:szCs w:val="24"/>
        </w:rPr>
        <w:t>“</w:t>
      </w:r>
      <w:r w:rsidRPr="00100ACF">
        <w:rPr>
          <w:rFonts w:ascii="Times New Roman" w:hAnsi="Times New Roman"/>
          <w:sz w:val="24"/>
          <w:szCs w:val="24"/>
        </w:rPr>
        <w:t xml:space="preserve">, същите се прилагат и по интервенциите по чл. 41, като се представя една </w:t>
      </w:r>
      <w:r w:rsidRPr="00100ACF">
        <w:rPr>
          <w:rFonts w:ascii="Times New Roman" w:hAnsi="Times New Roman"/>
          <w:sz w:val="24"/>
          <w:szCs w:val="24"/>
        </w:rPr>
        <w:lastRenderedPageBreak/>
        <w:t>независима оферта в оригинал с цел съпоставяне с референтните цени и определяне на основателността на предложените разходи.“</w:t>
      </w:r>
    </w:p>
    <w:p w:rsidR="00475286" w:rsidRPr="00475286" w:rsidRDefault="006B54BF" w:rsidP="00475286">
      <w:pPr>
        <w:spacing w:after="0" w:line="360" w:lineRule="auto"/>
        <w:ind w:firstLine="709"/>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3</w:t>
      </w:r>
      <w:r w:rsidR="00475286" w:rsidRPr="00475286">
        <w:rPr>
          <w:rFonts w:ascii="Times New Roman" w:hAnsi="Times New Roman" w:cs="Times New Roman"/>
          <w:sz w:val="24"/>
          <w:szCs w:val="24"/>
          <w:shd w:val="clear" w:color="auto" w:fill="FEFEFE"/>
        </w:rPr>
        <w:t xml:space="preserve">. Създава се ал. </w:t>
      </w:r>
      <w:r w:rsidR="00475286">
        <w:rPr>
          <w:rFonts w:ascii="Times New Roman" w:hAnsi="Times New Roman" w:cs="Times New Roman"/>
          <w:sz w:val="24"/>
          <w:szCs w:val="24"/>
          <w:shd w:val="clear" w:color="auto" w:fill="FEFEFE"/>
        </w:rPr>
        <w:t>6</w:t>
      </w:r>
      <w:r w:rsidR="00475286" w:rsidRPr="00475286">
        <w:rPr>
          <w:rFonts w:ascii="Times New Roman" w:hAnsi="Times New Roman" w:cs="Times New Roman"/>
          <w:sz w:val="24"/>
          <w:szCs w:val="24"/>
          <w:shd w:val="clear" w:color="auto" w:fill="FEFEFE"/>
        </w:rPr>
        <w:t>:</w:t>
      </w:r>
    </w:p>
    <w:p w:rsidR="00475286" w:rsidRDefault="00475286" w:rsidP="00475286">
      <w:pPr>
        <w:spacing w:after="0" w:line="360" w:lineRule="auto"/>
        <w:ind w:firstLine="709"/>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„(6</w:t>
      </w:r>
      <w:r w:rsidRPr="00475286">
        <w:rPr>
          <w:rFonts w:ascii="Times New Roman" w:hAnsi="Times New Roman" w:cs="Times New Roman"/>
          <w:sz w:val="24"/>
          <w:szCs w:val="24"/>
          <w:shd w:val="clear" w:color="auto" w:fill="FEFEFE"/>
        </w:rPr>
        <w:t>) Оферентите, включващи дейности по монтиране на оборудване и съоръжения за производство на биогаз, на инсталации на ВЕИ или слънчеви фотоволтаични инсталации, трябва да са юридически лица, ангажирали в екипа си лица, които притежават необходимата професионална квалификация и са вписани в списъка по чл. 21 на ЗЕВИ, поддържан на интернет страницата на АУЕР. Това обстоятелство следва да бъде посочено в офертите по ал. 1 и 2.</w:t>
      </w:r>
      <w:r>
        <w:rPr>
          <w:rFonts w:ascii="Times New Roman" w:hAnsi="Times New Roman" w:cs="Times New Roman"/>
          <w:sz w:val="24"/>
          <w:szCs w:val="24"/>
          <w:shd w:val="clear" w:color="auto" w:fill="FEFEFE"/>
        </w:rPr>
        <w:t>“</w:t>
      </w:r>
      <w:r w:rsidR="00241A20">
        <w:rPr>
          <w:rFonts w:ascii="Times New Roman" w:hAnsi="Times New Roman" w:cs="Times New Roman"/>
          <w:sz w:val="24"/>
          <w:szCs w:val="24"/>
          <w:shd w:val="clear" w:color="auto" w:fill="FEFEFE"/>
        </w:rPr>
        <w:t>.</w:t>
      </w:r>
    </w:p>
    <w:p w:rsidR="00164174" w:rsidRPr="007A4E1E" w:rsidRDefault="00164174" w:rsidP="00475286">
      <w:pPr>
        <w:spacing w:after="0" w:line="360" w:lineRule="auto"/>
        <w:ind w:firstLine="709"/>
        <w:jc w:val="both"/>
        <w:rPr>
          <w:rFonts w:ascii="Times New Roman" w:hAnsi="Times New Roman" w:cs="Times New Roman"/>
          <w:sz w:val="24"/>
          <w:szCs w:val="24"/>
          <w:shd w:val="clear" w:color="auto" w:fill="FEFEFE"/>
        </w:rPr>
      </w:pPr>
    </w:p>
    <w:p w:rsidR="00241A20" w:rsidRDefault="00241A20" w:rsidP="00475286">
      <w:pPr>
        <w:spacing w:after="0" w:line="360" w:lineRule="auto"/>
        <w:ind w:firstLine="709"/>
        <w:jc w:val="both"/>
        <w:rPr>
          <w:rFonts w:ascii="Times New Roman" w:hAnsi="Times New Roman" w:cs="Times New Roman"/>
          <w:sz w:val="24"/>
          <w:szCs w:val="24"/>
          <w:shd w:val="clear" w:color="auto" w:fill="FEFEFE"/>
        </w:rPr>
      </w:pPr>
      <w:r>
        <w:rPr>
          <w:rFonts w:ascii="Times New Roman" w:hAnsi="Times New Roman" w:cs="Times New Roman"/>
          <w:b/>
          <w:sz w:val="24"/>
          <w:szCs w:val="24"/>
          <w:shd w:val="clear" w:color="auto" w:fill="FEFEFE"/>
        </w:rPr>
        <w:t>§ 24</w:t>
      </w:r>
      <w:r w:rsidRPr="00ED2A75">
        <w:rPr>
          <w:rFonts w:ascii="Times New Roman" w:hAnsi="Times New Roman" w:cs="Times New Roman"/>
          <w:b/>
          <w:sz w:val="24"/>
          <w:szCs w:val="24"/>
          <w:shd w:val="clear" w:color="auto" w:fill="FEFEFE"/>
        </w:rPr>
        <w:t>.</w:t>
      </w:r>
      <w:r>
        <w:rPr>
          <w:rFonts w:ascii="Times New Roman" w:hAnsi="Times New Roman" w:cs="Times New Roman"/>
          <w:sz w:val="24"/>
          <w:szCs w:val="24"/>
          <w:shd w:val="clear" w:color="auto" w:fill="FEFEFE"/>
        </w:rPr>
        <w:t xml:space="preserve"> В чл. 60</w:t>
      </w:r>
      <w:r w:rsidRPr="00241A20">
        <w:rPr>
          <w:rFonts w:ascii="Times New Roman" w:hAnsi="Times New Roman" w:cs="Times New Roman"/>
          <w:sz w:val="24"/>
          <w:szCs w:val="24"/>
          <w:shd w:val="clear" w:color="auto" w:fill="FEFEFE"/>
        </w:rPr>
        <w:t xml:space="preserve"> ал. 3 и 4 се отменят.</w:t>
      </w:r>
    </w:p>
    <w:p w:rsidR="0075106D" w:rsidRDefault="0075106D" w:rsidP="00475286">
      <w:pPr>
        <w:spacing w:after="0" w:line="360" w:lineRule="auto"/>
        <w:ind w:firstLine="709"/>
        <w:jc w:val="both"/>
        <w:rPr>
          <w:rFonts w:ascii="Times New Roman" w:hAnsi="Times New Roman" w:cs="Times New Roman"/>
          <w:sz w:val="24"/>
          <w:szCs w:val="24"/>
          <w:shd w:val="clear" w:color="auto" w:fill="FEFEFE"/>
        </w:rPr>
      </w:pPr>
    </w:p>
    <w:p w:rsidR="0075106D" w:rsidRDefault="0075106D" w:rsidP="0075106D">
      <w:pPr>
        <w:spacing w:after="0" w:line="360" w:lineRule="auto"/>
        <w:ind w:firstLine="709"/>
        <w:jc w:val="both"/>
        <w:rPr>
          <w:rFonts w:ascii="Times New Roman" w:eastAsia="Times New Roman" w:hAnsi="Times New Roman" w:cs="Times New Roman"/>
          <w:color w:val="000000" w:themeColor="text1"/>
          <w:sz w:val="24"/>
          <w:szCs w:val="24"/>
          <w:lang w:eastAsia="en-US"/>
        </w:rPr>
      </w:pPr>
      <w:r>
        <w:rPr>
          <w:rFonts w:ascii="Times New Roman" w:hAnsi="Times New Roman" w:cs="Times New Roman"/>
          <w:b/>
          <w:sz w:val="24"/>
          <w:szCs w:val="24"/>
          <w:shd w:val="clear" w:color="auto" w:fill="FEFEFE"/>
        </w:rPr>
        <w:t>§ 25</w:t>
      </w:r>
      <w:r w:rsidRPr="00ED2A75">
        <w:rPr>
          <w:rFonts w:ascii="Times New Roman" w:hAnsi="Times New Roman" w:cs="Times New Roman"/>
          <w:b/>
          <w:sz w:val="24"/>
          <w:szCs w:val="24"/>
          <w:shd w:val="clear" w:color="auto" w:fill="FEFEFE"/>
        </w:rPr>
        <w:t>.</w:t>
      </w:r>
      <w:r w:rsidRPr="0075106D">
        <w:rPr>
          <w:rFonts w:ascii="Times New Roman" w:eastAsia="Times New Roman" w:hAnsi="Times New Roman" w:cs="Times New Roman"/>
          <w:color w:val="000000" w:themeColor="text1"/>
          <w:sz w:val="24"/>
          <w:szCs w:val="24"/>
          <w:lang w:eastAsia="en-US"/>
        </w:rPr>
        <w:t xml:space="preserve"> </w:t>
      </w:r>
      <w:r>
        <w:rPr>
          <w:rFonts w:ascii="Times New Roman" w:eastAsia="Times New Roman" w:hAnsi="Times New Roman" w:cs="Times New Roman"/>
          <w:color w:val="000000" w:themeColor="text1"/>
          <w:sz w:val="24"/>
          <w:szCs w:val="24"/>
          <w:lang w:eastAsia="en-US"/>
        </w:rPr>
        <w:t>В чл. 61 се създават ал. 8 и 9:</w:t>
      </w:r>
    </w:p>
    <w:p w:rsidR="0075106D" w:rsidRPr="0075106D" w:rsidRDefault="0075106D" w:rsidP="0075106D">
      <w:pPr>
        <w:spacing w:after="0" w:line="360" w:lineRule="auto"/>
        <w:ind w:firstLine="709"/>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„(8) </w:t>
      </w:r>
      <w:r w:rsidRPr="0075106D">
        <w:rPr>
          <w:rFonts w:ascii="Times New Roman" w:hAnsi="Times New Roman" w:cs="Times New Roman"/>
          <w:sz w:val="24"/>
          <w:szCs w:val="24"/>
          <w:shd w:val="clear" w:color="auto" w:fill="FEFEFE"/>
        </w:rPr>
        <w:t xml:space="preserve">В случай че в периода на изпълнение на оперативната програма настъпят изменения в съответните задължителни стандарти, изисквания или задължения, свързани с изпълнение на целите в областта на </w:t>
      </w:r>
      <w:proofErr w:type="spellStart"/>
      <w:r w:rsidRPr="0075106D">
        <w:rPr>
          <w:rFonts w:ascii="Times New Roman" w:hAnsi="Times New Roman" w:cs="Times New Roman"/>
          <w:sz w:val="24"/>
          <w:szCs w:val="24"/>
          <w:shd w:val="clear" w:color="auto" w:fill="FEFEFE"/>
        </w:rPr>
        <w:t>агроекологията</w:t>
      </w:r>
      <w:proofErr w:type="spellEnd"/>
      <w:r w:rsidRPr="0075106D">
        <w:rPr>
          <w:rFonts w:ascii="Times New Roman" w:hAnsi="Times New Roman" w:cs="Times New Roman"/>
          <w:sz w:val="24"/>
          <w:szCs w:val="24"/>
          <w:shd w:val="clear" w:color="auto" w:fill="FEFEFE"/>
        </w:rPr>
        <w:t xml:space="preserve"> и климата, ползвателите на финансова помощ са длъжни по реда на чл. 56 да променят дейностите, които се изпълняват в рамките на интервенциите по чл. 41, насочени към постигане на цели в областта на </w:t>
      </w:r>
      <w:proofErr w:type="spellStart"/>
      <w:r w:rsidRPr="0075106D">
        <w:rPr>
          <w:rFonts w:ascii="Times New Roman" w:hAnsi="Times New Roman" w:cs="Times New Roman"/>
          <w:sz w:val="24"/>
          <w:szCs w:val="24"/>
          <w:shd w:val="clear" w:color="auto" w:fill="FEFEFE"/>
        </w:rPr>
        <w:t>агроекологията</w:t>
      </w:r>
      <w:proofErr w:type="spellEnd"/>
      <w:r w:rsidRPr="0075106D">
        <w:rPr>
          <w:rFonts w:ascii="Times New Roman" w:hAnsi="Times New Roman" w:cs="Times New Roman"/>
          <w:sz w:val="24"/>
          <w:szCs w:val="24"/>
          <w:shd w:val="clear" w:color="auto" w:fill="FEFEFE"/>
        </w:rPr>
        <w:t xml:space="preserve"> и климата, така че да бъдат адаптирани към новите изисквания.</w:t>
      </w:r>
    </w:p>
    <w:p w:rsidR="0075106D" w:rsidRDefault="0075106D" w:rsidP="0075106D">
      <w:pPr>
        <w:spacing w:after="0" w:line="360" w:lineRule="auto"/>
        <w:ind w:firstLine="709"/>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(9) </w:t>
      </w:r>
      <w:r w:rsidRPr="0075106D">
        <w:rPr>
          <w:rFonts w:ascii="Times New Roman" w:hAnsi="Times New Roman" w:cs="Times New Roman"/>
          <w:sz w:val="24"/>
          <w:szCs w:val="24"/>
          <w:shd w:val="clear" w:color="auto" w:fill="FEFEFE"/>
        </w:rPr>
        <w:t xml:space="preserve">Оперативни програми с инвестиции за производство на енергия от биомаса, включително производство на енергия от течни, газообразни и твърди горива от биомаса, се одобряват за подпомагане при условие, че съответстват на критериите за намаление на емисиите на парникови газове и/или критериите за устойчивост, определени в чл. 37 - 40 от ЗЕВИ. </w:t>
      </w:r>
      <w:r w:rsidR="00E158EA" w:rsidRPr="0075106D">
        <w:rPr>
          <w:rFonts w:ascii="Times New Roman" w:hAnsi="Times New Roman" w:cs="Times New Roman"/>
          <w:sz w:val="24"/>
          <w:szCs w:val="24"/>
          <w:shd w:val="clear" w:color="auto" w:fill="FEFEFE"/>
        </w:rPr>
        <w:t>Съответствието</w:t>
      </w:r>
      <w:r w:rsidRPr="0075106D">
        <w:rPr>
          <w:rFonts w:ascii="Times New Roman" w:hAnsi="Times New Roman" w:cs="Times New Roman"/>
          <w:sz w:val="24"/>
          <w:szCs w:val="24"/>
          <w:shd w:val="clear" w:color="auto" w:fill="FEFEFE"/>
        </w:rPr>
        <w:t xml:space="preserve"> с тези критерии се удостоверява с предварителната оценка по ал. 2 или чрез прилагане към оперативната програма на анализ, доказващ изпълнението на тези изисквания, изготвен и съгласуван от правоспособно лице с компетентност в съответната област.</w:t>
      </w:r>
      <w:r>
        <w:rPr>
          <w:rFonts w:ascii="Times New Roman" w:hAnsi="Times New Roman" w:cs="Times New Roman"/>
          <w:sz w:val="24"/>
          <w:szCs w:val="24"/>
          <w:shd w:val="clear" w:color="auto" w:fill="FEFEFE"/>
        </w:rPr>
        <w:t>“</w:t>
      </w:r>
    </w:p>
    <w:p w:rsidR="00E74889" w:rsidRDefault="00E74889" w:rsidP="0075106D">
      <w:pPr>
        <w:spacing w:after="0" w:line="360" w:lineRule="auto"/>
        <w:ind w:firstLine="709"/>
        <w:jc w:val="both"/>
        <w:rPr>
          <w:rFonts w:ascii="Times New Roman" w:hAnsi="Times New Roman" w:cs="Times New Roman"/>
          <w:sz w:val="24"/>
          <w:szCs w:val="24"/>
          <w:shd w:val="clear" w:color="auto" w:fill="FEFEFE"/>
        </w:rPr>
      </w:pPr>
    </w:p>
    <w:p w:rsidR="00E74889" w:rsidRDefault="00E74889" w:rsidP="00E74889">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sidRPr="00792DBF">
        <w:rPr>
          <w:rFonts w:ascii="Times New Roman" w:eastAsia="Times New Roman" w:hAnsi="Times New Roman" w:cs="Times New Roman"/>
          <w:b/>
          <w:sz w:val="24"/>
          <w:szCs w:val="24"/>
          <w:lang w:eastAsia="en-US"/>
        </w:rPr>
        <w:t xml:space="preserve">§ </w:t>
      </w:r>
      <w:r>
        <w:rPr>
          <w:rFonts w:ascii="Times New Roman" w:eastAsia="Times New Roman" w:hAnsi="Times New Roman" w:cs="Times New Roman"/>
          <w:b/>
          <w:sz w:val="24"/>
          <w:szCs w:val="24"/>
          <w:lang w:eastAsia="en-US"/>
        </w:rPr>
        <w:t>26</w:t>
      </w:r>
      <w:r w:rsidRPr="00792DBF">
        <w:rPr>
          <w:rFonts w:ascii="Times New Roman" w:eastAsia="Times New Roman" w:hAnsi="Times New Roman" w:cs="Times New Roman"/>
          <w:b/>
          <w:sz w:val="24"/>
          <w:szCs w:val="24"/>
          <w:lang w:eastAsia="en-US"/>
        </w:rPr>
        <w:t>.</w:t>
      </w:r>
      <w:r w:rsidRPr="00792DBF">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Създава се чл. 62а:</w:t>
      </w:r>
    </w:p>
    <w:p w:rsidR="00E74889" w:rsidRPr="00E74889" w:rsidRDefault="00E74889" w:rsidP="00E74889">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r w:rsidRPr="00E74889">
        <w:rPr>
          <w:rFonts w:ascii="Times New Roman" w:eastAsia="Times New Roman" w:hAnsi="Times New Roman" w:cs="Times New Roman"/>
          <w:sz w:val="24"/>
          <w:szCs w:val="24"/>
          <w:lang w:eastAsia="en-US"/>
        </w:rPr>
        <w:t>Чл. 62а. (1) Предвидените в рамките на интервенциите по чл. 41, т. 2 дейности се подпомагат, при условие че са в областта на устойчивите производствени методи, включително устойчивост срещу болести по животните и смекчаване на изменението на климата и адаптиране към това изменение.</w:t>
      </w:r>
    </w:p>
    <w:p w:rsidR="00E74889" w:rsidRPr="00E74889" w:rsidRDefault="00E74889" w:rsidP="00E74889">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sidRPr="00E74889">
        <w:rPr>
          <w:rFonts w:ascii="Times New Roman" w:eastAsia="Times New Roman" w:hAnsi="Times New Roman" w:cs="Times New Roman"/>
          <w:sz w:val="24"/>
          <w:szCs w:val="24"/>
          <w:lang w:eastAsia="en-US"/>
        </w:rPr>
        <w:t>(2) По интервенциите по чл. 41, т. 2 са допустими за подпомагане разходи по договори за сътрудничество, сключени между ползвателя на финансова помощ с:</w:t>
      </w:r>
    </w:p>
    <w:p w:rsidR="00E74889" w:rsidRPr="00E74889" w:rsidRDefault="00E74889" w:rsidP="00E74889">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sidRPr="00E74889">
        <w:rPr>
          <w:rFonts w:ascii="Times New Roman" w:eastAsia="Times New Roman" w:hAnsi="Times New Roman" w:cs="Times New Roman"/>
          <w:sz w:val="24"/>
          <w:szCs w:val="24"/>
          <w:lang w:eastAsia="en-US"/>
        </w:rPr>
        <w:lastRenderedPageBreak/>
        <w:t>1. научни институти или научни центрове, които извършват научни изследвания и научно обслужване;</w:t>
      </w:r>
    </w:p>
    <w:p w:rsidR="00E74889" w:rsidRPr="00E74889" w:rsidRDefault="00E74889" w:rsidP="00E74889">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sidRPr="00E74889">
        <w:rPr>
          <w:rFonts w:ascii="Times New Roman" w:eastAsia="Times New Roman" w:hAnsi="Times New Roman" w:cs="Times New Roman"/>
          <w:sz w:val="24"/>
          <w:szCs w:val="24"/>
          <w:lang w:eastAsia="en-US"/>
        </w:rPr>
        <w:t>2. висши училища, акредитирани по Закона за висшето образование с актуални акредитации по професионални направления „Животновъдство“, „Ветеринарна медицина“, „Хранителни технологии“, „Биотехнологии“;</w:t>
      </w:r>
    </w:p>
    <w:p w:rsidR="00E74889" w:rsidRPr="00E74889" w:rsidRDefault="00E74889" w:rsidP="00E74889">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sidRPr="00E74889">
        <w:rPr>
          <w:rFonts w:ascii="Times New Roman" w:eastAsia="Times New Roman" w:hAnsi="Times New Roman" w:cs="Times New Roman"/>
          <w:sz w:val="24"/>
          <w:szCs w:val="24"/>
          <w:lang w:eastAsia="en-US"/>
        </w:rPr>
        <w:t>3. други специализирани структури и/или изследователски центрове, извършващи експериментални научни изследвания в областта на устойчивите производствени методи, включително устойчивост срещу болести по животните и смекчаване на изменението на климата и адаптиране към това изменение;</w:t>
      </w:r>
    </w:p>
    <w:p w:rsidR="00E74889" w:rsidRPr="00E74889" w:rsidRDefault="00E74889" w:rsidP="00E74889">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sidRPr="00E74889">
        <w:rPr>
          <w:rFonts w:ascii="Times New Roman" w:eastAsia="Times New Roman" w:hAnsi="Times New Roman" w:cs="Times New Roman"/>
          <w:sz w:val="24"/>
          <w:szCs w:val="24"/>
          <w:lang w:eastAsia="en-US"/>
        </w:rPr>
        <w:t>(3) Разходите по т. II.1, II.3 и II.4 от Приложение № 6, могат да се извършват пряко от ползвателя на финансова помощ, при условие че не надвишават лимита съгласно чл. 23, параграф 2 на Делегиран регламент (ЕС) 2022/126.</w:t>
      </w:r>
    </w:p>
    <w:p w:rsidR="00E74889" w:rsidRDefault="00E74889" w:rsidP="00E74889">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sidRPr="00E74889">
        <w:rPr>
          <w:rFonts w:ascii="Times New Roman" w:eastAsia="Times New Roman" w:hAnsi="Times New Roman" w:cs="Times New Roman"/>
          <w:sz w:val="24"/>
          <w:szCs w:val="24"/>
          <w:lang w:eastAsia="en-US"/>
        </w:rPr>
        <w:t>(4) Разходите по т. II.3 от Приложение № 6 са допустими за подпомагане, в случай че не попадат в Приложение II, част 1 на Делегиран регламент (ЕС) 2022/126.</w:t>
      </w:r>
      <w:r>
        <w:rPr>
          <w:rFonts w:ascii="Times New Roman" w:eastAsia="Times New Roman" w:hAnsi="Times New Roman" w:cs="Times New Roman"/>
          <w:sz w:val="24"/>
          <w:szCs w:val="24"/>
          <w:lang w:eastAsia="en-US"/>
        </w:rPr>
        <w:t>“</w:t>
      </w:r>
    </w:p>
    <w:p w:rsidR="00E74889" w:rsidRDefault="00E74889" w:rsidP="0075106D">
      <w:pPr>
        <w:spacing w:after="0" w:line="360" w:lineRule="auto"/>
        <w:ind w:firstLine="709"/>
        <w:jc w:val="both"/>
        <w:rPr>
          <w:rFonts w:ascii="Times New Roman" w:hAnsi="Times New Roman" w:cs="Times New Roman"/>
          <w:sz w:val="24"/>
          <w:szCs w:val="24"/>
          <w:highlight w:val="yellow"/>
          <w:shd w:val="clear" w:color="auto" w:fill="FEFEFE"/>
        </w:rPr>
      </w:pPr>
    </w:p>
    <w:p w:rsidR="00E74889" w:rsidRPr="00792DBF" w:rsidRDefault="00E74889" w:rsidP="00E74889">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sidRPr="00792DBF">
        <w:rPr>
          <w:rFonts w:ascii="Times New Roman" w:eastAsia="Times New Roman" w:hAnsi="Times New Roman" w:cs="Times New Roman"/>
          <w:b/>
          <w:sz w:val="24"/>
          <w:szCs w:val="24"/>
          <w:lang w:eastAsia="en-US"/>
        </w:rPr>
        <w:t xml:space="preserve">§ </w:t>
      </w:r>
      <w:r>
        <w:rPr>
          <w:rFonts w:ascii="Times New Roman" w:eastAsia="Times New Roman" w:hAnsi="Times New Roman" w:cs="Times New Roman"/>
          <w:b/>
          <w:sz w:val="24"/>
          <w:szCs w:val="24"/>
          <w:lang w:eastAsia="en-US"/>
        </w:rPr>
        <w:t>27</w:t>
      </w:r>
      <w:r w:rsidRPr="00792DBF">
        <w:rPr>
          <w:rFonts w:ascii="Times New Roman" w:eastAsia="Times New Roman" w:hAnsi="Times New Roman" w:cs="Times New Roman"/>
          <w:b/>
          <w:sz w:val="24"/>
          <w:szCs w:val="24"/>
          <w:lang w:eastAsia="en-US"/>
        </w:rPr>
        <w:t>.</w:t>
      </w:r>
      <w:r w:rsidRPr="004B495F">
        <w:rPr>
          <w:rFonts w:ascii="Times New Roman" w:eastAsia="Times New Roman" w:hAnsi="Times New Roman" w:cs="Times New Roman"/>
          <w:sz w:val="24"/>
          <w:szCs w:val="24"/>
          <w:lang w:eastAsia="en-US"/>
        </w:rPr>
        <w:t xml:space="preserve"> </w:t>
      </w:r>
      <w:r w:rsidR="00EE23C7">
        <w:rPr>
          <w:rFonts w:ascii="Times New Roman" w:eastAsia="Times New Roman" w:hAnsi="Times New Roman" w:cs="Times New Roman"/>
          <w:sz w:val="24"/>
          <w:szCs w:val="24"/>
          <w:lang w:eastAsia="en-US"/>
        </w:rPr>
        <w:t>В ч</w:t>
      </w:r>
      <w:r w:rsidRPr="00792DBF">
        <w:rPr>
          <w:rFonts w:ascii="Times New Roman" w:eastAsia="Times New Roman" w:hAnsi="Times New Roman" w:cs="Times New Roman"/>
          <w:sz w:val="24"/>
          <w:szCs w:val="24"/>
          <w:lang w:eastAsia="en-US"/>
        </w:rPr>
        <w:t xml:space="preserve">л. </w:t>
      </w:r>
      <w:r>
        <w:rPr>
          <w:rFonts w:ascii="Times New Roman" w:eastAsia="Times New Roman" w:hAnsi="Times New Roman" w:cs="Times New Roman"/>
          <w:sz w:val="24"/>
          <w:szCs w:val="24"/>
          <w:lang w:eastAsia="en-US"/>
        </w:rPr>
        <w:t xml:space="preserve">64, ал. </w:t>
      </w:r>
      <w:r w:rsidR="00353285">
        <w:rPr>
          <w:rFonts w:ascii="Times New Roman" w:eastAsia="Times New Roman" w:hAnsi="Times New Roman" w:cs="Times New Roman"/>
          <w:sz w:val="24"/>
          <w:szCs w:val="24"/>
          <w:lang w:eastAsia="en-US"/>
        </w:rPr>
        <w:t>2</w:t>
      </w:r>
      <w:r>
        <w:rPr>
          <w:rFonts w:ascii="Times New Roman" w:eastAsia="Times New Roman" w:hAnsi="Times New Roman" w:cs="Times New Roman"/>
          <w:sz w:val="24"/>
          <w:szCs w:val="24"/>
          <w:lang w:eastAsia="en-US"/>
        </w:rPr>
        <w:t>, т</w:t>
      </w:r>
      <w:r w:rsidR="00C76586">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3 се отменя</w:t>
      </w:r>
      <w:r w:rsidRPr="00792DBF">
        <w:rPr>
          <w:rFonts w:ascii="Times New Roman" w:eastAsia="Times New Roman" w:hAnsi="Times New Roman" w:cs="Times New Roman"/>
          <w:sz w:val="24"/>
          <w:szCs w:val="24"/>
          <w:lang w:eastAsia="en-US"/>
        </w:rPr>
        <w:t>.</w:t>
      </w:r>
    </w:p>
    <w:p w:rsidR="00E74889" w:rsidRDefault="00E74889" w:rsidP="0075106D">
      <w:pPr>
        <w:spacing w:after="0" w:line="360" w:lineRule="auto"/>
        <w:ind w:firstLine="709"/>
        <w:jc w:val="both"/>
        <w:rPr>
          <w:rFonts w:ascii="Times New Roman" w:hAnsi="Times New Roman" w:cs="Times New Roman"/>
          <w:sz w:val="24"/>
          <w:szCs w:val="24"/>
          <w:highlight w:val="yellow"/>
          <w:shd w:val="clear" w:color="auto" w:fill="FEFEFE"/>
        </w:rPr>
      </w:pPr>
    </w:p>
    <w:p w:rsidR="00ED0E19" w:rsidRDefault="00E74889" w:rsidP="001B08F3">
      <w:pPr>
        <w:spacing w:after="0" w:line="360" w:lineRule="auto"/>
        <w:ind w:firstLine="709"/>
        <w:jc w:val="both"/>
        <w:rPr>
          <w:rFonts w:ascii="Times New Roman" w:eastAsia="Times New Roman" w:hAnsi="Times New Roman" w:cs="Times New Roman"/>
          <w:sz w:val="24"/>
          <w:szCs w:val="24"/>
          <w:lang w:eastAsia="en-US"/>
        </w:rPr>
      </w:pPr>
      <w:r w:rsidRPr="00D16998">
        <w:rPr>
          <w:rFonts w:ascii="Times New Roman" w:eastAsia="Times New Roman" w:hAnsi="Times New Roman" w:cs="Times New Roman"/>
          <w:b/>
          <w:sz w:val="24"/>
          <w:szCs w:val="24"/>
          <w:lang w:eastAsia="en-US"/>
        </w:rPr>
        <w:t>§ 28.</w:t>
      </w:r>
      <w:r w:rsidRPr="00D16998">
        <w:rPr>
          <w:rFonts w:ascii="Times New Roman" w:eastAsia="Times New Roman" w:hAnsi="Times New Roman" w:cs="Times New Roman"/>
          <w:sz w:val="24"/>
          <w:szCs w:val="24"/>
          <w:lang w:eastAsia="en-US"/>
        </w:rPr>
        <w:t xml:space="preserve"> В чл. 6</w:t>
      </w:r>
      <w:r w:rsidR="00EE23C7" w:rsidRPr="00D16998">
        <w:rPr>
          <w:rFonts w:ascii="Times New Roman" w:eastAsia="Times New Roman" w:hAnsi="Times New Roman" w:cs="Times New Roman"/>
          <w:sz w:val="24"/>
          <w:szCs w:val="24"/>
          <w:lang w:eastAsia="en-US"/>
        </w:rPr>
        <w:t>8</w:t>
      </w:r>
      <w:r w:rsidRPr="00D16998">
        <w:rPr>
          <w:rFonts w:ascii="Times New Roman" w:eastAsia="Times New Roman" w:hAnsi="Times New Roman" w:cs="Times New Roman"/>
          <w:sz w:val="24"/>
          <w:szCs w:val="24"/>
          <w:lang w:eastAsia="en-US"/>
        </w:rPr>
        <w:t>, ал. 3,</w:t>
      </w:r>
      <w:r>
        <w:rPr>
          <w:rFonts w:ascii="Times New Roman" w:eastAsia="Times New Roman" w:hAnsi="Times New Roman" w:cs="Times New Roman"/>
          <w:sz w:val="24"/>
          <w:szCs w:val="24"/>
          <w:lang w:eastAsia="en-US"/>
        </w:rPr>
        <w:t xml:space="preserve"> т. 2 </w:t>
      </w:r>
      <w:r w:rsidR="00EE23C7">
        <w:rPr>
          <w:rFonts w:ascii="Times New Roman" w:eastAsia="Times New Roman" w:hAnsi="Times New Roman" w:cs="Times New Roman"/>
          <w:sz w:val="24"/>
          <w:szCs w:val="24"/>
          <w:lang w:eastAsia="en-US"/>
        </w:rPr>
        <w:t>думата „левове“ се заменя с „евро“.</w:t>
      </w:r>
    </w:p>
    <w:p w:rsidR="00EE23C7" w:rsidRDefault="00EE23C7" w:rsidP="001B08F3">
      <w:pPr>
        <w:spacing w:after="0" w:line="360" w:lineRule="auto"/>
        <w:ind w:firstLine="709"/>
        <w:jc w:val="both"/>
        <w:rPr>
          <w:rFonts w:ascii="Times New Roman" w:eastAsia="Times New Roman" w:hAnsi="Times New Roman" w:cs="Times New Roman"/>
          <w:sz w:val="24"/>
          <w:szCs w:val="24"/>
          <w:lang w:eastAsia="en-US"/>
        </w:rPr>
      </w:pPr>
    </w:p>
    <w:p w:rsidR="00EE23C7" w:rsidRPr="00EE23C7" w:rsidRDefault="00EE23C7" w:rsidP="00EE23C7">
      <w:pPr>
        <w:spacing w:after="0" w:line="360" w:lineRule="auto"/>
        <w:ind w:firstLine="709"/>
        <w:jc w:val="both"/>
        <w:rPr>
          <w:rFonts w:ascii="Times New Roman" w:hAnsi="Times New Roman" w:cs="Times New Roman"/>
          <w:sz w:val="24"/>
          <w:szCs w:val="24"/>
          <w:shd w:val="clear" w:color="auto" w:fill="FEFEFE"/>
        </w:rPr>
      </w:pPr>
      <w:r w:rsidRPr="00792DBF">
        <w:rPr>
          <w:rFonts w:ascii="Times New Roman" w:eastAsia="Times New Roman" w:hAnsi="Times New Roman" w:cs="Times New Roman"/>
          <w:b/>
          <w:sz w:val="24"/>
          <w:szCs w:val="24"/>
          <w:lang w:eastAsia="en-US"/>
        </w:rPr>
        <w:t xml:space="preserve">§ </w:t>
      </w:r>
      <w:r>
        <w:rPr>
          <w:rFonts w:ascii="Times New Roman" w:eastAsia="Times New Roman" w:hAnsi="Times New Roman" w:cs="Times New Roman"/>
          <w:b/>
          <w:sz w:val="24"/>
          <w:szCs w:val="24"/>
          <w:lang w:eastAsia="en-US"/>
        </w:rPr>
        <w:t>29</w:t>
      </w:r>
      <w:r w:rsidRPr="00792DBF">
        <w:rPr>
          <w:rFonts w:ascii="Times New Roman" w:eastAsia="Times New Roman" w:hAnsi="Times New Roman" w:cs="Times New Roman"/>
          <w:b/>
          <w:sz w:val="24"/>
          <w:szCs w:val="24"/>
          <w:lang w:eastAsia="en-US"/>
        </w:rPr>
        <w:t>.</w:t>
      </w:r>
      <w:r w:rsidRPr="00EE23C7">
        <w:rPr>
          <w:rFonts w:ascii="Times New Roman" w:hAnsi="Times New Roman" w:cs="Times New Roman"/>
          <w:sz w:val="24"/>
          <w:szCs w:val="24"/>
          <w:shd w:val="clear" w:color="auto" w:fill="FEFEFE"/>
        </w:rPr>
        <w:t xml:space="preserve"> В чл. </w:t>
      </w:r>
      <w:r>
        <w:rPr>
          <w:rFonts w:ascii="Times New Roman" w:hAnsi="Times New Roman" w:cs="Times New Roman"/>
          <w:sz w:val="24"/>
          <w:szCs w:val="24"/>
          <w:shd w:val="clear" w:color="auto" w:fill="FEFEFE"/>
        </w:rPr>
        <w:t>72</w:t>
      </w:r>
      <w:r w:rsidRPr="00EE23C7">
        <w:rPr>
          <w:rFonts w:ascii="Times New Roman" w:hAnsi="Times New Roman" w:cs="Times New Roman"/>
          <w:sz w:val="24"/>
          <w:szCs w:val="24"/>
          <w:shd w:val="clear" w:color="auto" w:fill="FEFEFE"/>
        </w:rPr>
        <w:t xml:space="preserve"> се правят следните изменения и допълнения:</w:t>
      </w:r>
    </w:p>
    <w:p w:rsidR="00EE23C7" w:rsidRPr="00EE23C7" w:rsidRDefault="00EE23C7" w:rsidP="00EE23C7">
      <w:pPr>
        <w:spacing w:after="0" w:line="360" w:lineRule="auto"/>
        <w:ind w:firstLine="709"/>
        <w:jc w:val="both"/>
        <w:rPr>
          <w:rFonts w:ascii="Times New Roman" w:hAnsi="Times New Roman" w:cs="Times New Roman"/>
          <w:sz w:val="24"/>
          <w:szCs w:val="24"/>
          <w:shd w:val="clear" w:color="auto" w:fill="FEFEFE"/>
        </w:rPr>
      </w:pPr>
      <w:r w:rsidRPr="00EE23C7">
        <w:rPr>
          <w:rFonts w:ascii="Times New Roman" w:hAnsi="Times New Roman" w:cs="Times New Roman"/>
          <w:sz w:val="24"/>
          <w:szCs w:val="24"/>
          <w:shd w:val="clear" w:color="auto" w:fill="FEFEFE"/>
        </w:rPr>
        <w:t>1. В ал. 2, т. 3 думите „</w:t>
      </w:r>
      <w:r w:rsidR="00164174" w:rsidRPr="009B2DC7">
        <w:rPr>
          <w:rFonts w:ascii="Times New Roman" w:hAnsi="Times New Roman" w:cs="Times New Roman"/>
          <w:sz w:val="24"/>
          <w:szCs w:val="24"/>
          <w:shd w:val="clear" w:color="auto" w:fill="FEFEFE"/>
        </w:rPr>
        <w:t xml:space="preserve">ДФ </w:t>
      </w:r>
      <w:r w:rsidR="00164174">
        <w:rPr>
          <w:rFonts w:ascii="Times New Roman" w:hAnsi="Times New Roman" w:cs="Times New Roman"/>
          <w:sz w:val="24"/>
          <w:szCs w:val="24"/>
          <w:shd w:val="clear" w:color="auto" w:fill="FEFEFE"/>
        </w:rPr>
        <w:t>„</w:t>
      </w:r>
      <w:r w:rsidR="00164174" w:rsidRPr="009B2DC7">
        <w:rPr>
          <w:rFonts w:ascii="Times New Roman" w:hAnsi="Times New Roman" w:cs="Times New Roman"/>
          <w:sz w:val="24"/>
          <w:szCs w:val="24"/>
          <w:shd w:val="clear" w:color="auto" w:fill="FEFEFE"/>
        </w:rPr>
        <w:t>Земеделие</w:t>
      </w:r>
      <w:r w:rsidR="00164174">
        <w:rPr>
          <w:rFonts w:ascii="Times New Roman" w:hAnsi="Times New Roman" w:cs="Times New Roman"/>
          <w:sz w:val="24"/>
          <w:szCs w:val="24"/>
          <w:shd w:val="clear" w:color="auto" w:fill="FEFEFE"/>
        </w:rPr>
        <w:t>“</w:t>
      </w:r>
      <w:r w:rsidRPr="00EE23C7">
        <w:rPr>
          <w:rFonts w:ascii="Times New Roman" w:hAnsi="Times New Roman" w:cs="Times New Roman"/>
          <w:sz w:val="24"/>
          <w:szCs w:val="24"/>
          <w:shd w:val="clear" w:color="auto" w:fill="FEFEFE"/>
        </w:rPr>
        <w:t xml:space="preserve"> уведомява Министерството на земеделието и храните“ се заменят с</w:t>
      </w:r>
      <w:r w:rsidR="00E76CEE">
        <w:rPr>
          <w:rFonts w:ascii="Times New Roman" w:hAnsi="Times New Roman" w:cs="Times New Roman"/>
          <w:sz w:val="24"/>
          <w:szCs w:val="24"/>
          <w:shd w:val="clear" w:color="auto" w:fill="FEFEFE"/>
        </w:rPr>
        <w:t>ъс</w:t>
      </w:r>
      <w:r w:rsidRPr="00EE23C7">
        <w:rPr>
          <w:rFonts w:ascii="Times New Roman" w:hAnsi="Times New Roman" w:cs="Times New Roman"/>
          <w:sz w:val="24"/>
          <w:szCs w:val="24"/>
          <w:shd w:val="clear" w:color="auto" w:fill="FEFEFE"/>
        </w:rPr>
        <w:t xml:space="preserve"> „се </w:t>
      </w:r>
      <w:r w:rsidR="00C76586">
        <w:rPr>
          <w:rFonts w:ascii="Times New Roman" w:hAnsi="Times New Roman" w:cs="Times New Roman"/>
          <w:sz w:val="24"/>
          <w:szCs w:val="24"/>
          <w:shd w:val="clear" w:color="auto" w:fill="FEFEFE"/>
        </w:rPr>
        <w:t>прилагат</w:t>
      </w:r>
      <w:r w:rsidRPr="00EE23C7">
        <w:rPr>
          <w:rFonts w:ascii="Times New Roman" w:hAnsi="Times New Roman" w:cs="Times New Roman"/>
          <w:sz w:val="24"/>
          <w:szCs w:val="24"/>
          <w:shd w:val="clear" w:color="auto" w:fill="FEFEFE"/>
        </w:rPr>
        <w:t xml:space="preserve"> условията и реда по чл. </w:t>
      </w:r>
      <w:r>
        <w:rPr>
          <w:rFonts w:ascii="Times New Roman" w:hAnsi="Times New Roman" w:cs="Times New Roman"/>
          <w:sz w:val="24"/>
          <w:szCs w:val="24"/>
          <w:shd w:val="clear" w:color="auto" w:fill="FEFEFE"/>
        </w:rPr>
        <w:t>76</w:t>
      </w:r>
      <w:r w:rsidRPr="00EE23C7">
        <w:rPr>
          <w:rFonts w:ascii="Times New Roman" w:hAnsi="Times New Roman" w:cs="Times New Roman"/>
          <w:sz w:val="24"/>
          <w:szCs w:val="24"/>
          <w:shd w:val="clear" w:color="auto" w:fill="FEFEFE"/>
        </w:rPr>
        <w:t>“.</w:t>
      </w:r>
    </w:p>
    <w:p w:rsidR="00EE23C7" w:rsidRDefault="00EE23C7" w:rsidP="00EE23C7">
      <w:pPr>
        <w:spacing w:after="0" w:line="360" w:lineRule="auto"/>
        <w:ind w:firstLine="709"/>
        <w:jc w:val="both"/>
        <w:rPr>
          <w:rFonts w:ascii="Times New Roman" w:hAnsi="Times New Roman" w:cs="Times New Roman"/>
          <w:sz w:val="24"/>
          <w:szCs w:val="24"/>
          <w:shd w:val="clear" w:color="auto" w:fill="FEFEFE"/>
        </w:rPr>
      </w:pPr>
      <w:r w:rsidRPr="00EE23C7">
        <w:rPr>
          <w:rFonts w:ascii="Times New Roman" w:hAnsi="Times New Roman" w:cs="Times New Roman"/>
          <w:sz w:val="24"/>
          <w:szCs w:val="24"/>
          <w:shd w:val="clear" w:color="auto" w:fill="FEFEFE"/>
        </w:rPr>
        <w:t xml:space="preserve">2. Създават се ал. 9 </w:t>
      </w:r>
      <w:r w:rsidR="00995FF3">
        <w:rPr>
          <w:rFonts w:ascii="Times New Roman" w:hAnsi="Times New Roman" w:cs="Times New Roman"/>
          <w:sz w:val="24"/>
          <w:szCs w:val="24"/>
          <w:shd w:val="clear" w:color="auto" w:fill="FEFEFE"/>
        </w:rPr>
        <w:t>–</w:t>
      </w:r>
      <w:r w:rsidRPr="00EE23C7">
        <w:rPr>
          <w:rFonts w:ascii="Times New Roman" w:hAnsi="Times New Roman" w:cs="Times New Roman"/>
          <w:sz w:val="24"/>
          <w:szCs w:val="24"/>
          <w:shd w:val="clear" w:color="auto" w:fill="FEFEFE"/>
        </w:rPr>
        <w:t xml:space="preserve"> 1</w:t>
      </w:r>
      <w:r w:rsidR="00442630">
        <w:rPr>
          <w:rFonts w:ascii="Times New Roman" w:hAnsi="Times New Roman" w:cs="Times New Roman"/>
          <w:sz w:val="24"/>
          <w:szCs w:val="24"/>
          <w:shd w:val="clear" w:color="auto" w:fill="FEFEFE"/>
        </w:rPr>
        <w:t>3</w:t>
      </w:r>
      <w:r w:rsidRPr="00EE23C7">
        <w:rPr>
          <w:rFonts w:ascii="Times New Roman" w:hAnsi="Times New Roman" w:cs="Times New Roman"/>
          <w:sz w:val="24"/>
          <w:szCs w:val="24"/>
          <w:shd w:val="clear" w:color="auto" w:fill="FEFEFE"/>
        </w:rPr>
        <w:t>:</w:t>
      </w:r>
    </w:p>
    <w:p w:rsidR="00EE23C7" w:rsidRPr="00EE23C7" w:rsidRDefault="00EE23C7" w:rsidP="00EE23C7">
      <w:pPr>
        <w:spacing w:after="0" w:line="360" w:lineRule="auto"/>
        <w:ind w:firstLine="709"/>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w:t>
      </w:r>
      <w:r w:rsidRPr="00EE23C7">
        <w:rPr>
          <w:rFonts w:ascii="Times New Roman" w:hAnsi="Times New Roman" w:cs="Times New Roman"/>
          <w:sz w:val="24"/>
          <w:szCs w:val="24"/>
          <w:shd w:val="clear" w:color="auto" w:fill="FEFEFE"/>
        </w:rPr>
        <w:t>(9) Ползвателят на финансова помощ може по всяко време да оттегли изцяло или частично заявлението за авансово, междинно или окончателно плащане и приложените към него документи. Оттеглянето поставя ползвателя в положението, в което се е намирал преди подаването на заявлението за плащане, на приложените към него документи или на част от тях.</w:t>
      </w:r>
    </w:p>
    <w:p w:rsidR="00EE23C7" w:rsidRPr="00EE23C7" w:rsidRDefault="00EE23C7" w:rsidP="00EE23C7">
      <w:pPr>
        <w:spacing w:after="0" w:line="360" w:lineRule="auto"/>
        <w:ind w:firstLine="709"/>
        <w:jc w:val="both"/>
        <w:rPr>
          <w:rFonts w:ascii="Times New Roman" w:hAnsi="Times New Roman" w:cs="Times New Roman"/>
          <w:sz w:val="24"/>
          <w:szCs w:val="24"/>
          <w:shd w:val="clear" w:color="auto" w:fill="FEFEFE"/>
        </w:rPr>
      </w:pPr>
      <w:r w:rsidRPr="00EE23C7">
        <w:rPr>
          <w:rFonts w:ascii="Times New Roman" w:hAnsi="Times New Roman" w:cs="Times New Roman"/>
          <w:sz w:val="24"/>
          <w:szCs w:val="24"/>
          <w:shd w:val="clear" w:color="auto" w:fill="FEFEFE"/>
        </w:rPr>
        <w:t>(10) Не се разрешава оттегляне на документи по ал. 9 или частта от тях, засегната от неспазването, когато е налице някое от следните обстоятелства:</w:t>
      </w:r>
    </w:p>
    <w:p w:rsidR="00EE23C7" w:rsidRPr="00EE23C7" w:rsidRDefault="00EE23C7" w:rsidP="00EE23C7">
      <w:pPr>
        <w:spacing w:after="0" w:line="360" w:lineRule="auto"/>
        <w:ind w:firstLine="709"/>
        <w:jc w:val="both"/>
        <w:rPr>
          <w:rFonts w:ascii="Times New Roman" w:hAnsi="Times New Roman" w:cs="Times New Roman"/>
          <w:sz w:val="24"/>
          <w:szCs w:val="24"/>
          <w:shd w:val="clear" w:color="auto" w:fill="FEFEFE"/>
        </w:rPr>
      </w:pPr>
      <w:r w:rsidRPr="00EE23C7">
        <w:rPr>
          <w:rFonts w:ascii="Times New Roman" w:hAnsi="Times New Roman" w:cs="Times New Roman"/>
          <w:sz w:val="24"/>
          <w:szCs w:val="24"/>
          <w:shd w:val="clear" w:color="auto" w:fill="FEFEFE"/>
        </w:rPr>
        <w:t xml:space="preserve">1. ползвателят на финансова помощ е уведомен от </w:t>
      </w:r>
      <w:r w:rsidR="006457BE" w:rsidRPr="009B2DC7">
        <w:rPr>
          <w:rFonts w:ascii="Times New Roman" w:hAnsi="Times New Roman" w:cs="Times New Roman"/>
          <w:sz w:val="24"/>
          <w:szCs w:val="24"/>
          <w:shd w:val="clear" w:color="auto" w:fill="FEFEFE"/>
        </w:rPr>
        <w:t xml:space="preserve">ДФ </w:t>
      </w:r>
      <w:r w:rsidR="006457BE">
        <w:rPr>
          <w:rFonts w:ascii="Times New Roman" w:hAnsi="Times New Roman" w:cs="Times New Roman"/>
          <w:sz w:val="24"/>
          <w:szCs w:val="24"/>
          <w:shd w:val="clear" w:color="auto" w:fill="FEFEFE"/>
        </w:rPr>
        <w:t>„</w:t>
      </w:r>
      <w:r w:rsidR="006457BE" w:rsidRPr="009B2DC7">
        <w:rPr>
          <w:rFonts w:ascii="Times New Roman" w:hAnsi="Times New Roman" w:cs="Times New Roman"/>
          <w:sz w:val="24"/>
          <w:szCs w:val="24"/>
          <w:shd w:val="clear" w:color="auto" w:fill="FEFEFE"/>
        </w:rPr>
        <w:t>Земеделие</w:t>
      </w:r>
      <w:r w:rsidR="006457BE">
        <w:rPr>
          <w:rFonts w:ascii="Times New Roman" w:hAnsi="Times New Roman" w:cs="Times New Roman"/>
          <w:sz w:val="24"/>
          <w:szCs w:val="24"/>
          <w:shd w:val="clear" w:color="auto" w:fill="FEFEFE"/>
        </w:rPr>
        <w:t>“</w:t>
      </w:r>
      <w:r w:rsidRPr="00EE23C7">
        <w:rPr>
          <w:rFonts w:ascii="Times New Roman" w:hAnsi="Times New Roman" w:cs="Times New Roman"/>
          <w:sz w:val="24"/>
          <w:szCs w:val="24"/>
          <w:shd w:val="clear" w:color="auto" w:fill="FEFEFE"/>
        </w:rPr>
        <w:t xml:space="preserve"> за констатирано неспазване на критерий за допустимост, ангажимент или друго задължение на ползвателя в приложените към заявлението за плащане документи или в допълнително представените такива;</w:t>
      </w:r>
    </w:p>
    <w:p w:rsidR="00EE23C7" w:rsidRPr="00EE23C7" w:rsidRDefault="00EE23C7" w:rsidP="00EE23C7">
      <w:pPr>
        <w:spacing w:after="0" w:line="360" w:lineRule="auto"/>
        <w:ind w:firstLine="709"/>
        <w:jc w:val="both"/>
        <w:rPr>
          <w:rFonts w:ascii="Times New Roman" w:hAnsi="Times New Roman" w:cs="Times New Roman"/>
          <w:sz w:val="24"/>
          <w:szCs w:val="24"/>
          <w:shd w:val="clear" w:color="auto" w:fill="FEFEFE"/>
        </w:rPr>
      </w:pPr>
      <w:r w:rsidRPr="00EE23C7">
        <w:rPr>
          <w:rFonts w:ascii="Times New Roman" w:hAnsi="Times New Roman" w:cs="Times New Roman"/>
          <w:sz w:val="24"/>
          <w:szCs w:val="24"/>
          <w:shd w:val="clear" w:color="auto" w:fill="FEFEFE"/>
        </w:rPr>
        <w:t xml:space="preserve">2. ползвателят на финансова помощ е уведомен от </w:t>
      </w:r>
      <w:r w:rsidR="006457BE" w:rsidRPr="009B2DC7">
        <w:rPr>
          <w:rFonts w:ascii="Times New Roman" w:hAnsi="Times New Roman" w:cs="Times New Roman"/>
          <w:sz w:val="24"/>
          <w:szCs w:val="24"/>
          <w:shd w:val="clear" w:color="auto" w:fill="FEFEFE"/>
        </w:rPr>
        <w:t xml:space="preserve">ДФ </w:t>
      </w:r>
      <w:r w:rsidR="006457BE">
        <w:rPr>
          <w:rFonts w:ascii="Times New Roman" w:hAnsi="Times New Roman" w:cs="Times New Roman"/>
          <w:sz w:val="24"/>
          <w:szCs w:val="24"/>
          <w:shd w:val="clear" w:color="auto" w:fill="FEFEFE"/>
        </w:rPr>
        <w:t>„</w:t>
      </w:r>
      <w:r w:rsidR="006457BE" w:rsidRPr="009B2DC7">
        <w:rPr>
          <w:rFonts w:ascii="Times New Roman" w:hAnsi="Times New Roman" w:cs="Times New Roman"/>
          <w:sz w:val="24"/>
          <w:szCs w:val="24"/>
          <w:shd w:val="clear" w:color="auto" w:fill="FEFEFE"/>
        </w:rPr>
        <w:t>Земеделие</w:t>
      </w:r>
      <w:r w:rsidR="006457BE">
        <w:rPr>
          <w:rFonts w:ascii="Times New Roman" w:hAnsi="Times New Roman" w:cs="Times New Roman"/>
          <w:sz w:val="24"/>
          <w:szCs w:val="24"/>
          <w:shd w:val="clear" w:color="auto" w:fill="FEFEFE"/>
        </w:rPr>
        <w:t>“</w:t>
      </w:r>
      <w:r w:rsidRPr="00EE23C7">
        <w:rPr>
          <w:rFonts w:ascii="Times New Roman" w:hAnsi="Times New Roman" w:cs="Times New Roman"/>
          <w:sz w:val="24"/>
          <w:szCs w:val="24"/>
          <w:shd w:val="clear" w:color="auto" w:fill="FEFEFE"/>
        </w:rPr>
        <w:t xml:space="preserve"> за намерението му да извърши проверка на място;</w:t>
      </w:r>
    </w:p>
    <w:p w:rsidR="00EE23C7" w:rsidRPr="00EE23C7" w:rsidRDefault="00EE23C7" w:rsidP="00EE23C7">
      <w:pPr>
        <w:spacing w:after="0" w:line="360" w:lineRule="auto"/>
        <w:ind w:firstLine="709"/>
        <w:jc w:val="both"/>
        <w:rPr>
          <w:rFonts w:ascii="Times New Roman" w:hAnsi="Times New Roman" w:cs="Times New Roman"/>
          <w:sz w:val="24"/>
          <w:szCs w:val="24"/>
          <w:shd w:val="clear" w:color="auto" w:fill="FEFEFE"/>
        </w:rPr>
      </w:pPr>
      <w:r w:rsidRPr="00EE23C7">
        <w:rPr>
          <w:rFonts w:ascii="Times New Roman" w:hAnsi="Times New Roman" w:cs="Times New Roman"/>
          <w:sz w:val="24"/>
          <w:szCs w:val="24"/>
          <w:shd w:val="clear" w:color="auto" w:fill="FEFEFE"/>
        </w:rPr>
        <w:lastRenderedPageBreak/>
        <w:t>3. при проверката на място е установено неспазване на критерий за допустимост, ангажимент или друго задължение на ползвателя.</w:t>
      </w:r>
    </w:p>
    <w:p w:rsidR="00EE23C7" w:rsidRPr="00EE23C7" w:rsidRDefault="00EE23C7" w:rsidP="00EE23C7">
      <w:pPr>
        <w:spacing w:after="0" w:line="360" w:lineRule="auto"/>
        <w:ind w:firstLine="709"/>
        <w:jc w:val="both"/>
        <w:rPr>
          <w:rFonts w:ascii="Times New Roman" w:hAnsi="Times New Roman" w:cs="Times New Roman"/>
          <w:sz w:val="24"/>
          <w:szCs w:val="24"/>
          <w:shd w:val="clear" w:color="auto" w:fill="FEFEFE"/>
        </w:rPr>
      </w:pPr>
      <w:r w:rsidRPr="00EE23C7">
        <w:rPr>
          <w:rFonts w:ascii="Times New Roman" w:hAnsi="Times New Roman" w:cs="Times New Roman"/>
          <w:sz w:val="24"/>
          <w:szCs w:val="24"/>
          <w:shd w:val="clear" w:color="auto" w:fill="FEFEFE"/>
        </w:rPr>
        <w:t>(11) При оттегляне на заявление за плащане, което не попада в хипотезата на ал. 10, ползвателят на финансова помощ има право да подаде ново заявление за плащане до изтичане на крайния срок за това по чл. 69, ал. 3, чл. 70, ал. 3 и чл. 71, ал. 3.</w:t>
      </w:r>
    </w:p>
    <w:p w:rsidR="00EE23C7" w:rsidRPr="00EE23C7" w:rsidRDefault="00EE23C7" w:rsidP="00EE23C7">
      <w:pPr>
        <w:spacing w:after="0" w:line="360" w:lineRule="auto"/>
        <w:ind w:firstLine="709"/>
        <w:jc w:val="both"/>
        <w:rPr>
          <w:rFonts w:ascii="Times New Roman" w:hAnsi="Times New Roman" w:cs="Times New Roman"/>
          <w:sz w:val="24"/>
          <w:szCs w:val="24"/>
          <w:shd w:val="clear" w:color="auto" w:fill="FEFEFE"/>
        </w:rPr>
      </w:pPr>
      <w:r w:rsidRPr="00EE23C7">
        <w:rPr>
          <w:rFonts w:ascii="Times New Roman" w:hAnsi="Times New Roman" w:cs="Times New Roman"/>
          <w:sz w:val="24"/>
          <w:szCs w:val="24"/>
          <w:shd w:val="clear" w:color="auto" w:fill="FEFEFE"/>
        </w:rPr>
        <w:t xml:space="preserve">(12) Заявленията за авансово, междинно или окончателно плащане и приложените към тях документи могат да бъдат коригирани по всяко време след подаването им </w:t>
      </w:r>
      <w:r w:rsidR="00903C33">
        <w:rPr>
          <w:rFonts w:ascii="Times New Roman" w:hAnsi="Times New Roman"/>
          <w:sz w:val="24"/>
          <w:szCs w:val="24"/>
        </w:rPr>
        <w:t xml:space="preserve">в случаите на чл. 59, параграф 6 от </w:t>
      </w:r>
      <w:r w:rsidR="00903C33" w:rsidRPr="001273EC">
        <w:rPr>
          <w:rFonts w:ascii="Times New Roman" w:hAnsi="Times New Roman"/>
          <w:sz w:val="24"/>
          <w:szCs w:val="24"/>
        </w:rPr>
        <w:t>Регламент (ЕС) 2021/2116</w:t>
      </w:r>
      <w:r w:rsidRPr="00EE23C7">
        <w:rPr>
          <w:rFonts w:ascii="Times New Roman" w:hAnsi="Times New Roman" w:cs="Times New Roman"/>
          <w:sz w:val="24"/>
          <w:szCs w:val="24"/>
          <w:shd w:val="clear" w:color="auto" w:fill="FEFEFE"/>
        </w:rPr>
        <w:t xml:space="preserve">, признати от </w:t>
      </w:r>
      <w:r w:rsidR="006457BE" w:rsidRPr="009B2DC7">
        <w:rPr>
          <w:rFonts w:ascii="Times New Roman" w:hAnsi="Times New Roman" w:cs="Times New Roman"/>
          <w:sz w:val="24"/>
          <w:szCs w:val="24"/>
          <w:shd w:val="clear" w:color="auto" w:fill="FEFEFE"/>
        </w:rPr>
        <w:t xml:space="preserve">ДФ </w:t>
      </w:r>
      <w:r w:rsidR="006457BE">
        <w:rPr>
          <w:rFonts w:ascii="Times New Roman" w:hAnsi="Times New Roman" w:cs="Times New Roman"/>
          <w:sz w:val="24"/>
          <w:szCs w:val="24"/>
          <w:shd w:val="clear" w:color="auto" w:fill="FEFEFE"/>
        </w:rPr>
        <w:t>„</w:t>
      </w:r>
      <w:r w:rsidR="006457BE" w:rsidRPr="009B2DC7">
        <w:rPr>
          <w:rFonts w:ascii="Times New Roman" w:hAnsi="Times New Roman" w:cs="Times New Roman"/>
          <w:sz w:val="24"/>
          <w:szCs w:val="24"/>
          <w:shd w:val="clear" w:color="auto" w:fill="FEFEFE"/>
        </w:rPr>
        <w:t>Земеделие</w:t>
      </w:r>
      <w:r w:rsidR="006457BE">
        <w:rPr>
          <w:rFonts w:ascii="Times New Roman" w:hAnsi="Times New Roman" w:cs="Times New Roman"/>
          <w:sz w:val="24"/>
          <w:szCs w:val="24"/>
          <w:shd w:val="clear" w:color="auto" w:fill="FEFEFE"/>
        </w:rPr>
        <w:t>“</w:t>
      </w:r>
      <w:r w:rsidRPr="00EE23C7">
        <w:rPr>
          <w:rFonts w:ascii="Times New Roman" w:hAnsi="Times New Roman" w:cs="Times New Roman"/>
          <w:sz w:val="24"/>
          <w:szCs w:val="24"/>
          <w:shd w:val="clear" w:color="auto" w:fill="FEFEFE"/>
        </w:rPr>
        <w:t>, въз основа на цялостна преценка на конкретния случай и при условие, че ползвателят на финансова помощ е действал добросъвестно.</w:t>
      </w:r>
    </w:p>
    <w:p w:rsidR="00EE23C7" w:rsidRDefault="00EE23C7" w:rsidP="00EE23C7">
      <w:pPr>
        <w:spacing w:after="0" w:line="360" w:lineRule="auto"/>
        <w:ind w:firstLine="709"/>
        <w:jc w:val="both"/>
        <w:rPr>
          <w:rFonts w:ascii="Times New Roman" w:hAnsi="Times New Roman" w:cs="Times New Roman"/>
          <w:sz w:val="24"/>
          <w:szCs w:val="24"/>
          <w:shd w:val="clear" w:color="auto" w:fill="FEFEFE"/>
        </w:rPr>
      </w:pPr>
      <w:r w:rsidRPr="00EE23C7">
        <w:rPr>
          <w:rFonts w:ascii="Times New Roman" w:hAnsi="Times New Roman" w:cs="Times New Roman"/>
          <w:sz w:val="24"/>
          <w:szCs w:val="24"/>
          <w:shd w:val="clear" w:color="auto" w:fill="FEFEFE"/>
        </w:rPr>
        <w:t>(1</w:t>
      </w:r>
      <w:r w:rsidR="00442630">
        <w:rPr>
          <w:rFonts w:ascii="Times New Roman" w:hAnsi="Times New Roman" w:cs="Times New Roman"/>
          <w:sz w:val="24"/>
          <w:szCs w:val="24"/>
          <w:shd w:val="clear" w:color="auto" w:fill="FEFEFE"/>
        </w:rPr>
        <w:t>3</w:t>
      </w:r>
      <w:r w:rsidRPr="00EE23C7">
        <w:rPr>
          <w:rFonts w:ascii="Times New Roman" w:hAnsi="Times New Roman" w:cs="Times New Roman"/>
          <w:sz w:val="24"/>
          <w:szCs w:val="24"/>
          <w:shd w:val="clear" w:color="auto" w:fill="FEFEFE"/>
        </w:rPr>
        <w:t>) Не се допуска коригиране на заявление за плащане и приложените към него до</w:t>
      </w:r>
      <w:r w:rsidR="00442630">
        <w:rPr>
          <w:rFonts w:ascii="Times New Roman" w:hAnsi="Times New Roman" w:cs="Times New Roman"/>
          <w:sz w:val="24"/>
          <w:szCs w:val="24"/>
          <w:shd w:val="clear" w:color="auto" w:fill="FEFEFE"/>
        </w:rPr>
        <w:t>кументи извън случаите по ал. 12</w:t>
      </w:r>
      <w:r w:rsidRPr="00EE23C7">
        <w:rPr>
          <w:rFonts w:ascii="Times New Roman" w:hAnsi="Times New Roman" w:cs="Times New Roman"/>
          <w:sz w:val="24"/>
          <w:szCs w:val="24"/>
          <w:shd w:val="clear" w:color="auto" w:fill="FEFEFE"/>
        </w:rPr>
        <w:t>.</w:t>
      </w:r>
      <w:r>
        <w:rPr>
          <w:rFonts w:ascii="Times New Roman" w:hAnsi="Times New Roman" w:cs="Times New Roman"/>
          <w:sz w:val="24"/>
          <w:szCs w:val="24"/>
          <w:shd w:val="clear" w:color="auto" w:fill="FEFEFE"/>
        </w:rPr>
        <w:t>“</w:t>
      </w:r>
    </w:p>
    <w:p w:rsidR="006203FA" w:rsidRDefault="006203FA" w:rsidP="00EE23C7">
      <w:pPr>
        <w:spacing w:after="0" w:line="360" w:lineRule="auto"/>
        <w:ind w:firstLine="709"/>
        <w:jc w:val="both"/>
        <w:rPr>
          <w:rFonts w:ascii="Times New Roman" w:hAnsi="Times New Roman" w:cs="Times New Roman"/>
          <w:sz w:val="24"/>
          <w:szCs w:val="24"/>
          <w:shd w:val="clear" w:color="auto" w:fill="FEFEFE"/>
        </w:rPr>
      </w:pPr>
    </w:p>
    <w:p w:rsidR="006203FA" w:rsidRPr="00792DBF" w:rsidRDefault="006203FA" w:rsidP="006203FA">
      <w:pPr>
        <w:spacing w:after="0" w:line="360" w:lineRule="auto"/>
        <w:ind w:firstLine="709"/>
        <w:jc w:val="both"/>
        <w:rPr>
          <w:rFonts w:ascii="Times New Roman" w:eastAsia="Times New Roman" w:hAnsi="Times New Roman" w:cs="Times New Roman"/>
          <w:sz w:val="24"/>
          <w:szCs w:val="24"/>
          <w:lang w:eastAsia="en-US"/>
        </w:rPr>
      </w:pPr>
      <w:r w:rsidRPr="00792DBF">
        <w:rPr>
          <w:rFonts w:ascii="Times New Roman" w:eastAsia="Times New Roman" w:hAnsi="Times New Roman" w:cs="Times New Roman"/>
          <w:b/>
          <w:sz w:val="24"/>
          <w:szCs w:val="24"/>
          <w:lang w:eastAsia="en-US"/>
        </w:rPr>
        <w:t xml:space="preserve">§ </w:t>
      </w:r>
      <w:r>
        <w:rPr>
          <w:rFonts w:ascii="Times New Roman" w:eastAsia="Times New Roman" w:hAnsi="Times New Roman" w:cs="Times New Roman"/>
          <w:b/>
          <w:sz w:val="24"/>
          <w:szCs w:val="24"/>
          <w:lang w:eastAsia="en-US"/>
        </w:rPr>
        <w:t>30</w:t>
      </w:r>
      <w:r w:rsidRPr="00792DBF">
        <w:rPr>
          <w:rFonts w:ascii="Times New Roman" w:eastAsia="Times New Roman" w:hAnsi="Times New Roman" w:cs="Times New Roman"/>
          <w:b/>
          <w:sz w:val="24"/>
          <w:szCs w:val="24"/>
          <w:lang w:eastAsia="en-US"/>
        </w:rPr>
        <w:t>.</w:t>
      </w:r>
      <w:r w:rsidRPr="00532753">
        <w:rPr>
          <w:rFonts w:ascii="Times New Roman" w:eastAsia="Times New Roman" w:hAnsi="Times New Roman" w:cs="Times New Roman"/>
          <w:sz w:val="24"/>
          <w:szCs w:val="24"/>
          <w:lang w:eastAsia="en-US"/>
        </w:rPr>
        <w:t xml:space="preserve"> </w:t>
      </w:r>
      <w:r w:rsidRPr="00792DBF">
        <w:rPr>
          <w:rFonts w:ascii="Times New Roman" w:eastAsia="Times New Roman" w:hAnsi="Times New Roman" w:cs="Times New Roman"/>
          <w:sz w:val="24"/>
          <w:szCs w:val="24"/>
          <w:lang w:eastAsia="en-US"/>
        </w:rPr>
        <w:t xml:space="preserve">В чл. </w:t>
      </w:r>
      <w:r>
        <w:rPr>
          <w:rFonts w:ascii="Times New Roman" w:eastAsia="Times New Roman" w:hAnsi="Times New Roman" w:cs="Times New Roman"/>
          <w:sz w:val="24"/>
          <w:szCs w:val="24"/>
          <w:lang w:eastAsia="en-US"/>
        </w:rPr>
        <w:t>74</w:t>
      </w:r>
      <w:r w:rsidRPr="00792DBF">
        <w:rPr>
          <w:rFonts w:ascii="Times New Roman" w:eastAsia="Times New Roman" w:hAnsi="Times New Roman" w:cs="Times New Roman"/>
          <w:sz w:val="24"/>
          <w:szCs w:val="24"/>
          <w:lang w:eastAsia="en-US"/>
        </w:rPr>
        <w:t xml:space="preserve"> се правят следните изменения и допълнения:</w:t>
      </w:r>
    </w:p>
    <w:p w:rsidR="006203FA" w:rsidRPr="00792DBF" w:rsidRDefault="006203FA" w:rsidP="006203FA">
      <w:pPr>
        <w:spacing w:after="0" w:line="360" w:lineRule="auto"/>
        <w:ind w:firstLine="709"/>
        <w:jc w:val="both"/>
        <w:rPr>
          <w:rFonts w:ascii="Times New Roman" w:eastAsia="Times New Roman" w:hAnsi="Times New Roman" w:cs="Times New Roman"/>
          <w:sz w:val="24"/>
          <w:szCs w:val="24"/>
          <w:lang w:eastAsia="en-US"/>
        </w:rPr>
      </w:pPr>
      <w:r w:rsidRPr="00792DBF">
        <w:rPr>
          <w:rFonts w:ascii="Times New Roman" w:eastAsia="Times New Roman" w:hAnsi="Times New Roman" w:cs="Times New Roman"/>
          <w:sz w:val="24"/>
          <w:szCs w:val="24"/>
          <w:lang w:eastAsia="en-US"/>
        </w:rPr>
        <w:t>1. В ал. 1:</w:t>
      </w:r>
    </w:p>
    <w:p w:rsidR="006203FA" w:rsidRDefault="006203FA" w:rsidP="006203FA">
      <w:pPr>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а) в т. 2 след думите „чл. </w:t>
      </w:r>
      <w:r w:rsidR="006D387C">
        <w:rPr>
          <w:rFonts w:ascii="Times New Roman" w:eastAsia="Times New Roman" w:hAnsi="Times New Roman" w:cs="Times New Roman"/>
          <w:sz w:val="24"/>
          <w:szCs w:val="24"/>
          <w:lang w:eastAsia="en-US"/>
        </w:rPr>
        <w:t>72</w:t>
      </w:r>
      <w:r>
        <w:rPr>
          <w:rFonts w:ascii="Times New Roman" w:eastAsia="Times New Roman" w:hAnsi="Times New Roman" w:cs="Times New Roman"/>
          <w:sz w:val="24"/>
          <w:szCs w:val="24"/>
          <w:lang w:eastAsia="en-US"/>
        </w:rPr>
        <w:t>, ал. 5,“ се добавя „</w:t>
      </w:r>
      <w:r w:rsidRPr="00532753">
        <w:rPr>
          <w:rFonts w:ascii="Times New Roman" w:eastAsia="Times New Roman" w:hAnsi="Times New Roman" w:cs="Times New Roman"/>
          <w:sz w:val="24"/>
          <w:szCs w:val="24"/>
          <w:lang w:eastAsia="en-US"/>
        </w:rPr>
        <w:t>освен в случаите на непреодолима сила или извънредни обстоятелства по смисъла на чл. 3 от Регламент (ЕС) 2021/2116</w:t>
      </w:r>
      <w:r>
        <w:rPr>
          <w:rFonts w:ascii="Times New Roman" w:eastAsia="Times New Roman" w:hAnsi="Times New Roman" w:cs="Times New Roman"/>
          <w:sz w:val="24"/>
          <w:szCs w:val="24"/>
          <w:lang w:eastAsia="en-US"/>
        </w:rPr>
        <w:t>;“</w:t>
      </w:r>
    </w:p>
    <w:p w:rsidR="006203FA" w:rsidRDefault="006203FA" w:rsidP="006203FA">
      <w:pPr>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б) точка</w:t>
      </w:r>
      <w:r w:rsidRPr="00792DBF">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4 се изменя така:</w:t>
      </w:r>
    </w:p>
    <w:p w:rsidR="006203FA" w:rsidRPr="006457BE" w:rsidRDefault="006203FA" w:rsidP="006203FA">
      <w:pPr>
        <w:spacing w:after="0" w:line="360" w:lineRule="auto"/>
        <w:ind w:firstLine="709"/>
        <w:jc w:val="both"/>
        <w:rPr>
          <w:rFonts w:ascii="Times New Roman" w:eastAsia="Times New Roman" w:hAnsi="Times New Roman" w:cs="Times New Roman"/>
          <w:sz w:val="24"/>
          <w:szCs w:val="24"/>
          <w:lang w:eastAsia="en-US"/>
        </w:rPr>
      </w:pPr>
      <w:r w:rsidRPr="006457BE">
        <w:rPr>
          <w:rFonts w:ascii="Times New Roman" w:eastAsia="Times New Roman" w:hAnsi="Times New Roman" w:cs="Times New Roman"/>
          <w:sz w:val="24"/>
          <w:szCs w:val="24"/>
          <w:lang w:eastAsia="en-US"/>
        </w:rPr>
        <w:t xml:space="preserve">„4. </w:t>
      </w:r>
      <w:r w:rsidRPr="006457BE">
        <w:rPr>
          <w:rFonts w:ascii="Times New Roman" w:hAnsi="Times New Roman"/>
          <w:sz w:val="24"/>
          <w:szCs w:val="24"/>
        </w:rPr>
        <w:t xml:space="preserve">установи, че ползвателят на финансова помощ не </w:t>
      </w:r>
      <w:r w:rsidR="006D387C" w:rsidRPr="006457BE">
        <w:rPr>
          <w:rFonts w:ascii="Times New Roman" w:hAnsi="Times New Roman"/>
          <w:sz w:val="24"/>
          <w:szCs w:val="24"/>
        </w:rPr>
        <w:t>съответства</w:t>
      </w:r>
      <w:r w:rsidRPr="006457BE">
        <w:rPr>
          <w:rFonts w:ascii="Times New Roman" w:hAnsi="Times New Roman"/>
          <w:sz w:val="24"/>
          <w:szCs w:val="24"/>
        </w:rPr>
        <w:t xml:space="preserve"> на критериите за допустимост по чл. </w:t>
      </w:r>
      <w:r w:rsidR="006D387C" w:rsidRPr="006457BE">
        <w:rPr>
          <w:rFonts w:ascii="Times New Roman" w:hAnsi="Times New Roman"/>
          <w:sz w:val="24"/>
          <w:szCs w:val="24"/>
        </w:rPr>
        <w:t>4</w:t>
      </w:r>
      <w:r w:rsidRPr="006457BE">
        <w:rPr>
          <w:rFonts w:ascii="Times New Roman" w:hAnsi="Times New Roman"/>
          <w:sz w:val="24"/>
          <w:szCs w:val="24"/>
        </w:rPr>
        <w:t>5, ал. 1 и/или не изпълнява ангажиментите или други задължения, произтичащи от предоставеното подпомагане или договора за предоставяне на финансова помощ;“</w:t>
      </w:r>
    </w:p>
    <w:p w:rsidR="006203FA" w:rsidRPr="006457BE" w:rsidRDefault="006203FA" w:rsidP="006203FA">
      <w:pPr>
        <w:spacing w:after="0" w:line="360" w:lineRule="auto"/>
        <w:ind w:firstLine="709"/>
        <w:jc w:val="both"/>
        <w:rPr>
          <w:rFonts w:ascii="Times New Roman" w:eastAsia="Times New Roman" w:hAnsi="Times New Roman" w:cs="Times New Roman"/>
          <w:sz w:val="24"/>
          <w:szCs w:val="24"/>
          <w:lang w:eastAsia="en-US"/>
        </w:rPr>
      </w:pPr>
      <w:r w:rsidRPr="006457BE">
        <w:rPr>
          <w:rFonts w:ascii="Times New Roman" w:eastAsia="Times New Roman" w:hAnsi="Times New Roman" w:cs="Times New Roman"/>
          <w:sz w:val="24"/>
          <w:szCs w:val="24"/>
          <w:lang w:eastAsia="en-US"/>
        </w:rPr>
        <w:t>в) точка 5 се изменя така:</w:t>
      </w:r>
    </w:p>
    <w:p w:rsidR="006203FA" w:rsidRPr="006457BE" w:rsidRDefault="006203FA" w:rsidP="006203FA">
      <w:pPr>
        <w:spacing w:after="0" w:line="360" w:lineRule="auto"/>
        <w:ind w:firstLine="709"/>
        <w:jc w:val="both"/>
        <w:rPr>
          <w:rFonts w:ascii="Times New Roman" w:eastAsia="Times New Roman" w:hAnsi="Times New Roman" w:cs="Times New Roman"/>
          <w:sz w:val="24"/>
          <w:szCs w:val="24"/>
          <w:lang w:eastAsia="en-US"/>
        </w:rPr>
      </w:pPr>
      <w:r w:rsidRPr="006457BE">
        <w:rPr>
          <w:rFonts w:ascii="Times New Roman" w:eastAsia="Times New Roman" w:hAnsi="Times New Roman" w:cs="Times New Roman"/>
          <w:sz w:val="24"/>
          <w:szCs w:val="24"/>
          <w:lang w:eastAsia="en-US"/>
        </w:rPr>
        <w:t>„</w:t>
      </w:r>
      <w:r w:rsidR="00F6181E">
        <w:rPr>
          <w:rFonts w:ascii="Times New Roman" w:eastAsia="Times New Roman" w:hAnsi="Times New Roman" w:cs="Times New Roman"/>
          <w:sz w:val="24"/>
          <w:szCs w:val="24"/>
          <w:lang w:eastAsia="en-US"/>
        </w:rPr>
        <w:t xml:space="preserve">5. </w:t>
      </w:r>
      <w:r w:rsidRPr="006457BE">
        <w:rPr>
          <w:rFonts w:ascii="Times New Roman" w:eastAsia="Times New Roman" w:hAnsi="Times New Roman" w:cs="Times New Roman"/>
          <w:sz w:val="24"/>
          <w:szCs w:val="24"/>
          <w:lang w:eastAsia="en-US"/>
        </w:rPr>
        <w:t xml:space="preserve">ползвателят на финансовата помощ не допуска представители на ДФ </w:t>
      </w:r>
      <w:r w:rsidR="006457BE">
        <w:rPr>
          <w:rFonts w:ascii="Times New Roman" w:eastAsia="Times New Roman" w:hAnsi="Times New Roman" w:cs="Times New Roman"/>
          <w:sz w:val="24"/>
          <w:szCs w:val="24"/>
          <w:lang w:eastAsia="en-US"/>
        </w:rPr>
        <w:t>„</w:t>
      </w:r>
      <w:r w:rsidRPr="006457BE">
        <w:rPr>
          <w:rFonts w:ascii="Times New Roman" w:eastAsia="Times New Roman" w:hAnsi="Times New Roman" w:cs="Times New Roman"/>
          <w:sz w:val="24"/>
          <w:szCs w:val="24"/>
          <w:lang w:eastAsia="en-US"/>
        </w:rPr>
        <w:t>Земеделие</w:t>
      </w:r>
      <w:r w:rsidR="006457BE">
        <w:rPr>
          <w:rFonts w:ascii="Times New Roman" w:eastAsia="Times New Roman" w:hAnsi="Times New Roman" w:cs="Times New Roman"/>
          <w:sz w:val="24"/>
          <w:szCs w:val="24"/>
          <w:lang w:eastAsia="en-US"/>
        </w:rPr>
        <w:t>“</w:t>
      </w:r>
      <w:r w:rsidRPr="006457BE">
        <w:rPr>
          <w:rFonts w:ascii="Times New Roman" w:eastAsia="Times New Roman" w:hAnsi="Times New Roman" w:cs="Times New Roman"/>
          <w:sz w:val="24"/>
          <w:szCs w:val="24"/>
          <w:lang w:eastAsia="en-US"/>
        </w:rPr>
        <w:t xml:space="preserve"> или на други, определени с нормативен акт, органи, включително на институции на Европейския съюз, за осъществяването на контрола по т. 4 и/или за извършване на проверка на място, или не оказва друго необходимо съдействие, освен в случаите на непреодолима сила или извънредни обстоятелства по смисъла на чл</w:t>
      </w:r>
      <w:r w:rsidR="006D387C" w:rsidRPr="006457BE">
        <w:rPr>
          <w:rFonts w:ascii="Times New Roman" w:eastAsia="Times New Roman" w:hAnsi="Times New Roman" w:cs="Times New Roman"/>
          <w:sz w:val="24"/>
          <w:szCs w:val="24"/>
          <w:lang w:eastAsia="en-US"/>
        </w:rPr>
        <w:t>. 3 от Регламент (ЕС) 2021/2116.</w:t>
      </w:r>
      <w:r w:rsidRPr="006457BE">
        <w:rPr>
          <w:rFonts w:ascii="Times New Roman" w:eastAsia="Times New Roman" w:hAnsi="Times New Roman" w:cs="Times New Roman"/>
          <w:sz w:val="24"/>
          <w:szCs w:val="24"/>
          <w:lang w:eastAsia="en-US"/>
        </w:rPr>
        <w:t>“</w:t>
      </w:r>
    </w:p>
    <w:p w:rsidR="006203FA" w:rsidRPr="00792DBF" w:rsidRDefault="006203FA" w:rsidP="006203FA">
      <w:pPr>
        <w:spacing w:after="0" w:line="360" w:lineRule="auto"/>
        <w:ind w:firstLine="709"/>
        <w:jc w:val="both"/>
        <w:rPr>
          <w:rFonts w:ascii="Times New Roman" w:eastAsia="Times New Roman" w:hAnsi="Times New Roman" w:cs="Times New Roman"/>
          <w:sz w:val="24"/>
          <w:szCs w:val="24"/>
          <w:lang w:eastAsia="en-US"/>
        </w:rPr>
      </w:pPr>
      <w:r w:rsidRPr="00792DBF">
        <w:rPr>
          <w:rFonts w:ascii="Times New Roman" w:eastAsia="Times New Roman" w:hAnsi="Times New Roman" w:cs="Times New Roman"/>
          <w:sz w:val="24"/>
          <w:szCs w:val="24"/>
          <w:lang w:eastAsia="en-US"/>
        </w:rPr>
        <w:t>2. Създава</w:t>
      </w:r>
      <w:r>
        <w:rPr>
          <w:rFonts w:ascii="Times New Roman" w:eastAsia="Times New Roman" w:hAnsi="Times New Roman" w:cs="Times New Roman"/>
          <w:sz w:val="24"/>
          <w:szCs w:val="24"/>
          <w:lang w:eastAsia="en-US"/>
        </w:rPr>
        <w:t>т</w:t>
      </w:r>
      <w:r w:rsidRPr="00792DBF">
        <w:rPr>
          <w:rFonts w:ascii="Times New Roman" w:eastAsia="Times New Roman" w:hAnsi="Times New Roman" w:cs="Times New Roman"/>
          <w:sz w:val="24"/>
          <w:szCs w:val="24"/>
          <w:lang w:eastAsia="en-US"/>
        </w:rPr>
        <w:t xml:space="preserve"> се ал. </w:t>
      </w:r>
      <w:r>
        <w:rPr>
          <w:rFonts w:ascii="Times New Roman" w:eastAsia="Times New Roman" w:hAnsi="Times New Roman" w:cs="Times New Roman"/>
          <w:sz w:val="24"/>
          <w:szCs w:val="24"/>
          <w:lang w:eastAsia="en-US"/>
        </w:rPr>
        <w:t>3 - 6</w:t>
      </w:r>
      <w:r w:rsidRPr="00792DBF">
        <w:rPr>
          <w:rFonts w:ascii="Times New Roman" w:eastAsia="Times New Roman" w:hAnsi="Times New Roman" w:cs="Times New Roman"/>
          <w:sz w:val="24"/>
          <w:szCs w:val="24"/>
          <w:lang w:eastAsia="en-US"/>
        </w:rPr>
        <w:t>:</w:t>
      </w:r>
    </w:p>
    <w:p w:rsidR="006203FA" w:rsidRPr="00D616CF" w:rsidRDefault="006203FA" w:rsidP="006203FA">
      <w:pPr>
        <w:spacing w:after="0" w:line="360" w:lineRule="auto"/>
        <w:ind w:firstLine="709"/>
        <w:jc w:val="both"/>
        <w:rPr>
          <w:rFonts w:ascii="Times New Roman" w:hAnsi="Times New Roman"/>
          <w:sz w:val="24"/>
          <w:szCs w:val="24"/>
        </w:rPr>
      </w:pPr>
      <w:r>
        <w:rPr>
          <w:rFonts w:ascii="Times New Roman" w:eastAsia="Times New Roman" w:hAnsi="Times New Roman" w:cs="Times New Roman"/>
          <w:sz w:val="24"/>
          <w:szCs w:val="24"/>
          <w:lang w:eastAsia="en-US"/>
        </w:rPr>
        <w:t>„</w:t>
      </w:r>
      <w:r>
        <w:rPr>
          <w:rFonts w:ascii="Times New Roman" w:hAnsi="Times New Roman"/>
          <w:sz w:val="24"/>
          <w:szCs w:val="24"/>
        </w:rPr>
        <w:t xml:space="preserve">(3) </w:t>
      </w:r>
      <w:r w:rsidRPr="00D616CF">
        <w:rPr>
          <w:rFonts w:ascii="Times New Roman" w:hAnsi="Times New Roman"/>
          <w:sz w:val="24"/>
          <w:szCs w:val="24"/>
        </w:rPr>
        <w:t>В случай на замяна на инвестиции, за които е получена финансова помощ, остатъчната стойност на заменените инвестиции се възстановява в оперативния фонд на организацията или се приспада от разходите за замяната.</w:t>
      </w:r>
    </w:p>
    <w:p w:rsidR="006203FA" w:rsidRPr="00D616CF" w:rsidRDefault="006203FA" w:rsidP="006203FA">
      <w:pPr>
        <w:spacing w:after="0" w:line="360" w:lineRule="auto"/>
        <w:ind w:firstLine="709"/>
        <w:jc w:val="both"/>
        <w:rPr>
          <w:rFonts w:ascii="Times New Roman" w:hAnsi="Times New Roman"/>
          <w:sz w:val="24"/>
          <w:szCs w:val="24"/>
        </w:rPr>
      </w:pPr>
      <w:r w:rsidRPr="00D616CF">
        <w:rPr>
          <w:rFonts w:ascii="Times New Roman" w:hAnsi="Times New Roman"/>
          <w:sz w:val="24"/>
          <w:szCs w:val="24"/>
        </w:rPr>
        <w:t xml:space="preserve">(4) Ползвателят на финансова помощ не отговаря за неспазване на критерий за допустимост или неизпълнение на ангажимент или други задължения, когато то се </w:t>
      </w:r>
      <w:r w:rsidRPr="00D616CF">
        <w:rPr>
          <w:rFonts w:ascii="Times New Roman" w:hAnsi="Times New Roman"/>
          <w:sz w:val="24"/>
          <w:szCs w:val="24"/>
        </w:rPr>
        <w:lastRenderedPageBreak/>
        <w:t>дължи на непреодолима сила или извънредни обстоятелства по смисъла на чл. 3 от Регламент (ЕС) 2021/2116.</w:t>
      </w:r>
    </w:p>
    <w:p w:rsidR="006203FA" w:rsidRPr="00D616CF" w:rsidRDefault="006203FA" w:rsidP="006203FA">
      <w:pPr>
        <w:spacing w:after="0" w:line="360" w:lineRule="auto"/>
        <w:ind w:firstLine="709"/>
        <w:jc w:val="both"/>
        <w:rPr>
          <w:rFonts w:ascii="Times New Roman" w:hAnsi="Times New Roman"/>
          <w:sz w:val="24"/>
          <w:szCs w:val="24"/>
        </w:rPr>
      </w:pPr>
      <w:r w:rsidRPr="00D616CF">
        <w:rPr>
          <w:rFonts w:ascii="Times New Roman" w:hAnsi="Times New Roman"/>
          <w:sz w:val="24"/>
          <w:szCs w:val="24"/>
        </w:rPr>
        <w:t xml:space="preserve">(5) За настъпването на което и да е обстоятелство по ал. 4 ползвателят или упълномощено от него лице е длъжен да уведоми ДФ </w:t>
      </w:r>
      <w:r w:rsidR="006457BE">
        <w:rPr>
          <w:rFonts w:ascii="Times New Roman" w:hAnsi="Times New Roman"/>
          <w:sz w:val="24"/>
          <w:szCs w:val="24"/>
        </w:rPr>
        <w:t>„</w:t>
      </w:r>
      <w:r w:rsidRPr="00D616CF">
        <w:rPr>
          <w:rFonts w:ascii="Times New Roman" w:hAnsi="Times New Roman"/>
          <w:sz w:val="24"/>
          <w:szCs w:val="24"/>
        </w:rPr>
        <w:t>Земеделие</w:t>
      </w:r>
      <w:r w:rsidR="006457BE">
        <w:rPr>
          <w:rFonts w:ascii="Times New Roman" w:hAnsi="Times New Roman"/>
          <w:sz w:val="24"/>
          <w:szCs w:val="24"/>
        </w:rPr>
        <w:t>“</w:t>
      </w:r>
      <w:r w:rsidRPr="00D616CF">
        <w:rPr>
          <w:rFonts w:ascii="Times New Roman" w:hAnsi="Times New Roman"/>
          <w:sz w:val="24"/>
          <w:szCs w:val="24"/>
        </w:rPr>
        <w:t xml:space="preserve"> чрез СЕУ, а при невъзможност – писмено в срок до 15 работни дни от датата, на която е в състояние да направи това, като представя доказателства за настъпване на обстоятелството, включително когато е приложимо – издадени от компетентен орган.</w:t>
      </w:r>
    </w:p>
    <w:p w:rsidR="006203FA" w:rsidRPr="00792DBF" w:rsidRDefault="006203FA" w:rsidP="006203FA">
      <w:pPr>
        <w:spacing w:after="0" w:line="360" w:lineRule="auto"/>
        <w:ind w:firstLine="709"/>
        <w:jc w:val="both"/>
        <w:rPr>
          <w:rFonts w:ascii="Times New Roman" w:eastAsia="Times New Roman" w:hAnsi="Times New Roman" w:cs="Times New Roman"/>
          <w:sz w:val="24"/>
          <w:szCs w:val="24"/>
          <w:lang w:eastAsia="en-US"/>
        </w:rPr>
      </w:pPr>
      <w:r w:rsidRPr="00D616CF">
        <w:rPr>
          <w:rFonts w:ascii="Times New Roman" w:hAnsi="Times New Roman"/>
          <w:sz w:val="24"/>
          <w:szCs w:val="24"/>
        </w:rPr>
        <w:t>(6) При неизпълнение на задължението в срока по ал. 5 ползвателят на финансова помощ не може да се позовава на непреодолима си</w:t>
      </w:r>
      <w:r>
        <w:rPr>
          <w:rFonts w:ascii="Times New Roman" w:hAnsi="Times New Roman"/>
          <w:sz w:val="24"/>
          <w:szCs w:val="24"/>
        </w:rPr>
        <w:t>ла или извънредно обстоятелство</w:t>
      </w:r>
      <w:r w:rsidRPr="00792DBF">
        <w:rPr>
          <w:rFonts w:ascii="Times New Roman" w:eastAsia="Times New Roman" w:hAnsi="Times New Roman" w:cs="Times New Roman"/>
          <w:sz w:val="24"/>
          <w:szCs w:val="24"/>
          <w:lang w:eastAsia="en-US"/>
        </w:rPr>
        <w:t>.“.</w:t>
      </w:r>
    </w:p>
    <w:p w:rsidR="006203FA" w:rsidRDefault="006203FA" w:rsidP="00EE23C7">
      <w:pPr>
        <w:spacing w:after="0" w:line="360" w:lineRule="auto"/>
        <w:ind w:firstLine="709"/>
        <w:jc w:val="both"/>
        <w:rPr>
          <w:rFonts w:ascii="Times New Roman" w:hAnsi="Times New Roman" w:cs="Times New Roman"/>
          <w:sz w:val="24"/>
          <w:szCs w:val="24"/>
          <w:highlight w:val="yellow"/>
          <w:shd w:val="clear" w:color="auto" w:fill="FEFEFE"/>
        </w:rPr>
      </w:pPr>
    </w:p>
    <w:p w:rsidR="006D387C" w:rsidRPr="00D616CF" w:rsidRDefault="006D387C" w:rsidP="006D387C">
      <w:pPr>
        <w:spacing w:after="0" w:line="360" w:lineRule="auto"/>
        <w:ind w:firstLine="709"/>
        <w:jc w:val="both"/>
        <w:rPr>
          <w:rFonts w:ascii="Times New Roman" w:hAnsi="Times New Roman" w:cs="Times New Roman"/>
          <w:sz w:val="24"/>
          <w:szCs w:val="24"/>
          <w:highlight w:val="white"/>
          <w:shd w:val="clear" w:color="auto" w:fill="FEFEFE"/>
        </w:rPr>
      </w:pPr>
      <w:r w:rsidRPr="00792DBF">
        <w:rPr>
          <w:rFonts w:ascii="Times New Roman" w:eastAsia="Times New Roman" w:hAnsi="Times New Roman" w:cs="Times New Roman"/>
          <w:b/>
          <w:sz w:val="24"/>
          <w:szCs w:val="24"/>
          <w:lang w:eastAsia="en-US"/>
        </w:rPr>
        <w:t xml:space="preserve">§ </w:t>
      </w:r>
      <w:r>
        <w:rPr>
          <w:rFonts w:ascii="Times New Roman" w:eastAsia="Times New Roman" w:hAnsi="Times New Roman" w:cs="Times New Roman"/>
          <w:b/>
          <w:sz w:val="24"/>
          <w:szCs w:val="24"/>
          <w:lang w:eastAsia="en-US"/>
        </w:rPr>
        <w:t>31</w:t>
      </w:r>
      <w:r w:rsidRPr="00792DBF">
        <w:rPr>
          <w:rFonts w:ascii="Times New Roman" w:eastAsia="Times New Roman" w:hAnsi="Times New Roman" w:cs="Times New Roman"/>
          <w:b/>
          <w:sz w:val="24"/>
          <w:szCs w:val="24"/>
          <w:lang w:eastAsia="en-US"/>
        </w:rPr>
        <w:t>.</w:t>
      </w:r>
      <w:r w:rsidRPr="00D616CF">
        <w:rPr>
          <w:rFonts w:ascii="Times New Roman" w:eastAsia="Times New Roman" w:hAnsi="Times New Roman" w:cs="Times New Roman"/>
          <w:sz w:val="24"/>
          <w:szCs w:val="24"/>
          <w:lang w:eastAsia="en-US"/>
        </w:rPr>
        <w:t xml:space="preserve"> В </w:t>
      </w:r>
      <w:r>
        <w:rPr>
          <w:rFonts w:ascii="Times New Roman" w:eastAsia="Times New Roman" w:hAnsi="Times New Roman" w:cs="Times New Roman"/>
          <w:sz w:val="24"/>
          <w:szCs w:val="24"/>
          <w:lang w:eastAsia="en-US"/>
        </w:rPr>
        <w:t>чл. 75 се създава второ изречение: „</w:t>
      </w:r>
      <w:r w:rsidRPr="00D616CF">
        <w:rPr>
          <w:rFonts w:ascii="Times New Roman" w:eastAsia="Times New Roman" w:hAnsi="Times New Roman" w:cs="Times New Roman"/>
          <w:sz w:val="24"/>
          <w:szCs w:val="24"/>
          <w:lang w:eastAsia="en-US"/>
        </w:rPr>
        <w:t>Административна санкция не се налага в случаите по чл. 59, параграф 5 от Регламент (ЕС) 2021/2116.</w:t>
      </w:r>
      <w:r>
        <w:rPr>
          <w:rFonts w:ascii="Times New Roman" w:eastAsia="Times New Roman" w:hAnsi="Times New Roman" w:cs="Times New Roman"/>
          <w:sz w:val="24"/>
          <w:szCs w:val="24"/>
          <w:lang w:eastAsia="en-US"/>
        </w:rPr>
        <w:t>“</w:t>
      </w:r>
    </w:p>
    <w:p w:rsidR="006D387C" w:rsidRDefault="006D387C" w:rsidP="00EE23C7">
      <w:pPr>
        <w:spacing w:after="0" w:line="360" w:lineRule="auto"/>
        <w:ind w:firstLine="709"/>
        <w:jc w:val="both"/>
        <w:rPr>
          <w:rFonts w:ascii="Times New Roman" w:hAnsi="Times New Roman" w:cs="Times New Roman"/>
          <w:sz w:val="24"/>
          <w:szCs w:val="24"/>
          <w:highlight w:val="yellow"/>
          <w:shd w:val="clear" w:color="auto" w:fill="FEFEFE"/>
        </w:rPr>
      </w:pPr>
    </w:p>
    <w:p w:rsidR="006457BE" w:rsidRDefault="00E9526E" w:rsidP="006457BE">
      <w:pPr>
        <w:spacing w:after="0" w:line="360" w:lineRule="auto"/>
        <w:ind w:firstLine="709"/>
        <w:jc w:val="both"/>
        <w:rPr>
          <w:rFonts w:ascii="Times New Roman" w:hAnsi="Times New Roman" w:cs="Times New Roman"/>
          <w:sz w:val="24"/>
          <w:szCs w:val="24"/>
          <w:shd w:val="clear" w:color="auto" w:fill="FEFEFE"/>
        </w:rPr>
      </w:pPr>
      <w:r w:rsidRPr="00792DBF">
        <w:rPr>
          <w:rFonts w:ascii="Times New Roman" w:eastAsia="Times New Roman" w:hAnsi="Times New Roman" w:cs="Times New Roman"/>
          <w:b/>
          <w:sz w:val="24"/>
          <w:szCs w:val="24"/>
          <w:lang w:eastAsia="en-US"/>
        </w:rPr>
        <w:t xml:space="preserve">§ </w:t>
      </w:r>
      <w:r>
        <w:rPr>
          <w:rFonts w:ascii="Times New Roman" w:eastAsia="Times New Roman" w:hAnsi="Times New Roman" w:cs="Times New Roman"/>
          <w:b/>
          <w:sz w:val="24"/>
          <w:szCs w:val="24"/>
          <w:lang w:eastAsia="en-US"/>
        </w:rPr>
        <w:t>32</w:t>
      </w:r>
      <w:r w:rsidRPr="00792DBF">
        <w:rPr>
          <w:rFonts w:ascii="Times New Roman" w:eastAsia="Times New Roman" w:hAnsi="Times New Roman" w:cs="Times New Roman"/>
          <w:b/>
          <w:sz w:val="24"/>
          <w:szCs w:val="24"/>
          <w:lang w:eastAsia="en-US"/>
        </w:rPr>
        <w:t>.</w:t>
      </w:r>
      <w:r>
        <w:rPr>
          <w:rFonts w:ascii="Times New Roman" w:eastAsia="Times New Roman" w:hAnsi="Times New Roman" w:cs="Times New Roman"/>
          <w:sz w:val="24"/>
          <w:szCs w:val="24"/>
          <w:lang w:eastAsia="en-US"/>
        </w:rPr>
        <w:t xml:space="preserve"> В чл. 77, ал. 2 се правят следните изменения</w:t>
      </w:r>
      <w:r w:rsidR="00AF6033">
        <w:rPr>
          <w:rFonts w:ascii="Times New Roman" w:eastAsia="Times New Roman" w:hAnsi="Times New Roman" w:cs="Times New Roman"/>
          <w:sz w:val="24"/>
          <w:szCs w:val="24"/>
          <w:lang w:val="en-US" w:eastAsia="en-US"/>
        </w:rPr>
        <w:t xml:space="preserve"> </w:t>
      </w:r>
      <w:r w:rsidR="00AF6033">
        <w:rPr>
          <w:rFonts w:ascii="Times New Roman" w:eastAsia="Times New Roman" w:hAnsi="Times New Roman" w:cs="Times New Roman"/>
          <w:sz w:val="24"/>
          <w:szCs w:val="24"/>
          <w:lang w:eastAsia="en-US"/>
        </w:rPr>
        <w:t>и допълнения</w:t>
      </w:r>
      <w:r>
        <w:rPr>
          <w:rFonts w:ascii="Times New Roman" w:eastAsia="Times New Roman" w:hAnsi="Times New Roman" w:cs="Times New Roman"/>
          <w:sz w:val="24"/>
          <w:szCs w:val="24"/>
          <w:lang w:eastAsia="en-US"/>
        </w:rPr>
        <w:t>:</w:t>
      </w:r>
    </w:p>
    <w:p w:rsidR="00E9526E" w:rsidRPr="00E9526E" w:rsidRDefault="006457BE" w:rsidP="001B08F3">
      <w:pPr>
        <w:spacing w:after="0" w:line="360" w:lineRule="auto"/>
        <w:ind w:firstLine="709"/>
        <w:jc w:val="both"/>
        <w:rPr>
          <w:rFonts w:ascii="Times New Roman" w:hAnsi="Times New Roman" w:cs="Times New Roman"/>
          <w:sz w:val="24"/>
          <w:szCs w:val="24"/>
          <w:shd w:val="clear" w:color="auto" w:fill="FEFEFE"/>
        </w:rPr>
      </w:pPr>
      <w:r w:rsidRPr="006457BE">
        <w:rPr>
          <w:rFonts w:ascii="Times New Roman" w:eastAsia="Times New Roman" w:hAnsi="Times New Roman" w:cs="Times New Roman"/>
          <w:sz w:val="24"/>
          <w:szCs w:val="24"/>
          <w:lang w:eastAsia="en-US"/>
        </w:rPr>
        <w:t xml:space="preserve">1. </w:t>
      </w:r>
      <w:r w:rsidR="00E9526E" w:rsidRPr="006457BE">
        <w:rPr>
          <w:rFonts w:ascii="Times New Roman" w:eastAsia="Times New Roman" w:hAnsi="Times New Roman" w:cs="Times New Roman"/>
          <w:sz w:val="24"/>
          <w:szCs w:val="24"/>
          <w:lang w:eastAsia="en-US"/>
        </w:rPr>
        <w:t>В т. 1</w:t>
      </w:r>
      <w:r w:rsidR="00F6181E">
        <w:rPr>
          <w:rFonts w:ascii="Times New Roman" w:eastAsia="Times New Roman" w:hAnsi="Times New Roman" w:cs="Times New Roman"/>
          <w:sz w:val="24"/>
          <w:szCs w:val="24"/>
          <w:lang w:eastAsia="en-US"/>
        </w:rPr>
        <w:t xml:space="preserve"> </w:t>
      </w:r>
      <w:r w:rsidR="00E9526E" w:rsidRPr="00E9526E">
        <w:rPr>
          <w:rFonts w:ascii="Times New Roman" w:eastAsia="Times New Roman" w:hAnsi="Times New Roman" w:cs="Times New Roman"/>
          <w:sz w:val="24"/>
          <w:szCs w:val="24"/>
          <w:lang w:eastAsia="en-US"/>
        </w:rPr>
        <w:t>навсякъде думата „изплатената“ се заменя с „размера на одобрената“</w:t>
      </w:r>
      <w:r w:rsidR="00F6181E">
        <w:rPr>
          <w:rFonts w:ascii="Times New Roman" w:eastAsia="Times New Roman" w:hAnsi="Times New Roman" w:cs="Times New Roman"/>
          <w:sz w:val="24"/>
          <w:szCs w:val="24"/>
          <w:lang w:eastAsia="en-US"/>
        </w:rPr>
        <w:t>, а на</w:t>
      </w:r>
      <w:r w:rsidR="00E9526E">
        <w:rPr>
          <w:rFonts w:ascii="Times New Roman" w:hAnsi="Times New Roman" w:cs="Times New Roman"/>
          <w:sz w:val="24"/>
          <w:szCs w:val="24"/>
          <w:shd w:val="clear" w:color="auto" w:fill="FEFEFE"/>
        </w:rPr>
        <w:t xml:space="preserve">края </w:t>
      </w:r>
      <w:r w:rsidR="00182A3D">
        <w:rPr>
          <w:rFonts w:ascii="Times New Roman" w:hAnsi="Times New Roman" w:cs="Times New Roman"/>
          <w:sz w:val="24"/>
          <w:szCs w:val="24"/>
          <w:shd w:val="clear" w:color="auto" w:fill="FEFEFE"/>
        </w:rPr>
        <w:t>се добавя</w:t>
      </w:r>
      <w:r w:rsidR="00C54756">
        <w:rPr>
          <w:rFonts w:ascii="Times New Roman" w:hAnsi="Times New Roman" w:cs="Times New Roman"/>
          <w:sz w:val="24"/>
          <w:szCs w:val="24"/>
          <w:shd w:val="clear" w:color="auto" w:fill="FEFEFE"/>
        </w:rPr>
        <w:t xml:space="preserve"> </w:t>
      </w:r>
      <w:r w:rsidR="00182A3D">
        <w:rPr>
          <w:rFonts w:ascii="Times New Roman" w:hAnsi="Times New Roman" w:cs="Times New Roman"/>
          <w:sz w:val="24"/>
          <w:szCs w:val="24"/>
          <w:shd w:val="clear" w:color="auto" w:fill="FEFEFE"/>
        </w:rPr>
        <w:t>„за съответната година“</w:t>
      </w:r>
      <w:r w:rsidR="00F6181E">
        <w:rPr>
          <w:rFonts w:ascii="Times New Roman" w:hAnsi="Times New Roman" w:cs="Times New Roman"/>
          <w:sz w:val="24"/>
          <w:szCs w:val="24"/>
          <w:shd w:val="clear" w:color="auto" w:fill="FEFEFE"/>
        </w:rPr>
        <w:t>.</w:t>
      </w:r>
    </w:p>
    <w:p w:rsidR="00E9526E" w:rsidRPr="00182A3D" w:rsidRDefault="00182A3D" w:rsidP="001B08F3">
      <w:pPr>
        <w:spacing w:after="0" w:line="360" w:lineRule="auto"/>
        <w:ind w:firstLine="709"/>
        <w:jc w:val="both"/>
        <w:rPr>
          <w:rFonts w:ascii="Times New Roman" w:hAnsi="Times New Roman" w:cs="Times New Roman"/>
          <w:sz w:val="24"/>
          <w:szCs w:val="24"/>
          <w:shd w:val="clear" w:color="auto" w:fill="FEFEFE"/>
        </w:rPr>
      </w:pPr>
      <w:r w:rsidRPr="00182A3D">
        <w:rPr>
          <w:rFonts w:ascii="Times New Roman" w:hAnsi="Times New Roman" w:cs="Times New Roman"/>
          <w:sz w:val="24"/>
          <w:szCs w:val="24"/>
          <w:shd w:val="clear" w:color="auto" w:fill="FEFEFE"/>
        </w:rPr>
        <w:t xml:space="preserve">2. </w:t>
      </w:r>
      <w:r>
        <w:rPr>
          <w:rFonts w:ascii="Times New Roman" w:hAnsi="Times New Roman" w:cs="Times New Roman"/>
          <w:sz w:val="24"/>
          <w:szCs w:val="24"/>
          <w:shd w:val="clear" w:color="auto" w:fill="FEFEFE"/>
        </w:rPr>
        <w:t xml:space="preserve">В т. 2 и 3 </w:t>
      </w:r>
      <w:r w:rsidRPr="00182A3D">
        <w:rPr>
          <w:rFonts w:ascii="Times New Roman" w:hAnsi="Times New Roman" w:cs="Times New Roman"/>
          <w:sz w:val="24"/>
          <w:szCs w:val="24"/>
          <w:shd w:val="clear" w:color="auto" w:fill="FEFEFE"/>
        </w:rPr>
        <w:t>навсякъде думата „изплатената“ се заменя с „размера на одобрената“</w:t>
      </w:r>
      <w:r w:rsidR="00AF3F37">
        <w:rPr>
          <w:rFonts w:ascii="Times New Roman" w:hAnsi="Times New Roman" w:cs="Times New Roman"/>
          <w:sz w:val="24"/>
          <w:szCs w:val="24"/>
          <w:shd w:val="clear" w:color="auto" w:fill="FEFEFE"/>
        </w:rPr>
        <w:t>.</w:t>
      </w:r>
    </w:p>
    <w:p w:rsidR="00E9526E" w:rsidRPr="00182A3D" w:rsidRDefault="00E9526E" w:rsidP="001B08F3">
      <w:pPr>
        <w:spacing w:after="0" w:line="360" w:lineRule="auto"/>
        <w:ind w:firstLine="709"/>
        <w:jc w:val="both"/>
        <w:rPr>
          <w:rFonts w:ascii="Times New Roman" w:hAnsi="Times New Roman" w:cs="Times New Roman"/>
          <w:sz w:val="24"/>
          <w:szCs w:val="24"/>
          <w:shd w:val="clear" w:color="auto" w:fill="FEFEFE"/>
        </w:rPr>
      </w:pPr>
    </w:p>
    <w:p w:rsidR="00031BDD" w:rsidRPr="00792DBF" w:rsidRDefault="00031BDD" w:rsidP="00031BDD">
      <w:pPr>
        <w:spacing w:after="0" w:line="360" w:lineRule="auto"/>
        <w:ind w:firstLine="709"/>
        <w:jc w:val="both"/>
        <w:rPr>
          <w:rFonts w:ascii="Times New Roman" w:eastAsia="Times New Roman" w:hAnsi="Times New Roman" w:cs="Times New Roman"/>
          <w:sz w:val="24"/>
          <w:szCs w:val="24"/>
          <w:lang w:eastAsia="en-US"/>
        </w:rPr>
      </w:pPr>
      <w:r w:rsidRPr="00792DBF">
        <w:rPr>
          <w:rFonts w:ascii="Times New Roman" w:hAnsi="Times New Roman" w:cs="Times New Roman"/>
          <w:b/>
          <w:sz w:val="24"/>
          <w:szCs w:val="24"/>
          <w:highlight w:val="white"/>
          <w:shd w:val="clear" w:color="auto" w:fill="FEFEFE"/>
        </w:rPr>
        <w:t xml:space="preserve">§ </w:t>
      </w:r>
      <w:r>
        <w:rPr>
          <w:rFonts w:ascii="Times New Roman" w:hAnsi="Times New Roman" w:cs="Times New Roman"/>
          <w:b/>
          <w:sz w:val="24"/>
          <w:szCs w:val="24"/>
          <w:highlight w:val="white"/>
          <w:shd w:val="clear" w:color="auto" w:fill="FEFEFE"/>
        </w:rPr>
        <w:t>33</w:t>
      </w:r>
      <w:r w:rsidRPr="00792DBF">
        <w:rPr>
          <w:rFonts w:ascii="Times New Roman" w:hAnsi="Times New Roman" w:cs="Times New Roman"/>
          <w:b/>
          <w:sz w:val="24"/>
          <w:szCs w:val="24"/>
          <w:highlight w:val="white"/>
          <w:shd w:val="clear" w:color="auto" w:fill="FEFEFE"/>
        </w:rPr>
        <w:t>.</w:t>
      </w:r>
      <w:r w:rsidRPr="00962387">
        <w:rPr>
          <w:rFonts w:ascii="Times New Roman" w:hAnsi="Times New Roman" w:cs="Times New Roman"/>
          <w:sz w:val="24"/>
          <w:szCs w:val="24"/>
          <w:highlight w:val="white"/>
          <w:shd w:val="clear" w:color="auto" w:fill="FEFEFE"/>
        </w:rPr>
        <w:t xml:space="preserve"> </w:t>
      </w:r>
      <w:r>
        <w:rPr>
          <w:rFonts w:ascii="Times New Roman" w:eastAsia="Times New Roman" w:hAnsi="Times New Roman" w:cs="Times New Roman"/>
          <w:sz w:val="24"/>
          <w:szCs w:val="24"/>
          <w:lang w:eastAsia="en-US"/>
        </w:rPr>
        <w:t>В чл. 80</w:t>
      </w:r>
      <w:r w:rsidRPr="00792DBF">
        <w:rPr>
          <w:rFonts w:ascii="Times New Roman" w:eastAsia="Times New Roman" w:hAnsi="Times New Roman" w:cs="Times New Roman"/>
          <w:sz w:val="24"/>
          <w:szCs w:val="24"/>
          <w:lang w:eastAsia="en-US"/>
        </w:rPr>
        <w:t xml:space="preserve"> се правят следните изменения и допълнения:</w:t>
      </w:r>
    </w:p>
    <w:p w:rsidR="00A36BC1" w:rsidRDefault="00031BDD" w:rsidP="00031BDD">
      <w:pPr>
        <w:spacing w:after="0" w:line="360" w:lineRule="auto"/>
        <w:ind w:firstLine="709"/>
        <w:jc w:val="both"/>
        <w:rPr>
          <w:rFonts w:ascii="Times New Roman" w:eastAsia="Times New Roman" w:hAnsi="Times New Roman" w:cs="Times New Roman"/>
          <w:sz w:val="24"/>
          <w:szCs w:val="24"/>
          <w:lang w:eastAsia="en-US"/>
        </w:rPr>
      </w:pPr>
      <w:r w:rsidRPr="004D729D">
        <w:rPr>
          <w:rFonts w:ascii="Times New Roman" w:eastAsia="Times New Roman" w:hAnsi="Times New Roman" w:cs="Times New Roman"/>
          <w:sz w:val="24"/>
          <w:szCs w:val="24"/>
          <w:lang w:eastAsia="en-US"/>
        </w:rPr>
        <w:t>1.</w:t>
      </w:r>
      <w:r>
        <w:rPr>
          <w:rFonts w:ascii="Times New Roman" w:eastAsia="Times New Roman" w:hAnsi="Times New Roman" w:cs="Times New Roman"/>
          <w:sz w:val="24"/>
          <w:szCs w:val="24"/>
          <w:lang w:eastAsia="en-US"/>
        </w:rPr>
        <w:t xml:space="preserve"> </w:t>
      </w:r>
      <w:r w:rsidR="00A36BC1">
        <w:rPr>
          <w:rFonts w:ascii="Times New Roman" w:eastAsia="Times New Roman" w:hAnsi="Times New Roman" w:cs="Times New Roman"/>
          <w:sz w:val="24"/>
          <w:szCs w:val="24"/>
          <w:lang w:eastAsia="en-US"/>
        </w:rPr>
        <w:t>В ал. 2</w:t>
      </w:r>
      <w:r w:rsidR="00A36BC1" w:rsidRPr="00A36BC1">
        <w:rPr>
          <w:rFonts w:ascii="Times New Roman" w:eastAsia="Times New Roman" w:hAnsi="Times New Roman" w:cs="Times New Roman"/>
          <w:sz w:val="24"/>
          <w:szCs w:val="24"/>
          <w:lang w:eastAsia="en-US"/>
        </w:rPr>
        <w:t xml:space="preserve"> думите „Закона за малките и средните предприятия“ се </w:t>
      </w:r>
      <w:r w:rsidR="00A36BC1">
        <w:rPr>
          <w:rFonts w:ascii="Times New Roman" w:eastAsia="Times New Roman" w:hAnsi="Times New Roman" w:cs="Times New Roman"/>
          <w:sz w:val="24"/>
          <w:szCs w:val="24"/>
          <w:lang w:eastAsia="en-US"/>
        </w:rPr>
        <w:t>заменят със „</w:t>
      </w:r>
      <w:r w:rsidR="00A36BC1" w:rsidRPr="00A36BC1">
        <w:rPr>
          <w:rFonts w:ascii="Times New Roman" w:eastAsia="Times New Roman" w:hAnsi="Times New Roman" w:cs="Times New Roman"/>
          <w:sz w:val="24"/>
          <w:szCs w:val="24"/>
          <w:lang w:eastAsia="en-US"/>
        </w:rPr>
        <w:t>ЗМСП“.</w:t>
      </w:r>
    </w:p>
    <w:p w:rsidR="00031BDD" w:rsidRDefault="00A36BC1" w:rsidP="00031BDD">
      <w:pPr>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2. </w:t>
      </w:r>
      <w:r w:rsidR="00031BDD" w:rsidRPr="004D729D">
        <w:rPr>
          <w:rFonts w:ascii="Times New Roman" w:eastAsia="Times New Roman" w:hAnsi="Times New Roman" w:cs="Times New Roman"/>
          <w:sz w:val="24"/>
          <w:szCs w:val="24"/>
          <w:lang w:eastAsia="en-US"/>
        </w:rPr>
        <w:t>В ал. 3, т. 3 думите „оперативната програма“ се заменят със „съответната интервенция“.</w:t>
      </w:r>
    </w:p>
    <w:p w:rsidR="00031BDD" w:rsidRPr="004D729D" w:rsidRDefault="00A36BC1" w:rsidP="00031BDD">
      <w:pPr>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r w:rsidR="00031BDD">
        <w:rPr>
          <w:rFonts w:ascii="Times New Roman" w:eastAsia="Times New Roman" w:hAnsi="Times New Roman" w:cs="Times New Roman"/>
          <w:sz w:val="24"/>
          <w:szCs w:val="24"/>
          <w:lang w:eastAsia="en-US"/>
        </w:rPr>
        <w:t>. В ал. 9 думите „ал. 7“ се заменят с „ал. 8“.</w:t>
      </w:r>
    </w:p>
    <w:p w:rsidR="00031BDD" w:rsidRDefault="00A36BC1" w:rsidP="00031BDD">
      <w:pPr>
        <w:ind w:firstLine="709"/>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r w:rsidR="00031BDD" w:rsidRPr="004D729D">
        <w:rPr>
          <w:rFonts w:ascii="Times New Roman" w:eastAsia="Times New Roman" w:hAnsi="Times New Roman" w:cs="Times New Roman"/>
          <w:sz w:val="24"/>
          <w:szCs w:val="24"/>
          <w:lang w:eastAsia="en-US"/>
        </w:rPr>
        <w:t xml:space="preserve">. </w:t>
      </w:r>
      <w:r w:rsidR="00031BDD">
        <w:rPr>
          <w:rFonts w:ascii="Times New Roman" w:eastAsia="Times New Roman" w:hAnsi="Times New Roman" w:cs="Times New Roman"/>
          <w:sz w:val="24"/>
          <w:szCs w:val="24"/>
          <w:lang w:eastAsia="en-US"/>
        </w:rPr>
        <w:t xml:space="preserve">В ал. 11: </w:t>
      </w:r>
    </w:p>
    <w:p w:rsidR="00031BDD" w:rsidRDefault="00031BDD" w:rsidP="00031BDD">
      <w:pPr>
        <w:ind w:firstLine="709"/>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а) точка 2 се изменя така:</w:t>
      </w:r>
    </w:p>
    <w:p w:rsidR="00031BDD" w:rsidRPr="00F40513" w:rsidRDefault="00031BDD" w:rsidP="00031BDD">
      <w:pPr>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r w:rsidRPr="00F40513">
        <w:rPr>
          <w:rFonts w:ascii="Times New Roman" w:eastAsia="Times New Roman" w:hAnsi="Times New Roman" w:cs="Times New Roman"/>
          <w:sz w:val="24"/>
          <w:szCs w:val="24"/>
          <w:lang w:eastAsia="en-US"/>
        </w:rPr>
        <w:t xml:space="preserve">2. когато ползвателят на финансова помощ не спазва изискванията на ал. 3, т. 3, ДФ </w:t>
      </w:r>
      <w:r w:rsidR="006457BE">
        <w:rPr>
          <w:rFonts w:ascii="Times New Roman" w:eastAsia="Times New Roman" w:hAnsi="Times New Roman" w:cs="Times New Roman"/>
          <w:sz w:val="24"/>
          <w:szCs w:val="24"/>
          <w:lang w:eastAsia="en-US"/>
        </w:rPr>
        <w:t>„</w:t>
      </w:r>
      <w:r w:rsidRPr="00F40513">
        <w:rPr>
          <w:rFonts w:ascii="Times New Roman" w:eastAsia="Times New Roman" w:hAnsi="Times New Roman" w:cs="Times New Roman"/>
          <w:sz w:val="24"/>
          <w:szCs w:val="24"/>
          <w:lang w:eastAsia="en-US"/>
        </w:rPr>
        <w:t>Земеделие</w:t>
      </w:r>
      <w:r w:rsidR="006457BE">
        <w:rPr>
          <w:rFonts w:ascii="Times New Roman" w:eastAsia="Times New Roman" w:hAnsi="Times New Roman" w:cs="Times New Roman"/>
          <w:sz w:val="24"/>
          <w:szCs w:val="24"/>
          <w:lang w:eastAsia="en-US"/>
        </w:rPr>
        <w:t>“</w:t>
      </w:r>
      <w:r w:rsidRPr="00F40513">
        <w:rPr>
          <w:rFonts w:ascii="Times New Roman" w:eastAsia="Times New Roman" w:hAnsi="Times New Roman" w:cs="Times New Roman"/>
          <w:sz w:val="24"/>
          <w:szCs w:val="24"/>
          <w:lang w:eastAsia="en-US"/>
        </w:rPr>
        <w:t xml:space="preserve"> налага санкция в размер:</w:t>
      </w:r>
    </w:p>
    <w:p w:rsidR="00031BDD" w:rsidRPr="00F40513" w:rsidRDefault="00031BDD" w:rsidP="00031BDD">
      <w:pPr>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а) </w:t>
      </w:r>
      <w:r w:rsidRPr="00F40513">
        <w:rPr>
          <w:rFonts w:ascii="Times New Roman" w:eastAsia="Times New Roman" w:hAnsi="Times New Roman" w:cs="Times New Roman"/>
          <w:sz w:val="24"/>
          <w:szCs w:val="24"/>
          <w:lang w:eastAsia="en-US"/>
        </w:rPr>
        <w:t>20 на сто от получената финансова помощ за съответната интервенция за всяка година от установяване на несъответствието</w:t>
      </w:r>
      <w:r>
        <w:rPr>
          <w:rFonts w:ascii="Times New Roman" w:eastAsia="Times New Roman" w:hAnsi="Times New Roman" w:cs="Times New Roman"/>
          <w:sz w:val="24"/>
          <w:szCs w:val="24"/>
          <w:lang w:eastAsia="en-US"/>
        </w:rPr>
        <w:t>, в случаите по ал. 1;</w:t>
      </w:r>
    </w:p>
    <w:p w:rsidR="00031BDD" w:rsidRDefault="00031BDD" w:rsidP="00031BDD">
      <w:pPr>
        <w:spacing w:after="0" w:line="360" w:lineRule="auto"/>
        <w:ind w:firstLine="709"/>
        <w:jc w:val="both"/>
        <w:rPr>
          <w:rFonts w:ascii="Times New Roman" w:eastAsia="Times New Roman" w:hAnsi="Times New Roman" w:cs="Times New Roman"/>
          <w:sz w:val="24"/>
          <w:szCs w:val="24"/>
          <w:lang w:eastAsia="en-US"/>
        </w:rPr>
      </w:pPr>
      <w:r w:rsidRPr="00F40513">
        <w:rPr>
          <w:rFonts w:ascii="Times New Roman" w:eastAsia="Times New Roman" w:hAnsi="Times New Roman" w:cs="Times New Roman"/>
          <w:sz w:val="24"/>
          <w:szCs w:val="24"/>
          <w:lang w:eastAsia="en-US"/>
        </w:rPr>
        <w:t>б) 34 на сто от получената финансова помощ за съответната интервенция за първата година от установяване на несъответствието и в размер 33 на сто за всяка следваща</w:t>
      </w:r>
      <w:r>
        <w:rPr>
          <w:rFonts w:ascii="Times New Roman" w:eastAsia="Times New Roman" w:hAnsi="Times New Roman" w:cs="Times New Roman"/>
          <w:sz w:val="24"/>
          <w:szCs w:val="24"/>
          <w:lang w:eastAsia="en-US"/>
        </w:rPr>
        <w:t xml:space="preserve"> година, в случаите по ал. 2;“</w:t>
      </w:r>
    </w:p>
    <w:p w:rsidR="00031BDD" w:rsidRDefault="00031BDD" w:rsidP="00031BDD">
      <w:pPr>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б) точка 3 се изменя така:</w:t>
      </w:r>
    </w:p>
    <w:p w:rsidR="00031BDD" w:rsidRPr="00C12BDF" w:rsidRDefault="00031BDD" w:rsidP="00031BDD">
      <w:pPr>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w:t>
      </w:r>
      <w:r w:rsidRPr="00C12BDF">
        <w:rPr>
          <w:rFonts w:ascii="Times New Roman" w:eastAsia="Times New Roman" w:hAnsi="Times New Roman" w:cs="Times New Roman"/>
          <w:sz w:val="24"/>
          <w:szCs w:val="24"/>
          <w:lang w:eastAsia="en-US"/>
        </w:rPr>
        <w:t xml:space="preserve">3. когато ползвателят на финансова помощ не спазва изискванията на ал. 3, т. 1, ДФ </w:t>
      </w:r>
      <w:r w:rsidR="006457BE">
        <w:rPr>
          <w:rFonts w:ascii="Times New Roman" w:eastAsia="Times New Roman" w:hAnsi="Times New Roman" w:cs="Times New Roman"/>
          <w:sz w:val="24"/>
          <w:szCs w:val="24"/>
          <w:lang w:eastAsia="en-US"/>
        </w:rPr>
        <w:t>„</w:t>
      </w:r>
      <w:r w:rsidRPr="00C12BDF">
        <w:rPr>
          <w:rFonts w:ascii="Times New Roman" w:eastAsia="Times New Roman" w:hAnsi="Times New Roman" w:cs="Times New Roman"/>
          <w:sz w:val="24"/>
          <w:szCs w:val="24"/>
          <w:lang w:eastAsia="en-US"/>
        </w:rPr>
        <w:t>Земе</w:t>
      </w:r>
      <w:r w:rsidR="006457BE">
        <w:rPr>
          <w:rFonts w:ascii="Times New Roman" w:eastAsia="Times New Roman" w:hAnsi="Times New Roman" w:cs="Times New Roman"/>
          <w:sz w:val="24"/>
          <w:szCs w:val="24"/>
          <w:lang w:eastAsia="en-US"/>
        </w:rPr>
        <w:t>делие“ налага санкция в размер:</w:t>
      </w:r>
    </w:p>
    <w:p w:rsidR="00031BDD" w:rsidRPr="00C12BDF" w:rsidRDefault="00031BDD" w:rsidP="00031BDD">
      <w:pPr>
        <w:spacing w:after="0" w:line="360" w:lineRule="auto"/>
        <w:ind w:firstLine="709"/>
        <w:jc w:val="both"/>
        <w:rPr>
          <w:rFonts w:ascii="Times New Roman" w:eastAsia="Times New Roman" w:hAnsi="Times New Roman" w:cs="Times New Roman"/>
          <w:sz w:val="24"/>
          <w:szCs w:val="24"/>
          <w:lang w:eastAsia="en-US"/>
        </w:rPr>
      </w:pPr>
      <w:r w:rsidRPr="00C12BDF">
        <w:rPr>
          <w:rFonts w:ascii="Times New Roman" w:eastAsia="Times New Roman" w:hAnsi="Times New Roman" w:cs="Times New Roman"/>
          <w:sz w:val="24"/>
          <w:szCs w:val="24"/>
          <w:lang w:eastAsia="en-US"/>
        </w:rPr>
        <w:t>а) 20 на сто от получената финансова помощ за съответния актив за всяка година от установяване на несъответствието</w:t>
      </w:r>
      <w:r>
        <w:rPr>
          <w:rFonts w:ascii="Times New Roman" w:eastAsia="Times New Roman" w:hAnsi="Times New Roman" w:cs="Times New Roman"/>
          <w:sz w:val="24"/>
          <w:szCs w:val="24"/>
          <w:lang w:eastAsia="en-US"/>
        </w:rPr>
        <w:t>, в случаите по ал. 1;</w:t>
      </w:r>
    </w:p>
    <w:p w:rsidR="00031BDD" w:rsidRDefault="00031BDD" w:rsidP="00031BDD">
      <w:pPr>
        <w:spacing w:after="0" w:line="360" w:lineRule="auto"/>
        <w:ind w:firstLine="709"/>
        <w:jc w:val="both"/>
        <w:rPr>
          <w:rFonts w:ascii="Times New Roman" w:eastAsia="Times New Roman" w:hAnsi="Times New Roman" w:cs="Times New Roman"/>
          <w:sz w:val="24"/>
          <w:szCs w:val="24"/>
          <w:lang w:eastAsia="en-US"/>
        </w:rPr>
      </w:pPr>
      <w:r w:rsidRPr="00C12BDF">
        <w:rPr>
          <w:rFonts w:ascii="Times New Roman" w:eastAsia="Times New Roman" w:hAnsi="Times New Roman" w:cs="Times New Roman"/>
          <w:sz w:val="24"/>
          <w:szCs w:val="24"/>
          <w:lang w:eastAsia="en-US"/>
        </w:rPr>
        <w:t>б) 34 на сто от получената финансова помощ за съответния актив за първата година от установяване на несъответствието и в размер 33 на сто за всяка следваща година, в случаите по ал. 2;</w:t>
      </w:r>
      <w:r>
        <w:rPr>
          <w:rFonts w:ascii="Times New Roman" w:eastAsia="Times New Roman" w:hAnsi="Times New Roman" w:cs="Times New Roman"/>
          <w:sz w:val="24"/>
          <w:szCs w:val="24"/>
          <w:lang w:eastAsia="en-US"/>
        </w:rPr>
        <w:t>“</w:t>
      </w:r>
    </w:p>
    <w:p w:rsidR="00031BDD" w:rsidRDefault="00031BDD" w:rsidP="00031BDD">
      <w:pPr>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 точка 4 се изменя така:</w:t>
      </w:r>
    </w:p>
    <w:p w:rsidR="00031BDD" w:rsidRPr="001C0DA2" w:rsidRDefault="00031BDD" w:rsidP="00031BDD">
      <w:pPr>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r w:rsidRPr="001C0DA2">
        <w:rPr>
          <w:rFonts w:ascii="Times New Roman" w:eastAsia="Times New Roman" w:hAnsi="Times New Roman" w:cs="Times New Roman"/>
          <w:sz w:val="24"/>
          <w:szCs w:val="24"/>
          <w:lang w:eastAsia="en-US"/>
        </w:rPr>
        <w:t xml:space="preserve">4. когато ползвателят на финансова помощ не спазва изискванията на ал. 3, т. 2, ДФ </w:t>
      </w:r>
      <w:r w:rsidR="006457BE">
        <w:rPr>
          <w:rFonts w:ascii="Times New Roman" w:eastAsia="Times New Roman" w:hAnsi="Times New Roman" w:cs="Times New Roman"/>
          <w:sz w:val="24"/>
          <w:szCs w:val="24"/>
          <w:lang w:eastAsia="en-US"/>
        </w:rPr>
        <w:t>„</w:t>
      </w:r>
      <w:r w:rsidRPr="001C0DA2">
        <w:rPr>
          <w:rFonts w:ascii="Times New Roman" w:eastAsia="Times New Roman" w:hAnsi="Times New Roman" w:cs="Times New Roman"/>
          <w:sz w:val="24"/>
          <w:szCs w:val="24"/>
          <w:lang w:eastAsia="en-US"/>
        </w:rPr>
        <w:t>Земеделие</w:t>
      </w:r>
      <w:r w:rsidR="006457BE">
        <w:rPr>
          <w:rFonts w:ascii="Times New Roman" w:eastAsia="Times New Roman" w:hAnsi="Times New Roman" w:cs="Times New Roman"/>
          <w:sz w:val="24"/>
          <w:szCs w:val="24"/>
          <w:lang w:eastAsia="en-US"/>
        </w:rPr>
        <w:t>“</w:t>
      </w:r>
      <w:r w:rsidRPr="001C0DA2">
        <w:rPr>
          <w:rFonts w:ascii="Times New Roman" w:eastAsia="Times New Roman" w:hAnsi="Times New Roman" w:cs="Times New Roman"/>
          <w:sz w:val="24"/>
          <w:szCs w:val="24"/>
          <w:lang w:eastAsia="en-US"/>
        </w:rPr>
        <w:t xml:space="preserve"> налага санкция в размер:</w:t>
      </w:r>
    </w:p>
    <w:p w:rsidR="00031BDD" w:rsidRPr="001C0DA2" w:rsidRDefault="00031BDD" w:rsidP="00031BDD">
      <w:pPr>
        <w:spacing w:after="0" w:line="360" w:lineRule="auto"/>
        <w:ind w:firstLine="709"/>
        <w:jc w:val="both"/>
        <w:rPr>
          <w:rFonts w:ascii="Times New Roman" w:eastAsia="Times New Roman" w:hAnsi="Times New Roman" w:cs="Times New Roman"/>
          <w:sz w:val="24"/>
          <w:szCs w:val="24"/>
          <w:lang w:eastAsia="en-US"/>
        </w:rPr>
      </w:pPr>
      <w:r w:rsidRPr="001C0DA2">
        <w:rPr>
          <w:rFonts w:ascii="Times New Roman" w:eastAsia="Times New Roman" w:hAnsi="Times New Roman" w:cs="Times New Roman"/>
          <w:sz w:val="24"/>
          <w:szCs w:val="24"/>
          <w:lang w:eastAsia="en-US"/>
        </w:rPr>
        <w:t>а) 20 на сто от получената финансова помощ за съответния актив за всяка година от установяване на несъответствието</w:t>
      </w:r>
      <w:r>
        <w:rPr>
          <w:rFonts w:ascii="Times New Roman" w:eastAsia="Times New Roman" w:hAnsi="Times New Roman" w:cs="Times New Roman"/>
          <w:sz w:val="24"/>
          <w:szCs w:val="24"/>
          <w:lang w:eastAsia="en-US"/>
        </w:rPr>
        <w:t>, в случаите по ал. 1;</w:t>
      </w:r>
    </w:p>
    <w:p w:rsidR="00031BDD" w:rsidRDefault="00031BDD" w:rsidP="00031BDD">
      <w:pPr>
        <w:spacing w:after="0" w:line="360" w:lineRule="auto"/>
        <w:ind w:firstLine="709"/>
        <w:jc w:val="both"/>
        <w:rPr>
          <w:rFonts w:ascii="Times New Roman" w:eastAsia="Times New Roman" w:hAnsi="Times New Roman" w:cs="Times New Roman"/>
          <w:sz w:val="24"/>
          <w:szCs w:val="24"/>
          <w:lang w:eastAsia="en-US"/>
        </w:rPr>
      </w:pPr>
      <w:r w:rsidRPr="001C0DA2">
        <w:rPr>
          <w:rFonts w:ascii="Times New Roman" w:eastAsia="Times New Roman" w:hAnsi="Times New Roman" w:cs="Times New Roman"/>
          <w:sz w:val="24"/>
          <w:szCs w:val="24"/>
          <w:lang w:eastAsia="en-US"/>
        </w:rPr>
        <w:t>б) 34 на сто от получената финансова помощ за съответния актив за първата година от установяване на несъответствието и в размер 33 на сто за всяка следваща година, в случаите по ал. 2;</w:t>
      </w:r>
      <w:r>
        <w:rPr>
          <w:rFonts w:ascii="Times New Roman" w:eastAsia="Times New Roman" w:hAnsi="Times New Roman" w:cs="Times New Roman"/>
          <w:sz w:val="24"/>
          <w:szCs w:val="24"/>
          <w:lang w:eastAsia="en-US"/>
        </w:rPr>
        <w:t>“</w:t>
      </w:r>
    </w:p>
    <w:p w:rsidR="00031BDD" w:rsidRDefault="00A36BC1" w:rsidP="00031BDD">
      <w:pPr>
        <w:ind w:firstLine="709"/>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w:t>
      </w:r>
      <w:r w:rsidR="00031BDD">
        <w:rPr>
          <w:rFonts w:ascii="Times New Roman" w:eastAsia="Times New Roman" w:hAnsi="Times New Roman" w:cs="Times New Roman"/>
          <w:sz w:val="24"/>
          <w:szCs w:val="24"/>
          <w:lang w:eastAsia="en-US"/>
        </w:rPr>
        <w:t>. В ал. 12:</w:t>
      </w:r>
    </w:p>
    <w:p w:rsidR="00031BDD" w:rsidRDefault="006457BE" w:rsidP="00031BDD">
      <w:pPr>
        <w:ind w:firstLine="709"/>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а) в т. 1 думите „</w:t>
      </w:r>
      <w:r w:rsidR="00031BDD">
        <w:rPr>
          <w:rFonts w:ascii="Times New Roman" w:eastAsia="Times New Roman" w:hAnsi="Times New Roman" w:cs="Times New Roman"/>
          <w:sz w:val="24"/>
          <w:szCs w:val="24"/>
          <w:lang w:eastAsia="en-US"/>
        </w:rPr>
        <w:t>и 2“ се заличават;</w:t>
      </w:r>
    </w:p>
    <w:p w:rsidR="00B4019A" w:rsidRDefault="00031BDD" w:rsidP="00B4019A">
      <w:pPr>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б) в т. 2 думите „</w:t>
      </w:r>
      <w:r w:rsidR="00B4019A">
        <w:rPr>
          <w:rFonts w:ascii="Times New Roman" w:eastAsia="Times New Roman" w:hAnsi="Times New Roman" w:cs="Times New Roman"/>
          <w:sz w:val="24"/>
          <w:szCs w:val="24"/>
          <w:lang w:eastAsia="en-US"/>
        </w:rPr>
        <w:t xml:space="preserve">т. </w:t>
      </w:r>
      <w:r>
        <w:rPr>
          <w:rFonts w:ascii="Times New Roman" w:eastAsia="Times New Roman" w:hAnsi="Times New Roman" w:cs="Times New Roman"/>
          <w:sz w:val="24"/>
          <w:szCs w:val="24"/>
          <w:lang w:eastAsia="en-US"/>
        </w:rPr>
        <w:t>3 и 4“ се заменят с „</w:t>
      </w:r>
      <w:r w:rsidR="00B4019A">
        <w:rPr>
          <w:rFonts w:ascii="Times New Roman" w:eastAsia="Times New Roman" w:hAnsi="Times New Roman" w:cs="Times New Roman"/>
          <w:sz w:val="24"/>
          <w:szCs w:val="24"/>
          <w:lang w:eastAsia="en-US"/>
        </w:rPr>
        <w:t xml:space="preserve">т </w:t>
      </w:r>
      <w:r>
        <w:rPr>
          <w:rFonts w:ascii="Times New Roman" w:eastAsia="Times New Roman" w:hAnsi="Times New Roman" w:cs="Times New Roman"/>
          <w:sz w:val="24"/>
          <w:szCs w:val="24"/>
          <w:lang w:eastAsia="en-US"/>
        </w:rPr>
        <w:t xml:space="preserve">2 </w:t>
      </w:r>
      <w:r w:rsidR="00B4019A">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4</w:t>
      </w:r>
      <w:r w:rsidR="00B4019A">
        <w:rPr>
          <w:rFonts w:ascii="Times New Roman" w:eastAsia="Times New Roman" w:hAnsi="Times New Roman" w:cs="Times New Roman"/>
          <w:sz w:val="24"/>
          <w:szCs w:val="24"/>
          <w:lang w:eastAsia="en-US"/>
        </w:rPr>
        <w:t xml:space="preserve"> и т. 6 – 8</w:t>
      </w:r>
      <w:r>
        <w:rPr>
          <w:rFonts w:ascii="Times New Roman" w:eastAsia="Times New Roman" w:hAnsi="Times New Roman" w:cs="Times New Roman"/>
          <w:sz w:val="24"/>
          <w:szCs w:val="24"/>
          <w:lang w:eastAsia="en-US"/>
        </w:rPr>
        <w:t>“</w:t>
      </w:r>
      <w:r w:rsidR="00B4019A">
        <w:rPr>
          <w:rFonts w:ascii="Times New Roman" w:eastAsia="Times New Roman" w:hAnsi="Times New Roman" w:cs="Times New Roman"/>
          <w:sz w:val="24"/>
          <w:szCs w:val="24"/>
          <w:lang w:eastAsia="en-US"/>
        </w:rPr>
        <w:t>;</w:t>
      </w:r>
    </w:p>
    <w:p w:rsidR="00B4019A" w:rsidRDefault="00B4019A" w:rsidP="00B4019A">
      <w:pPr>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 точка 3 се изменя така:</w:t>
      </w:r>
    </w:p>
    <w:p w:rsidR="00031BDD" w:rsidRDefault="00B4019A" w:rsidP="00B4019A">
      <w:pPr>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r w:rsidRPr="00B4019A">
        <w:rPr>
          <w:rFonts w:ascii="Times New Roman" w:eastAsia="Times New Roman" w:hAnsi="Times New Roman" w:cs="Times New Roman"/>
          <w:sz w:val="24"/>
          <w:szCs w:val="24"/>
          <w:lang w:eastAsia="en-US"/>
        </w:rPr>
        <w:t>3. върху общия размер на финансовата помощ след приспадане на стойността на санкциите по т. 2 , се извършва проверка за наличие на санкции по ал. 11, т. 5;</w:t>
      </w:r>
    </w:p>
    <w:p w:rsidR="00B4019A" w:rsidRDefault="00B4019A" w:rsidP="00B4019A">
      <w:pPr>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г) точка 4 се изменя така:</w:t>
      </w:r>
    </w:p>
    <w:p w:rsidR="00B4019A" w:rsidRPr="00B4019A" w:rsidRDefault="00B4019A" w:rsidP="00B4019A">
      <w:pPr>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r w:rsidR="0085379B" w:rsidRPr="0085379B">
        <w:rPr>
          <w:rFonts w:ascii="Times New Roman" w:eastAsia="Times New Roman" w:hAnsi="Times New Roman" w:cs="Times New Roman"/>
          <w:sz w:val="24"/>
          <w:szCs w:val="24"/>
          <w:lang w:eastAsia="en-US"/>
        </w:rPr>
        <w:t>4. общият размер на санкцията се изчислява, като се вземе стойността по т. 1 или т. 2, в случаите на санкция в размер от 100 на сто, или се сумира стойността на наложените санкции по т. 2 и 3</w:t>
      </w:r>
      <w:r w:rsidR="0085379B">
        <w:rPr>
          <w:rFonts w:ascii="Times New Roman" w:eastAsia="Times New Roman" w:hAnsi="Times New Roman" w:cs="Times New Roman"/>
          <w:sz w:val="24"/>
          <w:szCs w:val="24"/>
          <w:lang w:eastAsia="en-US"/>
        </w:rPr>
        <w:t>.“</w:t>
      </w:r>
    </w:p>
    <w:p w:rsidR="00031BDD" w:rsidRPr="00B4019A" w:rsidRDefault="00A36BC1" w:rsidP="00031BDD">
      <w:pPr>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w:t>
      </w:r>
      <w:r w:rsidR="00031BDD" w:rsidRPr="00B4019A">
        <w:rPr>
          <w:rFonts w:ascii="Times New Roman" w:eastAsia="Times New Roman" w:hAnsi="Times New Roman" w:cs="Times New Roman"/>
          <w:sz w:val="24"/>
          <w:szCs w:val="24"/>
          <w:lang w:eastAsia="en-US"/>
        </w:rPr>
        <w:t>. Създават се ал. 13 – 15:</w:t>
      </w:r>
    </w:p>
    <w:p w:rsidR="00031BDD" w:rsidRPr="001C0DA2" w:rsidRDefault="00031BDD" w:rsidP="00031BDD">
      <w:pPr>
        <w:spacing w:after="0" w:line="360" w:lineRule="auto"/>
        <w:ind w:firstLine="709"/>
        <w:jc w:val="both"/>
        <w:rPr>
          <w:rFonts w:ascii="Times New Roman" w:hAnsi="Times New Roman" w:cs="Times New Roman"/>
          <w:sz w:val="24"/>
          <w:szCs w:val="24"/>
          <w:shd w:val="clear" w:color="auto" w:fill="FEFEFE"/>
        </w:rPr>
      </w:pPr>
      <w:r w:rsidRPr="00B4019A">
        <w:rPr>
          <w:rFonts w:ascii="Times New Roman" w:eastAsia="Times New Roman" w:hAnsi="Times New Roman" w:cs="Times New Roman"/>
          <w:sz w:val="24"/>
          <w:szCs w:val="24"/>
          <w:lang w:eastAsia="en-US"/>
        </w:rPr>
        <w:t>„(13) Санкциите</w:t>
      </w:r>
      <w:r w:rsidRPr="001C0DA2">
        <w:rPr>
          <w:rFonts w:ascii="Times New Roman" w:hAnsi="Times New Roman" w:cs="Times New Roman"/>
          <w:sz w:val="24"/>
          <w:szCs w:val="24"/>
          <w:shd w:val="clear" w:color="auto" w:fill="FEFEFE"/>
        </w:rPr>
        <w:t xml:space="preserve"> по ал. 11, т. 2 - </w:t>
      </w:r>
      <w:r w:rsidR="0085379B">
        <w:rPr>
          <w:rFonts w:ascii="Times New Roman" w:hAnsi="Times New Roman" w:cs="Times New Roman"/>
          <w:sz w:val="24"/>
          <w:szCs w:val="24"/>
          <w:shd w:val="clear" w:color="auto" w:fill="FEFEFE"/>
        </w:rPr>
        <w:t>8</w:t>
      </w:r>
      <w:r w:rsidRPr="001C0DA2">
        <w:rPr>
          <w:rFonts w:ascii="Times New Roman" w:hAnsi="Times New Roman" w:cs="Times New Roman"/>
          <w:sz w:val="24"/>
          <w:szCs w:val="24"/>
          <w:shd w:val="clear" w:color="auto" w:fill="FEFEFE"/>
        </w:rPr>
        <w:t xml:space="preserve"> не се налагат когато неизпълнението се дължи на непреодолима сила или извънредни обстоятелства по смисъла на чл. 3 от Регламент (ЕС) 2021/2116 на непреодолима сила или извънредни обстоятелства по смисъла на чл. 3 от Регламент (ЕС) 2021/2116.</w:t>
      </w:r>
    </w:p>
    <w:p w:rsidR="00031BDD" w:rsidRPr="001C0DA2" w:rsidRDefault="00031BDD" w:rsidP="00031BDD">
      <w:pPr>
        <w:spacing w:after="0" w:line="360" w:lineRule="auto"/>
        <w:ind w:firstLine="709"/>
        <w:jc w:val="both"/>
        <w:rPr>
          <w:rFonts w:ascii="Times New Roman" w:hAnsi="Times New Roman" w:cs="Times New Roman"/>
          <w:sz w:val="24"/>
          <w:szCs w:val="24"/>
          <w:shd w:val="clear" w:color="auto" w:fill="FEFEFE"/>
        </w:rPr>
      </w:pPr>
      <w:r w:rsidRPr="001C0DA2">
        <w:rPr>
          <w:rFonts w:ascii="Times New Roman" w:hAnsi="Times New Roman" w:cs="Times New Roman"/>
          <w:sz w:val="24"/>
          <w:szCs w:val="24"/>
          <w:shd w:val="clear" w:color="auto" w:fill="FEFEFE"/>
        </w:rPr>
        <w:t>(14) В случаите по ал. 13</w:t>
      </w:r>
      <w:r w:rsidR="0085379B">
        <w:rPr>
          <w:rFonts w:ascii="Times New Roman" w:hAnsi="Times New Roman" w:cs="Times New Roman"/>
          <w:sz w:val="24"/>
          <w:szCs w:val="24"/>
          <w:shd w:val="clear" w:color="auto" w:fill="FEFEFE"/>
        </w:rPr>
        <w:t>,</w:t>
      </w:r>
      <w:r w:rsidRPr="001C0DA2">
        <w:rPr>
          <w:rFonts w:ascii="Times New Roman" w:hAnsi="Times New Roman" w:cs="Times New Roman"/>
          <w:sz w:val="24"/>
          <w:szCs w:val="24"/>
          <w:shd w:val="clear" w:color="auto" w:fill="FEFEFE"/>
        </w:rPr>
        <w:t xml:space="preserve"> ползвателят на финансова помощ или упълномощено от него лице е длъжен да уведоми ДФ </w:t>
      </w:r>
      <w:r w:rsidR="006457BE">
        <w:rPr>
          <w:rFonts w:ascii="Times New Roman" w:hAnsi="Times New Roman" w:cs="Times New Roman"/>
          <w:sz w:val="24"/>
          <w:szCs w:val="24"/>
          <w:shd w:val="clear" w:color="auto" w:fill="FEFEFE"/>
        </w:rPr>
        <w:t>„</w:t>
      </w:r>
      <w:r w:rsidRPr="001C0DA2">
        <w:rPr>
          <w:rFonts w:ascii="Times New Roman" w:hAnsi="Times New Roman" w:cs="Times New Roman"/>
          <w:sz w:val="24"/>
          <w:szCs w:val="24"/>
          <w:shd w:val="clear" w:color="auto" w:fill="FEFEFE"/>
        </w:rPr>
        <w:t>Земеделие</w:t>
      </w:r>
      <w:r w:rsidR="006457BE">
        <w:rPr>
          <w:rFonts w:ascii="Times New Roman" w:hAnsi="Times New Roman" w:cs="Times New Roman"/>
          <w:sz w:val="24"/>
          <w:szCs w:val="24"/>
          <w:shd w:val="clear" w:color="auto" w:fill="FEFEFE"/>
        </w:rPr>
        <w:t>“</w:t>
      </w:r>
      <w:r w:rsidRPr="001C0DA2">
        <w:rPr>
          <w:rFonts w:ascii="Times New Roman" w:hAnsi="Times New Roman" w:cs="Times New Roman"/>
          <w:sz w:val="24"/>
          <w:szCs w:val="24"/>
          <w:shd w:val="clear" w:color="auto" w:fill="FEFEFE"/>
        </w:rPr>
        <w:t xml:space="preserve"> чрез СЕУ, а при невъзможност – писмено в срок до 15 работни дни от датата, на която е в състояние да направи това, като представя доказателства за настъпване на обстоятелството, включително когато е приложимо – издадени от компетентен орган.</w:t>
      </w:r>
    </w:p>
    <w:p w:rsidR="00E9526E" w:rsidRPr="00182A3D" w:rsidRDefault="00031BDD" w:rsidP="00031BDD">
      <w:pPr>
        <w:spacing w:after="0" w:line="360" w:lineRule="auto"/>
        <w:ind w:firstLine="709"/>
        <w:jc w:val="both"/>
        <w:rPr>
          <w:rFonts w:ascii="Times New Roman" w:hAnsi="Times New Roman" w:cs="Times New Roman"/>
          <w:sz w:val="24"/>
          <w:szCs w:val="24"/>
          <w:shd w:val="clear" w:color="auto" w:fill="FEFEFE"/>
        </w:rPr>
      </w:pPr>
      <w:r w:rsidRPr="001C0DA2">
        <w:rPr>
          <w:rFonts w:ascii="Times New Roman" w:hAnsi="Times New Roman" w:cs="Times New Roman"/>
          <w:sz w:val="24"/>
          <w:szCs w:val="24"/>
          <w:shd w:val="clear" w:color="auto" w:fill="FEFEFE"/>
        </w:rPr>
        <w:lastRenderedPageBreak/>
        <w:t>(15) При неизпълнение на задължението в срока по ал. 14 ползвателят на финансова помощ не може да се позовава на непреодолима сила или извънредно обстоятелство.</w:t>
      </w:r>
      <w:r>
        <w:rPr>
          <w:rFonts w:ascii="Times New Roman" w:hAnsi="Times New Roman" w:cs="Times New Roman"/>
          <w:sz w:val="24"/>
          <w:szCs w:val="24"/>
          <w:shd w:val="clear" w:color="auto" w:fill="FEFEFE"/>
        </w:rPr>
        <w:t>“</w:t>
      </w:r>
    </w:p>
    <w:p w:rsidR="00E9526E" w:rsidRPr="00182A3D" w:rsidRDefault="00E9526E" w:rsidP="001B08F3">
      <w:pPr>
        <w:spacing w:after="0" w:line="360" w:lineRule="auto"/>
        <w:ind w:firstLine="709"/>
        <w:jc w:val="both"/>
        <w:rPr>
          <w:rFonts w:ascii="Times New Roman" w:hAnsi="Times New Roman" w:cs="Times New Roman"/>
          <w:sz w:val="24"/>
          <w:szCs w:val="24"/>
          <w:shd w:val="clear" w:color="auto" w:fill="FEFEFE"/>
        </w:rPr>
      </w:pPr>
    </w:p>
    <w:p w:rsidR="00E9526E" w:rsidRDefault="00660A2A" w:rsidP="00660A2A">
      <w:pPr>
        <w:spacing w:after="0" w:line="360" w:lineRule="auto"/>
        <w:ind w:firstLine="709"/>
        <w:jc w:val="both"/>
        <w:rPr>
          <w:rFonts w:ascii="Times New Roman" w:hAnsi="Times New Roman" w:cs="Times New Roman"/>
          <w:sz w:val="24"/>
          <w:szCs w:val="24"/>
          <w:shd w:val="clear" w:color="auto" w:fill="FEFEFE"/>
        </w:rPr>
      </w:pPr>
      <w:r w:rsidRPr="00792DBF">
        <w:rPr>
          <w:rFonts w:ascii="Times New Roman" w:hAnsi="Times New Roman" w:cs="Times New Roman"/>
          <w:b/>
          <w:sz w:val="24"/>
          <w:szCs w:val="24"/>
          <w:highlight w:val="white"/>
          <w:shd w:val="clear" w:color="auto" w:fill="FEFEFE"/>
        </w:rPr>
        <w:t xml:space="preserve">§ </w:t>
      </w:r>
      <w:r>
        <w:rPr>
          <w:rFonts w:ascii="Times New Roman" w:hAnsi="Times New Roman" w:cs="Times New Roman"/>
          <w:b/>
          <w:sz w:val="24"/>
          <w:szCs w:val="24"/>
          <w:highlight w:val="white"/>
          <w:shd w:val="clear" w:color="auto" w:fill="FEFEFE"/>
        </w:rPr>
        <w:t>34</w:t>
      </w:r>
      <w:r w:rsidRPr="00792DBF">
        <w:rPr>
          <w:rFonts w:ascii="Times New Roman" w:hAnsi="Times New Roman" w:cs="Times New Roman"/>
          <w:b/>
          <w:sz w:val="24"/>
          <w:szCs w:val="24"/>
          <w:highlight w:val="white"/>
          <w:shd w:val="clear" w:color="auto" w:fill="FEFEFE"/>
        </w:rPr>
        <w:t>.</w:t>
      </w:r>
      <w:r w:rsidRPr="00962387">
        <w:rPr>
          <w:rFonts w:ascii="Times New Roman" w:hAnsi="Times New Roman" w:cs="Times New Roman"/>
          <w:sz w:val="24"/>
          <w:szCs w:val="24"/>
          <w:highlight w:val="white"/>
          <w:shd w:val="clear" w:color="auto" w:fill="FEFEFE"/>
        </w:rPr>
        <w:t xml:space="preserve"> </w:t>
      </w:r>
      <w:r>
        <w:rPr>
          <w:rFonts w:ascii="Times New Roman" w:eastAsia="Times New Roman" w:hAnsi="Times New Roman" w:cs="Times New Roman"/>
          <w:sz w:val="24"/>
          <w:szCs w:val="24"/>
          <w:lang w:eastAsia="en-US"/>
        </w:rPr>
        <w:t>В чл. 81</w:t>
      </w:r>
      <w:r w:rsidRPr="00792DBF">
        <w:rPr>
          <w:rFonts w:ascii="Times New Roman" w:eastAsia="Times New Roman" w:hAnsi="Times New Roman" w:cs="Times New Roman"/>
          <w:sz w:val="24"/>
          <w:szCs w:val="24"/>
          <w:lang w:eastAsia="en-US"/>
        </w:rPr>
        <w:t xml:space="preserve"> се правят следните изменения и допълнения:</w:t>
      </w:r>
    </w:p>
    <w:p w:rsidR="00660A2A" w:rsidRDefault="00660A2A" w:rsidP="00660A2A">
      <w:pPr>
        <w:spacing w:after="0" w:line="360" w:lineRule="auto"/>
        <w:ind w:firstLine="709"/>
        <w:jc w:val="both"/>
        <w:rPr>
          <w:rFonts w:ascii="Times New Roman" w:hAnsi="Times New Roman" w:cs="Times New Roman"/>
          <w:sz w:val="24"/>
          <w:szCs w:val="24"/>
          <w:shd w:val="clear" w:color="auto" w:fill="FEFEFE"/>
        </w:rPr>
      </w:pPr>
      <w:r w:rsidRPr="00660A2A">
        <w:rPr>
          <w:rFonts w:ascii="Times New Roman" w:hAnsi="Times New Roman" w:cs="Times New Roman"/>
          <w:sz w:val="24"/>
          <w:szCs w:val="24"/>
          <w:shd w:val="clear" w:color="auto" w:fill="FEFEFE"/>
        </w:rPr>
        <w:t>1. В ал. 3</w:t>
      </w:r>
      <w:r w:rsidR="00CC00A5">
        <w:rPr>
          <w:rFonts w:ascii="Times New Roman" w:hAnsi="Times New Roman" w:cs="Times New Roman"/>
          <w:sz w:val="24"/>
          <w:szCs w:val="24"/>
          <w:shd w:val="clear" w:color="auto" w:fill="FEFEFE"/>
        </w:rPr>
        <w:t xml:space="preserve"> след дума</w:t>
      </w:r>
      <w:r>
        <w:rPr>
          <w:rFonts w:ascii="Times New Roman" w:hAnsi="Times New Roman" w:cs="Times New Roman"/>
          <w:sz w:val="24"/>
          <w:szCs w:val="24"/>
          <w:shd w:val="clear" w:color="auto" w:fill="FEFEFE"/>
        </w:rPr>
        <w:t>т</w:t>
      </w:r>
      <w:r w:rsidR="00CC00A5">
        <w:rPr>
          <w:rFonts w:ascii="Times New Roman" w:hAnsi="Times New Roman" w:cs="Times New Roman"/>
          <w:sz w:val="24"/>
          <w:szCs w:val="24"/>
          <w:shd w:val="clear" w:color="auto" w:fill="FEFEFE"/>
        </w:rPr>
        <w:t>а</w:t>
      </w:r>
      <w:r>
        <w:rPr>
          <w:rFonts w:ascii="Times New Roman" w:hAnsi="Times New Roman" w:cs="Times New Roman"/>
          <w:sz w:val="24"/>
          <w:szCs w:val="24"/>
          <w:shd w:val="clear" w:color="auto" w:fill="FEFEFE"/>
        </w:rPr>
        <w:t xml:space="preserve"> „ежегодно“ се добавя „до 15 юни“.</w:t>
      </w:r>
    </w:p>
    <w:p w:rsidR="00660A2A" w:rsidRDefault="00660A2A" w:rsidP="00660A2A">
      <w:pPr>
        <w:spacing w:after="0" w:line="360" w:lineRule="auto"/>
        <w:ind w:firstLine="709"/>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2. Алинея 4 се изменя така:</w:t>
      </w:r>
    </w:p>
    <w:p w:rsidR="00660A2A" w:rsidRPr="00660A2A" w:rsidRDefault="00660A2A" w:rsidP="00660A2A">
      <w:pPr>
        <w:spacing w:after="0" w:line="360" w:lineRule="auto"/>
        <w:ind w:firstLine="709"/>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w:t>
      </w:r>
      <w:r w:rsidRPr="00660A2A">
        <w:rPr>
          <w:rFonts w:ascii="Times New Roman" w:hAnsi="Times New Roman" w:cs="Times New Roman"/>
          <w:sz w:val="24"/>
          <w:szCs w:val="24"/>
          <w:shd w:val="clear" w:color="auto" w:fill="FEFEFE"/>
        </w:rPr>
        <w:t xml:space="preserve">(4) Държавен фонд </w:t>
      </w:r>
      <w:r w:rsidR="006457BE">
        <w:rPr>
          <w:rFonts w:ascii="Times New Roman" w:hAnsi="Times New Roman" w:cs="Times New Roman"/>
          <w:sz w:val="24"/>
          <w:szCs w:val="24"/>
          <w:shd w:val="clear" w:color="auto" w:fill="FEFEFE"/>
        </w:rPr>
        <w:t>„</w:t>
      </w:r>
      <w:r w:rsidRPr="00660A2A">
        <w:rPr>
          <w:rFonts w:ascii="Times New Roman" w:hAnsi="Times New Roman" w:cs="Times New Roman"/>
          <w:sz w:val="24"/>
          <w:szCs w:val="24"/>
          <w:shd w:val="clear" w:color="auto" w:fill="FEFEFE"/>
        </w:rPr>
        <w:t>Земеделие</w:t>
      </w:r>
      <w:r w:rsidR="006457BE">
        <w:rPr>
          <w:rFonts w:ascii="Times New Roman" w:hAnsi="Times New Roman" w:cs="Times New Roman"/>
          <w:sz w:val="24"/>
          <w:szCs w:val="24"/>
          <w:shd w:val="clear" w:color="auto" w:fill="FEFEFE"/>
        </w:rPr>
        <w:t>“</w:t>
      </w:r>
      <w:r w:rsidRPr="00660A2A">
        <w:rPr>
          <w:rFonts w:ascii="Times New Roman" w:hAnsi="Times New Roman" w:cs="Times New Roman"/>
          <w:sz w:val="24"/>
          <w:szCs w:val="24"/>
          <w:shd w:val="clear" w:color="auto" w:fill="FEFEFE"/>
        </w:rPr>
        <w:t xml:space="preserve"> подава на Комисията ежегодно:</w:t>
      </w:r>
    </w:p>
    <w:p w:rsidR="00660A2A" w:rsidRPr="00660A2A" w:rsidRDefault="00660A2A" w:rsidP="00660A2A">
      <w:pPr>
        <w:spacing w:after="0" w:line="360" w:lineRule="auto"/>
        <w:ind w:firstLine="709"/>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1. в срок до 15 юни </w:t>
      </w:r>
      <w:r w:rsidRPr="00660A2A">
        <w:rPr>
          <w:rFonts w:ascii="Times New Roman" w:hAnsi="Times New Roman" w:cs="Times New Roman"/>
          <w:sz w:val="24"/>
          <w:szCs w:val="24"/>
          <w:shd w:val="clear" w:color="auto" w:fill="FEFEFE"/>
        </w:rPr>
        <w:t>данни за предходната календарна година по т. 2, буква "в", т. 3 и 8 от приложение V на Регламент за изпълнение (ЕС) 2022/1475;</w:t>
      </w:r>
    </w:p>
    <w:p w:rsidR="00660A2A" w:rsidRPr="00660A2A" w:rsidRDefault="00660A2A" w:rsidP="00660A2A">
      <w:pPr>
        <w:spacing w:after="0" w:line="360" w:lineRule="auto"/>
        <w:ind w:firstLine="709"/>
        <w:jc w:val="both"/>
        <w:rPr>
          <w:rFonts w:ascii="Times New Roman" w:hAnsi="Times New Roman" w:cs="Times New Roman"/>
          <w:sz w:val="24"/>
          <w:szCs w:val="24"/>
          <w:shd w:val="clear" w:color="auto" w:fill="FEFEFE"/>
        </w:rPr>
      </w:pPr>
      <w:r w:rsidRPr="00660A2A">
        <w:rPr>
          <w:rFonts w:ascii="Times New Roman" w:hAnsi="Times New Roman" w:cs="Times New Roman"/>
          <w:sz w:val="24"/>
          <w:szCs w:val="24"/>
          <w:shd w:val="clear" w:color="auto" w:fill="FEFEFE"/>
        </w:rPr>
        <w:t>2. в срок до 31 януари данни за текущата календарна година по т. 2, буква "б" от приложение V на Регламент за изпълнение (ЕС) 2022/1475;.</w:t>
      </w:r>
    </w:p>
    <w:p w:rsidR="00660A2A" w:rsidRDefault="00660A2A" w:rsidP="00660A2A">
      <w:pPr>
        <w:spacing w:after="0" w:line="360" w:lineRule="auto"/>
        <w:ind w:firstLine="709"/>
        <w:jc w:val="both"/>
        <w:rPr>
          <w:rFonts w:ascii="Times New Roman" w:hAnsi="Times New Roman" w:cs="Times New Roman"/>
          <w:sz w:val="24"/>
          <w:szCs w:val="24"/>
          <w:shd w:val="clear" w:color="auto" w:fill="FEFEFE"/>
        </w:rPr>
      </w:pPr>
      <w:r w:rsidRPr="00660A2A">
        <w:rPr>
          <w:rFonts w:ascii="Times New Roman" w:hAnsi="Times New Roman" w:cs="Times New Roman"/>
          <w:sz w:val="24"/>
          <w:szCs w:val="24"/>
          <w:shd w:val="clear" w:color="auto" w:fill="FEFEFE"/>
        </w:rPr>
        <w:t>3. в срок до 31 януари информация за текущата календарна година</w:t>
      </w:r>
      <w:r w:rsidR="00287A7D">
        <w:rPr>
          <w:rFonts w:ascii="Times New Roman" w:hAnsi="Times New Roman" w:cs="Times New Roman"/>
          <w:sz w:val="24"/>
          <w:szCs w:val="24"/>
          <w:shd w:val="clear" w:color="auto" w:fill="FEFEFE"/>
        </w:rPr>
        <w:t xml:space="preserve"> по</w:t>
      </w:r>
      <w:r w:rsidRPr="00660A2A">
        <w:rPr>
          <w:rFonts w:ascii="Times New Roman" w:hAnsi="Times New Roman" w:cs="Times New Roman"/>
          <w:sz w:val="24"/>
          <w:szCs w:val="24"/>
          <w:shd w:val="clear" w:color="auto" w:fill="FEFEFE"/>
        </w:rPr>
        <w:t xml:space="preserve"> чл. 34, параграф 4 от Делегиран регламент (ЕС) 2022/126, отнасяща се до списъка с регионите, отговарящи на критериите по чл. 53, параграфи 1 и 2 от Регламент (ЕС) 2021/2115, и размера на националната финансова помощ, одобрена на организациите на производители в тези региони; компетентното звено по ал. 3 в срок до 15 януари уведомява ДФ </w:t>
      </w:r>
      <w:r w:rsidR="006457BE">
        <w:rPr>
          <w:rFonts w:ascii="Times New Roman" w:hAnsi="Times New Roman" w:cs="Times New Roman"/>
          <w:sz w:val="24"/>
          <w:szCs w:val="24"/>
          <w:shd w:val="clear" w:color="auto" w:fill="FEFEFE"/>
        </w:rPr>
        <w:t>„</w:t>
      </w:r>
      <w:r w:rsidRPr="00660A2A">
        <w:rPr>
          <w:rFonts w:ascii="Times New Roman" w:hAnsi="Times New Roman" w:cs="Times New Roman"/>
          <w:sz w:val="24"/>
          <w:szCs w:val="24"/>
          <w:shd w:val="clear" w:color="auto" w:fill="FEFEFE"/>
        </w:rPr>
        <w:t>Земеделие</w:t>
      </w:r>
      <w:r w:rsidR="006457BE">
        <w:rPr>
          <w:rFonts w:ascii="Times New Roman" w:hAnsi="Times New Roman" w:cs="Times New Roman"/>
          <w:sz w:val="24"/>
          <w:szCs w:val="24"/>
          <w:shd w:val="clear" w:color="auto" w:fill="FEFEFE"/>
        </w:rPr>
        <w:t>“</w:t>
      </w:r>
      <w:r w:rsidRPr="00660A2A">
        <w:rPr>
          <w:rFonts w:ascii="Times New Roman" w:hAnsi="Times New Roman" w:cs="Times New Roman"/>
          <w:sz w:val="24"/>
          <w:szCs w:val="24"/>
          <w:shd w:val="clear" w:color="auto" w:fill="FEFEFE"/>
        </w:rPr>
        <w:t xml:space="preserve"> за списъка на регионите, отговарящи на критериите по чл. 53, параграфи 1 </w:t>
      </w:r>
      <w:r w:rsidR="00287A7D">
        <w:rPr>
          <w:rFonts w:ascii="Times New Roman" w:hAnsi="Times New Roman" w:cs="Times New Roman"/>
          <w:sz w:val="24"/>
          <w:szCs w:val="24"/>
          <w:shd w:val="clear" w:color="auto" w:fill="FEFEFE"/>
        </w:rPr>
        <w:t>и 2 от Регламент (ЕС) 2021/2115.“</w:t>
      </w:r>
    </w:p>
    <w:p w:rsidR="00287A7D" w:rsidRPr="00660A2A" w:rsidRDefault="00287A7D" w:rsidP="00660A2A">
      <w:pPr>
        <w:spacing w:after="0" w:line="360" w:lineRule="auto"/>
        <w:ind w:firstLine="709"/>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3. Алинеи 5 и 6 се отменят.</w:t>
      </w:r>
    </w:p>
    <w:p w:rsidR="00E9526E" w:rsidRPr="00E9526E" w:rsidRDefault="00E9526E" w:rsidP="001B08F3">
      <w:pPr>
        <w:spacing w:after="0" w:line="360" w:lineRule="auto"/>
        <w:ind w:firstLine="709"/>
        <w:jc w:val="both"/>
        <w:rPr>
          <w:rFonts w:ascii="Times New Roman" w:hAnsi="Times New Roman" w:cs="Times New Roman"/>
          <w:sz w:val="24"/>
          <w:szCs w:val="24"/>
          <w:highlight w:val="yellow"/>
          <w:shd w:val="clear" w:color="auto" w:fill="FEFEFE"/>
        </w:rPr>
      </w:pPr>
    </w:p>
    <w:p w:rsidR="003C0AE2" w:rsidRDefault="00287A7D" w:rsidP="006457BE">
      <w:pPr>
        <w:spacing w:after="0" w:line="360" w:lineRule="auto"/>
        <w:ind w:firstLine="709"/>
        <w:jc w:val="both"/>
        <w:rPr>
          <w:rFonts w:ascii="Times New Roman" w:hAnsi="Times New Roman" w:cs="Times New Roman"/>
          <w:sz w:val="24"/>
          <w:szCs w:val="24"/>
          <w:highlight w:val="white"/>
          <w:shd w:val="clear" w:color="auto" w:fill="FEFEFE"/>
        </w:rPr>
      </w:pPr>
      <w:r>
        <w:rPr>
          <w:rFonts w:ascii="Times New Roman" w:hAnsi="Times New Roman" w:cs="Times New Roman"/>
          <w:b/>
          <w:sz w:val="24"/>
          <w:szCs w:val="24"/>
          <w:shd w:val="clear" w:color="auto" w:fill="FEFEFE"/>
        </w:rPr>
        <w:t>§ 35</w:t>
      </w:r>
      <w:r w:rsidR="003C0AE2" w:rsidRPr="00287A7D">
        <w:rPr>
          <w:rFonts w:ascii="Times New Roman" w:hAnsi="Times New Roman" w:cs="Times New Roman"/>
          <w:b/>
          <w:sz w:val="24"/>
          <w:szCs w:val="24"/>
          <w:shd w:val="clear" w:color="auto" w:fill="FEFEFE"/>
        </w:rPr>
        <w:t>.</w:t>
      </w:r>
      <w:r w:rsidR="003C0AE2" w:rsidRPr="003C0AE2">
        <w:rPr>
          <w:rFonts w:ascii="Times New Roman" w:hAnsi="Times New Roman" w:cs="Times New Roman"/>
          <w:sz w:val="24"/>
          <w:szCs w:val="24"/>
          <w:shd w:val="clear" w:color="auto" w:fill="FEFEFE"/>
        </w:rPr>
        <w:t xml:space="preserve"> В допълнителната разпоредба, в § 1 се</w:t>
      </w:r>
      <w:r w:rsidR="003C0AE2" w:rsidRPr="00E228B4">
        <w:rPr>
          <w:rFonts w:ascii="Times New Roman" w:hAnsi="Times New Roman" w:cs="Times New Roman"/>
          <w:sz w:val="24"/>
          <w:szCs w:val="24"/>
          <w:highlight w:val="white"/>
          <w:shd w:val="clear" w:color="auto" w:fill="FEFEFE"/>
        </w:rPr>
        <w:t xml:space="preserve"> </w:t>
      </w:r>
      <w:r w:rsidR="00B10BE9">
        <w:rPr>
          <w:rFonts w:ascii="Times New Roman" w:hAnsi="Times New Roman" w:cs="Times New Roman"/>
          <w:sz w:val="24"/>
          <w:szCs w:val="24"/>
          <w:highlight w:val="white"/>
          <w:shd w:val="clear" w:color="auto" w:fill="FEFEFE"/>
        </w:rPr>
        <w:t>с</w:t>
      </w:r>
      <w:r w:rsidR="00A55A58">
        <w:rPr>
          <w:rFonts w:ascii="Times New Roman" w:hAnsi="Times New Roman" w:cs="Times New Roman"/>
          <w:sz w:val="24"/>
          <w:szCs w:val="24"/>
          <w:highlight w:val="white"/>
          <w:shd w:val="clear" w:color="auto" w:fill="FEFEFE"/>
        </w:rPr>
        <w:t xml:space="preserve">ъздава т. </w:t>
      </w:r>
      <w:r w:rsidR="004151A7">
        <w:rPr>
          <w:rFonts w:ascii="Times New Roman" w:hAnsi="Times New Roman" w:cs="Times New Roman"/>
          <w:sz w:val="24"/>
          <w:szCs w:val="24"/>
          <w:highlight w:val="white"/>
          <w:shd w:val="clear" w:color="auto" w:fill="FEFEFE"/>
        </w:rPr>
        <w:t>11:</w:t>
      </w:r>
    </w:p>
    <w:p w:rsidR="004151A7" w:rsidRPr="00833B1A" w:rsidRDefault="004151A7" w:rsidP="00833B1A">
      <w:pPr>
        <w:spacing w:after="0" w:line="360" w:lineRule="auto"/>
        <w:ind w:firstLine="709"/>
        <w:jc w:val="both"/>
        <w:rPr>
          <w:rFonts w:ascii="Times New Roman" w:hAnsi="Times New Roman" w:cs="Times New Roman"/>
          <w:sz w:val="24"/>
          <w:szCs w:val="24"/>
          <w:shd w:val="clear" w:color="auto" w:fill="FEFEFE"/>
        </w:rPr>
      </w:pPr>
      <w:r>
        <w:rPr>
          <w:rFonts w:ascii="Times New Roman" w:hAnsi="Times New Roman" w:cs="Times New Roman"/>
          <w:sz w:val="24"/>
          <w:szCs w:val="24"/>
          <w:highlight w:val="white"/>
          <w:shd w:val="clear" w:color="auto" w:fill="FEFEFE"/>
        </w:rPr>
        <w:t>„</w:t>
      </w:r>
      <w:r w:rsidRPr="004151A7">
        <w:rPr>
          <w:rFonts w:ascii="Times New Roman" w:hAnsi="Times New Roman" w:cs="Times New Roman"/>
          <w:sz w:val="24"/>
          <w:szCs w:val="24"/>
          <w:shd w:val="clear" w:color="auto" w:fill="FEFEFE"/>
        </w:rPr>
        <w:t>1</w:t>
      </w:r>
      <w:r>
        <w:rPr>
          <w:rFonts w:ascii="Times New Roman" w:hAnsi="Times New Roman" w:cs="Times New Roman"/>
          <w:sz w:val="24"/>
          <w:szCs w:val="24"/>
          <w:shd w:val="clear" w:color="auto" w:fill="FEFEFE"/>
        </w:rPr>
        <w:t>1</w:t>
      </w:r>
      <w:r w:rsidR="006457BE">
        <w:rPr>
          <w:rFonts w:ascii="Times New Roman" w:hAnsi="Times New Roman" w:cs="Times New Roman"/>
          <w:sz w:val="24"/>
          <w:szCs w:val="24"/>
          <w:shd w:val="clear" w:color="auto" w:fill="FEFEFE"/>
        </w:rPr>
        <w:t>. „</w:t>
      </w:r>
      <w:r w:rsidR="00287A7D">
        <w:rPr>
          <w:rFonts w:ascii="Times New Roman" w:hAnsi="Times New Roman" w:cs="Times New Roman"/>
          <w:sz w:val="24"/>
          <w:szCs w:val="24"/>
          <w:shd w:val="clear" w:color="auto" w:fill="FEFEFE"/>
        </w:rPr>
        <w:t>Иновация</w:t>
      </w:r>
      <w:r w:rsidR="006457BE">
        <w:rPr>
          <w:rFonts w:ascii="Times New Roman" w:hAnsi="Times New Roman" w:cs="Times New Roman"/>
          <w:sz w:val="24"/>
          <w:szCs w:val="24"/>
          <w:shd w:val="clear" w:color="auto" w:fill="FEFEFE"/>
        </w:rPr>
        <w:t>“</w:t>
      </w:r>
      <w:r w:rsidRPr="004151A7">
        <w:rPr>
          <w:rFonts w:ascii="Times New Roman" w:hAnsi="Times New Roman" w:cs="Times New Roman"/>
          <w:sz w:val="24"/>
          <w:szCs w:val="24"/>
          <w:shd w:val="clear" w:color="auto" w:fill="FEFEFE"/>
        </w:rPr>
        <w:t xml:space="preserve"> </w:t>
      </w:r>
      <w:r w:rsidR="00287A7D">
        <w:rPr>
          <w:rFonts w:ascii="Times New Roman" w:hAnsi="Times New Roman" w:cs="Times New Roman"/>
          <w:sz w:val="24"/>
          <w:szCs w:val="24"/>
          <w:shd w:val="clear" w:color="auto" w:fill="FEFEFE"/>
        </w:rPr>
        <w:t>е р</w:t>
      </w:r>
      <w:r w:rsidRPr="004151A7">
        <w:rPr>
          <w:rFonts w:ascii="Times New Roman" w:hAnsi="Times New Roman" w:cs="Times New Roman"/>
          <w:sz w:val="24"/>
          <w:szCs w:val="24"/>
          <w:shd w:val="clear" w:color="auto" w:fill="FEFEFE"/>
        </w:rPr>
        <w:t>азработване и внедряване от о</w:t>
      </w:r>
      <w:r w:rsidR="00287A7D">
        <w:rPr>
          <w:rFonts w:ascii="Times New Roman" w:hAnsi="Times New Roman" w:cs="Times New Roman"/>
          <w:sz w:val="24"/>
          <w:szCs w:val="24"/>
          <w:shd w:val="clear" w:color="auto" w:fill="FEFEFE"/>
        </w:rPr>
        <w:t xml:space="preserve">рганизацията на производители, </w:t>
      </w:r>
      <w:r w:rsidRPr="004151A7">
        <w:rPr>
          <w:rFonts w:ascii="Times New Roman" w:hAnsi="Times New Roman" w:cs="Times New Roman"/>
          <w:sz w:val="24"/>
          <w:szCs w:val="24"/>
          <w:shd w:val="clear" w:color="auto" w:fill="FEFEFE"/>
        </w:rPr>
        <w:t xml:space="preserve">асоциацията на организации или групата на производители на нов или значително подобрен продукт в стопанствата на членовете, нов процес, нов маркетингов метод, или нов организационен метод, което води до повишаване на икономическата </w:t>
      </w:r>
      <w:r w:rsidR="00287A7D">
        <w:rPr>
          <w:rFonts w:ascii="Times New Roman" w:hAnsi="Times New Roman" w:cs="Times New Roman"/>
          <w:sz w:val="24"/>
          <w:szCs w:val="24"/>
          <w:shd w:val="clear" w:color="auto" w:fill="FEFEFE"/>
        </w:rPr>
        <w:t>или екологичната им ефективност;</w:t>
      </w:r>
      <w:r w:rsidRPr="004151A7">
        <w:rPr>
          <w:rFonts w:ascii="Times New Roman" w:hAnsi="Times New Roman" w:cs="Times New Roman"/>
          <w:sz w:val="24"/>
          <w:szCs w:val="24"/>
          <w:shd w:val="clear" w:color="auto" w:fill="FEFEFE"/>
        </w:rPr>
        <w:t xml:space="preserve"> </w:t>
      </w:r>
      <w:r w:rsidR="00287A7D">
        <w:rPr>
          <w:rFonts w:ascii="Times New Roman" w:hAnsi="Times New Roman" w:cs="Times New Roman"/>
          <w:sz w:val="24"/>
          <w:szCs w:val="24"/>
          <w:shd w:val="clear" w:color="auto" w:fill="FEFEFE"/>
        </w:rPr>
        <w:t>з</w:t>
      </w:r>
      <w:r w:rsidRPr="004151A7">
        <w:rPr>
          <w:rFonts w:ascii="Times New Roman" w:hAnsi="Times New Roman" w:cs="Times New Roman"/>
          <w:sz w:val="24"/>
          <w:szCs w:val="24"/>
          <w:shd w:val="clear" w:color="auto" w:fill="FEFEFE"/>
        </w:rPr>
        <w:t>а иновация се приема и прилагането на традиционна практика в нови за членовете географски или екологични области.</w:t>
      </w:r>
      <w:r>
        <w:rPr>
          <w:rFonts w:ascii="Times New Roman" w:hAnsi="Times New Roman" w:cs="Times New Roman"/>
          <w:sz w:val="24"/>
          <w:szCs w:val="24"/>
          <w:shd w:val="clear" w:color="auto" w:fill="FEFEFE"/>
        </w:rPr>
        <w:t>“</w:t>
      </w:r>
    </w:p>
    <w:p w:rsidR="00601B2F" w:rsidRDefault="00601B2F" w:rsidP="00792DBF">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p>
    <w:p w:rsidR="00B10BE9" w:rsidRDefault="00B10BE9" w:rsidP="00B10BE9">
      <w:pPr>
        <w:autoSpaceDE w:val="0"/>
        <w:autoSpaceDN w:val="0"/>
        <w:adjustRightInd w:val="0"/>
        <w:spacing w:after="0" w:line="360" w:lineRule="auto"/>
        <w:ind w:firstLine="709"/>
        <w:jc w:val="both"/>
        <w:rPr>
          <w:rFonts w:ascii="Times New Roman" w:hAnsi="Times New Roman" w:cs="Times New Roman"/>
          <w:sz w:val="24"/>
          <w:szCs w:val="24"/>
          <w:shd w:val="clear" w:color="auto" w:fill="FEFEFE"/>
        </w:rPr>
      </w:pPr>
      <w:r>
        <w:rPr>
          <w:rFonts w:ascii="Times New Roman" w:hAnsi="Times New Roman" w:cs="Times New Roman"/>
          <w:b/>
          <w:sz w:val="24"/>
          <w:szCs w:val="24"/>
          <w:shd w:val="clear" w:color="auto" w:fill="FEFEFE"/>
        </w:rPr>
        <w:t>§ 36</w:t>
      </w:r>
      <w:r w:rsidRPr="00287A7D">
        <w:rPr>
          <w:rFonts w:ascii="Times New Roman" w:hAnsi="Times New Roman" w:cs="Times New Roman"/>
          <w:b/>
          <w:sz w:val="24"/>
          <w:szCs w:val="24"/>
          <w:shd w:val="clear" w:color="auto" w:fill="FEFEFE"/>
        </w:rPr>
        <w:t>.</w:t>
      </w:r>
      <w:r>
        <w:rPr>
          <w:rFonts w:ascii="Times New Roman" w:hAnsi="Times New Roman" w:cs="Times New Roman"/>
          <w:sz w:val="24"/>
          <w:szCs w:val="24"/>
          <w:shd w:val="clear" w:color="auto" w:fill="FEFEFE"/>
        </w:rPr>
        <w:t xml:space="preserve"> В </w:t>
      </w:r>
      <w:r w:rsidRPr="00B10BE9">
        <w:rPr>
          <w:rFonts w:ascii="Times New Roman" w:hAnsi="Times New Roman" w:cs="Times New Roman"/>
          <w:sz w:val="24"/>
          <w:szCs w:val="24"/>
          <w:shd w:val="clear" w:color="auto" w:fill="FEFEFE"/>
        </w:rPr>
        <w:t>Приложение № 1</w:t>
      </w:r>
      <w:r w:rsidR="003966E6">
        <w:rPr>
          <w:rFonts w:ascii="Times New Roman" w:hAnsi="Times New Roman" w:cs="Times New Roman"/>
          <w:sz w:val="24"/>
          <w:szCs w:val="24"/>
          <w:shd w:val="clear" w:color="auto" w:fill="FEFEFE"/>
        </w:rPr>
        <w:t xml:space="preserve"> </w:t>
      </w:r>
      <w:r w:rsidRPr="00B10BE9">
        <w:rPr>
          <w:rFonts w:ascii="Times New Roman" w:hAnsi="Times New Roman" w:cs="Times New Roman"/>
          <w:sz w:val="24"/>
          <w:szCs w:val="24"/>
          <w:shd w:val="clear" w:color="auto" w:fill="FEFEFE"/>
        </w:rPr>
        <w:t>към чл. 11, ал. 4 и чл. 50, ал. 4</w:t>
      </w:r>
      <w:r>
        <w:rPr>
          <w:rFonts w:ascii="Times New Roman" w:hAnsi="Times New Roman" w:cs="Times New Roman"/>
          <w:sz w:val="24"/>
          <w:szCs w:val="24"/>
          <w:shd w:val="clear" w:color="auto" w:fill="FEFEFE"/>
        </w:rPr>
        <w:t xml:space="preserve"> се правят следните изменения</w:t>
      </w:r>
      <w:r w:rsidR="00AF6AE5">
        <w:rPr>
          <w:rFonts w:ascii="Times New Roman" w:hAnsi="Times New Roman" w:cs="Times New Roman"/>
          <w:sz w:val="24"/>
          <w:szCs w:val="24"/>
          <w:shd w:val="clear" w:color="auto" w:fill="FEFEFE"/>
        </w:rPr>
        <w:t xml:space="preserve"> и допълнения</w:t>
      </w:r>
      <w:r>
        <w:rPr>
          <w:rFonts w:ascii="Times New Roman" w:hAnsi="Times New Roman" w:cs="Times New Roman"/>
          <w:sz w:val="24"/>
          <w:szCs w:val="24"/>
          <w:shd w:val="clear" w:color="auto" w:fill="FEFEFE"/>
        </w:rPr>
        <w:t>:</w:t>
      </w:r>
    </w:p>
    <w:p w:rsidR="00B10BE9" w:rsidRDefault="00B10BE9" w:rsidP="008333BC">
      <w:pPr>
        <w:autoSpaceDE w:val="0"/>
        <w:autoSpaceDN w:val="0"/>
        <w:adjustRightInd w:val="0"/>
        <w:spacing w:after="0" w:line="360" w:lineRule="auto"/>
        <w:ind w:firstLine="709"/>
        <w:jc w:val="both"/>
        <w:rPr>
          <w:rFonts w:ascii="Times New Roman" w:hAnsi="Times New Roman" w:cs="Times New Roman"/>
          <w:sz w:val="24"/>
          <w:szCs w:val="24"/>
          <w:shd w:val="clear" w:color="auto" w:fill="FEFEFE"/>
        </w:rPr>
      </w:pPr>
      <w:r w:rsidRPr="00660A2A">
        <w:rPr>
          <w:rFonts w:ascii="Times New Roman" w:hAnsi="Times New Roman" w:cs="Times New Roman"/>
          <w:sz w:val="24"/>
          <w:szCs w:val="24"/>
          <w:shd w:val="clear" w:color="auto" w:fill="FEFEFE"/>
        </w:rPr>
        <w:t xml:space="preserve">1. </w:t>
      </w:r>
      <w:r w:rsidRPr="00B10BE9">
        <w:rPr>
          <w:rFonts w:ascii="Times New Roman" w:hAnsi="Times New Roman" w:cs="Times New Roman"/>
          <w:sz w:val="24"/>
          <w:szCs w:val="24"/>
          <w:shd w:val="clear" w:color="auto" w:fill="FEFEFE"/>
        </w:rPr>
        <w:t>В т. 10 първо изречение се изменя така:</w:t>
      </w:r>
      <w:r w:rsidR="008333BC">
        <w:rPr>
          <w:rFonts w:ascii="Times New Roman" w:hAnsi="Times New Roman" w:cs="Times New Roman"/>
          <w:sz w:val="24"/>
          <w:szCs w:val="24"/>
          <w:shd w:val="clear" w:color="auto" w:fill="FEFEFE"/>
        </w:rPr>
        <w:t xml:space="preserve"> </w:t>
      </w:r>
      <w:r>
        <w:rPr>
          <w:rFonts w:ascii="Times New Roman" w:hAnsi="Times New Roman" w:cs="Times New Roman"/>
          <w:sz w:val="24"/>
          <w:szCs w:val="24"/>
          <w:shd w:val="clear" w:color="auto" w:fill="FEFEFE"/>
        </w:rPr>
        <w:t>„</w:t>
      </w:r>
      <w:r w:rsidRPr="00B10BE9">
        <w:rPr>
          <w:rFonts w:ascii="Times New Roman" w:hAnsi="Times New Roman" w:cs="Times New Roman"/>
          <w:sz w:val="24"/>
          <w:szCs w:val="24"/>
          <w:shd w:val="clear" w:color="auto" w:fill="FEFEFE"/>
        </w:rPr>
        <w:t>Копие от документ на групата на производители, организацията на производители и асоциацията на организации на производители или на техен член за собственост или договор за наем на сградите/помещенията, които ще с</w:t>
      </w:r>
      <w:r>
        <w:rPr>
          <w:rFonts w:ascii="Times New Roman" w:hAnsi="Times New Roman" w:cs="Times New Roman"/>
          <w:sz w:val="24"/>
          <w:szCs w:val="24"/>
          <w:shd w:val="clear" w:color="auto" w:fill="FEFEFE"/>
        </w:rPr>
        <w:t xml:space="preserve">е ремонтират или реконструират </w:t>
      </w:r>
      <w:r w:rsidRPr="00B10BE9">
        <w:rPr>
          <w:rFonts w:ascii="Times New Roman" w:hAnsi="Times New Roman" w:cs="Times New Roman"/>
          <w:sz w:val="24"/>
          <w:szCs w:val="24"/>
          <w:shd w:val="clear" w:color="auto" w:fill="FEFEFE"/>
        </w:rPr>
        <w:t xml:space="preserve">и/или в които ще се монтират машините, съоръженията, оборудването - за инвестиции за закупуване и/или </w:t>
      </w:r>
      <w:r w:rsidRPr="00B10BE9">
        <w:rPr>
          <w:rFonts w:ascii="Times New Roman" w:hAnsi="Times New Roman" w:cs="Times New Roman"/>
          <w:sz w:val="24"/>
          <w:szCs w:val="24"/>
          <w:shd w:val="clear" w:color="auto" w:fill="FEFEFE"/>
        </w:rPr>
        <w:lastRenderedPageBreak/>
        <w:t>инсталиране на нови машини, обо</w:t>
      </w:r>
      <w:r w:rsidR="000A34BA">
        <w:rPr>
          <w:rFonts w:ascii="Times New Roman" w:hAnsi="Times New Roman" w:cs="Times New Roman"/>
          <w:sz w:val="24"/>
          <w:szCs w:val="24"/>
          <w:shd w:val="clear" w:color="auto" w:fill="FEFEFE"/>
        </w:rPr>
        <w:t xml:space="preserve">рудване и съоръжения и/или при </w:t>
      </w:r>
      <w:r w:rsidR="000A34BA" w:rsidRPr="000A34BA">
        <w:rPr>
          <w:rFonts w:ascii="Times New Roman" w:hAnsi="Times New Roman" w:cs="Times New Roman"/>
          <w:sz w:val="24"/>
          <w:szCs w:val="24"/>
          <w:shd w:val="clear" w:color="auto" w:fill="FEFEFE"/>
        </w:rPr>
        <w:t>основен ремонт или реконструкция на сгради и друга недвижима собственост</w:t>
      </w:r>
      <w:r w:rsidR="000A34BA">
        <w:rPr>
          <w:rFonts w:ascii="Times New Roman" w:hAnsi="Times New Roman" w:cs="Times New Roman"/>
          <w:sz w:val="24"/>
          <w:szCs w:val="24"/>
          <w:shd w:val="clear" w:color="auto" w:fill="FEFEFE"/>
        </w:rPr>
        <w:t>.“</w:t>
      </w:r>
    </w:p>
    <w:p w:rsidR="00AF6AE5" w:rsidRDefault="00B10BE9" w:rsidP="000A34BA">
      <w:pPr>
        <w:spacing w:after="0" w:line="360" w:lineRule="auto"/>
        <w:ind w:firstLine="709"/>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2. </w:t>
      </w:r>
      <w:r w:rsidR="00833B1A" w:rsidRPr="00833B1A">
        <w:rPr>
          <w:rFonts w:ascii="Times New Roman" w:hAnsi="Times New Roman" w:cs="Times New Roman"/>
          <w:sz w:val="24"/>
          <w:szCs w:val="24"/>
          <w:shd w:val="clear" w:color="auto" w:fill="FEFEFE"/>
        </w:rPr>
        <w:t>В т. 17 изречение първо се изменя така: „Най-малко три съпоставими независими оферти в оригинал или една оферта в оригинал (в случай на разходи, за които са определени референтни цени) с цел определяне на основателността на предложените разходи за всяка доставка/услуга, а във второ изречение думите „в левове или“ се заличават.</w:t>
      </w:r>
    </w:p>
    <w:p w:rsidR="00AF6AE5" w:rsidRPr="000A34BA" w:rsidRDefault="00AF6AE5" w:rsidP="000A34BA">
      <w:pPr>
        <w:spacing w:after="0" w:line="360" w:lineRule="auto"/>
        <w:ind w:firstLine="709"/>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3. Създава се т. 31:</w:t>
      </w:r>
    </w:p>
    <w:p w:rsidR="00B10BE9" w:rsidRDefault="00AF6AE5" w:rsidP="00792DBF">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r w:rsidRPr="00AF6AE5">
        <w:rPr>
          <w:rFonts w:ascii="Times New Roman" w:eastAsia="Times New Roman" w:hAnsi="Times New Roman" w:cs="Times New Roman"/>
          <w:sz w:val="24"/>
          <w:szCs w:val="24"/>
          <w:lang w:eastAsia="en-US"/>
        </w:rPr>
        <w:t>31. Декларация по чл. 4а, ал. 1 от ЗМСП (по образец, утвърден от министъра на икономиката</w:t>
      </w:r>
      <w:r w:rsidR="00833B1A">
        <w:rPr>
          <w:rFonts w:ascii="Times New Roman" w:eastAsia="Times New Roman" w:hAnsi="Times New Roman" w:cs="Times New Roman"/>
          <w:sz w:val="24"/>
          <w:szCs w:val="24"/>
          <w:lang w:eastAsia="en-US"/>
        </w:rPr>
        <w:t xml:space="preserve"> и индустрията</w:t>
      </w:r>
      <w:r w:rsidRPr="00AF6AE5">
        <w:rPr>
          <w:rFonts w:ascii="Times New Roman" w:eastAsia="Times New Roman" w:hAnsi="Times New Roman" w:cs="Times New Roman"/>
          <w:sz w:val="24"/>
          <w:szCs w:val="24"/>
          <w:lang w:eastAsia="en-US"/>
        </w:rPr>
        <w:t>) за календарната година, предхождаща датата на подаване на заявление за изменение/одобрение на оперативната програма, ведно с приложенията към нея.</w:t>
      </w:r>
      <w:r>
        <w:rPr>
          <w:rFonts w:ascii="Times New Roman" w:eastAsia="Times New Roman" w:hAnsi="Times New Roman" w:cs="Times New Roman"/>
          <w:sz w:val="24"/>
          <w:szCs w:val="24"/>
          <w:lang w:eastAsia="en-US"/>
        </w:rPr>
        <w:t>“</w:t>
      </w:r>
    </w:p>
    <w:p w:rsidR="003966E6" w:rsidRDefault="003966E6" w:rsidP="00792DBF">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p>
    <w:p w:rsidR="003966E6" w:rsidRDefault="003966E6" w:rsidP="006457BE">
      <w:pPr>
        <w:autoSpaceDE w:val="0"/>
        <w:autoSpaceDN w:val="0"/>
        <w:adjustRightInd w:val="0"/>
        <w:spacing w:after="0" w:line="360" w:lineRule="auto"/>
        <w:ind w:firstLine="709"/>
        <w:jc w:val="both"/>
        <w:rPr>
          <w:rFonts w:ascii="Times New Roman" w:hAnsi="Times New Roman" w:cs="Times New Roman"/>
          <w:sz w:val="24"/>
          <w:szCs w:val="24"/>
          <w:shd w:val="clear" w:color="auto" w:fill="FEFEFE"/>
        </w:rPr>
      </w:pPr>
      <w:r>
        <w:rPr>
          <w:rFonts w:ascii="Times New Roman" w:hAnsi="Times New Roman" w:cs="Times New Roman"/>
          <w:b/>
          <w:sz w:val="24"/>
          <w:szCs w:val="24"/>
          <w:shd w:val="clear" w:color="auto" w:fill="FEFEFE"/>
        </w:rPr>
        <w:t>§ 37</w:t>
      </w:r>
      <w:r w:rsidRPr="00287A7D">
        <w:rPr>
          <w:rFonts w:ascii="Times New Roman" w:hAnsi="Times New Roman" w:cs="Times New Roman"/>
          <w:b/>
          <w:sz w:val="24"/>
          <w:szCs w:val="24"/>
          <w:shd w:val="clear" w:color="auto" w:fill="FEFEFE"/>
        </w:rPr>
        <w:t>.</w:t>
      </w:r>
      <w:r>
        <w:rPr>
          <w:rFonts w:ascii="Times New Roman" w:hAnsi="Times New Roman" w:cs="Times New Roman"/>
          <w:sz w:val="24"/>
          <w:szCs w:val="24"/>
          <w:shd w:val="clear" w:color="auto" w:fill="FEFEFE"/>
        </w:rPr>
        <w:t xml:space="preserve"> В Приложение № 2 </w:t>
      </w:r>
      <w:r w:rsidRPr="00B10BE9">
        <w:rPr>
          <w:rFonts w:ascii="Times New Roman" w:hAnsi="Times New Roman" w:cs="Times New Roman"/>
          <w:sz w:val="24"/>
          <w:szCs w:val="24"/>
          <w:shd w:val="clear" w:color="auto" w:fill="FEFEFE"/>
        </w:rPr>
        <w:t>към чл. 1</w:t>
      </w:r>
      <w:r>
        <w:rPr>
          <w:rFonts w:ascii="Times New Roman" w:hAnsi="Times New Roman" w:cs="Times New Roman"/>
          <w:sz w:val="24"/>
          <w:szCs w:val="24"/>
          <w:shd w:val="clear" w:color="auto" w:fill="FEFEFE"/>
        </w:rPr>
        <w:t>2</w:t>
      </w:r>
      <w:r w:rsidRPr="00B10BE9">
        <w:rPr>
          <w:rFonts w:ascii="Times New Roman" w:hAnsi="Times New Roman" w:cs="Times New Roman"/>
          <w:sz w:val="24"/>
          <w:szCs w:val="24"/>
          <w:shd w:val="clear" w:color="auto" w:fill="FEFEFE"/>
        </w:rPr>
        <w:t xml:space="preserve">, ал. </w:t>
      </w:r>
      <w:r>
        <w:rPr>
          <w:rFonts w:ascii="Times New Roman" w:hAnsi="Times New Roman" w:cs="Times New Roman"/>
          <w:sz w:val="24"/>
          <w:szCs w:val="24"/>
          <w:shd w:val="clear" w:color="auto" w:fill="FEFEFE"/>
        </w:rPr>
        <w:t>2</w:t>
      </w:r>
      <w:r w:rsidRPr="00B10BE9">
        <w:rPr>
          <w:rFonts w:ascii="Times New Roman" w:hAnsi="Times New Roman" w:cs="Times New Roman"/>
          <w:sz w:val="24"/>
          <w:szCs w:val="24"/>
          <w:shd w:val="clear" w:color="auto" w:fill="FEFEFE"/>
        </w:rPr>
        <w:t xml:space="preserve"> </w:t>
      </w:r>
      <w:r>
        <w:rPr>
          <w:rFonts w:ascii="Times New Roman" w:hAnsi="Times New Roman" w:cs="Times New Roman"/>
          <w:sz w:val="24"/>
          <w:szCs w:val="24"/>
          <w:shd w:val="clear" w:color="auto" w:fill="FEFEFE"/>
        </w:rPr>
        <w:t>се правят следните изменения и допълнения:</w:t>
      </w:r>
    </w:p>
    <w:p w:rsidR="003966E6" w:rsidRDefault="003966E6" w:rsidP="006457BE">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sidRPr="003966E6">
        <w:rPr>
          <w:rFonts w:ascii="Times New Roman" w:eastAsia="Times New Roman" w:hAnsi="Times New Roman" w:cs="Times New Roman"/>
          <w:sz w:val="24"/>
          <w:szCs w:val="24"/>
          <w:lang w:eastAsia="en-US"/>
        </w:rPr>
        <w:t xml:space="preserve">1. В т. </w:t>
      </w:r>
      <w:r>
        <w:rPr>
          <w:rFonts w:ascii="Times New Roman" w:eastAsia="Times New Roman" w:hAnsi="Times New Roman" w:cs="Times New Roman"/>
          <w:sz w:val="24"/>
          <w:szCs w:val="24"/>
          <w:lang w:val="en-US" w:eastAsia="en-US"/>
        </w:rPr>
        <w:t>I</w:t>
      </w:r>
      <w:r w:rsidRPr="003966E6">
        <w:rPr>
          <w:rFonts w:ascii="Times New Roman" w:eastAsia="Times New Roman" w:hAnsi="Times New Roman" w:cs="Times New Roman"/>
          <w:sz w:val="24"/>
          <w:szCs w:val="24"/>
          <w:lang w:eastAsia="en-US"/>
        </w:rPr>
        <w:t>:</w:t>
      </w:r>
    </w:p>
    <w:p w:rsidR="003966E6" w:rsidRDefault="00D62276" w:rsidP="006457BE">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а) в т. 1.1 думите „строителство или обновяване“ се заменят с „</w:t>
      </w:r>
      <w:r w:rsidRPr="00D62276">
        <w:rPr>
          <w:rFonts w:ascii="Times New Roman" w:eastAsia="Times New Roman" w:hAnsi="Times New Roman" w:cs="Times New Roman"/>
          <w:sz w:val="24"/>
          <w:szCs w:val="24"/>
          <w:lang w:eastAsia="en-US"/>
        </w:rPr>
        <w:t>ново строителство, основен ремонт или реконструкция</w:t>
      </w:r>
      <w:r>
        <w:rPr>
          <w:rFonts w:ascii="Times New Roman" w:eastAsia="Times New Roman" w:hAnsi="Times New Roman" w:cs="Times New Roman"/>
          <w:sz w:val="24"/>
          <w:szCs w:val="24"/>
          <w:lang w:eastAsia="en-US"/>
        </w:rPr>
        <w:t>“;</w:t>
      </w:r>
    </w:p>
    <w:p w:rsidR="003966E6" w:rsidRDefault="00D62276" w:rsidP="006457BE">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б) </w:t>
      </w:r>
      <w:r w:rsidRPr="00D62276">
        <w:rPr>
          <w:rFonts w:ascii="Times New Roman" w:eastAsia="Times New Roman" w:hAnsi="Times New Roman" w:cs="Times New Roman"/>
          <w:sz w:val="24"/>
          <w:szCs w:val="24"/>
          <w:lang w:eastAsia="en-US"/>
        </w:rPr>
        <w:t>в т. 1.</w:t>
      </w:r>
      <w:r>
        <w:rPr>
          <w:rFonts w:ascii="Times New Roman" w:eastAsia="Times New Roman" w:hAnsi="Times New Roman" w:cs="Times New Roman"/>
          <w:sz w:val="24"/>
          <w:szCs w:val="24"/>
          <w:lang w:eastAsia="en-US"/>
        </w:rPr>
        <w:t>2</w:t>
      </w:r>
      <w:r w:rsidRPr="00D62276">
        <w:rPr>
          <w:rFonts w:ascii="Times New Roman" w:eastAsia="Times New Roman" w:hAnsi="Times New Roman" w:cs="Times New Roman"/>
          <w:sz w:val="24"/>
          <w:szCs w:val="24"/>
          <w:lang w:eastAsia="en-US"/>
        </w:rPr>
        <w:t xml:space="preserve"> думите „строителство или обновяване“ се заменят с „ново строителство, основен ремонт или реконструкция“;</w:t>
      </w:r>
    </w:p>
    <w:p w:rsidR="00D62276" w:rsidRDefault="00D62276" w:rsidP="006457BE">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2. В т. </w:t>
      </w:r>
      <w:r>
        <w:rPr>
          <w:rFonts w:ascii="Times New Roman" w:eastAsia="Times New Roman" w:hAnsi="Times New Roman" w:cs="Times New Roman"/>
          <w:sz w:val="24"/>
          <w:szCs w:val="24"/>
          <w:lang w:val="en-US" w:eastAsia="en-US"/>
        </w:rPr>
        <w:t>II</w:t>
      </w:r>
      <w:r>
        <w:rPr>
          <w:rFonts w:ascii="Times New Roman" w:eastAsia="Times New Roman" w:hAnsi="Times New Roman" w:cs="Times New Roman"/>
          <w:sz w:val="24"/>
          <w:szCs w:val="24"/>
          <w:lang w:eastAsia="en-US"/>
        </w:rPr>
        <w:t>:</w:t>
      </w:r>
    </w:p>
    <w:p w:rsidR="003966E6" w:rsidRDefault="00D62276" w:rsidP="006457BE">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а) точка 1.2 се изменя така:</w:t>
      </w:r>
    </w:p>
    <w:p w:rsidR="00D62276" w:rsidRDefault="00D62276" w:rsidP="006457BE">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„1.2. </w:t>
      </w:r>
      <w:r w:rsidRPr="00D62276">
        <w:rPr>
          <w:rFonts w:ascii="Times New Roman" w:eastAsia="Times New Roman" w:hAnsi="Times New Roman" w:cs="Times New Roman"/>
          <w:sz w:val="24"/>
          <w:szCs w:val="24"/>
          <w:lang w:eastAsia="en-US"/>
        </w:rPr>
        <w:t xml:space="preserve">използване на пара и въздух в отопляеми оранжерии и/или </w:t>
      </w:r>
      <w:proofErr w:type="spellStart"/>
      <w:r w:rsidRPr="00D62276">
        <w:rPr>
          <w:rFonts w:ascii="Times New Roman" w:eastAsia="Times New Roman" w:hAnsi="Times New Roman" w:cs="Times New Roman"/>
          <w:sz w:val="24"/>
          <w:szCs w:val="24"/>
          <w:lang w:eastAsia="en-US"/>
        </w:rPr>
        <w:t>пропарване</w:t>
      </w:r>
      <w:proofErr w:type="spellEnd"/>
      <w:r w:rsidRPr="00D62276">
        <w:rPr>
          <w:rFonts w:ascii="Times New Roman" w:eastAsia="Times New Roman" w:hAnsi="Times New Roman" w:cs="Times New Roman"/>
          <w:sz w:val="24"/>
          <w:szCs w:val="24"/>
          <w:lang w:eastAsia="en-US"/>
        </w:rPr>
        <w:t xml:space="preserve"> на почвата, като се излива вряща вода в почвата и се покрива с полиетиленово фолио или други задържащи топлината материали (рогозки, слама и др.)</w:t>
      </w:r>
      <w:r>
        <w:rPr>
          <w:rFonts w:ascii="Times New Roman" w:eastAsia="Times New Roman" w:hAnsi="Times New Roman" w:cs="Times New Roman"/>
          <w:sz w:val="24"/>
          <w:szCs w:val="24"/>
          <w:lang w:eastAsia="en-US"/>
        </w:rPr>
        <w:t>;“</w:t>
      </w:r>
    </w:p>
    <w:p w:rsidR="00D62276" w:rsidRPr="00D62276" w:rsidRDefault="00D62276" w:rsidP="006457BE">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б)</w:t>
      </w:r>
      <w:r w:rsidRPr="00D62276">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в</w:t>
      </w:r>
      <w:r w:rsidRPr="00D62276">
        <w:rPr>
          <w:rFonts w:ascii="Times New Roman" w:eastAsia="Times New Roman" w:hAnsi="Times New Roman" w:cs="Times New Roman"/>
          <w:sz w:val="24"/>
          <w:szCs w:val="24"/>
          <w:lang w:eastAsia="en-US"/>
        </w:rPr>
        <w:t xml:space="preserve"> т. 2 </w:t>
      </w:r>
      <w:r w:rsidR="00C54756">
        <w:rPr>
          <w:rFonts w:ascii="Times New Roman" w:eastAsia="Times New Roman" w:hAnsi="Times New Roman" w:cs="Times New Roman"/>
          <w:sz w:val="24"/>
          <w:szCs w:val="24"/>
          <w:lang w:eastAsia="en-US"/>
        </w:rPr>
        <w:t>пред</w:t>
      </w:r>
      <w:r w:rsidR="000418F6">
        <w:rPr>
          <w:rFonts w:ascii="Times New Roman" w:eastAsia="Times New Roman" w:hAnsi="Times New Roman" w:cs="Times New Roman"/>
          <w:sz w:val="24"/>
          <w:szCs w:val="24"/>
          <w:lang w:eastAsia="en-US"/>
        </w:rPr>
        <w:t>и</w:t>
      </w:r>
      <w:r w:rsidR="00C54756">
        <w:rPr>
          <w:rFonts w:ascii="Times New Roman" w:eastAsia="Times New Roman" w:hAnsi="Times New Roman" w:cs="Times New Roman"/>
          <w:sz w:val="24"/>
          <w:szCs w:val="24"/>
          <w:lang w:eastAsia="en-US"/>
        </w:rPr>
        <w:t xml:space="preserve"> съюза „със“ се добавя „с/“;</w:t>
      </w:r>
    </w:p>
    <w:p w:rsidR="003966E6" w:rsidRDefault="00C54756" w:rsidP="006457BE">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 точка 5</w:t>
      </w:r>
      <w:r w:rsidRPr="00C54756">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1</w:t>
      </w:r>
      <w:r w:rsidRPr="00C54756">
        <w:rPr>
          <w:rFonts w:ascii="Times New Roman" w:eastAsia="Times New Roman" w:hAnsi="Times New Roman" w:cs="Times New Roman"/>
          <w:sz w:val="24"/>
          <w:szCs w:val="24"/>
          <w:lang w:eastAsia="en-US"/>
        </w:rPr>
        <w:t xml:space="preserve"> се изменя така:</w:t>
      </w:r>
    </w:p>
    <w:p w:rsidR="00C54756" w:rsidRDefault="00C54756" w:rsidP="006457BE">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„5.1</w:t>
      </w:r>
      <w:r w:rsidR="00A60F9A">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закупуване на </w:t>
      </w:r>
      <w:r w:rsidRPr="00C54756">
        <w:rPr>
          <w:rFonts w:ascii="Times New Roman" w:eastAsia="Times New Roman" w:hAnsi="Times New Roman" w:cs="Times New Roman"/>
          <w:sz w:val="24"/>
          <w:szCs w:val="24"/>
          <w:lang w:eastAsia="en-US"/>
        </w:rPr>
        <w:t>сортове плодове и зеленчуци, използването на които цели намаляване употребата</w:t>
      </w:r>
      <w:r w:rsidRPr="00C54756">
        <w:t xml:space="preserve"> </w:t>
      </w:r>
      <w:r w:rsidRPr="00C54756">
        <w:rPr>
          <w:rFonts w:ascii="Times New Roman" w:eastAsia="Times New Roman" w:hAnsi="Times New Roman" w:cs="Times New Roman"/>
          <w:sz w:val="24"/>
          <w:szCs w:val="24"/>
          <w:lang w:eastAsia="en-US"/>
        </w:rPr>
        <w:t>на продукти за растителна защита или дезинфектанти за почвата;</w:t>
      </w:r>
      <w:r>
        <w:rPr>
          <w:rFonts w:ascii="Times New Roman" w:eastAsia="Times New Roman" w:hAnsi="Times New Roman" w:cs="Times New Roman"/>
          <w:sz w:val="24"/>
          <w:szCs w:val="24"/>
          <w:lang w:eastAsia="en-US"/>
        </w:rPr>
        <w:t>“</w:t>
      </w:r>
    </w:p>
    <w:p w:rsidR="00D51232" w:rsidRDefault="00D51232" w:rsidP="006457BE">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r w:rsidR="00A60F9A" w:rsidRPr="00A60F9A">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Точка</w:t>
      </w:r>
      <w:r w:rsidR="00A60F9A" w:rsidRPr="00A60F9A">
        <w:rPr>
          <w:rFonts w:ascii="Times New Roman" w:eastAsia="Times New Roman" w:hAnsi="Times New Roman" w:cs="Times New Roman"/>
          <w:sz w:val="24"/>
          <w:szCs w:val="24"/>
          <w:lang w:eastAsia="en-US"/>
        </w:rPr>
        <w:t xml:space="preserve"> </w:t>
      </w:r>
      <w:r w:rsidR="00A60F9A">
        <w:rPr>
          <w:rFonts w:ascii="Times New Roman" w:eastAsia="Times New Roman" w:hAnsi="Times New Roman" w:cs="Times New Roman"/>
          <w:sz w:val="24"/>
          <w:szCs w:val="24"/>
          <w:lang w:val="en-US" w:eastAsia="en-US"/>
        </w:rPr>
        <w:t>I</w:t>
      </w:r>
      <w:r w:rsidR="00A60F9A" w:rsidRPr="00A60F9A">
        <w:rPr>
          <w:rFonts w:ascii="Times New Roman" w:eastAsia="Times New Roman" w:hAnsi="Times New Roman" w:cs="Times New Roman"/>
          <w:sz w:val="24"/>
          <w:szCs w:val="24"/>
          <w:lang w:eastAsia="en-US"/>
        </w:rPr>
        <w:t>II</w:t>
      </w:r>
      <w:r w:rsidR="00E12123">
        <w:rPr>
          <w:rFonts w:ascii="Times New Roman" w:eastAsia="Times New Roman" w:hAnsi="Times New Roman" w:cs="Times New Roman"/>
          <w:sz w:val="24"/>
          <w:szCs w:val="24"/>
          <w:lang w:eastAsia="en-US"/>
        </w:rPr>
        <w:t xml:space="preserve"> се изменя така</w:t>
      </w:r>
      <w:r>
        <w:rPr>
          <w:rFonts w:ascii="Times New Roman" w:eastAsia="Times New Roman" w:hAnsi="Times New Roman" w:cs="Times New Roman"/>
          <w:sz w:val="24"/>
          <w:szCs w:val="24"/>
          <w:lang w:eastAsia="en-US"/>
        </w:rPr>
        <w:t>:</w:t>
      </w:r>
    </w:p>
    <w:p w:rsidR="00E12123" w:rsidRPr="00E12123" w:rsidRDefault="00D51232" w:rsidP="006457BE">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r w:rsidR="00E12123" w:rsidRPr="00E12123">
        <w:rPr>
          <w:rFonts w:ascii="Times New Roman" w:eastAsia="Times New Roman" w:hAnsi="Times New Roman" w:cs="Times New Roman"/>
          <w:sz w:val="24"/>
          <w:szCs w:val="24"/>
          <w:lang w:eastAsia="en-US"/>
        </w:rPr>
        <w:t>III. Интервенции, свързани с научноизследователска и развойна дейност в областта на устойчивите производствени методи, включително устойчивост на вредители и смекчаване на изменението на климата и адаптиране, иновативни практики и производствени техники:</w:t>
      </w:r>
    </w:p>
    <w:p w:rsidR="00D51232" w:rsidRPr="00D51232" w:rsidRDefault="00E12123" w:rsidP="006457BE">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 xml:space="preserve">1. </w:t>
      </w:r>
      <w:r w:rsidRPr="00E12123">
        <w:rPr>
          <w:rFonts w:ascii="Times New Roman" w:eastAsia="Times New Roman" w:hAnsi="Times New Roman" w:cs="Times New Roman"/>
          <w:sz w:val="24"/>
          <w:szCs w:val="24"/>
          <w:lang w:eastAsia="en-US"/>
        </w:rPr>
        <w:t xml:space="preserve">Разходи за услуги – проучвания, анализи (включително свързани със софтуер), изследвания, проучвания за осъществимост, тестове, както и други дейности свързани с планирането на научноизследователската и развойна дейност в областта на устойчивите производствени методи, включително устойчивост на вредители и смекчаване на изменението на климата и адаптиране към това изменение. </w:t>
      </w:r>
    </w:p>
    <w:p w:rsidR="00E12123" w:rsidRPr="00E12123" w:rsidRDefault="00E12123" w:rsidP="006457BE">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sidRPr="00E12123">
        <w:rPr>
          <w:rFonts w:ascii="Times New Roman" w:eastAsia="Times New Roman" w:hAnsi="Times New Roman" w:cs="Times New Roman"/>
          <w:sz w:val="24"/>
          <w:szCs w:val="24"/>
          <w:lang w:eastAsia="en-US"/>
        </w:rPr>
        <w:t>2. Разходи по договори за сътрудничество за извършване на дейности като:</w:t>
      </w:r>
    </w:p>
    <w:p w:rsidR="00E12123" w:rsidRPr="00E12123" w:rsidRDefault="00E12123" w:rsidP="006457BE">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sidRPr="00E12123">
        <w:rPr>
          <w:rFonts w:ascii="Times New Roman" w:eastAsia="Times New Roman" w:hAnsi="Times New Roman" w:cs="Times New Roman"/>
          <w:sz w:val="24"/>
          <w:szCs w:val="24"/>
          <w:lang w:eastAsia="en-US"/>
        </w:rPr>
        <w:t>2.1. изготвяне на технически справки и обработка на данни като част от научноизследователска програма или експериментиране;</w:t>
      </w:r>
    </w:p>
    <w:p w:rsidR="00E12123" w:rsidRPr="00E12123" w:rsidRDefault="00E12123" w:rsidP="006457BE">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sidRPr="00E12123">
        <w:rPr>
          <w:rFonts w:ascii="Times New Roman" w:eastAsia="Times New Roman" w:hAnsi="Times New Roman" w:cs="Times New Roman"/>
          <w:sz w:val="24"/>
          <w:szCs w:val="24"/>
          <w:lang w:eastAsia="en-US"/>
        </w:rPr>
        <w:t>2.2. изпитване на проби и извършване на лабораторни анализи;</w:t>
      </w:r>
    </w:p>
    <w:p w:rsidR="00E12123" w:rsidRPr="00E12123" w:rsidRDefault="00E12123" w:rsidP="006457BE">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sidRPr="00E12123">
        <w:rPr>
          <w:rFonts w:ascii="Times New Roman" w:eastAsia="Times New Roman" w:hAnsi="Times New Roman" w:cs="Times New Roman"/>
          <w:sz w:val="24"/>
          <w:szCs w:val="24"/>
          <w:lang w:eastAsia="en-US"/>
        </w:rPr>
        <w:t>2.3. въвеждане на нови производствени процеси, които спестяват енергия и водни ресурси;</w:t>
      </w:r>
    </w:p>
    <w:p w:rsidR="00E12123" w:rsidRPr="00E12123" w:rsidRDefault="00E12123" w:rsidP="006457BE">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sidRPr="00E12123">
        <w:rPr>
          <w:rFonts w:ascii="Times New Roman" w:eastAsia="Times New Roman" w:hAnsi="Times New Roman" w:cs="Times New Roman"/>
          <w:sz w:val="24"/>
          <w:szCs w:val="24"/>
          <w:lang w:eastAsia="en-US"/>
        </w:rPr>
        <w:t>2.4. изследвания за генетично подобрение на отглежданите плодове и зеленчуци и изследвания за устойчивост на болести;</w:t>
      </w:r>
    </w:p>
    <w:p w:rsidR="00E12123" w:rsidRPr="00E12123" w:rsidRDefault="00E12123" w:rsidP="006457BE">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sidRPr="00E12123">
        <w:rPr>
          <w:rFonts w:ascii="Times New Roman" w:eastAsia="Times New Roman" w:hAnsi="Times New Roman" w:cs="Times New Roman"/>
          <w:sz w:val="24"/>
          <w:szCs w:val="24"/>
          <w:lang w:eastAsia="en-US"/>
        </w:rPr>
        <w:t>2.5. извършване на експериментално производство на нови видове и сортове плодове и зеленчуци, по-специално устойчиви на изменението на климата;</w:t>
      </w:r>
    </w:p>
    <w:p w:rsidR="00E12123" w:rsidRPr="00E12123" w:rsidRDefault="00E12123" w:rsidP="006457BE">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sidRPr="00E12123">
        <w:rPr>
          <w:rFonts w:ascii="Times New Roman" w:eastAsia="Times New Roman" w:hAnsi="Times New Roman" w:cs="Times New Roman"/>
          <w:sz w:val="24"/>
          <w:szCs w:val="24"/>
          <w:lang w:eastAsia="en-US"/>
        </w:rPr>
        <w:t>2.6. други научноизследователски и развойни дейности в областта на устойчивите производствени методи, включително устойчивост на вредители, и смекчаване на изменението на климата и адаптиране към това изменение, произтичащи от предмета на договора за сътрудничество.</w:t>
      </w:r>
    </w:p>
    <w:p w:rsidR="00E12123" w:rsidRPr="00E12123" w:rsidRDefault="00E12123" w:rsidP="006457BE">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sidRPr="00E12123">
        <w:rPr>
          <w:rFonts w:ascii="Times New Roman" w:eastAsia="Times New Roman" w:hAnsi="Times New Roman" w:cs="Times New Roman"/>
          <w:sz w:val="24"/>
          <w:szCs w:val="24"/>
          <w:lang w:eastAsia="en-US"/>
        </w:rPr>
        <w:t>3. Разходи за закупуване на консумативи необходими за изпълнение на предвидените дейности по договорите за сътрудничество, в случай че не попадат в Приложение II, част 1 на Делегиран регламент (ЕС) 2022/126, като тези разходи могат да бъдат извършвани и за сметка на ОП/АОП.</w:t>
      </w:r>
    </w:p>
    <w:p w:rsidR="00D51232" w:rsidRDefault="00E12123" w:rsidP="006457BE">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sidRPr="00E12123">
        <w:rPr>
          <w:rFonts w:ascii="Times New Roman" w:eastAsia="Times New Roman" w:hAnsi="Times New Roman" w:cs="Times New Roman"/>
          <w:sz w:val="24"/>
          <w:szCs w:val="24"/>
          <w:lang w:eastAsia="en-US"/>
        </w:rPr>
        <w:t>4. Разходи за командировки на ОП/АОП - пътни, дневни и нощувки, съгласно Наредбата за командировките в страната във връзка с изпълнение на научноизследователската и развойна дейност; броят и продължителността на командировките следва да е пряко свързан с предвидената дейност.</w:t>
      </w:r>
      <w:r>
        <w:rPr>
          <w:rFonts w:ascii="Times New Roman" w:eastAsia="Times New Roman" w:hAnsi="Times New Roman" w:cs="Times New Roman"/>
          <w:sz w:val="24"/>
          <w:szCs w:val="24"/>
          <w:lang w:eastAsia="en-US"/>
        </w:rPr>
        <w:t>“</w:t>
      </w:r>
    </w:p>
    <w:p w:rsidR="00D51232" w:rsidRDefault="00FE1065" w:rsidP="006457BE">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r w:rsidR="00E12123" w:rsidRPr="00E12123">
        <w:rPr>
          <w:rFonts w:ascii="Times New Roman" w:eastAsia="Times New Roman" w:hAnsi="Times New Roman" w:cs="Times New Roman"/>
          <w:sz w:val="24"/>
          <w:szCs w:val="24"/>
          <w:lang w:eastAsia="en-US"/>
        </w:rPr>
        <w:t xml:space="preserve">. </w:t>
      </w:r>
      <w:r w:rsidR="00E12123">
        <w:rPr>
          <w:rFonts w:ascii="Times New Roman" w:eastAsia="Times New Roman" w:hAnsi="Times New Roman" w:cs="Times New Roman"/>
          <w:sz w:val="24"/>
          <w:szCs w:val="24"/>
          <w:lang w:eastAsia="en-US"/>
        </w:rPr>
        <w:t>В т.</w:t>
      </w:r>
      <w:r w:rsidR="00E12123" w:rsidRPr="00E12123">
        <w:rPr>
          <w:rFonts w:ascii="Times New Roman" w:eastAsia="Times New Roman" w:hAnsi="Times New Roman" w:cs="Times New Roman"/>
          <w:sz w:val="24"/>
          <w:szCs w:val="24"/>
          <w:lang w:eastAsia="en-US"/>
        </w:rPr>
        <w:t xml:space="preserve"> </w:t>
      </w:r>
      <w:r w:rsidR="00E12123">
        <w:rPr>
          <w:rFonts w:ascii="Times New Roman" w:eastAsia="Times New Roman" w:hAnsi="Times New Roman" w:cs="Times New Roman"/>
          <w:sz w:val="24"/>
          <w:szCs w:val="24"/>
          <w:lang w:val="en-US" w:eastAsia="en-US"/>
        </w:rPr>
        <w:t>V</w:t>
      </w:r>
      <w:r w:rsidR="00E12123">
        <w:rPr>
          <w:rFonts w:ascii="Times New Roman" w:eastAsia="Times New Roman" w:hAnsi="Times New Roman" w:cs="Times New Roman"/>
          <w:sz w:val="24"/>
          <w:szCs w:val="24"/>
          <w:lang w:eastAsia="en-US"/>
        </w:rPr>
        <w:t xml:space="preserve">, се създава </w:t>
      </w:r>
      <w:r w:rsidR="00D030E5">
        <w:rPr>
          <w:rFonts w:ascii="Times New Roman" w:eastAsia="Times New Roman" w:hAnsi="Times New Roman" w:cs="Times New Roman"/>
          <w:sz w:val="24"/>
          <w:szCs w:val="24"/>
          <w:lang w:eastAsia="en-US"/>
        </w:rPr>
        <w:t>т. 7</w:t>
      </w:r>
      <w:r w:rsidR="00E12123" w:rsidRPr="00E12123">
        <w:rPr>
          <w:rFonts w:ascii="Times New Roman" w:eastAsia="Times New Roman" w:hAnsi="Times New Roman" w:cs="Times New Roman"/>
          <w:sz w:val="24"/>
          <w:szCs w:val="24"/>
          <w:lang w:eastAsia="en-US"/>
        </w:rPr>
        <w:t>:</w:t>
      </w:r>
    </w:p>
    <w:p w:rsidR="00D51232" w:rsidRDefault="00D030E5" w:rsidP="006457BE">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„7. </w:t>
      </w:r>
      <w:r w:rsidRPr="00D030E5">
        <w:rPr>
          <w:rFonts w:ascii="Times New Roman" w:eastAsia="Times New Roman" w:hAnsi="Times New Roman" w:cs="Times New Roman"/>
          <w:sz w:val="24"/>
          <w:szCs w:val="24"/>
          <w:lang w:eastAsia="en-US"/>
        </w:rPr>
        <w:t>Други разходи, които са обосновани и са пряко свързани с предоставеното обучение.</w:t>
      </w:r>
      <w:r>
        <w:rPr>
          <w:rFonts w:ascii="Times New Roman" w:eastAsia="Times New Roman" w:hAnsi="Times New Roman" w:cs="Times New Roman"/>
          <w:sz w:val="24"/>
          <w:szCs w:val="24"/>
          <w:lang w:eastAsia="en-US"/>
        </w:rPr>
        <w:t>“</w:t>
      </w:r>
    </w:p>
    <w:p w:rsidR="00D030E5" w:rsidRPr="00D030E5" w:rsidRDefault="00FE1065" w:rsidP="006457BE">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w:t>
      </w:r>
      <w:r w:rsidR="00D030E5" w:rsidRPr="00D030E5">
        <w:rPr>
          <w:rFonts w:ascii="Times New Roman" w:eastAsia="Times New Roman" w:hAnsi="Times New Roman" w:cs="Times New Roman"/>
          <w:sz w:val="24"/>
          <w:szCs w:val="24"/>
          <w:lang w:eastAsia="en-US"/>
        </w:rPr>
        <w:t>. В т. V</w:t>
      </w:r>
      <w:r w:rsidR="00D030E5">
        <w:rPr>
          <w:rFonts w:ascii="Times New Roman" w:eastAsia="Times New Roman" w:hAnsi="Times New Roman" w:cs="Times New Roman"/>
          <w:sz w:val="24"/>
          <w:szCs w:val="24"/>
          <w:lang w:val="en-US" w:eastAsia="en-US"/>
        </w:rPr>
        <w:t>I</w:t>
      </w:r>
      <w:r w:rsidR="00D030E5" w:rsidRPr="00D030E5">
        <w:rPr>
          <w:rFonts w:ascii="Times New Roman" w:eastAsia="Times New Roman" w:hAnsi="Times New Roman" w:cs="Times New Roman"/>
          <w:sz w:val="24"/>
          <w:szCs w:val="24"/>
          <w:lang w:eastAsia="en-US"/>
        </w:rPr>
        <w:t>:</w:t>
      </w:r>
    </w:p>
    <w:p w:rsidR="00D51232" w:rsidRDefault="00D030E5" w:rsidP="006457BE">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 досегашната т. 4.5 става т. 5</w:t>
      </w:r>
      <w:r w:rsidRPr="00D030E5">
        <w:rPr>
          <w:rFonts w:ascii="Times New Roman" w:eastAsia="Times New Roman" w:hAnsi="Times New Roman" w:cs="Times New Roman"/>
          <w:sz w:val="24"/>
          <w:szCs w:val="24"/>
          <w:lang w:eastAsia="en-US"/>
        </w:rPr>
        <w:t>;</w:t>
      </w:r>
    </w:p>
    <w:p w:rsidR="00D030E5" w:rsidRPr="00D030E5" w:rsidRDefault="00D030E5" w:rsidP="006457BE">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б) </w:t>
      </w:r>
      <w:r w:rsidRPr="00D030E5">
        <w:rPr>
          <w:rFonts w:ascii="Times New Roman" w:eastAsia="Times New Roman" w:hAnsi="Times New Roman" w:cs="Times New Roman"/>
          <w:sz w:val="24"/>
          <w:szCs w:val="24"/>
          <w:lang w:eastAsia="en-US"/>
        </w:rPr>
        <w:t>досегашната т. 4.</w:t>
      </w:r>
      <w:r>
        <w:rPr>
          <w:rFonts w:ascii="Times New Roman" w:eastAsia="Times New Roman" w:hAnsi="Times New Roman" w:cs="Times New Roman"/>
          <w:sz w:val="24"/>
          <w:szCs w:val="24"/>
          <w:lang w:eastAsia="en-US"/>
        </w:rPr>
        <w:t>6</w:t>
      </w:r>
      <w:r w:rsidRPr="00D030E5">
        <w:rPr>
          <w:rFonts w:ascii="Times New Roman" w:eastAsia="Times New Roman" w:hAnsi="Times New Roman" w:cs="Times New Roman"/>
          <w:sz w:val="24"/>
          <w:szCs w:val="24"/>
          <w:lang w:eastAsia="en-US"/>
        </w:rPr>
        <w:t xml:space="preserve"> става т. </w:t>
      </w:r>
      <w:r>
        <w:rPr>
          <w:rFonts w:ascii="Times New Roman" w:eastAsia="Times New Roman" w:hAnsi="Times New Roman" w:cs="Times New Roman"/>
          <w:sz w:val="24"/>
          <w:szCs w:val="24"/>
          <w:lang w:eastAsia="en-US"/>
        </w:rPr>
        <w:t>6</w:t>
      </w:r>
      <w:r w:rsidRPr="00D030E5">
        <w:rPr>
          <w:rFonts w:ascii="Times New Roman" w:eastAsia="Times New Roman" w:hAnsi="Times New Roman" w:cs="Times New Roman"/>
          <w:sz w:val="24"/>
          <w:szCs w:val="24"/>
          <w:lang w:eastAsia="en-US"/>
        </w:rPr>
        <w:t>;</w:t>
      </w:r>
    </w:p>
    <w:p w:rsidR="00D51232" w:rsidRDefault="00FE1065" w:rsidP="006457BE">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w:t>
      </w:r>
      <w:r w:rsidR="00D030E5" w:rsidRPr="00D030E5">
        <w:rPr>
          <w:rFonts w:ascii="Times New Roman" w:eastAsia="Times New Roman" w:hAnsi="Times New Roman" w:cs="Times New Roman"/>
          <w:sz w:val="24"/>
          <w:szCs w:val="24"/>
          <w:lang w:eastAsia="en-US"/>
        </w:rPr>
        <w:t>. Точка VII се изменя така:</w:t>
      </w:r>
    </w:p>
    <w:p w:rsidR="00D51232" w:rsidRDefault="00D030E5" w:rsidP="006457BE">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r w:rsidRPr="00D030E5">
        <w:rPr>
          <w:rFonts w:ascii="Times New Roman" w:eastAsia="Times New Roman" w:hAnsi="Times New Roman" w:cs="Times New Roman"/>
          <w:sz w:val="24"/>
          <w:szCs w:val="24"/>
          <w:lang w:eastAsia="en-US"/>
        </w:rPr>
        <w:t>VII</w:t>
      </w:r>
      <w:r>
        <w:rPr>
          <w:rFonts w:ascii="Times New Roman" w:eastAsia="Times New Roman" w:hAnsi="Times New Roman" w:cs="Times New Roman"/>
          <w:sz w:val="24"/>
          <w:szCs w:val="24"/>
          <w:lang w:eastAsia="en-US"/>
        </w:rPr>
        <w:t>.</w:t>
      </w:r>
      <w:r w:rsidRPr="00D030E5">
        <w:t xml:space="preserve"> </w:t>
      </w:r>
      <w:r w:rsidRPr="00D030E5">
        <w:rPr>
          <w:rFonts w:ascii="Times New Roman" w:eastAsia="Times New Roman" w:hAnsi="Times New Roman" w:cs="Times New Roman"/>
          <w:sz w:val="24"/>
          <w:szCs w:val="24"/>
          <w:lang w:eastAsia="en-US"/>
        </w:rPr>
        <w:t>Интервенции за допринасяне на смекчаването на изменението на климата и действия за адаптиране към това изменение.</w:t>
      </w:r>
    </w:p>
    <w:p w:rsidR="00D030E5" w:rsidRDefault="00D030E5" w:rsidP="006457BE">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sidRPr="00D030E5">
        <w:rPr>
          <w:rFonts w:ascii="Times New Roman" w:eastAsia="Times New Roman" w:hAnsi="Times New Roman" w:cs="Times New Roman"/>
          <w:sz w:val="24"/>
          <w:szCs w:val="24"/>
          <w:lang w:eastAsia="en-US"/>
        </w:rPr>
        <w:lastRenderedPageBreak/>
        <w:t>1. Действия, насочени към инсталиране и/или подобряване на всяка система, позволяваща по-добро управление на водните ресурси на равнище стопанство и станция</w:t>
      </w:r>
      <w:r>
        <w:rPr>
          <w:rFonts w:ascii="Times New Roman" w:eastAsia="Times New Roman" w:hAnsi="Times New Roman" w:cs="Times New Roman"/>
          <w:sz w:val="24"/>
          <w:szCs w:val="24"/>
          <w:lang w:eastAsia="en-US"/>
        </w:rPr>
        <w:t>.</w:t>
      </w:r>
    </w:p>
    <w:p w:rsidR="00D51232" w:rsidRDefault="00D030E5" w:rsidP="006457BE">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sidRPr="00D030E5">
        <w:rPr>
          <w:rFonts w:ascii="Times New Roman" w:eastAsia="Times New Roman" w:hAnsi="Times New Roman" w:cs="Times New Roman"/>
          <w:sz w:val="24"/>
          <w:szCs w:val="24"/>
          <w:lang w:eastAsia="en-US"/>
        </w:rPr>
        <w:t>2. Действия за насърчаване на развитието на енергията от възобновяеми източници</w:t>
      </w:r>
      <w:r>
        <w:rPr>
          <w:rFonts w:ascii="Times New Roman" w:eastAsia="Times New Roman" w:hAnsi="Times New Roman" w:cs="Times New Roman"/>
          <w:sz w:val="24"/>
          <w:szCs w:val="24"/>
          <w:lang w:eastAsia="en-US"/>
        </w:rPr>
        <w:t>.</w:t>
      </w:r>
    </w:p>
    <w:p w:rsidR="00D030E5" w:rsidRDefault="00FE1065" w:rsidP="006457BE">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w:t>
      </w:r>
      <w:r w:rsidR="00D030E5">
        <w:rPr>
          <w:rFonts w:ascii="Times New Roman" w:eastAsia="Times New Roman" w:hAnsi="Times New Roman" w:cs="Times New Roman"/>
          <w:sz w:val="24"/>
          <w:szCs w:val="24"/>
          <w:lang w:eastAsia="en-US"/>
        </w:rPr>
        <w:t xml:space="preserve">. Създава се т. </w:t>
      </w:r>
      <w:r w:rsidR="00A14D98">
        <w:rPr>
          <w:rFonts w:ascii="Times New Roman" w:eastAsia="Times New Roman" w:hAnsi="Times New Roman" w:cs="Times New Roman"/>
          <w:sz w:val="24"/>
          <w:szCs w:val="24"/>
          <w:lang w:val="en-US" w:eastAsia="en-US"/>
        </w:rPr>
        <w:t>VII</w:t>
      </w:r>
      <w:r w:rsidR="00D030E5" w:rsidRPr="00D030E5">
        <w:rPr>
          <w:rFonts w:ascii="Times New Roman" w:eastAsia="Times New Roman" w:hAnsi="Times New Roman" w:cs="Times New Roman"/>
          <w:sz w:val="24"/>
          <w:szCs w:val="24"/>
          <w:lang w:eastAsia="en-US"/>
        </w:rPr>
        <w:t>I</w:t>
      </w:r>
      <w:r w:rsidR="00D030E5">
        <w:rPr>
          <w:rFonts w:ascii="Times New Roman" w:eastAsia="Times New Roman" w:hAnsi="Times New Roman" w:cs="Times New Roman"/>
          <w:sz w:val="24"/>
          <w:szCs w:val="24"/>
          <w:lang w:eastAsia="en-US"/>
        </w:rPr>
        <w:t>:</w:t>
      </w:r>
    </w:p>
    <w:p w:rsidR="00D030E5" w:rsidRPr="00D030E5" w:rsidRDefault="00D030E5" w:rsidP="006457BE">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r w:rsidR="00A14D98">
        <w:rPr>
          <w:rFonts w:ascii="Times New Roman" w:eastAsia="Times New Roman" w:hAnsi="Times New Roman" w:cs="Times New Roman"/>
          <w:sz w:val="24"/>
          <w:szCs w:val="24"/>
          <w:lang w:val="en-US" w:eastAsia="en-US"/>
        </w:rPr>
        <w:t>V</w:t>
      </w:r>
      <w:r>
        <w:rPr>
          <w:rFonts w:ascii="Times New Roman" w:eastAsia="Times New Roman" w:hAnsi="Times New Roman" w:cs="Times New Roman"/>
          <w:sz w:val="24"/>
          <w:szCs w:val="24"/>
          <w:lang w:eastAsia="en-US"/>
        </w:rPr>
        <w:t>I</w:t>
      </w:r>
      <w:r w:rsidR="00A14D98">
        <w:rPr>
          <w:rFonts w:ascii="Times New Roman" w:eastAsia="Times New Roman" w:hAnsi="Times New Roman" w:cs="Times New Roman"/>
          <w:sz w:val="24"/>
          <w:szCs w:val="24"/>
          <w:lang w:val="en-US" w:eastAsia="en-US"/>
        </w:rPr>
        <w:t>II</w:t>
      </w:r>
      <w:r>
        <w:rPr>
          <w:rFonts w:ascii="Times New Roman" w:eastAsia="Times New Roman" w:hAnsi="Times New Roman" w:cs="Times New Roman"/>
          <w:sz w:val="24"/>
          <w:szCs w:val="24"/>
          <w:lang w:eastAsia="en-US"/>
        </w:rPr>
        <w:t xml:space="preserve">. </w:t>
      </w:r>
      <w:r w:rsidRPr="00D030E5">
        <w:rPr>
          <w:rFonts w:ascii="Times New Roman" w:eastAsia="Times New Roman" w:hAnsi="Times New Roman" w:cs="Times New Roman"/>
          <w:sz w:val="24"/>
          <w:szCs w:val="24"/>
          <w:lang w:eastAsia="en-US"/>
        </w:rPr>
        <w:t xml:space="preserve">Индивидуално обучение за други организации на производители и асоциации на организации на производители, признати съгласно Регламент (ЕС) № 1308/2013 или за отделни производители. </w:t>
      </w:r>
    </w:p>
    <w:p w:rsidR="00D030E5" w:rsidRPr="00D030E5" w:rsidRDefault="00D030E5" w:rsidP="006457BE">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sidRPr="00D030E5">
        <w:rPr>
          <w:rFonts w:ascii="Times New Roman" w:eastAsia="Times New Roman" w:hAnsi="Times New Roman" w:cs="Times New Roman"/>
          <w:sz w:val="24"/>
          <w:szCs w:val="24"/>
          <w:lang w:eastAsia="en-US"/>
        </w:rPr>
        <w:t>1. Разходи за организиране на семинари, презентации или работни срещи.</w:t>
      </w:r>
    </w:p>
    <w:p w:rsidR="00D030E5" w:rsidRPr="00D030E5" w:rsidRDefault="00D030E5" w:rsidP="006457BE">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sidRPr="00D030E5">
        <w:rPr>
          <w:rFonts w:ascii="Times New Roman" w:eastAsia="Times New Roman" w:hAnsi="Times New Roman" w:cs="Times New Roman"/>
          <w:sz w:val="24"/>
          <w:szCs w:val="24"/>
          <w:lang w:eastAsia="en-US"/>
        </w:rPr>
        <w:t>2. Разходи за командировки - пътни, дневни и нощувки съгласно Наредбата за служебните командировки и специализации в чужбина (ДВ, бр. 50 от 2004 г.) и Наредбата за командировките в страната; броят и продължителността на командировките следва да е пряко свързан с предвидените действия за обучение.</w:t>
      </w:r>
    </w:p>
    <w:p w:rsidR="00D030E5" w:rsidRPr="00D030E5" w:rsidRDefault="00D030E5" w:rsidP="006457BE">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sidRPr="00D030E5">
        <w:rPr>
          <w:rFonts w:ascii="Times New Roman" w:eastAsia="Times New Roman" w:hAnsi="Times New Roman" w:cs="Times New Roman"/>
          <w:sz w:val="24"/>
          <w:szCs w:val="24"/>
          <w:lang w:eastAsia="en-US"/>
        </w:rPr>
        <w:t>3. Разходи за наем на зала и необходимото оборудване за провеждане на обучението.</w:t>
      </w:r>
    </w:p>
    <w:p w:rsidR="00D030E5" w:rsidRPr="00D030E5" w:rsidRDefault="00D030E5" w:rsidP="006457BE">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sidRPr="00D030E5">
        <w:rPr>
          <w:rFonts w:ascii="Times New Roman" w:eastAsia="Times New Roman" w:hAnsi="Times New Roman" w:cs="Times New Roman"/>
          <w:sz w:val="24"/>
          <w:szCs w:val="24"/>
          <w:lang w:eastAsia="en-US"/>
        </w:rPr>
        <w:t>4. Разходи за практическо обучение.</w:t>
      </w:r>
    </w:p>
    <w:p w:rsidR="00D51232" w:rsidRDefault="00D030E5" w:rsidP="006457BE">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sidRPr="00D030E5">
        <w:rPr>
          <w:rFonts w:ascii="Times New Roman" w:eastAsia="Times New Roman" w:hAnsi="Times New Roman" w:cs="Times New Roman"/>
          <w:sz w:val="24"/>
          <w:szCs w:val="24"/>
          <w:lang w:eastAsia="en-US"/>
        </w:rPr>
        <w:t>5. Други разходи, които са обосновани и са пряко свързани с предоставеното обучение.</w:t>
      </w:r>
      <w:r>
        <w:rPr>
          <w:rFonts w:ascii="Times New Roman" w:eastAsia="Times New Roman" w:hAnsi="Times New Roman" w:cs="Times New Roman"/>
          <w:sz w:val="24"/>
          <w:szCs w:val="24"/>
          <w:lang w:eastAsia="en-US"/>
        </w:rPr>
        <w:t>“</w:t>
      </w:r>
    </w:p>
    <w:p w:rsidR="00D51232" w:rsidRDefault="00D51232" w:rsidP="00792DBF">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p>
    <w:p w:rsidR="00CB0342" w:rsidRDefault="00CB0342" w:rsidP="00CB0342">
      <w:pPr>
        <w:autoSpaceDE w:val="0"/>
        <w:autoSpaceDN w:val="0"/>
        <w:adjustRightInd w:val="0"/>
        <w:spacing w:after="0" w:line="360" w:lineRule="auto"/>
        <w:ind w:firstLine="709"/>
        <w:jc w:val="both"/>
        <w:rPr>
          <w:rFonts w:ascii="Times New Roman" w:hAnsi="Times New Roman" w:cs="Times New Roman"/>
          <w:sz w:val="24"/>
          <w:szCs w:val="24"/>
          <w:shd w:val="clear" w:color="auto" w:fill="FEFEFE"/>
        </w:rPr>
      </w:pPr>
      <w:r>
        <w:rPr>
          <w:rFonts w:ascii="Times New Roman" w:hAnsi="Times New Roman" w:cs="Times New Roman"/>
          <w:b/>
          <w:sz w:val="24"/>
          <w:szCs w:val="24"/>
          <w:shd w:val="clear" w:color="auto" w:fill="FEFEFE"/>
        </w:rPr>
        <w:t>§ 38</w:t>
      </w:r>
      <w:r w:rsidRPr="00287A7D">
        <w:rPr>
          <w:rFonts w:ascii="Times New Roman" w:hAnsi="Times New Roman" w:cs="Times New Roman"/>
          <w:b/>
          <w:sz w:val="24"/>
          <w:szCs w:val="24"/>
          <w:shd w:val="clear" w:color="auto" w:fill="FEFEFE"/>
        </w:rPr>
        <w:t>.</w:t>
      </w:r>
      <w:r>
        <w:rPr>
          <w:rFonts w:ascii="Times New Roman" w:hAnsi="Times New Roman" w:cs="Times New Roman"/>
          <w:sz w:val="24"/>
          <w:szCs w:val="24"/>
          <w:shd w:val="clear" w:color="auto" w:fill="FEFEFE"/>
        </w:rPr>
        <w:t xml:space="preserve"> В Приложение № 4 </w:t>
      </w:r>
      <w:r w:rsidRPr="00B10BE9">
        <w:rPr>
          <w:rFonts w:ascii="Times New Roman" w:hAnsi="Times New Roman" w:cs="Times New Roman"/>
          <w:sz w:val="24"/>
          <w:szCs w:val="24"/>
          <w:shd w:val="clear" w:color="auto" w:fill="FEFEFE"/>
        </w:rPr>
        <w:t xml:space="preserve">към чл. </w:t>
      </w:r>
      <w:r>
        <w:rPr>
          <w:rFonts w:ascii="Times New Roman" w:hAnsi="Times New Roman" w:cs="Times New Roman"/>
          <w:sz w:val="24"/>
          <w:szCs w:val="24"/>
          <w:shd w:val="clear" w:color="auto" w:fill="FEFEFE"/>
        </w:rPr>
        <w:t>3</w:t>
      </w:r>
      <w:r w:rsidRPr="00B10BE9">
        <w:rPr>
          <w:rFonts w:ascii="Times New Roman" w:hAnsi="Times New Roman" w:cs="Times New Roman"/>
          <w:sz w:val="24"/>
          <w:szCs w:val="24"/>
          <w:shd w:val="clear" w:color="auto" w:fill="FEFEFE"/>
        </w:rPr>
        <w:t xml:space="preserve">1, ал. </w:t>
      </w:r>
      <w:r>
        <w:rPr>
          <w:rFonts w:ascii="Times New Roman" w:hAnsi="Times New Roman" w:cs="Times New Roman"/>
          <w:sz w:val="24"/>
          <w:szCs w:val="24"/>
          <w:shd w:val="clear" w:color="auto" w:fill="FEFEFE"/>
        </w:rPr>
        <w:t>2</w:t>
      </w:r>
      <w:r w:rsidRPr="00B10BE9">
        <w:rPr>
          <w:rFonts w:ascii="Times New Roman" w:hAnsi="Times New Roman" w:cs="Times New Roman"/>
          <w:sz w:val="24"/>
          <w:szCs w:val="24"/>
          <w:shd w:val="clear" w:color="auto" w:fill="FEFEFE"/>
        </w:rPr>
        <w:t xml:space="preserve"> </w:t>
      </w:r>
      <w:r>
        <w:rPr>
          <w:rFonts w:ascii="Times New Roman" w:hAnsi="Times New Roman" w:cs="Times New Roman"/>
          <w:sz w:val="24"/>
          <w:szCs w:val="24"/>
          <w:shd w:val="clear" w:color="auto" w:fill="FEFEFE"/>
        </w:rPr>
        <w:t>и чл. 32, ал. 4, се правят следните изменения и допълнения:</w:t>
      </w:r>
    </w:p>
    <w:p w:rsidR="00CB0342" w:rsidRDefault="00CB0342" w:rsidP="00CB0342">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sidRPr="00D16998">
        <w:rPr>
          <w:rFonts w:ascii="Times New Roman" w:eastAsia="Times New Roman" w:hAnsi="Times New Roman" w:cs="Times New Roman"/>
          <w:sz w:val="24"/>
          <w:szCs w:val="24"/>
          <w:lang w:eastAsia="en-US"/>
        </w:rPr>
        <w:t>1. В част</w:t>
      </w:r>
      <w:r>
        <w:rPr>
          <w:rFonts w:ascii="Times New Roman" w:eastAsia="Times New Roman" w:hAnsi="Times New Roman" w:cs="Times New Roman"/>
          <w:sz w:val="24"/>
          <w:szCs w:val="24"/>
          <w:lang w:eastAsia="en-US"/>
        </w:rPr>
        <w:t xml:space="preserve"> А, </w:t>
      </w:r>
      <w:r w:rsidR="00E039C9">
        <w:rPr>
          <w:rFonts w:ascii="Times New Roman" w:eastAsia="Times New Roman" w:hAnsi="Times New Roman" w:cs="Times New Roman"/>
          <w:sz w:val="24"/>
          <w:szCs w:val="24"/>
          <w:lang w:eastAsia="en-US"/>
        </w:rPr>
        <w:t xml:space="preserve">в </w:t>
      </w:r>
      <w:r>
        <w:rPr>
          <w:rFonts w:ascii="Times New Roman" w:eastAsia="Times New Roman" w:hAnsi="Times New Roman" w:cs="Times New Roman"/>
          <w:sz w:val="24"/>
          <w:szCs w:val="24"/>
          <w:lang w:eastAsia="en-US"/>
        </w:rPr>
        <w:t>т. 9</w:t>
      </w:r>
      <w:r w:rsidR="00637159">
        <w:rPr>
          <w:rFonts w:ascii="Times New Roman" w:eastAsia="Times New Roman" w:hAnsi="Times New Roman" w:cs="Times New Roman"/>
          <w:sz w:val="24"/>
          <w:szCs w:val="24"/>
          <w:lang w:eastAsia="en-US"/>
        </w:rPr>
        <w:t xml:space="preserve"> думите „</w:t>
      </w:r>
      <w:r w:rsidRPr="00CB0342">
        <w:rPr>
          <w:rFonts w:ascii="Times New Roman" w:eastAsia="Times New Roman" w:hAnsi="Times New Roman" w:cs="Times New Roman"/>
          <w:sz w:val="24"/>
          <w:szCs w:val="24"/>
          <w:lang w:eastAsia="en-US"/>
        </w:rPr>
        <w:t>левове или“ се заличават.</w:t>
      </w:r>
    </w:p>
    <w:p w:rsidR="00E039C9" w:rsidRDefault="00E039C9" w:rsidP="00CB0342">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 В част Б:</w:t>
      </w:r>
    </w:p>
    <w:p w:rsidR="00E039C9" w:rsidRDefault="00E039C9" w:rsidP="00CB0342">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а) в т. 1 думите „строителство или обновяване“ се заменят с „</w:t>
      </w:r>
      <w:r w:rsidRPr="00D62276">
        <w:rPr>
          <w:rFonts w:ascii="Times New Roman" w:eastAsia="Times New Roman" w:hAnsi="Times New Roman" w:cs="Times New Roman"/>
          <w:sz w:val="24"/>
          <w:szCs w:val="24"/>
          <w:lang w:eastAsia="en-US"/>
        </w:rPr>
        <w:t>ново строителство, основен ремонт или реконструкция</w:t>
      </w:r>
      <w:r>
        <w:rPr>
          <w:rFonts w:ascii="Times New Roman" w:eastAsia="Times New Roman" w:hAnsi="Times New Roman" w:cs="Times New Roman"/>
          <w:sz w:val="24"/>
          <w:szCs w:val="24"/>
          <w:lang w:eastAsia="en-US"/>
        </w:rPr>
        <w:t>“;</w:t>
      </w:r>
    </w:p>
    <w:p w:rsidR="00E039C9" w:rsidRDefault="00E039C9" w:rsidP="00CB0342">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б) точка 9 се изменя така:</w:t>
      </w:r>
    </w:p>
    <w:p w:rsidR="00E039C9" w:rsidRPr="00E039C9" w:rsidRDefault="00E039C9" w:rsidP="00E039C9">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„9. </w:t>
      </w:r>
      <w:r w:rsidRPr="00E039C9">
        <w:rPr>
          <w:rFonts w:ascii="Times New Roman" w:eastAsia="Times New Roman" w:hAnsi="Times New Roman" w:cs="Times New Roman"/>
          <w:sz w:val="24"/>
          <w:szCs w:val="24"/>
          <w:lang w:eastAsia="en-US"/>
        </w:rPr>
        <w:t xml:space="preserve">Инвестиции, предвидени в т II от Приложение № 2, свързани с целите в областта на </w:t>
      </w:r>
      <w:proofErr w:type="spellStart"/>
      <w:r w:rsidRPr="00E039C9">
        <w:rPr>
          <w:rFonts w:ascii="Times New Roman" w:eastAsia="Times New Roman" w:hAnsi="Times New Roman" w:cs="Times New Roman"/>
          <w:sz w:val="24"/>
          <w:szCs w:val="24"/>
          <w:lang w:eastAsia="en-US"/>
        </w:rPr>
        <w:t>агроекологията</w:t>
      </w:r>
      <w:proofErr w:type="spellEnd"/>
      <w:r w:rsidRPr="00E039C9">
        <w:rPr>
          <w:rFonts w:ascii="Times New Roman" w:eastAsia="Times New Roman" w:hAnsi="Times New Roman" w:cs="Times New Roman"/>
          <w:sz w:val="24"/>
          <w:szCs w:val="24"/>
          <w:lang w:eastAsia="en-US"/>
        </w:rPr>
        <w:t xml:space="preserve"> и климата: </w:t>
      </w:r>
    </w:p>
    <w:p w:rsidR="00E039C9" w:rsidRPr="00E039C9" w:rsidRDefault="00E039C9" w:rsidP="00E039C9">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sidRPr="00E039C9">
        <w:rPr>
          <w:rFonts w:ascii="Times New Roman" w:eastAsia="Times New Roman" w:hAnsi="Times New Roman" w:cs="Times New Roman"/>
          <w:sz w:val="24"/>
          <w:szCs w:val="24"/>
          <w:lang w:eastAsia="en-US"/>
        </w:rPr>
        <w:t>а) в случай на инвестиции за повишаване на енергийната ефективност - оценка на постигнатите енергийни спестявания, изготвена по реда на чл. 23 - 26 от Наредба № Е-РД-04-05 от 2016 г.</w:t>
      </w:r>
      <w:r w:rsidR="003F42C1">
        <w:rPr>
          <w:rFonts w:ascii="Times New Roman" w:eastAsia="Times New Roman" w:hAnsi="Times New Roman" w:cs="Times New Roman"/>
          <w:sz w:val="24"/>
          <w:szCs w:val="24"/>
          <w:lang w:eastAsia="en-US"/>
        </w:rPr>
        <w:t>;</w:t>
      </w:r>
    </w:p>
    <w:p w:rsidR="00E039C9" w:rsidRDefault="003F42C1" w:rsidP="00E039C9">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б) в случай на инвестиции</w:t>
      </w:r>
      <w:r w:rsidR="00E039C9" w:rsidRPr="00E039C9">
        <w:rPr>
          <w:rFonts w:ascii="Times New Roman" w:eastAsia="Times New Roman" w:hAnsi="Times New Roman" w:cs="Times New Roman"/>
          <w:sz w:val="24"/>
          <w:szCs w:val="24"/>
          <w:lang w:eastAsia="en-US"/>
        </w:rPr>
        <w:t xml:space="preserve"> за намал</w:t>
      </w:r>
      <w:r>
        <w:rPr>
          <w:rFonts w:ascii="Times New Roman" w:eastAsia="Times New Roman" w:hAnsi="Times New Roman" w:cs="Times New Roman"/>
          <w:sz w:val="24"/>
          <w:szCs w:val="24"/>
          <w:lang w:eastAsia="en-US"/>
        </w:rPr>
        <w:t>яване</w:t>
      </w:r>
      <w:r w:rsidR="00E039C9" w:rsidRPr="00E039C9">
        <w:rPr>
          <w:rFonts w:ascii="Times New Roman" w:eastAsia="Times New Roman" w:hAnsi="Times New Roman" w:cs="Times New Roman"/>
          <w:sz w:val="24"/>
          <w:szCs w:val="24"/>
          <w:lang w:eastAsia="en-US"/>
        </w:rPr>
        <w:t xml:space="preserve"> на използването на производствени ресурси </w:t>
      </w:r>
      <w:r w:rsidR="00995FF3">
        <w:rPr>
          <w:rFonts w:ascii="Times New Roman" w:eastAsia="Times New Roman" w:hAnsi="Times New Roman" w:cs="Times New Roman"/>
          <w:sz w:val="24"/>
          <w:szCs w:val="24"/>
          <w:lang w:eastAsia="en-US"/>
        </w:rPr>
        <w:t>–</w:t>
      </w:r>
      <w:r w:rsidR="00E039C9" w:rsidRPr="00E039C9">
        <w:rPr>
          <w:rFonts w:ascii="Times New Roman" w:eastAsia="Times New Roman" w:hAnsi="Times New Roman" w:cs="Times New Roman"/>
          <w:sz w:val="24"/>
          <w:szCs w:val="24"/>
          <w:lang w:eastAsia="en-US"/>
        </w:rPr>
        <w:t xml:space="preserve"> анализ, изготвен и съгласуван от правоспособно лице с компетентност в съответната област, който въз основа на параметрите на изпълнената инвестиция, удостоверява намалението на използване на производствени ресурси, изчислено на годишна база върху периода на данъчна амортизация на инвестицията в сравнение с </w:t>
      </w:r>
      <w:r w:rsidR="00E039C9" w:rsidRPr="00E039C9">
        <w:rPr>
          <w:rFonts w:ascii="Times New Roman" w:eastAsia="Times New Roman" w:hAnsi="Times New Roman" w:cs="Times New Roman"/>
          <w:sz w:val="24"/>
          <w:szCs w:val="24"/>
          <w:lang w:eastAsia="en-US"/>
        </w:rPr>
        <w:lastRenderedPageBreak/>
        <w:t xml:space="preserve">предходната ситуация; анализът се извършва от лице, различно от лицата, изготвили документите по т. 22, буква </w:t>
      </w:r>
      <w:r w:rsidR="006457BE">
        <w:rPr>
          <w:rFonts w:ascii="Times New Roman" w:eastAsia="Times New Roman" w:hAnsi="Times New Roman" w:cs="Times New Roman"/>
          <w:sz w:val="24"/>
          <w:szCs w:val="24"/>
          <w:lang w:eastAsia="en-US"/>
        </w:rPr>
        <w:t>„</w:t>
      </w:r>
      <w:r w:rsidR="00E039C9" w:rsidRPr="00E039C9">
        <w:rPr>
          <w:rFonts w:ascii="Times New Roman" w:eastAsia="Times New Roman" w:hAnsi="Times New Roman" w:cs="Times New Roman"/>
          <w:sz w:val="24"/>
          <w:szCs w:val="24"/>
          <w:lang w:eastAsia="en-US"/>
        </w:rPr>
        <w:t>в</w:t>
      </w:r>
      <w:r w:rsidR="006457BE">
        <w:rPr>
          <w:rFonts w:ascii="Times New Roman" w:eastAsia="Times New Roman" w:hAnsi="Times New Roman" w:cs="Times New Roman"/>
          <w:sz w:val="24"/>
          <w:szCs w:val="24"/>
          <w:lang w:eastAsia="en-US"/>
        </w:rPr>
        <w:t>“</w:t>
      </w:r>
      <w:r w:rsidR="00E039C9" w:rsidRPr="00E039C9">
        <w:rPr>
          <w:rFonts w:ascii="Times New Roman" w:eastAsia="Times New Roman" w:hAnsi="Times New Roman" w:cs="Times New Roman"/>
          <w:sz w:val="24"/>
          <w:szCs w:val="24"/>
          <w:lang w:eastAsia="en-US"/>
        </w:rPr>
        <w:t xml:space="preserve"> от Приложение № 1.</w:t>
      </w:r>
      <w:r w:rsidR="00E039C9">
        <w:rPr>
          <w:rFonts w:ascii="Times New Roman" w:eastAsia="Times New Roman" w:hAnsi="Times New Roman" w:cs="Times New Roman"/>
          <w:sz w:val="24"/>
          <w:szCs w:val="24"/>
          <w:lang w:eastAsia="en-US"/>
        </w:rPr>
        <w:t>“</w:t>
      </w:r>
      <w:r w:rsidR="000A7245">
        <w:rPr>
          <w:rFonts w:ascii="Times New Roman" w:eastAsia="Times New Roman" w:hAnsi="Times New Roman" w:cs="Times New Roman"/>
          <w:sz w:val="24"/>
          <w:szCs w:val="24"/>
          <w:lang w:eastAsia="en-US"/>
        </w:rPr>
        <w:t>;</w:t>
      </w:r>
    </w:p>
    <w:p w:rsidR="00E039C9" w:rsidRDefault="00E039C9" w:rsidP="00E039C9">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в) </w:t>
      </w:r>
      <w:r w:rsidR="000A7245">
        <w:rPr>
          <w:rFonts w:ascii="Times New Roman" w:eastAsia="Times New Roman" w:hAnsi="Times New Roman" w:cs="Times New Roman"/>
          <w:sz w:val="24"/>
          <w:szCs w:val="24"/>
          <w:lang w:eastAsia="en-US"/>
        </w:rPr>
        <w:t>в т. 14 думите „изисквания по чл. 27“ се заменят с „изискванията по чл. 25 и 27;</w:t>
      </w:r>
    </w:p>
    <w:p w:rsidR="00E039C9" w:rsidRDefault="00945CC2" w:rsidP="00E039C9">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г)</w:t>
      </w:r>
      <w:r w:rsidR="00E039C9">
        <w:rPr>
          <w:rFonts w:ascii="Times New Roman" w:eastAsia="Times New Roman" w:hAnsi="Times New Roman" w:cs="Times New Roman"/>
          <w:sz w:val="24"/>
          <w:szCs w:val="24"/>
          <w:lang w:eastAsia="en-US"/>
        </w:rPr>
        <w:t xml:space="preserve"> създава </w:t>
      </w:r>
      <w:r>
        <w:rPr>
          <w:rFonts w:ascii="Times New Roman" w:eastAsia="Times New Roman" w:hAnsi="Times New Roman" w:cs="Times New Roman"/>
          <w:sz w:val="24"/>
          <w:szCs w:val="24"/>
          <w:lang w:eastAsia="en-US"/>
        </w:rPr>
        <w:t xml:space="preserve">се </w:t>
      </w:r>
      <w:r w:rsidR="00E039C9">
        <w:rPr>
          <w:rFonts w:ascii="Times New Roman" w:eastAsia="Times New Roman" w:hAnsi="Times New Roman" w:cs="Times New Roman"/>
          <w:sz w:val="24"/>
          <w:szCs w:val="24"/>
          <w:lang w:eastAsia="en-US"/>
        </w:rPr>
        <w:t>т.</w:t>
      </w:r>
      <w:r w:rsidR="000A7245">
        <w:rPr>
          <w:rFonts w:ascii="Times New Roman" w:eastAsia="Times New Roman" w:hAnsi="Times New Roman" w:cs="Times New Roman"/>
          <w:sz w:val="24"/>
          <w:szCs w:val="24"/>
          <w:lang w:eastAsia="en-US"/>
        </w:rPr>
        <w:t xml:space="preserve"> </w:t>
      </w:r>
      <w:r w:rsidR="00E039C9">
        <w:rPr>
          <w:rFonts w:ascii="Times New Roman" w:eastAsia="Times New Roman" w:hAnsi="Times New Roman" w:cs="Times New Roman"/>
          <w:sz w:val="24"/>
          <w:szCs w:val="24"/>
          <w:lang w:eastAsia="en-US"/>
        </w:rPr>
        <w:t>15</w:t>
      </w:r>
    </w:p>
    <w:p w:rsidR="00D51232" w:rsidRDefault="000A7245" w:rsidP="00792DBF">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„15. </w:t>
      </w:r>
      <w:r w:rsidRPr="000A7245">
        <w:rPr>
          <w:rFonts w:ascii="Times New Roman" w:eastAsia="Times New Roman" w:hAnsi="Times New Roman" w:cs="Times New Roman"/>
          <w:sz w:val="24"/>
          <w:szCs w:val="24"/>
          <w:lang w:eastAsia="en-US"/>
        </w:rPr>
        <w:t>Декларация по чл. 4а, ал. 1 от ЗМСП (по образец, утвърден от министъра на икономиката</w:t>
      </w:r>
      <w:r w:rsidR="00833B1A">
        <w:rPr>
          <w:rFonts w:ascii="Times New Roman" w:eastAsia="Times New Roman" w:hAnsi="Times New Roman" w:cs="Times New Roman"/>
          <w:sz w:val="24"/>
          <w:szCs w:val="24"/>
          <w:lang w:eastAsia="en-US"/>
        </w:rPr>
        <w:t xml:space="preserve"> и индустрията</w:t>
      </w:r>
      <w:r w:rsidRPr="000A7245">
        <w:rPr>
          <w:rFonts w:ascii="Times New Roman" w:eastAsia="Times New Roman" w:hAnsi="Times New Roman" w:cs="Times New Roman"/>
          <w:sz w:val="24"/>
          <w:szCs w:val="24"/>
          <w:lang w:eastAsia="en-US"/>
        </w:rPr>
        <w:t>) за календарната година, предхождаща датата на подаване на заявление за окончателно плащане, ведно с приложенията към нея.</w:t>
      </w:r>
      <w:r>
        <w:rPr>
          <w:rFonts w:ascii="Times New Roman" w:eastAsia="Times New Roman" w:hAnsi="Times New Roman" w:cs="Times New Roman"/>
          <w:sz w:val="24"/>
          <w:szCs w:val="24"/>
          <w:lang w:eastAsia="en-US"/>
        </w:rPr>
        <w:t>“</w:t>
      </w:r>
    </w:p>
    <w:p w:rsidR="00D51232" w:rsidRDefault="00D51232" w:rsidP="00792DBF">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p>
    <w:p w:rsidR="007A0BB2" w:rsidRDefault="000A7245" w:rsidP="007A0BB2">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sidRPr="00D16998">
        <w:rPr>
          <w:rFonts w:ascii="Times New Roman" w:hAnsi="Times New Roman" w:cs="Times New Roman"/>
          <w:b/>
          <w:sz w:val="24"/>
          <w:szCs w:val="24"/>
          <w:shd w:val="clear" w:color="auto" w:fill="FEFEFE"/>
        </w:rPr>
        <w:t>§ 39.</w:t>
      </w:r>
      <w:r w:rsidRPr="00D16998">
        <w:rPr>
          <w:rFonts w:ascii="Times New Roman" w:hAnsi="Times New Roman" w:cs="Times New Roman"/>
          <w:sz w:val="24"/>
          <w:szCs w:val="24"/>
          <w:shd w:val="clear" w:color="auto" w:fill="FEFEFE"/>
        </w:rPr>
        <w:t xml:space="preserve"> В Приложение № 5 към</w:t>
      </w:r>
      <w:r w:rsidRPr="00B10BE9">
        <w:rPr>
          <w:rFonts w:ascii="Times New Roman" w:hAnsi="Times New Roman" w:cs="Times New Roman"/>
          <w:sz w:val="24"/>
          <w:szCs w:val="24"/>
          <w:shd w:val="clear" w:color="auto" w:fill="FEFEFE"/>
        </w:rPr>
        <w:t xml:space="preserve"> чл. </w:t>
      </w:r>
      <w:r>
        <w:rPr>
          <w:rFonts w:ascii="Times New Roman" w:hAnsi="Times New Roman" w:cs="Times New Roman"/>
          <w:sz w:val="24"/>
          <w:szCs w:val="24"/>
          <w:shd w:val="clear" w:color="auto" w:fill="FEFEFE"/>
        </w:rPr>
        <w:t>5</w:t>
      </w:r>
      <w:r w:rsidRPr="00B10BE9">
        <w:rPr>
          <w:rFonts w:ascii="Times New Roman" w:hAnsi="Times New Roman" w:cs="Times New Roman"/>
          <w:sz w:val="24"/>
          <w:szCs w:val="24"/>
          <w:shd w:val="clear" w:color="auto" w:fill="FEFEFE"/>
        </w:rPr>
        <w:t xml:space="preserve">1, ал. </w:t>
      </w:r>
      <w:r>
        <w:rPr>
          <w:rFonts w:ascii="Times New Roman" w:hAnsi="Times New Roman" w:cs="Times New Roman"/>
          <w:sz w:val="24"/>
          <w:szCs w:val="24"/>
          <w:shd w:val="clear" w:color="auto" w:fill="FEFEFE"/>
        </w:rPr>
        <w:t>1</w:t>
      </w:r>
      <w:r w:rsidR="007A0BB2">
        <w:rPr>
          <w:rFonts w:ascii="Times New Roman" w:hAnsi="Times New Roman" w:cs="Times New Roman"/>
          <w:sz w:val="24"/>
          <w:szCs w:val="24"/>
          <w:shd w:val="clear" w:color="auto" w:fill="FEFEFE"/>
        </w:rPr>
        <w:t xml:space="preserve">, в част I, </w:t>
      </w:r>
      <w:r w:rsidR="007A0BB2">
        <w:rPr>
          <w:rFonts w:ascii="Times New Roman" w:eastAsia="Times New Roman" w:hAnsi="Times New Roman" w:cs="Times New Roman"/>
          <w:sz w:val="24"/>
          <w:szCs w:val="24"/>
          <w:lang w:eastAsia="en-US"/>
        </w:rPr>
        <w:t>т. 4</w:t>
      </w:r>
      <w:r w:rsidR="007A0BB2" w:rsidRPr="00CB0342">
        <w:rPr>
          <w:rFonts w:ascii="Times New Roman" w:eastAsia="Times New Roman" w:hAnsi="Times New Roman" w:cs="Times New Roman"/>
          <w:sz w:val="24"/>
          <w:szCs w:val="24"/>
          <w:lang w:eastAsia="en-US"/>
        </w:rPr>
        <w:t xml:space="preserve"> </w:t>
      </w:r>
      <w:r w:rsidR="007A0BB2">
        <w:rPr>
          <w:rFonts w:ascii="Times New Roman" w:eastAsia="Times New Roman" w:hAnsi="Times New Roman" w:cs="Times New Roman"/>
          <w:sz w:val="24"/>
          <w:szCs w:val="24"/>
          <w:lang w:eastAsia="en-US"/>
        </w:rPr>
        <w:t xml:space="preserve">и 5 </w:t>
      </w:r>
      <w:r w:rsidR="007A0BB2" w:rsidRPr="007A0BB2">
        <w:rPr>
          <w:rFonts w:ascii="Times New Roman" w:eastAsia="Times New Roman" w:hAnsi="Times New Roman" w:cs="Times New Roman"/>
          <w:sz w:val="24"/>
          <w:szCs w:val="24"/>
          <w:lang w:eastAsia="en-US"/>
        </w:rPr>
        <w:t xml:space="preserve">навсякъде </w:t>
      </w:r>
      <w:r w:rsidR="007A0BB2">
        <w:rPr>
          <w:rFonts w:ascii="Times New Roman" w:eastAsia="Times New Roman" w:hAnsi="Times New Roman" w:cs="Times New Roman"/>
          <w:sz w:val="24"/>
          <w:szCs w:val="24"/>
          <w:lang w:eastAsia="en-US"/>
        </w:rPr>
        <w:t>съкращението</w:t>
      </w:r>
      <w:r w:rsidR="007A0BB2" w:rsidRPr="007A0BB2">
        <w:rPr>
          <w:rFonts w:ascii="Times New Roman" w:eastAsia="Times New Roman" w:hAnsi="Times New Roman" w:cs="Times New Roman"/>
          <w:sz w:val="24"/>
          <w:szCs w:val="24"/>
          <w:lang w:eastAsia="en-US"/>
        </w:rPr>
        <w:t xml:space="preserve"> „л</w:t>
      </w:r>
      <w:r w:rsidR="007A0BB2">
        <w:rPr>
          <w:rFonts w:ascii="Times New Roman" w:eastAsia="Times New Roman" w:hAnsi="Times New Roman" w:cs="Times New Roman"/>
          <w:sz w:val="24"/>
          <w:szCs w:val="24"/>
          <w:lang w:eastAsia="en-US"/>
        </w:rPr>
        <w:t>в.</w:t>
      </w:r>
      <w:r w:rsidR="007A0BB2" w:rsidRPr="007A0BB2">
        <w:rPr>
          <w:rFonts w:ascii="Times New Roman" w:eastAsia="Times New Roman" w:hAnsi="Times New Roman" w:cs="Times New Roman"/>
          <w:sz w:val="24"/>
          <w:szCs w:val="24"/>
          <w:lang w:eastAsia="en-US"/>
        </w:rPr>
        <w:t>“ се заменя с „евро“.</w:t>
      </w:r>
    </w:p>
    <w:p w:rsidR="000A7245" w:rsidRDefault="000A7245" w:rsidP="00792DBF">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p>
    <w:p w:rsidR="00033FA3" w:rsidRDefault="00033FA3" w:rsidP="00033FA3">
      <w:pPr>
        <w:autoSpaceDE w:val="0"/>
        <w:autoSpaceDN w:val="0"/>
        <w:adjustRightInd w:val="0"/>
        <w:spacing w:after="0" w:line="360" w:lineRule="auto"/>
        <w:ind w:firstLine="709"/>
        <w:jc w:val="both"/>
        <w:rPr>
          <w:rFonts w:ascii="Times New Roman" w:hAnsi="Times New Roman" w:cs="Times New Roman"/>
          <w:sz w:val="24"/>
          <w:szCs w:val="24"/>
          <w:shd w:val="clear" w:color="auto" w:fill="FEFEFE"/>
        </w:rPr>
      </w:pPr>
      <w:r>
        <w:rPr>
          <w:rFonts w:ascii="Times New Roman" w:hAnsi="Times New Roman" w:cs="Times New Roman"/>
          <w:b/>
          <w:sz w:val="24"/>
          <w:szCs w:val="24"/>
          <w:shd w:val="clear" w:color="auto" w:fill="FEFEFE"/>
        </w:rPr>
        <w:t>§ 40</w:t>
      </w:r>
      <w:r w:rsidRPr="00287A7D">
        <w:rPr>
          <w:rFonts w:ascii="Times New Roman" w:hAnsi="Times New Roman" w:cs="Times New Roman"/>
          <w:b/>
          <w:sz w:val="24"/>
          <w:szCs w:val="24"/>
          <w:shd w:val="clear" w:color="auto" w:fill="FEFEFE"/>
        </w:rPr>
        <w:t>.</w:t>
      </w:r>
      <w:r>
        <w:rPr>
          <w:rFonts w:ascii="Times New Roman" w:hAnsi="Times New Roman" w:cs="Times New Roman"/>
          <w:sz w:val="24"/>
          <w:szCs w:val="24"/>
          <w:shd w:val="clear" w:color="auto" w:fill="FEFEFE"/>
        </w:rPr>
        <w:t xml:space="preserve"> В Приложение № 6 към чл. 52</w:t>
      </w:r>
      <w:r w:rsidRPr="00B10BE9">
        <w:rPr>
          <w:rFonts w:ascii="Times New Roman" w:hAnsi="Times New Roman" w:cs="Times New Roman"/>
          <w:sz w:val="24"/>
          <w:szCs w:val="24"/>
          <w:shd w:val="clear" w:color="auto" w:fill="FEFEFE"/>
        </w:rPr>
        <w:t xml:space="preserve">, ал. </w:t>
      </w:r>
      <w:r>
        <w:rPr>
          <w:rFonts w:ascii="Times New Roman" w:hAnsi="Times New Roman" w:cs="Times New Roman"/>
          <w:sz w:val="24"/>
          <w:szCs w:val="24"/>
          <w:shd w:val="clear" w:color="auto" w:fill="FEFEFE"/>
        </w:rPr>
        <w:t>2</w:t>
      </w:r>
      <w:r w:rsidRPr="00B10BE9">
        <w:rPr>
          <w:rFonts w:ascii="Times New Roman" w:hAnsi="Times New Roman" w:cs="Times New Roman"/>
          <w:sz w:val="24"/>
          <w:szCs w:val="24"/>
          <w:shd w:val="clear" w:color="auto" w:fill="FEFEFE"/>
        </w:rPr>
        <w:t xml:space="preserve"> </w:t>
      </w:r>
      <w:r>
        <w:rPr>
          <w:rFonts w:ascii="Times New Roman" w:hAnsi="Times New Roman" w:cs="Times New Roman"/>
          <w:sz w:val="24"/>
          <w:szCs w:val="24"/>
          <w:shd w:val="clear" w:color="auto" w:fill="FEFEFE"/>
        </w:rPr>
        <w:t>се правят следните изменения и допълнения:</w:t>
      </w:r>
    </w:p>
    <w:p w:rsidR="00033FA3" w:rsidRDefault="00033FA3" w:rsidP="00033FA3">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sidRPr="003966E6">
        <w:rPr>
          <w:rFonts w:ascii="Times New Roman" w:eastAsia="Times New Roman" w:hAnsi="Times New Roman" w:cs="Times New Roman"/>
          <w:sz w:val="24"/>
          <w:szCs w:val="24"/>
          <w:lang w:eastAsia="en-US"/>
        </w:rPr>
        <w:t xml:space="preserve">1. В т. </w:t>
      </w:r>
      <w:r>
        <w:rPr>
          <w:rFonts w:ascii="Times New Roman" w:eastAsia="Times New Roman" w:hAnsi="Times New Roman" w:cs="Times New Roman"/>
          <w:sz w:val="24"/>
          <w:szCs w:val="24"/>
          <w:lang w:val="en-US" w:eastAsia="en-US"/>
        </w:rPr>
        <w:t>I</w:t>
      </w:r>
      <w:r w:rsidRPr="003966E6">
        <w:rPr>
          <w:rFonts w:ascii="Times New Roman" w:eastAsia="Times New Roman" w:hAnsi="Times New Roman" w:cs="Times New Roman"/>
          <w:sz w:val="24"/>
          <w:szCs w:val="24"/>
          <w:lang w:eastAsia="en-US"/>
        </w:rPr>
        <w:t>:</w:t>
      </w:r>
    </w:p>
    <w:p w:rsidR="00033FA3" w:rsidRDefault="00033FA3" w:rsidP="00033FA3">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а) в т. 1.1 думите „</w:t>
      </w:r>
      <w:r w:rsidRPr="00033FA3">
        <w:rPr>
          <w:rFonts w:ascii="Times New Roman" w:eastAsia="Times New Roman" w:hAnsi="Times New Roman" w:cs="Times New Roman"/>
          <w:sz w:val="24"/>
          <w:szCs w:val="24"/>
          <w:lang w:eastAsia="en-US"/>
        </w:rPr>
        <w:t>разширяване или обновяване на животновъдна ферма -</w:t>
      </w:r>
      <w:r>
        <w:rPr>
          <w:rFonts w:ascii="Times New Roman" w:eastAsia="Times New Roman" w:hAnsi="Times New Roman" w:cs="Times New Roman"/>
          <w:sz w:val="24"/>
          <w:szCs w:val="24"/>
          <w:lang w:eastAsia="en-US"/>
        </w:rPr>
        <w:t xml:space="preserve"> изграждане“ се заменят с „</w:t>
      </w:r>
      <w:r w:rsidRPr="00D62276">
        <w:rPr>
          <w:rFonts w:ascii="Times New Roman" w:eastAsia="Times New Roman" w:hAnsi="Times New Roman" w:cs="Times New Roman"/>
          <w:sz w:val="24"/>
          <w:szCs w:val="24"/>
          <w:lang w:eastAsia="en-US"/>
        </w:rPr>
        <w:t>ново строителство, основен ремонт или реконструкция</w:t>
      </w:r>
      <w:r>
        <w:rPr>
          <w:rFonts w:ascii="Times New Roman" w:eastAsia="Times New Roman" w:hAnsi="Times New Roman" w:cs="Times New Roman"/>
          <w:sz w:val="24"/>
          <w:szCs w:val="24"/>
          <w:lang w:eastAsia="en-US"/>
        </w:rPr>
        <w:t>“;</w:t>
      </w:r>
    </w:p>
    <w:p w:rsidR="00033FA3" w:rsidRDefault="00033FA3" w:rsidP="00033FA3">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б) точка 3 се изменя така:</w:t>
      </w:r>
    </w:p>
    <w:p w:rsidR="00033FA3" w:rsidRDefault="00033FA3" w:rsidP="00033FA3">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r w:rsidRPr="00033FA3">
        <w:rPr>
          <w:rFonts w:ascii="Times New Roman" w:eastAsia="Times New Roman" w:hAnsi="Times New Roman" w:cs="Times New Roman"/>
          <w:sz w:val="24"/>
          <w:szCs w:val="24"/>
          <w:lang w:eastAsia="en-US"/>
        </w:rPr>
        <w:t>3. Инвестиции в материални и нематериални активи за концентрация на предлагането и пускането на пазара на съответните продукти, включително чрез директен маркетинг:</w:t>
      </w:r>
      <w:r>
        <w:rPr>
          <w:rFonts w:ascii="Times New Roman" w:eastAsia="Times New Roman" w:hAnsi="Times New Roman" w:cs="Times New Roman"/>
          <w:sz w:val="24"/>
          <w:szCs w:val="24"/>
          <w:lang w:eastAsia="en-US"/>
        </w:rPr>
        <w:t>“</w:t>
      </w:r>
      <w:r w:rsidR="000364AA">
        <w:rPr>
          <w:rFonts w:ascii="Times New Roman" w:eastAsia="Times New Roman" w:hAnsi="Times New Roman" w:cs="Times New Roman"/>
          <w:sz w:val="24"/>
          <w:szCs w:val="24"/>
          <w:lang w:eastAsia="en-US"/>
        </w:rPr>
        <w:t>;</w:t>
      </w:r>
    </w:p>
    <w:p w:rsidR="00033FA3" w:rsidRDefault="00033FA3" w:rsidP="00033FA3">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в) </w:t>
      </w:r>
      <w:r w:rsidRPr="00D62276">
        <w:rPr>
          <w:rFonts w:ascii="Times New Roman" w:eastAsia="Times New Roman" w:hAnsi="Times New Roman" w:cs="Times New Roman"/>
          <w:sz w:val="24"/>
          <w:szCs w:val="24"/>
          <w:lang w:eastAsia="en-US"/>
        </w:rPr>
        <w:t xml:space="preserve">в т. </w:t>
      </w:r>
      <w:r>
        <w:rPr>
          <w:rFonts w:ascii="Times New Roman" w:eastAsia="Times New Roman" w:hAnsi="Times New Roman" w:cs="Times New Roman"/>
          <w:sz w:val="24"/>
          <w:szCs w:val="24"/>
          <w:lang w:eastAsia="en-US"/>
        </w:rPr>
        <w:t>3</w:t>
      </w:r>
      <w:r w:rsidRPr="00D62276">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2</w:t>
      </w:r>
      <w:r w:rsidR="000364AA">
        <w:rPr>
          <w:rFonts w:ascii="Times New Roman" w:eastAsia="Times New Roman" w:hAnsi="Times New Roman" w:cs="Times New Roman"/>
          <w:sz w:val="24"/>
          <w:szCs w:val="24"/>
          <w:lang w:eastAsia="en-US"/>
        </w:rPr>
        <w:t xml:space="preserve"> дума</w:t>
      </w:r>
      <w:r w:rsidRPr="00D62276">
        <w:rPr>
          <w:rFonts w:ascii="Times New Roman" w:eastAsia="Times New Roman" w:hAnsi="Times New Roman" w:cs="Times New Roman"/>
          <w:sz w:val="24"/>
          <w:szCs w:val="24"/>
          <w:lang w:eastAsia="en-US"/>
        </w:rPr>
        <w:t>т</w:t>
      </w:r>
      <w:r w:rsidR="000364AA">
        <w:rPr>
          <w:rFonts w:ascii="Times New Roman" w:eastAsia="Times New Roman" w:hAnsi="Times New Roman" w:cs="Times New Roman"/>
          <w:sz w:val="24"/>
          <w:szCs w:val="24"/>
          <w:lang w:eastAsia="en-US"/>
        </w:rPr>
        <w:t>а</w:t>
      </w:r>
      <w:r w:rsidRPr="00D62276">
        <w:rPr>
          <w:rFonts w:ascii="Times New Roman" w:eastAsia="Times New Roman" w:hAnsi="Times New Roman" w:cs="Times New Roman"/>
          <w:sz w:val="24"/>
          <w:szCs w:val="24"/>
          <w:lang w:eastAsia="en-US"/>
        </w:rPr>
        <w:t xml:space="preserve"> „обновяване“ се заменя с „основен ремонт или реконструкция“;</w:t>
      </w:r>
    </w:p>
    <w:p w:rsidR="000364AA" w:rsidRDefault="000364AA" w:rsidP="00033FA3">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г) в т. 3.4, във второ изречение след думите „организация на производители,“ се добавя „асоциацията на организации или групата на производители“;</w:t>
      </w:r>
    </w:p>
    <w:p w:rsidR="000364AA" w:rsidRDefault="000364AA" w:rsidP="00033FA3">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w:t>
      </w:r>
      <w:r w:rsidRPr="000364AA">
        <w:t xml:space="preserve"> </w:t>
      </w:r>
      <w:r>
        <w:rPr>
          <w:rFonts w:ascii="Times New Roman" w:eastAsia="Times New Roman" w:hAnsi="Times New Roman" w:cs="Times New Roman"/>
          <w:sz w:val="24"/>
          <w:szCs w:val="24"/>
          <w:lang w:eastAsia="en-US"/>
        </w:rPr>
        <w:t>в т. 6.1 думи</w:t>
      </w:r>
      <w:r w:rsidRPr="000364AA">
        <w:rPr>
          <w:rFonts w:ascii="Times New Roman" w:eastAsia="Times New Roman" w:hAnsi="Times New Roman" w:cs="Times New Roman"/>
          <w:sz w:val="24"/>
          <w:szCs w:val="24"/>
          <w:lang w:eastAsia="en-US"/>
        </w:rPr>
        <w:t>т</w:t>
      </w:r>
      <w:r>
        <w:rPr>
          <w:rFonts w:ascii="Times New Roman" w:eastAsia="Times New Roman" w:hAnsi="Times New Roman" w:cs="Times New Roman"/>
          <w:sz w:val="24"/>
          <w:szCs w:val="24"/>
          <w:lang w:eastAsia="en-US"/>
        </w:rPr>
        <w:t>е</w:t>
      </w:r>
      <w:r w:rsidRPr="000364AA">
        <w:rPr>
          <w:rFonts w:ascii="Times New Roman" w:eastAsia="Times New Roman" w:hAnsi="Times New Roman" w:cs="Times New Roman"/>
          <w:sz w:val="24"/>
          <w:szCs w:val="24"/>
          <w:lang w:eastAsia="en-US"/>
        </w:rPr>
        <w:t xml:space="preserve"> „строителство и/или обновяване на недвижима собственост, използвана“ се заменя</w:t>
      </w:r>
      <w:r w:rsidR="004235A8">
        <w:rPr>
          <w:rFonts w:ascii="Times New Roman" w:eastAsia="Times New Roman" w:hAnsi="Times New Roman" w:cs="Times New Roman"/>
          <w:sz w:val="24"/>
          <w:szCs w:val="24"/>
          <w:lang w:eastAsia="en-US"/>
        </w:rPr>
        <w:t>т</w:t>
      </w:r>
      <w:r w:rsidRPr="000364AA">
        <w:rPr>
          <w:rFonts w:ascii="Times New Roman" w:eastAsia="Times New Roman" w:hAnsi="Times New Roman" w:cs="Times New Roman"/>
          <w:sz w:val="24"/>
          <w:szCs w:val="24"/>
          <w:lang w:eastAsia="en-US"/>
        </w:rPr>
        <w:t xml:space="preserve"> с „</w:t>
      </w:r>
      <w:r w:rsidR="004235A8" w:rsidRPr="004235A8">
        <w:rPr>
          <w:rFonts w:ascii="Times New Roman" w:eastAsia="Times New Roman" w:hAnsi="Times New Roman" w:cs="Times New Roman"/>
          <w:sz w:val="24"/>
          <w:szCs w:val="24"/>
          <w:lang w:eastAsia="en-US"/>
        </w:rPr>
        <w:t>ново строителство, ос</w:t>
      </w:r>
      <w:r w:rsidR="004235A8">
        <w:rPr>
          <w:rFonts w:ascii="Times New Roman" w:eastAsia="Times New Roman" w:hAnsi="Times New Roman" w:cs="Times New Roman"/>
          <w:sz w:val="24"/>
          <w:szCs w:val="24"/>
          <w:lang w:eastAsia="en-US"/>
        </w:rPr>
        <w:t xml:space="preserve">новен ремонт или реконструкция </w:t>
      </w:r>
      <w:r w:rsidR="004235A8" w:rsidRPr="004235A8">
        <w:rPr>
          <w:rFonts w:ascii="Times New Roman" w:eastAsia="Times New Roman" w:hAnsi="Times New Roman" w:cs="Times New Roman"/>
          <w:sz w:val="24"/>
          <w:szCs w:val="24"/>
          <w:lang w:eastAsia="en-US"/>
        </w:rPr>
        <w:t>на сгради и съоръжения, използвани</w:t>
      </w:r>
      <w:r w:rsidRPr="000364AA">
        <w:rPr>
          <w:rFonts w:ascii="Times New Roman" w:eastAsia="Times New Roman" w:hAnsi="Times New Roman" w:cs="Times New Roman"/>
          <w:sz w:val="24"/>
          <w:szCs w:val="24"/>
          <w:lang w:eastAsia="en-US"/>
        </w:rPr>
        <w:t>“;</w:t>
      </w:r>
    </w:p>
    <w:p w:rsidR="00033FA3" w:rsidRDefault="00CE737B" w:rsidP="00033FA3">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r w:rsidR="00033FA3" w:rsidRPr="00A60F9A">
        <w:rPr>
          <w:rFonts w:ascii="Times New Roman" w:eastAsia="Times New Roman" w:hAnsi="Times New Roman" w:cs="Times New Roman"/>
          <w:sz w:val="24"/>
          <w:szCs w:val="24"/>
          <w:lang w:eastAsia="en-US"/>
        </w:rPr>
        <w:t xml:space="preserve">. </w:t>
      </w:r>
      <w:r w:rsidR="00033FA3">
        <w:rPr>
          <w:rFonts w:ascii="Times New Roman" w:eastAsia="Times New Roman" w:hAnsi="Times New Roman" w:cs="Times New Roman"/>
          <w:sz w:val="24"/>
          <w:szCs w:val="24"/>
          <w:lang w:eastAsia="en-US"/>
        </w:rPr>
        <w:t>Точка</w:t>
      </w:r>
      <w:r w:rsidR="00033FA3" w:rsidRPr="00A60F9A">
        <w:rPr>
          <w:rFonts w:ascii="Times New Roman" w:eastAsia="Times New Roman" w:hAnsi="Times New Roman" w:cs="Times New Roman"/>
          <w:sz w:val="24"/>
          <w:szCs w:val="24"/>
          <w:lang w:eastAsia="en-US"/>
        </w:rPr>
        <w:t xml:space="preserve"> </w:t>
      </w:r>
      <w:r w:rsidR="00033FA3">
        <w:rPr>
          <w:rFonts w:ascii="Times New Roman" w:eastAsia="Times New Roman" w:hAnsi="Times New Roman" w:cs="Times New Roman"/>
          <w:sz w:val="24"/>
          <w:szCs w:val="24"/>
          <w:lang w:val="en-US" w:eastAsia="en-US"/>
        </w:rPr>
        <w:t>I</w:t>
      </w:r>
      <w:r w:rsidR="00033FA3" w:rsidRPr="00A60F9A">
        <w:rPr>
          <w:rFonts w:ascii="Times New Roman" w:eastAsia="Times New Roman" w:hAnsi="Times New Roman" w:cs="Times New Roman"/>
          <w:sz w:val="24"/>
          <w:szCs w:val="24"/>
          <w:lang w:eastAsia="en-US"/>
        </w:rPr>
        <w:t>I</w:t>
      </w:r>
      <w:r w:rsidR="00033FA3">
        <w:rPr>
          <w:rFonts w:ascii="Times New Roman" w:eastAsia="Times New Roman" w:hAnsi="Times New Roman" w:cs="Times New Roman"/>
          <w:sz w:val="24"/>
          <w:szCs w:val="24"/>
          <w:lang w:eastAsia="en-US"/>
        </w:rPr>
        <w:t xml:space="preserve"> се изменя така:</w:t>
      </w:r>
    </w:p>
    <w:p w:rsidR="00CE737B" w:rsidRPr="00CE737B" w:rsidRDefault="00033FA3" w:rsidP="00CE73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r w:rsidR="00CE737B" w:rsidRPr="00CE737B">
        <w:rPr>
          <w:rFonts w:ascii="Times New Roman" w:eastAsia="Times New Roman" w:hAnsi="Times New Roman" w:cs="Times New Roman"/>
          <w:sz w:val="24"/>
          <w:szCs w:val="24"/>
          <w:lang w:eastAsia="en-US"/>
        </w:rPr>
        <w:t>II. Интервенции, свързани с научноизследователска и развойна дейност в областта на устойчивите производствени методи, включително устойчивост на болести по животните и смекчаване изменението на климата и адаптиране, иновативни практики и производствени техники</w:t>
      </w:r>
      <w:r w:rsidR="00CE737B">
        <w:rPr>
          <w:rFonts w:ascii="Times New Roman" w:eastAsia="Times New Roman" w:hAnsi="Times New Roman" w:cs="Times New Roman"/>
          <w:sz w:val="24"/>
          <w:szCs w:val="24"/>
          <w:lang w:eastAsia="en-US"/>
        </w:rPr>
        <w:t>.</w:t>
      </w:r>
    </w:p>
    <w:p w:rsidR="00CE737B" w:rsidRPr="00CE737B" w:rsidRDefault="00CE737B" w:rsidP="00CE73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sidRPr="00CE737B">
        <w:rPr>
          <w:rFonts w:ascii="Times New Roman" w:eastAsia="Times New Roman" w:hAnsi="Times New Roman" w:cs="Times New Roman"/>
          <w:sz w:val="24"/>
          <w:szCs w:val="24"/>
          <w:lang w:eastAsia="en-US"/>
        </w:rPr>
        <w:t>1. Разходи за услуги – проучвания, анализи (включително свързани със софтуер), изследвания, проучвания за осъществимост, тестове, както и други дейности свързани с планирането на научноизследователската и развойна дейност в областта на устойчивите производствени методи, включително устойчивост срещу болести по животните и смекчаване на изменението на климата и адаптиране към това изменение.</w:t>
      </w:r>
    </w:p>
    <w:p w:rsidR="00CE737B" w:rsidRPr="00CE737B" w:rsidRDefault="00CE737B" w:rsidP="00CE73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sidRPr="00CE737B">
        <w:rPr>
          <w:rFonts w:ascii="Times New Roman" w:eastAsia="Times New Roman" w:hAnsi="Times New Roman" w:cs="Times New Roman"/>
          <w:sz w:val="24"/>
          <w:szCs w:val="24"/>
          <w:lang w:eastAsia="en-US"/>
        </w:rPr>
        <w:lastRenderedPageBreak/>
        <w:t>2. Разходи по договори за сътрудничество за извършване на дейности като:</w:t>
      </w:r>
    </w:p>
    <w:p w:rsidR="00CE737B" w:rsidRPr="00CE737B" w:rsidRDefault="00CE737B" w:rsidP="00CE73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sidRPr="00CE737B">
        <w:rPr>
          <w:rFonts w:ascii="Times New Roman" w:eastAsia="Times New Roman" w:hAnsi="Times New Roman" w:cs="Times New Roman"/>
          <w:sz w:val="24"/>
          <w:szCs w:val="24"/>
          <w:lang w:eastAsia="en-US"/>
        </w:rPr>
        <w:t>2.1. изготвяне на технически справки и обработка на данни като част от научноизследователска програма или експериментиране;</w:t>
      </w:r>
    </w:p>
    <w:p w:rsidR="00CE737B" w:rsidRPr="00CE737B" w:rsidRDefault="00CE737B" w:rsidP="00CE73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sidRPr="00CE737B">
        <w:rPr>
          <w:rFonts w:ascii="Times New Roman" w:eastAsia="Times New Roman" w:hAnsi="Times New Roman" w:cs="Times New Roman"/>
          <w:sz w:val="24"/>
          <w:szCs w:val="24"/>
          <w:lang w:eastAsia="en-US"/>
        </w:rPr>
        <w:t>2.2. разработване на подобрени методи за съхранение на произвежданото мляко;</w:t>
      </w:r>
    </w:p>
    <w:p w:rsidR="00CE737B" w:rsidRPr="00CE737B" w:rsidRDefault="00CE737B" w:rsidP="00CE73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sidRPr="00CE737B">
        <w:rPr>
          <w:rFonts w:ascii="Times New Roman" w:eastAsia="Times New Roman" w:hAnsi="Times New Roman" w:cs="Times New Roman"/>
          <w:sz w:val="24"/>
          <w:szCs w:val="24"/>
          <w:lang w:eastAsia="en-US"/>
        </w:rPr>
        <w:t>2.3. въвеждане на нови производствени процеси, които спестяват енергия и водни ресурси;</w:t>
      </w:r>
    </w:p>
    <w:p w:rsidR="00CE737B" w:rsidRPr="00CE737B" w:rsidRDefault="00CE737B" w:rsidP="00CE73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sidRPr="00CE737B">
        <w:rPr>
          <w:rFonts w:ascii="Times New Roman" w:eastAsia="Times New Roman" w:hAnsi="Times New Roman" w:cs="Times New Roman"/>
          <w:sz w:val="24"/>
          <w:szCs w:val="24"/>
          <w:lang w:eastAsia="en-US"/>
        </w:rPr>
        <w:t>2.4. изследвания за подобряване на устойчивостта срещу болести по животните и намаляване на използването на ветеринарни лекарства;</w:t>
      </w:r>
    </w:p>
    <w:p w:rsidR="00CE737B" w:rsidRPr="00CE737B" w:rsidRDefault="00CE737B" w:rsidP="00CE73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sidRPr="00CE737B">
        <w:rPr>
          <w:rFonts w:ascii="Times New Roman" w:eastAsia="Times New Roman" w:hAnsi="Times New Roman" w:cs="Times New Roman"/>
          <w:sz w:val="24"/>
          <w:szCs w:val="24"/>
          <w:lang w:eastAsia="en-US"/>
        </w:rPr>
        <w:t>2.5 извършване на експериментални изследвания за развитие на нови породи, по-специално устойчиви на изменението на климата</w:t>
      </w:r>
      <w:r>
        <w:rPr>
          <w:rFonts w:ascii="Times New Roman" w:eastAsia="Times New Roman" w:hAnsi="Times New Roman" w:cs="Times New Roman"/>
          <w:sz w:val="24"/>
          <w:szCs w:val="24"/>
          <w:lang w:eastAsia="en-US"/>
        </w:rPr>
        <w:t>;</w:t>
      </w:r>
    </w:p>
    <w:p w:rsidR="00CE737B" w:rsidRPr="00CE737B" w:rsidRDefault="00CE737B" w:rsidP="00CE73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sidRPr="00CE737B">
        <w:rPr>
          <w:rFonts w:ascii="Times New Roman" w:eastAsia="Times New Roman" w:hAnsi="Times New Roman" w:cs="Times New Roman"/>
          <w:sz w:val="24"/>
          <w:szCs w:val="24"/>
          <w:lang w:eastAsia="en-US"/>
        </w:rPr>
        <w:t>2.6 други научноизследователски и развойни дейности в областта на устойчивите производствени методи, включително устойчивост срещу болести по животните и смекчаване изменението на климата и адаптиране към това изменение, произтичащи от предмета на договора за сътрудничество.</w:t>
      </w:r>
    </w:p>
    <w:p w:rsidR="00CE737B" w:rsidRPr="00CE737B" w:rsidRDefault="00CE737B" w:rsidP="00CE73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sidRPr="00CE737B">
        <w:rPr>
          <w:rFonts w:ascii="Times New Roman" w:eastAsia="Times New Roman" w:hAnsi="Times New Roman" w:cs="Times New Roman"/>
          <w:sz w:val="24"/>
          <w:szCs w:val="24"/>
          <w:lang w:eastAsia="en-US"/>
        </w:rPr>
        <w:t>3. Разходи за закупуване на консумативи, необходими за изпълнение на предвидените дейности по договорите за сътрудничество, в случай че не попадат в Приложение II, част 1 на Делегиран регламент (ЕС) 2022/126, като тези разходи могат да бъдат извършвани и за сметка на ОП/АОП/ГП.</w:t>
      </w:r>
    </w:p>
    <w:p w:rsidR="00033FA3" w:rsidRDefault="00CE737B" w:rsidP="00CE73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sidRPr="00CE737B">
        <w:rPr>
          <w:rFonts w:ascii="Times New Roman" w:eastAsia="Times New Roman" w:hAnsi="Times New Roman" w:cs="Times New Roman"/>
          <w:sz w:val="24"/>
          <w:szCs w:val="24"/>
          <w:lang w:eastAsia="en-US"/>
        </w:rPr>
        <w:t>4. Разходи за командировки на ОП/АОП/Г - пътни, дневни и нощувки, съгласно Наредбата за командировките в страната във връзка с изпълнение на научноизследователската и развойна дейност; броят и продължителността на командировките следва да е пряко свързан с предвидената дейност.</w:t>
      </w:r>
      <w:r w:rsidR="00033FA3">
        <w:rPr>
          <w:rFonts w:ascii="Times New Roman" w:eastAsia="Times New Roman" w:hAnsi="Times New Roman" w:cs="Times New Roman"/>
          <w:sz w:val="24"/>
          <w:szCs w:val="24"/>
          <w:lang w:eastAsia="en-US"/>
        </w:rPr>
        <w:t>“</w:t>
      </w:r>
    </w:p>
    <w:p w:rsidR="000A7245" w:rsidRDefault="00CE737B" w:rsidP="00792DBF">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3. В т. </w:t>
      </w:r>
      <w:r w:rsidRPr="00CE737B">
        <w:rPr>
          <w:rFonts w:ascii="Times New Roman" w:eastAsia="Times New Roman" w:hAnsi="Times New Roman" w:cs="Times New Roman"/>
          <w:sz w:val="24"/>
          <w:szCs w:val="24"/>
          <w:lang w:eastAsia="en-US"/>
        </w:rPr>
        <w:t>V</w:t>
      </w:r>
      <w:r>
        <w:rPr>
          <w:rFonts w:ascii="Times New Roman" w:eastAsia="Times New Roman" w:hAnsi="Times New Roman" w:cs="Times New Roman"/>
          <w:sz w:val="24"/>
          <w:szCs w:val="24"/>
          <w:lang w:eastAsia="en-US"/>
        </w:rPr>
        <w:t>:</w:t>
      </w:r>
    </w:p>
    <w:p w:rsidR="00CE737B" w:rsidRDefault="00CE737B" w:rsidP="00792DBF">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а) в т. 1 </w:t>
      </w:r>
      <w:r w:rsidR="00DD7B35">
        <w:rPr>
          <w:rFonts w:ascii="Times New Roman" w:eastAsia="Times New Roman" w:hAnsi="Times New Roman" w:cs="Times New Roman"/>
          <w:sz w:val="24"/>
          <w:szCs w:val="24"/>
          <w:lang w:eastAsia="en-US"/>
        </w:rPr>
        <w:t>думите „здравословното хранене с“ се заменят с „качеството на“;</w:t>
      </w:r>
    </w:p>
    <w:p w:rsidR="00DD7B35" w:rsidRDefault="00DD7B35" w:rsidP="00792DBF">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б) в т. 2 накрая след думите „членовете на“ се добавя „групата на производители,“;</w:t>
      </w:r>
    </w:p>
    <w:p w:rsidR="00DD7B35" w:rsidRDefault="00DD7B35" w:rsidP="00792DBF">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в) в т. 4.4 </w:t>
      </w:r>
      <w:r w:rsidR="00F05478">
        <w:rPr>
          <w:rFonts w:ascii="Times New Roman" w:eastAsia="Times New Roman" w:hAnsi="Times New Roman" w:cs="Times New Roman"/>
          <w:sz w:val="24"/>
          <w:szCs w:val="24"/>
          <w:lang w:eastAsia="en-US"/>
        </w:rPr>
        <w:t>след думите „представители на“ се добавя „групата на производители“, а след думите „специализации в чужбина“ се добавя „</w:t>
      </w:r>
      <w:r w:rsidR="00F05478" w:rsidRPr="00F05478">
        <w:rPr>
          <w:rFonts w:ascii="Times New Roman" w:eastAsia="Times New Roman" w:hAnsi="Times New Roman" w:cs="Times New Roman"/>
          <w:sz w:val="24"/>
          <w:szCs w:val="24"/>
          <w:lang w:eastAsia="en-US"/>
        </w:rPr>
        <w:t>(ДВ, бр. 50 от 2004 г.)</w:t>
      </w:r>
      <w:r w:rsidR="00F05478">
        <w:rPr>
          <w:rFonts w:ascii="Times New Roman" w:eastAsia="Times New Roman" w:hAnsi="Times New Roman" w:cs="Times New Roman"/>
          <w:sz w:val="24"/>
          <w:szCs w:val="24"/>
          <w:lang w:eastAsia="en-US"/>
        </w:rPr>
        <w:t>“</w:t>
      </w:r>
    </w:p>
    <w:p w:rsidR="000A7245" w:rsidRDefault="000A7245" w:rsidP="00792DBF">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p>
    <w:p w:rsidR="00637159" w:rsidRDefault="00637159" w:rsidP="00637159">
      <w:pPr>
        <w:autoSpaceDE w:val="0"/>
        <w:autoSpaceDN w:val="0"/>
        <w:adjustRightInd w:val="0"/>
        <w:spacing w:after="0" w:line="360" w:lineRule="auto"/>
        <w:ind w:firstLine="709"/>
        <w:jc w:val="both"/>
        <w:rPr>
          <w:rFonts w:ascii="Times New Roman" w:hAnsi="Times New Roman" w:cs="Times New Roman"/>
          <w:sz w:val="24"/>
          <w:szCs w:val="24"/>
          <w:shd w:val="clear" w:color="auto" w:fill="FEFEFE"/>
        </w:rPr>
      </w:pPr>
      <w:r>
        <w:rPr>
          <w:rFonts w:ascii="Times New Roman" w:hAnsi="Times New Roman" w:cs="Times New Roman"/>
          <w:b/>
          <w:sz w:val="24"/>
          <w:szCs w:val="24"/>
          <w:shd w:val="clear" w:color="auto" w:fill="FEFEFE"/>
        </w:rPr>
        <w:t>§ 41</w:t>
      </w:r>
      <w:r w:rsidRPr="00287A7D">
        <w:rPr>
          <w:rFonts w:ascii="Times New Roman" w:hAnsi="Times New Roman" w:cs="Times New Roman"/>
          <w:b/>
          <w:sz w:val="24"/>
          <w:szCs w:val="24"/>
          <w:shd w:val="clear" w:color="auto" w:fill="FEFEFE"/>
        </w:rPr>
        <w:t>.</w:t>
      </w:r>
      <w:r>
        <w:rPr>
          <w:rFonts w:ascii="Times New Roman" w:hAnsi="Times New Roman" w:cs="Times New Roman"/>
          <w:sz w:val="24"/>
          <w:szCs w:val="24"/>
          <w:shd w:val="clear" w:color="auto" w:fill="FEFEFE"/>
        </w:rPr>
        <w:t xml:space="preserve"> В Приложение № 8 </w:t>
      </w:r>
      <w:r w:rsidRPr="00B10BE9">
        <w:rPr>
          <w:rFonts w:ascii="Times New Roman" w:hAnsi="Times New Roman" w:cs="Times New Roman"/>
          <w:sz w:val="24"/>
          <w:szCs w:val="24"/>
          <w:shd w:val="clear" w:color="auto" w:fill="FEFEFE"/>
        </w:rPr>
        <w:t xml:space="preserve">към чл. </w:t>
      </w:r>
      <w:r>
        <w:rPr>
          <w:rFonts w:ascii="Times New Roman" w:hAnsi="Times New Roman" w:cs="Times New Roman"/>
          <w:sz w:val="24"/>
          <w:szCs w:val="24"/>
          <w:shd w:val="clear" w:color="auto" w:fill="FEFEFE"/>
        </w:rPr>
        <w:t>70</w:t>
      </w:r>
      <w:r w:rsidRPr="00B10BE9">
        <w:rPr>
          <w:rFonts w:ascii="Times New Roman" w:hAnsi="Times New Roman" w:cs="Times New Roman"/>
          <w:sz w:val="24"/>
          <w:szCs w:val="24"/>
          <w:shd w:val="clear" w:color="auto" w:fill="FEFEFE"/>
        </w:rPr>
        <w:t xml:space="preserve">, ал. </w:t>
      </w:r>
      <w:r>
        <w:rPr>
          <w:rFonts w:ascii="Times New Roman" w:hAnsi="Times New Roman" w:cs="Times New Roman"/>
          <w:sz w:val="24"/>
          <w:szCs w:val="24"/>
          <w:shd w:val="clear" w:color="auto" w:fill="FEFEFE"/>
        </w:rPr>
        <w:t>2</w:t>
      </w:r>
      <w:r w:rsidRPr="00B10BE9">
        <w:rPr>
          <w:rFonts w:ascii="Times New Roman" w:hAnsi="Times New Roman" w:cs="Times New Roman"/>
          <w:sz w:val="24"/>
          <w:szCs w:val="24"/>
          <w:shd w:val="clear" w:color="auto" w:fill="FEFEFE"/>
        </w:rPr>
        <w:t xml:space="preserve"> </w:t>
      </w:r>
      <w:r>
        <w:rPr>
          <w:rFonts w:ascii="Times New Roman" w:hAnsi="Times New Roman" w:cs="Times New Roman"/>
          <w:sz w:val="24"/>
          <w:szCs w:val="24"/>
          <w:shd w:val="clear" w:color="auto" w:fill="FEFEFE"/>
        </w:rPr>
        <w:t>и чл. 71, ал. 4, се правят следните изменения и допълнения:</w:t>
      </w:r>
    </w:p>
    <w:p w:rsidR="00637159" w:rsidRDefault="00637159" w:rsidP="00637159">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sidRPr="00D16998">
        <w:rPr>
          <w:rFonts w:ascii="Times New Roman" w:eastAsia="Times New Roman" w:hAnsi="Times New Roman" w:cs="Times New Roman"/>
          <w:sz w:val="24"/>
          <w:szCs w:val="24"/>
          <w:lang w:eastAsia="en-US"/>
        </w:rPr>
        <w:t>1. В</w:t>
      </w:r>
      <w:r w:rsidRPr="003966E6">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част А, в т. 9 думите „</w:t>
      </w:r>
      <w:r w:rsidRPr="00CB0342">
        <w:rPr>
          <w:rFonts w:ascii="Times New Roman" w:eastAsia="Times New Roman" w:hAnsi="Times New Roman" w:cs="Times New Roman"/>
          <w:sz w:val="24"/>
          <w:szCs w:val="24"/>
          <w:lang w:eastAsia="en-US"/>
        </w:rPr>
        <w:t>левове или“ се заличават.</w:t>
      </w:r>
    </w:p>
    <w:p w:rsidR="00637159" w:rsidRDefault="00637159" w:rsidP="00637159">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 В част Б:</w:t>
      </w:r>
    </w:p>
    <w:p w:rsidR="00637159" w:rsidRDefault="00637159" w:rsidP="00637159">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а) в т. 1 думите „строителство или обновяване“ се заменят с „</w:t>
      </w:r>
      <w:r w:rsidRPr="00D62276">
        <w:rPr>
          <w:rFonts w:ascii="Times New Roman" w:eastAsia="Times New Roman" w:hAnsi="Times New Roman" w:cs="Times New Roman"/>
          <w:sz w:val="24"/>
          <w:szCs w:val="24"/>
          <w:lang w:eastAsia="en-US"/>
        </w:rPr>
        <w:t>ново строителство, основен ремонт или реконструкция</w:t>
      </w:r>
      <w:r>
        <w:rPr>
          <w:rFonts w:ascii="Times New Roman" w:eastAsia="Times New Roman" w:hAnsi="Times New Roman" w:cs="Times New Roman"/>
          <w:sz w:val="24"/>
          <w:szCs w:val="24"/>
          <w:lang w:eastAsia="en-US"/>
        </w:rPr>
        <w:t>“;</w:t>
      </w:r>
    </w:p>
    <w:p w:rsidR="00637159" w:rsidRDefault="003F42C1" w:rsidP="00637159">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б) точка 6</w:t>
      </w:r>
      <w:r w:rsidR="00637159">
        <w:rPr>
          <w:rFonts w:ascii="Times New Roman" w:eastAsia="Times New Roman" w:hAnsi="Times New Roman" w:cs="Times New Roman"/>
          <w:sz w:val="24"/>
          <w:szCs w:val="24"/>
          <w:lang w:eastAsia="en-US"/>
        </w:rPr>
        <w:t xml:space="preserve"> се изменя така:</w:t>
      </w:r>
    </w:p>
    <w:p w:rsidR="00637159" w:rsidRPr="00E039C9" w:rsidRDefault="003F42C1" w:rsidP="00637159">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„6</w:t>
      </w:r>
      <w:r w:rsidR="00637159">
        <w:rPr>
          <w:rFonts w:ascii="Times New Roman" w:eastAsia="Times New Roman" w:hAnsi="Times New Roman" w:cs="Times New Roman"/>
          <w:sz w:val="24"/>
          <w:szCs w:val="24"/>
          <w:lang w:eastAsia="en-US"/>
        </w:rPr>
        <w:t xml:space="preserve">. </w:t>
      </w:r>
      <w:r w:rsidR="00637159" w:rsidRPr="00E039C9">
        <w:rPr>
          <w:rFonts w:ascii="Times New Roman" w:eastAsia="Times New Roman" w:hAnsi="Times New Roman" w:cs="Times New Roman"/>
          <w:sz w:val="24"/>
          <w:szCs w:val="24"/>
          <w:lang w:eastAsia="en-US"/>
        </w:rPr>
        <w:t>Инвестиции, предвидени в т I</w:t>
      </w:r>
      <w:r w:rsidR="00637159">
        <w:rPr>
          <w:rFonts w:ascii="Times New Roman" w:eastAsia="Times New Roman" w:hAnsi="Times New Roman" w:cs="Times New Roman"/>
          <w:sz w:val="24"/>
          <w:szCs w:val="24"/>
          <w:lang w:eastAsia="en-US"/>
        </w:rPr>
        <w:t xml:space="preserve"> от Приложение № 6</w:t>
      </w:r>
      <w:r w:rsidR="00637159" w:rsidRPr="00E039C9">
        <w:rPr>
          <w:rFonts w:ascii="Times New Roman" w:eastAsia="Times New Roman" w:hAnsi="Times New Roman" w:cs="Times New Roman"/>
          <w:sz w:val="24"/>
          <w:szCs w:val="24"/>
          <w:lang w:eastAsia="en-US"/>
        </w:rPr>
        <w:t xml:space="preserve">, свързани с целите в областта на </w:t>
      </w:r>
      <w:proofErr w:type="spellStart"/>
      <w:r w:rsidR="00637159" w:rsidRPr="00E039C9">
        <w:rPr>
          <w:rFonts w:ascii="Times New Roman" w:eastAsia="Times New Roman" w:hAnsi="Times New Roman" w:cs="Times New Roman"/>
          <w:sz w:val="24"/>
          <w:szCs w:val="24"/>
          <w:lang w:eastAsia="en-US"/>
        </w:rPr>
        <w:t>агроекологията</w:t>
      </w:r>
      <w:proofErr w:type="spellEnd"/>
      <w:r w:rsidR="00637159" w:rsidRPr="00E039C9">
        <w:rPr>
          <w:rFonts w:ascii="Times New Roman" w:eastAsia="Times New Roman" w:hAnsi="Times New Roman" w:cs="Times New Roman"/>
          <w:sz w:val="24"/>
          <w:szCs w:val="24"/>
          <w:lang w:eastAsia="en-US"/>
        </w:rPr>
        <w:t xml:space="preserve"> и климата: </w:t>
      </w:r>
    </w:p>
    <w:p w:rsidR="00637159" w:rsidRPr="00E039C9" w:rsidRDefault="00637159" w:rsidP="00637159">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sidRPr="00E039C9">
        <w:rPr>
          <w:rFonts w:ascii="Times New Roman" w:eastAsia="Times New Roman" w:hAnsi="Times New Roman" w:cs="Times New Roman"/>
          <w:sz w:val="24"/>
          <w:szCs w:val="24"/>
          <w:lang w:eastAsia="en-US"/>
        </w:rPr>
        <w:t xml:space="preserve">а) в случай на инвестиции за повишаване на енергийната ефективност - оценка на постигнатите енергийни спестявания, изготвена по реда на чл. 23 </w:t>
      </w:r>
      <w:r w:rsidR="00995FF3">
        <w:rPr>
          <w:rFonts w:ascii="Times New Roman" w:eastAsia="Times New Roman" w:hAnsi="Times New Roman" w:cs="Times New Roman"/>
          <w:sz w:val="24"/>
          <w:szCs w:val="24"/>
          <w:lang w:eastAsia="en-US"/>
        </w:rPr>
        <w:t>–</w:t>
      </w:r>
      <w:r w:rsidRPr="00E039C9">
        <w:rPr>
          <w:rFonts w:ascii="Times New Roman" w:eastAsia="Times New Roman" w:hAnsi="Times New Roman" w:cs="Times New Roman"/>
          <w:sz w:val="24"/>
          <w:szCs w:val="24"/>
          <w:lang w:eastAsia="en-US"/>
        </w:rPr>
        <w:t xml:space="preserve"> 26 от Наредба № Е-РД-04-05 от 2016 г.</w:t>
      </w:r>
      <w:r w:rsidR="003F42C1">
        <w:rPr>
          <w:rFonts w:ascii="Times New Roman" w:eastAsia="Times New Roman" w:hAnsi="Times New Roman" w:cs="Times New Roman"/>
          <w:sz w:val="24"/>
          <w:szCs w:val="24"/>
          <w:lang w:eastAsia="en-US"/>
        </w:rPr>
        <w:t>;</w:t>
      </w:r>
    </w:p>
    <w:p w:rsidR="00637159" w:rsidRDefault="003F42C1" w:rsidP="00637159">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б) в случай на инвестиции</w:t>
      </w:r>
      <w:r w:rsidR="00637159" w:rsidRPr="00E039C9">
        <w:rPr>
          <w:rFonts w:ascii="Times New Roman" w:eastAsia="Times New Roman" w:hAnsi="Times New Roman" w:cs="Times New Roman"/>
          <w:sz w:val="24"/>
          <w:szCs w:val="24"/>
          <w:lang w:eastAsia="en-US"/>
        </w:rPr>
        <w:t xml:space="preserve"> за намал</w:t>
      </w:r>
      <w:r>
        <w:rPr>
          <w:rFonts w:ascii="Times New Roman" w:eastAsia="Times New Roman" w:hAnsi="Times New Roman" w:cs="Times New Roman"/>
          <w:sz w:val="24"/>
          <w:szCs w:val="24"/>
          <w:lang w:eastAsia="en-US"/>
        </w:rPr>
        <w:t>яване</w:t>
      </w:r>
      <w:r w:rsidR="00637159" w:rsidRPr="00E039C9">
        <w:rPr>
          <w:rFonts w:ascii="Times New Roman" w:eastAsia="Times New Roman" w:hAnsi="Times New Roman" w:cs="Times New Roman"/>
          <w:sz w:val="24"/>
          <w:szCs w:val="24"/>
          <w:lang w:eastAsia="en-US"/>
        </w:rPr>
        <w:t xml:space="preserve"> на използването на производствени ресурси - анализ, изготвен и съгласуван от правоспособно лице с компетентност в съответната област, който въз основа на параметрите на изпълнената инвестиция, удостоверява намалението на използване на производствени ресурси, изчислено на годишна база върху периода на данъчна амортизация на инвестицията в сравнение с предходната ситуация; анализът се извършва от лице, различно от лицата, изготвили документите по т. 22, буква </w:t>
      </w:r>
      <w:r w:rsidR="006457BE">
        <w:rPr>
          <w:rFonts w:ascii="Times New Roman" w:eastAsia="Times New Roman" w:hAnsi="Times New Roman" w:cs="Times New Roman"/>
          <w:sz w:val="24"/>
          <w:szCs w:val="24"/>
          <w:lang w:eastAsia="en-US"/>
        </w:rPr>
        <w:t>„</w:t>
      </w:r>
      <w:r w:rsidR="00637159" w:rsidRPr="00E039C9">
        <w:rPr>
          <w:rFonts w:ascii="Times New Roman" w:eastAsia="Times New Roman" w:hAnsi="Times New Roman" w:cs="Times New Roman"/>
          <w:sz w:val="24"/>
          <w:szCs w:val="24"/>
          <w:lang w:eastAsia="en-US"/>
        </w:rPr>
        <w:t>в</w:t>
      </w:r>
      <w:r w:rsidR="006457BE">
        <w:rPr>
          <w:rFonts w:ascii="Times New Roman" w:eastAsia="Times New Roman" w:hAnsi="Times New Roman" w:cs="Times New Roman"/>
          <w:sz w:val="24"/>
          <w:szCs w:val="24"/>
          <w:lang w:eastAsia="en-US"/>
        </w:rPr>
        <w:t>“</w:t>
      </w:r>
      <w:r w:rsidR="00637159" w:rsidRPr="00E039C9">
        <w:rPr>
          <w:rFonts w:ascii="Times New Roman" w:eastAsia="Times New Roman" w:hAnsi="Times New Roman" w:cs="Times New Roman"/>
          <w:sz w:val="24"/>
          <w:szCs w:val="24"/>
          <w:lang w:eastAsia="en-US"/>
        </w:rPr>
        <w:t xml:space="preserve"> от Приложение № 1.</w:t>
      </w:r>
      <w:r w:rsidR="00637159">
        <w:rPr>
          <w:rFonts w:ascii="Times New Roman" w:eastAsia="Times New Roman" w:hAnsi="Times New Roman" w:cs="Times New Roman"/>
          <w:sz w:val="24"/>
          <w:szCs w:val="24"/>
          <w:lang w:eastAsia="en-US"/>
        </w:rPr>
        <w:t>“;</w:t>
      </w:r>
    </w:p>
    <w:p w:rsidR="00637159" w:rsidRDefault="00637159" w:rsidP="00637159">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в) създава </w:t>
      </w:r>
      <w:r w:rsidR="00945CC2">
        <w:rPr>
          <w:rFonts w:ascii="Times New Roman" w:eastAsia="Times New Roman" w:hAnsi="Times New Roman" w:cs="Times New Roman"/>
          <w:sz w:val="24"/>
          <w:szCs w:val="24"/>
          <w:lang w:eastAsia="en-US"/>
        </w:rPr>
        <w:t xml:space="preserve">се </w:t>
      </w:r>
      <w:r>
        <w:rPr>
          <w:rFonts w:ascii="Times New Roman" w:eastAsia="Times New Roman" w:hAnsi="Times New Roman" w:cs="Times New Roman"/>
          <w:sz w:val="24"/>
          <w:szCs w:val="24"/>
          <w:lang w:eastAsia="en-US"/>
        </w:rPr>
        <w:t xml:space="preserve">т. </w:t>
      </w:r>
      <w:r w:rsidR="003F42C1">
        <w:rPr>
          <w:rFonts w:ascii="Times New Roman" w:eastAsia="Times New Roman" w:hAnsi="Times New Roman" w:cs="Times New Roman"/>
          <w:sz w:val="24"/>
          <w:szCs w:val="24"/>
          <w:lang w:eastAsia="en-US"/>
        </w:rPr>
        <w:t>8</w:t>
      </w:r>
    </w:p>
    <w:p w:rsidR="00637159" w:rsidRDefault="003F42C1" w:rsidP="00637159">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w:t>
      </w:r>
      <w:r w:rsidR="00637159">
        <w:rPr>
          <w:rFonts w:ascii="Times New Roman" w:eastAsia="Times New Roman" w:hAnsi="Times New Roman" w:cs="Times New Roman"/>
          <w:sz w:val="24"/>
          <w:szCs w:val="24"/>
          <w:lang w:eastAsia="en-US"/>
        </w:rPr>
        <w:t xml:space="preserve">. </w:t>
      </w:r>
      <w:r w:rsidR="00637159" w:rsidRPr="000A7245">
        <w:rPr>
          <w:rFonts w:ascii="Times New Roman" w:eastAsia="Times New Roman" w:hAnsi="Times New Roman" w:cs="Times New Roman"/>
          <w:sz w:val="24"/>
          <w:szCs w:val="24"/>
          <w:lang w:eastAsia="en-US"/>
        </w:rPr>
        <w:t>Декларация по чл. 4а, ал. 1 от ЗМСП (по образец, утвърден от министъра на икономиката</w:t>
      </w:r>
      <w:r w:rsidR="00833B1A">
        <w:rPr>
          <w:rFonts w:ascii="Times New Roman" w:eastAsia="Times New Roman" w:hAnsi="Times New Roman" w:cs="Times New Roman"/>
          <w:sz w:val="24"/>
          <w:szCs w:val="24"/>
          <w:lang w:eastAsia="en-US"/>
        </w:rPr>
        <w:t xml:space="preserve"> и индустрията</w:t>
      </w:r>
      <w:r w:rsidR="00637159" w:rsidRPr="000A7245">
        <w:rPr>
          <w:rFonts w:ascii="Times New Roman" w:eastAsia="Times New Roman" w:hAnsi="Times New Roman" w:cs="Times New Roman"/>
          <w:sz w:val="24"/>
          <w:szCs w:val="24"/>
          <w:lang w:eastAsia="en-US"/>
        </w:rPr>
        <w:t>) за календарната година, предхождаща датата на подаване на заявление за окончателно плащане, ведно с приложенията към нея.</w:t>
      </w:r>
      <w:r w:rsidR="00637159">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w:t>
      </w:r>
    </w:p>
    <w:p w:rsidR="000A7245" w:rsidRDefault="000A7245" w:rsidP="00792DBF">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p>
    <w:p w:rsidR="003F42C1" w:rsidRDefault="003F42C1" w:rsidP="003F42C1">
      <w:pPr>
        <w:autoSpaceDE w:val="0"/>
        <w:autoSpaceDN w:val="0"/>
        <w:adjustRightInd w:val="0"/>
        <w:spacing w:after="0" w:line="360" w:lineRule="auto"/>
        <w:ind w:firstLine="709"/>
        <w:jc w:val="both"/>
        <w:rPr>
          <w:rFonts w:ascii="Times New Roman" w:eastAsia="Times New Roman" w:hAnsi="Times New Roman" w:cs="Times New Roman"/>
          <w:sz w:val="24"/>
          <w:szCs w:val="24"/>
          <w:lang w:eastAsia="en-US"/>
        </w:rPr>
      </w:pPr>
      <w:r w:rsidRPr="00D16998">
        <w:rPr>
          <w:rFonts w:ascii="Times New Roman" w:hAnsi="Times New Roman" w:cs="Times New Roman"/>
          <w:b/>
          <w:sz w:val="24"/>
          <w:szCs w:val="24"/>
          <w:shd w:val="clear" w:color="auto" w:fill="FEFEFE"/>
        </w:rPr>
        <w:t>§ 42.</w:t>
      </w:r>
      <w:r w:rsidRPr="00D16998">
        <w:rPr>
          <w:rFonts w:ascii="Times New Roman" w:hAnsi="Times New Roman" w:cs="Times New Roman"/>
          <w:sz w:val="24"/>
          <w:szCs w:val="24"/>
          <w:shd w:val="clear" w:color="auto" w:fill="FEFEFE"/>
        </w:rPr>
        <w:t xml:space="preserve"> В Приложение</w:t>
      </w:r>
      <w:r>
        <w:rPr>
          <w:rFonts w:ascii="Times New Roman" w:hAnsi="Times New Roman" w:cs="Times New Roman"/>
          <w:sz w:val="24"/>
          <w:szCs w:val="24"/>
          <w:shd w:val="clear" w:color="auto" w:fill="FEFEFE"/>
        </w:rPr>
        <w:t xml:space="preserve"> № 9 </w:t>
      </w:r>
      <w:r w:rsidRPr="00B10BE9">
        <w:rPr>
          <w:rFonts w:ascii="Times New Roman" w:hAnsi="Times New Roman" w:cs="Times New Roman"/>
          <w:sz w:val="24"/>
          <w:szCs w:val="24"/>
          <w:shd w:val="clear" w:color="auto" w:fill="FEFEFE"/>
        </w:rPr>
        <w:t xml:space="preserve">към чл. </w:t>
      </w:r>
      <w:r w:rsidR="004369AC">
        <w:rPr>
          <w:rFonts w:ascii="Times New Roman" w:hAnsi="Times New Roman" w:cs="Times New Roman"/>
          <w:sz w:val="24"/>
          <w:szCs w:val="24"/>
          <w:shd w:val="clear" w:color="auto" w:fill="FEFEFE"/>
        </w:rPr>
        <w:t>79</w:t>
      </w:r>
      <w:r w:rsidRPr="00B10BE9">
        <w:rPr>
          <w:rFonts w:ascii="Times New Roman" w:hAnsi="Times New Roman" w:cs="Times New Roman"/>
          <w:sz w:val="24"/>
          <w:szCs w:val="24"/>
          <w:shd w:val="clear" w:color="auto" w:fill="FEFEFE"/>
        </w:rPr>
        <w:t xml:space="preserve">, ал. </w:t>
      </w:r>
      <w:r>
        <w:rPr>
          <w:rFonts w:ascii="Times New Roman" w:hAnsi="Times New Roman" w:cs="Times New Roman"/>
          <w:sz w:val="24"/>
          <w:szCs w:val="24"/>
          <w:shd w:val="clear" w:color="auto" w:fill="FEFEFE"/>
        </w:rPr>
        <w:t xml:space="preserve">1, в част I, </w:t>
      </w:r>
      <w:r>
        <w:rPr>
          <w:rFonts w:ascii="Times New Roman" w:eastAsia="Times New Roman" w:hAnsi="Times New Roman" w:cs="Times New Roman"/>
          <w:sz w:val="24"/>
          <w:szCs w:val="24"/>
          <w:lang w:eastAsia="en-US"/>
        </w:rPr>
        <w:t>т. 4</w:t>
      </w:r>
      <w:r w:rsidRPr="00CB0342">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 xml:space="preserve">и 5 </w:t>
      </w:r>
      <w:r w:rsidRPr="007A0BB2">
        <w:rPr>
          <w:rFonts w:ascii="Times New Roman" w:eastAsia="Times New Roman" w:hAnsi="Times New Roman" w:cs="Times New Roman"/>
          <w:sz w:val="24"/>
          <w:szCs w:val="24"/>
          <w:lang w:eastAsia="en-US"/>
        </w:rPr>
        <w:t xml:space="preserve">навсякъде </w:t>
      </w:r>
      <w:r>
        <w:rPr>
          <w:rFonts w:ascii="Times New Roman" w:eastAsia="Times New Roman" w:hAnsi="Times New Roman" w:cs="Times New Roman"/>
          <w:sz w:val="24"/>
          <w:szCs w:val="24"/>
          <w:lang w:eastAsia="en-US"/>
        </w:rPr>
        <w:t>съкращението</w:t>
      </w:r>
      <w:r w:rsidRPr="007A0BB2">
        <w:rPr>
          <w:rFonts w:ascii="Times New Roman" w:eastAsia="Times New Roman" w:hAnsi="Times New Roman" w:cs="Times New Roman"/>
          <w:sz w:val="24"/>
          <w:szCs w:val="24"/>
          <w:lang w:eastAsia="en-US"/>
        </w:rPr>
        <w:t xml:space="preserve"> „л</w:t>
      </w:r>
      <w:r>
        <w:rPr>
          <w:rFonts w:ascii="Times New Roman" w:eastAsia="Times New Roman" w:hAnsi="Times New Roman" w:cs="Times New Roman"/>
          <w:sz w:val="24"/>
          <w:szCs w:val="24"/>
          <w:lang w:eastAsia="en-US"/>
        </w:rPr>
        <w:t>в.</w:t>
      </w:r>
      <w:r w:rsidRPr="007A0BB2">
        <w:rPr>
          <w:rFonts w:ascii="Times New Roman" w:eastAsia="Times New Roman" w:hAnsi="Times New Roman" w:cs="Times New Roman"/>
          <w:sz w:val="24"/>
          <w:szCs w:val="24"/>
          <w:lang w:eastAsia="en-US"/>
        </w:rPr>
        <w:t>“ се заменя с „евро“.</w:t>
      </w:r>
    </w:p>
    <w:p w:rsidR="000A7245" w:rsidRDefault="000A7245" w:rsidP="006457BE">
      <w:pPr>
        <w:autoSpaceDE w:val="0"/>
        <w:autoSpaceDN w:val="0"/>
        <w:adjustRightInd w:val="0"/>
        <w:spacing w:after="0" w:line="360" w:lineRule="auto"/>
        <w:jc w:val="center"/>
        <w:rPr>
          <w:rFonts w:ascii="Times New Roman" w:eastAsia="Times New Roman" w:hAnsi="Times New Roman" w:cs="Times New Roman"/>
          <w:sz w:val="24"/>
          <w:szCs w:val="24"/>
          <w:lang w:eastAsia="en-US"/>
        </w:rPr>
      </w:pPr>
    </w:p>
    <w:p w:rsidR="006D3CFF" w:rsidRDefault="00A93C99" w:rsidP="006457BE">
      <w:pPr>
        <w:autoSpaceDE w:val="0"/>
        <w:autoSpaceDN w:val="0"/>
        <w:adjustRightInd w:val="0"/>
        <w:spacing w:after="0" w:line="36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З</w:t>
      </w:r>
      <w:r w:rsidR="006D3CFF" w:rsidRPr="00792DBF">
        <w:rPr>
          <w:rFonts w:ascii="Times New Roman" w:eastAsia="Times New Roman" w:hAnsi="Times New Roman" w:cs="Times New Roman"/>
          <w:b/>
          <w:sz w:val="24"/>
          <w:szCs w:val="24"/>
          <w:lang w:eastAsia="en-US"/>
        </w:rPr>
        <w:t>аключителн</w:t>
      </w:r>
      <w:r>
        <w:rPr>
          <w:rFonts w:ascii="Times New Roman" w:eastAsia="Times New Roman" w:hAnsi="Times New Roman" w:cs="Times New Roman"/>
          <w:b/>
          <w:sz w:val="24"/>
          <w:szCs w:val="24"/>
          <w:lang w:eastAsia="en-US"/>
        </w:rPr>
        <w:t>а разпоредба</w:t>
      </w:r>
    </w:p>
    <w:p w:rsidR="00D16998" w:rsidRPr="00792DBF" w:rsidRDefault="00D16998" w:rsidP="006457BE">
      <w:pPr>
        <w:autoSpaceDE w:val="0"/>
        <w:autoSpaceDN w:val="0"/>
        <w:adjustRightInd w:val="0"/>
        <w:spacing w:after="0" w:line="360" w:lineRule="auto"/>
        <w:jc w:val="center"/>
        <w:rPr>
          <w:rFonts w:ascii="Times New Roman" w:eastAsia="Times New Roman" w:hAnsi="Times New Roman" w:cs="Times New Roman"/>
          <w:b/>
          <w:sz w:val="24"/>
          <w:szCs w:val="24"/>
          <w:lang w:eastAsia="en-US"/>
        </w:rPr>
      </w:pPr>
    </w:p>
    <w:p w:rsidR="006D3CFF" w:rsidRPr="00792DBF" w:rsidRDefault="004517B6" w:rsidP="006457BE">
      <w:pPr>
        <w:autoSpaceDE w:val="0"/>
        <w:autoSpaceDN w:val="0"/>
        <w:adjustRightInd w:val="0"/>
        <w:spacing w:after="0" w:line="360" w:lineRule="auto"/>
        <w:ind w:firstLine="709"/>
        <w:jc w:val="both"/>
        <w:rPr>
          <w:rFonts w:ascii="Times New Roman" w:eastAsia="Times New Roman" w:hAnsi="Times New Roman" w:cs="Times New Roman"/>
          <w:bCs/>
          <w:sz w:val="24"/>
          <w:szCs w:val="24"/>
          <w:lang w:eastAsia="en-US"/>
        </w:rPr>
      </w:pPr>
      <w:r w:rsidRPr="00D16998">
        <w:rPr>
          <w:rFonts w:ascii="Times New Roman" w:hAnsi="Times New Roman" w:cs="Times New Roman"/>
          <w:b/>
          <w:sz w:val="24"/>
          <w:szCs w:val="24"/>
          <w:shd w:val="clear" w:color="auto" w:fill="FEFEFE"/>
        </w:rPr>
        <w:t>§ 43.</w:t>
      </w:r>
      <w:r w:rsidRPr="00D16998">
        <w:rPr>
          <w:rFonts w:ascii="Times New Roman" w:hAnsi="Times New Roman" w:cs="Times New Roman"/>
          <w:sz w:val="24"/>
          <w:szCs w:val="24"/>
          <w:shd w:val="clear" w:color="auto" w:fill="FEFEFE"/>
        </w:rPr>
        <w:t xml:space="preserve"> </w:t>
      </w:r>
      <w:r w:rsidR="00A93C99" w:rsidRPr="00A93C99">
        <w:rPr>
          <w:rFonts w:ascii="Times New Roman" w:eastAsia="Times New Roman" w:hAnsi="Times New Roman" w:cs="Times New Roman"/>
          <w:bCs/>
          <w:sz w:val="24"/>
          <w:szCs w:val="24"/>
          <w:lang w:eastAsia="en-US"/>
        </w:rPr>
        <w:t>Наредбата влиза в сила от деня на обнародването ѝ в „Държавен вестник“ с изключение на § 2, т. 2, § 12, т. 2, § 20, § 28, § 36, т. 2, изречение второ, § 38, т. 1, § 39, § 41, т. 1 и § 42</w:t>
      </w:r>
      <w:r w:rsidR="00A93C99">
        <w:rPr>
          <w:rFonts w:ascii="Times New Roman" w:eastAsia="Times New Roman" w:hAnsi="Times New Roman" w:cs="Times New Roman"/>
          <w:bCs/>
          <w:sz w:val="24"/>
          <w:szCs w:val="24"/>
          <w:lang w:eastAsia="en-US"/>
        </w:rPr>
        <w:t>, които</w:t>
      </w:r>
      <w:r w:rsidR="00A93C99" w:rsidRPr="00A93C99">
        <w:rPr>
          <w:rFonts w:ascii="Times New Roman" w:eastAsia="Times New Roman" w:hAnsi="Times New Roman" w:cs="Times New Roman"/>
          <w:bCs/>
          <w:sz w:val="24"/>
          <w:szCs w:val="24"/>
          <w:lang w:eastAsia="en-US"/>
        </w:rPr>
        <w:t xml:space="preserve"> влизат в сила от датата на въвеждане на еврото в Република България.</w:t>
      </w:r>
    </w:p>
    <w:p w:rsidR="00D900E0" w:rsidRDefault="00D900E0" w:rsidP="00D900E0">
      <w:pPr>
        <w:autoSpaceDE w:val="0"/>
        <w:autoSpaceDN w:val="0"/>
        <w:adjustRightInd w:val="0"/>
        <w:spacing w:after="0" w:line="360" w:lineRule="auto"/>
        <w:jc w:val="both"/>
        <w:rPr>
          <w:rFonts w:ascii="Times New Roman" w:eastAsia="Times New Roman" w:hAnsi="Times New Roman" w:cs="Times New Roman"/>
          <w:sz w:val="24"/>
          <w:szCs w:val="24"/>
          <w:lang w:eastAsia="en-US"/>
        </w:rPr>
      </w:pPr>
    </w:p>
    <w:p w:rsidR="00A93C99" w:rsidRPr="00792DBF" w:rsidRDefault="00A93C99" w:rsidP="00D900E0">
      <w:pPr>
        <w:autoSpaceDE w:val="0"/>
        <w:autoSpaceDN w:val="0"/>
        <w:adjustRightInd w:val="0"/>
        <w:spacing w:after="0" w:line="360" w:lineRule="auto"/>
        <w:jc w:val="both"/>
        <w:rPr>
          <w:rFonts w:ascii="Times New Roman" w:eastAsia="Times New Roman" w:hAnsi="Times New Roman" w:cs="Times New Roman"/>
          <w:sz w:val="24"/>
          <w:szCs w:val="24"/>
          <w:lang w:eastAsia="en-US"/>
        </w:rPr>
      </w:pPr>
    </w:p>
    <w:p w:rsidR="004D3ED4" w:rsidRPr="00792DBF" w:rsidRDefault="004D3ED4" w:rsidP="00D90DF3">
      <w:pPr>
        <w:tabs>
          <w:tab w:val="center" w:pos="4320"/>
          <w:tab w:val="right" w:pos="8640"/>
        </w:tabs>
        <w:overflowPunct w:val="0"/>
        <w:autoSpaceDE w:val="0"/>
        <w:autoSpaceDN w:val="0"/>
        <w:adjustRightInd w:val="0"/>
        <w:spacing w:after="0" w:line="360" w:lineRule="auto"/>
        <w:jc w:val="both"/>
        <w:textAlignment w:val="baseline"/>
        <w:rPr>
          <w:rFonts w:ascii="Times New Roman" w:eastAsia="Times New Roman" w:hAnsi="Times New Roman" w:cs="Times New Roman"/>
          <w:bCs/>
          <w:caps/>
          <w:sz w:val="24"/>
          <w:szCs w:val="24"/>
          <w:lang w:eastAsia="en-US"/>
        </w:rPr>
      </w:pPr>
    </w:p>
    <w:p w:rsidR="0093050E" w:rsidRPr="00792DBF" w:rsidRDefault="00601B2F" w:rsidP="00D90DF3">
      <w:pPr>
        <w:tabs>
          <w:tab w:val="center" w:pos="4320"/>
          <w:tab w:val="right" w:pos="8640"/>
        </w:tabs>
        <w:overflowPunct w:val="0"/>
        <w:autoSpaceDE w:val="0"/>
        <w:autoSpaceDN w:val="0"/>
        <w:adjustRightInd w:val="0"/>
        <w:spacing w:after="0" w:line="360" w:lineRule="auto"/>
        <w:jc w:val="both"/>
        <w:textAlignment w:val="baseline"/>
        <w:rPr>
          <w:rFonts w:ascii="Times New Roman" w:eastAsia="Times New Roman" w:hAnsi="Times New Roman" w:cs="Times New Roman"/>
          <w:b/>
          <w:bCs/>
          <w:caps/>
          <w:sz w:val="24"/>
          <w:szCs w:val="24"/>
          <w:lang w:eastAsia="en-US"/>
        </w:rPr>
      </w:pPr>
      <w:r w:rsidRPr="00792DBF">
        <w:rPr>
          <w:rFonts w:ascii="Times New Roman" w:eastAsia="Times New Roman" w:hAnsi="Times New Roman" w:cs="Times New Roman"/>
          <w:b/>
          <w:bCs/>
          <w:caps/>
          <w:sz w:val="24"/>
          <w:szCs w:val="24"/>
          <w:lang w:eastAsia="en-US"/>
        </w:rPr>
        <w:t>д-р георги тахов</w:t>
      </w:r>
    </w:p>
    <w:p w:rsidR="00872B07" w:rsidRDefault="00BB13F1" w:rsidP="00B3152D">
      <w:pPr>
        <w:tabs>
          <w:tab w:val="center" w:pos="4320"/>
          <w:tab w:val="right" w:pos="8640"/>
        </w:tabs>
        <w:overflowPunct w:val="0"/>
        <w:autoSpaceDE w:val="0"/>
        <w:autoSpaceDN w:val="0"/>
        <w:adjustRightInd w:val="0"/>
        <w:spacing w:after="0" w:line="360" w:lineRule="auto"/>
        <w:jc w:val="both"/>
        <w:textAlignment w:val="baseline"/>
        <w:rPr>
          <w:rFonts w:ascii="Times New Roman" w:eastAsia="Times New Roman" w:hAnsi="Times New Roman" w:cs="Times New Roman"/>
          <w:bCs/>
          <w:i/>
          <w:sz w:val="24"/>
          <w:szCs w:val="24"/>
          <w:lang w:eastAsia="en-US"/>
        </w:rPr>
      </w:pPr>
      <w:r w:rsidRPr="00792DBF">
        <w:rPr>
          <w:rFonts w:ascii="Times New Roman" w:eastAsia="Times New Roman" w:hAnsi="Times New Roman" w:cs="Times New Roman"/>
          <w:bCs/>
          <w:i/>
          <w:sz w:val="24"/>
          <w:szCs w:val="24"/>
          <w:lang w:eastAsia="en-US"/>
        </w:rPr>
        <w:t>Министър на земеделието</w:t>
      </w:r>
      <w:r w:rsidR="00F33623" w:rsidRPr="00792DBF">
        <w:rPr>
          <w:rFonts w:ascii="Times New Roman" w:eastAsia="Times New Roman" w:hAnsi="Times New Roman" w:cs="Times New Roman"/>
          <w:bCs/>
          <w:i/>
          <w:sz w:val="24"/>
          <w:szCs w:val="24"/>
          <w:lang w:eastAsia="en-US"/>
        </w:rPr>
        <w:t xml:space="preserve"> и храните</w:t>
      </w:r>
    </w:p>
    <w:p w:rsidR="0008072D" w:rsidRDefault="0008072D" w:rsidP="00B3152D">
      <w:pPr>
        <w:tabs>
          <w:tab w:val="center" w:pos="4320"/>
          <w:tab w:val="right" w:pos="8640"/>
        </w:tabs>
        <w:overflowPunct w:val="0"/>
        <w:autoSpaceDE w:val="0"/>
        <w:autoSpaceDN w:val="0"/>
        <w:adjustRightInd w:val="0"/>
        <w:spacing w:after="0" w:line="360" w:lineRule="auto"/>
        <w:jc w:val="both"/>
        <w:textAlignment w:val="baseline"/>
        <w:rPr>
          <w:rFonts w:ascii="Times New Roman" w:eastAsia="Times New Roman" w:hAnsi="Times New Roman" w:cs="Times New Roman"/>
          <w:bCs/>
          <w:i/>
          <w:sz w:val="24"/>
          <w:szCs w:val="24"/>
          <w:lang w:eastAsia="en-US"/>
        </w:rPr>
      </w:pPr>
      <w:bookmarkStart w:id="0" w:name="_GoBack"/>
      <w:bookmarkEnd w:id="0"/>
    </w:p>
    <w:sectPr w:rsidR="0008072D" w:rsidSect="00462748">
      <w:footerReference w:type="default" r:id="rId8"/>
      <w:headerReference w:type="first" r:id="rId9"/>
      <w:pgSz w:w="11906" w:h="16838" w:code="9"/>
      <w:pgMar w:top="1134" w:right="1134"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92F" w:rsidRDefault="00E0292F">
      <w:pPr>
        <w:spacing w:after="0" w:line="240" w:lineRule="auto"/>
      </w:pPr>
      <w:r>
        <w:separator/>
      </w:r>
    </w:p>
  </w:endnote>
  <w:endnote w:type="continuationSeparator" w:id="0">
    <w:p w:rsidR="00E0292F" w:rsidRDefault="00E02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4100700"/>
      <w:docPartObj>
        <w:docPartGallery w:val="Page Numbers (Bottom of Page)"/>
        <w:docPartUnique/>
      </w:docPartObj>
    </w:sdtPr>
    <w:sdtEndPr>
      <w:rPr>
        <w:rFonts w:ascii="Times New Roman" w:hAnsi="Times New Roman" w:cs="Times New Roman"/>
        <w:noProof/>
        <w:sz w:val="20"/>
        <w:szCs w:val="20"/>
      </w:rPr>
    </w:sdtEndPr>
    <w:sdtContent>
      <w:p w:rsidR="00637159" w:rsidRPr="002919FB" w:rsidRDefault="00637159">
        <w:pPr>
          <w:pStyle w:val="Footer"/>
          <w:jc w:val="right"/>
          <w:rPr>
            <w:rFonts w:ascii="Times New Roman" w:hAnsi="Times New Roman" w:cs="Times New Roman"/>
            <w:sz w:val="20"/>
            <w:szCs w:val="20"/>
          </w:rPr>
        </w:pPr>
        <w:r w:rsidRPr="002919FB">
          <w:rPr>
            <w:rFonts w:ascii="Times New Roman" w:hAnsi="Times New Roman" w:cs="Times New Roman"/>
            <w:sz w:val="20"/>
            <w:szCs w:val="20"/>
          </w:rPr>
          <w:fldChar w:fldCharType="begin"/>
        </w:r>
        <w:r w:rsidRPr="002919FB">
          <w:rPr>
            <w:rFonts w:ascii="Times New Roman" w:hAnsi="Times New Roman" w:cs="Times New Roman"/>
            <w:sz w:val="20"/>
            <w:szCs w:val="20"/>
          </w:rPr>
          <w:instrText xml:space="preserve"> PAGE   \* MERGEFORMAT </w:instrText>
        </w:r>
        <w:r w:rsidRPr="002919FB">
          <w:rPr>
            <w:rFonts w:ascii="Times New Roman" w:hAnsi="Times New Roman" w:cs="Times New Roman"/>
            <w:sz w:val="20"/>
            <w:szCs w:val="20"/>
          </w:rPr>
          <w:fldChar w:fldCharType="separate"/>
        </w:r>
        <w:r w:rsidR="00864552">
          <w:rPr>
            <w:rFonts w:ascii="Times New Roman" w:hAnsi="Times New Roman" w:cs="Times New Roman"/>
            <w:noProof/>
            <w:sz w:val="20"/>
            <w:szCs w:val="20"/>
          </w:rPr>
          <w:t>21</w:t>
        </w:r>
        <w:r w:rsidRPr="002919FB">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92F" w:rsidRDefault="00E0292F">
      <w:pPr>
        <w:spacing w:after="0" w:line="240" w:lineRule="auto"/>
      </w:pPr>
      <w:r>
        <w:separator/>
      </w:r>
    </w:p>
  </w:footnote>
  <w:footnote w:type="continuationSeparator" w:id="0">
    <w:p w:rsidR="00E0292F" w:rsidRDefault="00E02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159" w:rsidRPr="004D3ED4" w:rsidRDefault="00637159" w:rsidP="002919FB">
    <w:pPr>
      <w:tabs>
        <w:tab w:val="center" w:pos="4153"/>
        <w:tab w:val="right" w:pos="83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4D3ED4">
      <w:rPr>
        <w:rFonts w:ascii="Times New Roman" w:eastAsia="Times New Roman" w:hAnsi="Times New Roman" w:cs="Times New Roman"/>
        <w:sz w:val="20"/>
        <w:szCs w:val="20"/>
      </w:rPr>
      <w:t>Класификация на информацията:</w:t>
    </w:r>
  </w:p>
  <w:p w:rsidR="00637159" w:rsidRDefault="00637159" w:rsidP="002919FB">
    <w:pPr>
      <w:pStyle w:val="Header"/>
      <w:jc w:val="right"/>
      <w:rPr>
        <w:rFonts w:ascii="Times New Roman" w:eastAsia="Times New Roman" w:hAnsi="Times New Roman" w:cs="Times New Roman"/>
        <w:bCs/>
        <w:sz w:val="20"/>
        <w:szCs w:val="20"/>
        <w:lang w:val="en-US"/>
      </w:rPr>
    </w:pPr>
    <w:r w:rsidRPr="004D3ED4">
      <w:rPr>
        <w:rFonts w:ascii="Times New Roman" w:eastAsia="Times New Roman" w:hAnsi="Times New Roman" w:cs="Times New Roman"/>
        <w:bCs/>
        <w:sz w:val="20"/>
        <w:szCs w:val="20"/>
      </w:rPr>
      <w:t>Ниво 0, TLP-</w:t>
    </w:r>
    <w:r w:rsidRPr="004D3ED4">
      <w:rPr>
        <w:rFonts w:ascii="Times New Roman" w:eastAsia="Times New Roman" w:hAnsi="Times New Roman" w:cs="Times New Roman"/>
        <w:bCs/>
        <w:sz w:val="20"/>
        <w:szCs w:val="20"/>
        <w:lang w:val="en-US"/>
      </w:rPr>
      <w:t>WHITE</w:t>
    </w:r>
  </w:p>
  <w:p w:rsidR="00637159" w:rsidRPr="004D3ED4" w:rsidRDefault="00637159" w:rsidP="002919FB">
    <w:pPr>
      <w:pStyle w:val="Header"/>
      <w:jc w:val="righ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5BCA"/>
    <w:multiLevelType w:val="hybridMultilevel"/>
    <w:tmpl w:val="72DE1586"/>
    <w:lvl w:ilvl="0" w:tplc="E4FC57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8740736"/>
    <w:multiLevelType w:val="hybridMultilevel"/>
    <w:tmpl w:val="DA1ACEC0"/>
    <w:lvl w:ilvl="0" w:tplc="05F8719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8A01EC3"/>
    <w:multiLevelType w:val="hybridMultilevel"/>
    <w:tmpl w:val="F83472BC"/>
    <w:lvl w:ilvl="0" w:tplc="E74C13A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94F4E15"/>
    <w:multiLevelType w:val="hybridMultilevel"/>
    <w:tmpl w:val="22021C0A"/>
    <w:lvl w:ilvl="0" w:tplc="589012B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4070654"/>
    <w:multiLevelType w:val="hybridMultilevel"/>
    <w:tmpl w:val="2982D140"/>
    <w:lvl w:ilvl="0" w:tplc="1032C34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50C2F58"/>
    <w:multiLevelType w:val="hybridMultilevel"/>
    <w:tmpl w:val="5102374E"/>
    <w:lvl w:ilvl="0" w:tplc="0D7E00B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5836A25"/>
    <w:multiLevelType w:val="hybridMultilevel"/>
    <w:tmpl w:val="50149146"/>
    <w:lvl w:ilvl="0" w:tplc="741CF8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5D96791"/>
    <w:multiLevelType w:val="hybridMultilevel"/>
    <w:tmpl w:val="83606860"/>
    <w:lvl w:ilvl="0" w:tplc="2CB470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33381901"/>
    <w:multiLevelType w:val="hybridMultilevel"/>
    <w:tmpl w:val="5882EA98"/>
    <w:lvl w:ilvl="0" w:tplc="7408CA4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36E07E36"/>
    <w:multiLevelType w:val="hybridMultilevel"/>
    <w:tmpl w:val="31EA4EEA"/>
    <w:lvl w:ilvl="0" w:tplc="0B621F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380850D6"/>
    <w:multiLevelType w:val="hybridMultilevel"/>
    <w:tmpl w:val="AC6AD95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3B654A47"/>
    <w:multiLevelType w:val="hybridMultilevel"/>
    <w:tmpl w:val="A2D2BE86"/>
    <w:lvl w:ilvl="0" w:tplc="E4FC57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42EA3B7B"/>
    <w:multiLevelType w:val="hybridMultilevel"/>
    <w:tmpl w:val="1E62F2D4"/>
    <w:lvl w:ilvl="0" w:tplc="54AA93D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4477525B"/>
    <w:multiLevelType w:val="hybridMultilevel"/>
    <w:tmpl w:val="EA38F116"/>
    <w:lvl w:ilvl="0" w:tplc="529C7E4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4A0D1EF1"/>
    <w:multiLevelType w:val="hybridMultilevel"/>
    <w:tmpl w:val="292492E2"/>
    <w:lvl w:ilvl="0" w:tplc="4906BB8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54F46923"/>
    <w:multiLevelType w:val="hybridMultilevel"/>
    <w:tmpl w:val="C9F2ED96"/>
    <w:lvl w:ilvl="0" w:tplc="17B4D5F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5AD8481E"/>
    <w:multiLevelType w:val="multilevel"/>
    <w:tmpl w:val="6B52AC7E"/>
    <w:lvl w:ilvl="0">
      <w:numFmt w:val="bullet"/>
      <w:suff w:val="space"/>
      <w:lvlText w:val="-"/>
      <w:lvlJc w:val="left"/>
      <w:pPr>
        <w:ind w:left="1377" w:hanging="810"/>
      </w:pPr>
      <w:rPr>
        <w:rFonts w:ascii="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7" w15:restartNumberingAfterBreak="0">
    <w:nsid w:val="5D420953"/>
    <w:multiLevelType w:val="hybridMultilevel"/>
    <w:tmpl w:val="2AC6533E"/>
    <w:lvl w:ilvl="0" w:tplc="BF8AA04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62AE77D4"/>
    <w:multiLevelType w:val="hybridMultilevel"/>
    <w:tmpl w:val="ACE09EEC"/>
    <w:lvl w:ilvl="0" w:tplc="F7EE0C20">
      <w:start w:val="1"/>
      <w:numFmt w:val="decimal"/>
      <w:lvlText w:val="%1."/>
      <w:lvlJc w:val="left"/>
      <w:pPr>
        <w:ind w:left="1069" w:hanging="360"/>
      </w:pPr>
      <w:rPr>
        <w:rFonts w:hint="default"/>
        <w:color w:val="000000" w:themeColor="text1"/>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62E11F81"/>
    <w:multiLevelType w:val="hybridMultilevel"/>
    <w:tmpl w:val="755CB716"/>
    <w:lvl w:ilvl="0" w:tplc="75A486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639C188C"/>
    <w:multiLevelType w:val="hybridMultilevel"/>
    <w:tmpl w:val="24845E20"/>
    <w:lvl w:ilvl="0" w:tplc="080ABA6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660A60DA"/>
    <w:multiLevelType w:val="hybridMultilevel"/>
    <w:tmpl w:val="C77A1410"/>
    <w:lvl w:ilvl="0" w:tplc="E4FC57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6A977699"/>
    <w:multiLevelType w:val="hybridMultilevel"/>
    <w:tmpl w:val="DDC6969A"/>
    <w:lvl w:ilvl="0" w:tplc="066236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71692A96"/>
    <w:multiLevelType w:val="hybridMultilevel"/>
    <w:tmpl w:val="1EB8CECE"/>
    <w:lvl w:ilvl="0" w:tplc="580A0408">
      <w:start w:val="1"/>
      <w:numFmt w:val="decimal"/>
      <w:lvlText w:val="%1."/>
      <w:lvlJc w:val="left"/>
      <w:pPr>
        <w:ind w:left="1069" w:hanging="360"/>
      </w:pPr>
      <w:rPr>
        <w:rFonts w:eastAsiaTheme="minorEastAsia"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1767E6A"/>
    <w:multiLevelType w:val="hybridMultilevel"/>
    <w:tmpl w:val="E9CE057E"/>
    <w:lvl w:ilvl="0" w:tplc="969C76E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755E5B7B"/>
    <w:multiLevelType w:val="hybridMultilevel"/>
    <w:tmpl w:val="0B4E12D6"/>
    <w:lvl w:ilvl="0" w:tplc="35CC274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77AD6EA0"/>
    <w:multiLevelType w:val="hybridMultilevel"/>
    <w:tmpl w:val="68B2DA5E"/>
    <w:lvl w:ilvl="0" w:tplc="DE00585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0"/>
  </w:num>
  <w:num w:numId="2">
    <w:abstractNumId w:val="1"/>
  </w:num>
  <w:num w:numId="3">
    <w:abstractNumId w:val="20"/>
  </w:num>
  <w:num w:numId="4">
    <w:abstractNumId w:val="4"/>
  </w:num>
  <w:num w:numId="5">
    <w:abstractNumId w:val="26"/>
  </w:num>
  <w:num w:numId="6">
    <w:abstractNumId w:val="13"/>
  </w:num>
  <w:num w:numId="7">
    <w:abstractNumId w:val="5"/>
  </w:num>
  <w:num w:numId="8">
    <w:abstractNumId w:val="25"/>
  </w:num>
  <w:num w:numId="9">
    <w:abstractNumId w:val="24"/>
  </w:num>
  <w:num w:numId="10">
    <w:abstractNumId w:val="16"/>
  </w:num>
  <w:num w:numId="11">
    <w:abstractNumId w:val="15"/>
  </w:num>
  <w:num w:numId="12">
    <w:abstractNumId w:val="18"/>
  </w:num>
  <w:num w:numId="13">
    <w:abstractNumId w:val="7"/>
  </w:num>
  <w:num w:numId="14">
    <w:abstractNumId w:val="8"/>
  </w:num>
  <w:num w:numId="15">
    <w:abstractNumId w:val="22"/>
  </w:num>
  <w:num w:numId="16">
    <w:abstractNumId w:val="12"/>
  </w:num>
  <w:num w:numId="17">
    <w:abstractNumId w:val="3"/>
  </w:num>
  <w:num w:numId="18">
    <w:abstractNumId w:val="17"/>
  </w:num>
  <w:num w:numId="19">
    <w:abstractNumId w:val="0"/>
  </w:num>
  <w:num w:numId="20">
    <w:abstractNumId w:val="21"/>
  </w:num>
  <w:num w:numId="21">
    <w:abstractNumId w:val="11"/>
  </w:num>
  <w:num w:numId="22">
    <w:abstractNumId w:val="23"/>
  </w:num>
  <w:num w:numId="23">
    <w:abstractNumId w:val="6"/>
  </w:num>
  <w:num w:numId="24">
    <w:abstractNumId w:val="14"/>
  </w:num>
  <w:num w:numId="25">
    <w:abstractNumId w:val="9"/>
  </w:num>
  <w:num w:numId="26">
    <w:abstractNumId w:val="19"/>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2D1"/>
    <w:rsid w:val="00001A85"/>
    <w:rsid w:val="000042FC"/>
    <w:rsid w:val="000044BA"/>
    <w:rsid w:val="000051A4"/>
    <w:rsid w:val="00006CAB"/>
    <w:rsid w:val="000129FD"/>
    <w:rsid w:val="00015FAE"/>
    <w:rsid w:val="000222B7"/>
    <w:rsid w:val="0002379E"/>
    <w:rsid w:val="0002426C"/>
    <w:rsid w:val="00025489"/>
    <w:rsid w:val="00027225"/>
    <w:rsid w:val="0002753C"/>
    <w:rsid w:val="00027EC6"/>
    <w:rsid w:val="000304C0"/>
    <w:rsid w:val="000318B8"/>
    <w:rsid w:val="000318C9"/>
    <w:rsid w:val="00031BDD"/>
    <w:rsid w:val="00032BEF"/>
    <w:rsid w:val="00033FA3"/>
    <w:rsid w:val="00035818"/>
    <w:rsid w:val="000364AA"/>
    <w:rsid w:val="00036CE6"/>
    <w:rsid w:val="000370D6"/>
    <w:rsid w:val="000418F6"/>
    <w:rsid w:val="00042759"/>
    <w:rsid w:val="00044C04"/>
    <w:rsid w:val="000466D2"/>
    <w:rsid w:val="00055928"/>
    <w:rsid w:val="00060A87"/>
    <w:rsid w:val="00060E20"/>
    <w:rsid w:val="00062C5E"/>
    <w:rsid w:val="00066957"/>
    <w:rsid w:val="00073266"/>
    <w:rsid w:val="00074458"/>
    <w:rsid w:val="00075304"/>
    <w:rsid w:val="00076611"/>
    <w:rsid w:val="00077DA3"/>
    <w:rsid w:val="0008046D"/>
    <w:rsid w:val="0008072D"/>
    <w:rsid w:val="0008212E"/>
    <w:rsid w:val="00083D38"/>
    <w:rsid w:val="00087FE6"/>
    <w:rsid w:val="000907B2"/>
    <w:rsid w:val="0009259B"/>
    <w:rsid w:val="000940D0"/>
    <w:rsid w:val="00097389"/>
    <w:rsid w:val="000A0A14"/>
    <w:rsid w:val="000A1366"/>
    <w:rsid w:val="000A150B"/>
    <w:rsid w:val="000A2A3F"/>
    <w:rsid w:val="000A336A"/>
    <w:rsid w:val="000A34BA"/>
    <w:rsid w:val="000A59F3"/>
    <w:rsid w:val="000A6E73"/>
    <w:rsid w:val="000A7245"/>
    <w:rsid w:val="000A7517"/>
    <w:rsid w:val="000B111A"/>
    <w:rsid w:val="000B239E"/>
    <w:rsid w:val="000B418C"/>
    <w:rsid w:val="000B4A02"/>
    <w:rsid w:val="000B54BB"/>
    <w:rsid w:val="000B7269"/>
    <w:rsid w:val="000B78C5"/>
    <w:rsid w:val="000C1C2C"/>
    <w:rsid w:val="000C39B8"/>
    <w:rsid w:val="000C3A2C"/>
    <w:rsid w:val="000C4ABD"/>
    <w:rsid w:val="000C5754"/>
    <w:rsid w:val="000C58D0"/>
    <w:rsid w:val="000C6219"/>
    <w:rsid w:val="000D0458"/>
    <w:rsid w:val="000D4833"/>
    <w:rsid w:val="000D5316"/>
    <w:rsid w:val="000E1008"/>
    <w:rsid w:val="000E1C72"/>
    <w:rsid w:val="000E25FF"/>
    <w:rsid w:val="000E44BB"/>
    <w:rsid w:val="000E4A35"/>
    <w:rsid w:val="000F4526"/>
    <w:rsid w:val="000F4BAB"/>
    <w:rsid w:val="000F7005"/>
    <w:rsid w:val="00100ACF"/>
    <w:rsid w:val="00100DAD"/>
    <w:rsid w:val="001017E4"/>
    <w:rsid w:val="0010315D"/>
    <w:rsid w:val="00103739"/>
    <w:rsid w:val="00111212"/>
    <w:rsid w:val="00113BB5"/>
    <w:rsid w:val="0011414C"/>
    <w:rsid w:val="0011559C"/>
    <w:rsid w:val="00115B1B"/>
    <w:rsid w:val="0012221B"/>
    <w:rsid w:val="001250D1"/>
    <w:rsid w:val="0012561C"/>
    <w:rsid w:val="00126217"/>
    <w:rsid w:val="00126316"/>
    <w:rsid w:val="001273EC"/>
    <w:rsid w:val="00130855"/>
    <w:rsid w:val="00135274"/>
    <w:rsid w:val="0013558E"/>
    <w:rsid w:val="00135733"/>
    <w:rsid w:val="001411B3"/>
    <w:rsid w:val="001418A5"/>
    <w:rsid w:val="001458D7"/>
    <w:rsid w:val="00150C21"/>
    <w:rsid w:val="001526E3"/>
    <w:rsid w:val="00153FC6"/>
    <w:rsid w:val="0015791C"/>
    <w:rsid w:val="00160E54"/>
    <w:rsid w:val="0016192E"/>
    <w:rsid w:val="00162C43"/>
    <w:rsid w:val="00163328"/>
    <w:rsid w:val="00164174"/>
    <w:rsid w:val="00165FC7"/>
    <w:rsid w:val="00167683"/>
    <w:rsid w:val="00172953"/>
    <w:rsid w:val="0017311F"/>
    <w:rsid w:val="00176977"/>
    <w:rsid w:val="00177B1D"/>
    <w:rsid w:val="001821AD"/>
    <w:rsid w:val="00182A3D"/>
    <w:rsid w:val="00183AB2"/>
    <w:rsid w:val="0018574B"/>
    <w:rsid w:val="00186713"/>
    <w:rsid w:val="0018795B"/>
    <w:rsid w:val="00190E11"/>
    <w:rsid w:val="00192EF3"/>
    <w:rsid w:val="001A18E7"/>
    <w:rsid w:val="001A1FB9"/>
    <w:rsid w:val="001A4AC6"/>
    <w:rsid w:val="001A707B"/>
    <w:rsid w:val="001A7AE9"/>
    <w:rsid w:val="001B08F3"/>
    <w:rsid w:val="001B0BAB"/>
    <w:rsid w:val="001B24BD"/>
    <w:rsid w:val="001B6AB7"/>
    <w:rsid w:val="001C0DA2"/>
    <w:rsid w:val="001C1DAD"/>
    <w:rsid w:val="001C3A37"/>
    <w:rsid w:val="001C434F"/>
    <w:rsid w:val="001C4AC8"/>
    <w:rsid w:val="001C4B32"/>
    <w:rsid w:val="001C60DB"/>
    <w:rsid w:val="001C7B0D"/>
    <w:rsid w:val="001C7D4B"/>
    <w:rsid w:val="001D32FB"/>
    <w:rsid w:val="001D457D"/>
    <w:rsid w:val="001D525B"/>
    <w:rsid w:val="001D5839"/>
    <w:rsid w:val="001D7FCE"/>
    <w:rsid w:val="001E1A30"/>
    <w:rsid w:val="001E1B85"/>
    <w:rsid w:val="001E2B6E"/>
    <w:rsid w:val="001E3C88"/>
    <w:rsid w:val="001E6B58"/>
    <w:rsid w:val="001E7A73"/>
    <w:rsid w:val="001F14E0"/>
    <w:rsid w:val="001F1D3C"/>
    <w:rsid w:val="001F28C7"/>
    <w:rsid w:val="001F5A8C"/>
    <w:rsid w:val="001F6140"/>
    <w:rsid w:val="002019F0"/>
    <w:rsid w:val="00203656"/>
    <w:rsid w:val="00203B01"/>
    <w:rsid w:val="00211C4E"/>
    <w:rsid w:val="0021604A"/>
    <w:rsid w:val="00232CF8"/>
    <w:rsid w:val="00235F19"/>
    <w:rsid w:val="00237D73"/>
    <w:rsid w:val="00240AA8"/>
    <w:rsid w:val="00240CAA"/>
    <w:rsid w:val="00241606"/>
    <w:rsid w:val="00241A20"/>
    <w:rsid w:val="00241AEB"/>
    <w:rsid w:val="0024387B"/>
    <w:rsid w:val="00245A3F"/>
    <w:rsid w:val="00246D96"/>
    <w:rsid w:val="0024720D"/>
    <w:rsid w:val="00252684"/>
    <w:rsid w:val="0025509A"/>
    <w:rsid w:val="00256148"/>
    <w:rsid w:val="00257A37"/>
    <w:rsid w:val="002610C2"/>
    <w:rsid w:val="00261160"/>
    <w:rsid w:val="00261D88"/>
    <w:rsid w:val="00263BD2"/>
    <w:rsid w:val="002665EC"/>
    <w:rsid w:val="00274E26"/>
    <w:rsid w:val="002777D3"/>
    <w:rsid w:val="0028033C"/>
    <w:rsid w:val="002861C5"/>
    <w:rsid w:val="00287A7D"/>
    <w:rsid w:val="00291348"/>
    <w:rsid w:val="00291368"/>
    <w:rsid w:val="002913B1"/>
    <w:rsid w:val="0029153A"/>
    <w:rsid w:val="0029181F"/>
    <w:rsid w:val="0029189F"/>
    <w:rsid w:val="002919FB"/>
    <w:rsid w:val="00295AC7"/>
    <w:rsid w:val="00296072"/>
    <w:rsid w:val="002A2444"/>
    <w:rsid w:val="002A61A2"/>
    <w:rsid w:val="002A7226"/>
    <w:rsid w:val="002B0B6D"/>
    <w:rsid w:val="002B1AEC"/>
    <w:rsid w:val="002B1B3B"/>
    <w:rsid w:val="002B314D"/>
    <w:rsid w:val="002C1270"/>
    <w:rsid w:val="002C15A2"/>
    <w:rsid w:val="002C27AB"/>
    <w:rsid w:val="002C3705"/>
    <w:rsid w:val="002C476D"/>
    <w:rsid w:val="002C4D89"/>
    <w:rsid w:val="002D0981"/>
    <w:rsid w:val="002D1519"/>
    <w:rsid w:val="002D311C"/>
    <w:rsid w:val="002D4182"/>
    <w:rsid w:val="002D4CB8"/>
    <w:rsid w:val="002D58B1"/>
    <w:rsid w:val="002D690A"/>
    <w:rsid w:val="002D6A35"/>
    <w:rsid w:val="002D6CCC"/>
    <w:rsid w:val="002E0170"/>
    <w:rsid w:val="002E1938"/>
    <w:rsid w:val="002E2B4E"/>
    <w:rsid w:val="002E2C7F"/>
    <w:rsid w:val="002E3611"/>
    <w:rsid w:val="002E44A6"/>
    <w:rsid w:val="002E5D88"/>
    <w:rsid w:val="002F702E"/>
    <w:rsid w:val="00301420"/>
    <w:rsid w:val="00301F7B"/>
    <w:rsid w:val="003050A2"/>
    <w:rsid w:val="003077F4"/>
    <w:rsid w:val="00314D0C"/>
    <w:rsid w:val="003205F3"/>
    <w:rsid w:val="00322C31"/>
    <w:rsid w:val="00323029"/>
    <w:rsid w:val="00323EE1"/>
    <w:rsid w:val="003247A6"/>
    <w:rsid w:val="003252D7"/>
    <w:rsid w:val="003276CE"/>
    <w:rsid w:val="0033082F"/>
    <w:rsid w:val="003357EF"/>
    <w:rsid w:val="00337DB9"/>
    <w:rsid w:val="00341EAA"/>
    <w:rsid w:val="00345728"/>
    <w:rsid w:val="003462BF"/>
    <w:rsid w:val="00347820"/>
    <w:rsid w:val="003504F6"/>
    <w:rsid w:val="003505C9"/>
    <w:rsid w:val="00353285"/>
    <w:rsid w:val="00355E38"/>
    <w:rsid w:val="0035766C"/>
    <w:rsid w:val="00367A9E"/>
    <w:rsid w:val="003731C0"/>
    <w:rsid w:val="00375438"/>
    <w:rsid w:val="00386406"/>
    <w:rsid w:val="00387DC4"/>
    <w:rsid w:val="003925CE"/>
    <w:rsid w:val="00393E83"/>
    <w:rsid w:val="00394197"/>
    <w:rsid w:val="003966E6"/>
    <w:rsid w:val="00396AF1"/>
    <w:rsid w:val="003A0725"/>
    <w:rsid w:val="003A39E2"/>
    <w:rsid w:val="003A649C"/>
    <w:rsid w:val="003A701A"/>
    <w:rsid w:val="003A7329"/>
    <w:rsid w:val="003A746E"/>
    <w:rsid w:val="003B26A7"/>
    <w:rsid w:val="003B3B6C"/>
    <w:rsid w:val="003B3FF5"/>
    <w:rsid w:val="003B4D14"/>
    <w:rsid w:val="003B7C31"/>
    <w:rsid w:val="003C0AE2"/>
    <w:rsid w:val="003C1C1A"/>
    <w:rsid w:val="003C1ED0"/>
    <w:rsid w:val="003C288F"/>
    <w:rsid w:val="003C2A7E"/>
    <w:rsid w:val="003C34A3"/>
    <w:rsid w:val="003D1383"/>
    <w:rsid w:val="003D3176"/>
    <w:rsid w:val="003D4582"/>
    <w:rsid w:val="003D5175"/>
    <w:rsid w:val="003D5BBC"/>
    <w:rsid w:val="003D7824"/>
    <w:rsid w:val="003E03C3"/>
    <w:rsid w:val="003E17F1"/>
    <w:rsid w:val="003E2AB0"/>
    <w:rsid w:val="003E2E14"/>
    <w:rsid w:val="003E42C1"/>
    <w:rsid w:val="003F09D1"/>
    <w:rsid w:val="003F42C1"/>
    <w:rsid w:val="00400CB8"/>
    <w:rsid w:val="004032E5"/>
    <w:rsid w:val="00405E86"/>
    <w:rsid w:val="004100DD"/>
    <w:rsid w:val="004142C6"/>
    <w:rsid w:val="004151A7"/>
    <w:rsid w:val="00415275"/>
    <w:rsid w:val="00417D35"/>
    <w:rsid w:val="00421714"/>
    <w:rsid w:val="00421AF8"/>
    <w:rsid w:val="0042320C"/>
    <w:rsid w:val="004235A8"/>
    <w:rsid w:val="00423FBF"/>
    <w:rsid w:val="00424664"/>
    <w:rsid w:val="0043049E"/>
    <w:rsid w:val="004308BE"/>
    <w:rsid w:val="004369AC"/>
    <w:rsid w:val="00437C3F"/>
    <w:rsid w:val="004414CA"/>
    <w:rsid w:val="00442630"/>
    <w:rsid w:val="00442AC0"/>
    <w:rsid w:val="0044353A"/>
    <w:rsid w:val="00443544"/>
    <w:rsid w:val="00443724"/>
    <w:rsid w:val="00447F4C"/>
    <w:rsid w:val="004517B6"/>
    <w:rsid w:val="00453960"/>
    <w:rsid w:val="004540FF"/>
    <w:rsid w:val="0045603F"/>
    <w:rsid w:val="00456671"/>
    <w:rsid w:val="00462748"/>
    <w:rsid w:val="00464615"/>
    <w:rsid w:val="00466962"/>
    <w:rsid w:val="00472C46"/>
    <w:rsid w:val="00474169"/>
    <w:rsid w:val="00475286"/>
    <w:rsid w:val="00475CA2"/>
    <w:rsid w:val="00476A39"/>
    <w:rsid w:val="00476BC2"/>
    <w:rsid w:val="004773C7"/>
    <w:rsid w:val="004846EF"/>
    <w:rsid w:val="0048580A"/>
    <w:rsid w:val="00486F2D"/>
    <w:rsid w:val="00492474"/>
    <w:rsid w:val="0049273F"/>
    <w:rsid w:val="00495A89"/>
    <w:rsid w:val="004A32D0"/>
    <w:rsid w:val="004A4F59"/>
    <w:rsid w:val="004B0ED1"/>
    <w:rsid w:val="004B2DFB"/>
    <w:rsid w:val="004B394B"/>
    <w:rsid w:val="004B495F"/>
    <w:rsid w:val="004B551B"/>
    <w:rsid w:val="004B6783"/>
    <w:rsid w:val="004B7518"/>
    <w:rsid w:val="004C108C"/>
    <w:rsid w:val="004C2DAB"/>
    <w:rsid w:val="004D0E28"/>
    <w:rsid w:val="004D0E98"/>
    <w:rsid w:val="004D1D96"/>
    <w:rsid w:val="004D3ED4"/>
    <w:rsid w:val="004D5F8F"/>
    <w:rsid w:val="004D729D"/>
    <w:rsid w:val="004D7E3F"/>
    <w:rsid w:val="004E0FE6"/>
    <w:rsid w:val="004E6CFC"/>
    <w:rsid w:val="004F2FAE"/>
    <w:rsid w:val="004F420C"/>
    <w:rsid w:val="004F4C19"/>
    <w:rsid w:val="004F5225"/>
    <w:rsid w:val="004F7B9B"/>
    <w:rsid w:val="00501565"/>
    <w:rsid w:val="00502F2D"/>
    <w:rsid w:val="00507442"/>
    <w:rsid w:val="00510671"/>
    <w:rsid w:val="00513F4E"/>
    <w:rsid w:val="00515088"/>
    <w:rsid w:val="00520ED9"/>
    <w:rsid w:val="00522653"/>
    <w:rsid w:val="00524137"/>
    <w:rsid w:val="00525DC8"/>
    <w:rsid w:val="0053094D"/>
    <w:rsid w:val="00532753"/>
    <w:rsid w:val="00532DD8"/>
    <w:rsid w:val="00533BC1"/>
    <w:rsid w:val="00542493"/>
    <w:rsid w:val="00554048"/>
    <w:rsid w:val="00557E87"/>
    <w:rsid w:val="005643D6"/>
    <w:rsid w:val="00565B88"/>
    <w:rsid w:val="00565D5E"/>
    <w:rsid w:val="005727CE"/>
    <w:rsid w:val="005728F2"/>
    <w:rsid w:val="0057386A"/>
    <w:rsid w:val="005759C5"/>
    <w:rsid w:val="00576B25"/>
    <w:rsid w:val="00576CD3"/>
    <w:rsid w:val="00577463"/>
    <w:rsid w:val="005818B8"/>
    <w:rsid w:val="0058504E"/>
    <w:rsid w:val="00586A24"/>
    <w:rsid w:val="00586DAB"/>
    <w:rsid w:val="0058790B"/>
    <w:rsid w:val="00587C80"/>
    <w:rsid w:val="00590C13"/>
    <w:rsid w:val="005917EC"/>
    <w:rsid w:val="0059687A"/>
    <w:rsid w:val="005A1F69"/>
    <w:rsid w:val="005A735A"/>
    <w:rsid w:val="005B0BB0"/>
    <w:rsid w:val="005B0D47"/>
    <w:rsid w:val="005B3AB2"/>
    <w:rsid w:val="005B7DE0"/>
    <w:rsid w:val="005C6902"/>
    <w:rsid w:val="005D09CE"/>
    <w:rsid w:val="005D2675"/>
    <w:rsid w:val="005D57FB"/>
    <w:rsid w:val="005E146E"/>
    <w:rsid w:val="005E2F1C"/>
    <w:rsid w:val="005E35AB"/>
    <w:rsid w:val="005E5A3F"/>
    <w:rsid w:val="005F64B1"/>
    <w:rsid w:val="00601B2F"/>
    <w:rsid w:val="0060245E"/>
    <w:rsid w:val="00611CC4"/>
    <w:rsid w:val="00613669"/>
    <w:rsid w:val="00614430"/>
    <w:rsid w:val="00614C68"/>
    <w:rsid w:val="0061689C"/>
    <w:rsid w:val="006201EA"/>
    <w:rsid w:val="006203FA"/>
    <w:rsid w:val="0062501A"/>
    <w:rsid w:val="00626AEC"/>
    <w:rsid w:val="00631EAA"/>
    <w:rsid w:val="006321ED"/>
    <w:rsid w:val="00637159"/>
    <w:rsid w:val="00642397"/>
    <w:rsid w:val="00642B76"/>
    <w:rsid w:val="00642B95"/>
    <w:rsid w:val="00643188"/>
    <w:rsid w:val="00644C0B"/>
    <w:rsid w:val="006457BE"/>
    <w:rsid w:val="00653F58"/>
    <w:rsid w:val="00655818"/>
    <w:rsid w:val="00657C6E"/>
    <w:rsid w:val="00660A2A"/>
    <w:rsid w:val="006631A0"/>
    <w:rsid w:val="0066465E"/>
    <w:rsid w:val="00672CD1"/>
    <w:rsid w:val="00674685"/>
    <w:rsid w:val="00675183"/>
    <w:rsid w:val="00675296"/>
    <w:rsid w:val="00677BE8"/>
    <w:rsid w:val="00682076"/>
    <w:rsid w:val="0068212F"/>
    <w:rsid w:val="00682248"/>
    <w:rsid w:val="0068775C"/>
    <w:rsid w:val="0069024A"/>
    <w:rsid w:val="00692858"/>
    <w:rsid w:val="006942C3"/>
    <w:rsid w:val="00696270"/>
    <w:rsid w:val="00696379"/>
    <w:rsid w:val="00696655"/>
    <w:rsid w:val="006A019E"/>
    <w:rsid w:val="006A10A8"/>
    <w:rsid w:val="006A49FB"/>
    <w:rsid w:val="006B38C1"/>
    <w:rsid w:val="006B4AFD"/>
    <w:rsid w:val="006B54BF"/>
    <w:rsid w:val="006C1DCA"/>
    <w:rsid w:val="006C3696"/>
    <w:rsid w:val="006C5F1C"/>
    <w:rsid w:val="006D1181"/>
    <w:rsid w:val="006D26A1"/>
    <w:rsid w:val="006D387C"/>
    <w:rsid w:val="006D3CFF"/>
    <w:rsid w:val="006D5B72"/>
    <w:rsid w:val="006D71C7"/>
    <w:rsid w:val="006E5BA2"/>
    <w:rsid w:val="006E7B23"/>
    <w:rsid w:val="006E7DDB"/>
    <w:rsid w:val="006F5439"/>
    <w:rsid w:val="006F6243"/>
    <w:rsid w:val="006F6760"/>
    <w:rsid w:val="006F7654"/>
    <w:rsid w:val="00700BFA"/>
    <w:rsid w:val="00702F70"/>
    <w:rsid w:val="00703C82"/>
    <w:rsid w:val="00704241"/>
    <w:rsid w:val="00705EAF"/>
    <w:rsid w:val="007122C1"/>
    <w:rsid w:val="00714088"/>
    <w:rsid w:val="00721034"/>
    <w:rsid w:val="007221AB"/>
    <w:rsid w:val="00730213"/>
    <w:rsid w:val="00731618"/>
    <w:rsid w:val="0073322F"/>
    <w:rsid w:val="00744F51"/>
    <w:rsid w:val="007454BA"/>
    <w:rsid w:val="00750376"/>
    <w:rsid w:val="0075106D"/>
    <w:rsid w:val="00751A7C"/>
    <w:rsid w:val="00751C56"/>
    <w:rsid w:val="007547F8"/>
    <w:rsid w:val="00754939"/>
    <w:rsid w:val="00754ADC"/>
    <w:rsid w:val="007559FD"/>
    <w:rsid w:val="007622C8"/>
    <w:rsid w:val="00762AC4"/>
    <w:rsid w:val="00764C7C"/>
    <w:rsid w:val="0076537F"/>
    <w:rsid w:val="00765860"/>
    <w:rsid w:val="00767832"/>
    <w:rsid w:val="00771494"/>
    <w:rsid w:val="00771CFD"/>
    <w:rsid w:val="007732D1"/>
    <w:rsid w:val="00774A6D"/>
    <w:rsid w:val="0077772A"/>
    <w:rsid w:val="00781BFB"/>
    <w:rsid w:val="007823B9"/>
    <w:rsid w:val="00783CFE"/>
    <w:rsid w:val="007873EB"/>
    <w:rsid w:val="007879BE"/>
    <w:rsid w:val="00790606"/>
    <w:rsid w:val="00790C52"/>
    <w:rsid w:val="00792DBF"/>
    <w:rsid w:val="007946E2"/>
    <w:rsid w:val="0079510D"/>
    <w:rsid w:val="007A02BE"/>
    <w:rsid w:val="007A0BB2"/>
    <w:rsid w:val="007A3F0A"/>
    <w:rsid w:val="007A4276"/>
    <w:rsid w:val="007A4E1E"/>
    <w:rsid w:val="007A5B78"/>
    <w:rsid w:val="007A6D61"/>
    <w:rsid w:val="007A7E41"/>
    <w:rsid w:val="007B2050"/>
    <w:rsid w:val="007B7239"/>
    <w:rsid w:val="007B7493"/>
    <w:rsid w:val="007B7D42"/>
    <w:rsid w:val="007C146C"/>
    <w:rsid w:val="007C1518"/>
    <w:rsid w:val="007C32B8"/>
    <w:rsid w:val="007C430B"/>
    <w:rsid w:val="007C61E1"/>
    <w:rsid w:val="007D08FD"/>
    <w:rsid w:val="007D79C6"/>
    <w:rsid w:val="007E009F"/>
    <w:rsid w:val="007E2290"/>
    <w:rsid w:val="007E4249"/>
    <w:rsid w:val="007E6D1E"/>
    <w:rsid w:val="007F0221"/>
    <w:rsid w:val="007F2662"/>
    <w:rsid w:val="007F6FE9"/>
    <w:rsid w:val="007F72EC"/>
    <w:rsid w:val="0080066C"/>
    <w:rsid w:val="008006B2"/>
    <w:rsid w:val="00802E38"/>
    <w:rsid w:val="00805CB5"/>
    <w:rsid w:val="00811C81"/>
    <w:rsid w:val="008127E7"/>
    <w:rsid w:val="00813A66"/>
    <w:rsid w:val="00820248"/>
    <w:rsid w:val="008202AC"/>
    <w:rsid w:val="0082305E"/>
    <w:rsid w:val="00826BCF"/>
    <w:rsid w:val="008320EE"/>
    <w:rsid w:val="00832E41"/>
    <w:rsid w:val="008333BC"/>
    <w:rsid w:val="00833A03"/>
    <w:rsid w:val="00833B1A"/>
    <w:rsid w:val="008379EB"/>
    <w:rsid w:val="00843DCC"/>
    <w:rsid w:val="0084779C"/>
    <w:rsid w:val="00850144"/>
    <w:rsid w:val="0085379B"/>
    <w:rsid w:val="008545F4"/>
    <w:rsid w:val="008557DE"/>
    <w:rsid w:val="00855955"/>
    <w:rsid w:val="00856A58"/>
    <w:rsid w:val="00857716"/>
    <w:rsid w:val="008602D2"/>
    <w:rsid w:val="0086120B"/>
    <w:rsid w:val="00861637"/>
    <w:rsid w:val="00864552"/>
    <w:rsid w:val="00865140"/>
    <w:rsid w:val="008654D1"/>
    <w:rsid w:val="00866A2E"/>
    <w:rsid w:val="00866CF8"/>
    <w:rsid w:val="0087185F"/>
    <w:rsid w:val="00872B07"/>
    <w:rsid w:val="00873BDE"/>
    <w:rsid w:val="00873EDE"/>
    <w:rsid w:val="0088143B"/>
    <w:rsid w:val="00885C7E"/>
    <w:rsid w:val="00886587"/>
    <w:rsid w:val="00887C9D"/>
    <w:rsid w:val="00891D2E"/>
    <w:rsid w:val="00892E69"/>
    <w:rsid w:val="00893853"/>
    <w:rsid w:val="008A0DA9"/>
    <w:rsid w:val="008A264A"/>
    <w:rsid w:val="008A3CC3"/>
    <w:rsid w:val="008A581D"/>
    <w:rsid w:val="008B081E"/>
    <w:rsid w:val="008B6153"/>
    <w:rsid w:val="008C057F"/>
    <w:rsid w:val="008C7300"/>
    <w:rsid w:val="008D2368"/>
    <w:rsid w:val="008E1185"/>
    <w:rsid w:val="008E14D3"/>
    <w:rsid w:val="008E1A0E"/>
    <w:rsid w:val="008E279B"/>
    <w:rsid w:val="008E3ADA"/>
    <w:rsid w:val="008E568D"/>
    <w:rsid w:val="008E5CB3"/>
    <w:rsid w:val="008E66E5"/>
    <w:rsid w:val="008E6965"/>
    <w:rsid w:val="008E6ACB"/>
    <w:rsid w:val="008E7BAB"/>
    <w:rsid w:val="008F222D"/>
    <w:rsid w:val="008F483C"/>
    <w:rsid w:val="00901E18"/>
    <w:rsid w:val="00903C33"/>
    <w:rsid w:val="009053BC"/>
    <w:rsid w:val="00910C9C"/>
    <w:rsid w:val="00921051"/>
    <w:rsid w:val="009249C3"/>
    <w:rsid w:val="00926968"/>
    <w:rsid w:val="0093050E"/>
    <w:rsid w:val="0093288E"/>
    <w:rsid w:val="00933F4D"/>
    <w:rsid w:val="00936355"/>
    <w:rsid w:val="00937EB3"/>
    <w:rsid w:val="00940321"/>
    <w:rsid w:val="0094424E"/>
    <w:rsid w:val="00944E36"/>
    <w:rsid w:val="00945CC2"/>
    <w:rsid w:val="00946809"/>
    <w:rsid w:val="00947226"/>
    <w:rsid w:val="00950964"/>
    <w:rsid w:val="00955B27"/>
    <w:rsid w:val="00955D5A"/>
    <w:rsid w:val="0095672F"/>
    <w:rsid w:val="00956F05"/>
    <w:rsid w:val="00962194"/>
    <w:rsid w:val="00962387"/>
    <w:rsid w:val="00972000"/>
    <w:rsid w:val="00973101"/>
    <w:rsid w:val="0097372C"/>
    <w:rsid w:val="0097698A"/>
    <w:rsid w:val="00977CAF"/>
    <w:rsid w:val="00977EB0"/>
    <w:rsid w:val="00981116"/>
    <w:rsid w:val="00981473"/>
    <w:rsid w:val="0098464E"/>
    <w:rsid w:val="0099006A"/>
    <w:rsid w:val="009905A6"/>
    <w:rsid w:val="00990EDB"/>
    <w:rsid w:val="00991DB7"/>
    <w:rsid w:val="009929E4"/>
    <w:rsid w:val="00995A22"/>
    <w:rsid w:val="00995FF3"/>
    <w:rsid w:val="009973C1"/>
    <w:rsid w:val="009A143D"/>
    <w:rsid w:val="009A3CB2"/>
    <w:rsid w:val="009A6523"/>
    <w:rsid w:val="009B2DC7"/>
    <w:rsid w:val="009B5053"/>
    <w:rsid w:val="009B6E11"/>
    <w:rsid w:val="009C44BA"/>
    <w:rsid w:val="009C5DEC"/>
    <w:rsid w:val="009C6FB0"/>
    <w:rsid w:val="009D101A"/>
    <w:rsid w:val="009D57C2"/>
    <w:rsid w:val="009D614D"/>
    <w:rsid w:val="009D778A"/>
    <w:rsid w:val="009E0041"/>
    <w:rsid w:val="009E79AD"/>
    <w:rsid w:val="009F56AE"/>
    <w:rsid w:val="009F7F72"/>
    <w:rsid w:val="00A001F3"/>
    <w:rsid w:val="00A02C5B"/>
    <w:rsid w:val="00A07468"/>
    <w:rsid w:val="00A12A8D"/>
    <w:rsid w:val="00A13A20"/>
    <w:rsid w:val="00A14D98"/>
    <w:rsid w:val="00A16F51"/>
    <w:rsid w:val="00A238AE"/>
    <w:rsid w:val="00A264FF"/>
    <w:rsid w:val="00A266BA"/>
    <w:rsid w:val="00A32ACF"/>
    <w:rsid w:val="00A32C7B"/>
    <w:rsid w:val="00A33E46"/>
    <w:rsid w:val="00A3688A"/>
    <w:rsid w:val="00A36B2C"/>
    <w:rsid w:val="00A36BC1"/>
    <w:rsid w:val="00A371E3"/>
    <w:rsid w:val="00A40EE8"/>
    <w:rsid w:val="00A42AB5"/>
    <w:rsid w:val="00A55A58"/>
    <w:rsid w:val="00A55AF0"/>
    <w:rsid w:val="00A57955"/>
    <w:rsid w:val="00A604C4"/>
    <w:rsid w:val="00A60BB4"/>
    <w:rsid w:val="00A60F9A"/>
    <w:rsid w:val="00A61A47"/>
    <w:rsid w:val="00A641AF"/>
    <w:rsid w:val="00A645FA"/>
    <w:rsid w:val="00A80F14"/>
    <w:rsid w:val="00A8106A"/>
    <w:rsid w:val="00A83A15"/>
    <w:rsid w:val="00A8446A"/>
    <w:rsid w:val="00A852B3"/>
    <w:rsid w:val="00A87257"/>
    <w:rsid w:val="00A87C28"/>
    <w:rsid w:val="00A93C99"/>
    <w:rsid w:val="00A97813"/>
    <w:rsid w:val="00AA013D"/>
    <w:rsid w:val="00AA058F"/>
    <w:rsid w:val="00AA1586"/>
    <w:rsid w:val="00AA168B"/>
    <w:rsid w:val="00AB20C3"/>
    <w:rsid w:val="00AB4BDE"/>
    <w:rsid w:val="00AB52B4"/>
    <w:rsid w:val="00AC04C2"/>
    <w:rsid w:val="00AC0F4E"/>
    <w:rsid w:val="00AC1CC8"/>
    <w:rsid w:val="00AC4EE0"/>
    <w:rsid w:val="00AC7915"/>
    <w:rsid w:val="00AD0690"/>
    <w:rsid w:val="00AD43AA"/>
    <w:rsid w:val="00AD563C"/>
    <w:rsid w:val="00AE069A"/>
    <w:rsid w:val="00AF34D8"/>
    <w:rsid w:val="00AF3F37"/>
    <w:rsid w:val="00AF6033"/>
    <w:rsid w:val="00AF6AE5"/>
    <w:rsid w:val="00B10BE9"/>
    <w:rsid w:val="00B10C9C"/>
    <w:rsid w:val="00B113B6"/>
    <w:rsid w:val="00B1700A"/>
    <w:rsid w:val="00B201AA"/>
    <w:rsid w:val="00B2177A"/>
    <w:rsid w:val="00B21B5B"/>
    <w:rsid w:val="00B23E20"/>
    <w:rsid w:val="00B255BD"/>
    <w:rsid w:val="00B26D57"/>
    <w:rsid w:val="00B277EB"/>
    <w:rsid w:val="00B30639"/>
    <w:rsid w:val="00B311AB"/>
    <w:rsid w:val="00B3152D"/>
    <w:rsid w:val="00B344DA"/>
    <w:rsid w:val="00B4019A"/>
    <w:rsid w:val="00B412B4"/>
    <w:rsid w:val="00B42EB1"/>
    <w:rsid w:val="00B52681"/>
    <w:rsid w:val="00B52CB5"/>
    <w:rsid w:val="00B542A1"/>
    <w:rsid w:val="00B54368"/>
    <w:rsid w:val="00B70A41"/>
    <w:rsid w:val="00B715C8"/>
    <w:rsid w:val="00B71F19"/>
    <w:rsid w:val="00B748D7"/>
    <w:rsid w:val="00B764A2"/>
    <w:rsid w:val="00B76B8F"/>
    <w:rsid w:val="00B83D4A"/>
    <w:rsid w:val="00B83DC4"/>
    <w:rsid w:val="00B84FBA"/>
    <w:rsid w:val="00BA0C15"/>
    <w:rsid w:val="00BA1ABA"/>
    <w:rsid w:val="00BA34C1"/>
    <w:rsid w:val="00BA34C5"/>
    <w:rsid w:val="00BA3C92"/>
    <w:rsid w:val="00BA689A"/>
    <w:rsid w:val="00BB0EEB"/>
    <w:rsid w:val="00BB13F1"/>
    <w:rsid w:val="00BB6DB4"/>
    <w:rsid w:val="00BB75EA"/>
    <w:rsid w:val="00BC43A7"/>
    <w:rsid w:val="00BC5F4E"/>
    <w:rsid w:val="00BC6FD0"/>
    <w:rsid w:val="00BD0C57"/>
    <w:rsid w:val="00BD2B21"/>
    <w:rsid w:val="00BD32C7"/>
    <w:rsid w:val="00BD4C05"/>
    <w:rsid w:val="00BD5F35"/>
    <w:rsid w:val="00BD72DD"/>
    <w:rsid w:val="00BE291F"/>
    <w:rsid w:val="00BE4801"/>
    <w:rsid w:val="00BE4A8E"/>
    <w:rsid w:val="00BE71DC"/>
    <w:rsid w:val="00BF129A"/>
    <w:rsid w:val="00BF27DD"/>
    <w:rsid w:val="00BF54A8"/>
    <w:rsid w:val="00BF6287"/>
    <w:rsid w:val="00BF68C8"/>
    <w:rsid w:val="00C000E2"/>
    <w:rsid w:val="00C025AA"/>
    <w:rsid w:val="00C04A18"/>
    <w:rsid w:val="00C04FA8"/>
    <w:rsid w:val="00C04FAE"/>
    <w:rsid w:val="00C12776"/>
    <w:rsid w:val="00C12BDF"/>
    <w:rsid w:val="00C20836"/>
    <w:rsid w:val="00C212D8"/>
    <w:rsid w:val="00C2223F"/>
    <w:rsid w:val="00C229AA"/>
    <w:rsid w:val="00C23F0D"/>
    <w:rsid w:val="00C2647E"/>
    <w:rsid w:val="00C303AA"/>
    <w:rsid w:val="00C34CDC"/>
    <w:rsid w:val="00C34EED"/>
    <w:rsid w:val="00C407D7"/>
    <w:rsid w:val="00C4392B"/>
    <w:rsid w:val="00C4497C"/>
    <w:rsid w:val="00C46385"/>
    <w:rsid w:val="00C515EC"/>
    <w:rsid w:val="00C52FDF"/>
    <w:rsid w:val="00C54756"/>
    <w:rsid w:val="00C55825"/>
    <w:rsid w:val="00C56441"/>
    <w:rsid w:val="00C64031"/>
    <w:rsid w:val="00C65D88"/>
    <w:rsid w:val="00C663C4"/>
    <w:rsid w:val="00C67520"/>
    <w:rsid w:val="00C70EF3"/>
    <w:rsid w:val="00C73755"/>
    <w:rsid w:val="00C73B33"/>
    <w:rsid w:val="00C74401"/>
    <w:rsid w:val="00C76586"/>
    <w:rsid w:val="00C80097"/>
    <w:rsid w:val="00C8163E"/>
    <w:rsid w:val="00C82E76"/>
    <w:rsid w:val="00C968DB"/>
    <w:rsid w:val="00CA0705"/>
    <w:rsid w:val="00CA0BD6"/>
    <w:rsid w:val="00CA128E"/>
    <w:rsid w:val="00CA26CC"/>
    <w:rsid w:val="00CA4D4A"/>
    <w:rsid w:val="00CA4D9E"/>
    <w:rsid w:val="00CB0342"/>
    <w:rsid w:val="00CB4A5B"/>
    <w:rsid w:val="00CB62AE"/>
    <w:rsid w:val="00CB6510"/>
    <w:rsid w:val="00CC00A5"/>
    <w:rsid w:val="00CC2084"/>
    <w:rsid w:val="00CC5FC8"/>
    <w:rsid w:val="00CD00CA"/>
    <w:rsid w:val="00CD1FD9"/>
    <w:rsid w:val="00CD2A59"/>
    <w:rsid w:val="00CD2E6C"/>
    <w:rsid w:val="00CD34E3"/>
    <w:rsid w:val="00CD3C12"/>
    <w:rsid w:val="00CD454D"/>
    <w:rsid w:val="00CD5CF3"/>
    <w:rsid w:val="00CE2FB8"/>
    <w:rsid w:val="00CE5555"/>
    <w:rsid w:val="00CE737B"/>
    <w:rsid w:val="00CE79EA"/>
    <w:rsid w:val="00CF2CF3"/>
    <w:rsid w:val="00CF4E27"/>
    <w:rsid w:val="00CF7FB0"/>
    <w:rsid w:val="00D030E5"/>
    <w:rsid w:val="00D03CC5"/>
    <w:rsid w:val="00D053C8"/>
    <w:rsid w:val="00D11B4A"/>
    <w:rsid w:val="00D15D62"/>
    <w:rsid w:val="00D16998"/>
    <w:rsid w:val="00D16D63"/>
    <w:rsid w:val="00D21CD7"/>
    <w:rsid w:val="00D2241C"/>
    <w:rsid w:val="00D22B4B"/>
    <w:rsid w:val="00D26100"/>
    <w:rsid w:val="00D27751"/>
    <w:rsid w:val="00D27995"/>
    <w:rsid w:val="00D32CFF"/>
    <w:rsid w:val="00D356C5"/>
    <w:rsid w:val="00D37767"/>
    <w:rsid w:val="00D430B1"/>
    <w:rsid w:val="00D4569A"/>
    <w:rsid w:val="00D51232"/>
    <w:rsid w:val="00D529AC"/>
    <w:rsid w:val="00D52EF0"/>
    <w:rsid w:val="00D53334"/>
    <w:rsid w:val="00D549D1"/>
    <w:rsid w:val="00D5524D"/>
    <w:rsid w:val="00D615B2"/>
    <w:rsid w:val="00D616CF"/>
    <w:rsid w:val="00D62276"/>
    <w:rsid w:val="00D627DC"/>
    <w:rsid w:val="00D63C08"/>
    <w:rsid w:val="00D756C8"/>
    <w:rsid w:val="00D77103"/>
    <w:rsid w:val="00D80396"/>
    <w:rsid w:val="00D900E0"/>
    <w:rsid w:val="00D90A91"/>
    <w:rsid w:val="00D90DF3"/>
    <w:rsid w:val="00D92280"/>
    <w:rsid w:val="00D9585E"/>
    <w:rsid w:val="00D97EA5"/>
    <w:rsid w:val="00DA15BC"/>
    <w:rsid w:val="00DA6649"/>
    <w:rsid w:val="00DB2FFD"/>
    <w:rsid w:val="00DB4444"/>
    <w:rsid w:val="00DB4EC7"/>
    <w:rsid w:val="00DB4F18"/>
    <w:rsid w:val="00DB71C3"/>
    <w:rsid w:val="00DC006B"/>
    <w:rsid w:val="00DC15F7"/>
    <w:rsid w:val="00DC2058"/>
    <w:rsid w:val="00DC2ABD"/>
    <w:rsid w:val="00DC311B"/>
    <w:rsid w:val="00DC36FC"/>
    <w:rsid w:val="00DC436B"/>
    <w:rsid w:val="00DC508B"/>
    <w:rsid w:val="00DC5600"/>
    <w:rsid w:val="00DC6914"/>
    <w:rsid w:val="00DC7A22"/>
    <w:rsid w:val="00DC7F58"/>
    <w:rsid w:val="00DD3FC9"/>
    <w:rsid w:val="00DD7B35"/>
    <w:rsid w:val="00DE33D7"/>
    <w:rsid w:val="00DE3CEB"/>
    <w:rsid w:val="00DE6D7A"/>
    <w:rsid w:val="00DF2150"/>
    <w:rsid w:val="00DF40C4"/>
    <w:rsid w:val="00DF5047"/>
    <w:rsid w:val="00DF5F12"/>
    <w:rsid w:val="00DF5FA6"/>
    <w:rsid w:val="00E00FD6"/>
    <w:rsid w:val="00E01497"/>
    <w:rsid w:val="00E021BC"/>
    <w:rsid w:val="00E0292F"/>
    <w:rsid w:val="00E031C3"/>
    <w:rsid w:val="00E039C9"/>
    <w:rsid w:val="00E03C42"/>
    <w:rsid w:val="00E04C56"/>
    <w:rsid w:val="00E04DCF"/>
    <w:rsid w:val="00E05C54"/>
    <w:rsid w:val="00E12123"/>
    <w:rsid w:val="00E131F0"/>
    <w:rsid w:val="00E158EA"/>
    <w:rsid w:val="00E178A6"/>
    <w:rsid w:val="00E20A10"/>
    <w:rsid w:val="00E2112B"/>
    <w:rsid w:val="00E2174D"/>
    <w:rsid w:val="00E228B4"/>
    <w:rsid w:val="00E34E95"/>
    <w:rsid w:val="00E441D2"/>
    <w:rsid w:val="00E52139"/>
    <w:rsid w:val="00E56D72"/>
    <w:rsid w:val="00E57A83"/>
    <w:rsid w:val="00E6182B"/>
    <w:rsid w:val="00E6238E"/>
    <w:rsid w:val="00E63E89"/>
    <w:rsid w:val="00E666F4"/>
    <w:rsid w:val="00E72232"/>
    <w:rsid w:val="00E74889"/>
    <w:rsid w:val="00E76550"/>
    <w:rsid w:val="00E76CEE"/>
    <w:rsid w:val="00E76F29"/>
    <w:rsid w:val="00E84107"/>
    <w:rsid w:val="00E856AD"/>
    <w:rsid w:val="00E85833"/>
    <w:rsid w:val="00E8656C"/>
    <w:rsid w:val="00E87205"/>
    <w:rsid w:val="00E9526E"/>
    <w:rsid w:val="00E959CD"/>
    <w:rsid w:val="00EA3981"/>
    <w:rsid w:val="00EA623B"/>
    <w:rsid w:val="00EB1F50"/>
    <w:rsid w:val="00EB3B6E"/>
    <w:rsid w:val="00EB6424"/>
    <w:rsid w:val="00EB6A01"/>
    <w:rsid w:val="00EC0746"/>
    <w:rsid w:val="00EC0872"/>
    <w:rsid w:val="00EC1B01"/>
    <w:rsid w:val="00EC2BDF"/>
    <w:rsid w:val="00EC4EC4"/>
    <w:rsid w:val="00EC627F"/>
    <w:rsid w:val="00ED009F"/>
    <w:rsid w:val="00ED0301"/>
    <w:rsid w:val="00ED0E19"/>
    <w:rsid w:val="00ED24BC"/>
    <w:rsid w:val="00ED2A75"/>
    <w:rsid w:val="00ED579D"/>
    <w:rsid w:val="00ED6C97"/>
    <w:rsid w:val="00EE094A"/>
    <w:rsid w:val="00EE151B"/>
    <w:rsid w:val="00EE23C7"/>
    <w:rsid w:val="00EE2924"/>
    <w:rsid w:val="00EE2CD6"/>
    <w:rsid w:val="00EF1D84"/>
    <w:rsid w:val="00EF3661"/>
    <w:rsid w:val="00EF73B2"/>
    <w:rsid w:val="00F03E72"/>
    <w:rsid w:val="00F05478"/>
    <w:rsid w:val="00F12A11"/>
    <w:rsid w:val="00F134E2"/>
    <w:rsid w:val="00F1350E"/>
    <w:rsid w:val="00F1645C"/>
    <w:rsid w:val="00F16ED0"/>
    <w:rsid w:val="00F172E1"/>
    <w:rsid w:val="00F174F4"/>
    <w:rsid w:val="00F209FC"/>
    <w:rsid w:val="00F221FB"/>
    <w:rsid w:val="00F2403B"/>
    <w:rsid w:val="00F2679C"/>
    <w:rsid w:val="00F3285F"/>
    <w:rsid w:val="00F33623"/>
    <w:rsid w:val="00F34043"/>
    <w:rsid w:val="00F34685"/>
    <w:rsid w:val="00F34DBA"/>
    <w:rsid w:val="00F40513"/>
    <w:rsid w:val="00F41DE5"/>
    <w:rsid w:val="00F44F08"/>
    <w:rsid w:val="00F45228"/>
    <w:rsid w:val="00F50810"/>
    <w:rsid w:val="00F52B71"/>
    <w:rsid w:val="00F53A9F"/>
    <w:rsid w:val="00F55D4C"/>
    <w:rsid w:val="00F5625F"/>
    <w:rsid w:val="00F60A35"/>
    <w:rsid w:val="00F60B96"/>
    <w:rsid w:val="00F610C6"/>
    <w:rsid w:val="00F6181E"/>
    <w:rsid w:val="00F66EE3"/>
    <w:rsid w:val="00F7376C"/>
    <w:rsid w:val="00F7498B"/>
    <w:rsid w:val="00F816F4"/>
    <w:rsid w:val="00F8437D"/>
    <w:rsid w:val="00F851FC"/>
    <w:rsid w:val="00F85B7D"/>
    <w:rsid w:val="00F85F58"/>
    <w:rsid w:val="00F8629F"/>
    <w:rsid w:val="00F8661C"/>
    <w:rsid w:val="00F9117D"/>
    <w:rsid w:val="00F93326"/>
    <w:rsid w:val="00F93391"/>
    <w:rsid w:val="00F96067"/>
    <w:rsid w:val="00F97C63"/>
    <w:rsid w:val="00FA240B"/>
    <w:rsid w:val="00FA4B1F"/>
    <w:rsid w:val="00FA5075"/>
    <w:rsid w:val="00FA5383"/>
    <w:rsid w:val="00FA554F"/>
    <w:rsid w:val="00FB24E2"/>
    <w:rsid w:val="00FB338E"/>
    <w:rsid w:val="00FB3B7F"/>
    <w:rsid w:val="00FC1575"/>
    <w:rsid w:val="00FC1F48"/>
    <w:rsid w:val="00FC2D1A"/>
    <w:rsid w:val="00FC2EAB"/>
    <w:rsid w:val="00FC57AA"/>
    <w:rsid w:val="00FC6408"/>
    <w:rsid w:val="00FC77A3"/>
    <w:rsid w:val="00FD0621"/>
    <w:rsid w:val="00FD2F44"/>
    <w:rsid w:val="00FD35F4"/>
    <w:rsid w:val="00FD3B6A"/>
    <w:rsid w:val="00FE1065"/>
    <w:rsid w:val="00FE13A3"/>
    <w:rsid w:val="00FE33B7"/>
    <w:rsid w:val="00FE3D17"/>
    <w:rsid w:val="00FE5FBF"/>
    <w:rsid w:val="00FF00B9"/>
    <w:rsid w:val="00FF5A7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1719A4-3BF9-4037-B74D-7167F54E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B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i-artc-title">
    <w:name w:val="c-ui-artc-title"/>
    <w:basedOn w:val="Normal"/>
    <w:pPr>
      <w:spacing w:before="100" w:beforeAutospacing="1" w:after="100" w:afterAutospacing="1" w:line="240" w:lineRule="auto"/>
      <w:jc w:val="center"/>
    </w:pPr>
    <w:rPr>
      <w:rFonts w:ascii="Times New Roman" w:hAnsi="Times New Roman" w:cs="Times New Roman"/>
      <w:b/>
      <w:bCs/>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customStyle="1" w:styleId="historyitem1">
    <w:name w:val="historyitem1"/>
    <w:basedOn w:val="DefaultParagraphFont"/>
    <w:rPr>
      <w:b w:val="0"/>
      <w:bCs w:val="0"/>
      <w:i/>
      <w:iCs/>
      <w:sz w:val="27"/>
      <w:szCs w:val="27"/>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bl-cod">
    <w:name w:val="tbl-cod"/>
    <w:basedOn w:val="Normal"/>
    <w:pPr>
      <w:spacing w:before="60" w:after="60" w:line="240" w:lineRule="auto"/>
      <w:ind w:right="195"/>
      <w:jc w:val="center"/>
    </w:pPr>
    <w:rPr>
      <w:rFonts w:ascii="Times New Roman" w:hAnsi="Times New Roman" w:cs="Times New Roman"/>
    </w:rPr>
  </w:style>
  <w:style w:type="paragraph" w:customStyle="1" w:styleId="tbl-hdr">
    <w:name w:val="tbl-hdr"/>
    <w:basedOn w:val="Normal"/>
    <w:pPr>
      <w:spacing w:before="60" w:after="60" w:line="240" w:lineRule="auto"/>
      <w:ind w:right="195"/>
      <w:jc w:val="center"/>
    </w:pPr>
    <w:rPr>
      <w:rFonts w:ascii="Times New Roman" w:hAnsi="Times New Roman" w:cs="Times New Roman"/>
      <w:b/>
      <w:bCs/>
    </w:rPr>
  </w:style>
  <w:style w:type="paragraph" w:customStyle="1" w:styleId="tbl-notcol">
    <w:name w:val="tbl-notcol"/>
    <w:basedOn w:val="Normal"/>
    <w:pPr>
      <w:spacing w:before="60" w:after="60" w:line="240" w:lineRule="auto"/>
      <w:jc w:val="right"/>
    </w:pPr>
    <w:rPr>
      <w:rFonts w:ascii="Times New Roman" w:hAnsi="Times New Roman" w:cs="Times New Roman"/>
    </w:rPr>
  </w:style>
  <w:style w:type="paragraph" w:customStyle="1" w:styleId="tbl-num">
    <w:name w:val="tbl-num"/>
    <w:basedOn w:val="Normal"/>
    <w:pPr>
      <w:spacing w:before="60" w:after="60" w:line="240" w:lineRule="auto"/>
      <w:ind w:right="195"/>
      <w:jc w:val="right"/>
    </w:pPr>
    <w:rPr>
      <w:rFonts w:ascii="Times New Roman" w:hAnsi="Times New Roman" w:cs="Times New Roman"/>
    </w:rPr>
  </w:style>
  <w:style w:type="paragraph" w:customStyle="1" w:styleId="tbl-txt">
    <w:name w:val="tbl-txt"/>
    <w:basedOn w:val="Normal"/>
    <w:pPr>
      <w:spacing w:before="60" w:after="60" w:line="240" w:lineRule="auto"/>
      <w:ind w:firstLine="75"/>
    </w:pPr>
    <w:rPr>
      <w:rFonts w:ascii="Times New Roman" w:hAnsi="Times New Roman" w:cs="Times New Roman"/>
    </w:rPr>
  </w:style>
  <w:style w:type="paragraph" w:customStyle="1" w:styleId="ui-unknown">
    <w:name w:val="ui-unknown"/>
    <w:basedOn w:val="Normal"/>
    <w:pPr>
      <w:spacing w:before="100" w:beforeAutospacing="1" w:after="100" w:afterAutospacing="1" w:line="240" w:lineRule="auto"/>
      <w:ind w:firstLine="855"/>
    </w:pPr>
    <w:rPr>
      <w:rFonts w:ascii="Times New Roman" w:hAnsi="Times New Roman" w:cs="Times New Roman"/>
      <w:sz w:val="24"/>
      <w:szCs w:val="24"/>
    </w:rPr>
  </w:style>
  <w:style w:type="paragraph" w:customStyle="1" w:styleId="c-ui-doc-title">
    <w:name w:val="c-ui-doc-title"/>
    <w:basedOn w:val="Normal"/>
    <w:pPr>
      <w:spacing w:before="100" w:beforeAutospacing="1" w:after="100" w:afterAutospacing="1" w:line="240" w:lineRule="auto"/>
      <w:jc w:val="center"/>
    </w:pPr>
    <w:rPr>
      <w:rFonts w:ascii="Times New Roman" w:hAnsi="Times New Roman" w:cs="Times New Roman"/>
      <w:b/>
      <w:bCs/>
      <w:sz w:val="28"/>
      <w:szCs w:val="28"/>
    </w:rPr>
  </w:style>
  <w:style w:type="paragraph" w:customStyle="1" w:styleId="historyitem">
    <w:name w:val="historyitem"/>
    <w:basedOn w:val="Normal"/>
    <w:pPr>
      <w:spacing w:before="100" w:beforeAutospacing="1" w:after="100" w:afterAutospacing="1" w:line="240" w:lineRule="auto"/>
    </w:pPr>
    <w:rPr>
      <w:rFonts w:ascii="Times New Roman" w:hAnsi="Times New Roman" w:cs="Times New Roman"/>
      <w:i/>
      <w:iCs/>
      <w:sz w:val="27"/>
      <w:szCs w:val="27"/>
    </w:rPr>
  </w:style>
  <w:style w:type="paragraph" w:customStyle="1" w:styleId="c-ui-unknown-title">
    <w:name w:val="c-ui-unknown-title"/>
    <w:basedOn w:val="Normal"/>
    <w:pPr>
      <w:spacing w:before="100" w:beforeAutospacing="1" w:after="100" w:afterAutospacing="1" w:line="240" w:lineRule="auto"/>
    </w:pPr>
    <w:rPr>
      <w:rFonts w:ascii="Times New Roman" w:hAnsi="Times New Roman" w:cs="Times New Roman"/>
      <w:b/>
      <w:bCs/>
      <w:sz w:val="24"/>
      <w:szCs w:val="24"/>
    </w:rPr>
  </w:style>
  <w:style w:type="paragraph" w:customStyle="1" w:styleId="ui">
    <w:name w:val="ui"/>
    <w:basedOn w:val="Normal"/>
    <w:pPr>
      <w:shd w:val="clear" w:color="auto" w:fill="FCF9E8"/>
      <w:spacing w:before="100" w:beforeAutospacing="1" w:after="100" w:afterAutospacing="1" w:line="240" w:lineRule="auto"/>
      <w:ind w:firstLine="855"/>
    </w:pPr>
    <w:rPr>
      <w:rFonts w:ascii="Times New Roman" w:hAnsi="Times New Roman" w:cs="Times New Roman"/>
      <w:sz w:val="24"/>
      <w:szCs w:val="24"/>
    </w:rPr>
  </w:style>
  <w:style w:type="paragraph" w:customStyle="1" w:styleId="def">
    <w:name w:val="def"/>
    <w:basedOn w:val="Normal"/>
    <w:pPr>
      <w:spacing w:before="100" w:beforeAutospacing="1" w:after="100" w:afterAutospacing="1" w:line="240" w:lineRule="auto"/>
    </w:pPr>
    <w:rPr>
      <w:rFonts w:ascii="Times New Roman" w:hAnsi="Times New Roman" w:cs="Times New Roman"/>
      <w:sz w:val="24"/>
      <w:szCs w:val="24"/>
    </w:rPr>
  </w:style>
  <w:style w:type="paragraph" w:customStyle="1" w:styleId="deffix">
    <w:name w:val="deffix"/>
    <w:basedOn w:val="Normal"/>
    <w:pPr>
      <w:spacing w:after="0" w:line="240" w:lineRule="auto"/>
    </w:pPr>
    <w:rPr>
      <w:rFonts w:ascii="Times New Roman" w:hAnsi="Times New Roman" w:cs="Times New Roman"/>
      <w:sz w:val="24"/>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insertedtext">
    <w:name w:val="insertedtex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deletedtext">
    <w:name w:val="deletedtex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item-compare-td">
    <w:name w:val="item-compare-td"/>
    <w:basedOn w:val="Normal"/>
    <w:pPr>
      <w:spacing w:before="100" w:beforeAutospacing="1" w:after="100" w:afterAutospacing="1" w:line="240" w:lineRule="auto"/>
    </w:pPr>
    <w:rPr>
      <w:rFonts w:ascii="Times New Roman" w:hAnsi="Times New Roman" w:cs="Times New Roman"/>
      <w:sz w:val="24"/>
      <w:szCs w:val="24"/>
    </w:rPr>
  </w:style>
  <w:style w:type="paragraph" w:customStyle="1" w:styleId="reftodocument">
    <w:name w:val="reftodocument"/>
    <w:basedOn w:val="Normal"/>
    <w:pPr>
      <w:spacing w:before="100" w:beforeAutospacing="1" w:after="100" w:afterAutospacing="1" w:line="240" w:lineRule="auto"/>
    </w:pPr>
    <w:rPr>
      <w:rFonts w:ascii="Times New Roman" w:hAnsi="Times New Roman" w:cs="Times New Roman"/>
      <w:color w:val="000000"/>
      <w:sz w:val="24"/>
      <w:szCs w:val="24"/>
    </w:rPr>
  </w:style>
  <w:style w:type="paragraph" w:customStyle="1" w:styleId="insertedtext1">
    <w:name w:val="insertedtext1"/>
    <w:basedOn w:val="Normal"/>
    <w:pPr>
      <w:shd w:val="clear" w:color="auto" w:fill="DAE7FF"/>
      <w:spacing w:before="100" w:beforeAutospacing="1" w:after="100" w:afterAutospacing="1" w:line="240" w:lineRule="auto"/>
    </w:pPr>
    <w:rPr>
      <w:rFonts w:ascii="Times New Roman" w:hAnsi="Times New Roman" w:cs="Times New Roman"/>
      <w:color w:val="008080"/>
      <w:sz w:val="24"/>
      <w:szCs w:val="24"/>
    </w:rPr>
  </w:style>
  <w:style w:type="paragraph" w:customStyle="1" w:styleId="deletedtext1">
    <w:name w:val="deletedtext1"/>
    <w:basedOn w:val="Normal"/>
    <w:pPr>
      <w:shd w:val="clear" w:color="auto" w:fill="FDDDE4"/>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item-compare-td1">
    <w:name w:val="item-compare-td1"/>
    <w:basedOn w:val="Normal"/>
    <w:pPr>
      <w:pBdr>
        <w:top w:val="single" w:sz="6" w:space="0" w:color="000000"/>
        <w:left w:val="single" w:sz="6" w:space="4" w:color="000000"/>
        <w:bottom w:val="single" w:sz="6" w:space="0" w:color="000000"/>
        <w:right w:val="single" w:sz="6" w:space="4" w:color="000000"/>
      </w:pBdr>
      <w:spacing w:before="100" w:beforeAutospacing="1" w:after="100" w:afterAutospacing="1" w:line="240" w:lineRule="auto"/>
      <w:textAlignment w:val="top"/>
    </w:pPr>
    <w:rPr>
      <w:rFonts w:ascii="Times New Roman" w:hAnsi="Times New Roman" w:cs="Times New Roman"/>
      <w:sz w:val="24"/>
      <w:szCs w:val="24"/>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1C4AC8"/>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4AC8"/>
  </w:style>
  <w:style w:type="paragraph" w:styleId="Footer">
    <w:name w:val="footer"/>
    <w:basedOn w:val="Normal"/>
    <w:link w:val="FooterChar"/>
    <w:uiPriority w:val="99"/>
    <w:unhideWhenUsed/>
    <w:rsid w:val="001C4A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4AC8"/>
  </w:style>
  <w:style w:type="character" w:styleId="Hyperlink">
    <w:name w:val="Hyperlink"/>
    <w:basedOn w:val="DefaultParagraphFont"/>
    <w:uiPriority w:val="99"/>
    <w:semiHidden/>
    <w:unhideWhenUsed/>
    <w:rsid w:val="00EC0746"/>
    <w:rPr>
      <w:color w:val="0563C1"/>
      <w:u w:val="single"/>
    </w:rPr>
  </w:style>
  <w:style w:type="character" w:styleId="FollowedHyperlink">
    <w:name w:val="FollowedHyperlink"/>
    <w:basedOn w:val="DefaultParagraphFont"/>
    <w:uiPriority w:val="99"/>
    <w:semiHidden/>
    <w:unhideWhenUsed/>
    <w:rsid w:val="00EC0746"/>
    <w:rPr>
      <w:color w:val="954F72"/>
      <w:u w:val="single"/>
    </w:rPr>
  </w:style>
  <w:style w:type="paragraph" w:customStyle="1" w:styleId="xl64">
    <w:name w:val="xl64"/>
    <w:basedOn w:val="Normal"/>
    <w:rsid w:val="00EC074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65">
    <w:name w:val="xl65"/>
    <w:basedOn w:val="Normal"/>
    <w:rsid w:val="00EC0746"/>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EC074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styleId="CommentReference">
    <w:name w:val="annotation reference"/>
    <w:basedOn w:val="DefaultParagraphFont"/>
    <w:uiPriority w:val="99"/>
    <w:semiHidden/>
    <w:unhideWhenUsed/>
    <w:rsid w:val="00981116"/>
    <w:rPr>
      <w:sz w:val="16"/>
      <w:szCs w:val="16"/>
    </w:rPr>
  </w:style>
  <w:style w:type="paragraph" w:styleId="CommentText">
    <w:name w:val="annotation text"/>
    <w:basedOn w:val="Normal"/>
    <w:link w:val="CommentTextChar"/>
    <w:uiPriority w:val="99"/>
    <w:semiHidden/>
    <w:unhideWhenUsed/>
    <w:rsid w:val="00981116"/>
    <w:pPr>
      <w:spacing w:line="240" w:lineRule="auto"/>
    </w:pPr>
    <w:rPr>
      <w:sz w:val="20"/>
      <w:szCs w:val="20"/>
    </w:rPr>
  </w:style>
  <w:style w:type="character" w:customStyle="1" w:styleId="CommentTextChar">
    <w:name w:val="Comment Text Char"/>
    <w:basedOn w:val="DefaultParagraphFont"/>
    <w:link w:val="CommentText"/>
    <w:uiPriority w:val="99"/>
    <w:semiHidden/>
    <w:rsid w:val="00981116"/>
    <w:rPr>
      <w:sz w:val="20"/>
      <w:szCs w:val="20"/>
    </w:rPr>
  </w:style>
  <w:style w:type="paragraph" w:styleId="CommentSubject">
    <w:name w:val="annotation subject"/>
    <w:basedOn w:val="CommentText"/>
    <w:next w:val="CommentText"/>
    <w:link w:val="CommentSubjectChar"/>
    <w:uiPriority w:val="99"/>
    <w:semiHidden/>
    <w:unhideWhenUsed/>
    <w:rsid w:val="00981116"/>
    <w:rPr>
      <w:b/>
      <w:bCs/>
    </w:rPr>
  </w:style>
  <w:style w:type="character" w:customStyle="1" w:styleId="CommentSubjectChar">
    <w:name w:val="Comment Subject Char"/>
    <w:basedOn w:val="CommentTextChar"/>
    <w:link w:val="CommentSubject"/>
    <w:uiPriority w:val="99"/>
    <w:semiHidden/>
    <w:rsid w:val="00981116"/>
    <w:rPr>
      <w:b/>
      <w:bCs/>
      <w:sz w:val="20"/>
      <w:szCs w:val="20"/>
    </w:rPr>
  </w:style>
  <w:style w:type="paragraph" w:styleId="BalloonText">
    <w:name w:val="Balloon Text"/>
    <w:basedOn w:val="Normal"/>
    <w:link w:val="BalloonTextChar"/>
    <w:uiPriority w:val="99"/>
    <w:semiHidden/>
    <w:unhideWhenUsed/>
    <w:rsid w:val="009811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116"/>
    <w:rPr>
      <w:rFonts w:ascii="Segoe UI" w:hAnsi="Segoe UI" w:cs="Segoe UI"/>
      <w:sz w:val="18"/>
      <w:szCs w:val="18"/>
    </w:rPr>
  </w:style>
  <w:style w:type="paragraph" w:customStyle="1" w:styleId="title-article-norm">
    <w:name w:val="title-article-norm"/>
    <w:basedOn w:val="Normal"/>
    <w:rsid w:val="00C816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tle-article-norm">
    <w:name w:val="stitle-article-norm"/>
    <w:basedOn w:val="Normal"/>
    <w:rsid w:val="00C816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parag">
    <w:name w:val="no-parag"/>
    <w:basedOn w:val="DefaultParagraphFont"/>
    <w:rsid w:val="00C8163E"/>
  </w:style>
  <w:style w:type="paragraph" w:styleId="Revision">
    <w:name w:val="Revision"/>
    <w:hidden/>
    <w:uiPriority w:val="99"/>
    <w:semiHidden/>
    <w:rsid w:val="00C515EC"/>
    <w:pPr>
      <w:spacing w:after="0" w:line="240" w:lineRule="auto"/>
    </w:pPr>
  </w:style>
  <w:style w:type="character" w:customStyle="1" w:styleId="samedocreference1">
    <w:name w:val="samedocreference1"/>
    <w:basedOn w:val="DefaultParagraphFont"/>
    <w:rsid w:val="00892E69"/>
    <w:rPr>
      <w:i w:val="0"/>
      <w:iCs w:val="0"/>
      <w:color w:val="8B0000"/>
      <w:u w:val="single"/>
    </w:rPr>
  </w:style>
  <w:style w:type="paragraph" w:styleId="ListParagraph">
    <w:name w:val="List Paragraph"/>
    <w:basedOn w:val="Normal"/>
    <w:uiPriority w:val="34"/>
    <w:qFormat/>
    <w:rsid w:val="00613669"/>
    <w:pPr>
      <w:ind w:left="720"/>
      <w:contextualSpacing/>
    </w:pPr>
  </w:style>
  <w:style w:type="paragraph" w:styleId="FootnoteText">
    <w:name w:val="footnote text"/>
    <w:basedOn w:val="Normal"/>
    <w:link w:val="FootnoteTextChar"/>
    <w:uiPriority w:val="99"/>
    <w:semiHidden/>
    <w:unhideWhenUsed/>
    <w:rsid w:val="003F09D1"/>
    <w:pPr>
      <w:widowControl w:val="0"/>
      <w:autoSpaceDE w:val="0"/>
      <w:autoSpaceDN w:val="0"/>
      <w:adjustRightInd w:val="0"/>
      <w:spacing w:after="0" w:line="240" w:lineRule="auto"/>
    </w:pPr>
    <w:rPr>
      <w:rFonts w:ascii="Times New Roman" w:hAnsi="Times New Roman" w:cs="Times New Roman"/>
      <w:sz w:val="20"/>
      <w:szCs w:val="20"/>
      <w:lang w:eastAsia="en-US"/>
    </w:rPr>
  </w:style>
  <w:style w:type="character" w:customStyle="1" w:styleId="FootnoteTextChar">
    <w:name w:val="Footnote Text Char"/>
    <w:basedOn w:val="DefaultParagraphFont"/>
    <w:link w:val="FootnoteText"/>
    <w:uiPriority w:val="99"/>
    <w:semiHidden/>
    <w:rsid w:val="003F09D1"/>
    <w:rPr>
      <w:rFonts w:ascii="Times New Roman" w:hAnsi="Times New Roman" w:cs="Times New Roman"/>
      <w:sz w:val="20"/>
      <w:szCs w:val="20"/>
      <w:lang w:eastAsia="en-US"/>
    </w:rPr>
  </w:style>
  <w:style w:type="character" w:styleId="FootnoteReference">
    <w:name w:val="footnote reference"/>
    <w:rsid w:val="003F09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09222">
      <w:marLeft w:val="0"/>
      <w:marRight w:val="0"/>
      <w:marTop w:val="0"/>
      <w:marBottom w:val="0"/>
      <w:divBdr>
        <w:top w:val="none" w:sz="0" w:space="0" w:color="auto"/>
        <w:left w:val="none" w:sz="0" w:space="0" w:color="auto"/>
        <w:bottom w:val="none" w:sz="0" w:space="0" w:color="auto"/>
        <w:right w:val="none" w:sz="0" w:space="0" w:color="auto"/>
      </w:divBdr>
      <w:divsChild>
        <w:div w:id="139999706">
          <w:marLeft w:val="0"/>
          <w:marRight w:val="0"/>
          <w:marTop w:val="0"/>
          <w:marBottom w:val="0"/>
          <w:divBdr>
            <w:top w:val="none" w:sz="0" w:space="0" w:color="auto"/>
            <w:left w:val="none" w:sz="0" w:space="0" w:color="auto"/>
            <w:bottom w:val="none" w:sz="0" w:space="0" w:color="auto"/>
            <w:right w:val="none" w:sz="0" w:space="0" w:color="auto"/>
          </w:divBdr>
        </w:div>
        <w:div w:id="1836996170">
          <w:marLeft w:val="0"/>
          <w:marRight w:val="0"/>
          <w:marTop w:val="0"/>
          <w:marBottom w:val="0"/>
          <w:divBdr>
            <w:top w:val="none" w:sz="0" w:space="0" w:color="auto"/>
            <w:left w:val="none" w:sz="0" w:space="0" w:color="auto"/>
            <w:bottom w:val="none" w:sz="0" w:space="0" w:color="auto"/>
            <w:right w:val="none" w:sz="0" w:space="0" w:color="auto"/>
          </w:divBdr>
        </w:div>
      </w:divsChild>
    </w:div>
    <w:div w:id="175273877">
      <w:marLeft w:val="0"/>
      <w:marRight w:val="0"/>
      <w:marTop w:val="0"/>
      <w:marBottom w:val="0"/>
      <w:divBdr>
        <w:top w:val="none" w:sz="0" w:space="0" w:color="auto"/>
        <w:left w:val="none" w:sz="0" w:space="0" w:color="auto"/>
        <w:bottom w:val="none" w:sz="0" w:space="0" w:color="auto"/>
        <w:right w:val="none" w:sz="0" w:space="0" w:color="auto"/>
      </w:divBdr>
    </w:div>
    <w:div w:id="237058011">
      <w:marLeft w:val="0"/>
      <w:marRight w:val="0"/>
      <w:marTop w:val="0"/>
      <w:marBottom w:val="0"/>
      <w:divBdr>
        <w:top w:val="none" w:sz="0" w:space="0" w:color="auto"/>
        <w:left w:val="none" w:sz="0" w:space="0" w:color="auto"/>
        <w:bottom w:val="none" w:sz="0" w:space="0" w:color="auto"/>
        <w:right w:val="none" w:sz="0" w:space="0" w:color="auto"/>
      </w:divBdr>
      <w:divsChild>
        <w:div w:id="678967690">
          <w:marLeft w:val="0"/>
          <w:marRight w:val="0"/>
          <w:marTop w:val="0"/>
          <w:marBottom w:val="0"/>
          <w:divBdr>
            <w:top w:val="none" w:sz="0" w:space="0" w:color="auto"/>
            <w:left w:val="none" w:sz="0" w:space="0" w:color="auto"/>
            <w:bottom w:val="none" w:sz="0" w:space="0" w:color="auto"/>
            <w:right w:val="none" w:sz="0" w:space="0" w:color="auto"/>
          </w:divBdr>
        </w:div>
      </w:divsChild>
    </w:div>
    <w:div w:id="320233507">
      <w:marLeft w:val="0"/>
      <w:marRight w:val="0"/>
      <w:marTop w:val="0"/>
      <w:marBottom w:val="0"/>
      <w:divBdr>
        <w:top w:val="none" w:sz="0" w:space="0" w:color="auto"/>
        <w:left w:val="none" w:sz="0" w:space="0" w:color="auto"/>
        <w:bottom w:val="none" w:sz="0" w:space="0" w:color="auto"/>
        <w:right w:val="none" w:sz="0" w:space="0" w:color="auto"/>
      </w:divBdr>
      <w:divsChild>
        <w:div w:id="23942034">
          <w:marLeft w:val="0"/>
          <w:marRight w:val="0"/>
          <w:marTop w:val="0"/>
          <w:marBottom w:val="0"/>
          <w:divBdr>
            <w:top w:val="none" w:sz="0" w:space="0" w:color="auto"/>
            <w:left w:val="none" w:sz="0" w:space="0" w:color="auto"/>
            <w:bottom w:val="none" w:sz="0" w:space="0" w:color="auto"/>
            <w:right w:val="none" w:sz="0" w:space="0" w:color="auto"/>
          </w:divBdr>
        </w:div>
        <w:div w:id="50543770">
          <w:marLeft w:val="0"/>
          <w:marRight w:val="0"/>
          <w:marTop w:val="0"/>
          <w:marBottom w:val="0"/>
          <w:divBdr>
            <w:top w:val="none" w:sz="0" w:space="0" w:color="auto"/>
            <w:left w:val="none" w:sz="0" w:space="0" w:color="auto"/>
            <w:bottom w:val="none" w:sz="0" w:space="0" w:color="auto"/>
            <w:right w:val="none" w:sz="0" w:space="0" w:color="auto"/>
          </w:divBdr>
        </w:div>
        <w:div w:id="68579683">
          <w:marLeft w:val="0"/>
          <w:marRight w:val="0"/>
          <w:marTop w:val="0"/>
          <w:marBottom w:val="0"/>
          <w:divBdr>
            <w:top w:val="none" w:sz="0" w:space="0" w:color="auto"/>
            <w:left w:val="none" w:sz="0" w:space="0" w:color="auto"/>
            <w:bottom w:val="none" w:sz="0" w:space="0" w:color="auto"/>
            <w:right w:val="none" w:sz="0" w:space="0" w:color="auto"/>
          </w:divBdr>
        </w:div>
        <w:div w:id="108935652">
          <w:marLeft w:val="0"/>
          <w:marRight w:val="0"/>
          <w:marTop w:val="0"/>
          <w:marBottom w:val="0"/>
          <w:divBdr>
            <w:top w:val="none" w:sz="0" w:space="0" w:color="auto"/>
            <w:left w:val="none" w:sz="0" w:space="0" w:color="auto"/>
            <w:bottom w:val="none" w:sz="0" w:space="0" w:color="auto"/>
            <w:right w:val="none" w:sz="0" w:space="0" w:color="auto"/>
          </w:divBdr>
        </w:div>
        <w:div w:id="213082398">
          <w:marLeft w:val="0"/>
          <w:marRight w:val="0"/>
          <w:marTop w:val="0"/>
          <w:marBottom w:val="0"/>
          <w:divBdr>
            <w:top w:val="none" w:sz="0" w:space="0" w:color="auto"/>
            <w:left w:val="none" w:sz="0" w:space="0" w:color="auto"/>
            <w:bottom w:val="none" w:sz="0" w:space="0" w:color="auto"/>
            <w:right w:val="none" w:sz="0" w:space="0" w:color="auto"/>
          </w:divBdr>
        </w:div>
        <w:div w:id="429132357">
          <w:marLeft w:val="0"/>
          <w:marRight w:val="0"/>
          <w:marTop w:val="0"/>
          <w:marBottom w:val="0"/>
          <w:divBdr>
            <w:top w:val="none" w:sz="0" w:space="0" w:color="auto"/>
            <w:left w:val="none" w:sz="0" w:space="0" w:color="auto"/>
            <w:bottom w:val="none" w:sz="0" w:space="0" w:color="auto"/>
            <w:right w:val="none" w:sz="0" w:space="0" w:color="auto"/>
          </w:divBdr>
        </w:div>
        <w:div w:id="533232948">
          <w:marLeft w:val="0"/>
          <w:marRight w:val="0"/>
          <w:marTop w:val="0"/>
          <w:marBottom w:val="0"/>
          <w:divBdr>
            <w:top w:val="none" w:sz="0" w:space="0" w:color="auto"/>
            <w:left w:val="none" w:sz="0" w:space="0" w:color="auto"/>
            <w:bottom w:val="none" w:sz="0" w:space="0" w:color="auto"/>
            <w:right w:val="none" w:sz="0" w:space="0" w:color="auto"/>
          </w:divBdr>
        </w:div>
        <w:div w:id="625160031">
          <w:marLeft w:val="0"/>
          <w:marRight w:val="0"/>
          <w:marTop w:val="0"/>
          <w:marBottom w:val="0"/>
          <w:divBdr>
            <w:top w:val="none" w:sz="0" w:space="0" w:color="auto"/>
            <w:left w:val="none" w:sz="0" w:space="0" w:color="auto"/>
            <w:bottom w:val="none" w:sz="0" w:space="0" w:color="auto"/>
            <w:right w:val="none" w:sz="0" w:space="0" w:color="auto"/>
          </w:divBdr>
        </w:div>
        <w:div w:id="719548667">
          <w:marLeft w:val="0"/>
          <w:marRight w:val="0"/>
          <w:marTop w:val="0"/>
          <w:marBottom w:val="0"/>
          <w:divBdr>
            <w:top w:val="none" w:sz="0" w:space="0" w:color="auto"/>
            <w:left w:val="none" w:sz="0" w:space="0" w:color="auto"/>
            <w:bottom w:val="none" w:sz="0" w:space="0" w:color="auto"/>
            <w:right w:val="none" w:sz="0" w:space="0" w:color="auto"/>
          </w:divBdr>
        </w:div>
        <w:div w:id="945313101">
          <w:marLeft w:val="0"/>
          <w:marRight w:val="0"/>
          <w:marTop w:val="0"/>
          <w:marBottom w:val="0"/>
          <w:divBdr>
            <w:top w:val="none" w:sz="0" w:space="0" w:color="auto"/>
            <w:left w:val="none" w:sz="0" w:space="0" w:color="auto"/>
            <w:bottom w:val="none" w:sz="0" w:space="0" w:color="auto"/>
            <w:right w:val="none" w:sz="0" w:space="0" w:color="auto"/>
          </w:divBdr>
        </w:div>
        <w:div w:id="969432840">
          <w:marLeft w:val="0"/>
          <w:marRight w:val="0"/>
          <w:marTop w:val="0"/>
          <w:marBottom w:val="0"/>
          <w:divBdr>
            <w:top w:val="none" w:sz="0" w:space="0" w:color="auto"/>
            <w:left w:val="none" w:sz="0" w:space="0" w:color="auto"/>
            <w:bottom w:val="none" w:sz="0" w:space="0" w:color="auto"/>
            <w:right w:val="none" w:sz="0" w:space="0" w:color="auto"/>
          </w:divBdr>
        </w:div>
        <w:div w:id="1407191238">
          <w:marLeft w:val="0"/>
          <w:marRight w:val="0"/>
          <w:marTop w:val="0"/>
          <w:marBottom w:val="0"/>
          <w:divBdr>
            <w:top w:val="none" w:sz="0" w:space="0" w:color="auto"/>
            <w:left w:val="none" w:sz="0" w:space="0" w:color="auto"/>
            <w:bottom w:val="none" w:sz="0" w:space="0" w:color="auto"/>
            <w:right w:val="none" w:sz="0" w:space="0" w:color="auto"/>
          </w:divBdr>
        </w:div>
        <w:div w:id="1449661379">
          <w:marLeft w:val="0"/>
          <w:marRight w:val="0"/>
          <w:marTop w:val="0"/>
          <w:marBottom w:val="0"/>
          <w:divBdr>
            <w:top w:val="none" w:sz="0" w:space="0" w:color="auto"/>
            <w:left w:val="none" w:sz="0" w:space="0" w:color="auto"/>
            <w:bottom w:val="none" w:sz="0" w:space="0" w:color="auto"/>
            <w:right w:val="none" w:sz="0" w:space="0" w:color="auto"/>
          </w:divBdr>
        </w:div>
        <w:div w:id="1554581116">
          <w:marLeft w:val="0"/>
          <w:marRight w:val="0"/>
          <w:marTop w:val="0"/>
          <w:marBottom w:val="0"/>
          <w:divBdr>
            <w:top w:val="none" w:sz="0" w:space="0" w:color="auto"/>
            <w:left w:val="none" w:sz="0" w:space="0" w:color="auto"/>
            <w:bottom w:val="none" w:sz="0" w:space="0" w:color="auto"/>
            <w:right w:val="none" w:sz="0" w:space="0" w:color="auto"/>
          </w:divBdr>
        </w:div>
        <w:div w:id="1632400476">
          <w:marLeft w:val="0"/>
          <w:marRight w:val="0"/>
          <w:marTop w:val="0"/>
          <w:marBottom w:val="0"/>
          <w:divBdr>
            <w:top w:val="none" w:sz="0" w:space="0" w:color="auto"/>
            <w:left w:val="none" w:sz="0" w:space="0" w:color="auto"/>
            <w:bottom w:val="none" w:sz="0" w:space="0" w:color="auto"/>
            <w:right w:val="none" w:sz="0" w:space="0" w:color="auto"/>
          </w:divBdr>
        </w:div>
        <w:div w:id="1802772303">
          <w:marLeft w:val="0"/>
          <w:marRight w:val="0"/>
          <w:marTop w:val="0"/>
          <w:marBottom w:val="0"/>
          <w:divBdr>
            <w:top w:val="none" w:sz="0" w:space="0" w:color="auto"/>
            <w:left w:val="none" w:sz="0" w:space="0" w:color="auto"/>
            <w:bottom w:val="none" w:sz="0" w:space="0" w:color="auto"/>
            <w:right w:val="none" w:sz="0" w:space="0" w:color="auto"/>
          </w:divBdr>
        </w:div>
        <w:div w:id="1836066724">
          <w:marLeft w:val="0"/>
          <w:marRight w:val="0"/>
          <w:marTop w:val="0"/>
          <w:marBottom w:val="0"/>
          <w:divBdr>
            <w:top w:val="none" w:sz="0" w:space="0" w:color="auto"/>
            <w:left w:val="none" w:sz="0" w:space="0" w:color="auto"/>
            <w:bottom w:val="none" w:sz="0" w:space="0" w:color="auto"/>
            <w:right w:val="none" w:sz="0" w:space="0" w:color="auto"/>
          </w:divBdr>
        </w:div>
        <w:div w:id="1893073976">
          <w:marLeft w:val="0"/>
          <w:marRight w:val="0"/>
          <w:marTop w:val="0"/>
          <w:marBottom w:val="0"/>
          <w:divBdr>
            <w:top w:val="none" w:sz="0" w:space="0" w:color="auto"/>
            <w:left w:val="none" w:sz="0" w:space="0" w:color="auto"/>
            <w:bottom w:val="none" w:sz="0" w:space="0" w:color="auto"/>
            <w:right w:val="none" w:sz="0" w:space="0" w:color="auto"/>
          </w:divBdr>
        </w:div>
        <w:div w:id="1909727359">
          <w:marLeft w:val="0"/>
          <w:marRight w:val="0"/>
          <w:marTop w:val="0"/>
          <w:marBottom w:val="0"/>
          <w:divBdr>
            <w:top w:val="none" w:sz="0" w:space="0" w:color="auto"/>
            <w:left w:val="none" w:sz="0" w:space="0" w:color="auto"/>
            <w:bottom w:val="none" w:sz="0" w:space="0" w:color="auto"/>
            <w:right w:val="none" w:sz="0" w:space="0" w:color="auto"/>
          </w:divBdr>
        </w:div>
        <w:div w:id="1929150046">
          <w:marLeft w:val="0"/>
          <w:marRight w:val="0"/>
          <w:marTop w:val="0"/>
          <w:marBottom w:val="0"/>
          <w:divBdr>
            <w:top w:val="none" w:sz="0" w:space="0" w:color="auto"/>
            <w:left w:val="none" w:sz="0" w:space="0" w:color="auto"/>
            <w:bottom w:val="none" w:sz="0" w:space="0" w:color="auto"/>
            <w:right w:val="none" w:sz="0" w:space="0" w:color="auto"/>
          </w:divBdr>
        </w:div>
      </w:divsChild>
    </w:div>
    <w:div w:id="327443587">
      <w:bodyDiv w:val="1"/>
      <w:marLeft w:val="390"/>
      <w:marRight w:val="390"/>
      <w:marTop w:val="0"/>
      <w:marBottom w:val="0"/>
      <w:divBdr>
        <w:top w:val="none" w:sz="0" w:space="0" w:color="auto"/>
        <w:left w:val="none" w:sz="0" w:space="0" w:color="auto"/>
        <w:bottom w:val="none" w:sz="0" w:space="0" w:color="auto"/>
        <w:right w:val="none" w:sz="0" w:space="0" w:color="auto"/>
      </w:divBdr>
      <w:divsChild>
        <w:div w:id="459538936">
          <w:marLeft w:val="0"/>
          <w:marRight w:val="0"/>
          <w:marTop w:val="0"/>
          <w:marBottom w:val="120"/>
          <w:divBdr>
            <w:top w:val="none" w:sz="0" w:space="0" w:color="auto"/>
            <w:left w:val="none" w:sz="0" w:space="0" w:color="auto"/>
            <w:bottom w:val="none" w:sz="0" w:space="0" w:color="auto"/>
            <w:right w:val="none" w:sz="0" w:space="0" w:color="auto"/>
          </w:divBdr>
        </w:div>
      </w:divsChild>
    </w:div>
    <w:div w:id="404452326">
      <w:marLeft w:val="0"/>
      <w:marRight w:val="0"/>
      <w:marTop w:val="0"/>
      <w:marBottom w:val="0"/>
      <w:divBdr>
        <w:top w:val="none" w:sz="0" w:space="0" w:color="auto"/>
        <w:left w:val="none" w:sz="0" w:space="0" w:color="auto"/>
        <w:bottom w:val="none" w:sz="0" w:space="0" w:color="auto"/>
        <w:right w:val="none" w:sz="0" w:space="0" w:color="auto"/>
      </w:divBdr>
    </w:div>
    <w:div w:id="425419156">
      <w:marLeft w:val="0"/>
      <w:marRight w:val="0"/>
      <w:marTop w:val="0"/>
      <w:marBottom w:val="0"/>
      <w:divBdr>
        <w:top w:val="none" w:sz="0" w:space="0" w:color="auto"/>
        <w:left w:val="none" w:sz="0" w:space="0" w:color="auto"/>
        <w:bottom w:val="none" w:sz="0" w:space="0" w:color="auto"/>
        <w:right w:val="none" w:sz="0" w:space="0" w:color="auto"/>
      </w:divBdr>
      <w:divsChild>
        <w:div w:id="1330208175">
          <w:marLeft w:val="0"/>
          <w:marRight w:val="0"/>
          <w:marTop w:val="0"/>
          <w:marBottom w:val="0"/>
          <w:divBdr>
            <w:top w:val="none" w:sz="0" w:space="0" w:color="auto"/>
            <w:left w:val="none" w:sz="0" w:space="0" w:color="auto"/>
            <w:bottom w:val="none" w:sz="0" w:space="0" w:color="auto"/>
            <w:right w:val="none" w:sz="0" w:space="0" w:color="auto"/>
          </w:divBdr>
        </w:div>
        <w:div w:id="2004307852">
          <w:marLeft w:val="0"/>
          <w:marRight w:val="0"/>
          <w:marTop w:val="0"/>
          <w:marBottom w:val="0"/>
          <w:divBdr>
            <w:top w:val="none" w:sz="0" w:space="0" w:color="auto"/>
            <w:left w:val="none" w:sz="0" w:space="0" w:color="auto"/>
            <w:bottom w:val="none" w:sz="0" w:space="0" w:color="auto"/>
            <w:right w:val="none" w:sz="0" w:space="0" w:color="auto"/>
          </w:divBdr>
        </w:div>
      </w:divsChild>
    </w:div>
    <w:div w:id="561714719">
      <w:marLeft w:val="0"/>
      <w:marRight w:val="0"/>
      <w:marTop w:val="0"/>
      <w:marBottom w:val="0"/>
      <w:divBdr>
        <w:top w:val="none" w:sz="0" w:space="0" w:color="auto"/>
        <w:left w:val="none" w:sz="0" w:space="0" w:color="auto"/>
        <w:bottom w:val="none" w:sz="0" w:space="0" w:color="auto"/>
        <w:right w:val="none" w:sz="0" w:space="0" w:color="auto"/>
      </w:divBdr>
      <w:divsChild>
        <w:div w:id="1258565382">
          <w:marLeft w:val="0"/>
          <w:marRight w:val="0"/>
          <w:marTop w:val="0"/>
          <w:marBottom w:val="0"/>
          <w:divBdr>
            <w:top w:val="none" w:sz="0" w:space="0" w:color="auto"/>
            <w:left w:val="none" w:sz="0" w:space="0" w:color="auto"/>
            <w:bottom w:val="none" w:sz="0" w:space="0" w:color="auto"/>
            <w:right w:val="none" w:sz="0" w:space="0" w:color="auto"/>
          </w:divBdr>
        </w:div>
      </w:divsChild>
    </w:div>
    <w:div w:id="706949684">
      <w:bodyDiv w:val="1"/>
      <w:marLeft w:val="0"/>
      <w:marRight w:val="0"/>
      <w:marTop w:val="0"/>
      <w:marBottom w:val="0"/>
      <w:divBdr>
        <w:top w:val="none" w:sz="0" w:space="0" w:color="auto"/>
        <w:left w:val="none" w:sz="0" w:space="0" w:color="auto"/>
        <w:bottom w:val="none" w:sz="0" w:space="0" w:color="auto"/>
        <w:right w:val="none" w:sz="0" w:space="0" w:color="auto"/>
      </w:divBdr>
    </w:div>
    <w:div w:id="762577919">
      <w:marLeft w:val="0"/>
      <w:marRight w:val="0"/>
      <w:marTop w:val="0"/>
      <w:marBottom w:val="0"/>
      <w:divBdr>
        <w:top w:val="none" w:sz="0" w:space="0" w:color="auto"/>
        <w:left w:val="none" w:sz="0" w:space="0" w:color="auto"/>
        <w:bottom w:val="none" w:sz="0" w:space="0" w:color="auto"/>
        <w:right w:val="none" w:sz="0" w:space="0" w:color="auto"/>
      </w:divBdr>
      <w:divsChild>
        <w:div w:id="210003413">
          <w:marLeft w:val="0"/>
          <w:marRight w:val="0"/>
          <w:marTop w:val="0"/>
          <w:marBottom w:val="0"/>
          <w:divBdr>
            <w:top w:val="none" w:sz="0" w:space="0" w:color="auto"/>
            <w:left w:val="none" w:sz="0" w:space="0" w:color="auto"/>
            <w:bottom w:val="none" w:sz="0" w:space="0" w:color="auto"/>
            <w:right w:val="none" w:sz="0" w:space="0" w:color="auto"/>
          </w:divBdr>
        </w:div>
        <w:div w:id="301007832">
          <w:marLeft w:val="0"/>
          <w:marRight w:val="0"/>
          <w:marTop w:val="0"/>
          <w:marBottom w:val="0"/>
          <w:divBdr>
            <w:top w:val="none" w:sz="0" w:space="0" w:color="auto"/>
            <w:left w:val="none" w:sz="0" w:space="0" w:color="auto"/>
            <w:bottom w:val="none" w:sz="0" w:space="0" w:color="auto"/>
            <w:right w:val="none" w:sz="0" w:space="0" w:color="auto"/>
          </w:divBdr>
        </w:div>
        <w:div w:id="937101124">
          <w:marLeft w:val="0"/>
          <w:marRight w:val="0"/>
          <w:marTop w:val="0"/>
          <w:marBottom w:val="0"/>
          <w:divBdr>
            <w:top w:val="none" w:sz="0" w:space="0" w:color="auto"/>
            <w:left w:val="none" w:sz="0" w:space="0" w:color="auto"/>
            <w:bottom w:val="none" w:sz="0" w:space="0" w:color="auto"/>
            <w:right w:val="none" w:sz="0" w:space="0" w:color="auto"/>
          </w:divBdr>
        </w:div>
        <w:div w:id="1330057924">
          <w:marLeft w:val="0"/>
          <w:marRight w:val="0"/>
          <w:marTop w:val="0"/>
          <w:marBottom w:val="0"/>
          <w:divBdr>
            <w:top w:val="none" w:sz="0" w:space="0" w:color="auto"/>
            <w:left w:val="none" w:sz="0" w:space="0" w:color="auto"/>
            <w:bottom w:val="none" w:sz="0" w:space="0" w:color="auto"/>
            <w:right w:val="none" w:sz="0" w:space="0" w:color="auto"/>
          </w:divBdr>
        </w:div>
        <w:div w:id="1695423711">
          <w:marLeft w:val="0"/>
          <w:marRight w:val="0"/>
          <w:marTop w:val="0"/>
          <w:marBottom w:val="0"/>
          <w:divBdr>
            <w:top w:val="none" w:sz="0" w:space="0" w:color="auto"/>
            <w:left w:val="none" w:sz="0" w:space="0" w:color="auto"/>
            <w:bottom w:val="none" w:sz="0" w:space="0" w:color="auto"/>
            <w:right w:val="none" w:sz="0" w:space="0" w:color="auto"/>
          </w:divBdr>
        </w:div>
      </w:divsChild>
    </w:div>
    <w:div w:id="778255076">
      <w:marLeft w:val="0"/>
      <w:marRight w:val="0"/>
      <w:marTop w:val="0"/>
      <w:marBottom w:val="0"/>
      <w:divBdr>
        <w:top w:val="none" w:sz="0" w:space="0" w:color="auto"/>
        <w:left w:val="none" w:sz="0" w:space="0" w:color="auto"/>
        <w:bottom w:val="none" w:sz="0" w:space="0" w:color="auto"/>
        <w:right w:val="none" w:sz="0" w:space="0" w:color="auto"/>
      </w:divBdr>
      <w:divsChild>
        <w:div w:id="81226024">
          <w:marLeft w:val="0"/>
          <w:marRight w:val="0"/>
          <w:marTop w:val="0"/>
          <w:marBottom w:val="0"/>
          <w:divBdr>
            <w:top w:val="none" w:sz="0" w:space="0" w:color="auto"/>
            <w:left w:val="none" w:sz="0" w:space="0" w:color="auto"/>
            <w:bottom w:val="none" w:sz="0" w:space="0" w:color="auto"/>
            <w:right w:val="none" w:sz="0" w:space="0" w:color="auto"/>
          </w:divBdr>
        </w:div>
        <w:div w:id="1282767621">
          <w:marLeft w:val="0"/>
          <w:marRight w:val="0"/>
          <w:marTop w:val="0"/>
          <w:marBottom w:val="0"/>
          <w:divBdr>
            <w:top w:val="none" w:sz="0" w:space="0" w:color="auto"/>
            <w:left w:val="none" w:sz="0" w:space="0" w:color="auto"/>
            <w:bottom w:val="none" w:sz="0" w:space="0" w:color="auto"/>
            <w:right w:val="none" w:sz="0" w:space="0" w:color="auto"/>
          </w:divBdr>
        </w:div>
      </w:divsChild>
    </w:div>
    <w:div w:id="841433830">
      <w:marLeft w:val="0"/>
      <w:marRight w:val="0"/>
      <w:marTop w:val="0"/>
      <w:marBottom w:val="0"/>
      <w:divBdr>
        <w:top w:val="none" w:sz="0" w:space="0" w:color="auto"/>
        <w:left w:val="none" w:sz="0" w:space="0" w:color="auto"/>
        <w:bottom w:val="none" w:sz="0" w:space="0" w:color="auto"/>
        <w:right w:val="none" w:sz="0" w:space="0" w:color="auto"/>
      </w:divBdr>
      <w:divsChild>
        <w:div w:id="649943119">
          <w:marLeft w:val="0"/>
          <w:marRight w:val="0"/>
          <w:marTop w:val="0"/>
          <w:marBottom w:val="0"/>
          <w:divBdr>
            <w:top w:val="none" w:sz="0" w:space="0" w:color="auto"/>
            <w:left w:val="none" w:sz="0" w:space="0" w:color="auto"/>
            <w:bottom w:val="none" w:sz="0" w:space="0" w:color="auto"/>
            <w:right w:val="none" w:sz="0" w:space="0" w:color="auto"/>
          </w:divBdr>
        </w:div>
        <w:div w:id="950363051">
          <w:marLeft w:val="0"/>
          <w:marRight w:val="0"/>
          <w:marTop w:val="0"/>
          <w:marBottom w:val="0"/>
          <w:divBdr>
            <w:top w:val="none" w:sz="0" w:space="0" w:color="auto"/>
            <w:left w:val="none" w:sz="0" w:space="0" w:color="auto"/>
            <w:bottom w:val="none" w:sz="0" w:space="0" w:color="auto"/>
            <w:right w:val="none" w:sz="0" w:space="0" w:color="auto"/>
          </w:divBdr>
        </w:div>
        <w:div w:id="1981960896">
          <w:marLeft w:val="0"/>
          <w:marRight w:val="0"/>
          <w:marTop w:val="0"/>
          <w:marBottom w:val="0"/>
          <w:divBdr>
            <w:top w:val="none" w:sz="0" w:space="0" w:color="auto"/>
            <w:left w:val="none" w:sz="0" w:space="0" w:color="auto"/>
            <w:bottom w:val="none" w:sz="0" w:space="0" w:color="auto"/>
            <w:right w:val="none" w:sz="0" w:space="0" w:color="auto"/>
          </w:divBdr>
        </w:div>
        <w:div w:id="2006666710">
          <w:marLeft w:val="0"/>
          <w:marRight w:val="0"/>
          <w:marTop w:val="0"/>
          <w:marBottom w:val="0"/>
          <w:divBdr>
            <w:top w:val="none" w:sz="0" w:space="0" w:color="auto"/>
            <w:left w:val="none" w:sz="0" w:space="0" w:color="auto"/>
            <w:bottom w:val="none" w:sz="0" w:space="0" w:color="auto"/>
            <w:right w:val="none" w:sz="0" w:space="0" w:color="auto"/>
          </w:divBdr>
        </w:div>
      </w:divsChild>
    </w:div>
    <w:div w:id="857741385">
      <w:marLeft w:val="0"/>
      <w:marRight w:val="0"/>
      <w:marTop w:val="0"/>
      <w:marBottom w:val="0"/>
      <w:divBdr>
        <w:top w:val="none" w:sz="0" w:space="0" w:color="auto"/>
        <w:left w:val="none" w:sz="0" w:space="0" w:color="auto"/>
        <w:bottom w:val="none" w:sz="0" w:space="0" w:color="auto"/>
        <w:right w:val="none" w:sz="0" w:space="0" w:color="auto"/>
      </w:divBdr>
      <w:divsChild>
        <w:div w:id="501360541">
          <w:marLeft w:val="0"/>
          <w:marRight w:val="0"/>
          <w:marTop w:val="0"/>
          <w:marBottom w:val="0"/>
          <w:divBdr>
            <w:top w:val="none" w:sz="0" w:space="0" w:color="auto"/>
            <w:left w:val="none" w:sz="0" w:space="0" w:color="auto"/>
            <w:bottom w:val="none" w:sz="0" w:space="0" w:color="auto"/>
            <w:right w:val="none" w:sz="0" w:space="0" w:color="auto"/>
          </w:divBdr>
        </w:div>
        <w:div w:id="548030608">
          <w:marLeft w:val="0"/>
          <w:marRight w:val="0"/>
          <w:marTop w:val="0"/>
          <w:marBottom w:val="0"/>
          <w:divBdr>
            <w:top w:val="none" w:sz="0" w:space="0" w:color="auto"/>
            <w:left w:val="none" w:sz="0" w:space="0" w:color="auto"/>
            <w:bottom w:val="none" w:sz="0" w:space="0" w:color="auto"/>
            <w:right w:val="none" w:sz="0" w:space="0" w:color="auto"/>
          </w:divBdr>
        </w:div>
        <w:div w:id="1579749154">
          <w:marLeft w:val="0"/>
          <w:marRight w:val="0"/>
          <w:marTop w:val="0"/>
          <w:marBottom w:val="0"/>
          <w:divBdr>
            <w:top w:val="none" w:sz="0" w:space="0" w:color="auto"/>
            <w:left w:val="none" w:sz="0" w:space="0" w:color="auto"/>
            <w:bottom w:val="none" w:sz="0" w:space="0" w:color="auto"/>
            <w:right w:val="none" w:sz="0" w:space="0" w:color="auto"/>
          </w:divBdr>
        </w:div>
        <w:div w:id="1608998232">
          <w:marLeft w:val="0"/>
          <w:marRight w:val="0"/>
          <w:marTop w:val="0"/>
          <w:marBottom w:val="0"/>
          <w:divBdr>
            <w:top w:val="none" w:sz="0" w:space="0" w:color="auto"/>
            <w:left w:val="none" w:sz="0" w:space="0" w:color="auto"/>
            <w:bottom w:val="none" w:sz="0" w:space="0" w:color="auto"/>
            <w:right w:val="none" w:sz="0" w:space="0" w:color="auto"/>
          </w:divBdr>
        </w:div>
      </w:divsChild>
    </w:div>
    <w:div w:id="876621697">
      <w:bodyDiv w:val="1"/>
      <w:marLeft w:val="0"/>
      <w:marRight w:val="0"/>
      <w:marTop w:val="0"/>
      <w:marBottom w:val="0"/>
      <w:divBdr>
        <w:top w:val="none" w:sz="0" w:space="0" w:color="auto"/>
        <w:left w:val="none" w:sz="0" w:space="0" w:color="auto"/>
        <w:bottom w:val="none" w:sz="0" w:space="0" w:color="auto"/>
        <w:right w:val="none" w:sz="0" w:space="0" w:color="auto"/>
      </w:divBdr>
      <w:divsChild>
        <w:div w:id="66192823">
          <w:marLeft w:val="0"/>
          <w:marRight w:val="0"/>
          <w:marTop w:val="0"/>
          <w:marBottom w:val="0"/>
          <w:divBdr>
            <w:top w:val="none" w:sz="0" w:space="0" w:color="auto"/>
            <w:left w:val="none" w:sz="0" w:space="0" w:color="auto"/>
            <w:bottom w:val="none" w:sz="0" w:space="0" w:color="auto"/>
            <w:right w:val="none" w:sz="0" w:space="0" w:color="auto"/>
          </w:divBdr>
          <w:divsChild>
            <w:div w:id="44569296">
              <w:marLeft w:val="0"/>
              <w:marRight w:val="0"/>
              <w:marTop w:val="0"/>
              <w:marBottom w:val="0"/>
              <w:divBdr>
                <w:top w:val="none" w:sz="0" w:space="0" w:color="auto"/>
                <w:left w:val="none" w:sz="0" w:space="0" w:color="auto"/>
                <w:bottom w:val="none" w:sz="0" w:space="0" w:color="auto"/>
                <w:right w:val="none" w:sz="0" w:space="0" w:color="auto"/>
              </w:divBdr>
            </w:div>
            <w:div w:id="266161834">
              <w:marLeft w:val="0"/>
              <w:marRight w:val="0"/>
              <w:marTop w:val="0"/>
              <w:marBottom w:val="0"/>
              <w:divBdr>
                <w:top w:val="none" w:sz="0" w:space="0" w:color="auto"/>
                <w:left w:val="none" w:sz="0" w:space="0" w:color="auto"/>
                <w:bottom w:val="none" w:sz="0" w:space="0" w:color="auto"/>
                <w:right w:val="none" w:sz="0" w:space="0" w:color="auto"/>
              </w:divBdr>
            </w:div>
            <w:div w:id="694889327">
              <w:marLeft w:val="0"/>
              <w:marRight w:val="0"/>
              <w:marTop w:val="0"/>
              <w:marBottom w:val="0"/>
              <w:divBdr>
                <w:top w:val="none" w:sz="0" w:space="0" w:color="auto"/>
                <w:left w:val="none" w:sz="0" w:space="0" w:color="auto"/>
                <w:bottom w:val="none" w:sz="0" w:space="0" w:color="auto"/>
                <w:right w:val="none" w:sz="0" w:space="0" w:color="auto"/>
              </w:divBdr>
            </w:div>
            <w:div w:id="838887427">
              <w:marLeft w:val="0"/>
              <w:marRight w:val="0"/>
              <w:marTop w:val="0"/>
              <w:marBottom w:val="0"/>
              <w:divBdr>
                <w:top w:val="none" w:sz="0" w:space="0" w:color="auto"/>
                <w:left w:val="none" w:sz="0" w:space="0" w:color="auto"/>
                <w:bottom w:val="none" w:sz="0" w:space="0" w:color="auto"/>
                <w:right w:val="none" w:sz="0" w:space="0" w:color="auto"/>
              </w:divBdr>
            </w:div>
            <w:div w:id="998264941">
              <w:marLeft w:val="0"/>
              <w:marRight w:val="0"/>
              <w:marTop w:val="0"/>
              <w:marBottom w:val="0"/>
              <w:divBdr>
                <w:top w:val="none" w:sz="0" w:space="0" w:color="auto"/>
                <w:left w:val="none" w:sz="0" w:space="0" w:color="auto"/>
                <w:bottom w:val="none" w:sz="0" w:space="0" w:color="auto"/>
                <w:right w:val="none" w:sz="0" w:space="0" w:color="auto"/>
              </w:divBdr>
            </w:div>
            <w:div w:id="999192476">
              <w:marLeft w:val="0"/>
              <w:marRight w:val="0"/>
              <w:marTop w:val="0"/>
              <w:marBottom w:val="0"/>
              <w:divBdr>
                <w:top w:val="none" w:sz="0" w:space="0" w:color="auto"/>
                <w:left w:val="none" w:sz="0" w:space="0" w:color="auto"/>
                <w:bottom w:val="none" w:sz="0" w:space="0" w:color="auto"/>
                <w:right w:val="none" w:sz="0" w:space="0" w:color="auto"/>
              </w:divBdr>
            </w:div>
            <w:div w:id="1200245790">
              <w:marLeft w:val="0"/>
              <w:marRight w:val="0"/>
              <w:marTop w:val="0"/>
              <w:marBottom w:val="0"/>
              <w:divBdr>
                <w:top w:val="none" w:sz="0" w:space="0" w:color="auto"/>
                <w:left w:val="none" w:sz="0" w:space="0" w:color="auto"/>
                <w:bottom w:val="none" w:sz="0" w:space="0" w:color="auto"/>
                <w:right w:val="none" w:sz="0" w:space="0" w:color="auto"/>
              </w:divBdr>
            </w:div>
            <w:div w:id="1503474496">
              <w:marLeft w:val="0"/>
              <w:marRight w:val="0"/>
              <w:marTop w:val="0"/>
              <w:marBottom w:val="0"/>
              <w:divBdr>
                <w:top w:val="none" w:sz="0" w:space="0" w:color="auto"/>
                <w:left w:val="none" w:sz="0" w:space="0" w:color="auto"/>
                <w:bottom w:val="none" w:sz="0" w:space="0" w:color="auto"/>
                <w:right w:val="none" w:sz="0" w:space="0" w:color="auto"/>
              </w:divBdr>
            </w:div>
            <w:div w:id="1638335144">
              <w:marLeft w:val="0"/>
              <w:marRight w:val="0"/>
              <w:marTop w:val="0"/>
              <w:marBottom w:val="0"/>
              <w:divBdr>
                <w:top w:val="none" w:sz="0" w:space="0" w:color="auto"/>
                <w:left w:val="none" w:sz="0" w:space="0" w:color="auto"/>
                <w:bottom w:val="none" w:sz="0" w:space="0" w:color="auto"/>
                <w:right w:val="none" w:sz="0" w:space="0" w:color="auto"/>
              </w:divBdr>
            </w:div>
            <w:div w:id="1915237113">
              <w:marLeft w:val="0"/>
              <w:marRight w:val="0"/>
              <w:marTop w:val="0"/>
              <w:marBottom w:val="0"/>
              <w:divBdr>
                <w:top w:val="none" w:sz="0" w:space="0" w:color="auto"/>
                <w:left w:val="none" w:sz="0" w:space="0" w:color="auto"/>
                <w:bottom w:val="none" w:sz="0" w:space="0" w:color="auto"/>
                <w:right w:val="none" w:sz="0" w:space="0" w:color="auto"/>
              </w:divBdr>
            </w:div>
            <w:div w:id="1933199318">
              <w:marLeft w:val="0"/>
              <w:marRight w:val="0"/>
              <w:marTop w:val="0"/>
              <w:marBottom w:val="0"/>
              <w:divBdr>
                <w:top w:val="none" w:sz="0" w:space="0" w:color="auto"/>
                <w:left w:val="none" w:sz="0" w:space="0" w:color="auto"/>
                <w:bottom w:val="none" w:sz="0" w:space="0" w:color="auto"/>
                <w:right w:val="none" w:sz="0" w:space="0" w:color="auto"/>
              </w:divBdr>
            </w:div>
            <w:div w:id="2058891364">
              <w:marLeft w:val="0"/>
              <w:marRight w:val="0"/>
              <w:marTop w:val="0"/>
              <w:marBottom w:val="0"/>
              <w:divBdr>
                <w:top w:val="none" w:sz="0" w:space="0" w:color="auto"/>
                <w:left w:val="none" w:sz="0" w:space="0" w:color="auto"/>
                <w:bottom w:val="none" w:sz="0" w:space="0" w:color="auto"/>
                <w:right w:val="none" w:sz="0" w:space="0" w:color="auto"/>
              </w:divBdr>
            </w:div>
          </w:divsChild>
        </w:div>
        <w:div w:id="385034814">
          <w:marLeft w:val="0"/>
          <w:marRight w:val="0"/>
          <w:marTop w:val="0"/>
          <w:marBottom w:val="0"/>
          <w:divBdr>
            <w:top w:val="none" w:sz="0" w:space="0" w:color="auto"/>
            <w:left w:val="none" w:sz="0" w:space="0" w:color="auto"/>
            <w:bottom w:val="none" w:sz="0" w:space="0" w:color="auto"/>
            <w:right w:val="none" w:sz="0" w:space="0" w:color="auto"/>
          </w:divBdr>
          <w:divsChild>
            <w:div w:id="266357035">
              <w:marLeft w:val="0"/>
              <w:marRight w:val="0"/>
              <w:marTop w:val="0"/>
              <w:marBottom w:val="0"/>
              <w:divBdr>
                <w:top w:val="none" w:sz="0" w:space="0" w:color="auto"/>
                <w:left w:val="none" w:sz="0" w:space="0" w:color="auto"/>
                <w:bottom w:val="none" w:sz="0" w:space="0" w:color="auto"/>
                <w:right w:val="none" w:sz="0" w:space="0" w:color="auto"/>
              </w:divBdr>
            </w:div>
          </w:divsChild>
        </w:div>
        <w:div w:id="491721682">
          <w:marLeft w:val="0"/>
          <w:marRight w:val="0"/>
          <w:marTop w:val="0"/>
          <w:marBottom w:val="0"/>
          <w:divBdr>
            <w:top w:val="none" w:sz="0" w:space="0" w:color="auto"/>
            <w:left w:val="none" w:sz="0" w:space="0" w:color="auto"/>
            <w:bottom w:val="none" w:sz="0" w:space="0" w:color="auto"/>
            <w:right w:val="none" w:sz="0" w:space="0" w:color="auto"/>
          </w:divBdr>
        </w:div>
        <w:div w:id="645091608">
          <w:marLeft w:val="0"/>
          <w:marRight w:val="0"/>
          <w:marTop w:val="0"/>
          <w:marBottom w:val="0"/>
          <w:divBdr>
            <w:top w:val="none" w:sz="0" w:space="0" w:color="auto"/>
            <w:left w:val="none" w:sz="0" w:space="0" w:color="auto"/>
            <w:bottom w:val="none" w:sz="0" w:space="0" w:color="auto"/>
            <w:right w:val="none" w:sz="0" w:space="0" w:color="auto"/>
          </w:divBdr>
        </w:div>
        <w:div w:id="769282287">
          <w:marLeft w:val="0"/>
          <w:marRight w:val="0"/>
          <w:marTop w:val="0"/>
          <w:marBottom w:val="0"/>
          <w:divBdr>
            <w:top w:val="none" w:sz="0" w:space="0" w:color="auto"/>
            <w:left w:val="none" w:sz="0" w:space="0" w:color="auto"/>
            <w:bottom w:val="none" w:sz="0" w:space="0" w:color="auto"/>
            <w:right w:val="none" w:sz="0" w:space="0" w:color="auto"/>
          </w:divBdr>
        </w:div>
        <w:div w:id="984041898">
          <w:marLeft w:val="0"/>
          <w:marRight w:val="0"/>
          <w:marTop w:val="0"/>
          <w:marBottom w:val="0"/>
          <w:divBdr>
            <w:top w:val="none" w:sz="0" w:space="0" w:color="auto"/>
            <w:left w:val="none" w:sz="0" w:space="0" w:color="auto"/>
            <w:bottom w:val="none" w:sz="0" w:space="0" w:color="auto"/>
            <w:right w:val="none" w:sz="0" w:space="0" w:color="auto"/>
          </w:divBdr>
        </w:div>
        <w:div w:id="1096559204">
          <w:marLeft w:val="0"/>
          <w:marRight w:val="0"/>
          <w:marTop w:val="0"/>
          <w:marBottom w:val="0"/>
          <w:divBdr>
            <w:top w:val="none" w:sz="0" w:space="0" w:color="auto"/>
            <w:left w:val="none" w:sz="0" w:space="0" w:color="auto"/>
            <w:bottom w:val="none" w:sz="0" w:space="0" w:color="auto"/>
            <w:right w:val="none" w:sz="0" w:space="0" w:color="auto"/>
          </w:divBdr>
        </w:div>
        <w:div w:id="1136754075">
          <w:marLeft w:val="0"/>
          <w:marRight w:val="0"/>
          <w:marTop w:val="0"/>
          <w:marBottom w:val="0"/>
          <w:divBdr>
            <w:top w:val="none" w:sz="0" w:space="0" w:color="auto"/>
            <w:left w:val="none" w:sz="0" w:space="0" w:color="auto"/>
            <w:bottom w:val="none" w:sz="0" w:space="0" w:color="auto"/>
            <w:right w:val="none" w:sz="0" w:space="0" w:color="auto"/>
          </w:divBdr>
          <w:divsChild>
            <w:div w:id="1319574111">
              <w:marLeft w:val="0"/>
              <w:marRight w:val="0"/>
              <w:marTop w:val="0"/>
              <w:marBottom w:val="0"/>
              <w:divBdr>
                <w:top w:val="none" w:sz="0" w:space="0" w:color="auto"/>
                <w:left w:val="none" w:sz="0" w:space="0" w:color="auto"/>
                <w:bottom w:val="none" w:sz="0" w:space="0" w:color="auto"/>
                <w:right w:val="none" w:sz="0" w:space="0" w:color="auto"/>
              </w:divBdr>
            </w:div>
          </w:divsChild>
        </w:div>
        <w:div w:id="1289697843">
          <w:marLeft w:val="0"/>
          <w:marRight w:val="0"/>
          <w:marTop w:val="0"/>
          <w:marBottom w:val="0"/>
          <w:divBdr>
            <w:top w:val="none" w:sz="0" w:space="0" w:color="auto"/>
            <w:left w:val="none" w:sz="0" w:space="0" w:color="auto"/>
            <w:bottom w:val="none" w:sz="0" w:space="0" w:color="auto"/>
            <w:right w:val="none" w:sz="0" w:space="0" w:color="auto"/>
          </w:divBdr>
          <w:divsChild>
            <w:div w:id="847713140">
              <w:marLeft w:val="0"/>
              <w:marRight w:val="0"/>
              <w:marTop w:val="0"/>
              <w:marBottom w:val="0"/>
              <w:divBdr>
                <w:top w:val="none" w:sz="0" w:space="0" w:color="auto"/>
                <w:left w:val="none" w:sz="0" w:space="0" w:color="auto"/>
                <w:bottom w:val="none" w:sz="0" w:space="0" w:color="auto"/>
                <w:right w:val="none" w:sz="0" w:space="0" w:color="auto"/>
              </w:divBdr>
            </w:div>
          </w:divsChild>
        </w:div>
        <w:div w:id="1450510239">
          <w:marLeft w:val="0"/>
          <w:marRight w:val="0"/>
          <w:marTop w:val="0"/>
          <w:marBottom w:val="0"/>
          <w:divBdr>
            <w:top w:val="none" w:sz="0" w:space="0" w:color="auto"/>
            <w:left w:val="none" w:sz="0" w:space="0" w:color="auto"/>
            <w:bottom w:val="none" w:sz="0" w:space="0" w:color="auto"/>
            <w:right w:val="none" w:sz="0" w:space="0" w:color="auto"/>
          </w:divBdr>
        </w:div>
        <w:div w:id="1589995265">
          <w:marLeft w:val="0"/>
          <w:marRight w:val="0"/>
          <w:marTop w:val="0"/>
          <w:marBottom w:val="0"/>
          <w:divBdr>
            <w:top w:val="none" w:sz="0" w:space="0" w:color="auto"/>
            <w:left w:val="none" w:sz="0" w:space="0" w:color="auto"/>
            <w:bottom w:val="none" w:sz="0" w:space="0" w:color="auto"/>
            <w:right w:val="none" w:sz="0" w:space="0" w:color="auto"/>
          </w:divBdr>
        </w:div>
        <w:div w:id="1902599150">
          <w:marLeft w:val="0"/>
          <w:marRight w:val="0"/>
          <w:marTop w:val="0"/>
          <w:marBottom w:val="0"/>
          <w:divBdr>
            <w:top w:val="none" w:sz="0" w:space="0" w:color="auto"/>
            <w:left w:val="none" w:sz="0" w:space="0" w:color="auto"/>
            <w:bottom w:val="none" w:sz="0" w:space="0" w:color="auto"/>
            <w:right w:val="none" w:sz="0" w:space="0" w:color="auto"/>
          </w:divBdr>
        </w:div>
        <w:div w:id="1953976047">
          <w:marLeft w:val="0"/>
          <w:marRight w:val="0"/>
          <w:marTop w:val="0"/>
          <w:marBottom w:val="0"/>
          <w:divBdr>
            <w:top w:val="none" w:sz="0" w:space="0" w:color="auto"/>
            <w:left w:val="none" w:sz="0" w:space="0" w:color="auto"/>
            <w:bottom w:val="none" w:sz="0" w:space="0" w:color="auto"/>
            <w:right w:val="none" w:sz="0" w:space="0" w:color="auto"/>
          </w:divBdr>
        </w:div>
        <w:div w:id="2048025880">
          <w:marLeft w:val="0"/>
          <w:marRight w:val="0"/>
          <w:marTop w:val="0"/>
          <w:marBottom w:val="0"/>
          <w:divBdr>
            <w:top w:val="none" w:sz="0" w:space="0" w:color="auto"/>
            <w:left w:val="none" w:sz="0" w:space="0" w:color="auto"/>
            <w:bottom w:val="none" w:sz="0" w:space="0" w:color="auto"/>
            <w:right w:val="none" w:sz="0" w:space="0" w:color="auto"/>
          </w:divBdr>
        </w:div>
        <w:div w:id="2050832519">
          <w:marLeft w:val="0"/>
          <w:marRight w:val="0"/>
          <w:marTop w:val="0"/>
          <w:marBottom w:val="0"/>
          <w:divBdr>
            <w:top w:val="none" w:sz="0" w:space="0" w:color="auto"/>
            <w:left w:val="none" w:sz="0" w:space="0" w:color="auto"/>
            <w:bottom w:val="none" w:sz="0" w:space="0" w:color="auto"/>
            <w:right w:val="none" w:sz="0" w:space="0" w:color="auto"/>
          </w:divBdr>
          <w:divsChild>
            <w:div w:id="391857708">
              <w:marLeft w:val="0"/>
              <w:marRight w:val="0"/>
              <w:marTop w:val="0"/>
              <w:marBottom w:val="0"/>
              <w:divBdr>
                <w:top w:val="none" w:sz="0" w:space="0" w:color="auto"/>
                <w:left w:val="none" w:sz="0" w:space="0" w:color="auto"/>
                <w:bottom w:val="none" w:sz="0" w:space="0" w:color="auto"/>
                <w:right w:val="none" w:sz="0" w:space="0" w:color="auto"/>
              </w:divBdr>
              <w:divsChild>
                <w:div w:id="1795706566">
                  <w:marLeft w:val="0"/>
                  <w:marRight w:val="0"/>
                  <w:marTop w:val="0"/>
                  <w:marBottom w:val="0"/>
                  <w:divBdr>
                    <w:top w:val="none" w:sz="0" w:space="0" w:color="auto"/>
                    <w:left w:val="none" w:sz="0" w:space="0" w:color="auto"/>
                    <w:bottom w:val="none" w:sz="0" w:space="0" w:color="auto"/>
                    <w:right w:val="none" w:sz="0" w:space="0" w:color="auto"/>
                  </w:divBdr>
                </w:div>
              </w:divsChild>
            </w:div>
            <w:div w:id="405416450">
              <w:marLeft w:val="0"/>
              <w:marRight w:val="0"/>
              <w:marTop w:val="0"/>
              <w:marBottom w:val="0"/>
              <w:divBdr>
                <w:top w:val="none" w:sz="0" w:space="0" w:color="auto"/>
                <w:left w:val="none" w:sz="0" w:space="0" w:color="auto"/>
                <w:bottom w:val="none" w:sz="0" w:space="0" w:color="auto"/>
                <w:right w:val="none" w:sz="0" w:space="0" w:color="auto"/>
              </w:divBdr>
            </w:div>
            <w:div w:id="1682124219">
              <w:marLeft w:val="0"/>
              <w:marRight w:val="0"/>
              <w:marTop w:val="0"/>
              <w:marBottom w:val="0"/>
              <w:divBdr>
                <w:top w:val="none" w:sz="0" w:space="0" w:color="auto"/>
                <w:left w:val="none" w:sz="0" w:space="0" w:color="auto"/>
                <w:bottom w:val="none" w:sz="0" w:space="0" w:color="auto"/>
                <w:right w:val="none" w:sz="0" w:space="0" w:color="auto"/>
              </w:divBdr>
              <w:divsChild>
                <w:div w:id="1203783684">
                  <w:marLeft w:val="0"/>
                  <w:marRight w:val="0"/>
                  <w:marTop w:val="0"/>
                  <w:marBottom w:val="0"/>
                  <w:divBdr>
                    <w:top w:val="none" w:sz="0" w:space="0" w:color="auto"/>
                    <w:left w:val="none" w:sz="0" w:space="0" w:color="auto"/>
                    <w:bottom w:val="none" w:sz="0" w:space="0" w:color="auto"/>
                    <w:right w:val="none" w:sz="0" w:space="0" w:color="auto"/>
                  </w:divBdr>
                </w:div>
              </w:divsChild>
            </w:div>
            <w:div w:id="1920627199">
              <w:marLeft w:val="0"/>
              <w:marRight w:val="0"/>
              <w:marTop w:val="0"/>
              <w:marBottom w:val="0"/>
              <w:divBdr>
                <w:top w:val="none" w:sz="0" w:space="0" w:color="auto"/>
                <w:left w:val="none" w:sz="0" w:space="0" w:color="auto"/>
                <w:bottom w:val="none" w:sz="0" w:space="0" w:color="auto"/>
                <w:right w:val="none" w:sz="0" w:space="0" w:color="auto"/>
              </w:divBdr>
              <w:divsChild>
                <w:div w:id="1187252267">
                  <w:marLeft w:val="0"/>
                  <w:marRight w:val="0"/>
                  <w:marTop w:val="0"/>
                  <w:marBottom w:val="0"/>
                  <w:divBdr>
                    <w:top w:val="none" w:sz="0" w:space="0" w:color="auto"/>
                    <w:left w:val="none" w:sz="0" w:space="0" w:color="auto"/>
                    <w:bottom w:val="none" w:sz="0" w:space="0" w:color="auto"/>
                    <w:right w:val="none" w:sz="0" w:space="0" w:color="auto"/>
                  </w:divBdr>
                </w:div>
              </w:divsChild>
            </w:div>
            <w:div w:id="2054696426">
              <w:marLeft w:val="0"/>
              <w:marRight w:val="0"/>
              <w:marTop w:val="0"/>
              <w:marBottom w:val="0"/>
              <w:divBdr>
                <w:top w:val="none" w:sz="0" w:space="0" w:color="auto"/>
                <w:left w:val="none" w:sz="0" w:space="0" w:color="auto"/>
                <w:bottom w:val="none" w:sz="0" w:space="0" w:color="auto"/>
                <w:right w:val="none" w:sz="0" w:space="0" w:color="auto"/>
              </w:divBdr>
            </w:div>
            <w:div w:id="208275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71936">
      <w:marLeft w:val="0"/>
      <w:marRight w:val="0"/>
      <w:marTop w:val="0"/>
      <w:marBottom w:val="0"/>
      <w:divBdr>
        <w:top w:val="none" w:sz="0" w:space="0" w:color="auto"/>
        <w:left w:val="none" w:sz="0" w:space="0" w:color="auto"/>
        <w:bottom w:val="none" w:sz="0" w:space="0" w:color="auto"/>
        <w:right w:val="none" w:sz="0" w:space="0" w:color="auto"/>
      </w:divBdr>
      <w:divsChild>
        <w:div w:id="754400079">
          <w:marLeft w:val="0"/>
          <w:marRight w:val="0"/>
          <w:marTop w:val="0"/>
          <w:marBottom w:val="0"/>
          <w:divBdr>
            <w:top w:val="none" w:sz="0" w:space="0" w:color="auto"/>
            <w:left w:val="none" w:sz="0" w:space="0" w:color="auto"/>
            <w:bottom w:val="none" w:sz="0" w:space="0" w:color="auto"/>
            <w:right w:val="none" w:sz="0" w:space="0" w:color="auto"/>
          </w:divBdr>
        </w:div>
        <w:div w:id="1037195372">
          <w:marLeft w:val="0"/>
          <w:marRight w:val="0"/>
          <w:marTop w:val="0"/>
          <w:marBottom w:val="0"/>
          <w:divBdr>
            <w:top w:val="none" w:sz="0" w:space="0" w:color="auto"/>
            <w:left w:val="none" w:sz="0" w:space="0" w:color="auto"/>
            <w:bottom w:val="none" w:sz="0" w:space="0" w:color="auto"/>
            <w:right w:val="none" w:sz="0" w:space="0" w:color="auto"/>
          </w:divBdr>
        </w:div>
        <w:div w:id="1613052998">
          <w:marLeft w:val="0"/>
          <w:marRight w:val="0"/>
          <w:marTop w:val="0"/>
          <w:marBottom w:val="0"/>
          <w:divBdr>
            <w:top w:val="none" w:sz="0" w:space="0" w:color="auto"/>
            <w:left w:val="none" w:sz="0" w:space="0" w:color="auto"/>
            <w:bottom w:val="none" w:sz="0" w:space="0" w:color="auto"/>
            <w:right w:val="none" w:sz="0" w:space="0" w:color="auto"/>
          </w:divBdr>
        </w:div>
        <w:div w:id="1668049118">
          <w:marLeft w:val="0"/>
          <w:marRight w:val="0"/>
          <w:marTop w:val="0"/>
          <w:marBottom w:val="0"/>
          <w:divBdr>
            <w:top w:val="none" w:sz="0" w:space="0" w:color="auto"/>
            <w:left w:val="none" w:sz="0" w:space="0" w:color="auto"/>
            <w:bottom w:val="none" w:sz="0" w:space="0" w:color="auto"/>
            <w:right w:val="none" w:sz="0" w:space="0" w:color="auto"/>
          </w:divBdr>
        </w:div>
      </w:divsChild>
    </w:div>
    <w:div w:id="1065302073">
      <w:marLeft w:val="0"/>
      <w:marRight w:val="0"/>
      <w:marTop w:val="0"/>
      <w:marBottom w:val="0"/>
      <w:divBdr>
        <w:top w:val="none" w:sz="0" w:space="0" w:color="auto"/>
        <w:left w:val="none" w:sz="0" w:space="0" w:color="auto"/>
        <w:bottom w:val="none" w:sz="0" w:space="0" w:color="auto"/>
        <w:right w:val="none" w:sz="0" w:space="0" w:color="auto"/>
      </w:divBdr>
      <w:divsChild>
        <w:div w:id="13190253">
          <w:marLeft w:val="0"/>
          <w:marRight w:val="0"/>
          <w:marTop w:val="0"/>
          <w:marBottom w:val="0"/>
          <w:divBdr>
            <w:top w:val="none" w:sz="0" w:space="0" w:color="auto"/>
            <w:left w:val="none" w:sz="0" w:space="0" w:color="auto"/>
            <w:bottom w:val="none" w:sz="0" w:space="0" w:color="auto"/>
            <w:right w:val="none" w:sz="0" w:space="0" w:color="auto"/>
          </w:divBdr>
        </w:div>
        <w:div w:id="139810012">
          <w:marLeft w:val="0"/>
          <w:marRight w:val="0"/>
          <w:marTop w:val="0"/>
          <w:marBottom w:val="0"/>
          <w:divBdr>
            <w:top w:val="none" w:sz="0" w:space="0" w:color="auto"/>
            <w:left w:val="none" w:sz="0" w:space="0" w:color="auto"/>
            <w:bottom w:val="none" w:sz="0" w:space="0" w:color="auto"/>
            <w:right w:val="none" w:sz="0" w:space="0" w:color="auto"/>
          </w:divBdr>
        </w:div>
        <w:div w:id="316616281">
          <w:marLeft w:val="0"/>
          <w:marRight w:val="0"/>
          <w:marTop w:val="0"/>
          <w:marBottom w:val="0"/>
          <w:divBdr>
            <w:top w:val="none" w:sz="0" w:space="0" w:color="auto"/>
            <w:left w:val="none" w:sz="0" w:space="0" w:color="auto"/>
            <w:bottom w:val="none" w:sz="0" w:space="0" w:color="auto"/>
            <w:right w:val="none" w:sz="0" w:space="0" w:color="auto"/>
          </w:divBdr>
        </w:div>
        <w:div w:id="368184978">
          <w:marLeft w:val="0"/>
          <w:marRight w:val="0"/>
          <w:marTop w:val="0"/>
          <w:marBottom w:val="0"/>
          <w:divBdr>
            <w:top w:val="none" w:sz="0" w:space="0" w:color="auto"/>
            <w:left w:val="none" w:sz="0" w:space="0" w:color="auto"/>
            <w:bottom w:val="none" w:sz="0" w:space="0" w:color="auto"/>
            <w:right w:val="none" w:sz="0" w:space="0" w:color="auto"/>
          </w:divBdr>
        </w:div>
        <w:div w:id="490173344">
          <w:marLeft w:val="0"/>
          <w:marRight w:val="0"/>
          <w:marTop w:val="0"/>
          <w:marBottom w:val="0"/>
          <w:divBdr>
            <w:top w:val="none" w:sz="0" w:space="0" w:color="auto"/>
            <w:left w:val="none" w:sz="0" w:space="0" w:color="auto"/>
            <w:bottom w:val="none" w:sz="0" w:space="0" w:color="auto"/>
            <w:right w:val="none" w:sz="0" w:space="0" w:color="auto"/>
          </w:divBdr>
        </w:div>
        <w:div w:id="541791929">
          <w:marLeft w:val="0"/>
          <w:marRight w:val="0"/>
          <w:marTop w:val="0"/>
          <w:marBottom w:val="0"/>
          <w:divBdr>
            <w:top w:val="none" w:sz="0" w:space="0" w:color="auto"/>
            <w:left w:val="none" w:sz="0" w:space="0" w:color="auto"/>
            <w:bottom w:val="none" w:sz="0" w:space="0" w:color="auto"/>
            <w:right w:val="none" w:sz="0" w:space="0" w:color="auto"/>
          </w:divBdr>
        </w:div>
        <w:div w:id="1987316984">
          <w:marLeft w:val="0"/>
          <w:marRight w:val="0"/>
          <w:marTop w:val="0"/>
          <w:marBottom w:val="0"/>
          <w:divBdr>
            <w:top w:val="none" w:sz="0" w:space="0" w:color="auto"/>
            <w:left w:val="none" w:sz="0" w:space="0" w:color="auto"/>
            <w:bottom w:val="none" w:sz="0" w:space="0" w:color="auto"/>
            <w:right w:val="none" w:sz="0" w:space="0" w:color="auto"/>
          </w:divBdr>
        </w:div>
      </w:divsChild>
    </w:div>
    <w:div w:id="1078012922">
      <w:bodyDiv w:val="1"/>
      <w:marLeft w:val="0"/>
      <w:marRight w:val="0"/>
      <w:marTop w:val="0"/>
      <w:marBottom w:val="0"/>
      <w:divBdr>
        <w:top w:val="none" w:sz="0" w:space="0" w:color="auto"/>
        <w:left w:val="none" w:sz="0" w:space="0" w:color="auto"/>
        <w:bottom w:val="none" w:sz="0" w:space="0" w:color="auto"/>
        <w:right w:val="none" w:sz="0" w:space="0" w:color="auto"/>
      </w:divBdr>
      <w:divsChild>
        <w:div w:id="830874825">
          <w:marLeft w:val="0"/>
          <w:marRight w:val="0"/>
          <w:marTop w:val="0"/>
          <w:marBottom w:val="0"/>
          <w:divBdr>
            <w:top w:val="none" w:sz="0" w:space="0" w:color="auto"/>
            <w:left w:val="none" w:sz="0" w:space="0" w:color="auto"/>
            <w:bottom w:val="none" w:sz="0" w:space="0" w:color="auto"/>
            <w:right w:val="none" w:sz="0" w:space="0" w:color="auto"/>
          </w:divBdr>
        </w:div>
      </w:divsChild>
    </w:div>
    <w:div w:id="1079669731">
      <w:marLeft w:val="0"/>
      <w:marRight w:val="0"/>
      <w:marTop w:val="0"/>
      <w:marBottom w:val="0"/>
      <w:divBdr>
        <w:top w:val="none" w:sz="0" w:space="0" w:color="auto"/>
        <w:left w:val="none" w:sz="0" w:space="0" w:color="auto"/>
        <w:bottom w:val="none" w:sz="0" w:space="0" w:color="auto"/>
        <w:right w:val="none" w:sz="0" w:space="0" w:color="auto"/>
      </w:divBdr>
      <w:divsChild>
        <w:div w:id="1812601532">
          <w:marLeft w:val="0"/>
          <w:marRight w:val="0"/>
          <w:marTop w:val="0"/>
          <w:marBottom w:val="0"/>
          <w:divBdr>
            <w:top w:val="none" w:sz="0" w:space="0" w:color="auto"/>
            <w:left w:val="none" w:sz="0" w:space="0" w:color="auto"/>
            <w:bottom w:val="none" w:sz="0" w:space="0" w:color="auto"/>
            <w:right w:val="none" w:sz="0" w:space="0" w:color="auto"/>
          </w:divBdr>
        </w:div>
      </w:divsChild>
    </w:div>
    <w:div w:id="1103916700">
      <w:bodyDiv w:val="1"/>
      <w:marLeft w:val="0"/>
      <w:marRight w:val="0"/>
      <w:marTop w:val="0"/>
      <w:marBottom w:val="0"/>
      <w:divBdr>
        <w:top w:val="none" w:sz="0" w:space="0" w:color="auto"/>
        <w:left w:val="none" w:sz="0" w:space="0" w:color="auto"/>
        <w:bottom w:val="none" w:sz="0" w:space="0" w:color="auto"/>
        <w:right w:val="none" w:sz="0" w:space="0" w:color="auto"/>
      </w:divBdr>
    </w:div>
    <w:div w:id="1108542027">
      <w:marLeft w:val="0"/>
      <w:marRight w:val="0"/>
      <w:marTop w:val="0"/>
      <w:marBottom w:val="0"/>
      <w:divBdr>
        <w:top w:val="none" w:sz="0" w:space="0" w:color="auto"/>
        <w:left w:val="none" w:sz="0" w:space="0" w:color="auto"/>
        <w:bottom w:val="none" w:sz="0" w:space="0" w:color="auto"/>
        <w:right w:val="none" w:sz="0" w:space="0" w:color="auto"/>
      </w:divBdr>
      <w:divsChild>
        <w:div w:id="44718251">
          <w:marLeft w:val="0"/>
          <w:marRight w:val="0"/>
          <w:marTop w:val="0"/>
          <w:marBottom w:val="0"/>
          <w:divBdr>
            <w:top w:val="none" w:sz="0" w:space="0" w:color="auto"/>
            <w:left w:val="none" w:sz="0" w:space="0" w:color="auto"/>
            <w:bottom w:val="none" w:sz="0" w:space="0" w:color="auto"/>
            <w:right w:val="none" w:sz="0" w:space="0" w:color="auto"/>
          </w:divBdr>
        </w:div>
      </w:divsChild>
    </w:div>
    <w:div w:id="1137455338">
      <w:marLeft w:val="0"/>
      <w:marRight w:val="0"/>
      <w:marTop w:val="0"/>
      <w:marBottom w:val="0"/>
      <w:divBdr>
        <w:top w:val="none" w:sz="0" w:space="0" w:color="auto"/>
        <w:left w:val="none" w:sz="0" w:space="0" w:color="auto"/>
        <w:bottom w:val="none" w:sz="0" w:space="0" w:color="auto"/>
        <w:right w:val="none" w:sz="0" w:space="0" w:color="auto"/>
      </w:divBdr>
      <w:divsChild>
        <w:div w:id="440733225">
          <w:marLeft w:val="0"/>
          <w:marRight w:val="0"/>
          <w:marTop w:val="0"/>
          <w:marBottom w:val="0"/>
          <w:divBdr>
            <w:top w:val="none" w:sz="0" w:space="0" w:color="auto"/>
            <w:left w:val="none" w:sz="0" w:space="0" w:color="auto"/>
            <w:bottom w:val="none" w:sz="0" w:space="0" w:color="auto"/>
            <w:right w:val="none" w:sz="0" w:space="0" w:color="auto"/>
          </w:divBdr>
        </w:div>
        <w:div w:id="1480154686">
          <w:marLeft w:val="0"/>
          <w:marRight w:val="0"/>
          <w:marTop w:val="0"/>
          <w:marBottom w:val="0"/>
          <w:divBdr>
            <w:top w:val="none" w:sz="0" w:space="0" w:color="auto"/>
            <w:left w:val="none" w:sz="0" w:space="0" w:color="auto"/>
            <w:bottom w:val="none" w:sz="0" w:space="0" w:color="auto"/>
            <w:right w:val="none" w:sz="0" w:space="0" w:color="auto"/>
          </w:divBdr>
        </w:div>
      </w:divsChild>
    </w:div>
    <w:div w:id="1197886185">
      <w:marLeft w:val="0"/>
      <w:marRight w:val="0"/>
      <w:marTop w:val="0"/>
      <w:marBottom w:val="0"/>
      <w:divBdr>
        <w:top w:val="none" w:sz="0" w:space="0" w:color="auto"/>
        <w:left w:val="none" w:sz="0" w:space="0" w:color="auto"/>
        <w:bottom w:val="none" w:sz="0" w:space="0" w:color="auto"/>
        <w:right w:val="none" w:sz="0" w:space="0" w:color="auto"/>
      </w:divBdr>
      <w:divsChild>
        <w:div w:id="475297150">
          <w:marLeft w:val="0"/>
          <w:marRight w:val="0"/>
          <w:marTop w:val="0"/>
          <w:marBottom w:val="0"/>
          <w:divBdr>
            <w:top w:val="none" w:sz="0" w:space="0" w:color="auto"/>
            <w:left w:val="none" w:sz="0" w:space="0" w:color="auto"/>
            <w:bottom w:val="none" w:sz="0" w:space="0" w:color="auto"/>
            <w:right w:val="none" w:sz="0" w:space="0" w:color="auto"/>
          </w:divBdr>
        </w:div>
        <w:div w:id="550191460">
          <w:marLeft w:val="0"/>
          <w:marRight w:val="0"/>
          <w:marTop w:val="0"/>
          <w:marBottom w:val="0"/>
          <w:divBdr>
            <w:top w:val="none" w:sz="0" w:space="0" w:color="auto"/>
            <w:left w:val="none" w:sz="0" w:space="0" w:color="auto"/>
            <w:bottom w:val="none" w:sz="0" w:space="0" w:color="auto"/>
            <w:right w:val="none" w:sz="0" w:space="0" w:color="auto"/>
          </w:divBdr>
        </w:div>
        <w:div w:id="754320034">
          <w:marLeft w:val="0"/>
          <w:marRight w:val="0"/>
          <w:marTop w:val="0"/>
          <w:marBottom w:val="0"/>
          <w:divBdr>
            <w:top w:val="none" w:sz="0" w:space="0" w:color="auto"/>
            <w:left w:val="none" w:sz="0" w:space="0" w:color="auto"/>
            <w:bottom w:val="none" w:sz="0" w:space="0" w:color="auto"/>
            <w:right w:val="none" w:sz="0" w:space="0" w:color="auto"/>
          </w:divBdr>
        </w:div>
        <w:div w:id="1902400418">
          <w:marLeft w:val="0"/>
          <w:marRight w:val="0"/>
          <w:marTop w:val="0"/>
          <w:marBottom w:val="0"/>
          <w:divBdr>
            <w:top w:val="none" w:sz="0" w:space="0" w:color="auto"/>
            <w:left w:val="none" w:sz="0" w:space="0" w:color="auto"/>
            <w:bottom w:val="none" w:sz="0" w:space="0" w:color="auto"/>
            <w:right w:val="none" w:sz="0" w:space="0" w:color="auto"/>
          </w:divBdr>
        </w:div>
        <w:div w:id="2141534881">
          <w:marLeft w:val="0"/>
          <w:marRight w:val="0"/>
          <w:marTop w:val="0"/>
          <w:marBottom w:val="0"/>
          <w:divBdr>
            <w:top w:val="none" w:sz="0" w:space="0" w:color="auto"/>
            <w:left w:val="none" w:sz="0" w:space="0" w:color="auto"/>
            <w:bottom w:val="none" w:sz="0" w:space="0" w:color="auto"/>
            <w:right w:val="none" w:sz="0" w:space="0" w:color="auto"/>
          </w:divBdr>
        </w:div>
      </w:divsChild>
    </w:div>
    <w:div w:id="1332875408">
      <w:marLeft w:val="0"/>
      <w:marRight w:val="0"/>
      <w:marTop w:val="0"/>
      <w:marBottom w:val="0"/>
      <w:divBdr>
        <w:top w:val="none" w:sz="0" w:space="0" w:color="auto"/>
        <w:left w:val="none" w:sz="0" w:space="0" w:color="auto"/>
        <w:bottom w:val="none" w:sz="0" w:space="0" w:color="auto"/>
        <w:right w:val="none" w:sz="0" w:space="0" w:color="auto"/>
      </w:divBdr>
      <w:divsChild>
        <w:div w:id="563956536">
          <w:marLeft w:val="0"/>
          <w:marRight w:val="0"/>
          <w:marTop w:val="0"/>
          <w:marBottom w:val="0"/>
          <w:divBdr>
            <w:top w:val="none" w:sz="0" w:space="0" w:color="auto"/>
            <w:left w:val="none" w:sz="0" w:space="0" w:color="auto"/>
            <w:bottom w:val="none" w:sz="0" w:space="0" w:color="auto"/>
            <w:right w:val="none" w:sz="0" w:space="0" w:color="auto"/>
          </w:divBdr>
        </w:div>
      </w:divsChild>
    </w:div>
    <w:div w:id="1347289700">
      <w:bodyDiv w:val="1"/>
      <w:marLeft w:val="0"/>
      <w:marRight w:val="0"/>
      <w:marTop w:val="0"/>
      <w:marBottom w:val="0"/>
      <w:divBdr>
        <w:top w:val="none" w:sz="0" w:space="0" w:color="auto"/>
        <w:left w:val="none" w:sz="0" w:space="0" w:color="auto"/>
        <w:bottom w:val="none" w:sz="0" w:space="0" w:color="auto"/>
        <w:right w:val="none" w:sz="0" w:space="0" w:color="auto"/>
      </w:divBdr>
      <w:divsChild>
        <w:div w:id="927270941">
          <w:marLeft w:val="0"/>
          <w:marRight w:val="0"/>
          <w:marTop w:val="0"/>
          <w:marBottom w:val="0"/>
          <w:divBdr>
            <w:top w:val="none" w:sz="0" w:space="0" w:color="auto"/>
            <w:left w:val="none" w:sz="0" w:space="0" w:color="auto"/>
            <w:bottom w:val="none" w:sz="0" w:space="0" w:color="auto"/>
            <w:right w:val="none" w:sz="0" w:space="0" w:color="auto"/>
          </w:divBdr>
          <w:divsChild>
            <w:div w:id="268857914">
              <w:marLeft w:val="0"/>
              <w:marRight w:val="0"/>
              <w:marTop w:val="0"/>
              <w:marBottom w:val="0"/>
              <w:divBdr>
                <w:top w:val="none" w:sz="0" w:space="0" w:color="auto"/>
                <w:left w:val="none" w:sz="0" w:space="0" w:color="auto"/>
                <w:bottom w:val="none" w:sz="0" w:space="0" w:color="auto"/>
                <w:right w:val="none" w:sz="0" w:space="0" w:color="auto"/>
              </w:divBdr>
              <w:divsChild>
                <w:div w:id="2082553921">
                  <w:marLeft w:val="0"/>
                  <w:marRight w:val="0"/>
                  <w:marTop w:val="0"/>
                  <w:marBottom w:val="0"/>
                  <w:divBdr>
                    <w:top w:val="none" w:sz="0" w:space="0" w:color="auto"/>
                    <w:left w:val="none" w:sz="0" w:space="0" w:color="auto"/>
                    <w:bottom w:val="none" w:sz="0" w:space="0" w:color="auto"/>
                    <w:right w:val="none" w:sz="0" w:space="0" w:color="auto"/>
                  </w:divBdr>
                </w:div>
              </w:divsChild>
            </w:div>
            <w:div w:id="779301543">
              <w:marLeft w:val="0"/>
              <w:marRight w:val="0"/>
              <w:marTop w:val="0"/>
              <w:marBottom w:val="0"/>
              <w:divBdr>
                <w:top w:val="none" w:sz="0" w:space="0" w:color="auto"/>
                <w:left w:val="none" w:sz="0" w:space="0" w:color="auto"/>
                <w:bottom w:val="none" w:sz="0" w:space="0" w:color="auto"/>
                <w:right w:val="none" w:sz="0" w:space="0" w:color="auto"/>
              </w:divBdr>
            </w:div>
            <w:div w:id="1006514038">
              <w:marLeft w:val="0"/>
              <w:marRight w:val="0"/>
              <w:marTop w:val="0"/>
              <w:marBottom w:val="0"/>
              <w:divBdr>
                <w:top w:val="none" w:sz="0" w:space="0" w:color="auto"/>
                <w:left w:val="none" w:sz="0" w:space="0" w:color="auto"/>
                <w:bottom w:val="none" w:sz="0" w:space="0" w:color="auto"/>
                <w:right w:val="none" w:sz="0" w:space="0" w:color="auto"/>
              </w:divBdr>
              <w:divsChild>
                <w:div w:id="1015225638">
                  <w:marLeft w:val="0"/>
                  <w:marRight w:val="0"/>
                  <w:marTop w:val="0"/>
                  <w:marBottom w:val="0"/>
                  <w:divBdr>
                    <w:top w:val="none" w:sz="0" w:space="0" w:color="auto"/>
                    <w:left w:val="none" w:sz="0" w:space="0" w:color="auto"/>
                    <w:bottom w:val="none" w:sz="0" w:space="0" w:color="auto"/>
                    <w:right w:val="none" w:sz="0" w:space="0" w:color="auto"/>
                  </w:divBdr>
                </w:div>
              </w:divsChild>
            </w:div>
            <w:div w:id="1398623439">
              <w:marLeft w:val="0"/>
              <w:marRight w:val="0"/>
              <w:marTop w:val="0"/>
              <w:marBottom w:val="0"/>
              <w:divBdr>
                <w:top w:val="none" w:sz="0" w:space="0" w:color="auto"/>
                <w:left w:val="none" w:sz="0" w:space="0" w:color="auto"/>
                <w:bottom w:val="none" w:sz="0" w:space="0" w:color="auto"/>
                <w:right w:val="none" w:sz="0" w:space="0" w:color="auto"/>
              </w:divBdr>
            </w:div>
            <w:div w:id="1785272397">
              <w:marLeft w:val="0"/>
              <w:marRight w:val="0"/>
              <w:marTop w:val="0"/>
              <w:marBottom w:val="0"/>
              <w:divBdr>
                <w:top w:val="none" w:sz="0" w:space="0" w:color="auto"/>
                <w:left w:val="none" w:sz="0" w:space="0" w:color="auto"/>
                <w:bottom w:val="none" w:sz="0" w:space="0" w:color="auto"/>
                <w:right w:val="none" w:sz="0" w:space="0" w:color="auto"/>
              </w:divBdr>
            </w:div>
            <w:div w:id="203190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74980">
      <w:marLeft w:val="0"/>
      <w:marRight w:val="0"/>
      <w:marTop w:val="0"/>
      <w:marBottom w:val="0"/>
      <w:divBdr>
        <w:top w:val="none" w:sz="0" w:space="0" w:color="auto"/>
        <w:left w:val="none" w:sz="0" w:space="0" w:color="auto"/>
        <w:bottom w:val="none" w:sz="0" w:space="0" w:color="auto"/>
        <w:right w:val="none" w:sz="0" w:space="0" w:color="auto"/>
      </w:divBdr>
      <w:divsChild>
        <w:div w:id="471799650">
          <w:marLeft w:val="0"/>
          <w:marRight w:val="0"/>
          <w:marTop w:val="0"/>
          <w:marBottom w:val="0"/>
          <w:divBdr>
            <w:top w:val="none" w:sz="0" w:space="0" w:color="auto"/>
            <w:left w:val="none" w:sz="0" w:space="0" w:color="auto"/>
            <w:bottom w:val="none" w:sz="0" w:space="0" w:color="auto"/>
            <w:right w:val="none" w:sz="0" w:space="0" w:color="auto"/>
          </w:divBdr>
        </w:div>
        <w:div w:id="583877198">
          <w:marLeft w:val="0"/>
          <w:marRight w:val="0"/>
          <w:marTop w:val="0"/>
          <w:marBottom w:val="0"/>
          <w:divBdr>
            <w:top w:val="none" w:sz="0" w:space="0" w:color="auto"/>
            <w:left w:val="none" w:sz="0" w:space="0" w:color="auto"/>
            <w:bottom w:val="none" w:sz="0" w:space="0" w:color="auto"/>
            <w:right w:val="none" w:sz="0" w:space="0" w:color="auto"/>
          </w:divBdr>
        </w:div>
      </w:divsChild>
    </w:div>
    <w:div w:id="1438596635">
      <w:marLeft w:val="0"/>
      <w:marRight w:val="0"/>
      <w:marTop w:val="0"/>
      <w:marBottom w:val="0"/>
      <w:divBdr>
        <w:top w:val="none" w:sz="0" w:space="0" w:color="auto"/>
        <w:left w:val="none" w:sz="0" w:space="0" w:color="auto"/>
        <w:bottom w:val="none" w:sz="0" w:space="0" w:color="auto"/>
        <w:right w:val="none" w:sz="0" w:space="0" w:color="auto"/>
      </w:divBdr>
    </w:div>
    <w:div w:id="1640841340">
      <w:marLeft w:val="0"/>
      <w:marRight w:val="0"/>
      <w:marTop w:val="0"/>
      <w:marBottom w:val="0"/>
      <w:divBdr>
        <w:top w:val="none" w:sz="0" w:space="0" w:color="auto"/>
        <w:left w:val="none" w:sz="0" w:space="0" w:color="auto"/>
        <w:bottom w:val="none" w:sz="0" w:space="0" w:color="auto"/>
        <w:right w:val="none" w:sz="0" w:space="0" w:color="auto"/>
      </w:divBdr>
      <w:divsChild>
        <w:div w:id="1166440175">
          <w:marLeft w:val="0"/>
          <w:marRight w:val="0"/>
          <w:marTop w:val="0"/>
          <w:marBottom w:val="0"/>
          <w:divBdr>
            <w:top w:val="none" w:sz="0" w:space="0" w:color="auto"/>
            <w:left w:val="none" w:sz="0" w:space="0" w:color="auto"/>
            <w:bottom w:val="none" w:sz="0" w:space="0" w:color="auto"/>
            <w:right w:val="none" w:sz="0" w:space="0" w:color="auto"/>
          </w:divBdr>
        </w:div>
      </w:divsChild>
    </w:div>
    <w:div w:id="1774546236">
      <w:marLeft w:val="0"/>
      <w:marRight w:val="0"/>
      <w:marTop w:val="0"/>
      <w:marBottom w:val="0"/>
      <w:divBdr>
        <w:top w:val="none" w:sz="0" w:space="0" w:color="auto"/>
        <w:left w:val="none" w:sz="0" w:space="0" w:color="auto"/>
        <w:bottom w:val="none" w:sz="0" w:space="0" w:color="auto"/>
        <w:right w:val="none" w:sz="0" w:space="0" w:color="auto"/>
      </w:divBdr>
      <w:divsChild>
        <w:div w:id="1107385537">
          <w:marLeft w:val="0"/>
          <w:marRight w:val="0"/>
          <w:marTop w:val="0"/>
          <w:marBottom w:val="0"/>
          <w:divBdr>
            <w:top w:val="none" w:sz="0" w:space="0" w:color="auto"/>
            <w:left w:val="none" w:sz="0" w:space="0" w:color="auto"/>
            <w:bottom w:val="none" w:sz="0" w:space="0" w:color="auto"/>
            <w:right w:val="none" w:sz="0" w:space="0" w:color="auto"/>
          </w:divBdr>
        </w:div>
      </w:divsChild>
    </w:div>
    <w:div w:id="1781877191">
      <w:marLeft w:val="0"/>
      <w:marRight w:val="0"/>
      <w:marTop w:val="0"/>
      <w:marBottom w:val="0"/>
      <w:divBdr>
        <w:top w:val="none" w:sz="0" w:space="0" w:color="auto"/>
        <w:left w:val="none" w:sz="0" w:space="0" w:color="auto"/>
        <w:bottom w:val="none" w:sz="0" w:space="0" w:color="auto"/>
        <w:right w:val="none" w:sz="0" w:space="0" w:color="auto"/>
      </w:divBdr>
      <w:divsChild>
        <w:div w:id="5641530">
          <w:marLeft w:val="0"/>
          <w:marRight w:val="0"/>
          <w:marTop w:val="0"/>
          <w:marBottom w:val="0"/>
          <w:divBdr>
            <w:top w:val="none" w:sz="0" w:space="0" w:color="auto"/>
            <w:left w:val="none" w:sz="0" w:space="0" w:color="auto"/>
            <w:bottom w:val="none" w:sz="0" w:space="0" w:color="auto"/>
            <w:right w:val="none" w:sz="0" w:space="0" w:color="auto"/>
          </w:divBdr>
        </w:div>
      </w:divsChild>
    </w:div>
    <w:div w:id="1784422112">
      <w:marLeft w:val="0"/>
      <w:marRight w:val="0"/>
      <w:marTop w:val="0"/>
      <w:marBottom w:val="0"/>
      <w:divBdr>
        <w:top w:val="none" w:sz="0" w:space="0" w:color="auto"/>
        <w:left w:val="none" w:sz="0" w:space="0" w:color="auto"/>
        <w:bottom w:val="none" w:sz="0" w:space="0" w:color="auto"/>
        <w:right w:val="none" w:sz="0" w:space="0" w:color="auto"/>
      </w:divBdr>
      <w:divsChild>
        <w:div w:id="320930645">
          <w:marLeft w:val="0"/>
          <w:marRight w:val="0"/>
          <w:marTop w:val="0"/>
          <w:marBottom w:val="0"/>
          <w:divBdr>
            <w:top w:val="none" w:sz="0" w:space="0" w:color="auto"/>
            <w:left w:val="none" w:sz="0" w:space="0" w:color="auto"/>
            <w:bottom w:val="none" w:sz="0" w:space="0" w:color="auto"/>
            <w:right w:val="none" w:sz="0" w:space="0" w:color="auto"/>
          </w:divBdr>
        </w:div>
        <w:div w:id="1402750671">
          <w:marLeft w:val="0"/>
          <w:marRight w:val="0"/>
          <w:marTop w:val="0"/>
          <w:marBottom w:val="0"/>
          <w:divBdr>
            <w:top w:val="none" w:sz="0" w:space="0" w:color="auto"/>
            <w:left w:val="none" w:sz="0" w:space="0" w:color="auto"/>
            <w:bottom w:val="none" w:sz="0" w:space="0" w:color="auto"/>
            <w:right w:val="none" w:sz="0" w:space="0" w:color="auto"/>
          </w:divBdr>
        </w:div>
        <w:div w:id="1559634866">
          <w:marLeft w:val="0"/>
          <w:marRight w:val="0"/>
          <w:marTop w:val="0"/>
          <w:marBottom w:val="0"/>
          <w:divBdr>
            <w:top w:val="none" w:sz="0" w:space="0" w:color="auto"/>
            <w:left w:val="none" w:sz="0" w:space="0" w:color="auto"/>
            <w:bottom w:val="none" w:sz="0" w:space="0" w:color="auto"/>
            <w:right w:val="none" w:sz="0" w:space="0" w:color="auto"/>
          </w:divBdr>
        </w:div>
      </w:divsChild>
    </w:div>
    <w:div w:id="1787961940">
      <w:marLeft w:val="0"/>
      <w:marRight w:val="0"/>
      <w:marTop w:val="0"/>
      <w:marBottom w:val="0"/>
      <w:divBdr>
        <w:top w:val="none" w:sz="0" w:space="0" w:color="auto"/>
        <w:left w:val="none" w:sz="0" w:space="0" w:color="auto"/>
        <w:bottom w:val="none" w:sz="0" w:space="0" w:color="auto"/>
        <w:right w:val="none" w:sz="0" w:space="0" w:color="auto"/>
      </w:divBdr>
      <w:divsChild>
        <w:div w:id="908421510">
          <w:marLeft w:val="0"/>
          <w:marRight w:val="0"/>
          <w:marTop w:val="0"/>
          <w:marBottom w:val="0"/>
          <w:divBdr>
            <w:top w:val="none" w:sz="0" w:space="0" w:color="auto"/>
            <w:left w:val="none" w:sz="0" w:space="0" w:color="auto"/>
            <w:bottom w:val="none" w:sz="0" w:space="0" w:color="auto"/>
            <w:right w:val="none" w:sz="0" w:space="0" w:color="auto"/>
          </w:divBdr>
        </w:div>
      </w:divsChild>
    </w:div>
    <w:div w:id="1858424535">
      <w:bodyDiv w:val="1"/>
      <w:marLeft w:val="0"/>
      <w:marRight w:val="0"/>
      <w:marTop w:val="0"/>
      <w:marBottom w:val="0"/>
      <w:divBdr>
        <w:top w:val="none" w:sz="0" w:space="0" w:color="auto"/>
        <w:left w:val="none" w:sz="0" w:space="0" w:color="auto"/>
        <w:bottom w:val="none" w:sz="0" w:space="0" w:color="auto"/>
        <w:right w:val="none" w:sz="0" w:space="0" w:color="auto"/>
      </w:divBdr>
    </w:div>
    <w:div w:id="1994720705">
      <w:marLeft w:val="0"/>
      <w:marRight w:val="0"/>
      <w:marTop w:val="0"/>
      <w:marBottom w:val="0"/>
      <w:divBdr>
        <w:top w:val="none" w:sz="0" w:space="0" w:color="auto"/>
        <w:left w:val="none" w:sz="0" w:space="0" w:color="auto"/>
        <w:bottom w:val="none" w:sz="0" w:space="0" w:color="auto"/>
        <w:right w:val="none" w:sz="0" w:space="0" w:color="auto"/>
      </w:divBdr>
      <w:divsChild>
        <w:div w:id="51580140">
          <w:marLeft w:val="0"/>
          <w:marRight w:val="0"/>
          <w:marTop w:val="0"/>
          <w:marBottom w:val="0"/>
          <w:divBdr>
            <w:top w:val="none" w:sz="0" w:space="0" w:color="auto"/>
            <w:left w:val="none" w:sz="0" w:space="0" w:color="auto"/>
            <w:bottom w:val="none" w:sz="0" w:space="0" w:color="auto"/>
            <w:right w:val="none" w:sz="0" w:space="0" w:color="auto"/>
          </w:divBdr>
        </w:div>
        <w:div w:id="947665235">
          <w:marLeft w:val="0"/>
          <w:marRight w:val="0"/>
          <w:marTop w:val="0"/>
          <w:marBottom w:val="0"/>
          <w:divBdr>
            <w:top w:val="none" w:sz="0" w:space="0" w:color="auto"/>
            <w:left w:val="none" w:sz="0" w:space="0" w:color="auto"/>
            <w:bottom w:val="none" w:sz="0" w:space="0" w:color="auto"/>
            <w:right w:val="none" w:sz="0" w:space="0" w:color="auto"/>
          </w:divBdr>
        </w:div>
        <w:div w:id="1120805902">
          <w:marLeft w:val="0"/>
          <w:marRight w:val="0"/>
          <w:marTop w:val="0"/>
          <w:marBottom w:val="0"/>
          <w:divBdr>
            <w:top w:val="none" w:sz="0" w:space="0" w:color="auto"/>
            <w:left w:val="none" w:sz="0" w:space="0" w:color="auto"/>
            <w:bottom w:val="none" w:sz="0" w:space="0" w:color="auto"/>
            <w:right w:val="none" w:sz="0" w:space="0" w:color="auto"/>
          </w:divBdr>
        </w:div>
        <w:div w:id="1200782247">
          <w:marLeft w:val="0"/>
          <w:marRight w:val="0"/>
          <w:marTop w:val="0"/>
          <w:marBottom w:val="0"/>
          <w:divBdr>
            <w:top w:val="none" w:sz="0" w:space="0" w:color="auto"/>
            <w:left w:val="none" w:sz="0" w:space="0" w:color="auto"/>
            <w:bottom w:val="none" w:sz="0" w:space="0" w:color="auto"/>
            <w:right w:val="none" w:sz="0" w:space="0" w:color="auto"/>
          </w:divBdr>
        </w:div>
        <w:div w:id="1268544169">
          <w:marLeft w:val="0"/>
          <w:marRight w:val="0"/>
          <w:marTop w:val="0"/>
          <w:marBottom w:val="0"/>
          <w:divBdr>
            <w:top w:val="none" w:sz="0" w:space="0" w:color="auto"/>
            <w:left w:val="none" w:sz="0" w:space="0" w:color="auto"/>
            <w:bottom w:val="none" w:sz="0" w:space="0" w:color="auto"/>
            <w:right w:val="none" w:sz="0" w:space="0" w:color="auto"/>
          </w:divBdr>
        </w:div>
        <w:div w:id="1294167260">
          <w:marLeft w:val="0"/>
          <w:marRight w:val="0"/>
          <w:marTop w:val="0"/>
          <w:marBottom w:val="0"/>
          <w:divBdr>
            <w:top w:val="none" w:sz="0" w:space="0" w:color="auto"/>
            <w:left w:val="none" w:sz="0" w:space="0" w:color="auto"/>
            <w:bottom w:val="none" w:sz="0" w:space="0" w:color="auto"/>
            <w:right w:val="none" w:sz="0" w:space="0" w:color="auto"/>
          </w:divBdr>
        </w:div>
        <w:div w:id="1295061907">
          <w:marLeft w:val="0"/>
          <w:marRight w:val="0"/>
          <w:marTop w:val="0"/>
          <w:marBottom w:val="0"/>
          <w:divBdr>
            <w:top w:val="none" w:sz="0" w:space="0" w:color="auto"/>
            <w:left w:val="none" w:sz="0" w:space="0" w:color="auto"/>
            <w:bottom w:val="none" w:sz="0" w:space="0" w:color="auto"/>
            <w:right w:val="none" w:sz="0" w:space="0" w:color="auto"/>
          </w:divBdr>
        </w:div>
        <w:div w:id="1640265141">
          <w:marLeft w:val="0"/>
          <w:marRight w:val="0"/>
          <w:marTop w:val="0"/>
          <w:marBottom w:val="0"/>
          <w:divBdr>
            <w:top w:val="none" w:sz="0" w:space="0" w:color="auto"/>
            <w:left w:val="none" w:sz="0" w:space="0" w:color="auto"/>
            <w:bottom w:val="none" w:sz="0" w:space="0" w:color="auto"/>
            <w:right w:val="none" w:sz="0" w:space="0" w:color="auto"/>
          </w:divBdr>
        </w:div>
        <w:div w:id="1789008813">
          <w:marLeft w:val="0"/>
          <w:marRight w:val="0"/>
          <w:marTop w:val="0"/>
          <w:marBottom w:val="0"/>
          <w:divBdr>
            <w:top w:val="none" w:sz="0" w:space="0" w:color="auto"/>
            <w:left w:val="none" w:sz="0" w:space="0" w:color="auto"/>
            <w:bottom w:val="none" w:sz="0" w:space="0" w:color="auto"/>
            <w:right w:val="none" w:sz="0" w:space="0" w:color="auto"/>
          </w:divBdr>
        </w:div>
        <w:div w:id="1808162015">
          <w:marLeft w:val="0"/>
          <w:marRight w:val="0"/>
          <w:marTop w:val="0"/>
          <w:marBottom w:val="0"/>
          <w:divBdr>
            <w:top w:val="none" w:sz="0" w:space="0" w:color="auto"/>
            <w:left w:val="none" w:sz="0" w:space="0" w:color="auto"/>
            <w:bottom w:val="none" w:sz="0" w:space="0" w:color="auto"/>
            <w:right w:val="none" w:sz="0" w:space="0" w:color="auto"/>
          </w:divBdr>
        </w:div>
        <w:div w:id="1825272638">
          <w:marLeft w:val="0"/>
          <w:marRight w:val="0"/>
          <w:marTop w:val="0"/>
          <w:marBottom w:val="0"/>
          <w:divBdr>
            <w:top w:val="none" w:sz="0" w:space="0" w:color="auto"/>
            <w:left w:val="none" w:sz="0" w:space="0" w:color="auto"/>
            <w:bottom w:val="none" w:sz="0" w:space="0" w:color="auto"/>
            <w:right w:val="none" w:sz="0" w:space="0" w:color="auto"/>
          </w:divBdr>
        </w:div>
        <w:div w:id="1845049825">
          <w:marLeft w:val="0"/>
          <w:marRight w:val="0"/>
          <w:marTop w:val="0"/>
          <w:marBottom w:val="0"/>
          <w:divBdr>
            <w:top w:val="none" w:sz="0" w:space="0" w:color="auto"/>
            <w:left w:val="none" w:sz="0" w:space="0" w:color="auto"/>
            <w:bottom w:val="none" w:sz="0" w:space="0" w:color="auto"/>
            <w:right w:val="none" w:sz="0" w:space="0" w:color="auto"/>
          </w:divBdr>
        </w:div>
        <w:div w:id="2044820127">
          <w:marLeft w:val="0"/>
          <w:marRight w:val="0"/>
          <w:marTop w:val="0"/>
          <w:marBottom w:val="0"/>
          <w:divBdr>
            <w:top w:val="none" w:sz="0" w:space="0" w:color="auto"/>
            <w:left w:val="none" w:sz="0" w:space="0" w:color="auto"/>
            <w:bottom w:val="none" w:sz="0" w:space="0" w:color="auto"/>
            <w:right w:val="none" w:sz="0" w:space="0" w:color="auto"/>
          </w:divBdr>
        </w:div>
      </w:divsChild>
    </w:div>
    <w:div w:id="2024547613">
      <w:marLeft w:val="0"/>
      <w:marRight w:val="0"/>
      <w:marTop w:val="0"/>
      <w:marBottom w:val="0"/>
      <w:divBdr>
        <w:top w:val="none" w:sz="0" w:space="0" w:color="auto"/>
        <w:left w:val="none" w:sz="0" w:space="0" w:color="auto"/>
        <w:bottom w:val="none" w:sz="0" w:space="0" w:color="auto"/>
        <w:right w:val="none" w:sz="0" w:space="0" w:color="auto"/>
      </w:divBdr>
      <w:divsChild>
        <w:div w:id="402023205">
          <w:marLeft w:val="0"/>
          <w:marRight w:val="0"/>
          <w:marTop w:val="0"/>
          <w:marBottom w:val="0"/>
          <w:divBdr>
            <w:top w:val="none" w:sz="0" w:space="0" w:color="auto"/>
            <w:left w:val="none" w:sz="0" w:space="0" w:color="auto"/>
            <w:bottom w:val="none" w:sz="0" w:space="0" w:color="auto"/>
            <w:right w:val="none" w:sz="0" w:space="0" w:color="auto"/>
          </w:divBdr>
        </w:div>
        <w:div w:id="513888190">
          <w:marLeft w:val="0"/>
          <w:marRight w:val="0"/>
          <w:marTop w:val="0"/>
          <w:marBottom w:val="0"/>
          <w:divBdr>
            <w:top w:val="none" w:sz="0" w:space="0" w:color="auto"/>
            <w:left w:val="none" w:sz="0" w:space="0" w:color="auto"/>
            <w:bottom w:val="none" w:sz="0" w:space="0" w:color="auto"/>
            <w:right w:val="none" w:sz="0" w:space="0" w:color="auto"/>
          </w:divBdr>
        </w:div>
        <w:div w:id="616645300">
          <w:marLeft w:val="0"/>
          <w:marRight w:val="0"/>
          <w:marTop w:val="0"/>
          <w:marBottom w:val="0"/>
          <w:divBdr>
            <w:top w:val="none" w:sz="0" w:space="0" w:color="auto"/>
            <w:left w:val="none" w:sz="0" w:space="0" w:color="auto"/>
            <w:bottom w:val="none" w:sz="0" w:space="0" w:color="auto"/>
            <w:right w:val="none" w:sz="0" w:space="0" w:color="auto"/>
          </w:divBdr>
        </w:div>
        <w:div w:id="805973305">
          <w:marLeft w:val="0"/>
          <w:marRight w:val="0"/>
          <w:marTop w:val="0"/>
          <w:marBottom w:val="0"/>
          <w:divBdr>
            <w:top w:val="none" w:sz="0" w:space="0" w:color="auto"/>
            <w:left w:val="none" w:sz="0" w:space="0" w:color="auto"/>
            <w:bottom w:val="none" w:sz="0" w:space="0" w:color="auto"/>
            <w:right w:val="none" w:sz="0" w:space="0" w:color="auto"/>
          </w:divBdr>
        </w:div>
        <w:div w:id="970206075">
          <w:marLeft w:val="0"/>
          <w:marRight w:val="0"/>
          <w:marTop w:val="0"/>
          <w:marBottom w:val="0"/>
          <w:divBdr>
            <w:top w:val="none" w:sz="0" w:space="0" w:color="auto"/>
            <w:left w:val="none" w:sz="0" w:space="0" w:color="auto"/>
            <w:bottom w:val="none" w:sz="0" w:space="0" w:color="auto"/>
            <w:right w:val="none" w:sz="0" w:space="0" w:color="auto"/>
          </w:divBdr>
        </w:div>
        <w:div w:id="1039814402">
          <w:marLeft w:val="0"/>
          <w:marRight w:val="0"/>
          <w:marTop w:val="0"/>
          <w:marBottom w:val="0"/>
          <w:divBdr>
            <w:top w:val="none" w:sz="0" w:space="0" w:color="auto"/>
            <w:left w:val="none" w:sz="0" w:space="0" w:color="auto"/>
            <w:bottom w:val="none" w:sz="0" w:space="0" w:color="auto"/>
            <w:right w:val="none" w:sz="0" w:space="0" w:color="auto"/>
          </w:divBdr>
        </w:div>
        <w:div w:id="1446268545">
          <w:marLeft w:val="0"/>
          <w:marRight w:val="0"/>
          <w:marTop w:val="0"/>
          <w:marBottom w:val="0"/>
          <w:divBdr>
            <w:top w:val="none" w:sz="0" w:space="0" w:color="auto"/>
            <w:left w:val="none" w:sz="0" w:space="0" w:color="auto"/>
            <w:bottom w:val="none" w:sz="0" w:space="0" w:color="auto"/>
            <w:right w:val="none" w:sz="0" w:space="0" w:color="auto"/>
          </w:divBdr>
        </w:div>
      </w:divsChild>
    </w:div>
    <w:div w:id="2043825004">
      <w:marLeft w:val="0"/>
      <w:marRight w:val="0"/>
      <w:marTop w:val="0"/>
      <w:marBottom w:val="0"/>
      <w:divBdr>
        <w:top w:val="none" w:sz="0" w:space="0" w:color="auto"/>
        <w:left w:val="none" w:sz="0" w:space="0" w:color="auto"/>
        <w:bottom w:val="none" w:sz="0" w:space="0" w:color="auto"/>
        <w:right w:val="none" w:sz="0" w:space="0" w:color="auto"/>
      </w:divBdr>
      <w:divsChild>
        <w:div w:id="45372842">
          <w:marLeft w:val="0"/>
          <w:marRight w:val="0"/>
          <w:marTop w:val="0"/>
          <w:marBottom w:val="0"/>
          <w:divBdr>
            <w:top w:val="none" w:sz="0" w:space="0" w:color="auto"/>
            <w:left w:val="none" w:sz="0" w:space="0" w:color="auto"/>
            <w:bottom w:val="none" w:sz="0" w:space="0" w:color="auto"/>
            <w:right w:val="none" w:sz="0" w:space="0" w:color="auto"/>
          </w:divBdr>
        </w:div>
        <w:div w:id="17795665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FA336-5F45-45A1-A0AC-6644635AE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1112</TotalTime>
  <Pages>22</Pages>
  <Words>6872</Words>
  <Characters>39171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dc:creator>
  <cp:keywords/>
  <dc:description/>
  <cp:lastModifiedBy>Aleksandar Angelov</cp:lastModifiedBy>
  <cp:revision>71</cp:revision>
  <cp:lastPrinted>2024-10-25T09:31:00Z</cp:lastPrinted>
  <dcterms:created xsi:type="dcterms:W3CDTF">2024-10-24T12:57:00Z</dcterms:created>
  <dcterms:modified xsi:type="dcterms:W3CDTF">2025-05-23T09:31:00Z</dcterms:modified>
</cp:coreProperties>
</file>