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2D2" w:rsidRDefault="002162D2" w:rsidP="00D72509">
      <w:pPr>
        <w:spacing w:before="120"/>
        <w:jc w:val="center"/>
        <w:rPr>
          <w:b/>
          <w:sz w:val="24"/>
          <w:szCs w:val="24"/>
        </w:rPr>
      </w:pPr>
    </w:p>
    <w:p w:rsidR="00D72509" w:rsidRDefault="00D72509" w:rsidP="00D72509">
      <w:pPr>
        <w:spacing w:before="120"/>
        <w:jc w:val="center"/>
        <w:rPr>
          <w:b/>
          <w:sz w:val="24"/>
          <w:szCs w:val="24"/>
        </w:rPr>
      </w:pPr>
      <w:r w:rsidRPr="00AF25CA">
        <w:rPr>
          <w:b/>
          <w:sz w:val="24"/>
          <w:szCs w:val="24"/>
        </w:rPr>
        <w:t xml:space="preserve">ДЕКЛАРАЦИЯ </w:t>
      </w:r>
      <w:r w:rsidR="003B52D0">
        <w:rPr>
          <w:b/>
          <w:sz w:val="24"/>
          <w:szCs w:val="24"/>
        </w:rPr>
        <w:t>ЗА ЛИПСА НА</w:t>
      </w:r>
      <w:r w:rsidR="000E270F">
        <w:rPr>
          <w:b/>
          <w:sz w:val="24"/>
          <w:szCs w:val="24"/>
        </w:rPr>
        <w:t xml:space="preserve"> ОСНОВАНИЯ</w:t>
      </w:r>
      <w:r w:rsidR="003B52D0">
        <w:rPr>
          <w:b/>
          <w:sz w:val="24"/>
          <w:szCs w:val="24"/>
        </w:rPr>
        <w:t xml:space="preserve"> </w:t>
      </w:r>
      <w:r w:rsidR="002162D2">
        <w:rPr>
          <w:b/>
          <w:sz w:val="24"/>
          <w:szCs w:val="24"/>
        </w:rPr>
        <w:t xml:space="preserve">ЗА ОТСТРАНЯВАНЕ </w:t>
      </w:r>
      <w:r w:rsidR="0089637E">
        <w:rPr>
          <w:b/>
          <w:sz w:val="24"/>
          <w:szCs w:val="24"/>
        </w:rPr>
        <w:t xml:space="preserve"> И </w:t>
      </w:r>
      <w:r w:rsidRPr="00AF25CA">
        <w:rPr>
          <w:b/>
          <w:sz w:val="24"/>
          <w:szCs w:val="24"/>
        </w:rPr>
        <w:t>НЕДОПУСКАНЕ НА ОБС</w:t>
      </w:r>
      <w:r>
        <w:rPr>
          <w:b/>
          <w:sz w:val="24"/>
          <w:szCs w:val="24"/>
        </w:rPr>
        <w:t xml:space="preserve">ТОЯТЕЛСТВА ПО </w:t>
      </w:r>
      <w:r w:rsidR="002162D2" w:rsidRPr="002162D2">
        <w:rPr>
          <w:b/>
          <w:sz w:val="24"/>
          <w:szCs w:val="24"/>
        </w:rPr>
        <w:t>ЧЛ. 25, АЛ. 3 ОТ П</w:t>
      </w:r>
      <w:r w:rsidR="00D774A8">
        <w:rPr>
          <w:b/>
          <w:sz w:val="24"/>
          <w:szCs w:val="24"/>
        </w:rPr>
        <w:t>ОСТАНОВЛЕНИЕ</w:t>
      </w:r>
      <w:r w:rsidR="002162D2" w:rsidRPr="002162D2">
        <w:rPr>
          <w:b/>
          <w:sz w:val="24"/>
          <w:szCs w:val="24"/>
        </w:rPr>
        <w:t xml:space="preserve"> № 494 НА М</w:t>
      </w:r>
      <w:r w:rsidR="00D774A8">
        <w:rPr>
          <w:b/>
          <w:sz w:val="24"/>
          <w:szCs w:val="24"/>
        </w:rPr>
        <w:t xml:space="preserve">ИНИСТЕРСКИЯ </w:t>
      </w:r>
      <w:r w:rsidR="002162D2" w:rsidRPr="002162D2">
        <w:rPr>
          <w:b/>
          <w:sz w:val="24"/>
          <w:szCs w:val="24"/>
        </w:rPr>
        <w:t>С</w:t>
      </w:r>
      <w:r w:rsidR="00D774A8">
        <w:rPr>
          <w:b/>
          <w:sz w:val="24"/>
          <w:szCs w:val="24"/>
        </w:rPr>
        <w:t>ЪВЕТ</w:t>
      </w:r>
      <w:r w:rsidR="002162D2" w:rsidRPr="002162D2">
        <w:rPr>
          <w:b/>
          <w:sz w:val="24"/>
          <w:szCs w:val="24"/>
        </w:rPr>
        <w:t xml:space="preserve"> ОТ 2024 Г. ЗА ОПРЕДЕЛЯНЕ НА ПРАВИЛА ЗА ПРИЛАГАНЕ НА ПОДХОДА „ВОДЕНО ОТ ОБЩНОСТИТЕ МЕСТНО РАЗВИТИЕ“ ЗА ПЕРИОДА 2021 – 2027 Г.</w:t>
      </w:r>
      <w:r w:rsidRPr="00AF25CA">
        <w:rPr>
          <w:b/>
          <w:sz w:val="24"/>
          <w:szCs w:val="24"/>
        </w:rPr>
        <w:t xml:space="preserve"> </w:t>
      </w:r>
    </w:p>
    <w:p w:rsidR="00D72509" w:rsidRPr="00AF25CA" w:rsidRDefault="00D72509" w:rsidP="00D72509">
      <w:pPr>
        <w:spacing w:before="120"/>
        <w:jc w:val="center"/>
        <w:rPr>
          <w:b/>
          <w:sz w:val="24"/>
          <w:szCs w:val="24"/>
        </w:rPr>
      </w:pPr>
    </w:p>
    <w:p w:rsidR="00D72509" w:rsidRPr="00AF25CA" w:rsidRDefault="00D72509" w:rsidP="00D72509">
      <w:pPr>
        <w:spacing w:before="120"/>
        <w:rPr>
          <w:sz w:val="24"/>
          <w:szCs w:val="24"/>
        </w:rPr>
      </w:pPr>
      <w:r w:rsidRPr="00AF25CA">
        <w:rPr>
          <w:sz w:val="24"/>
          <w:szCs w:val="24"/>
        </w:rPr>
        <w:t>Долуподписаният/</w:t>
      </w:r>
      <w:r>
        <w:rPr>
          <w:sz w:val="24"/>
          <w:szCs w:val="24"/>
        </w:rPr>
        <w:t>та…………………………………………………………………………</w:t>
      </w:r>
    </w:p>
    <w:p w:rsidR="00D72509" w:rsidRPr="007850CF" w:rsidRDefault="007850CF" w:rsidP="00D72509">
      <w:pPr>
        <w:spacing w:before="120"/>
        <w:rPr>
          <w:i/>
          <w:iCs/>
          <w:sz w:val="24"/>
          <w:szCs w:val="24"/>
          <w:vertAlign w:val="superscript"/>
        </w:rPr>
      </w:pPr>
      <w:r>
        <w:rPr>
          <w:i/>
          <w:iCs/>
          <w:sz w:val="24"/>
          <w:szCs w:val="24"/>
          <w:vertAlign w:val="superscript"/>
        </w:rPr>
        <w:t xml:space="preserve">                                                                                              </w:t>
      </w:r>
      <w:r w:rsidR="00D72509" w:rsidRPr="007850CF">
        <w:rPr>
          <w:i/>
          <w:iCs/>
          <w:sz w:val="24"/>
          <w:szCs w:val="24"/>
          <w:vertAlign w:val="superscript"/>
        </w:rPr>
        <w:t>(име, презиме, фамилия)</w:t>
      </w:r>
    </w:p>
    <w:p w:rsidR="00D72509" w:rsidRPr="00AF25CA" w:rsidRDefault="00D72509" w:rsidP="00D72509">
      <w:pPr>
        <w:spacing w:before="120"/>
        <w:rPr>
          <w:sz w:val="24"/>
          <w:szCs w:val="24"/>
        </w:rPr>
      </w:pPr>
      <w:r w:rsidRPr="00AF25CA">
        <w:rPr>
          <w:sz w:val="24"/>
          <w:szCs w:val="24"/>
        </w:rPr>
        <w:t>ЕГН…………………………….</w:t>
      </w:r>
      <w:r w:rsidR="007850CF">
        <w:rPr>
          <w:sz w:val="24"/>
          <w:szCs w:val="24"/>
        </w:rPr>
        <w:t>.</w:t>
      </w:r>
    </w:p>
    <w:p w:rsidR="00D72509" w:rsidRPr="00AF25CA" w:rsidRDefault="00D72509" w:rsidP="00D72509">
      <w:pPr>
        <w:spacing w:before="120"/>
        <w:rPr>
          <w:sz w:val="24"/>
          <w:szCs w:val="24"/>
        </w:rPr>
      </w:pPr>
      <w:r w:rsidRPr="00AF25CA">
        <w:rPr>
          <w:sz w:val="24"/>
          <w:szCs w:val="24"/>
        </w:rPr>
        <w:t>с постоянен адрес………………………………………………</w:t>
      </w:r>
      <w:r w:rsidR="007850CF">
        <w:rPr>
          <w:sz w:val="24"/>
          <w:szCs w:val="24"/>
        </w:rPr>
        <w:t>……</w:t>
      </w:r>
      <w:r w:rsidRPr="00AF25CA">
        <w:rPr>
          <w:sz w:val="24"/>
          <w:szCs w:val="24"/>
        </w:rPr>
        <w:t>………………………..</w:t>
      </w:r>
    </w:p>
    <w:p w:rsidR="00D72509" w:rsidRPr="00AF25CA" w:rsidRDefault="00D72509" w:rsidP="007850CF">
      <w:pPr>
        <w:pStyle w:val="Header"/>
        <w:spacing w:before="120"/>
        <w:jc w:val="both"/>
        <w:rPr>
          <w:sz w:val="24"/>
          <w:szCs w:val="24"/>
        </w:rPr>
      </w:pPr>
      <w:r w:rsidRPr="00AF25CA">
        <w:rPr>
          <w:sz w:val="24"/>
          <w:szCs w:val="24"/>
        </w:rPr>
        <w:t xml:space="preserve">Във връзка </w:t>
      </w:r>
      <w:r w:rsidR="0089637E">
        <w:rPr>
          <w:sz w:val="24"/>
          <w:szCs w:val="24"/>
        </w:rPr>
        <w:t xml:space="preserve">с участието ми в конкурс за </w:t>
      </w:r>
      <w:r w:rsidR="0089637E" w:rsidRPr="004E16AA">
        <w:rPr>
          <w:sz w:val="24"/>
          <w:szCs w:val="24"/>
        </w:rPr>
        <w:t xml:space="preserve">подбор на външни експерти-оценители </w:t>
      </w:r>
      <w:r w:rsidR="007850CF">
        <w:rPr>
          <w:sz w:val="24"/>
          <w:szCs w:val="24"/>
        </w:rPr>
        <w:t>за участие</w:t>
      </w:r>
      <w:r w:rsidR="0089637E" w:rsidRPr="004E16AA">
        <w:rPr>
          <w:sz w:val="24"/>
          <w:szCs w:val="24"/>
        </w:rPr>
        <w:t xml:space="preserve"> в </w:t>
      </w:r>
      <w:r w:rsidR="007850CF" w:rsidRPr="007850CF">
        <w:rPr>
          <w:sz w:val="24"/>
          <w:szCs w:val="24"/>
        </w:rPr>
        <w:t>оценителна комисия за подбор на стратегии за Водено от общностите местно развитие по Европейския фонд за морско дело, рибарство и аквакултури за периода 2021-2027 г.</w:t>
      </w:r>
      <w:r w:rsidR="007850CF">
        <w:rPr>
          <w:sz w:val="24"/>
          <w:szCs w:val="24"/>
        </w:rPr>
        <w:t xml:space="preserve">, </w:t>
      </w:r>
    </w:p>
    <w:p w:rsidR="007850CF" w:rsidRDefault="007850CF" w:rsidP="00D72509">
      <w:pPr>
        <w:spacing w:before="120"/>
        <w:ind w:right="4"/>
        <w:jc w:val="center"/>
        <w:rPr>
          <w:b/>
          <w:bCs/>
          <w:caps/>
          <w:sz w:val="24"/>
          <w:szCs w:val="24"/>
        </w:rPr>
      </w:pPr>
    </w:p>
    <w:p w:rsidR="00D72509" w:rsidRDefault="00D72509" w:rsidP="00D72509">
      <w:pPr>
        <w:spacing w:before="120"/>
        <w:ind w:right="4"/>
        <w:jc w:val="center"/>
        <w:rPr>
          <w:b/>
          <w:bCs/>
          <w:caps/>
          <w:sz w:val="24"/>
          <w:szCs w:val="24"/>
        </w:rPr>
      </w:pPr>
      <w:r w:rsidRPr="00AF25CA">
        <w:rPr>
          <w:b/>
          <w:bCs/>
          <w:caps/>
          <w:sz w:val="24"/>
          <w:szCs w:val="24"/>
        </w:rPr>
        <w:t>д е к л а р и р а м, че:</w:t>
      </w:r>
    </w:p>
    <w:p w:rsidR="007850CF" w:rsidRDefault="007850CF" w:rsidP="00D72509">
      <w:pPr>
        <w:spacing w:before="120"/>
        <w:ind w:right="4"/>
        <w:jc w:val="center"/>
        <w:rPr>
          <w:b/>
          <w:bCs/>
          <w:caps/>
          <w:sz w:val="24"/>
          <w:szCs w:val="24"/>
        </w:rPr>
      </w:pPr>
    </w:p>
    <w:p w:rsidR="007850CF" w:rsidRPr="002B1DA8" w:rsidRDefault="007850CF" w:rsidP="007850CF">
      <w:pPr>
        <w:ind w:firstLine="708"/>
        <w:jc w:val="both"/>
        <w:rPr>
          <w:sz w:val="24"/>
          <w:szCs w:val="24"/>
          <w:lang w:eastAsia="bg-BG"/>
        </w:rPr>
      </w:pPr>
      <w:r w:rsidRPr="002B1DA8">
        <w:rPr>
          <w:sz w:val="24"/>
          <w:szCs w:val="24"/>
          <w:lang w:eastAsia="bg-BG"/>
        </w:rPr>
        <w:t>1.</w:t>
      </w:r>
      <w:r w:rsidRPr="002B1DA8">
        <w:rPr>
          <w:sz w:val="24"/>
          <w:szCs w:val="24"/>
          <w:lang w:eastAsia="bg-BG"/>
        </w:rPr>
        <w:tab/>
      </w:r>
      <w:r>
        <w:rPr>
          <w:sz w:val="24"/>
          <w:szCs w:val="24"/>
          <w:lang w:eastAsia="bg-BG"/>
        </w:rPr>
        <w:t xml:space="preserve">не </w:t>
      </w:r>
      <w:r w:rsidR="00717AB4">
        <w:rPr>
          <w:sz w:val="24"/>
          <w:szCs w:val="24"/>
          <w:lang w:eastAsia="bg-BG"/>
        </w:rPr>
        <w:t>съм осъден/а</w:t>
      </w:r>
      <w:r w:rsidRPr="002B1DA8">
        <w:rPr>
          <w:sz w:val="24"/>
          <w:szCs w:val="24"/>
          <w:lang w:eastAsia="bg-BG"/>
        </w:rPr>
        <w:t xml:space="preserve"> с влязла в сила присъда за престъпление по чл. 108а, чл. 159а - 159г, чл. 172, чл. 192а, чл. 194 - 217, чл. 219 - 252, чл. 253 - 260, чл. 301 - 307, чл. 321, 321а и чл. 352 - 353е от Наказателния кодекс;</w:t>
      </w:r>
    </w:p>
    <w:p w:rsidR="007850CF" w:rsidRPr="002B1DA8" w:rsidRDefault="007850CF" w:rsidP="007850CF">
      <w:pPr>
        <w:ind w:firstLine="708"/>
        <w:jc w:val="both"/>
        <w:rPr>
          <w:sz w:val="24"/>
          <w:szCs w:val="24"/>
          <w:lang w:eastAsia="bg-BG"/>
        </w:rPr>
      </w:pPr>
      <w:r w:rsidRPr="002B1DA8">
        <w:rPr>
          <w:sz w:val="24"/>
          <w:szCs w:val="24"/>
          <w:lang w:eastAsia="bg-BG"/>
        </w:rPr>
        <w:t>2.</w:t>
      </w:r>
      <w:r w:rsidRPr="002B1DA8">
        <w:rPr>
          <w:sz w:val="24"/>
          <w:szCs w:val="24"/>
          <w:lang w:eastAsia="bg-BG"/>
        </w:rPr>
        <w:tab/>
      </w:r>
      <w:r w:rsidR="00717AB4">
        <w:rPr>
          <w:sz w:val="24"/>
          <w:szCs w:val="24"/>
          <w:lang w:eastAsia="bg-BG"/>
        </w:rPr>
        <w:t>не съм осъден/а</w:t>
      </w:r>
      <w:r w:rsidR="00717AB4" w:rsidRPr="002B1DA8">
        <w:rPr>
          <w:sz w:val="24"/>
          <w:szCs w:val="24"/>
          <w:lang w:eastAsia="bg-BG"/>
        </w:rPr>
        <w:t xml:space="preserve"> </w:t>
      </w:r>
      <w:r w:rsidRPr="002B1DA8">
        <w:rPr>
          <w:sz w:val="24"/>
          <w:szCs w:val="24"/>
          <w:lang w:eastAsia="bg-BG"/>
        </w:rPr>
        <w:t>с влязла в сила присъда за престъпление, аналогично на тези по т. 1, в друга държава членка или трета страна;</w:t>
      </w:r>
    </w:p>
    <w:p w:rsidR="007850CF" w:rsidRPr="002B1DA8" w:rsidRDefault="007850CF" w:rsidP="007850CF">
      <w:pPr>
        <w:ind w:firstLine="708"/>
        <w:jc w:val="both"/>
        <w:rPr>
          <w:sz w:val="24"/>
          <w:szCs w:val="24"/>
          <w:lang w:eastAsia="bg-BG"/>
        </w:rPr>
      </w:pPr>
      <w:r w:rsidRPr="002B1DA8">
        <w:rPr>
          <w:sz w:val="24"/>
          <w:szCs w:val="24"/>
          <w:lang w:eastAsia="bg-BG"/>
        </w:rPr>
        <w:t>3.</w:t>
      </w:r>
      <w:r w:rsidRPr="002B1DA8">
        <w:rPr>
          <w:sz w:val="24"/>
          <w:szCs w:val="24"/>
          <w:lang w:eastAsia="bg-BG"/>
        </w:rPr>
        <w:tab/>
      </w:r>
      <w:r w:rsidR="000A6CDE">
        <w:rPr>
          <w:sz w:val="24"/>
          <w:szCs w:val="24"/>
          <w:lang w:eastAsia="bg-BG"/>
        </w:rPr>
        <w:t xml:space="preserve">за мен </w:t>
      </w:r>
      <w:r w:rsidRPr="002B1DA8">
        <w:rPr>
          <w:sz w:val="24"/>
          <w:szCs w:val="24"/>
          <w:lang w:eastAsia="bg-BG"/>
        </w:rPr>
        <w:t xml:space="preserve">не е </w:t>
      </w:r>
      <w:r w:rsidR="000A6CDE" w:rsidRPr="002B1DA8">
        <w:rPr>
          <w:sz w:val="24"/>
          <w:szCs w:val="24"/>
          <w:lang w:eastAsia="bg-BG"/>
        </w:rPr>
        <w:t>нали</w:t>
      </w:r>
      <w:r w:rsidR="000A6CDE">
        <w:rPr>
          <w:sz w:val="24"/>
          <w:szCs w:val="24"/>
          <w:lang w:eastAsia="bg-BG"/>
        </w:rPr>
        <w:t>чна</w:t>
      </w:r>
      <w:r w:rsidR="000A6CDE" w:rsidRPr="002B1DA8">
        <w:rPr>
          <w:sz w:val="24"/>
          <w:szCs w:val="24"/>
          <w:lang w:eastAsia="bg-BG"/>
        </w:rPr>
        <w:t xml:space="preserve"> </w:t>
      </w:r>
      <w:r w:rsidRPr="002B1DA8">
        <w:rPr>
          <w:sz w:val="24"/>
          <w:szCs w:val="24"/>
          <w:lang w:eastAsia="bg-BG"/>
        </w:rPr>
        <w:t>неравнопоставеност в случаите по чл. 44, ал. 5 от ЗОП;</w:t>
      </w:r>
    </w:p>
    <w:p w:rsidR="007850CF" w:rsidRPr="002B1DA8" w:rsidRDefault="007850CF" w:rsidP="007850CF">
      <w:pPr>
        <w:ind w:firstLine="708"/>
        <w:jc w:val="both"/>
        <w:rPr>
          <w:sz w:val="24"/>
          <w:szCs w:val="24"/>
          <w:lang w:eastAsia="bg-BG"/>
        </w:rPr>
      </w:pPr>
      <w:r w:rsidRPr="002B1DA8">
        <w:rPr>
          <w:sz w:val="24"/>
          <w:szCs w:val="24"/>
          <w:lang w:eastAsia="bg-BG"/>
        </w:rPr>
        <w:t>4.</w:t>
      </w:r>
      <w:r w:rsidRPr="002B1DA8">
        <w:rPr>
          <w:sz w:val="24"/>
          <w:szCs w:val="24"/>
          <w:lang w:eastAsia="bg-BG"/>
        </w:rPr>
        <w:tab/>
      </w:r>
      <w:r w:rsidR="000A6CDE">
        <w:rPr>
          <w:sz w:val="24"/>
          <w:szCs w:val="24"/>
          <w:lang w:eastAsia="bg-BG"/>
        </w:rPr>
        <w:t xml:space="preserve">за мен </w:t>
      </w:r>
      <w:r w:rsidRPr="002B1DA8">
        <w:rPr>
          <w:sz w:val="24"/>
          <w:szCs w:val="24"/>
          <w:lang w:eastAsia="bg-BG"/>
        </w:rPr>
        <w:t xml:space="preserve">не е установено с акт на компетентен орган, че: </w:t>
      </w:r>
    </w:p>
    <w:p w:rsidR="007850CF" w:rsidRPr="002B1DA8" w:rsidRDefault="007850CF" w:rsidP="007850CF">
      <w:pPr>
        <w:ind w:firstLine="708"/>
        <w:jc w:val="both"/>
        <w:rPr>
          <w:sz w:val="24"/>
          <w:szCs w:val="24"/>
          <w:lang w:eastAsia="bg-BG"/>
        </w:rPr>
      </w:pPr>
      <w:r w:rsidRPr="002B1DA8">
        <w:rPr>
          <w:sz w:val="24"/>
          <w:szCs w:val="24"/>
          <w:lang w:eastAsia="bg-BG"/>
        </w:rPr>
        <w:t xml:space="preserve">а) </w:t>
      </w:r>
      <w:r w:rsidR="00717AB4">
        <w:rPr>
          <w:sz w:val="24"/>
          <w:szCs w:val="24"/>
          <w:lang w:eastAsia="bg-BG"/>
        </w:rPr>
        <w:t>съм</w:t>
      </w:r>
      <w:r w:rsidRPr="002B1DA8">
        <w:rPr>
          <w:sz w:val="24"/>
          <w:szCs w:val="24"/>
          <w:lang w:eastAsia="bg-BG"/>
        </w:rPr>
        <w:t xml:space="preserve"> представил/а документ с невярно съдържание, с който се доказва декларираната липса на основания за отстраняване или декларираното изпълнение на критериите за подбор/избор;</w:t>
      </w:r>
    </w:p>
    <w:p w:rsidR="007850CF" w:rsidRPr="002B1DA8" w:rsidRDefault="007850CF" w:rsidP="007850CF">
      <w:pPr>
        <w:ind w:firstLine="708"/>
        <w:jc w:val="both"/>
        <w:rPr>
          <w:sz w:val="24"/>
          <w:szCs w:val="24"/>
          <w:lang w:eastAsia="bg-BG"/>
        </w:rPr>
      </w:pPr>
      <w:r w:rsidRPr="002B1DA8">
        <w:rPr>
          <w:sz w:val="24"/>
          <w:szCs w:val="24"/>
          <w:lang w:eastAsia="bg-BG"/>
        </w:rPr>
        <w:t xml:space="preserve">б) </w:t>
      </w:r>
      <w:r w:rsidR="00717AB4">
        <w:rPr>
          <w:sz w:val="24"/>
          <w:szCs w:val="24"/>
          <w:lang w:eastAsia="bg-BG"/>
        </w:rPr>
        <w:t>съм</w:t>
      </w:r>
      <w:r w:rsidRPr="002B1DA8">
        <w:rPr>
          <w:sz w:val="24"/>
          <w:szCs w:val="24"/>
          <w:lang w:eastAsia="bg-BG"/>
        </w:rPr>
        <w:t xml:space="preserve"> предоставил/а информация</w:t>
      </w:r>
      <w:r w:rsidR="000A6CDE">
        <w:rPr>
          <w:sz w:val="24"/>
          <w:szCs w:val="24"/>
          <w:lang w:eastAsia="bg-BG"/>
        </w:rPr>
        <w:t xml:space="preserve"> с невярно съдържание</w:t>
      </w:r>
      <w:r w:rsidRPr="002B1DA8">
        <w:rPr>
          <w:sz w:val="24"/>
          <w:szCs w:val="24"/>
          <w:lang w:eastAsia="bg-BG"/>
        </w:rPr>
        <w:t>, свързана с удостоверяване липсата на основания за отстраняване или изпълнението на критериите за допустимост и/или подбор/избор;</w:t>
      </w:r>
    </w:p>
    <w:p w:rsidR="007850CF" w:rsidRPr="002B1DA8" w:rsidRDefault="007850CF" w:rsidP="007850CF">
      <w:pPr>
        <w:ind w:firstLine="708"/>
        <w:jc w:val="both"/>
        <w:rPr>
          <w:sz w:val="24"/>
          <w:szCs w:val="24"/>
          <w:lang w:eastAsia="bg-BG"/>
        </w:rPr>
      </w:pPr>
      <w:r w:rsidRPr="002B1DA8">
        <w:rPr>
          <w:sz w:val="24"/>
          <w:szCs w:val="24"/>
          <w:lang w:eastAsia="bg-BG"/>
        </w:rPr>
        <w:t>5.</w:t>
      </w:r>
      <w:r w:rsidRPr="002B1DA8">
        <w:rPr>
          <w:sz w:val="24"/>
          <w:szCs w:val="24"/>
          <w:lang w:eastAsia="bg-BG"/>
        </w:rPr>
        <w:tab/>
      </w:r>
      <w:r w:rsidR="000A6CDE">
        <w:rPr>
          <w:sz w:val="24"/>
          <w:szCs w:val="24"/>
          <w:lang w:eastAsia="bg-BG"/>
        </w:rPr>
        <w:t xml:space="preserve">за мен </w:t>
      </w:r>
      <w:r w:rsidRPr="002B1DA8">
        <w:rPr>
          <w:sz w:val="24"/>
          <w:szCs w:val="24"/>
          <w:lang w:eastAsia="bg-BG"/>
        </w:rPr>
        <w:t>не е установено с влязло в сила наказателно постановление или съдебно решение, нарушение на чл. 61, ал. 1, чл. 62, ал. 1 или 3, чл. 63, ал. 1 или 2, чл. 118, чл. 128, чл. 228, ал. 3, чл. 245 и чл. 301 – 305 от Кодекса на труда или чл. 13, ал. 1 от Закона за трудовата миграция и трудовата мобилност или аналогични задължения, установени с акт на компетентен орган, съгласно законодателството на държавата, в която кандидатът е установен;</w:t>
      </w:r>
    </w:p>
    <w:p w:rsidR="007850CF" w:rsidRPr="002B1DA8" w:rsidRDefault="007850CF" w:rsidP="007850CF">
      <w:pPr>
        <w:ind w:firstLine="708"/>
        <w:jc w:val="both"/>
        <w:rPr>
          <w:sz w:val="24"/>
          <w:szCs w:val="24"/>
          <w:lang w:eastAsia="bg-BG"/>
        </w:rPr>
      </w:pPr>
      <w:r w:rsidRPr="002B1DA8">
        <w:rPr>
          <w:sz w:val="24"/>
          <w:szCs w:val="24"/>
          <w:lang w:eastAsia="bg-BG"/>
        </w:rPr>
        <w:t>6.</w:t>
      </w:r>
      <w:r w:rsidRPr="002B1DA8">
        <w:rPr>
          <w:sz w:val="24"/>
          <w:szCs w:val="24"/>
          <w:lang w:eastAsia="bg-BG"/>
        </w:rPr>
        <w:tab/>
      </w:r>
      <w:r>
        <w:rPr>
          <w:sz w:val="24"/>
          <w:szCs w:val="24"/>
          <w:lang w:eastAsia="bg-BG"/>
        </w:rPr>
        <w:t xml:space="preserve">не </w:t>
      </w:r>
      <w:r w:rsidR="00717AB4">
        <w:rPr>
          <w:sz w:val="24"/>
          <w:szCs w:val="24"/>
          <w:lang w:eastAsia="bg-BG"/>
        </w:rPr>
        <w:t>съм</w:t>
      </w:r>
      <w:r w:rsidRPr="002B1DA8">
        <w:rPr>
          <w:sz w:val="24"/>
          <w:szCs w:val="24"/>
          <w:lang w:eastAsia="bg-BG"/>
        </w:rPr>
        <w:t xml:space="preserve"> в конфликт на интереси по смисъла на чл. 61 от Регламент (ЕС, Евратом) 2024/2509 на Европейския парламент и на Съвета от 23 септември 2024 година за финансовите правила, приложими за общия бюджет на Съюза, който не може да бъде отстранен;</w:t>
      </w:r>
    </w:p>
    <w:p w:rsidR="007850CF" w:rsidRDefault="007850CF" w:rsidP="007850CF">
      <w:pPr>
        <w:ind w:firstLine="708"/>
        <w:jc w:val="both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7.</w:t>
      </w:r>
      <w:r>
        <w:rPr>
          <w:sz w:val="24"/>
          <w:szCs w:val="24"/>
          <w:lang w:eastAsia="bg-BG"/>
        </w:rPr>
        <w:tab/>
        <w:t>няма</w:t>
      </w:r>
      <w:r w:rsidR="00717AB4">
        <w:rPr>
          <w:sz w:val="24"/>
          <w:szCs w:val="24"/>
          <w:lang w:eastAsia="bg-BG"/>
        </w:rPr>
        <w:t>м</w:t>
      </w:r>
      <w:r w:rsidRPr="002B1DA8">
        <w:rPr>
          <w:sz w:val="24"/>
          <w:szCs w:val="24"/>
          <w:lang w:eastAsia="bg-BG"/>
        </w:rPr>
        <w:t xml:space="preserve"> интерес по смисъла на чл. 71 от Закона за противодействие на корупцията от резултата от процедурата за подбор на стратегии за ВОМР;</w:t>
      </w:r>
    </w:p>
    <w:p w:rsidR="00F743C4" w:rsidRPr="002B1DA8" w:rsidRDefault="00F743C4" w:rsidP="007850CF">
      <w:pPr>
        <w:ind w:firstLine="708"/>
        <w:jc w:val="both"/>
        <w:rPr>
          <w:sz w:val="24"/>
          <w:szCs w:val="24"/>
          <w:lang w:eastAsia="bg-BG"/>
        </w:rPr>
      </w:pPr>
    </w:p>
    <w:p w:rsidR="007850CF" w:rsidRDefault="007850CF" w:rsidP="007850CF">
      <w:pPr>
        <w:ind w:firstLine="708"/>
        <w:jc w:val="both"/>
        <w:rPr>
          <w:sz w:val="24"/>
          <w:szCs w:val="24"/>
          <w:lang w:eastAsia="bg-BG"/>
        </w:rPr>
      </w:pPr>
      <w:r w:rsidRPr="002B1DA8">
        <w:rPr>
          <w:sz w:val="24"/>
          <w:szCs w:val="24"/>
          <w:lang w:eastAsia="bg-BG"/>
        </w:rPr>
        <w:t>8.</w:t>
      </w:r>
      <w:r w:rsidRPr="002B1DA8">
        <w:rPr>
          <w:sz w:val="24"/>
          <w:szCs w:val="24"/>
          <w:lang w:eastAsia="bg-BG"/>
        </w:rPr>
        <w:tab/>
        <w:t xml:space="preserve">не </w:t>
      </w:r>
      <w:r w:rsidR="00717AB4">
        <w:rPr>
          <w:sz w:val="24"/>
          <w:szCs w:val="24"/>
          <w:lang w:eastAsia="bg-BG"/>
        </w:rPr>
        <w:t>съм</w:t>
      </w:r>
      <w:r w:rsidRPr="002B1DA8">
        <w:rPr>
          <w:sz w:val="24"/>
          <w:szCs w:val="24"/>
          <w:lang w:eastAsia="bg-BG"/>
        </w:rPr>
        <w:t xml:space="preserve"> свързано лице по смисъла на § 1, т. 9 от Допълнителните разпоредби на Закона за противодействие на корупцията с лице на ръководна длъжност в </w:t>
      </w:r>
      <w:r w:rsidRPr="00103586">
        <w:rPr>
          <w:sz w:val="24"/>
          <w:szCs w:val="24"/>
          <w:lang w:eastAsia="bg-BG"/>
        </w:rPr>
        <w:t>Управл</w:t>
      </w:r>
      <w:r>
        <w:rPr>
          <w:sz w:val="24"/>
          <w:szCs w:val="24"/>
          <w:lang w:eastAsia="bg-BG"/>
        </w:rPr>
        <w:t xml:space="preserve">яващия орган, Междинното звено, </w:t>
      </w:r>
      <w:r w:rsidRPr="00103586">
        <w:rPr>
          <w:sz w:val="24"/>
          <w:szCs w:val="24"/>
          <w:lang w:eastAsia="bg-BG"/>
        </w:rPr>
        <w:t>Счетоводния орган и Одитния орган</w:t>
      </w:r>
      <w:r>
        <w:rPr>
          <w:sz w:val="24"/>
          <w:szCs w:val="24"/>
          <w:lang w:eastAsia="bg-BG"/>
        </w:rPr>
        <w:t>;</w:t>
      </w:r>
    </w:p>
    <w:p w:rsidR="007850CF" w:rsidRPr="007752B7" w:rsidRDefault="007850CF" w:rsidP="007850CF">
      <w:pPr>
        <w:ind w:firstLine="708"/>
        <w:jc w:val="both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9</w:t>
      </w:r>
      <w:r w:rsidRPr="007752B7">
        <w:rPr>
          <w:sz w:val="24"/>
          <w:szCs w:val="24"/>
          <w:lang w:eastAsia="bg-BG"/>
        </w:rPr>
        <w:t xml:space="preserve">. </w:t>
      </w:r>
      <w:r>
        <w:rPr>
          <w:sz w:val="24"/>
          <w:szCs w:val="24"/>
          <w:lang w:eastAsia="bg-BG"/>
        </w:rPr>
        <w:t>не участва</w:t>
      </w:r>
      <w:r w:rsidR="00717AB4">
        <w:rPr>
          <w:sz w:val="24"/>
          <w:szCs w:val="24"/>
          <w:lang w:eastAsia="bg-BG"/>
        </w:rPr>
        <w:t>м</w:t>
      </w:r>
      <w:r w:rsidRPr="007752B7">
        <w:rPr>
          <w:sz w:val="24"/>
          <w:szCs w:val="24"/>
          <w:lang w:eastAsia="bg-BG"/>
        </w:rPr>
        <w:t xml:space="preserve"> пряко или косвено в процеса на наблюдение, изпълнение или мониторинг на стратегия за ВОМР;</w:t>
      </w:r>
    </w:p>
    <w:p w:rsidR="007850CF" w:rsidRDefault="007850CF" w:rsidP="007850CF">
      <w:pPr>
        <w:ind w:firstLine="708"/>
        <w:jc w:val="both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 xml:space="preserve">10. </w:t>
      </w:r>
      <w:r w:rsidRPr="007752B7">
        <w:rPr>
          <w:sz w:val="24"/>
          <w:szCs w:val="24"/>
          <w:lang w:eastAsia="bg-BG"/>
        </w:rPr>
        <w:t xml:space="preserve">не </w:t>
      </w:r>
      <w:r w:rsidR="00717AB4">
        <w:rPr>
          <w:sz w:val="24"/>
          <w:szCs w:val="24"/>
          <w:lang w:eastAsia="bg-BG"/>
        </w:rPr>
        <w:t>съм</w:t>
      </w:r>
      <w:r>
        <w:rPr>
          <w:sz w:val="24"/>
          <w:szCs w:val="24"/>
          <w:lang w:eastAsia="bg-BG"/>
        </w:rPr>
        <w:t xml:space="preserve"> </w:t>
      </w:r>
      <w:r w:rsidRPr="007752B7">
        <w:rPr>
          <w:sz w:val="24"/>
          <w:szCs w:val="24"/>
          <w:lang w:eastAsia="bg-BG"/>
        </w:rPr>
        <w:t>участвал</w:t>
      </w:r>
      <w:r w:rsidR="00717AB4">
        <w:rPr>
          <w:sz w:val="24"/>
          <w:szCs w:val="24"/>
          <w:lang w:eastAsia="bg-BG"/>
        </w:rPr>
        <w:t>/а</w:t>
      </w:r>
      <w:r w:rsidRPr="007752B7">
        <w:rPr>
          <w:sz w:val="24"/>
          <w:szCs w:val="24"/>
          <w:lang w:eastAsia="bg-BG"/>
        </w:rPr>
        <w:t xml:space="preserve"> в </w:t>
      </w:r>
      <w:r w:rsidRPr="00067B1B">
        <w:rPr>
          <w:sz w:val="24"/>
          <w:szCs w:val="24"/>
          <w:lang w:eastAsia="bg-BG"/>
        </w:rPr>
        <w:t xml:space="preserve">изготвянето на стратегия на МИРГ по подхода ВОМР в програмния период 2014 - 2020 г. и за програмен период 2021 - 2027 г. или в процеса на популяризирането ѝ, </w:t>
      </w:r>
      <w:r w:rsidR="00717AB4">
        <w:rPr>
          <w:sz w:val="24"/>
          <w:szCs w:val="24"/>
          <w:lang w:eastAsia="bg-BG"/>
        </w:rPr>
        <w:t>не съм бенефициент</w:t>
      </w:r>
      <w:r w:rsidRPr="00067B1B">
        <w:rPr>
          <w:sz w:val="24"/>
          <w:szCs w:val="24"/>
          <w:lang w:eastAsia="bg-BG"/>
        </w:rPr>
        <w:t xml:space="preserve"> по процедури за предоставяне на безвъзмездна финансова помощ по подхода ВОМР, финансирани от Програмата за морско дело и рибарство 2014 - 2020 или по процедура BG14MFPR001-3.001 "Изграждане на капацитет и подготвителни действия в подкрепа на разработването и бъдещото изпълнение на стратегиите за Водено от общностите местно развитие" по ПМДРА</w:t>
      </w:r>
      <w:r w:rsidR="00717AB4">
        <w:rPr>
          <w:sz w:val="24"/>
          <w:szCs w:val="24"/>
          <w:lang w:eastAsia="bg-BG"/>
        </w:rPr>
        <w:t>, включително като представител</w:t>
      </w:r>
      <w:r w:rsidRPr="00067B1B">
        <w:rPr>
          <w:sz w:val="24"/>
          <w:szCs w:val="24"/>
          <w:lang w:eastAsia="bg-BG"/>
        </w:rPr>
        <w:t xml:space="preserve"> на юридическо лице;</w:t>
      </w:r>
    </w:p>
    <w:p w:rsidR="00F47268" w:rsidRPr="00F47268" w:rsidRDefault="00F47268" w:rsidP="007850CF">
      <w:pPr>
        <w:ind w:firstLine="708"/>
        <w:jc w:val="both"/>
        <w:rPr>
          <w:sz w:val="24"/>
          <w:szCs w:val="24"/>
          <w:lang w:val="en-US" w:eastAsia="bg-BG"/>
        </w:rPr>
      </w:pPr>
      <w:r>
        <w:rPr>
          <w:sz w:val="24"/>
          <w:szCs w:val="24"/>
          <w:lang w:val="en-US" w:eastAsia="bg-BG"/>
        </w:rPr>
        <w:t xml:space="preserve">11. </w:t>
      </w:r>
      <w:proofErr w:type="spellStart"/>
      <w:r w:rsidRPr="00F47268">
        <w:rPr>
          <w:sz w:val="24"/>
          <w:szCs w:val="24"/>
          <w:lang w:val="en-US" w:eastAsia="bg-BG"/>
        </w:rPr>
        <w:t>не</w:t>
      </w:r>
      <w:proofErr w:type="spellEnd"/>
      <w:r w:rsidRPr="00F47268">
        <w:rPr>
          <w:sz w:val="24"/>
          <w:szCs w:val="24"/>
          <w:lang w:val="en-US" w:eastAsia="bg-BG"/>
        </w:rPr>
        <w:t xml:space="preserve"> </w:t>
      </w:r>
      <w:r>
        <w:rPr>
          <w:sz w:val="24"/>
          <w:szCs w:val="24"/>
          <w:lang w:eastAsia="bg-BG"/>
        </w:rPr>
        <w:t>съм</w:t>
      </w:r>
      <w:r w:rsidRPr="00F47268">
        <w:rPr>
          <w:sz w:val="24"/>
          <w:szCs w:val="24"/>
          <w:lang w:val="en-US" w:eastAsia="bg-BG"/>
        </w:rPr>
        <w:t xml:space="preserve"> </w:t>
      </w:r>
      <w:proofErr w:type="spellStart"/>
      <w:r w:rsidRPr="00F47268">
        <w:rPr>
          <w:sz w:val="24"/>
          <w:szCs w:val="24"/>
          <w:lang w:val="en-US" w:eastAsia="bg-BG"/>
        </w:rPr>
        <w:t>лице</w:t>
      </w:r>
      <w:proofErr w:type="spellEnd"/>
      <w:r w:rsidRPr="00F47268">
        <w:rPr>
          <w:sz w:val="24"/>
          <w:szCs w:val="24"/>
          <w:lang w:val="en-US" w:eastAsia="bg-BG"/>
        </w:rPr>
        <w:t xml:space="preserve">, </w:t>
      </w:r>
      <w:proofErr w:type="spellStart"/>
      <w:r w:rsidRPr="00F47268">
        <w:rPr>
          <w:sz w:val="24"/>
          <w:szCs w:val="24"/>
          <w:lang w:val="en-US" w:eastAsia="bg-BG"/>
        </w:rPr>
        <w:t>наето</w:t>
      </w:r>
      <w:proofErr w:type="spellEnd"/>
      <w:r w:rsidRPr="00F47268">
        <w:rPr>
          <w:sz w:val="24"/>
          <w:szCs w:val="24"/>
          <w:lang w:val="en-US" w:eastAsia="bg-BG"/>
        </w:rPr>
        <w:t xml:space="preserve"> </w:t>
      </w:r>
      <w:proofErr w:type="spellStart"/>
      <w:r w:rsidRPr="00F47268">
        <w:rPr>
          <w:sz w:val="24"/>
          <w:szCs w:val="24"/>
          <w:lang w:val="en-US" w:eastAsia="bg-BG"/>
        </w:rPr>
        <w:t>като</w:t>
      </w:r>
      <w:proofErr w:type="spellEnd"/>
      <w:r w:rsidRPr="00F47268">
        <w:rPr>
          <w:sz w:val="24"/>
          <w:szCs w:val="24"/>
          <w:lang w:val="en-US" w:eastAsia="bg-BG"/>
        </w:rPr>
        <w:t xml:space="preserve"> </w:t>
      </w:r>
      <w:proofErr w:type="spellStart"/>
      <w:r w:rsidRPr="00F47268">
        <w:rPr>
          <w:sz w:val="24"/>
          <w:szCs w:val="24"/>
          <w:lang w:val="en-US" w:eastAsia="bg-BG"/>
        </w:rPr>
        <w:t>експерт</w:t>
      </w:r>
      <w:proofErr w:type="spellEnd"/>
      <w:r w:rsidRPr="00F47268">
        <w:rPr>
          <w:sz w:val="24"/>
          <w:szCs w:val="24"/>
          <w:lang w:val="en-US" w:eastAsia="bg-BG"/>
        </w:rPr>
        <w:t xml:space="preserve"> </w:t>
      </w:r>
      <w:proofErr w:type="spellStart"/>
      <w:r w:rsidRPr="00F47268">
        <w:rPr>
          <w:sz w:val="24"/>
          <w:szCs w:val="24"/>
          <w:lang w:val="en-US" w:eastAsia="bg-BG"/>
        </w:rPr>
        <w:t>или</w:t>
      </w:r>
      <w:proofErr w:type="spellEnd"/>
      <w:r w:rsidRPr="00F47268">
        <w:rPr>
          <w:sz w:val="24"/>
          <w:szCs w:val="24"/>
          <w:lang w:val="en-US" w:eastAsia="bg-BG"/>
        </w:rPr>
        <w:t xml:space="preserve"> </w:t>
      </w:r>
      <w:proofErr w:type="spellStart"/>
      <w:r w:rsidRPr="00F47268">
        <w:rPr>
          <w:sz w:val="24"/>
          <w:szCs w:val="24"/>
          <w:lang w:val="en-US" w:eastAsia="bg-BG"/>
        </w:rPr>
        <w:t>координатор</w:t>
      </w:r>
      <w:proofErr w:type="spellEnd"/>
      <w:r w:rsidRPr="00F47268">
        <w:rPr>
          <w:sz w:val="24"/>
          <w:szCs w:val="24"/>
          <w:lang w:val="en-US" w:eastAsia="bg-BG"/>
        </w:rPr>
        <w:t xml:space="preserve"> </w:t>
      </w:r>
      <w:proofErr w:type="spellStart"/>
      <w:r w:rsidRPr="00F47268">
        <w:rPr>
          <w:sz w:val="24"/>
          <w:szCs w:val="24"/>
          <w:lang w:val="en-US" w:eastAsia="bg-BG"/>
        </w:rPr>
        <w:t>да</w:t>
      </w:r>
      <w:proofErr w:type="spellEnd"/>
      <w:r w:rsidRPr="00F47268">
        <w:rPr>
          <w:sz w:val="24"/>
          <w:szCs w:val="24"/>
          <w:lang w:val="en-US" w:eastAsia="bg-BG"/>
        </w:rPr>
        <w:t xml:space="preserve"> </w:t>
      </w:r>
      <w:proofErr w:type="spellStart"/>
      <w:r w:rsidRPr="00F47268">
        <w:rPr>
          <w:sz w:val="24"/>
          <w:szCs w:val="24"/>
          <w:lang w:val="en-US" w:eastAsia="bg-BG"/>
        </w:rPr>
        <w:t>изпълнява</w:t>
      </w:r>
      <w:proofErr w:type="spellEnd"/>
      <w:r w:rsidRPr="00F47268">
        <w:rPr>
          <w:sz w:val="24"/>
          <w:szCs w:val="24"/>
          <w:lang w:val="en-US" w:eastAsia="bg-BG"/>
        </w:rPr>
        <w:t xml:space="preserve"> </w:t>
      </w:r>
      <w:proofErr w:type="spellStart"/>
      <w:r w:rsidRPr="00F47268">
        <w:rPr>
          <w:sz w:val="24"/>
          <w:szCs w:val="24"/>
          <w:lang w:val="en-US" w:eastAsia="bg-BG"/>
        </w:rPr>
        <w:t>дейности</w:t>
      </w:r>
      <w:proofErr w:type="spellEnd"/>
      <w:r w:rsidRPr="00F47268">
        <w:rPr>
          <w:sz w:val="24"/>
          <w:szCs w:val="24"/>
          <w:lang w:val="en-US" w:eastAsia="bg-BG"/>
        </w:rPr>
        <w:t xml:space="preserve"> по </w:t>
      </w:r>
      <w:proofErr w:type="spellStart"/>
      <w:r w:rsidRPr="00F47268">
        <w:rPr>
          <w:sz w:val="24"/>
          <w:szCs w:val="24"/>
          <w:lang w:val="en-US" w:eastAsia="bg-BG"/>
        </w:rPr>
        <w:t>одобрено</w:t>
      </w:r>
      <w:proofErr w:type="spellEnd"/>
      <w:r w:rsidRPr="00F47268">
        <w:rPr>
          <w:sz w:val="24"/>
          <w:szCs w:val="24"/>
          <w:lang w:val="en-US" w:eastAsia="bg-BG"/>
        </w:rPr>
        <w:t xml:space="preserve"> за </w:t>
      </w:r>
      <w:proofErr w:type="spellStart"/>
      <w:r w:rsidRPr="00F47268">
        <w:rPr>
          <w:sz w:val="24"/>
          <w:szCs w:val="24"/>
          <w:lang w:val="en-US" w:eastAsia="bg-BG"/>
        </w:rPr>
        <w:t>финансиране</w:t>
      </w:r>
      <w:proofErr w:type="spellEnd"/>
      <w:r w:rsidRPr="00F47268">
        <w:rPr>
          <w:sz w:val="24"/>
          <w:szCs w:val="24"/>
          <w:lang w:val="en-US" w:eastAsia="bg-BG"/>
        </w:rPr>
        <w:t xml:space="preserve"> </w:t>
      </w:r>
      <w:proofErr w:type="spellStart"/>
      <w:r w:rsidRPr="00F47268">
        <w:rPr>
          <w:sz w:val="24"/>
          <w:szCs w:val="24"/>
          <w:lang w:val="en-US" w:eastAsia="bg-BG"/>
        </w:rPr>
        <w:t>проектно</w:t>
      </w:r>
      <w:proofErr w:type="spellEnd"/>
      <w:r w:rsidRPr="00F47268">
        <w:rPr>
          <w:sz w:val="24"/>
          <w:szCs w:val="24"/>
          <w:lang w:val="en-US" w:eastAsia="bg-BG"/>
        </w:rPr>
        <w:t xml:space="preserve"> предложение по </w:t>
      </w:r>
      <w:proofErr w:type="spellStart"/>
      <w:r w:rsidRPr="00F47268">
        <w:rPr>
          <w:sz w:val="24"/>
          <w:szCs w:val="24"/>
          <w:lang w:val="en-US" w:eastAsia="bg-BG"/>
        </w:rPr>
        <w:t>процедура</w:t>
      </w:r>
      <w:proofErr w:type="spellEnd"/>
      <w:r w:rsidRPr="00F47268">
        <w:rPr>
          <w:sz w:val="24"/>
          <w:szCs w:val="24"/>
          <w:lang w:val="en-US" w:eastAsia="bg-BG"/>
        </w:rPr>
        <w:t xml:space="preserve"> BG14MFPR001-3.001 "</w:t>
      </w:r>
      <w:proofErr w:type="spellStart"/>
      <w:r w:rsidRPr="00F47268">
        <w:rPr>
          <w:sz w:val="24"/>
          <w:szCs w:val="24"/>
          <w:lang w:val="en-US" w:eastAsia="bg-BG"/>
        </w:rPr>
        <w:t>Изграждане</w:t>
      </w:r>
      <w:proofErr w:type="spellEnd"/>
      <w:r w:rsidRPr="00F47268">
        <w:rPr>
          <w:sz w:val="24"/>
          <w:szCs w:val="24"/>
          <w:lang w:val="en-US" w:eastAsia="bg-BG"/>
        </w:rPr>
        <w:t xml:space="preserve"> на </w:t>
      </w:r>
      <w:proofErr w:type="spellStart"/>
      <w:r w:rsidRPr="00F47268">
        <w:rPr>
          <w:sz w:val="24"/>
          <w:szCs w:val="24"/>
          <w:lang w:val="en-US" w:eastAsia="bg-BG"/>
        </w:rPr>
        <w:t>капацитет</w:t>
      </w:r>
      <w:proofErr w:type="spellEnd"/>
      <w:r w:rsidRPr="00F47268">
        <w:rPr>
          <w:sz w:val="24"/>
          <w:szCs w:val="24"/>
          <w:lang w:val="en-US" w:eastAsia="bg-BG"/>
        </w:rPr>
        <w:t xml:space="preserve"> и </w:t>
      </w:r>
      <w:proofErr w:type="spellStart"/>
      <w:r w:rsidRPr="00F47268">
        <w:rPr>
          <w:sz w:val="24"/>
          <w:szCs w:val="24"/>
          <w:lang w:val="en-US" w:eastAsia="bg-BG"/>
        </w:rPr>
        <w:t>подготвителни</w:t>
      </w:r>
      <w:proofErr w:type="spellEnd"/>
      <w:r w:rsidRPr="00F47268">
        <w:rPr>
          <w:sz w:val="24"/>
          <w:szCs w:val="24"/>
          <w:lang w:val="en-US" w:eastAsia="bg-BG"/>
        </w:rPr>
        <w:t xml:space="preserve"> </w:t>
      </w:r>
      <w:proofErr w:type="spellStart"/>
      <w:r w:rsidRPr="00F47268">
        <w:rPr>
          <w:sz w:val="24"/>
          <w:szCs w:val="24"/>
          <w:lang w:val="en-US" w:eastAsia="bg-BG"/>
        </w:rPr>
        <w:t>действия</w:t>
      </w:r>
      <w:proofErr w:type="spellEnd"/>
      <w:r w:rsidRPr="00F47268">
        <w:rPr>
          <w:sz w:val="24"/>
          <w:szCs w:val="24"/>
          <w:lang w:val="en-US" w:eastAsia="bg-BG"/>
        </w:rPr>
        <w:t xml:space="preserve"> в </w:t>
      </w:r>
      <w:proofErr w:type="spellStart"/>
      <w:r w:rsidRPr="00F47268">
        <w:rPr>
          <w:sz w:val="24"/>
          <w:szCs w:val="24"/>
          <w:lang w:val="en-US" w:eastAsia="bg-BG"/>
        </w:rPr>
        <w:t>подкрепа</w:t>
      </w:r>
      <w:proofErr w:type="spellEnd"/>
      <w:r w:rsidRPr="00F47268">
        <w:rPr>
          <w:sz w:val="24"/>
          <w:szCs w:val="24"/>
          <w:lang w:val="en-US" w:eastAsia="bg-BG"/>
        </w:rPr>
        <w:t xml:space="preserve"> на </w:t>
      </w:r>
      <w:proofErr w:type="spellStart"/>
      <w:r w:rsidRPr="00F47268">
        <w:rPr>
          <w:sz w:val="24"/>
          <w:szCs w:val="24"/>
          <w:lang w:val="en-US" w:eastAsia="bg-BG"/>
        </w:rPr>
        <w:t>разработването</w:t>
      </w:r>
      <w:proofErr w:type="spellEnd"/>
      <w:r w:rsidRPr="00F47268">
        <w:rPr>
          <w:sz w:val="24"/>
          <w:szCs w:val="24"/>
          <w:lang w:val="en-US" w:eastAsia="bg-BG"/>
        </w:rPr>
        <w:t xml:space="preserve"> и </w:t>
      </w:r>
      <w:proofErr w:type="spellStart"/>
      <w:r w:rsidRPr="00F47268">
        <w:rPr>
          <w:sz w:val="24"/>
          <w:szCs w:val="24"/>
          <w:lang w:val="en-US" w:eastAsia="bg-BG"/>
        </w:rPr>
        <w:t>бъдещото</w:t>
      </w:r>
      <w:proofErr w:type="spellEnd"/>
      <w:r w:rsidRPr="00F47268">
        <w:rPr>
          <w:sz w:val="24"/>
          <w:szCs w:val="24"/>
          <w:lang w:val="en-US" w:eastAsia="bg-BG"/>
        </w:rPr>
        <w:t xml:space="preserve"> </w:t>
      </w:r>
      <w:proofErr w:type="spellStart"/>
      <w:r w:rsidRPr="00F47268">
        <w:rPr>
          <w:sz w:val="24"/>
          <w:szCs w:val="24"/>
          <w:lang w:val="en-US" w:eastAsia="bg-BG"/>
        </w:rPr>
        <w:t>изпълнение</w:t>
      </w:r>
      <w:proofErr w:type="spellEnd"/>
      <w:r w:rsidRPr="00F47268">
        <w:rPr>
          <w:sz w:val="24"/>
          <w:szCs w:val="24"/>
          <w:lang w:val="en-US" w:eastAsia="bg-BG"/>
        </w:rPr>
        <w:t xml:space="preserve"> на </w:t>
      </w:r>
      <w:proofErr w:type="spellStart"/>
      <w:r w:rsidRPr="00F47268">
        <w:rPr>
          <w:sz w:val="24"/>
          <w:szCs w:val="24"/>
          <w:lang w:val="en-US" w:eastAsia="bg-BG"/>
        </w:rPr>
        <w:t>стратегиите</w:t>
      </w:r>
      <w:proofErr w:type="spellEnd"/>
      <w:r w:rsidRPr="00F47268">
        <w:rPr>
          <w:sz w:val="24"/>
          <w:szCs w:val="24"/>
          <w:lang w:val="en-US" w:eastAsia="bg-BG"/>
        </w:rPr>
        <w:t xml:space="preserve"> за </w:t>
      </w:r>
      <w:proofErr w:type="spellStart"/>
      <w:r w:rsidRPr="00F47268">
        <w:rPr>
          <w:sz w:val="24"/>
          <w:szCs w:val="24"/>
          <w:lang w:val="en-US" w:eastAsia="bg-BG"/>
        </w:rPr>
        <w:t>Водено</w:t>
      </w:r>
      <w:proofErr w:type="spellEnd"/>
      <w:r w:rsidRPr="00F47268">
        <w:rPr>
          <w:sz w:val="24"/>
          <w:szCs w:val="24"/>
          <w:lang w:val="en-US" w:eastAsia="bg-BG"/>
        </w:rPr>
        <w:t xml:space="preserve"> </w:t>
      </w:r>
      <w:proofErr w:type="spellStart"/>
      <w:r w:rsidRPr="00F47268">
        <w:rPr>
          <w:sz w:val="24"/>
          <w:szCs w:val="24"/>
          <w:lang w:val="en-US" w:eastAsia="bg-BG"/>
        </w:rPr>
        <w:t>от</w:t>
      </w:r>
      <w:proofErr w:type="spellEnd"/>
      <w:r w:rsidRPr="00F47268">
        <w:rPr>
          <w:sz w:val="24"/>
          <w:szCs w:val="24"/>
          <w:lang w:val="en-US" w:eastAsia="bg-BG"/>
        </w:rPr>
        <w:t xml:space="preserve"> </w:t>
      </w:r>
      <w:proofErr w:type="spellStart"/>
      <w:r w:rsidRPr="00F47268">
        <w:rPr>
          <w:sz w:val="24"/>
          <w:szCs w:val="24"/>
          <w:lang w:val="en-US" w:eastAsia="bg-BG"/>
        </w:rPr>
        <w:t>общностите</w:t>
      </w:r>
      <w:proofErr w:type="spellEnd"/>
      <w:r w:rsidRPr="00F47268">
        <w:rPr>
          <w:sz w:val="24"/>
          <w:szCs w:val="24"/>
          <w:lang w:val="en-US" w:eastAsia="bg-BG"/>
        </w:rPr>
        <w:t xml:space="preserve"> </w:t>
      </w:r>
      <w:proofErr w:type="spellStart"/>
      <w:r w:rsidRPr="00F47268">
        <w:rPr>
          <w:sz w:val="24"/>
          <w:szCs w:val="24"/>
          <w:lang w:val="en-US" w:eastAsia="bg-BG"/>
        </w:rPr>
        <w:t>местно</w:t>
      </w:r>
      <w:proofErr w:type="spellEnd"/>
      <w:r w:rsidRPr="00F47268">
        <w:rPr>
          <w:sz w:val="24"/>
          <w:szCs w:val="24"/>
          <w:lang w:val="en-US" w:eastAsia="bg-BG"/>
        </w:rPr>
        <w:t xml:space="preserve"> </w:t>
      </w:r>
      <w:proofErr w:type="spellStart"/>
      <w:r w:rsidRPr="00F47268">
        <w:rPr>
          <w:sz w:val="24"/>
          <w:szCs w:val="24"/>
          <w:lang w:val="en-US" w:eastAsia="bg-BG"/>
        </w:rPr>
        <w:t>развитие</w:t>
      </w:r>
      <w:proofErr w:type="spellEnd"/>
      <w:r w:rsidRPr="00F47268">
        <w:rPr>
          <w:sz w:val="24"/>
          <w:szCs w:val="24"/>
          <w:lang w:val="en-US" w:eastAsia="bg-BG"/>
        </w:rPr>
        <w:t>" по ПМДРА;</w:t>
      </w:r>
    </w:p>
    <w:p w:rsidR="007850CF" w:rsidRDefault="00F47268" w:rsidP="007850CF">
      <w:pPr>
        <w:ind w:firstLine="708"/>
        <w:jc w:val="both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12</w:t>
      </w:r>
      <w:r w:rsidR="007850CF">
        <w:rPr>
          <w:sz w:val="24"/>
          <w:szCs w:val="24"/>
          <w:lang w:eastAsia="bg-BG"/>
        </w:rPr>
        <w:t xml:space="preserve">. не </w:t>
      </w:r>
      <w:r w:rsidR="00717AB4">
        <w:rPr>
          <w:sz w:val="24"/>
          <w:szCs w:val="24"/>
          <w:lang w:eastAsia="bg-BG"/>
        </w:rPr>
        <w:t>съм бил/а</w:t>
      </w:r>
      <w:r w:rsidR="007850CF">
        <w:rPr>
          <w:sz w:val="24"/>
          <w:szCs w:val="24"/>
          <w:lang w:eastAsia="bg-BG"/>
        </w:rPr>
        <w:t xml:space="preserve"> оценител</w:t>
      </w:r>
      <w:r w:rsidR="007850CF" w:rsidRPr="007752B7">
        <w:rPr>
          <w:sz w:val="24"/>
          <w:szCs w:val="24"/>
          <w:lang w:eastAsia="bg-BG"/>
        </w:rPr>
        <w:t xml:space="preserve"> на проекти </w:t>
      </w:r>
      <w:r w:rsidR="007850CF" w:rsidRPr="00067B1B">
        <w:rPr>
          <w:sz w:val="24"/>
          <w:szCs w:val="24"/>
          <w:lang w:eastAsia="bg-BG"/>
        </w:rPr>
        <w:t>при прилагането на стратегии за местно развитие на МИРГ през програмния период 2007 - 2013 г. и 2014 - 2020 г.;</w:t>
      </w:r>
    </w:p>
    <w:p w:rsidR="007850CF" w:rsidRDefault="007850CF" w:rsidP="007850CF">
      <w:pPr>
        <w:ind w:firstLine="708"/>
        <w:jc w:val="both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1</w:t>
      </w:r>
      <w:r w:rsidR="00F47268">
        <w:rPr>
          <w:sz w:val="24"/>
          <w:szCs w:val="24"/>
          <w:lang w:eastAsia="bg-BG"/>
        </w:rPr>
        <w:t>3</w:t>
      </w:r>
      <w:r w:rsidRPr="007752B7">
        <w:rPr>
          <w:sz w:val="24"/>
          <w:szCs w:val="24"/>
          <w:lang w:eastAsia="bg-BG"/>
        </w:rPr>
        <w:t xml:space="preserve">. </w:t>
      </w:r>
      <w:r>
        <w:rPr>
          <w:sz w:val="24"/>
          <w:szCs w:val="24"/>
          <w:lang w:eastAsia="bg-BG"/>
        </w:rPr>
        <w:t xml:space="preserve">не </w:t>
      </w:r>
      <w:r w:rsidR="00717AB4">
        <w:rPr>
          <w:sz w:val="24"/>
          <w:szCs w:val="24"/>
          <w:lang w:eastAsia="bg-BG"/>
        </w:rPr>
        <w:t>съм</w:t>
      </w:r>
      <w:r>
        <w:rPr>
          <w:sz w:val="24"/>
          <w:szCs w:val="24"/>
          <w:lang w:eastAsia="bg-BG"/>
        </w:rPr>
        <w:t xml:space="preserve"> член</w:t>
      </w:r>
      <w:r w:rsidRPr="007752B7">
        <w:rPr>
          <w:sz w:val="24"/>
          <w:szCs w:val="24"/>
          <w:lang w:eastAsia="bg-BG"/>
        </w:rPr>
        <w:t xml:space="preserve"> на орган за управление ил</w:t>
      </w:r>
      <w:r>
        <w:rPr>
          <w:sz w:val="24"/>
          <w:szCs w:val="24"/>
          <w:lang w:eastAsia="bg-BG"/>
        </w:rPr>
        <w:t>и контрол на МИГ</w:t>
      </w:r>
      <w:r w:rsidR="00717AB4">
        <w:rPr>
          <w:sz w:val="24"/>
          <w:szCs w:val="24"/>
          <w:lang w:eastAsia="bg-BG"/>
        </w:rPr>
        <w:t>/МИРГ</w:t>
      </w:r>
      <w:r>
        <w:rPr>
          <w:sz w:val="24"/>
          <w:szCs w:val="24"/>
          <w:lang w:eastAsia="bg-BG"/>
        </w:rPr>
        <w:t>, служител</w:t>
      </w:r>
      <w:r w:rsidRPr="007752B7">
        <w:rPr>
          <w:sz w:val="24"/>
          <w:szCs w:val="24"/>
          <w:lang w:eastAsia="bg-BG"/>
        </w:rPr>
        <w:t xml:space="preserve"> на МИГ</w:t>
      </w:r>
      <w:r w:rsidR="00717AB4">
        <w:rPr>
          <w:sz w:val="24"/>
          <w:szCs w:val="24"/>
          <w:lang w:eastAsia="bg-BG"/>
        </w:rPr>
        <w:t>/МИРГ</w:t>
      </w:r>
      <w:r w:rsidRPr="007752B7">
        <w:rPr>
          <w:sz w:val="24"/>
          <w:szCs w:val="24"/>
          <w:lang w:eastAsia="bg-BG"/>
        </w:rPr>
        <w:t xml:space="preserve"> или да </w:t>
      </w:r>
      <w:r>
        <w:rPr>
          <w:sz w:val="24"/>
          <w:szCs w:val="24"/>
          <w:lang w:eastAsia="bg-BG"/>
        </w:rPr>
        <w:t>е бил член</w:t>
      </w:r>
      <w:r w:rsidRPr="007752B7">
        <w:rPr>
          <w:sz w:val="24"/>
          <w:szCs w:val="24"/>
          <w:lang w:eastAsia="bg-BG"/>
        </w:rPr>
        <w:t xml:space="preserve"> на орган за управление или контрол на МИГ</w:t>
      </w:r>
      <w:r w:rsidR="00717AB4">
        <w:rPr>
          <w:sz w:val="24"/>
          <w:szCs w:val="24"/>
          <w:lang w:eastAsia="bg-BG"/>
        </w:rPr>
        <w:t>/МИРГ</w:t>
      </w:r>
      <w:r w:rsidRPr="007752B7">
        <w:rPr>
          <w:sz w:val="24"/>
          <w:szCs w:val="24"/>
          <w:lang w:eastAsia="bg-BG"/>
        </w:rPr>
        <w:t xml:space="preserve"> най-малко една година преди назначаването </w:t>
      </w:r>
      <w:r w:rsidR="00717AB4">
        <w:rPr>
          <w:sz w:val="24"/>
          <w:szCs w:val="24"/>
          <w:lang w:eastAsia="bg-BG"/>
        </w:rPr>
        <w:t>ми</w:t>
      </w:r>
      <w:r>
        <w:rPr>
          <w:sz w:val="24"/>
          <w:szCs w:val="24"/>
          <w:lang w:eastAsia="bg-BG"/>
        </w:rPr>
        <w:t xml:space="preserve"> за член на к</w:t>
      </w:r>
      <w:r w:rsidRPr="007752B7">
        <w:rPr>
          <w:sz w:val="24"/>
          <w:szCs w:val="24"/>
          <w:lang w:eastAsia="bg-BG"/>
        </w:rPr>
        <w:t>оми</w:t>
      </w:r>
      <w:r>
        <w:rPr>
          <w:sz w:val="24"/>
          <w:szCs w:val="24"/>
          <w:lang w:eastAsia="bg-BG"/>
        </w:rPr>
        <w:t>сията;</w:t>
      </w:r>
    </w:p>
    <w:p w:rsidR="007850CF" w:rsidRDefault="00F47268" w:rsidP="007850CF">
      <w:pPr>
        <w:ind w:firstLine="708"/>
        <w:jc w:val="both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14</w:t>
      </w:r>
      <w:bookmarkStart w:id="0" w:name="_GoBack"/>
      <w:bookmarkEnd w:id="0"/>
      <w:r w:rsidR="007850CF">
        <w:rPr>
          <w:sz w:val="24"/>
          <w:szCs w:val="24"/>
          <w:lang w:eastAsia="bg-BG"/>
        </w:rPr>
        <w:t xml:space="preserve">. не </w:t>
      </w:r>
      <w:r w:rsidR="00717AB4">
        <w:rPr>
          <w:sz w:val="24"/>
          <w:szCs w:val="24"/>
          <w:lang w:eastAsia="bg-BG"/>
        </w:rPr>
        <w:t>съм</w:t>
      </w:r>
      <w:r w:rsidR="007850CF">
        <w:rPr>
          <w:sz w:val="24"/>
          <w:szCs w:val="24"/>
          <w:lang w:eastAsia="bg-BG"/>
        </w:rPr>
        <w:t xml:space="preserve"> и не </w:t>
      </w:r>
      <w:r w:rsidR="00717AB4">
        <w:rPr>
          <w:sz w:val="24"/>
          <w:szCs w:val="24"/>
          <w:lang w:eastAsia="bg-BG"/>
        </w:rPr>
        <w:t>съм бил/а</w:t>
      </w:r>
      <w:r w:rsidR="007850CF">
        <w:rPr>
          <w:sz w:val="24"/>
          <w:szCs w:val="24"/>
          <w:lang w:eastAsia="bg-BG"/>
        </w:rPr>
        <w:t xml:space="preserve"> </w:t>
      </w:r>
      <w:r w:rsidR="007850CF" w:rsidRPr="00103586">
        <w:rPr>
          <w:sz w:val="24"/>
          <w:szCs w:val="24"/>
          <w:lang w:eastAsia="bg-BG"/>
        </w:rPr>
        <w:t>на трудово или служебно правоотношение в Управл</w:t>
      </w:r>
      <w:r w:rsidR="007850CF">
        <w:rPr>
          <w:sz w:val="24"/>
          <w:szCs w:val="24"/>
          <w:lang w:eastAsia="bg-BG"/>
        </w:rPr>
        <w:t>яващия орган, Междинното звено,</w:t>
      </w:r>
      <w:r w:rsidR="00717AB4">
        <w:rPr>
          <w:sz w:val="24"/>
          <w:szCs w:val="24"/>
          <w:lang w:eastAsia="bg-BG"/>
        </w:rPr>
        <w:t xml:space="preserve"> </w:t>
      </w:r>
      <w:r w:rsidR="007850CF" w:rsidRPr="00103586">
        <w:rPr>
          <w:sz w:val="24"/>
          <w:szCs w:val="24"/>
          <w:lang w:eastAsia="bg-BG"/>
        </w:rPr>
        <w:t xml:space="preserve">Счетоводния орган и Одитния орган до </w:t>
      </w:r>
      <w:r w:rsidR="00F743C4">
        <w:rPr>
          <w:sz w:val="24"/>
          <w:szCs w:val="24"/>
          <w:lang w:eastAsia="bg-BG"/>
        </w:rPr>
        <w:t>две години</w:t>
      </w:r>
      <w:r w:rsidR="007850CF" w:rsidRPr="00103586">
        <w:rPr>
          <w:sz w:val="24"/>
          <w:szCs w:val="24"/>
          <w:lang w:eastAsia="bg-BG"/>
        </w:rPr>
        <w:t xml:space="preserve"> от прекратяване на правоотношението.</w:t>
      </w:r>
    </w:p>
    <w:p w:rsidR="007850CF" w:rsidRDefault="007850CF" w:rsidP="00D72509">
      <w:pPr>
        <w:spacing w:before="120"/>
        <w:ind w:right="4"/>
        <w:jc w:val="center"/>
        <w:rPr>
          <w:b/>
          <w:bCs/>
          <w:caps/>
          <w:sz w:val="24"/>
          <w:szCs w:val="24"/>
        </w:rPr>
      </w:pPr>
    </w:p>
    <w:p w:rsidR="007757B3" w:rsidRPr="00AF25CA" w:rsidRDefault="00D72509" w:rsidP="00993110">
      <w:pPr>
        <w:spacing w:before="120"/>
        <w:ind w:left="709"/>
        <w:jc w:val="both"/>
        <w:rPr>
          <w:sz w:val="24"/>
          <w:szCs w:val="24"/>
          <w:lang w:eastAsia="bg-BG"/>
        </w:rPr>
      </w:pPr>
      <w:r w:rsidRPr="00AF25CA">
        <w:rPr>
          <w:sz w:val="24"/>
          <w:szCs w:val="24"/>
          <w:lang w:eastAsia="bg-BG"/>
        </w:rPr>
        <w:t>Известна ми е отговорността по чл. 24</w:t>
      </w:r>
      <w:r>
        <w:rPr>
          <w:sz w:val="24"/>
          <w:szCs w:val="24"/>
          <w:lang w:eastAsia="bg-BG"/>
        </w:rPr>
        <w:t>8а, ал. 2</w:t>
      </w:r>
      <w:r w:rsidRPr="00AF25CA">
        <w:rPr>
          <w:sz w:val="24"/>
          <w:szCs w:val="24"/>
          <w:lang w:eastAsia="bg-BG"/>
        </w:rPr>
        <w:t xml:space="preserve"> и </w:t>
      </w:r>
      <w:r>
        <w:rPr>
          <w:sz w:val="24"/>
          <w:szCs w:val="24"/>
          <w:lang w:eastAsia="bg-BG"/>
        </w:rPr>
        <w:t xml:space="preserve">чл. </w:t>
      </w:r>
      <w:r w:rsidRPr="00AF25CA">
        <w:rPr>
          <w:sz w:val="24"/>
          <w:szCs w:val="24"/>
          <w:lang w:eastAsia="bg-BG"/>
        </w:rPr>
        <w:t>313 от Наказателния кодекс.</w:t>
      </w:r>
    </w:p>
    <w:p w:rsidR="008D24C6" w:rsidRDefault="008D24C6" w:rsidP="00D72509">
      <w:pPr>
        <w:spacing w:before="120"/>
        <w:ind w:left="709"/>
        <w:jc w:val="both"/>
        <w:rPr>
          <w:sz w:val="24"/>
          <w:szCs w:val="24"/>
          <w:lang w:eastAsia="bg-BG"/>
        </w:rPr>
      </w:pPr>
    </w:p>
    <w:p w:rsidR="00717AB4" w:rsidRDefault="00717AB4" w:rsidP="00717AB4">
      <w:pPr>
        <w:tabs>
          <w:tab w:val="left" w:pos="5910"/>
        </w:tabs>
        <w:spacing w:before="120"/>
        <w:ind w:left="709"/>
        <w:jc w:val="both"/>
        <w:rPr>
          <w:sz w:val="24"/>
          <w:szCs w:val="24"/>
          <w:lang w:eastAsia="bg-BG"/>
        </w:rPr>
      </w:pPr>
    </w:p>
    <w:p w:rsidR="00D72509" w:rsidRPr="00AF25CA" w:rsidRDefault="00D72509" w:rsidP="00717AB4">
      <w:pPr>
        <w:tabs>
          <w:tab w:val="left" w:pos="5910"/>
        </w:tabs>
        <w:spacing w:before="120"/>
        <w:ind w:left="709"/>
        <w:jc w:val="both"/>
        <w:rPr>
          <w:sz w:val="24"/>
          <w:szCs w:val="24"/>
          <w:lang w:eastAsia="bg-BG"/>
        </w:rPr>
      </w:pPr>
      <w:r w:rsidRPr="00AF25CA">
        <w:rPr>
          <w:sz w:val="24"/>
          <w:szCs w:val="24"/>
          <w:lang w:eastAsia="bg-BG"/>
        </w:rPr>
        <w:t>Дата…………………........</w:t>
      </w:r>
      <w:r w:rsidR="00717AB4">
        <w:rPr>
          <w:sz w:val="24"/>
          <w:szCs w:val="24"/>
          <w:lang w:eastAsia="bg-BG"/>
        </w:rPr>
        <w:tab/>
        <w:t>Декларатор:…………………..</w:t>
      </w:r>
    </w:p>
    <w:p w:rsidR="008749D0" w:rsidRPr="00717AB4" w:rsidRDefault="008749D0" w:rsidP="00717A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213"/>
        </w:tabs>
        <w:spacing w:before="120"/>
        <w:ind w:left="709"/>
        <w:jc w:val="both"/>
        <w:rPr>
          <w:sz w:val="24"/>
          <w:szCs w:val="24"/>
          <w:vertAlign w:val="superscript"/>
          <w:lang w:eastAsia="bg-BG"/>
        </w:rPr>
      </w:pPr>
      <w:r>
        <w:rPr>
          <w:sz w:val="24"/>
          <w:szCs w:val="24"/>
          <w:lang w:eastAsia="bg-BG"/>
        </w:rPr>
        <w:t>гр.………………………….</w:t>
      </w:r>
      <w:r>
        <w:rPr>
          <w:sz w:val="24"/>
          <w:szCs w:val="24"/>
          <w:lang w:eastAsia="bg-BG"/>
        </w:rPr>
        <w:tab/>
      </w:r>
      <w:r w:rsidR="00717AB4">
        <w:rPr>
          <w:sz w:val="24"/>
          <w:szCs w:val="24"/>
          <w:lang w:eastAsia="bg-BG"/>
        </w:rPr>
        <w:tab/>
        <w:t xml:space="preserve">       </w:t>
      </w:r>
      <w:r w:rsidR="00717AB4">
        <w:rPr>
          <w:sz w:val="24"/>
          <w:szCs w:val="24"/>
          <w:vertAlign w:val="superscript"/>
          <w:lang w:eastAsia="bg-BG"/>
        </w:rPr>
        <w:t>(подпис)</w:t>
      </w:r>
    </w:p>
    <w:p w:rsidR="008749D0" w:rsidRDefault="008749D0" w:rsidP="00D72509">
      <w:pPr>
        <w:spacing w:before="120"/>
        <w:ind w:left="709"/>
        <w:jc w:val="both"/>
        <w:rPr>
          <w:sz w:val="24"/>
          <w:szCs w:val="24"/>
          <w:lang w:eastAsia="bg-BG"/>
        </w:rPr>
      </w:pPr>
    </w:p>
    <w:sectPr w:rsidR="008749D0" w:rsidSect="007850CF">
      <w:headerReference w:type="default" r:id="rId8"/>
      <w:pgSz w:w="11906" w:h="16838"/>
      <w:pgMar w:top="1980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436" w:rsidRDefault="00C93436" w:rsidP="007850CF">
      <w:r>
        <w:separator/>
      </w:r>
    </w:p>
  </w:endnote>
  <w:endnote w:type="continuationSeparator" w:id="0">
    <w:p w:rsidR="00C93436" w:rsidRDefault="00C93436" w:rsidP="0078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436" w:rsidRDefault="00C93436" w:rsidP="007850CF">
      <w:r>
        <w:separator/>
      </w:r>
    </w:p>
  </w:footnote>
  <w:footnote w:type="continuationSeparator" w:id="0">
    <w:p w:rsidR="00C93436" w:rsidRDefault="00C93436" w:rsidP="00785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0CF" w:rsidRPr="00AB5C5D" w:rsidRDefault="007850CF" w:rsidP="007850CF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ascii="Verdana" w:eastAsia="Calibri" w:hAnsi="Verdana" w:cs="Calibri"/>
        <w:b/>
        <w:bCs/>
        <w:sz w:val="22"/>
        <w:szCs w:val="22"/>
      </w:rPr>
    </w:pPr>
    <w:r w:rsidRPr="00AB5C5D">
      <w:rPr>
        <w:rFonts w:ascii="Verdana" w:eastAsia="Calibri" w:hAnsi="Verdana" w:cs="Calibri"/>
        <w:noProof/>
        <w:sz w:val="22"/>
        <w:szCs w:val="22"/>
        <w:lang w:val="en-US"/>
      </w:rPr>
      <w:drawing>
        <wp:anchor distT="0" distB="0" distL="114300" distR="114300" simplePos="0" relativeHeight="251660288" behindDoc="0" locked="0" layoutInCell="1" allowOverlap="1" wp14:anchorId="047BB799" wp14:editId="193F153E">
          <wp:simplePos x="0" y="0"/>
          <wp:positionH relativeFrom="page">
            <wp:posOffset>5064291</wp:posOffset>
          </wp:positionH>
          <wp:positionV relativeFrom="paragraph">
            <wp:posOffset>-134869</wp:posOffset>
          </wp:positionV>
          <wp:extent cx="2125980" cy="796925"/>
          <wp:effectExtent l="0" t="0" r="7620" b="3175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980" cy="796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5C5D">
      <w:rPr>
        <w:rFonts w:ascii="Verdana" w:eastAsia="Calibri" w:hAnsi="Verdana" w:cs="Calibri"/>
        <w:noProof/>
        <w:sz w:val="22"/>
        <w:szCs w:val="22"/>
        <w:lang w:val="en-US"/>
      </w:rPr>
      <w:drawing>
        <wp:anchor distT="0" distB="0" distL="114300" distR="114300" simplePos="0" relativeHeight="251659264" behindDoc="1" locked="0" layoutInCell="1" allowOverlap="1" wp14:anchorId="1FF82E87" wp14:editId="0F1DC783">
          <wp:simplePos x="0" y="0"/>
          <wp:positionH relativeFrom="column">
            <wp:posOffset>2353255</wp:posOffset>
          </wp:positionH>
          <wp:positionV relativeFrom="paragraph">
            <wp:posOffset>-253089</wp:posOffset>
          </wp:positionV>
          <wp:extent cx="1503045" cy="810895"/>
          <wp:effectExtent l="0" t="0" r="1905" b="8255"/>
          <wp:wrapTight wrapText="bothSides">
            <wp:wrapPolygon edited="0">
              <wp:start x="7665" y="0"/>
              <wp:lineTo x="548" y="8626"/>
              <wp:lineTo x="0" y="11164"/>
              <wp:lineTo x="0" y="19790"/>
              <wp:lineTo x="2190" y="20805"/>
              <wp:lineTo x="7392" y="21312"/>
              <wp:lineTo x="13962" y="21312"/>
              <wp:lineTo x="19163" y="20805"/>
              <wp:lineTo x="21354" y="19790"/>
              <wp:lineTo x="21080" y="14208"/>
              <wp:lineTo x="20532" y="9134"/>
              <wp:lineTo x="13688" y="0"/>
              <wp:lineTo x="7665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04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850CF" w:rsidRPr="00AB5C5D" w:rsidRDefault="007850CF" w:rsidP="007850CF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ascii="Verdana" w:eastAsia="Calibri" w:hAnsi="Verdana" w:cs="Calibri"/>
        <w:b/>
        <w:bCs/>
        <w:sz w:val="22"/>
        <w:szCs w:val="22"/>
      </w:rPr>
    </w:pPr>
    <w:r w:rsidRPr="00AB5C5D">
      <w:rPr>
        <w:rFonts w:ascii="Verdana" w:eastAsia="Calibri" w:hAnsi="Verdana" w:cs="Calibri"/>
        <w:noProof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1EA8E4" wp14:editId="4742039A">
              <wp:simplePos x="0" y="0"/>
              <wp:positionH relativeFrom="margin">
                <wp:posOffset>1938655</wp:posOffset>
              </wp:positionH>
              <wp:positionV relativeFrom="paragraph">
                <wp:posOffset>554990</wp:posOffset>
              </wp:positionV>
              <wp:extent cx="2628900" cy="238760"/>
              <wp:effectExtent l="0" t="0" r="0" b="889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50CF" w:rsidRDefault="007850CF" w:rsidP="007850CF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1EA8E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52.65pt;margin-top:43.7pt;width:207pt;height:18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" filled="f" stroked="f">
              <v:textbox>
                <w:txbxContent>
                  <w:p w:rsidR="007850CF" w:rsidRDefault="007850CF" w:rsidP="007850CF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AB5C5D">
      <w:rPr>
        <w:rFonts w:ascii="Verdana" w:eastAsia="Calibri" w:hAnsi="Verdana" w:cs="Calibri"/>
        <w:b/>
        <w:noProof/>
        <w:sz w:val="22"/>
        <w:szCs w:val="22"/>
        <w:lang w:val="en-US"/>
      </w:rPr>
      <w:drawing>
        <wp:inline distT="0" distB="0" distL="0" distR="0" wp14:anchorId="4A90FD71" wp14:editId="3757B15E">
          <wp:extent cx="2121535" cy="453390"/>
          <wp:effectExtent l="0" t="0" r="0" b="381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153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50CF" w:rsidRDefault="007850CF">
    <w:pPr>
      <w:pStyle w:val="Header"/>
      <w:rPr>
        <w:rFonts w:ascii="Candara" w:hAnsi="Candara" w:cs="Candara"/>
        <w:color w:val="000000"/>
        <w:kern w:val="24"/>
        <w:sz w:val="16"/>
        <w:szCs w:val="16"/>
      </w:rPr>
    </w:pPr>
    <w:r>
      <w:rPr>
        <w:rFonts w:ascii="Candara" w:hAnsi="Candara" w:cs="Candara"/>
        <w:color w:val="000000"/>
        <w:kern w:val="24"/>
        <w:sz w:val="16"/>
        <w:szCs w:val="16"/>
      </w:rPr>
      <w:t xml:space="preserve">                                                                                      </w:t>
    </w:r>
  </w:p>
  <w:p w:rsidR="007850CF" w:rsidRDefault="007850CF">
    <w:pPr>
      <w:pStyle w:val="Header"/>
    </w:pPr>
    <w:r>
      <w:rPr>
        <w:rFonts w:ascii="Candara" w:hAnsi="Candara" w:cs="Candara"/>
        <w:color w:val="000000"/>
        <w:kern w:val="24"/>
        <w:sz w:val="16"/>
        <w:szCs w:val="16"/>
      </w:rPr>
      <w:t xml:space="preserve">                                                                                             </w:t>
    </w:r>
    <w:r w:rsidRPr="009404BD">
      <w:rPr>
        <w:rFonts w:ascii="Candara" w:hAnsi="Candara" w:cs="Candara"/>
        <w:color w:val="000000"/>
        <w:kern w:val="24"/>
        <w:sz w:val="16"/>
        <w:szCs w:val="16"/>
      </w:rPr>
      <w:t>МИНИСТ</w:t>
    </w:r>
    <w:r>
      <w:rPr>
        <w:rFonts w:ascii="Candara" w:hAnsi="Candara" w:cs="Candara"/>
        <w:color w:val="000000"/>
        <w:kern w:val="24"/>
        <w:sz w:val="16"/>
        <w:szCs w:val="16"/>
      </w:rPr>
      <w:t>ЕРСТВО НА ЗЕМЕДЕЛИЕТО И ХРАНИТЕ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818BE"/>
    <w:multiLevelType w:val="hybridMultilevel"/>
    <w:tmpl w:val="04EE6E9E"/>
    <w:lvl w:ilvl="0" w:tplc="0402000F">
      <w:start w:val="1"/>
      <w:numFmt w:val="decimal"/>
      <w:lvlText w:val="%1."/>
      <w:lvlJc w:val="left"/>
      <w:pPr>
        <w:ind w:left="405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509"/>
    <w:rsid w:val="00035A70"/>
    <w:rsid w:val="000A6CDE"/>
    <w:rsid w:val="000E270F"/>
    <w:rsid w:val="002162D2"/>
    <w:rsid w:val="0022373F"/>
    <w:rsid w:val="00304232"/>
    <w:rsid w:val="003B52D0"/>
    <w:rsid w:val="003F7A32"/>
    <w:rsid w:val="005320DD"/>
    <w:rsid w:val="006517A7"/>
    <w:rsid w:val="006928AA"/>
    <w:rsid w:val="00717AB4"/>
    <w:rsid w:val="007757B3"/>
    <w:rsid w:val="007850CF"/>
    <w:rsid w:val="007B46E5"/>
    <w:rsid w:val="00842C3D"/>
    <w:rsid w:val="008749D0"/>
    <w:rsid w:val="0089637E"/>
    <w:rsid w:val="008D24C6"/>
    <w:rsid w:val="00993110"/>
    <w:rsid w:val="00AA1705"/>
    <w:rsid w:val="00AE1BBF"/>
    <w:rsid w:val="00AE3F75"/>
    <w:rsid w:val="00B0715C"/>
    <w:rsid w:val="00C17D55"/>
    <w:rsid w:val="00C27F96"/>
    <w:rsid w:val="00C93436"/>
    <w:rsid w:val="00D72509"/>
    <w:rsid w:val="00D774A8"/>
    <w:rsid w:val="00D95F72"/>
    <w:rsid w:val="00E9433A"/>
    <w:rsid w:val="00EB5F5D"/>
    <w:rsid w:val="00F47268"/>
    <w:rsid w:val="00F7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42AA0C"/>
  <w15:docId w15:val="{634AD01A-73EB-4D11-B7D0-FFA01620F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509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72509"/>
    <w:pPr>
      <w:tabs>
        <w:tab w:val="center" w:pos="4536"/>
        <w:tab w:val="right" w:pos="9072"/>
      </w:tabs>
    </w:pPr>
  </w:style>
  <w:style w:type="paragraph" w:styleId="PlainText">
    <w:name w:val="Plain Text"/>
    <w:basedOn w:val="Normal"/>
    <w:link w:val="PlainTextChar"/>
    <w:rsid w:val="00D7250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x-none" w:eastAsia="x-none"/>
    </w:rPr>
  </w:style>
  <w:style w:type="character" w:styleId="CommentReference">
    <w:name w:val="annotation reference"/>
    <w:semiHidden/>
    <w:rsid w:val="00D7250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72509"/>
    <w:rPr>
      <w:lang w:val="x-none"/>
    </w:rPr>
  </w:style>
  <w:style w:type="character" w:customStyle="1" w:styleId="HeaderChar">
    <w:name w:val="Header Char"/>
    <w:link w:val="Header"/>
    <w:locked/>
    <w:rsid w:val="00D72509"/>
    <w:rPr>
      <w:lang w:val="bg-BG" w:eastAsia="en-US" w:bidi="ar-SA"/>
    </w:rPr>
  </w:style>
  <w:style w:type="character" w:customStyle="1" w:styleId="PlainTextChar">
    <w:name w:val="Plain Text Char"/>
    <w:link w:val="PlainText"/>
    <w:rsid w:val="00D72509"/>
    <w:rPr>
      <w:sz w:val="24"/>
      <w:szCs w:val="24"/>
      <w:lang w:val="x-none" w:eastAsia="x-none" w:bidi="ar-SA"/>
    </w:rPr>
  </w:style>
  <w:style w:type="character" w:customStyle="1" w:styleId="CommentTextChar">
    <w:name w:val="Comment Text Char"/>
    <w:link w:val="CommentText"/>
    <w:semiHidden/>
    <w:rsid w:val="00D72509"/>
    <w:rPr>
      <w:lang w:val="x-none" w:eastAsia="en-US" w:bidi="ar-SA"/>
    </w:rPr>
  </w:style>
  <w:style w:type="paragraph" w:styleId="BalloonText">
    <w:name w:val="Balloon Text"/>
    <w:basedOn w:val="Normal"/>
    <w:semiHidden/>
    <w:rsid w:val="00D7250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7850C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7850C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23F97-0E29-494D-B02B-EE204F4F2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ДЕКЛАРАЦИЯ ЗА ЛИПСА НА ОБСТОЯТЕЛСТВАТА ЗА ИЗКЛЮЧВАНЕ, ПОСОЧЕНИ В ЧЛЕНОВЕ 106 И 107 ОТ РЕГЛАМЕНТ (ЕС, ЕВРАТОМ) № 966/2012 НА ЕВРОПЕЙСКИЯ ПАРЛАМЕНТ И НА СЪВЕТА ОТНОСНО ФИНАНСОВИТЕ ПРАВИЛА, ПРИЛОЖИМИ ЗА ОБЩИЯ БЮДЖЕТ НА СЪЮЗА И ЗА ЛИПСА И НЕДОПУСКАНЕ НА ОБСТ</vt:lpstr>
    </vt:vector>
  </TitlesOfParts>
  <Company>mzh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 ЗА ЛИПСА НА ОБСТОЯТЕЛСТВАТА ЗА ИЗКЛЮЧВАНЕ, ПОСОЧЕНИ В ЧЛЕНОВЕ 106 И 107 ОТ РЕГЛАМЕНТ (ЕС, ЕВРАТОМ) № 966/2012 НА ЕВРОПЕЙСКИЯ ПАРЛАМЕНТ И НА СЪВЕТА ОТНОСНО ФИНАНСОВИТЕ ПРАВИЛА, ПРИЛОЖИМИ ЗА ОБЩИЯ БЮДЖЕТ НА СЪЮЗА И ЗА ЛИПСА И НЕДОПУСКАНЕ НА ОБСТ</dc:title>
  <dc:creator>mastardzhieva</dc:creator>
  <cp:lastModifiedBy>Velina Bo. Vasileva</cp:lastModifiedBy>
  <cp:revision>8</cp:revision>
  <cp:lastPrinted>2016-05-10T12:30:00Z</cp:lastPrinted>
  <dcterms:created xsi:type="dcterms:W3CDTF">2025-05-12T11:38:00Z</dcterms:created>
  <dcterms:modified xsi:type="dcterms:W3CDTF">2025-05-15T08:18:00Z</dcterms:modified>
</cp:coreProperties>
</file>