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activeX/activeX17.xml" ContentType="application/vnd.ms-office.activeX+xml"/>
  <Override PartName="/word/activeX/activeX16.xml" ContentType="application/vnd.ms-office.activeX+xml"/>
  <Override PartName="/word/activeX/activeX15.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3.xml" ContentType="application/vnd.ms-office.activeX+xml"/>
  <Override PartName="/word/stylesWithEffects.xml" ContentType="application/vnd.ms-word.stylesWithEffect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7.xml" ContentType="application/vnd.ms-office.activeX+xml"/>
  <Override PartName="/word/activeX/activeX8.xml" ContentType="application/vnd.ms-office.activeX+xml"/>
  <Override PartName="/word/activeX/activeX13.xml" ContentType="application/vnd.ms-office.activeX+xml"/>
  <Override PartName="/word/activeX/activeX14.xml" ContentType="application/vnd.ms-office.activeX+xml"/>
  <Override PartName="/word/activeX/activeX12.xml" ContentType="application/vnd.ms-office.activeX+xml"/>
  <Override PartName="/word/activeX/activeX11.xml" ContentType="application/vnd.ms-office.activeX+xml"/>
  <Override PartName="/word/activeX/activeX9.xml" ContentType="application/vnd.ms-office.activeX+xml"/>
  <Override PartName="/word/activeX/activeX10.xml" ContentType="application/vnd.ms-office.activeX+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115" w:rsidRPr="001E586D" w:rsidRDefault="00697115">
      <w:pPr>
        <w:rPr>
          <w:rFonts w:ascii="Times New Roman" w:hAnsi="Times New Roman" w:cs="Times New Roman"/>
          <w:sz w:val="24"/>
          <w:szCs w:val="24"/>
          <w:lang w:val="bg-BG"/>
        </w:rPr>
      </w:pPr>
    </w:p>
    <w:tbl>
      <w:tblPr>
        <w:tblW w:w="946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655"/>
        <w:gridCol w:w="4809"/>
      </w:tblGrid>
      <w:tr w:rsidR="000F1532" w:rsidRPr="001E586D" w:rsidTr="00AF4F1D">
        <w:tc>
          <w:tcPr>
            <w:tcW w:w="9464" w:type="dxa"/>
            <w:gridSpan w:val="2"/>
            <w:shd w:val="clear" w:color="auto" w:fill="D9D9D9"/>
          </w:tcPr>
          <w:p w:rsidR="00076E63" w:rsidRPr="001E586D" w:rsidRDefault="00FE55C5" w:rsidP="009B0327">
            <w:pPr>
              <w:spacing w:before="240" w:after="240" w:line="288" w:lineRule="auto"/>
              <w:jc w:val="center"/>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lang w:val="bg-BG"/>
              </w:rPr>
              <w:t>Частична предварителна оценка на въздействието</w:t>
            </w:r>
          </w:p>
        </w:tc>
      </w:tr>
      <w:tr w:rsidR="000F1532" w:rsidRPr="001E586D" w:rsidTr="00AF4F1D">
        <w:tc>
          <w:tcPr>
            <w:tcW w:w="4655" w:type="dxa"/>
          </w:tcPr>
          <w:p w:rsidR="00076E63" w:rsidRPr="001E586D" w:rsidRDefault="00076E63" w:rsidP="009B0327">
            <w:pPr>
              <w:spacing w:before="120" w:after="120" w:line="288" w:lineRule="auto"/>
              <w:jc w:val="both"/>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lang w:val="bg-BG"/>
              </w:rPr>
              <w:t>Институция:</w:t>
            </w:r>
          </w:p>
          <w:p w:rsidR="007026A1" w:rsidRPr="001E586D" w:rsidRDefault="00725168"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Министерство на земеделието</w:t>
            </w:r>
            <w:r w:rsidR="00063B20" w:rsidRPr="001E586D">
              <w:rPr>
                <w:rFonts w:ascii="Times New Roman" w:eastAsia="Times New Roman" w:hAnsi="Times New Roman" w:cs="Times New Roman"/>
                <w:sz w:val="24"/>
                <w:szCs w:val="24"/>
                <w:lang w:val="bg-BG"/>
              </w:rPr>
              <w:t xml:space="preserve"> и храните </w:t>
            </w:r>
          </w:p>
        </w:tc>
        <w:tc>
          <w:tcPr>
            <w:tcW w:w="4809" w:type="dxa"/>
          </w:tcPr>
          <w:p w:rsidR="00076E63" w:rsidRPr="001E586D" w:rsidRDefault="00076E63" w:rsidP="009B0327">
            <w:pPr>
              <w:spacing w:before="120" w:after="120" w:line="288" w:lineRule="auto"/>
              <w:jc w:val="both"/>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lang w:val="bg-BG"/>
              </w:rPr>
              <w:t>Нормативен акт:</w:t>
            </w:r>
          </w:p>
          <w:p w:rsidR="00076E63" w:rsidRPr="001E586D" w:rsidRDefault="005F5510" w:rsidP="009B0327">
            <w:pPr>
              <w:tabs>
                <w:tab w:val="left" w:pos="1180"/>
                <w:tab w:val="left" w:pos="2300"/>
                <w:tab w:val="left" w:pos="2740"/>
                <w:tab w:val="left" w:pos="4480"/>
              </w:tabs>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Проект на Постановление на Министерския съвет за </w:t>
            </w:r>
            <w:r w:rsidR="004576F8" w:rsidRPr="001E586D">
              <w:rPr>
                <w:rFonts w:ascii="Times New Roman" w:eastAsia="Times New Roman" w:hAnsi="Times New Roman" w:cs="Times New Roman"/>
                <w:sz w:val="24"/>
                <w:szCs w:val="24"/>
                <w:lang w:val="bg-BG"/>
              </w:rPr>
              <w:t>из</w:t>
            </w:r>
            <w:r w:rsidR="00442C77" w:rsidRPr="001E586D">
              <w:rPr>
                <w:rFonts w:ascii="Times New Roman" w:eastAsia="Times New Roman" w:hAnsi="Times New Roman" w:cs="Times New Roman"/>
                <w:sz w:val="24"/>
                <w:szCs w:val="24"/>
                <w:lang w:val="bg-BG"/>
              </w:rPr>
              <w:t xml:space="preserve">менение и допълнение на </w:t>
            </w:r>
            <w:r w:rsidR="00C74CE4" w:rsidRPr="001E586D">
              <w:rPr>
                <w:rFonts w:ascii="Times New Roman" w:eastAsia="Times New Roman" w:hAnsi="Times New Roman" w:cs="Times New Roman"/>
                <w:sz w:val="24"/>
                <w:szCs w:val="24"/>
                <w:lang w:val="bg-BG"/>
              </w:rPr>
              <w:t>Тарифа</w:t>
            </w:r>
            <w:r w:rsidR="00697115" w:rsidRPr="001E586D">
              <w:rPr>
                <w:rFonts w:ascii="Times New Roman" w:eastAsia="Times New Roman" w:hAnsi="Times New Roman" w:cs="Times New Roman"/>
                <w:sz w:val="24"/>
                <w:szCs w:val="24"/>
                <w:lang w:val="bg-BG"/>
              </w:rPr>
              <w:t>та</w:t>
            </w:r>
            <w:r w:rsidR="00C74CE4" w:rsidRPr="001E586D">
              <w:rPr>
                <w:rFonts w:ascii="Times New Roman" w:eastAsia="Times New Roman" w:hAnsi="Times New Roman" w:cs="Times New Roman"/>
                <w:sz w:val="24"/>
                <w:szCs w:val="24"/>
                <w:lang w:val="bg-BG"/>
              </w:rPr>
              <w:t xml:space="preserve"> за таксите, събирани по Закона за рибарството и </w:t>
            </w:r>
            <w:proofErr w:type="spellStart"/>
            <w:r w:rsidR="00C74CE4" w:rsidRPr="001E586D">
              <w:rPr>
                <w:rFonts w:ascii="Times New Roman" w:eastAsia="Times New Roman" w:hAnsi="Times New Roman" w:cs="Times New Roman"/>
                <w:sz w:val="24"/>
                <w:szCs w:val="24"/>
                <w:lang w:val="bg-BG"/>
              </w:rPr>
              <w:t>аквакултурите</w:t>
            </w:r>
            <w:proofErr w:type="spellEnd"/>
            <w:r w:rsidR="001E586D" w:rsidRPr="001E586D">
              <w:rPr>
                <w:rFonts w:ascii="Times New Roman" w:eastAsia="Times New Roman" w:hAnsi="Times New Roman" w:cs="Times New Roman"/>
                <w:sz w:val="24"/>
                <w:szCs w:val="24"/>
                <w:lang w:val="bg-BG"/>
              </w:rPr>
              <w:t xml:space="preserve">, </w:t>
            </w:r>
            <w:r w:rsidR="001E586D" w:rsidRPr="002365E1">
              <w:rPr>
                <w:rFonts w:ascii="Times New Roman" w:eastAsia="Times New Roman" w:hAnsi="Times New Roman" w:cs="Times New Roman"/>
                <w:sz w:val="24"/>
                <w:szCs w:val="24"/>
                <w:lang w:val="bg-BG"/>
              </w:rPr>
              <w:t>приета с Постановление № 133 на Министерския съвет  от 2006 г. (</w:t>
            </w:r>
            <w:proofErr w:type="spellStart"/>
            <w:r w:rsidR="001E586D" w:rsidRPr="002365E1">
              <w:rPr>
                <w:rFonts w:ascii="Times New Roman" w:eastAsia="Times New Roman" w:hAnsi="Times New Roman" w:cs="Times New Roman"/>
                <w:sz w:val="24"/>
                <w:szCs w:val="24"/>
                <w:lang w:val="bg-BG"/>
              </w:rPr>
              <w:t>обн</w:t>
            </w:r>
            <w:proofErr w:type="spellEnd"/>
            <w:r w:rsidR="001E586D" w:rsidRPr="002365E1">
              <w:rPr>
                <w:rFonts w:ascii="Times New Roman" w:eastAsia="Times New Roman" w:hAnsi="Times New Roman" w:cs="Times New Roman"/>
                <w:sz w:val="24"/>
                <w:szCs w:val="24"/>
                <w:lang w:val="bg-BG"/>
              </w:rPr>
              <w:t>., ДВ, бр. 48 от 2006 г.; изм. и доп., бр. 30 и 62 от 2007 г., бр. 50 от 2008 г., бр. 18 от 2010 г. и бр. 55 от 2014 г.)</w:t>
            </w:r>
          </w:p>
        </w:tc>
      </w:tr>
      <w:tr w:rsidR="000F1532" w:rsidRPr="001E586D" w:rsidTr="00AF4F1D">
        <w:tc>
          <w:tcPr>
            <w:tcW w:w="4655" w:type="dxa"/>
          </w:tcPr>
          <w:p w:rsidR="00076E63" w:rsidRPr="001E586D" w:rsidRDefault="00076E63" w:rsidP="009B0327">
            <w:pPr>
              <w:spacing w:after="0" w:line="288" w:lineRule="auto"/>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02.75pt;height:39.75pt" o:ole="">
                  <v:imagedata r:id="rId9" o:title=""/>
                </v:shape>
                <w:control r:id="rId10" w:name="OptionButton2" w:shapeid="_x0000_i1060"/>
              </w:object>
            </w:r>
          </w:p>
        </w:tc>
        <w:tc>
          <w:tcPr>
            <w:tcW w:w="4809" w:type="dxa"/>
          </w:tcPr>
          <w:p w:rsidR="009118D4" w:rsidRPr="001E586D" w:rsidRDefault="00076E63" w:rsidP="009B0327">
            <w:pPr>
              <w:spacing w:after="0" w:line="288" w:lineRule="auto"/>
              <w:rPr>
                <w:rFonts w:ascii="Times New Roman" w:eastAsia="Times New Roman" w:hAnsi="Times New Roman" w:cs="Times New Roman"/>
                <w:b/>
                <w:sz w:val="24"/>
                <w:szCs w:val="20"/>
                <w:lang w:val="bg-BG"/>
              </w:rPr>
            </w:pPr>
            <w:r w:rsidRPr="001E586D">
              <w:rPr>
                <w:rFonts w:ascii="Times New Roman" w:eastAsia="Times New Roman" w:hAnsi="Times New Roman" w:cs="Times New Roman"/>
                <w:b/>
                <w:sz w:val="24"/>
                <w:szCs w:val="20"/>
              </w:rPr>
              <w:object w:dxaOrig="225" w:dyaOrig="225">
                <v:shape id="_x0000_i1096" type="#_x0000_t75" style="width:202.75pt;height:39.15pt" o:ole="">
                  <v:imagedata r:id="rId11" o:title=""/>
                </v:shape>
                <w:control r:id="rId12" w:name="OptionButton1" w:shapeid="_x0000_i1096"/>
              </w:object>
            </w:r>
          </w:p>
          <w:p w:rsidR="0099403C" w:rsidRPr="00E93D52" w:rsidRDefault="00E93D52" w:rsidP="00E93D52">
            <w:pPr>
              <w:spacing w:after="0" w:line="288" w:lineRule="auto"/>
              <w:jc w:val="both"/>
              <w:rPr>
                <w:rFonts w:ascii="Times New Roman" w:eastAsia="Times New Roman" w:hAnsi="Times New Roman" w:cs="Times New Roman"/>
                <w:sz w:val="24"/>
                <w:szCs w:val="20"/>
                <w:lang w:val="bg-BG"/>
              </w:rPr>
            </w:pPr>
            <w:r w:rsidRPr="00E93D52">
              <w:rPr>
                <w:rFonts w:ascii="Times New Roman" w:eastAsia="Times New Roman" w:hAnsi="Times New Roman" w:cs="Times New Roman"/>
                <w:sz w:val="24"/>
                <w:szCs w:val="20"/>
                <w:lang w:val="bg-BG"/>
              </w:rPr>
              <w:t>Вкл</w:t>
            </w:r>
            <w:r>
              <w:rPr>
                <w:rFonts w:ascii="Times New Roman" w:eastAsia="Times New Roman" w:hAnsi="Times New Roman" w:cs="Times New Roman"/>
                <w:sz w:val="24"/>
                <w:szCs w:val="20"/>
                <w:lang w:val="bg-BG"/>
              </w:rPr>
              <w:t>ючен в оперативната програма на Министерския съвет за периода януари</w:t>
            </w:r>
            <w:r w:rsidR="00446049">
              <w:rPr>
                <w:rFonts w:ascii="Times New Roman" w:eastAsia="Times New Roman" w:hAnsi="Times New Roman" w:cs="Times New Roman"/>
                <w:sz w:val="24"/>
                <w:szCs w:val="20"/>
                <w:lang w:val="bg-BG"/>
              </w:rPr>
              <w:t xml:space="preserve"> </w:t>
            </w:r>
            <w:r>
              <w:rPr>
                <w:rFonts w:ascii="Times New Roman" w:eastAsia="Times New Roman" w:hAnsi="Times New Roman" w:cs="Times New Roman"/>
                <w:sz w:val="24"/>
                <w:szCs w:val="20"/>
                <w:lang w:val="bg-BG"/>
              </w:rPr>
              <w:t>-</w:t>
            </w:r>
            <w:r w:rsidR="00446049">
              <w:rPr>
                <w:rFonts w:ascii="Times New Roman" w:eastAsia="Times New Roman" w:hAnsi="Times New Roman" w:cs="Times New Roman"/>
                <w:sz w:val="24"/>
                <w:szCs w:val="20"/>
                <w:lang w:val="bg-BG"/>
              </w:rPr>
              <w:t xml:space="preserve"> </w:t>
            </w:r>
            <w:r>
              <w:rPr>
                <w:rFonts w:ascii="Times New Roman" w:eastAsia="Times New Roman" w:hAnsi="Times New Roman" w:cs="Times New Roman"/>
                <w:sz w:val="24"/>
                <w:szCs w:val="20"/>
                <w:lang w:val="bg-BG"/>
              </w:rPr>
              <w:t>юни 2025 г.</w:t>
            </w:r>
            <w:bookmarkStart w:id="0" w:name="_GoBack"/>
            <w:bookmarkEnd w:id="0"/>
          </w:p>
        </w:tc>
      </w:tr>
      <w:tr w:rsidR="000F1532" w:rsidRPr="001E586D" w:rsidTr="00AF4F1D">
        <w:tc>
          <w:tcPr>
            <w:tcW w:w="4655" w:type="dxa"/>
            <w:tcBorders>
              <w:bottom w:val="nil"/>
            </w:tcBorders>
          </w:tcPr>
          <w:p w:rsidR="00076E63" w:rsidRPr="001E586D" w:rsidRDefault="00076E63" w:rsidP="009B0327">
            <w:pPr>
              <w:spacing w:before="120" w:after="120" w:line="288" w:lineRule="auto"/>
              <w:jc w:val="both"/>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lang w:val="bg-BG"/>
              </w:rPr>
              <w:t>Лиц</w:t>
            </w:r>
            <w:r w:rsidR="00DB39A5" w:rsidRPr="001E586D">
              <w:rPr>
                <w:rFonts w:ascii="Times New Roman" w:eastAsia="Times New Roman" w:hAnsi="Times New Roman" w:cs="Times New Roman"/>
                <w:b/>
                <w:sz w:val="24"/>
                <w:szCs w:val="24"/>
                <w:lang w:val="bg-BG"/>
              </w:rPr>
              <w:t>а</w:t>
            </w:r>
            <w:r w:rsidRPr="001E586D">
              <w:rPr>
                <w:rFonts w:ascii="Times New Roman" w:eastAsia="Times New Roman" w:hAnsi="Times New Roman" w:cs="Times New Roman"/>
                <w:b/>
                <w:sz w:val="24"/>
                <w:szCs w:val="24"/>
                <w:lang w:val="bg-BG"/>
              </w:rPr>
              <w:t xml:space="preserve"> за контакт:</w:t>
            </w:r>
          </w:p>
          <w:p w:rsidR="009F1D17" w:rsidRPr="001E586D" w:rsidRDefault="00C74CE4" w:rsidP="009B0327">
            <w:pPr>
              <w:spacing w:before="120" w:after="12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Силвия Желева</w:t>
            </w:r>
            <w:r w:rsidR="00732CCD" w:rsidRPr="001E586D">
              <w:rPr>
                <w:rFonts w:ascii="Times New Roman" w:eastAsia="Times New Roman" w:hAnsi="Times New Roman" w:cs="Times New Roman"/>
                <w:sz w:val="24"/>
                <w:szCs w:val="24"/>
                <w:lang w:val="bg-BG"/>
              </w:rPr>
              <w:t xml:space="preserve"> – </w:t>
            </w:r>
            <w:r w:rsidR="00BC6411" w:rsidRPr="001E586D">
              <w:rPr>
                <w:rFonts w:ascii="Times New Roman" w:eastAsia="Times New Roman" w:hAnsi="Times New Roman" w:cs="Times New Roman"/>
                <w:sz w:val="24"/>
                <w:szCs w:val="24"/>
                <w:lang w:val="bg-BG"/>
              </w:rPr>
              <w:t>главен</w:t>
            </w:r>
            <w:r w:rsidR="00652F45" w:rsidRPr="001E586D">
              <w:rPr>
                <w:rFonts w:ascii="Times New Roman" w:eastAsia="Times New Roman" w:hAnsi="Times New Roman" w:cs="Times New Roman"/>
                <w:sz w:val="24"/>
                <w:szCs w:val="24"/>
                <w:lang w:val="bg-BG"/>
              </w:rPr>
              <w:t xml:space="preserve"> юрисконсулт в дирекция „Административно – правно обслужване и човешки ресурси“ </w:t>
            </w:r>
            <w:r w:rsidR="00872262" w:rsidRPr="001E586D">
              <w:rPr>
                <w:rFonts w:ascii="Times New Roman" w:eastAsia="Times New Roman" w:hAnsi="Times New Roman" w:cs="Times New Roman"/>
                <w:sz w:val="24"/>
                <w:szCs w:val="24"/>
                <w:lang w:val="bg-BG"/>
              </w:rPr>
              <w:t xml:space="preserve">Изпълнителна агенция по рибарство и </w:t>
            </w:r>
            <w:proofErr w:type="spellStart"/>
            <w:r w:rsidR="00872262" w:rsidRPr="001E586D">
              <w:rPr>
                <w:rFonts w:ascii="Times New Roman" w:eastAsia="Times New Roman" w:hAnsi="Times New Roman" w:cs="Times New Roman"/>
                <w:sz w:val="24"/>
                <w:szCs w:val="24"/>
                <w:lang w:val="bg-BG"/>
              </w:rPr>
              <w:t>аквакултури</w:t>
            </w:r>
            <w:proofErr w:type="spellEnd"/>
          </w:p>
        </w:tc>
        <w:tc>
          <w:tcPr>
            <w:tcW w:w="4809" w:type="dxa"/>
            <w:tcBorders>
              <w:bottom w:val="nil"/>
            </w:tcBorders>
          </w:tcPr>
          <w:p w:rsidR="00076E63" w:rsidRPr="001E586D" w:rsidRDefault="00076E63" w:rsidP="009B0327">
            <w:pPr>
              <w:spacing w:before="120" w:after="120" w:line="288" w:lineRule="auto"/>
              <w:jc w:val="both"/>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lang w:val="bg-BG"/>
              </w:rPr>
              <w:t>Телефон</w:t>
            </w:r>
            <w:r w:rsidR="0060089B" w:rsidRPr="001E586D">
              <w:rPr>
                <w:rFonts w:ascii="Times New Roman" w:eastAsia="Times New Roman" w:hAnsi="Times New Roman" w:cs="Times New Roman"/>
                <w:b/>
                <w:sz w:val="24"/>
                <w:szCs w:val="24"/>
                <w:lang w:val="bg-BG"/>
              </w:rPr>
              <w:t xml:space="preserve"> и ел. поща</w:t>
            </w:r>
            <w:r w:rsidRPr="001E586D">
              <w:rPr>
                <w:rFonts w:ascii="Times New Roman" w:eastAsia="Times New Roman" w:hAnsi="Times New Roman" w:cs="Times New Roman"/>
                <w:b/>
                <w:sz w:val="24"/>
                <w:szCs w:val="24"/>
                <w:lang w:val="bg-BG"/>
              </w:rPr>
              <w:t>:</w:t>
            </w:r>
          </w:p>
          <w:p w:rsidR="0057600C" w:rsidRPr="001E586D" w:rsidRDefault="0057600C" w:rsidP="009B0327">
            <w:pPr>
              <w:spacing w:before="120" w:after="12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+359</w:t>
            </w:r>
            <w:r w:rsidR="0056036F" w:rsidRPr="001E586D">
              <w:rPr>
                <w:rFonts w:ascii="Times New Roman" w:eastAsia="Times New Roman" w:hAnsi="Times New Roman" w:cs="Times New Roman"/>
                <w:sz w:val="24"/>
                <w:szCs w:val="24"/>
                <w:lang w:val="bg-BG"/>
              </w:rPr>
              <w:t> </w:t>
            </w:r>
            <w:r w:rsidR="00C74CE4" w:rsidRPr="001E586D">
              <w:rPr>
                <w:rFonts w:ascii="Times New Roman" w:eastAsia="Times New Roman" w:hAnsi="Times New Roman" w:cs="Times New Roman"/>
                <w:sz w:val="24"/>
                <w:szCs w:val="24"/>
                <w:lang w:val="bg-BG"/>
              </w:rPr>
              <w:t>876/666653</w:t>
            </w:r>
            <w:r w:rsidR="00F35B03" w:rsidRPr="001E586D">
              <w:rPr>
                <w:rFonts w:ascii="Times New Roman" w:eastAsia="Times New Roman" w:hAnsi="Times New Roman" w:cs="Times New Roman"/>
                <w:sz w:val="24"/>
                <w:szCs w:val="24"/>
                <w:lang w:val="bg-BG"/>
              </w:rPr>
              <w:br/>
            </w:r>
            <w:r w:rsidR="00C74CE4" w:rsidRPr="001E586D">
              <w:rPr>
                <w:rFonts w:ascii="Times New Roman" w:eastAsia="Times New Roman" w:hAnsi="Times New Roman" w:cs="Times New Roman"/>
                <w:sz w:val="24"/>
                <w:szCs w:val="24"/>
                <w:lang w:val="bg-BG"/>
              </w:rPr>
              <w:t>silviya.zheleva@iara.government.bg</w:t>
            </w:r>
          </w:p>
        </w:tc>
      </w:tr>
      <w:tr w:rsidR="000F1532" w:rsidRPr="001E586D" w:rsidTr="00AF4F1D">
        <w:tc>
          <w:tcPr>
            <w:tcW w:w="9464" w:type="dxa"/>
            <w:gridSpan w:val="2"/>
          </w:tcPr>
          <w:p w:rsidR="00816328" w:rsidRPr="001E586D" w:rsidRDefault="00076E63" w:rsidP="009B0327">
            <w:pPr>
              <w:spacing w:before="120" w:after="120" w:line="288" w:lineRule="auto"/>
              <w:jc w:val="both"/>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lang w:val="bg-BG"/>
              </w:rPr>
              <w:t xml:space="preserve">1. </w:t>
            </w:r>
            <w:r w:rsidR="001138D1" w:rsidRPr="001E586D">
              <w:rPr>
                <w:rFonts w:ascii="Times New Roman" w:eastAsia="Times New Roman" w:hAnsi="Times New Roman" w:cs="Times New Roman"/>
                <w:b/>
                <w:sz w:val="24"/>
                <w:szCs w:val="24"/>
                <w:lang w:val="bg-BG"/>
              </w:rPr>
              <w:t>Проблем/</w:t>
            </w:r>
            <w:r w:rsidR="009D4DA5" w:rsidRPr="001E586D">
              <w:rPr>
                <w:rFonts w:ascii="Times New Roman" w:eastAsia="Times New Roman" w:hAnsi="Times New Roman" w:cs="Times New Roman"/>
                <w:b/>
                <w:sz w:val="24"/>
                <w:szCs w:val="24"/>
                <w:lang w:val="bg-BG"/>
              </w:rPr>
              <w:t>проблем</w:t>
            </w:r>
            <w:r w:rsidR="001138D1" w:rsidRPr="001E586D">
              <w:rPr>
                <w:rFonts w:ascii="Times New Roman" w:eastAsia="Times New Roman" w:hAnsi="Times New Roman" w:cs="Times New Roman"/>
                <w:b/>
                <w:sz w:val="24"/>
                <w:szCs w:val="24"/>
                <w:lang w:val="bg-BG"/>
              </w:rPr>
              <w:t>и за решаване</w:t>
            </w:r>
            <w:r w:rsidRPr="001E586D">
              <w:rPr>
                <w:rFonts w:ascii="Times New Roman" w:eastAsia="Times New Roman" w:hAnsi="Times New Roman" w:cs="Times New Roman"/>
                <w:b/>
                <w:sz w:val="24"/>
                <w:szCs w:val="24"/>
                <w:lang w:val="bg-BG"/>
              </w:rPr>
              <w:t>:</w:t>
            </w:r>
          </w:p>
          <w:p w:rsidR="00474FC3" w:rsidRPr="001E586D" w:rsidRDefault="00DF6200" w:rsidP="00565D38">
            <w:pPr>
              <w:spacing w:before="120" w:after="120" w:line="288" w:lineRule="auto"/>
              <w:jc w:val="both"/>
              <w:rPr>
                <w:rFonts w:ascii="Times New Roman" w:eastAsia="Times New Roman" w:hAnsi="Times New Roman" w:cs="Times New Roman"/>
                <w:i/>
                <w:iCs/>
                <w:strike/>
                <w:sz w:val="24"/>
                <w:szCs w:val="24"/>
                <w:lang w:val="bg-BG"/>
              </w:rPr>
            </w:pPr>
            <w:r w:rsidRPr="001E586D">
              <w:rPr>
                <w:rFonts w:ascii="Times New Roman" w:eastAsia="Times New Roman" w:hAnsi="Times New Roman" w:cs="Times New Roman"/>
                <w:sz w:val="24"/>
                <w:szCs w:val="24"/>
                <w:lang w:val="bg-BG"/>
              </w:rPr>
              <w:t>Необходимост от актуализация на Тарифа</w:t>
            </w:r>
            <w:r w:rsidR="0099403C" w:rsidRPr="001E586D">
              <w:rPr>
                <w:rFonts w:ascii="Times New Roman" w:eastAsia="Times New Roman" w:hAnsi="Times New Roman" w:cs="Times New Roman"/>
                <w:sz w:val="24"/>
                <w:szCs w:val="24"/>
                <w:lang w:val="bg-BG"/>
              </w:rPr>
              <w:t>та</w:t>
            </w:r>
            <w:r w:rsidRPr="001E586D">
              <w:rPr>
                <w:rFonts w:ascii="Times New Roman" w:eastAsia="Times New Roman" w:hAnsi="Times New Roman" w:cs="Times New Roman"/>
                <w:sz w:val="24"/>
                <w:szCs w:val="24"/>
                <w:lang w:val="bg-BG"/>
              </w:rPr>
              <w:t xml:space="preserve"> за таксите, събирани по Закона за рибарството и </w:t>
            </w:r>
            <w:proofErr w:type="spellStart"/>
            <w:r w:rsidRPr="001E586D">
              <w:rPr>
                <w:rFonts w:ascii="Times New Roman" w:eastAsia="Times New Roman" w:hAnsi="Times New Roman" w:cs="Times New Roman"/>
                <w:sz w:val="24"/>
                <w:szCs w:val="24"/>
                <w:lang w:val="bg-BG"/>
              </w:rPr>
              <w:t>аквакултурите</w:t>
            </w:r>
            <w:proofErr w:type="spellEnd"/>
            <w:r w:rsidR="0002752A" w:rsidRPr="001E586D">
              <w:rPr>
                <w:rFonts w:ascii="Times New Roman" w:eastAsia="Times New Roman" w:hAnsi="Times New Roman" w:cs="Times New Roman"/>
                <w:sz w:val="24"/>
                <w:szCs w:val="24"/>
                <w:lang w:val="bg-BG"/>
              </w:rPr>
              <w:t xml:space="preserve"> </w:t>
            </w:r>
            <w:r w:rsidR="00E95410" w:rsidRPr="001E586D">
              <w:rPr>
                <w:rFonts w:ascii="Times New Roman" w:eastAsia="Times New Roman" w:hAnsi="Times New Roman" w:cs="Times New Roman"/>
                <w:sz w:val="24"/>
                <w:szCs w:val="24"/>
                <w:lang w:val="bg-BG"/>
              </w:rPr>
              <w:t>(Тарифата)</w:t>
            </w:r>
            <w:r w:rsidR="00474FC3" w:rsidRPr="001E586D">
              <w:rPr>
                <w:rFonts w:ascii="Times New Roman" w:eastAsia="Times New Roman" w:hAnsi="Times New Roman" w:cs="Times New Roman"/>
                <w:sz w:val="24"/>
                <w:szCs w:val="24"/>
                <w:lang w:val="bg-BG"/>
              </w:rPr>
              <w:t xml:space="preserve">, </w:t>
            </w:r>
            <w:r w:rsidRPr="001E586D">
              <w:rPr>
                <w:rFonts w:ascii="Times New Roman" w:eastAsia="Times New Roman" w:hAnsi="Times New Roman" w:cs="Times New Roman"/>
                <w:sz w:val="24"/>
                <w:szCs w:val="24"/>
                <w:lang w:val="bg-BG"/>
              </w:rPr>
              <w:t xml:space="preserve">тъй като таксите, </w:t>
            </w:r>
            <w:r w:rsidR="00474FC3" w:rsidRPr="001E586D">
              <w:rPr>
                <w:rFonts w:ascii="Times New Roman" w:eastAsia="Times New Roman" w:hAnsi="Times New Roman" w:cs="Times New Roman"/>
                <w:sz w:val="24"/>
                <w:szCs w:val="24"/>
                <w:lang w:val="bg-BG"/>
              </w:rPr>
              <w:t xml:space="preserve">които се заплащат не покриват разходите, </w:t>
            </w:r>
            <w:r w:rsidRPr="001E586D">
              <w:rPr>
                <w:rFonts w:ascii="Times New Roman" w:eastAsia="Times New Roman" w:hAnsi="Times New Roman" w:cs="Times New Roman"/>
                <w:sz w:val="24"/>
                <w:szCs w:val="24"/>
                <w:lang w:val="bg-BG"/>
              </w:rPr>
              <w:t>по</w:t>
            </w:r>
            <w:r w:rsidR="00474FC3" w:rsidRPr="001E586D">
              <w:rPr>
                <w:rFonts w:ascii="Times New Roman" w:eastAsia="Times New Roman" w:hAnsi="Times New Roman" w:cs="Times New Roman"/>
                <w:sz w:val="24"/>
                <w:szCs w:val="24"/>
                <w:lang w:val="bg-BG"/>
              </w:rPr>
              <w:t xml:space="preserve"> </w:t>
            </w:r>
            <w:r w:rsidR="0004055D" w:rsidRPr="001E586D">
              <w:rPr>
                <w:rFonts w:ascii="Times New Roman" w:eastAsia="Times New Roman" w:hAnsi="Times New Roman" w:cs="Times New Roman"/>
                <w:sz w:val="24"/>
                <w:szCs w:val="24"/>
                <w:lang w:val="bg-BG"/>
              </w:rPr>
              <w:t>извършване на ад</w:t>
            </w:r>
            <w:r w:rsidR="00CB3948" w:rsidRPr="001E586D">
              <w:rPr>
                <w:rFonts w:ascii="Times New Roman" w:eastAsia="Times New Roman" w:hAnsi="Times New Roman" w:cs="Times New Roman"/>
                <w:sz w:val="24"/>
                <w:szCs w:val="24"/>
                <w:lang w:val="bg-BG"/>
              </w:rPr>
              <w:t>министративни дейности и услуги.</w:t>
            </w:r>
            <w:r w:rsidR="00474FC3" w:rsidRPr="001E586D">
              <w:rPr>
                <w:rFonts w:ascii="Times New Roman" w:eastAsia="Times New Roman" w:hAnsi="Times New Roman" w:cs="Times New Roman"/>
                <w:strike/>
                <w:sz w:val="24"/>
                <w:szCs w:val="24"/>
                <w:lang w:val="bg-BG"/>
              </w:rPr>
              <w:t xml:space="preserve"> </w:t>
            </w:r>
          </w:p>
          <w:p w:rsidR="00385A2F" w:rsidRPr="001E586D" w:rsidRDefault="00385A2F" w:rsidP="009B0327">
            <w:pPr>
              <w:spacing w:after="0" w:line="288" w:lineRule="auto"/>
              <w:jc w:val="both"/>
              <w:rPr>
                <w:rFonts w:ascii="Times New Roman" w:eastAsia="Times New Roman" w:hAnsi="Times New Roman" w:cs="Times New Roman"/>
                <w:b/>
                <w:sz w:val="24"/>
                <w:szCs w:val="24"/>
                <w:lang w:val="bg-BG"/>
              </w:rPr>
            </w:pPr>
            <w:r w:rsidRPr="001E586D">
              <w:rPr>
                <w:rFonts w:ascii="Times New Roman" w:eastAsia="Times New Roman" w:hAnsi="Times New Roman" w:cs="Times New Roman"/>
                <w:i/>
                <w:iCs/>
                <w:sz w:val="24"/>
                <w:szCs w:val="24"/>
                <w:lang w:val="bg-BG"/>
              </w:rPr>
              <w:t>1.</w:t>
            </w:r>
            <w:proofErr w:type="spellStart"/>
            <w:r w:rsidRPr="001E586D">
              <w:rPr>
                <w:rFonts w:ascii="Times New Roman" w:eastAsia="Times New Roman" w:hAnsi="Times New Roman" w:cs="Times New Roman"/>
                <w:i/>
                <w:iCs/>
                <w:sz w:val="24"/>
                <w:szCs w:val="24"/>
                <w:lang w:val="bg-BG"/>
              </w:rPr>
              <w:t>1</w:t>
            </w:r>
            <w:proofErr w:type="spellEnd"/>
            <w:r w:rsidRPr="001E586D">
              <w:rPr>
                <w:rFonts w:ascii="Times New Roman" w:eastAsia="Times New Roman" w:hAnsi="Times New Roman" w:cs="Times New Roman"/>
                <w:i/>
                <w:iCs/>
                <w:sz w:val="24"/>
                <w:szCs w:val="24"/>
                <w:lang w:val="bg-BG"/>
              </w:rPr>
              <w:t>. Кратко опишете проблема/проблемите и причините за неговото/тяхното възникване. По възможност посочете числови стойности.</w:t>
            </w:r>
          </w:p>
          <w:p w:rsidR="00E15294" w:rsidRPr="001E586D" w:rsidRDefault="00474FC3" w:rsidP="00565D38">
            <w:pPr>
              <w:spacing w:after="12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Изпълнителна агенция по рибарство и </w:t>
            </w:r>
            <w:proofErr w:type="spellStart"/>
            <w:r w:rsidRPr="001E586D">
              <w:rPr>
                <w:rFonts w:ascii="Times New Roman" w:eastAsia="Times New Roman" w:hAnsi="Times New Roman" w:cs="Times New Roman"/>
                <w:sz w:val="24"/>
                <w:szCs w:val="24"/>
                <w:lang w:val="bg-BG"/>
              </w:rPr>
              <w:t>аквакултури</w:t>
            </w:r>
            <w:proofErr w:type="spellEnd"/>
            <w:r w:rsidRPr="001E586D">
              <w:rPr>
                <w:rFonts w:ascii="Times New Roman" w:eastAsia="Times New Roman" w:hAnsi="Times New Roman" w:cs="Times New Roman"/>
                <w:sz w:val="24"/>
                <w:szCs w:val="24"/>
                <w:lang w:val="bg-BG"/>
              </w:rPr>
              <w:t xml:space="preserve"> (ИАРА) е отговорна за издаване на разрешителни за стопански риболов, регистрация на лицата, които развъждат и отглеждат риба и други водни организми, създаване и поддържане на информационно-статистическа система за рибарство и </w:t>
            </w:r>
            <w:proofErr w:type="spellStart"/>
            <w:r w:rsidRPr="001E586D">
              <w:rPr>
                <w:rFonts w:ascii="Times New Roman" w:eastAsia="Times New Roman" w:hAnsi="Times New Roman" w:cs="Times New Roman"/>
                <w:sz w:val="24"/>
                <w:szCs w:val="24"/>
                <w:lang w:val="bg-BG"/>
              </w:rPr>
              <w:t>аквакултури</w:t>
            </w:r>
            <w:proofErr w:type="spellEnd"/>
            <w:r w:rsidRPr="001E586D">
              <w:rPr>
                <w:rFonts w:ascii="Times New Roman" w:eastAsia="Times New Roman" w:hAnsi="Times New Roman" w:cs="Times New Roman"/>
                <w:sz w:val="24"/>
                <w:szCs w:val="24"/>
                <w:lang w:val="bg-BG"/>
              </w:rPr>
              <w:t xml:space="preserve">, разпределяне на квотите на Република България за </w:t>
            </w:r>
            <w:proofErr w:type="spellStart"/>
            <w:r w:rsidRPr="001E586D">
              <w:rPr>
                <w:rFonts w:ascii="Times New Roman" w:eastAsia="Times New Roman" w:hAnsi="Times New Roman" w:cs="Times New Roman"/>
                <w:sz w:val="24"/>
                <w:szCs w:val="24"/>
                <w:lang w:val="bg-BG"/>
              </w:rPr>
              <w:t>улов</w:t>
            </w:r>
            <w:proofErr w:type="spellEnd"/>
            <w:r w:rsidRPr="001E586D">
              <w:rPr>
                <w:rFonts w:ascii="Times New Roman" w:eastAsia="Times New Roman" w:hAnsi="Times New Roman" w:cs="Times New Roman"/>
                <w:sz w:val="24"/>
                <w:szCs w:val="24"/>
                <w:lang w:val="bg-BG"/>
              </w:rPr>
              <w:t xml:space="preserve"> на риба, предоставени по международни споразумения и договори и воденето на регистър на риболовните кораби. За извършването на тази дейност и предоставянето на свързаните с нея услуги, се събират такси, съ</w:t>
            </w:r>
            <w:r w:rsidR="00442C77" w:rsidRPr="001E586D">
              <w:rPr>
                <w:rFonts w:ascii="Times New Roman" w:eastAsia="Times New Roman" w:hAnsi="Times New Roman" w:cs="Times New Roman"/>
                <w:sz w:val="24"/>
                <w:szCs w:val="24"/>
                <w:lang w:val="bg-BG"/>
              </w:rPr>
              <w:t>гласно Тарифата. От приемането ѝ</w:t>
            </w:r>
            <w:r w:rsidRPr="001E586D">
              <w:rPr>
                <w:rFonts w:ascii="Times New Roman" w:eastAsia="Times New Roman" w:hAnsi="Times New Roman" w:cs="Times New Roman"/>
                <w:sz w:val="24"/>
                <w:szCs w:val="24"/>
                <w:lang w:val="bg-BG"/>
              </w:rPr>
              <w:t xml:space="preserve"> до настоящия момент са извършени само две пълни актуализации на стойността на заплащаните такси – през 2007 г. и 2008 г. Актуализациите през 2010 г. и през 2014 г. засягат само чл. 3, а не действителното отражение на икономическите процеси върху себестойността на предлаганите услуги. </w:t>
            </w:r>
            <w:r w:rsidRPr="001E586D">
              <w:rPr>
                <w:rFonts w:ascii="Times New Roman" w:eastAsia="Times New Roman" w:hAnsi="Times New Roman" w:cs="Times New Roman"/>
                <w:sz w:val="24"/>
                <w:szCs w:val="24"/>
                <w:lang w:val="bg-BG"/>
              </w:rPr>
              <w:lastRenderedPageBreak/>
              <w:t xml:space="preserve">Настъпилите макроикономически промени през годините, дават отражение върху себестойността на предоставяните услуги. Допуснати са грешки при определянето на такси на предоставяни услуги, като в този случай ИАРА извършва тази ревизия от гледна точка на натрупания седемнадесетгодишен опит при прилагане на Тарифата. </w:t>
            </w:r>
            <w:r w:rsidR="00E15294" w:rsidRPr="001E586D">
              <w:rPr>
                <w:rFonts w:ascii="Times New Roman" w:eastAsia="Times New Roman" w:hAnsi="Times New Roman" w:cs="Times New Roman"/>
                <w:sz w:val="24"/>
                <w:szCs w:val="24"/>
                <w:lang w:val="bg-BG"/>
              </w:rPr>
              <w:t xml:space="preserve">Представения анализ показва, че стойностите на таксите, по Тарифата не са актуализирани и привеждани в съответствие с действащите пазарни цени повече от </w:t>
            </w:r>
            <w:r w:rsidR="00E87F0D" w:rsidRPr="001E586D">
              <w:rPr>
                <w:rFonts w:ascii="Times New Roman" w:eastAsia="Times New Roman" w:hAnsi="Times New Roman" w:cs="Times New Roman"/>
                <w:sz w:val="24"/>
                <w:szCs w:val="24"/>
                <w:lang w:val="bg-BG"/>
              </w:rPr>
              <w:t>седемнадесет</w:t>
            </w:r>
            <w:r w:rsidR="00E15294" w:rsidRPr="001E586D">
              <w:rPr>
                <w:rFonts w:ascii="Times New Roman" w:eastAsia="Times New Roman" w:hAnsi="Times New Roman" w:cs="Times New Roman"/>
                <w:sz w:val="24"/>
                <w:szCs w:val="24"/>
                <w:lang w:val="bg-BG"/>
              </w:rPr>
              <w:t xml:space="preserve"> години. </w:t>
            </w:r>
          </w:p>
          <w:p w:rsidR="007E2A4F" w:rsidRPr="001E586D" w:rsidRDefault="00313A3B" w:rsidP="00565D38">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Междувременно</w:t>
            </w:r>
            <w:r w:rsidR="003E692F" w:rsidRPr="001E586D">
              <w:rPr>
                <w:rFonts w:ascii="Times New Roman" w:eastAsia="Times New Roman" w:hAnsi="Times New Roman" w:cs="Times New Roman"/>
                <w:sz w:val="24"/>
                <w:szCs w:val="24"/>
                <w:lang w:val="bg-BG"/>
              </w:rPr>
              <w:t xml:space="preserve"> </w:t>
            </w:r>
            <w:r w:rsidR="000A01DE" w:rsidRPr="001E586D">
              <w:rPr>
                <w:rFonts w:ascii="Times New Roman" w:eastAsia="Times New Roman" w:hAnsi="Times New Roman" w:cs="Times New Roman"/>
                <w:sz w:val="24"/>
                <w:szCs w:val="24"/>
                <w:lang w:val="bg-BG"/>
              </w:rPr>
              <w:t>след приемането на Тарифата</w:t>
            </w:r>
            <w:r w:rsidR="00A037EA" w:rsidRPr="001E586D">
              <w:rPr>
                <w:rFonts w:ascii="Times New Roman" w:eastAsia="Times New Roman" w:hAnsi="Times New Roman" w:cs="Times New Roman"/>
                <w:sz w:val="24"/>
                <w:szCs w:val="24"/>
                <w:lang w:val="bg-BG"/>
              </w:rPr>
              <w:t xml:space="preserve"> </w:t>
            </w:r>
            <w:r w:rsidR="00442C77" w:rsidRPr="001E586D">
              <w:rPr>
                <w:rFonts w:ascii="Times New Roman" w:eastAsia="Times New Roman" w:hAnsi="Times New Roman" w:cs="Times New Roman"/>
                <w:sz w:val="24"/>
                <w:szCs w:val="24"/>
                <w:lang w:val="bg-BG"/>
              </w:rPr>
              <w:t xml:space="preserve">са </w:t>
            </w:r>
            <w:r w:rsidR="00A037EA" w:rsidRPr="001E586D">
              <w:rPr>
                <w:rFonts w:ascii="Times New Roman" w:eastAsia="Times New Roman" w:hAnsi="Times New Roman" w:cs="Times New Roman"/>
                <w:sz w:val="24"/>
                <w:szCs w:val="24"/>
                <w:lang w:val="bg-BG"/>
              </w:rPr>
              <w:t>приети</w:t>
            </w:r>
            <w:r w:rsidR="007E2A4F" w:rsidRPr="001E586D">
              <w:rPr>
                <w:rFonts w:ascii="Times New Roman" w:eastAsia="Times New Roman" w:hAnsi="Times New Roman" w:cs="Times New Roman"/>
                <w:sz w:val="24"/>
                <w:szCs w:val="24"/>
                <w:lang w:val="bg-BG"/>
              </w:rPr>
              <w:t>:</w:t>
            </w:r>
          </w:p>
          <w:p w:rsidR="007E2A4F" w:rsidRPr="001E586D" w:rsidRDefault="007E2A4F" w:rsidP="00565D38">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 </w:t>
            </w:r>
            <w:r w:rsidR="00313A3B" w:rsidRPr="001E586D">
              <w:rPr>
                <w:rFonts w:ascii="Times New Roman" w:eastAsia="Times New Roman" w:hAnsi="Times New Roman" w:cs="Times New Roman"/>
                <w:sz w:val="24"/>
                <w:szCs w:val="24"/>
                <w:lang w:val="bg-BG"/>
              </w:rPr>
              <w:t xml:space="preserve">Регламент за изпълнение (ЕС) № 404/2011 на Комисията от 8.04.2011 г. за определяне на подробни правила за прилагането на Регламент (ЕО) № 1224/2009 на Съвета за създаване на система за контрол на Общността за гарантиране на спазването на правилата на Общата политика в областта на рибарството </w:t>
            </w:r>
            <w:r w:rsidR="00442C77" w:rsidRPr="001E586D">
              <w:rPr>
                <w:rFonts w:ascii="Times New Roman" w:eastAsia="Times New Roman" w:hAnsi="Times New Roman" w:cs="Times New Roman"/>
                <w:sz w:val="24"/>
                <w:szCs w:val="24"/>
                <w:lang w:val="bg-BG"/>
              </w:rPr>
              <w:t>(</w:t>
            </w:r>
            <w:r w:rsidR="00530DA3" w:rsidRPr="001E586D">
              <w:rPr>
                <w:rFonts w:ascii="Times New Roman" w:eastAsia="Times New Roman" w:hAnsi="Times New Roman" w:cs="Times New Roman"/>
                <w:sz w:val="24"/>
                <w:szCs w:val="24"/>
                <w:lang w:val="bg-BG"/>
              </w:rPr>
              <w:t>ОВ L 112/1 30.04.2011 г.</w:t>
            </w:r>
            <w:r w:rsidR="00442C77" w:rsidRPr="001E586D">
              <w:rPr>
                <w:rFonts w:ascii="Times New Roman" w:eastAsia="Times New Roman" w:hAnsi="Times New Roman" w:cs="Times New Roman"/>
                <w:sz w:val="24"/>
                <w:szCs w:val="24"/>
                <w:lang w:val="bg-BG"/>
              </w:rPr>
              <w:t>)</w:t>
            </w:r>
            <w:r w:rsidR="00313A3B" w:rsidRPr="001E586D">
              <w:rPr>
                <w:rFonts w:ascii="Times New Roman" w:eastAsia="Times New Roman" w:hAnsi="Times New Roman" w:cs="Times New Roman"/>
                <w:sz w:val="24"/>
                <w:szCs w:val="24"/>
                <w:lang w:val="bg-BG"/>
              </w:rPr>
              <w:t>(Регламент за изпълнение (ЕС) № 404/2011)</w:t>
            </w:r>
            <w:r w:rsidR="00530DA3" w:rsidRPr="001E586D">
              <w:rPr>
                <w:rFonts w:ascii="Times New Roman" w:eastAsia="Times New Roman" w:hAnsi="Times New Roman" w:cs="Times New Roman"/>
                <w:sz w:val="24"/>
                <w:szCs w:val="24"/>
                <w:lang w:val="bg-BG"/>
              </w:rPr>
              <w:t>;</w:t>
            </w:r>
          </w:p>
          <w:p w:rsidR="00313A3B" w:rsidRPr="001E586D" w:rsidRDefault="007E2A4F" w:rsidP="00565D38">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 </w:t>
            </w:r>
            <w:r w:rsidR="00313A3B" w:rsidRPr="001E586D">
              <w:rPr>
                <w:rFonts w:ascii="Times New Roman" w:eastAsia="Times New Roman" w:hAnsi="Times New Roman" w:cs="Times New Roman"/>
                <w:sz w:val="24"/>
                <w:szCs w:val="24"/>
                <w:lang w:val="bg-BG"/>
              </w:rPr>
              <w:t xml:space="preserve">Регламент (ЕО) № 1224/2009 на Съвета от 20 ноември 2009 година за създаване на система за контрол на Общността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 </w:t>
            </w:r>
            <w:r w:rsidR="00442C77" w:rsidRPr="001E586D">
              <w:rPr>
                <w:rFonts w:ascii="Times New Roman" w:eastAsia="Times New Roman" w:hAnsi="Times New Roman" w:cs="Times New Roman"/>
                <w:sz w:val="24"/>
                <w:szCs w:val="24"/>
                <w:lang w:val="bg-BG"/>
              </w:rPr>
              <w:t>(</w:t>
            </w:r>
            <w:r w:rsidR="00682B33" w:rsidRPr="001E586D">
              <w:rPr>
                <w:rFonts w:ascii="Times New Roman" w:eastAsia="Times New Roman" w:hAnsi="Times New Roman" w:cs="Times New Roman"/>
                <w:sz w:val="24"/>
                <w:szCs w:val="24"/>
                <w:lang w:val="bg-BG"/>
              </w:rPr>
              <w:t>OB L 343, 22.12.2009 г.</w:t>
            </w:r>
            <w:r w:rsidR="00442C77" w:rsidRPr="001E586D">
              <w:rPr>
                <w:rFonts w:ascii="Times New Roman" w:eastAsia="Times New Roman" w:hAnsi="Times New Roman" w:cs="Times New Roman"/>
                <w:sz w:val="24"/>
                <w:szCs w:val="24"/>
                <w:lang w:val="bg-BG"/>
              </w:rPr>
              <w:t>)</w:t>
            </w:r>
            <w:r w:rsidR="00313A3B" w:rsidRPr="001E586D">
              <w:rPr>
                <w:rFonts w:ascii="Times New Roman" w:eastAsia="Times New Roman" w:hAnsi="Times New Roman" w:cs="Times New Roman"/>
                <w:sz w:val="24"/>
                <w:szCs w:val="24"/>
                <w:lang w:val="bg-BG"/>
              </w:rPr>
              <w:t>(Регламент (ЕО) № 1224/2009);</w:t>
            </w:r>
          </w:p>
          <w:p w:rsidR="000C769C" w:rsidRPr="001E586D" w:rsidRDefault="00BD3A61" w:rsidP="00565D38">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С гореспоменатите законодателни актове на Европейския съюз са въведени редица изисквания свързани с </w:t>
            </w:r>
            <w:r w:rsidR="00A54EB5" w:rsidRPr="001E586D">
              <w:rPr>
                <w:rFonts w:ascii="Times New Roman" w:eastAsia="Times New Roman" w:hAnsi="Times New Roman" w:cs="Times New Roman"/>
                <w:sz w:val="24"/>
                <w:szCs w:val="24"/>
                <w:lang w:val="bg-BG"/>
              </w:rPr>
              <w:t xml:space="preserve">извършване на </w:t>
            </w:r>
            <w:r w:rsidRPr="001E586D">
              <w:rPr>
                <w:rFonts w:ascii="Times New Roman" w:eastAsia="Times New Roman" w:hAnsi="Times New Roman" w:cs="Times New Roman"/>
                <w:sz w:val="24"/>
                <w:szCs w:val="24"/>
                <w:lang w:val="bg-BG"/>
              </w:rPr>
              <w:t>допълнителни действия от страна на контролните органи</w:t>
            </w:r>
            <w:r w:rsidR="00A54EB5" w:rsidRPr="001E586D">
              <w:rPr>
                <w:rFonts w:ascii="Times New Roman" w:eastAsia="Times New Roman" w:hAnsi="Times New Roman" w:cs="Times New Roman"/>
                <w:sz w:val="24"/>
                <w:szCs w:val="24"/>
                <w:lang w:val="bg-BG"/>
              </w:rPr>
              <w:t xml:space="preserve"> при осъществяване на проверки</w:t>
            </w:r>
            <w:r w:rsidRPr="001E586D">
              <w:rPr>
                <w:rFonts w:ascii="Times New Roman" w:eastAsia="Times New Roman" w:hAnsi="Times New Roman" w:cs="Times New Roman"/>
                <w:sz w:val="24"/>
                <w:szCs w:val="24"/>
                <w:lang w:val="bg-BG"/>
              </w:rPr>
              <w:t xml:space="preserve">, както и </w:t>
            </w:r>
            <w:r w:rsidR="003E692F" w:rsidRPr="001E586D">
              <w:rPr>
                <w:rFonts w:ascii="Times New Roman" w:eastAsia="Times New Roman" w:hAnsi="Times New Roman" w:cs="Times New Roman"/>
                <w:sz w:val="24"/>
                <w:szCs w:val="24"/>
                <w:lang w:val="bg-BG"/>
              </w:rPr>
              <w:t>такива</w:t>
            </w:r>
            <w:r w:rsidRPr="001E586D">
              <w:rPr>
                <w:rFonts w:ascii="Times New Roman" w:eastAsia="Times New Roman" w:hAnsi="Times New Roman" w:cs="Times New Roman"/>
                <w:sz w:val="24"/>
                <w:szCs w:val="24"/>
                <w:lang w:val="bg-BG"/>
              </w:rPr>
              <w:t xml:space="preserve"> свързани с управлението и опазването на р</w:t>
            </w:r>
            <w:r w:rsidR="00A54EB5" w:rsidRPr="001E586D">
              <w:rPr>
                <w:rFonts w:ascii="Times New Roman" w:eastAsia="Times New Roman" w:hAnsi="Times New Roman" w:cs="Times New Roman"/>
                <w:sz w:val="24"/>
                <w:szCs w:val="24"/>
                <w:lang w:val="bg-BG"/>
              </w:rPr>
              <w:t>ибните ресурси,</w:t>
            </w:r>
            <w:r w:rsidR="00A325F6" w:rsidRPr="001E586D">
              <w:rPr>
                <w:rFonts w:ascii="Times New Roman" w:eastAsia="Times New Roman" w:hAnsi="Times New Roman" w:cs="Times New Roman"/>
                <w:sz w:val="24"/>
                <w:szCs w:val="24"/>
                <w:lang w:val="bg-BG"/>
              </w:rPr>
              <w:t xml:space="preserve"> които са част от предоставяните административни услуги</w:t>
            </w:r>
            <w:r w:rsidR="00D03F73" w:rsidRPr="001E586D">
              <w:rPr>
                <w:rFonts w:ascii="Times New Roman" w:eastAsia="Times New Roman" w:hAnsi="Times New Roman" w:cs="Times New Roman"/>
                <w:sz w:val="24"/>
                <w:szCs w:val="24"/>
                <w:lang w:val="bg-BG"/>
              </w:rPr>
              <w:t>. Същите</w:t>
            </w:r>
            <w:r w:rsidR="00A54EB5" w:rsidRPr="001E586D">
              <w:rPr>
                <w:rFonts w:ascii="Times New Roman" w:eastAsia="Times New Roman" w:hAnsi="Times New Roman" w:cs="Times New Roman"/>
                <w:sz w:val="24"/>
                <w:szCs w:val="24"/>
                <w:lang w:val="bg-BG"/>
              </w:rPr>
              <w:t xml:space="preserve"> генерират допълнителни разходи за администрацията</w:t>
            </w:r>
            <w:r w:rsidR="000A01DE" w:rsidRPr="001E586D">
              <w:rPr>
                <w:rFonts w:ascii="Times New Roman" w:eastAsia="Times New Roman" w:hAnsi="Times New Roman" w:cs="Times New Roman"/>
                <w:sz w:val="24"/>
                <w:szCs w:val="24"/>
                <w:lang w:val="bg-BG"/>
              </w:rPr>
              <w:t>, и не са включени в размера на таксите</w:t>
            </w:r>
            <w:r w:rsidR="00A325F6" w:rsidRPr="001E586D">
              <w:rPr>
                <w:rFonts w:ascii="Times New Roman" w:eastAsia="Times New Roman" w:hAnsi="Times New Roman" w:cs="Times New Roman"/>
                <w:sz w:val="24"/>
                <w:szCs w:val="24"/>
                <w:lang w:val="bg-BG"/>
              </w:rPr>
              <w:t xml:space="preserve">. </w:t>
            </w:r>
            <w:r w:rsidR="000C769C" w:rsidRPr="001E586D">
              <w:rPr>
                <w:rFonts w:ascii="Times New Roman" w:eastAsia="Times New Roman" w:hAnsi="Times New Roman" w:cs="Times New Roman"/>
                <w:sz w:val="24"/>
                <w:szCs w:val="24"/>
                <w:lang w:val="bg-BG"/>
              </w:rPr>
              <w:t xml:space="preserve">С Регламент за изпълнение (ЕС) № 404/2011 се установява, че риболовните уреди се маркират с отличителен знак и номер на всеки 200 м. и в съответствие с изискванията на. В текста в чл. 18 от Тарифата е посочено, че за маркиране на мрежен риболовен уред за всеки сектор от него с дължина до 100 м се събира такса. С предложените текстове ще бъде направена промяна в тарифата по отношение на мрежените риболовни уреди, като бъде разписано, че ще се събира такса за маркиране на всеки 200 метра, което е в унисон с гореспоменатия регламент. </w:t>
            </w:r>
          </w:p>
          <w:p w:rsidR="00116C26" w:rsidRPr="001E586D" w:rsidRDefault="000C769C" w:rsidP="00565D38">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Основен параметър по използване на електронните дневници е комуникационната свързаност между потребителя на услугата и администрацията, която я предоставя, с цел изпълнение на ангажиментите произтичащи от Регламент (ЕО) № 1224/2009. Прецизирането на таксите по отношение на електронните дневници, е в унисон с гореспоменатия регламент. </w:t>
            </w:r>
          </w:p>
          <w:p w:rsidR="00816328" w:rsidRPr="001E586D" w:rsidRDefault="00816328" w:rsidP="00565D38">
            <w:pPr>
              <w:spacing w:before="120" w:after="12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Създалата се ситуация води до невъзможността за събиране на </w:t>
            </w:r>
            <w:r w:rsidR="00790895" w:rsidRPr="001E586D">
              <w:rPr>
                <w:rFonts w:ascii="Times New Roman" w:eastAsia="Times New Roman" w:hAnsi="Times New Roman" w:cs="Times New Roman"/>
                <w:sz w:val="24"/>
                <w:szCs w:val="24"/>
                <w:lang w:val="bg-BG"/>
              </w:rPr>
              <w:t xml:space="preserve">средства, които са необходими да обезпечат </w:t>
            </w:r>
            <w:r w:rsidRPr="001E586D">
              <w:rPr>
                <w:rFonts w:ascii="Times New Roman" w:eastAsia="Times New Roman" w:hAnsi="Times New Roman" w:cs="Times New Roman"/>
                <w:sz w:val="24"/>
                <w:szCs w:val="24"/>
                <w:lang w:val="bg-BG"/>
              </w:rPr>
              <w:t xml:space="preserve">за извършваните административни дейности и услуги. </w:t>
            </w:r>
          </w:p>
          <w:p w:rsidR="00816328" w:rsidRPr="001E586D" w:rsidRDefault="00816328" w:rsidP="00565D38">
            <w:pPr>
              <w:spacing w:after="12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В проекта на </w:t>
            </w:r>
            <w:r w:rsidR="00E15294" w:rsidRPr="001E586D">
              <w:rPr>
                <w:rFonts w:ascii="Times New Roman" w:eastAsia="Times New Roman" w:hAnsi="Times New Roman" w:cs="Times New Roman"/>
                <w:sz w:val="24"/>
                <w:szCs w:val="24"/>
                <w:lang w:val="bg-BG"/>
              </w:rPr>
              <w:t xml:space="preserve">Постановление за изменение и допълнение на </w:t>
            </w:r>
            <w:r w:rsidRPr="001E586D">
              <w:rPr>
                <w:rFonts w:ascii="Times New Roman" w:eastAsia="Times New Roman" w:hAnsi="Times New Roman" w:cs="Times New Roman"/>
                <w:sz w:val="24"/>
                <w:szCs w:val="24"/>
                <w:lang w:val="bg-BG"/>
              </w:rPr>
              <w:t>Тарифа</w:t>
            </w:r>
            <w:r w:rsidR="00E15294" w:rsidRPr="001E586D">
              <w:rPr>
                <w:rFonts w:ascii="Times New Roman" w:eastAsia="Times New Roman" w:hAnsi="Times New Roman" w:cs="Times New Roman"/>
                <w:sz w:val="24"/>
                <w:szCs w:val="24"/>
                <w:lang w:val="bg-BG"/>
              </w:rPr>
              <w:t>та</w:t>
            </w:r>
            <w:r w:rsidRPr="001E586D">
              <w:rPr>
                <w:rFonts w:ascii="Times New Roman" w:eastAsia="Times New Roman" w:hAnsi="Times New Roman" w:cs="Times New Roman"/>
                <w:sz w:val="24"/>
                <w:szCs w:val="24"/>
                <w:lang w:val="bg-BG"/>
              </w:rPr>
              <w:t xml:space="preserve"> за таксите, </w:t>
            </w:r>
            <w:r w:rsidR="00E15294" w:rsidRPr="001E586D">
              <w:rPr>
                <w:rFonts w:ascii="Times New Roman" w:eastAsia="Times New Roman" w:hAnsi="Times New Roman" w:cs="Times New Roman"/>
                <w:sz w:val="24"/>
                <w:szCs w:val="24"/>
                <w:lang w:val="bg-BG"/>
              </w:rPr>
              <w:t xml:space="preserve">събирани по Закона за рибарството и </w:t>
            </w:r>
            <w:proofErr w:type="spellStart"/>
            <w:r w:rsidR="00E15294" w:rsidRPr="001E586D">
              <w:rPr>
                <w:rFonts w:ascii="Times New Roman" w:eastAsia="Times New Roman" w:hAnsi="Times New Roman" w:cs="Times New Roman"/>
                <w:sz w:val="24"/>
                <w:szCs w:val="24"/>
                <w:lang w:val="bg-BG"/>
              </w:rPr>
              <w:t>аквакултурите</w:t>
            </w:r>
            <w:proofErr w:type="spellEnd"/>
            <w:r w:rsidRPr="001E586D">
              <w:rPr>
                <w:rFonts w:ascii="Times New Roman" w:eastAsia="Times New Roman" w:hAnsi="Times New Roman" w:cs="Times New Roman"/>
                <w:sz w:val="24"/>
                <w:szCs w:val="24"/>
                <w:lang w:val="bg-BG"/>
              </w:rPr>
              <w:t xml:space="preserve"> са изменени, допълнени и прецизирани текстовете по </w:t>
            </w:r>
            <w:r w:rsidR="00E15294" w:rsidRPr="001E586D">
              <w:rPr>
                <w:rFonts w:ascii="Times New Roman" w:eastAsia="Times New Roman" w:hAnsi="Times New Roman" w:cs="Times New Roman"/>
                <w:sz w:val="24"/>
                <w:szCs w:val="24"/>
                <w:lang w:val="bg-BG"/>
              </w:rPr>
              <w:t xml:space="preserve">почти </w:t>
            </w:r>
            <w:r w:rsidRPr="001E586D">
              <w:rPr>
                <w:rFonts w:ascii="Times New Roman" w:eastAsia="Times New Roman" w:hAnsi="Times New Roman" w:cs="Times New Roman"/>
                <w:sz w:val="24"/>
                <w:szCs w:val="24"/>
                <w:lang w:val="bg-BG"/>
              </w:rPr>
              <w:t xml:space="preserve">всички </w:t>
            </w:r>
            <w:r w:rsidR="00BB6ECD" w:rsidRPr="001E586D">
              <w:rPr>
                <w:rFonts w:ascii="Times New Roman" w:eastAsia="Times New Roman" w:hAnsi="Times New Roman" w:cs="Times New Roman"/>
                <w:sz w:val="24"/>
                <w:szCs w:val="24"/>
                <w:lang w:val="bg-BG"/>
              </w:rPr>
              <w:t>разпоредби</w:t>
            </w:r>
            <w:r w:rsidRPr="001E586D">
              <w:rPr>
                <w:rFonts w:ascii="Times New Roman" w:eastAsia="Times New Roman" w:hAnsi="Times New Roman" w:cs="Times New Roman"/>
                <w:sz w:val="24"/>
                <w:szCs w:val="24"/>
                <w:lang w:val="bg-BG"/>
              </w:rPr>
              <w:t xml:space="preserve"> на </w:t>
            </w:r>
            <w:r w:rsidR="00EF7B0E" w:rsidRPr="001E586D">
              <w:rPr>
                <w:rFonts w:ascii="Times New Roman" w:eastAsia="Times New Roman" w:hAnsi="Times New Roman" w:cs="Times New Roman"/>
                <w:sz w:val="24"/>
                <w:szCs w:val="24"/>
                <w:lang w:val="bg-BG"/>
              </w:rPr>
              <w:t>сега действащата тарифа</w:t>
            </w:r>
            <w:r w:rsidRPr="001E586D">
              <w:rPr>
                <w:rFonts w:ascii="Times New Roman" w:eastAsia="Times New Roman" w:hAnsi="Times New Roman" w:cs="Times New Roman"/>
                <w:sz w:val="24"/>
                <w:szCs w:val="24"/>
                <w:lang w:val="bg-BG"/>
              </w:rPr>
              <w:t>.</w:t>
            </w:r>
          </w:p>
          <w:p w:rsidR="00076E63" w:rsidRPr="001E586D" w:rsidRDefault="00076E63" w:rsidP="009B0327">
            <w:pPr>
              <w:spacing w:after="120" w:line="288" w:lineRule="auto"/>
              <w:jc w:val="both"/>
              <w:rPr>
                <w:rFonts w:ascii="Times New Roman" w:eastAsia="Times New Roman" w:hAnsi="Times New Roman" w:cs="Times New Roman"/>
                <w:i/>
                <w:iCs/>
                <w:sz w:val="24"/>
                <w:szCs w:val="24"/>
                <w:lang w:val="bg-BG"/>
              </w:rPr>
            </w:pPr>
            <w:r w:rsidRPr="001E586D">
              <w:rPr>
                <w:rFonts w:ascii="Times New Roman" w:eastAsia="Times New Roman" w:hAnsi="Times New Roman" w:cs="Times New Roman"/>
                <w:i/>
                <w:iCs/>
                <w:sz w:val="24"/>
                <w:szCs w:val="24"/>
                <w:lang w:val="bg-BG"/>
              </w:rPr>
              <w:lastRenderedPageBreak/>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E9296D" w:rsidRPr="001E586D" w:rsidRDefault="00A00077" w:rsidP="00565D38">
            <w:pPr>
              <w:spacing w:after="12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Не е възможно проблемът да се реши в рамките на </w:t>
            </w:r>
            <w:r w:rsidR="00BC6411" w:rsidRPr="001E586D">
              <w:rPr>
                <w:rFonts w:ascii="Times New Roman" w:eastAsia="Times New Roman" w:hAnsi="Times New Roman" w:cs="Times New Roman"/>
                <w:sz w:val="24"/>
                <w:szCs w:val="24"/>
                <w:lang w:val="bg-BG"/>
              </w:rPr>
              <w:t>действащата нормативна уредба</w:t>
            </w:r>
            <w:r w:rsidRPr="001E586D">
              <w:rPr>
                <w:rFonts w:ascii="Times New Roman" w:eastAsia="Times New Roman" w:hAnsi="Times New Roman" w:cs="Times New Roman"/>
                <w:sz w:val="24"/>
                <w:szCs w:val="24"/>
                <w:lang w:val="bg-BG"/>
              </w:rPr>
              <w:t xml:space="preserve"> и/или чрез въвеждане само на новите технологични възможности, тъй като </w:t>
            </w:r>
            <w:r w:rsidR="009F4535" w:rsidRPr="001E586D">
              <w:rPr>
                <w:rFonts w:ascii="Times New Roman" w:eastAsia="Times New Roman" w:hAnsi="Times New Roman" w:cs="Times New Roman"/>
                <w:sz w:val="24"/>
                <w:szCs w:val="24"/>
                <w:lang w:val="bg-BG"/>
              </w:rPr>
              <w:t xml:space="preserve">определените такси в действащата </w:t>
            </w:r>
            <w:r w:rsidR="00790895" w:rsidRPr="001E586D">
              <w:rPr>
                <w:rFonts w:ascii="Times New Roman" w:eastAsia="Times New Roman" w:hAnsi="Times New Roman" w:cs="Times New Roman"/>
                <w:sz w:val="24"/>
                <w:szCs w:val="24"/>
                <w:lang w:val="bg-BG"/>
              </w:rPr>
              <w:t xml:space="preserve">Тарифа за таксите, събирани по Закона за рибарството и </w:t>
            </w:r>
            <w:proofErr w:type="spellStart"/>
            <w:r w:rsidR="00790895" w:rsidRPr="001E586D">
              <w:rPr>
                <w:rFonts w:ascii="Times New Roman" w:eastAsia="Times New Roman" w:hAnsi="Times New Roman" w:cs="Times New Roman"/>
                <w:sz w:val="24"/>
                <w:szCs w:val="24"/>
                <w:lang w:val="bg-BG"/>
              </w:rPr>
              <w:t>аквакултурите</w:t>
            </w:r>
            <w:proofErr w:type="spellEnd"/>
            <w:r w:rsidR="009F4535" w:rsidRPr="001E586D">
              <w:rPr>
                <w:rFonts w:ascii="Times New Roman" w:eastAsia="Times New Roman" w:hAnsi="Times New Roman" w:cs="Times New Roman"/>
                <w:sz w:val="24"/>
                <w:szCs w:val="24"/>
                <w:lang w:val="bg-BG"/>
              </w:rPr>
              <w:t xml:space="preserve"> </w:t>
            </w:r>
            <w:r w:rsidR="00790895" w:rsidRPr="001E586D">
              <w:rPr>
                <w:rFonts w:ascii="Times New Roman" w:eastAsia="Times New Roman" w:hAnsi="Times New Roman" w:cs="Times New Roman"/>
                <w:sz w:val="24"/>
                <w:szCs w:val="24"/>
                <w:lang w:val="bg-BG"/>
              </w:rPr>
              <w:t xml:space="preserve">не покриват разходите, по предоставяне на извършваните административни дейности и услуги </w:t>
            </w:r>
            <w:r w:rsidR="0004055D" w:rsidRPr="001E586D">
              <w:rPr>
                <w:rFonts w:ascii="Times New Roman" w:eastAsia="Times New Roman" w:hAnsi="Times New Roman" w:cs="Times New Roman"/>
                <w:sz w:val="24"/>
                <w:szCs w:val="24"/>
                <w:lang w:val="bg-BG"/>
              </w:rPr>
              <w:t>в това число издаване на</w:t>
            </w:r>
            <w:r w:rsidR="00790895" w:rsidRPr="001E586D">
              <w:rPr>
                <w:rFonts w:ascii="Times New Roman" w:eastAsia="Times New Roman" w:hAnsi="Times New Roman" w:cs="Times New Roman"/>
                <w:sz w:val="24"/>
                <w:szCs w:val="24"/>
                <w:lang w:val="bg-BG"/>
              </w:rPr>
              <w:t xml:space="preserve"> разрешителни, регистрации и други</w:t>
            </w:r>
            <w:r w:rsidR="00392BC6" w:rsidRPr="001E586D">
              <w:rPr>
                <w:rFonts w:ascii="Times New Roman" w:eastAsia="Times New Roman" w:hAnsi="Times New Roman" w:cs="Times New Roman"/>
                <w:sz w:val="24"/>
                <w:szCs w:val="24"/>
                <w:lang w:val="bg-BG"/>
              </w:rPr>
              <w:t>.</w:t>
            </w:r>
            <w:r w:rsidR="00EE4CEB" w:rsidRPr="001E586D">
              <w:rPr>
                <w:rFonts w:ascii="Times New Roman" w:eastAsia="Times New Roman" w:hAnsi="Times New Roman" w:cs="Times New Roman"/>
                <w:sz w:val="24"/>
                <w:szCs w:val="24"/>
                <w:lang w:val="bg-BG"/>
              </w:rPr>
              <w:t xml:space="preserve"> Таксите са предвидени при предоставяне на административни услуги, заявени по искане на физически и юридически лица.</w:t>
            </w:r>
          </w:p>
          <w:p w:rsidR="00076E63" w:rsidRPr="001E586D" w:rsidRDefault="00076E63" w:rsidP="009B0327">
            <w:pPr>
              <w:spacing w:after="120" w:line="288" w:lineRule="auto"/>
              <w:jc w:val="both"/>
              <w:rPr>
                <w:rFonts w:ascii="Times New Roman" w:eastAsia="Times New Roman" w:hAnsi="Times New Roman" w:cs="Times New Roman"/>
                <w:i/>
                <w:iCs/>
                <w:sz w:val="24"/>
                <w:szCs w:val="24"/>
                <w:lang w:val="bg-BG"/>
              </w:rPr>
            </w:pPr>
            <w:r w:rsidRPr="001E586D">
              <w:rPr>
                <w:rFonts w:ascii="Times New Roman" w:eastAsia="Times New Roman" w:hAnsi="Times New Roman" w:cs="Times New Roman"/>
                <w:i/>
                <w:iCs/>
                <w:sz w:val="24"/>
                <w:szCs w:val="24"/>
                <w:lang w:val="bg-BG"/>
              </w:rPr>
              <w:t>1.3. Посочете защо действащата нормативна рамка не позволява решаване на проблем</w:t>
            </w:r>
            <w:r w:rsidR="0060089B" w:rsidRPr="001E586D">
              <w:rPr>
                <w:rFonts w:ascii="Times New Roman" w:eastAsia="Times New Roman" w:hAnsi="Times New Roman" w:cs="Times New Roman"/>
                <w:i/>
                <w:iCs/>
                <w:sz w:val="24"/>
                <w:szCs w:val="24"/>
                <w:lang w:val="bg-BG"/>
              </w:rPr>
              <w:t>а/</w:t>
            </w:r>
            <w:r w:rsidR="009D4DA5" w:rsidRPr="001E586D">
              <w:rPr>
                <w:rFonts w:ascii="Times New Roman" w:eastAsia="Times New Roman" w:hAnsi="Times New Roman" w:cs="Times New Roman"/>
                <w:i/>
                <w:iCs/>
                <w:sz w:val="24"/>
                <w:szCs w:val="24"/>
                <w:lang w:val="bg-BG"/>
              </w:rPr>
              <w:t>проблем</w:t>
            </w:r>
            <w:r w:rsidRPr="001E586D">
              <w:rPr>
                <w:rFonts w:ascii="Times New Roman" w:eastAsia="Times New Roman" w:hAnsi="Times New Roman" w:cs="Times New Roman"/>
                <w:i/>
                <w:iCs/>
                <w:sz w:val="24"/>
                <w:szCs w:val="24"/>
                <w:lang w:val="bg-BG"/>
              </w:rPr>
              <w:t>ите.</w:t>
            </w:r>
          </w:p>
          <w:p w:rsidR="005B6BF4" w:rsidRPr="001E586D" w:rsidRDefault="00442C77" w:rsidP="00565D38">
            <w:pPr>
              <w:spacing w:after="12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Тарифата е приета с </w:t>
            </w:r>
            <w:r w:rsidR="00D203A6" w:rsidRPr="001E586D">
              <w:rPr>
                <w:rFonts w:ascii="Times New Roman" w:eastAsia="Times New Roman" w:hAnsi="Times New Roman" w:cs="Times New Roman"/>
                <w:sz w:val="24"/>
                <w:szCs w:val="24"/>
                <w:lang w:val="bg-BG"/>
              </w:rPr>
              <w:t>постановление на Министерски съвет и е</w:t>
            </w:r>
            <w:r w:rsidR="00E87F0D" w:rsidRPr="001E586D">
              <w:rPr>
                <w:rFonts w:ascii="Times New Roman" w:eastAsia="Times New Roman" w:hAnsi="Times New Roman" w:cs="Times New Roman"/>
                <w:sz w:val="24"/>
                <w:szCs w:val="24"/>
                <w:lang w:val="bg-BG"/>
              </w:rPr>
              <w:t>динствения вариант да се постигн</w:t>
            </w:r>
            <w:r w:rsidR="00D203A6" w:rsidRPr="001E586D">
              <w:rPr>
                <w:rFonts w:ascii="Times New Roman" w:eastAsia="Times New Roman" w:hAnsi="Times New Roman" w:cs="Times New Roman"/>
                <w:sz w:val="24"/>
                <w:szCs w:val="24"/>
                <w:lang w:val="bg-BG"/>
              </w:rPr>
              <w:t>е актуализация на стойности</w:t>
            </w:r>
            <w:r w:rsidR="00A037EA" w:rsidRPr="001E586D">
              <w:rPr>
                <w:rFonts w:ascii="Times New Roman" w:eastAsia="Times New Roman" w:hAnsi="Times New Roman" w:cs="Times New Roman"/>
                <w:sz w:val="24"/>
                <w:szCs w:val="24"/>
                <w:lang w:val="bg-BG"/>
              </w:rPr>
              <w:t>те е неговото изменение и допъл</w:t>
            </w:r>
            <w:r w:rsidR="00D203A6" w:rsidRPr="001E586D">
              <w:rPr>
                <w:rFonts w:ascii="Times New Roman" w:eastAsia="Times New Roman" w:hAnsi="Times New Roman" w:cs="Times New Roman"/>
                <w:sz w:val="24"/>
                <w:szCs w:val="24"/>
                <w:lang w:val="bg-BG"/>
              </w:rPr>
              <w:t>н</w:t>
            </w:r>
            <w:r w:rsidR="00A037EA" w:rsidRPr="001E586D">
              <w:rPr>
                <w:rFonts w:ascii="Times New Roman" w:eastAsia="Times New Roman" w:hAnsi="Times New Roman" w:cs="Times New Roman"/>
                <w:sz w:val="24"/>
                <w:szCs w:val="24"/>
                <w:lang w:val="bg-BG"/>
              </w:rPr>
              <w:t>ение.</w:t>
            </w:r>
          </w:p>
          <w:p w:rsidR="00076E63" w:rsidRPr="001E586D" w:rsidRDefault="00076E63" w:rsidP="009B0327">
            <w:pPr>
              <w:spacing w:after="0" w:line="288" w:lineRule="auto"/>
              <w:jc w:val="both"/>
              <w:rPr>
                <w:rFonts w:ascii="Times New Roman" w:eastAsia="Times New Roman" w:hAnsi="Times New Roman" w:cs="Times New Roman"/>
                <w:i/>
                <w:iCs/>
                <w:sz w:val="24"/>
                <w:szCs w:val="24"/>
                <w:lang w:val="bg-BG"/>
              </w:rPr>
            </w:pPr>
            <w:r w:rsidRPr="001E586D">
              <w:rPr>
                <w:rFonts w:ascii="Times New Roman" w:eastAsia="Times New Roman" w:hAnsi="Times New Roman" w:cs="Times New Roman"/>
                <w:i/>
                <w:iCs/>
                <w:sz w:val="24"/>
                <w:szCs w:val="24"/>
                <w:lang w:val="bg-BG"/>
              </w:rPr>
              <w:t xml:space="preserve">1.4. Посочете задължителните действия, произтичащи от нормативни актове от по-висока степен или </w:t>
            </w:r>
            <w:r w:rsidR="009D4DA5" w:rsidRPr="001E586D">
              <w:rPr>
                <w:rFonts w:ascii="Times New Roman" w:eastAsia="Times New Roman" w:hAnsi="Times New Roman" w:cs="Times New Roman"/>
                <w:i/>
                <w:iCs/>
                <w:sz w:val="24"/>
                <w:szCs w:val="24"/>
                <w:lang w:val="bg-BG"/>
              </w:rPr>
              <w:t>актове</w:t>
            </w:r>
            <w:r w:rsidRPr="001E586D">
              <w:rPr>
                <w:rFonts w:ascii="Times New Roman" w:eastAsia="Times New Roman" w:hAnsi="Times New Roman" w:cs="Times New Roman"/>
                <w:i/>
                <w:iCs/>
                <w:sz w:val="24"/>
                <w:szCs w:val="24"/>
                <w:lang w:val="bg-BG"/>
              </w:rPr>
              <w:t xml:space="preserve"> от правото на ЕС.</w:t>
            </w:r>
          </w:p>
          <w:p w:rsidR="002F12D8" w:rsidRPr="001E586D" w:rsidRDefault="002F12D8" w:rsidP="00565D38">
            <w:pPr>
              <w:spacing w:after="120" w:line="288" w:lineRule="auto"/>
              <w:jc w:val="both"/>
              <w:rPr>
                <w:rFonts w:ascii="Times New Roman" w:eastAsia="Times New Roman" w:hAnsi="Times New Roman" w:cs="Times New Roman"/>
                <w:iCs/>
                <w:sz w:val="24"/>
                <w:szCs w:val="24"/>
                <w:lang w:val="bg-BG"/>
              </w:rPr>
            </w:pPr>
            <w:r w:rsidRPr="001E586D">
              <w:rPr>
                <w:rFonts w:ascii="Times New Roman" w:eastAsia="Times New Roman" w:hAnsi="Times New Roman" w:cs="Times New Roman"/>
                <w:iCs/>
                <w:sz w:val="24"/>
                <w:szCs w:val="24"/>
                <w:lang w:val="bg-BG"/>
              </w:rPr>
              <w:t>Няма задължителни действия произтичащи от нормативни актове от по-висока степен или актове от правото на ЕС.</w:t>
            </w:r>
          </w:p>
          <w:p w:rsidR="00076E63" w:rsidRPr="001E586D" w:rsidRDefault="00076E63" w:rsidP="009B0327">
            <w:pPr>
              <w:spacing w:after="120" w:line="288" w:lineRule="auto"/>
              <w:jc w:val="both"/>
              <w:rPr>
                <w:rFonts w:ascii="Times New Roman" w:eastAsia="Times New Roman" w:hAnsi="Times New Roman" w:cs="Times New Roman"/>
                <w:i/>
                <w:iCs/>
                <w:sz w:val="24"/>
                <w:szCs w:val="24"/>
                <w:lang w:val="bg-BG"/>
              </w:rPr>
            </w:pPr>
            <w:r w:rsidRPr="001E586D">
              <w:rPr>
                <w:rFonts w:ascii="Times New Roman" w:eastAsia="Times New Roman" w:hAnsi="Times New Roman" w:cs="Times New Roman"/>
                <w:i/>
                <w:iCs/>
                <w:sz w:val="24"/>
                <w:szCs w:val="24"/>
                <w:lang w:val="bg-BG"/>
              </w:rPr>
              <w:t xml:space="preserve">1.5. Посочете дали са извършени </w:t>
            </w:r>
            <w:proofErr w:type="spellStart"/>
            <w:r w:rsidRPr="001E586D">
              <w:rPr>
                <w:rFonts w:ascii="Times New Roman" w:eastAsia="Times New Roman" w:hAnsi="Times New Roman" w:cs="Times New Roman"/>
                <w:i/>
                <w:iCs/>
                <w:sz w:val="24"/>
                <w:szCs w:val="24"/>
                <w:lang w:val="bg-BG"/>
              </w:rPr>
              <w:t>последващи</w:t>
            </w:r>
            <w:proofErr w:type="spellEnd"/>
            <w:r w:rsidRPr="001E586D">
              <w:rPr>
                <w:rFonts w:ascii="Times New Roman" w:eastAsia="Times New Roman" w:hAnsi="Times New Roman" w:cs="Times New Roman"/>
                <w:i/>
                <w:iCs/>
                <w:sz w:val="24"/>
                <w:szCs w:val="24"/>
                <w:lang w:val="bg-BG"/>
              </w:rPr>
              <w:t xml:space="preserve"> оценки на нормативния акт или анализи за изпълнението на политиката</w:t>
            </w:r>
            <w:r w:rsidR="005F5510" w:rsidRPr="001E586D">
              <w:rPr>
                <w:rFonts w:ascii="Times New Roman" w:eastAsia="Times New Roman" w:hAnsi="Times New Roman" w:cs="Times New Roman"/>
                <w:i/>
                <w:iCs/>
                <w:sz w:val="24"/>
                <w:szCs w:val="24"/>
                <w:lang w:val="bg-BG"/>
              </w:rPr>
              <w:t xml:space="preserve"> и какви са резултатите от тях?</w:t>
            </w:r>
          </w:p>
          <w:p w:rsidR="006D52D6" w:rsidRPr="001E586D" w:rsidRDefault="002B03E4" w:rsidP="00565D38">
            <w:pPr>
              <w:spacing w:before="120" w:after="0" w:line="288" w:lineRule="auto"/>
              <w:jc w:val="both"/>
              <w:rPr>
                <w:rFonts w:ascii="Times New Roman" w:eastAsia="Times New Roman" w:hAnsi="Times New Roman" w:cs="Times New Roman"/>
                <w:sz w:val="24"/>
                <w:szCs w:val="24"/>
                <w:lang w:val="bg-BG"/>
              </w:rPr>
            </w:pPr>
            <w:proofErr w:type="spellStart"/>
            <w:r w:rsidRPr="001E586D">
              <w:rPr>
                <w:rFonts w:ascii="Times New Roman" w:eastAsia="Times New Roman" w:hAnsi="Times New Roman" w:cs="Times New Roman"/>
                <w:sz w:val="24"/>
                <w:szCs w:val="24"/>
                <w:lang w:val="bg-BG"/>
              </w:rPr>
              <w:t>Последващи</w:t>
            </w:r>
            <w:proofErr w:type="spellEnd"/>
            <w:r w:rsidRPr="001E586D">
              <w:rPr>
                <w:rFonts w:ascii="Times New Roman" w:eastAsia="Times New Roman" w:hAnsi="Times New Roman" w:cs="Times New Roman"/>
                <w:sz w:val="24"/>
                <w:szCs w:val="24"/>
                <w:lang w:val="bg-BG"/>
              </w:rPr>
              <w:t xml:space="preserve"> оценки на нормативния акт и анализ на изпълнението</w:t>
            </w:r>
            <w:r w:rsidR="009F2C71" w:rsidRPr="001E586D">
              <w:rPr>
                <w:rFonts w:ascii="Times New Roman" w:eastAsia="Times New Roman" w:hAnsi="Times New Roman" w:cs="Times New Roman"/>
                <w:sz w:val="24"/>
                <w:szCs w:val="24"/>
                <w:lang w:val="bg-BG"/>
              </w:rPr>
              <w:t xml:space="preserve"> на политиката не са извършвани.</w:t>
            </w:r>
          </w:p>
          <w:p w:rsidR="00697115" w:rsidRPr="001E586D" w:rsidRDefault="00697115" w:rsidP="009B0327">
            <w:pPr>
              <w:spacing w:after="0" w:line="288" w:lineRule="auto"/>
              <w:ind w:firstLine="454"/>
              <w:jc w:val="both"/>
              <w:rPr>
                <w:rFonts w:ascii="Times New Roman" w:eastAsia="Times New Roman" w:hAnsi="Times New Roman" w:cs="Times New Roman"/>
                <w:sz w:val="24"/>
                <w:szCs w:val="24"/>
                <w:highlight w:val="yellow"/>
                <w:lang w:val="bg-BG"/>
              </w:rPr>
            </w:pPr>
          </w:p>
          <w:p w:rsidR="0099403C" w:rsidRPr="001E586D" w:rsidRDefault="0099403C" w:rsidP="009B0327">
            <w:pPr>
              <w:spacing w:after="0" w:line="288" w:lineRule="auto"/>
              <w:ind w:firstLine="454"/>
              <w:jc w:val="both"/>
              <w:rPr>
                <w:rFonts w:ascii="Times New Roman" w:eastAsia="Times New Roman" w:hAnsi="Times New Roman" w:cs="Times New Roman"/>
                <w:sz w:val="24"/>
                <w:szCs w:val="24"/>
                <w:highlight w:val="yellow"/>
                <w:lang w:val="bg-BG"/>
              </w:rPr>
            </w:pPr>
          </w:p>
        </w:tc>
      </w:tr>
      <w:tr w:rsidR="000F1532" w:rsidRPr="001E586D" w:rsidTr="00AF4F1D">
        <w:tc>
          <w:tcPr>
            <w:tcW w:w="9464" w:type="dxa"/>
            <w:gridSpan w:val="2"/>
          </w:tcPr>
          <w:p w:rsidR="000B1D72" w:rsidRPr="001E586D" w:rsidRDefault="000B1D72" w:rsidP="009B0327">
            <w:pPr>
              <w:spacing w:before="120" w:after="120" w:line="288" w:lineRule="auto"/>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lang w:val="bg-BG"/>
              </w:rPr>
              <w:lastRenderedPageBreak/>
              <w:t>2. Цели:</w:t>
            </w:r>
          </w:p>
          <w:p w:rsidR="00A30402" w:rsidRPr="001E586D" w:rsidRDefault="00A30402"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1. Гарантиране наличието на </w:t>
            </w:r>
            <w:r w:rsidR="006177F2" w:rsidRPr="001E586D">
              <w:rPr>
                <w:rFonts w:ascii="Times New Roman" w:eastAsia="Times New Roman" w:hAnsi="Times New Roman" w:cs="Times New Roman"/>
                <w:sz w:val="24"/>
                <w:szCs w:val="24"/>
                <w:lang w:val="bg-BG"/>
              </w:rPr>
              <w:t>достатъчни</w:t>
            </w:r>
            <w:r w:rsidRPr="001E586D">
              <w:rPr>
                <w:rFonts w:ascii="Times New Roman" w:eastAsia="Times New Roman" w:hAnsi="Times New Roman" w:cs="Times New Roman"/>
                <w:sz w:val="24"/>
                <w:szCs w:val="24"/>
                <w:lang w:val="bg-BG"/>
              </w:rPr>
              <w:t xml:space="preserve"> финансови средства за осигуряване на персонала и другите ресурси, необходими на компетентните органи за извършването на предоставяне на административни услуги, контрол и другите официални дейности в съответствие с националното</w:t>
            </w:r>
            <w:r w:rsidR="00D55B6D" w:rsidRPr="001E586D">
              <w:rPr>
                <w:rFonts w:ascii="Times New Roman" w:eastAsia="Times New Roman" w:hAnsi="Times New Roman" w:cs="Times New Roman"/>
                <w:sz w:val="24"/>
                <w:szCs w:val="24"/>
                <w:lang w:val="bg-BG"/>
              </w:rPr>
              <w:t xml:space="preserve"> законодателство </w:t>
            </w:r>
            <w:r w:rsidR="00F5071F" w:rsidRPr="001E586D">
              <w:rPr>
                <w:rFonts w:ascii="Times New Roman" w:eastAsia="Times New Roman" w:hAnsi="Times New Roman" w:cs="Times New Roman"/>
                <w:sz w:val="24"/>
                <w:szCs w:val="24"/>
                <w:lang w:val="bg-BG"/>
              </w:rPr>
              <w:t xml:space="preserve">и </w:t>
            </w:r>
            <w:r w:rsidR="00D55B6D" w:rsidRPr="001E586D">
              <w:rPr>
                <w:rFonts w:ascii="Times New Roman" w:eastAsia="Times New Roman" w:hAnsi="Times New Roman" w:cs="Times New Roman"/>
                <w:sz w:val="24"/>
                <w:szCs w:val="24"/>
                <w:lang w:val="bg-BG"/>
              </w:rPr>
              <w:t>правото на ЕС</w:t>
            </w:r>
            <w:r w:rsidRPr="001E586D">
              <w:rPr>
                <w:rFonts w:ascii="Times New Roman" w:eastAsia="Times New Roman" w:hAnsi="Times New Roman" w:cs="Times New Roman"/>
                <w:sz w:val="24"/>
                <w:szCs w:val="24"/>
                <w:lang w:val="bg-BG"/>
              </w:rPr>
              <w:t>.</w:t>
            </w:r>
          </w:p>
          <w:p w:rsidR="00A30402" w:rsidRPr="001E586D" w:rsidRDefault="00A30402"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2. </w:t>
            </w:r>
            <w:r w:rsidR="00E415A7" w:rsidRPr="001E586D">
              <w:rPr>
                <w:rFonts w:ascii="Times New Roman" w:eastAsia="Times New Roman" w:hAnsi="Times New Roman" w:cs="Times New Roman"/>
                <w:sz w:val="24"/>
                <w:szCs w:val="24"/>
                <w:lang w:val="bg-BG"/>
              </w:rPr>
              <w:t>О</w:t>
            </w:r>
            <w:r w:rsidRPr="001E586D">
              <w:rPr>
                <w:rFonts w:ascii="Times New Roman" w:eastAsia="Times New Roman" w:hAnsi="Times New Roman" w:cs="Times New Roman"/>
                <w:sz w:val="24"/>
                <w:szCs w:val="24"/>
                <w:lang w:val="bg-BG"/>
              </w:rPr>
              <w:t xml:space="preserve">сигуряване на необходимото финансиране на дейностите за осъществяване на контрол, опазване и управление на рибните ресурси. </w:t>
            </w:r>
          </w:p>
          <w:p w:rsidR="000B1D72" w:rsidRPr="001E586D" w:rsidRDefault="000B1D72" w:rsidP="009B0327">
            <w:pPr>
              <w:spacing w:after="0" w:line="288" w:lineRule="auto"/>
              <w:jc w:val="both"/>
              <w:rPr>
                <w:rFonts w:ascii="Times New Roman" w:eastAsia="Times New Roman" w:hAnsi="Times New Roman" w:cs="Times New Roman"/>
                <w:sz w:val="20"/>
                <w:szCs w:val="20"/>
                <w:highlight w:val="yellow"/>
                <w:lang w:val="bg-BG"/>
              </w:rPr>
            </w:pPr>
            <w:r w:rsidRPr="001E586D">
              <w:rPr>
                <w:rFonts w:ascii="Times New Roman" w:eastAsia="Times New Roman" w:hAnsi="Times New Roman" w:cs="Times New Roman"/>
                <w:i/>
                <w:sz w:val="20"/>
                <w:szCs w:val="20"/>
                <w:lang w:val="bg-BG"/>
              </w:rPr>
              <w:t>Посочете определените цели за решаване на проблема/проблемите, по възможно най-конкретен и измерим начин, включително индикативен график за тяхното постигане. Целите е необходимо да са насочени към решаването на проблема/проблемите и да съответстват на действащите стратегически документи.</w:t>
            </w:r>
          </w:p>
        </w:tc>
      </w:tr>
      <w:tr w:rsidR="000F1532" w:rsidRPr="001E586D" w:rsidTr="00AF4F1D">
        <w:tc>
          <w:tcPr>
            <w:tcW w:w="9464" w:type="dxa"/>
            <w:gridSpan w:val="2"/>
          </w:tcPr>
          <w:p w:rsidR="00076E63" w:rsidRPr="001E586D" w:rsidRDefault="00076E63" w:rsidP="009B0327">
            <w:pPr>
              <w:spacing w:before="120" w:after="0" w:line="288" w:lineRule="auto"/>
              <w:jc w:val="both"/>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lang w:val="bg-BG"/>
              </w:rPr>
              <w:t xml:space="preserve">3. </w:t>
            </w:r>
            <w:r w:rsidR="007108A0" w:rsidRPr="001E586D">
              <w:rPr>
                <w:rFonts w:ascii="Times New Roman" w:eastAsia="Times New Roman" w:hAnsi="Times New Roman" w:cs="Times New Roman"/>
                <w:b/>
                <w:sz w:val="24"/>
                <w:szCs w:val="24"/>
                <w:lang w:val="bg-BG"/>
              </w:rPr>
              <w:t>З</w:t>
            </w:r>
            <w:r w:rsidRPr="001E586D">
              <w:rPr>
                <w:rFonts w:ascii="Times New Roman" w:eastAsia="Times New Roman" w:hAnsi="Times New Roman" w:cs="Times New Roman"/>
                <w:b/>
                <w:sz w:val="24"/>
                <w:szCs w:val="24"/>
                <w:lang w:val="bg-BG"/>
              </w:rPr>
              <w:t>а</w:t>
            </w:r>
            <w:r w:rsidR="00E653D3" w:rsidRPr="001E586D">
              <w:rPr>
                <w:rFonts w:ascii="Times New Roman" w:eastAsia="Times New Roman" w:hAnsi="Times New Roman" w:cs="Times New Roman"/>
                <w:b/>
                <w:sz w:val="24"/>
                <w:szCs w:val="24"/>
                <w:lang w:val="bg-BG"/>
              </w:rPr>
              <w:t>интересовани</w:t>
            </w:r>
            <w:r w:rsidR="00FD20E7" w:rsidRPr="001E586D">
              <w:rPr>
                <w:rFonts w:ascii="Times New Roman" w:eastAsia="Times New Roman" w:hAnsi="Times New Roman" w:cs="Times New Roman"/>
                <w:b/>
                <w:sz w:val="24"/>
                <w:szCs w:val="24"/>
                <w:lang w:val="bg-BG"/>
              </w:rPr>
              <w:t xml:space="preserve"> страни:</w:t>
            </w:r>
          </w:p>
          <w:p w:rsidR="00990780" w:rsidRPr="001E586D" w:rsidRDefault="00A169C9"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Министерство на земеделието и храните</w:t>
            </w:r>
            <w:r w:rsidR="009C43DA" w:rsidRPr="001E586D">
              <w:rPr>
                <w:rFonts w:ascii="Times New Roman" w:eastAsia="Times New Roman" w:hAnsi="Times New Roman" w:cs="Times New Roman"/>
                <w:sz w:val="24"/>
                <w:szCs w:val="24"/>
                <w:lang w:val="bg-BG"/>
              </w:rPr>
              <w:t>;</w:t>
            </w:r>
            <w:r w:rsidRPr="001E586D">
              <w:rPr>
                <w:rFonts w:ascii="Times New Roman" w:eastAsia="Times New Roman" w:hAnsi="Times New Roman" w:cs="Times New Roman"/>
                <w:sz w:val="24"/>
                <w:szCs w:val="24"/>
                <w:lang w:val="bg-BG"/>
              </w:rPr>
              <w:t xml:space="preserve"> </w:t>
            </w:r>
          </w:p>
          <w:p w:rsidR="00990780" w:rsidRPr="001E586D" w:rsidRDefault="009C43DA"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ИАРА;</w:t>
            </w:r>
            <w:r w:rsidR="00945C24" w:rsidRPr="001E586D">
              <w:rPr>
                <w:rFonts w:ascii="Times New Roman" w:eastAsia="Times New Roman" w:hAnsi="Times New Roman" w:cs="Times New Roman"/>
                <w:sz w:val="24"/>
                <w:szCs w:val="24"/>
                <w:lang w:val="bg-BG"/>
              </w:rPr>
              <w:t xml:space="preserve"> </w:t>
            </w:r>
          </w:p>
          <w:p w:rsidR="00990780" w:rsidRPr="001E586D" w:rsidRDefault="009C43DA"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Б</w:t>
            </w:r>
            <w:r w:rsidR="00990780" w:rsidRPr="001E586D">
              <w:rPr>
                <w:rFonts w:ascii="Times New Roman" w:eastAsia="Times New Roman" w:hAnsi="Times New Roman" w:cs="Times New Roman"/>
                <w:sz w:val="24"/>
                <w:szCs w:val="24"/>
                <w:lang w:val="bg-BG"/>
              </w:rPr>
              <w:t>раншови организации</w:t>
            </w:r>
            <w:r w:rsidR="00A50FF2" w:rsidRPr="001E586D">
              <w:rPr>
                <w:rFonts w:ascii="Times New Roman" w:eastAsia="Times New Roman" w:hAnsi="Times New Roman" w:cs="Times New Roman"/>
                <w:sz w:val="24"/>
                <w:szCs w:val="24"/>
                <w:lang w:val="bg-BG"/>
              </w:rPr>
              <w:t xml:space="preserve"> – </w:t>
            </w:r>
            <w:r w:rsidRPr="001E586D">
              <w:rPr>
                <w:rFonts w:ascii="Times New Roman" w:eastAsia="Times New Roman" w:hAnsi="Times New Roman" w:cs="Times New Roman"/>
                <w:sz w:val="24"/>
                <w:szCs w:val="24"/>
                <w:lang w:val="bg-BG"/>
              </w:rPr>
              <w:t xml:space="preserve">3 </w:t>
            </w:r>
            <w:r w:rsidR="00326457" w:rsidRPr="001E586D">
              <w:rPr>
                <w:rFonts w:ascii="Times New Roman" w:eastAsia="Times New Roman" w:hAnsi="Times New Roman" w:cs="Times New Roman"/>
                <w:sz w:val="24"/>
                <w:szCs w:val="24"/>
                <w:lang w:val="bg-BG"/>
              </w:rPr>
              <w:t>броя</w:t>
            </w:r>
            <w:r w:rsidR="00A50FF2" w:rsidRPr="001E586D">
              <w:rPr>
                <w:rFonts w:ascii="Times New Roman" w:eastAsia="Times New Roman" w:hAnsi="Times New Roman" w:cs="Times New Roman"/>
                <w:sz w:val="24"/>
                <w:szCs w:val="24"/>
                <w:lang w:val="bg-BG"/>
              </w:rPr>
              <w:t>;</w:t>
            </w:r>
          </w:p>
          <w:p w:rsidR="0076243A" w:rsidRPr="001E586D" w:rsidRDefault="009C43DA" w:rsidP="009B0327">
            <w:pPr>
              <w:spacing w:after="0" w:line="288" w:lineRule="auto"/>
              <w:jc w:val="both"/>
              <w:rPr>
                <w:rFonts w:ascii="Times New Roman" w:eastAsia="Times New Roman" w:hAnsi="Times New Roman" w:cs="Times New Roman"/>
                <w:sz w:val="24"/>
                <w:szCs w:val="24"/>
                <w:lang w:val="bg-BG"/>
              </w:rPr>
            </w:pPr>
            <w:proofErr w:type="spellStart"/>
            <w:r w:rsidRPr="001E586D">
              <w:rPr>
                <w:rFonts w:ascii="Times New Roman" w:eastAsia="Times New Roman" w:hAnsi="Times New Roman" w:cs="Times New Roman"/>
                <w:sz w:val="24"/>
                <w:szCs w:val="24"/>
                <w:lang w:val="bg-BG"/>
              </w:rPr>
              <w:t>К</w:t>
            </w:r>
            <w:r w:rsidR="00945C24" w:rsidRPr="001E586D">
              <w:rPr>
                <w:rFonts w:ascii="Times New Roman" w:eastAsia="Times New Roman" w:hAnsi="Times New Roman" w:cs="Times New Roman"/>
                <w:sz w:val="24"/>
                <w:szCs w:val="24"/>
                <w:lang w:val="bg-BG"/>
              </w:rPr>
              <w:t>орабособственици</w:t>
            </w:r>
            <w:proofErr w:type="spellEnd"/>
            <w:r w:rsidR="0004044F" w:rsidRPr="001E586D">
              <w:rPr>
                <w:rFonts w:ascii="Times New Roman" w:eastAsia="Times New Roman" w:hAnsi="Times New Roman" w:cs="Times New Roman"/>
                <w:sz w:val="24"/>
                <w:szCs w:val="24"/>
                <w:lang w:val="bg-BG"/>
              </w:rPr>
              <w:t xml:space="preserve"> –</w:t>
            </w:r>
            <w:r w:rsidR="0076243A" w:rsidRPr="001E586D">
              <w:rPr>
                <w:rFonts w:ascii="Times New Roman" w:eastAsia="Times New Roman" w:hAnsi="Times New Roman" w:cs="Times New Roman"/>
                <w:sz w:val="24"/>
                <w:szCs w:val="24"/>
                <w:lang w:val="bg-BG"/>
              </w:rPr>
              <w:t xml:space="preserve"> </w:t>
            </w:r>
            <w:r w:rsidR="0004044F" w:rsidRPr="001E586D">
              <w:rPr>
                <w:rFonts w:ascii="Times New Roman" w:eastAsia="Times New Roman" w:hAnsi="Times New Roman" w:cs="Times New Roman"/>
                <w:sz w:val="24"/>
                <w:szCs w:val="24"/>
                <w:lang w:val="bg-BG"/>
              </w:rPr>
              <w:t>около 3600 бр., от които</w:t>
            </w:r>
            <w:r w:rsidR="00EE3C17" w:rsidRPr="001E586D">
              <w:rPr>
                <w:rFonts w:ascii="Times New Roman" w:eastAsia="Times New Roman" w:hAnsi="Times New Roman" w:cs="Times New Roman"/>
                <w:sz w:val="24"/>
                <w:szCs w:val="24"/>
                <w:lang w:val="bg-BG"/>
              </w:rPr>
              <w:t xml:space="preserve"> ю</w:t>
            </w:r>
            <w:r w:rsidR="0076243A" w:rsidRPr="001E586D">
              <w:rPr>
                <w:rFonts w:ascii="Times New Roman" w:eastAsia="Times New Roman" w:hAnsi="Times New Roman" w:cs="Times New Roman"/>
                <w:sz w:val="24"/>
                <w:szCs w:val="24"/>
                <w:lang w:val="bg-BG"/>
              </w:rPr>
              <w:t>ридически лица,</w:t>
            </w:r>
            <w:r w:rsidR="00EE3C17" w:rsidRPr="001E586D">
              <w:rPr>
                <w:rFonts w:ascii="Times New Roman" w:eastAsia="Times New Roman" w:hAnsi="Times New Roman" w:cs="Times New Roman"/>
                <w:sz w:val="24"/>
                <w:szCs w:val="24"/>
                <w:lang w:val="bg-BG"/>
              </w:rPr>
              <w:t xml:space="preserve"> еднолични търговци</w:t>
            </w:r>
            <w:r w:rsidR="0076243A" w:rsidRPr="001E586D">
              <w:rPr>
                <w:rFonts w:ascii="Times New Roman" w:eastAsia="Times New Roman" w:hAnsi="Times New Roman" w:cs="Times New Roman"/>
                <w:sz w:val="24"/>
                <w:szCs w:val="24"/>
                <w:lang w:val="bg-BG"/>
              </w:rPr>
              <w:t xml:space="preserve"> и </w:t>
            </w:r>
            <w:r w:rsidR="0076243A" w:rsidRPr="001E586D">
              <w:rPr>
                <w:rFonts w:ascii="Times New Roman" w:eastAsia="Times New Roman" w:hAnsi="Times New Roman" w:cs="Times New Roman"/>
                <w:sz w:val="24"/>
                <w:szCs w:val="24"/>
                <w:lang w:val="bg-BG"/>
              </w:rPr>
              <w:lastRenderedPageBreak/>
              <w:t>физически лица</w:t>
            </w:r>
            <w:r w:rsidR="00EE3C17" w:rsidRPr="001E586D">
              <w:rPr>
                <w:rFonts w:ascii="Times New Roman" w:eastAsia="Times New Roman" w:hAnsi="Times New Roman" w:cs="Times New Roman"/>
                <w:sz w:val="24"/>
                <w:szCs w:val="24"/>
                <w:lang w:val="bg-BG"/>
              </w:rPr>
              <w:t xml:space="preserve"> извършващи стопански риболов</w:t>
            </w:r>
            <w:r w:rsidR="0004044F" w:rsidRPr="001E586D">
              <w:rPr>
                <w:rFonts w:ascii="Times New Roman" w:eastAsia="Times New Roman" w:hAnsi="Times New Roman" w:cs="Times New Roman"/>
                <w:sz w:val="24"/>
                <w:szCs w:val="24"/>
                <w:lang w:val="bg-BG"/>
              </w:rPr>
              <w:t xml:space="preserve"> </w:t>
            </w:r>
            <w:r w:rsidR="00174192" w:rsidRPr="001E586D">
              <w:rPr>
                <w:rFonts w:ascii="Times New Roman" w:eastAsia="Times New Roman" w:hAnsi="Times New Roman" w:cs="Times New Roman"/>
                <w:sz w:val="24"/>
                <w:szCs w:val="24"/>
                <w:lang w:val="bg-BG"/>
              </w:rPr>
              <w:t xml:space="preserve">– около </w:t>
            </w:r>
            <w:r w:rsidR="0004044F" w:rsidRPr="001E586D">
              <w:rPr>
                <w:rFonts w:ascii="Times New Roman" w:eastAsia="Times New Roman" w:hAnsi="Times New Roman" w:cs="Times New Roman"/>
                <w:sz w:val="24"/>
                <w:szCs w:val="24"/>
                <w:lang w:val="bg-BG"/>
              </w:rPr>
              <w:t>2100</w:t>
            </w:r>
            <w:r w:rsidR="00EE3C17" w:rsidRPr="001E586D">
              <w:rPr>
                <w:rFonts w:ascii="Times New Roman" w:eastAsia="Times New Roman" w:hAnsi="Times New Roman" w:cs="Times New Roman"/>
                <w:sz w:val="24"/>
                <w:szCs w:val="24"/>
                <w:lang w:val="bg-BG"/>
              </w:rPr>
              <w:t xml:space="preserve"> броя</w:t>
            </w:r>
            <w:r w:rsidR="0004044F" w:rsidRPr="001E586D">
              <w:rPr>
                <w:rFonts w:ascii="Times New Roman" w:eastAsia="Times New Roman" w:hAnsi="Times New Roman" w:cs="Times New Roman"/>
                <w:sz w:val="24"/>
                <w:szCs w:val="24"/>
                <w:lang w:val="bg-BG"/>
              </w:rPr>
              <w:t>;</w:t>
            </w:r>
            <w:r w:rsidR="00EE3C17" w:rsidRPr="001E586D">
              <w:rPr>
                <w:rFonts w:ascii="Times New Roman" w:eastAsia="Times New Roman" w:hAnsi="Times New Roman" w:cs="Times New Roman"/>
                <w:sz w:val="24"/>
                <w:szCs w:val="24"/>
                <w:lang w:val="bg-BG"/>
              </w:rPr>
              <w:t xml:space="preserve"> </w:t>
            </w:r>
          </w:p>
          <w:p w:rsidR="00990780" w:rsidRPr="001E586D" w:rsidRDefault="009C43DA"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Ю</w:t>
            </w:r>
            <w:r w:rsidR="00A50FF2" w:rsidRPr="001E586D">
              <w:rPr>
                <w:rFonts w:ascii="Times New Roman" w:eastAsia="Times New Roman" w:hAnsi="Times New Roman" w:cs="Times New Roman"/>
                <w:sz w:val="24"/>
                <w:szCs w:val="24"/>
                <w:lang w:val="bg-BG"/>
              </w:rPr>
              <w:t>ридически лица и еднолични търговци извършващи</w:t>
            </w:r>
            <w:r w:rsidR="00945C24" w:rsidRPr="001E586D">
              <w:rPr>
                <w:rFonts w:ascii="Times New Roman" w:eastAsia="Times New Roman" w:hAnsi="Times New Roman" w:cs="Times New Roman"/>
                <w:sz w:val="24"/>
                <w:szCs w:val="24"/>
                <w:lang w:val="bg-BG"/>
              </w:rPr>
              <w:t xml:space="preserve"> развъждане и отглеждане на риба и други водни организми</w:t>
            </w:r>
            <w:r w:rsidR="00A50FF2" w:rsidRPr="001E586D">
              <w:rPr>
                <w:rFonts w:ascii="Times New Roman" w:eastAsia="Times New Roman" w:hAnsi="Times New Roman" w:cs="Times New Roman"/>
                <w:sz w:val="24"/>
                <w:szCs w:val="24"/>
                <w:lang w:val="bg-BG"/>
              </w:rPr>
              <w:t xml:space="preserve"> </w:t>
            </w:r>
            <w:r w:rsidR="00326457" w:rsidRPr="001E586D">
              <w:rPr>
                <w:rFonts w:ascii="Times New Roman" w:eastAsia="Times New Roman" w:hAnsi="Times New Roman" w:cs="Times New Roman"/>
                <w:sz w:val="24"/>
                <w:szCs w:val="24"/>
                <w:lang w:val="bg-BG"/>
              </w:rPr>
              <w:t>–</w:t>
            </w:r>
            <w:r w:rsidR="00A50FF2" w:rsidRPr="001E586D">
              <w:rPr>
                <w:rFonts w:ascii="Times New Roman" w:eastAsia="Times New Roman" w:hAnsi="Times New Roman" w:cs="Times New Roman"/>
                <w:sz w:val="24"/>
                <w:szCs w:val="24"/>
                <w:lang w:val="bg-BG"/>
              </w:rPr>
              <w:t xml:space="preserve"> около</w:t>
            </w:r>
            <w:r w:rsidR="00A55F24" w:rsidRPr="001E586D">
              <w:rPr>
                <w:rFonts w:ascii="Times New Roman" w:eastAsia="Times New Roman" w:hAnsi="Times New Roman" w:cs="Times New Roman"/>
                <w:sz w:val="24"/>
                <w:szCs w:val="24"/>
                <w:lang w:val="bg-BG"/>
              </w:rPr>
              <w:t xml:space="preserve"> 700</w:t>
            </w:r>
            <w:r w:rsidR="00326457" w:rsidRPr="001E586D">
              <w:rPr>
                <w:rFonts w:ascii="Times New Roman" w:eastAsia="Times New Roman" w:hAnsi="Times New Roman" w:cs="Times New Roman"/>
                <w:sz w:val="24"/>
                <w:szCs w:val="24"/>
                <w:lang w:val="bg-BG"/>
              </w:rPr>
              <w:t xml:space="preserve"> броя</w:t>
            </w:r>
            <w:r w:rsidR="00A50FF2" w:rsidRPr="001E586D">
              <w:rPr>
                <w:rFonts w:ascii="Times New Roman" w:eastAsia="Times New Roman" w:hAnsi="Times New Roman" w:cs="Times New Roman"/>
                <w:sz w:val="24"/>
                <w:szCs w:val="24"/>
                <w:lang w:val="bg-BG"/>
              </w:rPr>
              <w:t>;</w:t>
            </w:r>
            <w:r w:rsidR="00945C24" w:rsidRPr="001E586D">
              <w:rPr>
                <w:rFonts w:ascii="Times New Roman" w:eastAsia="Times New Roman" w:hAnsi="Times New Roman" w:cs="Times New Roman"/>
                <w:sz w:val="24"/>
                <w:szCs w:val="24"/>
                <w:lang w:val="bg-BG"/>
              </w:rPr>
              <w:t xml:space="preserve"> </w:t>
            </w:r>
          </w:p>
          <w:p w:rsidR="00A50FF2" w:rsidRPr="001E586D" w:rsidRDefault="00A55F24"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Регистрирани купувачи вк</w:t>
            </w:r>
            <w:r w:rsidR="00476291" w:rsidRPr="001E586D">
              <w:rPr>
                <w:rFonts w:ascii="Times New Roman" w:eastAsia="Times New Roman" w:hAnsi="Times New Roman" w:cs="Times New Roman"/>
                <w:sz w:val="24"/>
                <w:szCs w:val="24"/>
                <w:lang w:val="bg-BG"/>
              </w:rPr>
              <w:t>л</w:t>
            </w:r>
            <w:r w:rsidRPr="001E586D">
              <w:rPr>
                <w:rFonts w:ascii="Times New Roman" w:eastAsia="Times New Roman" w:hAnsi="Times New Roman" w:cs="Times New Roman"/>
                <w:sz w:val="24"/>
                <w:szCs w:val="24"/>
                <w:lang w:val="bg-BG"/>
              </w:rPr>
              <w:t>. ю</w:t>
            </w:r>
            <w:r w:rsidR="009C43DA" w:rsidRPr="001E586D">
              <w:rPr>
                <w:rFonts w:ascii="Times New Roman" w:eastAsia="Times New Roman" w:hAnsi="Times New Roman" w:cs="Times New Roman"/>
                <w:sz w:val="24"/>
                <w:szCs w:val="24"/>
                <w:lang w:val="bg-BG"/>
              </w:rPr>
              <w:t>ридически лица и еднолични търговци</w:t>
            </w:r>
            <w:r w:rsidR="00A50FF2" w:rsidRPr="001E586D">
              <w:rPr>
                <w:rFonts w:ascii="Times New Roman" w:eastAsia="Times New Roman" w:hAnsi="Times New Roman" w:cs="Times New Roman"/>
                <w:sz w:val="24"/>
                <w:szCs w:val="24"/>
                <w:lang w:val="bg-BG"/>
              </w:rPr>
              <w:t xml:space="preserve"> извършващи </w:t>
            </w:r>
            <w:r w:rsidR="00945C24" w:rsidRPr="001E586D">
              <w:rPr>
                <w:rFonts w:ascii="Times New Roman" w:eastAsia="Times New Roman" w:hAnsi="Times New Roman" w:cs="Times New Roman"/>
                <w:sz w:val="24"/>
                <w:szCs w:val="24"/>
                <w:lang w:val="bg-BG"/>
              </w:rPr>
              <w:t>първа п</w:t>
            </w:r>
            <w:r w:rsidR="00A50FF2" w:rsidRPr="001E586D">
              <w:rPr>
                <w:rFonts w:ascii="Times New Roman" w:eastAsia="Times New Roman" w:hAnsi="Times New Roman" w:cs="Times New Roman"/>
                <w:sz w:val="24"/>
                <w:szCs w:val="24"/>
                <w:lang w:val="bg-BG"/>
              </w:rPr>
              <w:t xml:space="preserve">родажба </w:t>
            </w:r>
            <w:r w:rsidR="00476291" w:rsidRPr="001E586D">
              <w:rPr>
                <w:rFonts w:ascii="Times New Roman" w:eastAsia="Times New Roman" w:hAnsi="Times New Roman" w:cs="Times New Roman"/>
                <w:sz w:val="24"/>
                <w:szCs w:val="24"/>
                <w:lang w:val="bg-BG"/>
              </w:rPr>
              <w:t xml:space="preserve">на продукти от риболов </w:t>
            </w:r>
            <w:r w:rsidR="00A50FF2" w:rsidRPr="001E586D">
              <w:rPr>
                <w:rFonts w:ascii="Times New Roman" w:eastAsia="Times New Roman" w:hAnsi="Times New Roman" w:cs="Times New Roman"/>
                <w:sz w:val="24"/>
                <w:szCs w:val="24"/>
                <w:lang w:val="bg-BG"/>
              </w:rPr>
              <w:t>– около</w:t>
            </w:r>
            <w:r w:rsidR="00476291" w:rsidRPr="001E586D">
              <w:rPr>
                <w:rFonts w:ascii="Times New Roman" w:eastAsia="Times New Roman" w:hAnsi="Times New Roman" w:cs="Times New Roman"/>
                <w:sz w:val="24"/>
                <w:szCs w:val="24"/>
                <w:lang w:val="bg-BG"/>
              </w:rPr>
              <w:t xml:space="preserve"> 1300 </w:t>
            </w:r>
            <w:r w:rsidR="00326457" w:rsidRPr="001E586D">
              <w:rPr>
                <w:rFonts w:ascii="Times New Roman" w:eastAsia="Times New Roman" w:hAnsi="Times New Roman" w:cs="Times New Roman"/>
                <w:sz w:val="24"/>
                <w:szCs w:val="24"/>
                <w:lang w:val="bg-BG"/>
              </w:rPr>
              <w:t>броя</w:t>
            </w:r>
            <w:r w:rsidR="00A50FF2" w:rsidRPr="001E586D">
              <w:rPr>
                <w:rFonts w:ascii="Times New Roman" w:eastAsia="Times New Roman" w:hAnsi="Times New Roman" w:cs="Times New Roman"/>
                <w:sz w:val="24"/>
                <w:szCs w:val="24"/>
                <w:lang w:val="bg-BG"/>
              </w:rPr>
              <w:t>;</w:t>
            </w:r>
          </w:p>
          <w:p w:rsidR="00A30402" w:rsidRPr="001E586D" w:rsidRDefault="00945C24"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Физически лица извършващи любителски риболов</w:t>
            </w:r>
            <w:r w:rsidR="00A50FF2" w:rsidRPr="001E586D">
              <w:rPr>
                <w:rFonts w:ascii="Times New Roman" w:eastAsia="Times New Roman" w:hAnsi="Times New Roman" w:cs="Times New Roman"/>
                <w:sz w:val="24"/>
                <w:szCs w:val="24"/>
                <w:lang w:val="bg-BG"/>
              </w:rPr>
              <w:t xml:space="preserve"> </w:t>
            </w:r>
            <w:r w:rsidR="00326457" w:rsidRPr="001E586D">
              <w:rPr>
                <w:rFonts w:ascii="Times New Roman" w:eastAsia="Times New Roman" w:hAnsi="Times New Roman" w:cs="Times New Roman"/>
                <w:sz w:val="24"/>
                <w:szCs w:val="24"/>
                <w:lang w:val="bg-BG"/>
              </w:rPr>
              <w:t>–</w:t>
            </w:r>
            <w:r w:rsidR="00A50FF2" w:rsidRPr="001E586D">
              <w:rPr>
                <w:rFonts w:ascii="Times New Roman" w:eastAsia="Times New Roman" w:hAnsi="Times New Roman" w:cs="Times New Roman"/>
                <w:sz w:val="24"/>
                <w:szCs w:val="24"/>
                <w:lang w:val="bg-BG"/>
              </w:rPr>
              <w:t xml:space="preserve"> около</w:t>
            </w:r>
            <w:r w:rsidR="00326457" w:rsidRPr="001E586D">
              <w:rPr>
                <w:rFonts w:ascii="Times New Roman" w:eastAsia="Times New Roman" w:hAnsi="Times New Roman" w:cs="Times New Roman"/>
                <w:sz w:val="24"/>
                <w:szCs w:val="24"/>
                <w:lang w:val="bg-BG"/>
              </w:rPr>
              <w:t xml:space="preserve"> </w:t>
            </w:r>
            <w:r w:rsidR="00476291" w:rsidRPr="001E586D">
              <w:rPr>
                <w:rFonts w:ascii="Times New Roman" w:eastAsia="Times New Roman" w:hAnsi="Times New Roman" w:cs="Times New Roman"/>
                <w:sz w:val="24"/>
                <w:szCs w:val="24"/>
                <w:lang w:val="bg-BG"/>
              </w:rPr>
              <w:t>2</w:t>
            </w:r>
            <w:r w:rsidR="002064C6" w:rsidRPr="001E586D">
              <w:rPr>
                <w:rFonts w:ascii="Times New Roman" w:eastAsia="Times New Roman" w:hAnsi="Times New Roman" w:cs="Times New Roman"/>
                <w:sz w:val="24"/>
                <w:szCs w:val="24"/>
                <w:lang w:val="bg-BG"/>
              </w:rPr>
              <w:t>25</w:t>
            </w:r>
            <w:r w:rsidR="00476291" w:rsidRPr="001E586D">
              <w:rPr>
                <w:rFonts w:ascii="Times New Roman" w:eastAsia="Times New Roman" w:hAnsi="Times New Roman" w:cs="Times New Roman"/>
                <w:sz w:val="24"/>
                <w:szCs w:val="24"/>
                <w:lang w:val="bg-BG"/>
              </w:rPr>
              <w:t xml:space="preserve"> 000 </w:t>
            </w:r>
            <w:r w:rsidR="00326457" w:rsidRPr="001E586D">
              <w:rPr>
                <w:rFonts w:ascii="Times New Roman" w:eastAsia="Times New Roman" w:hAnsi="Times New Roman" w:cs="Times New Roman"/>
                <w:sz w:val="24"/>
                <w:szCs w:val="24"/>
                <w:lang w:val="bg-BG"/>
              </w:rPr>
              <w:t>броя</w:t>
            </w:r>
            <w:r w:rsidRPr="001E586D">
              <w:rPr>
                <w:rFonts w:ascii="Times New Roman" w:eastAsia="Times New Roman" w:hAnsi="Times New Roman" w:cs="Times New Roman"/>
                <w:sz w:val="24"/>
                <w:szCs w:val="24"/>
                <w:lang w:val="bg-BG"/>
              </w:rPr>
              <w:t xml:space="preserve">; </w:t>
            </w:r>
          </w:p>
          <w:p w:rsidR="00990780" w:rsidRPr="001E586D" w:rsidRDefault="00B72B15"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Гражданите </w:t>
            </w:r>
            <w:r w:rsidR="00990780" w:rsidRPr="001E586D">
              <w:rPr>
                <w:rFonts w:ascii="Times New Roman" w:eastAsia="Times New Roman" w:hAnsi="Times New Roman" w:cs="Times New Roman"/>
                <w:sz w:val="24"/>
                <w:szCs w:val="24"/>
                <w:lang w:val="bg-BG"/>
              </w:rPr>
              <w:t xml:space="preserve">и бизнесът, вкл. техните организации, в качеството им на заинтересовани от изпълнението на държавната политика в областта на рибарството и </w:t>
            </w:r>
            <w:proofErr w:type="spellStart"/>
            <w:r w:rsidR="00990780" w:rsidRPr="001E586D">
              <w:rPr>
                <w:rFonts w:ascii="Times New Roman" w:eastAsia="Times New Roman" w:hAnsi="Times New Roman" w:cs="Times New Roman"/>
                <w:sz w:val="24"/>
                <w:szCs w:val="24"/>
                <w:lang w:val="bg-BG"/>
              </w:rPr>
              <w:t>аквакултурите</w:t>
            </w:r>
            <w:proofErr w:type="spellEnd"/>
            <w:r w:rsidR="00990780" w:rsidRPr="001E586D">
              <w:rPr>
                <w:rFonts w:ascii="Times New Roman" w:eastAsia="Times New Roman" w:hAnsi="Times New Roman" w:cs="Times New Roman"/>
                <w:sz w:val="24"/>
                <w:szCs w:val="24"/>
                <w:lang w:val="bg-BG"/>
              </w:rPr>
              <w:t xml:space="preserve">, в т.ч. </w:t>
            </w:r>
          </w:p>
          <w:p w:rsidR="003F0FFC" w:rsidRPr="001E586D" w:rsidRDefault="00945C24"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Общият брой на предоставените услуги на заинтересованите страни за разрешителни, удостоверения, билети и вписвания в регистри </w:t>
            </w:r>
            <w:r w:rsidR="00AE6C2C" w:rsidRPr="001E586D">
              <w:rPr>
                <w:rFonts w:ascii="Times New Roman" w:eastAsia="Times New Roman" w:hAnsi="Times New Roman" w:cs="Times New Roman"/>
                <w:sz w:val="24"/>
                <w:szCs w:val="24"/>
                <w:lang w:val="bg-BG"/>
              </w:rPr>
              <w:t xml:space="preserve">и други </w:t>
            </w:r>
            <w:r w:rsidR="009C63A8" w:rsidRPr="001E586D">
              <w:rPr>
                <w:rFonts w:ascii="Times New Roman" w:eastAsia="Times New Roman" w:hAnsi="Times New Roman" w:cs="Times New Roman"/>
                <w:sz w:val="24"/>
                <w:szCs w:val="24"/>
                <w:lang w:val="bg-BG"/>
              </w:rPr>
              <w:t xml:space="preserve">административни услуги </w:t>
            </w:r>
            <w:r w:rsidRPr="001E586D">
              <w:rPr>
                <w:rFonts w:ascii="Times New Roman" w:eastAsia="Times New Roman" w:hAnsi="Times New Roman" w:cs="Times New Roman"/>
                <w:sz w:val="24"/>
                <w:szCs w:val="24"/>
                <w:lang w:val="bg-BG"/>
              </w:rPr>
              <w:t>предоставени за 202</w:t>
            </w:r>
            <w:r w:rsidR="00B50272" w:rsidRPr="001E586D">
              <w:rPr>
                <w:rFonts w:ascii="Times New Roman" w:eastAsia="Times New Roman" w:hAnsi="Times New Roman" w:cs="Times New Roman"/>
                <w:sz w:val="24"/>
                <w:szCs w:val="24"/>
                <w:lang w:val="bg-BG"/>
              </w:rPr>
              <w:t xml:space="preserve">3 </w:t>
            </w:r>
            <w:r w:rsidRPr="001E586D">
              <w:rPr>
                <w:rFonts w:ascii="Times New Roman" w:eastAsia="Times New Roman" w:hAnsi="Times New Roman" w:cs="Times New Roman"/>
                <w:sz w:val="24"/>
                <w:szCs w:val="24"/>
                <w:lang w:val="bg-BG"/>
              </w:rPr>
              <w:t xml:space="preserve">г. е </w:t>
            </w:r>
            <w:r w:rsidR="00AC594D" w:rsidRPr="001E586D">
              <w:rPr>
                <w:rFonts w:ascii="Times New Roman" w:eastAsia="Times New Roman" w:hAnsi="Times New Roman" w:cs="Times New Roman"/>
                <w:sz w:val="24"/>
                <w:szCs w:val="24"/>
                <w:lang w:val="bg-BG"/>
              </w:rPr>
              <w:t xml:space="preserve">около </w:t>
            </w:r>
            <w:r w:rsidRPr="001E586D">
              <w:rPr>
                <w:rFonts w:ascii="Times New Roman" w:eastAsia="Times New Roman" w:hAnsi="Times New Roman" w:cs="Times New Roman"/>
                <w:sz w:val="24"/>
                <w:szCs w:val="24"/>
                <w:lang w:val="bg-BG"/>
              </w:rPr>
              <w:t>2</w:t>
            </w:r>
            <w:r w:rsidR="003525AC" w:rsidRPr="001E586D">
              <w:rPr>
                <w:rFonts w:ascii="Times New Roman" w:eastAsia="Times New Roman" w:hAnsi="Times New Roman" w:cs="Times New Roman"/>
                <w:sz w:val="24"/>
                <w:szCs w:val="24"/>
                <w:lang w:val="bg-BG"/>
              </w:rPr>
              <w:t>36</w:t>
            </w:r>
            <w:r w:rsidR="009C63A8" w:rsidRPr="001E586D">
              <w:rPr>
                <w:rFonts w:ascii="Times New Roman" w:eastAsia="Times New Roman" w:hAnsi="Times New Roman" w:cs="Times New Roman"/>
                <w:sz w:val="24"/>
                <w:szCs w:val="24"/>
                <w:lang w:val="bg-BG"/>
              </w:rPr>
              <w:t xml:space="preserve"> </w:t>
            </w:r>
            <w:r w:rsidR="00326457" w:rsidRPr="001E586D">
              <w:rPr>
                <w:rFonts w:ascii="Times New Roman" w:eastAsia="Times New Roman" w:hAnsi="Times New Roman" w:cs="Times New Roman"/>
                <w:sz w:val="24"/>
                <w:szCs w:val="24"/>
                <w:lang w:val="bg-BG"/>
              </w:rPr>
              <w:t>16</w:t>
            </w:r>
            <w:r w:rsidR="00AC594D" w:rsidRPr="001E586D">
              <w:rPr>
                <w:rFonts w:ascii="Times New Roman" w:eastAsia="Times New Roman" w:hAnsi="Times New Roman" w:cs="Times New Roman"/>
                <w:sz w:val="24"/>
                <w:szCs w:val="24"/>
                <w:lang w:val="bg-BG"/>
              </w:rPr>
              <w:t>0</w:t>
            </w:r>
            <w:r w:rsidR="00326457" w:rsidRPr="001E586D">
              <w:rPr>
                <w:rFonts w:ascii="Times New Roman" w:eastAsia="Times New Roman" w:hAnsi="Times New Roman" w:cs="Times New Roman"/>
                <w:sz w:val="24"/>
                <w:szCs w:val="24"/>
                <w:lang w:val="bg-BG"/>
              </w:rPr>
              <w:t xml:space="preserve"> броя</w:t>
            </w:r>
            <w:r w:rsidRPr="001E586D">
              <w:rPr>
                <w:rFonts w:ascii="Times New Roman" w:eastAsia="Times New Roman" w:hAnsi="Times New Roman" w:cs="Times New Roman"/>
                <w:sz w:val="24"/>
                <w:szCs w:val="24"/>
                <w:lang w:val="bg-BG"/>
              </w:rPr>
              <w:t xml:space="preserve">. </w:t>
            </w:r>
          </w:p>
          <w:p w:rsidR="00076E63" w:rsidRPr="001E586D" w:rsidRDefault="00076E63" w:rsidP="009B0327">
            <w:pPr>
              <w:spacing w:after="0" w:line="288" w:lineRule="auto"/>
              <w:jc w:val="both"/>
              <w:rPr>
                <w:rFonts w:ascii="Times New Roman" w:eastAsia="Times New Roman" w:hAnsi="Times New Roman" w:cs="Times New Roman"/>
                <w:b/>
                <w:sz w:val="20"/>
                <w:szCs w:val="20"/>
                <w:highlight w:val="yellow"/>
                <w:lang w:val="bg-BG"/>
              </w:rPr>
            </w:pPr>
            <w:r w:rsidRPr="001E586D">
              <w:rPr>
                <w:rFonts w:ascii="Times New Roman" w:eastAsia="Times New Roman" w:hAnsi="Times New Roman" w:cs="Times New Roman"/>
                <w:i/>
                <w:sz w:val="20"/>
                <w:szCs w:val="20"/>
                <w:lang w:val="bg-BG"/>
              </w:rPr>
              <w:t>Посочете всички потенциални за</w:t>
            </w:r>
            <w:r w:rsidR="00E653D3" w:rsidRPr="001E586D">
              <w:rPr>
                <w:rFonts w:ascii="Times New Roman" w:eastAsia="Times New Roman" w:hAnsi="Times New Roman" w:cs="Times New Roman"/>
                <w:i/>
                <w:sz w:val="20"/>
                <w:szCs w:val="20"/>
                <w:lang w:val="bg-BG"/>
              </w:rPr>
              <w:t>интересовани</w:t>
            </w:r>
            <w:r w:rsidRPr="001E586D">
              <w:rPr>
                <w:rFonts w:ascii="Times New Roman" w:eastAsia="Times New Roman" w:hAnsi="Times New Roman" w:cs="Times New Roman"/>
                <w:i/>
                <w:sz w:val="20"/>
                <w:szCs w:val="20"/>
                <w:lang w:val="bg-BG"/>
              </w:rPr>
              <w:t xml:space="preserve"> </w:t>
            </w:r>
            <w:r w:rsidR="0060089B" w:rsidRPr="001E586D">
              <w:rPr>
                <w:rFonts w:ascii="Times New Roman" w:eastAsia="Times New Roman" w:hAnsi="Times New Roman" w:cs="Times New Roman"/>
                <w:i/>
                <w:sz w:val="20"/>
                <w:szCs w:val="20"/>
                <w:lang w:val="bg-BG"/>
              </w:rPr>
              <w:t xml:space="preserve">страни/групи заинтересовани страни </w:t>
            </w:r>
            <w:r w:rsidRPr="001E586D">
              <w:rPr>
                <w:rFonts w:ascii="Times New Roman" w:eastAsia="Times New Roman" w:hAnsi="Times New Roman" w:cs="Times New Roman"/>
                <w:i/>
                <w:sz w:val="20"/>
                <w:szCs w:val="20"/>
                <w:lang w:val="bg-BG"/>
              </w:rPr>
              <w:t>(в рамките на процеса по извършване на частичната предварителна частична оценка на въздействието</w:t>
            </w:r>
            <w:r w:rsidR="00E653D3" w:rsidRPr="001E586D">
              <w:rPr>
                <w:rFonts w:ascii="Times New Roman" w:eastAsia="Times New Roman" w:hAnsi="Times New Roman" w:cs="Times New Roman"/>
                <w:i/>
                <w:sz w:val="20"/>
                <w:szCs w:val="20"/>
                <w:lang w:val="bg-BG"/>
              </w:rPr>
              <w:t xml:space="preserve"> и/или </w:t>
            </w:r>
            <w:r w:rsidRPr="001E586D">
              <w:rPr>
                <w:rFonts w:ascii="Times New Roman" w:eastAsia="Times New Roman" w:hAnsi="Times New Roman" w:cs="Times New Roman"/>
                <w:i/>
                <w:sz w:val="20"/>
                <w:szCs w:val="20"/>
                <w:lang w:val="bg-BG"/>
              </w:rPr>
              <w:t>при обществените консултации по чл. 26 от Закона за нормативните актове), върху които предложени</w:t>
            </w:r>
            <w:r w:rsidR="0060089B" w:rsidRPr="001E586D">
              <w:rPr>
                <w:rFonts w:ascii="Times New Roman" w:eastAsia="Times New Roman" w:hAnsi="Times New Roman" w:cs="Times New Roman"/>
                <w:i/>
                <w:sz w:val="20"/>
                <w:szCs w:val="20"/>
                <w:lang w:val="bg-BG"/>
              </w:rPr>
              <w:t>я</w:t>
            </w:r>
            <w:r w:rsidRPr="001E586D">
              <w:rPr>
                <w:rFonts w:ascii="Times New Roman" w:eastAsia="Times New Roman" w:hAnsi="Times New Roman" w:cs="Times New Roman"/>
                <w:i/>
                <w:sz w:val="20"/>
                <w:szCs w:val="20"/>
                <w:lang w:val="bg-BG"/>
              </w:rPr>
              <w:t>т</w:t>
            </w:r>
            <w:r w:rsidR="0060089B" w:rsidRPr="001E586D">
              <w:rPr>
                <w:rFonts w:ascii="Times New Roman" w:eastAsia="Times New Roman" w:hAnsi="Times New Roman" w:cs="Times New Roman"/>
                <w:i/>
                <w:sz w:val="20"/>
                <w:szCs w:val="20"/>
                <w:lang w:val="bg-BG"/>
              </w:rPr>
              <w:t>а</w:t>
            </w:r>
            <w:r w:rsidRPr="001E586D">
              <w:rPr>
                <w:rFonts w:ascii="Times New Roman" w:eastAsia="Times New Roman" w:hAnsi="Times New Roman" w:cs="Times New Roman"/>
                <w:i/>
                <w:sz w:val="20"/>
                <w:szCs w:val="20"/>
                <w:lang w:val="bg-BG"/>
              </w:rPr>
              <w:t xml:space="preserve"> ще окаж</w:t>
            </w:r>
            <w:r w:rsidR="0060089B" w:rsidRPr="001E586D">
              <w:rPr>
                <w:rFonts w:ascii="Times New Roman" w:eastAsia="Times New Roman" w:hAnsi="Times New Roman" w:cs="Times New Roman"/>
                <w:i/>
                <w:sz w:val="20"/>
                <w:szCs w:val="20"/>
                <w:lang w:val="bg-BG"/>
              </w:rPr>
              <w:t>ат</w:t>
            </w:r>
            <w:r w:rsidRPr="001E586D">
              <w:rPr>
                <w:rFonts w:ascii="Times New Roman" w:eastAsia="Times New Roman" w:hAnsi="Times New Roman" w:cs="Times New Roman"/>
                <w:i/>
                <w:sz w:val="20"/>
                <w:szCs w:val="20"/>
                <w:lang w:val="bg-BG"/>
              </w:rPr>
              <w:t xml:space="preserve"> пряко или косвено въздействие (бизнес в дадена област/всички предприемачи, неправителствени организации, граждани/техни представители, държавни органи/общини и др.).</w:t>
            </w:r>
          </w:p>
        </w:tc>
      </w:tr>
      <w:tr w:rsidR="000F1532" w:rsidRPr="001E586D" w:rsidTr="00AF4F1D">
        <w:tc>
          <w:tcPr>
            <w:tcW w:w="9464" w:type="dxa"/>
            <w:gridSpan w:val="2"/>
          </w:tcPr>
          <w:p w:rsidR="00076E63" w:rsidRPr="001E586D" w:rsidRDefault="00076E63" w:rsidP="009B0327">
            <w:pPr>
              <w:spacing w:before="120" w:after="120" w:line="288" w:lineRule="auto"/>
              <w:jc w:val="both"/>
              <w:rPr>
                <w:rFonts w:ascii="Times New Roman" w:eastAsia="Times New Roman" w:hAnsi="Times New Roman" w:cs="Times New Roman"/>
                <w:b/>
                <w:sz w:val="24"/>
                <w:szCs w:val="24"/>
                <w:highlight w:val="yellow"/>
                <w:lang w:val="bg-BG"/>
              </w:rPr>
            </w:pPr>
            <w:r w:rsidRPr="001E586D">
              <w:rPr>
                <w:rFonts w:ascii="Times New Roman" w:eastAsia="Times New Roman" w:hAnsi="Times New Roman" w:cs="Times New Roman"/>
                <w:b/>
                <w:sz w:val="24"/>
                <w:szCs w:val="24"/>
                <w:lang w:val="bg-BG"/>
              </w:rPr>
              <w:lastRenderedPageBreak/>
              <w:t>4. Варианти на действие. Анализ на въздействията:</w:t>
            </w:r>
          </w:p>
        </w:tc>
      </w:tr>
      <w:tr w:rsidR="000F1532" w:rsidRPr="001E586D" w:rsidTr="00AF4F1D">
        <w:tc>
          <w:tcPr>
            <w:tcW w:w="9464" w:type="dxa"/>
            <w:gridSpan w:val="2"/>
          </w:tcPr>
          <w:p w:rsidR="00076E63" w:rsidRPr="001E586D" w:rsidRDefault="00076E63" w:rsidP="009B0327">
            <w:pPr>
              <w:spacing w:before="120" w:after="120" w:line="288" w:lineRule="auto"/>
              <w:jc w:val="both"/>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lang w:val="bg-BG"/>
              </w:rPr>
              <w:t xml:space="preserve">Вариант </w:t>
            </w:r>
            <w:r w:rsidR="00042D08" w:rsidRPr="001E586D">
              <w:rPr>
                <w:rFonts w:ascii="Times New Roman" w:eastAsia="Times New Roman" w:hAnsi="Times New Roman" w:cs="Times New Roman"/>
                <w:b/>
                <w:sz w:val="24"/>
                <w:szCs w:val="24"/>
                <w:lang w:val="bg-BG"/>
              </w:rPr>
              <w:t xml:space="preserve">1 </w:t>
            </w:r>
            <w:r w:rsidRPr="001E586D">
              <w:rPr>
                <w:rFonts w:ascii="Times New Roman" w:eastAsia="Times New Roman" w:hAnsi="Times New Roman" w:cs="Times New Roman"/>
                <w:b/>
                <w:sz w:val="24"/>
                <w:szCs w:val="24"/>
                <w:lang w:val="bg-BG"/>
              </w:rPr>
              <w:t>„Без действие“:</w:t>
            </w:r>
          </w:p>
          <w:p w:rsidR="00B37251" w:rsidRPr="001E586D" w:rsidRDefault="00076E63" w:rsidP="009B0327">
            <w:pPr>
              <w:spacing w:before="120" w:after="120" w:line="288" w:lineRule="auto"/>
              <w:jc w:val="both"/>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lang w:val="bg-BG"/>
              </w:rPr>
              <w:t>Описание:</w:t>
            </w:r>
            <w:r w:rsidR="003A5F53" w:rsidRPr="001E586D">
              <w:rPr>
                <w:rFonts w:ascii="Times New Roman" w:eastAsia="Times New Roman" w:hAnsi="Times New Roman" w:cs="Times New Roman"/>
                <w:b/>
                <w:sz w:val="24"/>
                <w:szCs w:val="24"/>
                <w:lang w:val="bg-BG"/>
              </w:rPr>
              <w:t xml:space="preserve"> </w:t>
            </w:r>
          </w:p>
          <w:p w:rsidR="001B391C" w:rsidRPr="001E586D" w:rsidRDefault="00E75B8E" w:rsidP="009B0327">
            <w:pPr>
              <w:spacing w:before="120" w:after="12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Вариантът „Без действие“ се характеризира с </w:t>
            </w:r>
            <w:r w:rsidR="00CD35C8" w:rsidRPr="001E586D">
              <w:rPr>
                <w:rFonts w:ascii="Times New Roman" w:eastAsia="Times New Roman" w:hAnsi="Times New Roman" w:cs="Times New Roman"/>
                <w:sz w:val="24"/>
                <w:szCs w:val="24"/>
                <w:lang w:val="bg-BG"/>
              </w:rPr>
              <w:t>не предприемането</w:t>
            </w:r>
            <w:r w:rsidRPr="001E586D">
              <w:rPr>
                <w:rFonts w:ascii="Times New Roman" w:eastAsia="Times New Roman" w:hAnsi="Times New Roman" w:cs="Times New Roman"/>
                <w:sz w:val="24"/>
                <w:szCs w:val="24"/>
                <w:lang w:val="bg-BG"/>
              </w:rPr>
              <w:t xml:space="preserve"> на никакви действия, които пряко да адресират дефинираните проблеми. При такъв вариант констатираните проблеми ще продължат да съществуват и определените цели няма да бъдат постигнати. Ще продължават да съществуват предпоставките за </w:t>
            </w:r>
            <w:r w:rsidR="00AA32F4" w:rsidRPr="001E586D">
              <w:rPr>
                <w:rFonts w:ascii="Times New Roman" w:eastAsia="Times New Roman" w:hAnsi="Times New Roman" w:cs="Times New Roman"/>
                <w:sz w:val="24"/>
                <w:szCs w:val="24"/>
                <w:lang w:val="bg-BG"/>
              </w:rPr>
              <w:t xml:space="preserve">липсата на хармонизиран подход </w:t>
            </w:r>
            <w:r w:rsidR="00103FFD" w:rsidRPr="001E586D">
              <w:rPr>
                <w:rFonts w:ascii="Times New Roman" w:eastAsia="Times New Roman" w:hAnsi="Times New Roman" w:cs="Times New Roman"/>
                <w:sz w:val="24"/>
                <w:szCs w:val="24"/>
                <w:lang w:val="bg-BG"/>
              </w:rPr>
              <w:t xml:space="preserve">при събиране на </w:t>
            </w:r>
            <w:r w:rsidR="00D21D3E" w:rsidRPr="001E586D">
              <w:rPr>
                <w:rFonts w:ascii="Times New Roman" w:eastAsia="Times New Roman" w:hAnsi="Times New Roman" w:cs="Times New Roman"/>
                <w:sz w:val="24"/>
                <w:szCs w:val="24"/>
                <w:lang w:val="bg-BG"/>
              </w:rPr>
              <w:t>таксите</w:t>
            </w:r>
            <w:r w:rsidR="00103FFD" w:rsidRPr="001E586D">
              <w:rPr>
                <w:rFonts w:ascii="Times New Roman" w:eastAsia="Times New Roman" w:hAnsi="Times New Roman" w:cs="Times New Roman"/>
                <w:sz w:val="24"/>
                <w:szCs w:val="24"/>
                <w:lang w:val="bg-BG"/>
              </w:rPr>
              <w:t xml:space="preserve"> от </w:t>
            </w:r>
            <w:r w:rsidR="003134BA" w:rsidRPr="001E586D">
              <w:rPr>
                <w:rFonts w:ascii="Times New Roman" w:eastAsia="Times New Roman" w:hAnsi="Times New Roman" w:cs="Times New Roman"/>
                <w:sz w:val="24"/>
                <w:szCs w:val="24"/>
                <w:lang w:val="bg-BG"/>
              </w:rPr>
              <w:t>ИАРА</w:t>
            </w:r>
            <w:r w:rsidR="003A5F53" w:rsidRPr="001E586D">
              <w:rPr>
                <w:rFonts w:ascii="Times New Roman" w:eastAsia="Times New Roman" w:hAnsi="Times New Roman" w:cs="Times New Roman"/>
                <w:sz w:val="24"/>
                <w:szCs w:val="24"/>
                <w:lang w:val="bg-BG"/>
              </w:rPr>
              <w:t>.</w:t>
            </w:r>
            <w:r w:rsidR="00103FFD" w:rsidRPr="001E586D">
              <w:rPr>
                <w:rFonts w:ascii="Times New Roman" w:eastAsia="Times New Roman" w:hAnsi="Times New Roman" w:cs="Times New Roman"/>
                <w:sz w:val="24"/>
                <w:szCs w:val="24"/>
                <w:lang w:val="bg-BG"/>
              </w:rPr>
              <w:t xml:space="preserve"> </w:t>
            </w:r>
            <w:r w:rsidR="003134BA" w:rsidRPr="001E586D">
              <w:rPr>
                <w:rFonts w:ascii="Times New Roman" w:eastAsia="Times New Roman" w:hAnsi="Times New Roman" w:cs="Times New Roman"/>
                <w:sz w:val="24"/>
                <w:szCs w:val="24"/>
                <w:lang w:val="bg-BG"/>
              </w:rPr>
              <w:t>Ще се запазят допуснатите</w:t>
            </w:r>
            <w:r w:rsidR="001B391C" w:rsidRPr="001E586D">
              <w:rPr>
                <w:rFonts w:ascii="Times New Roman" w:eastAsia="Times New Roman" w:hAnsi="Times New Roman" w:cs="Times New Roman"/>
                <w:sz w:val="24"/>
                <w:szCs w:val="24"/>
                <w:lang w:val="bg-BG"/>
              </w:rPr>
              <w:t xml:space="preserve"> грешки </w:t>
            </w:r>
            <w:r w:rsidR="003A5F53" w:rsidRPr="001E586D">
              <w:rPr>
                <w:rFonts w:ascii="Times New Roman" w:eastAsia="Times New Roman" w:hAnsi="Times New Roman" w:cs="Times New Roman"/>
                <w:sz w:val="24"/>
                <w:szCs w:val="24"/>
                <w:lang w:val="bg-BG"/>
              </w:rPr>
              <w:t xml:space="preserve">в изчисленията </w:t>
            </w:r>
            <w:r w:rsidR="001B391C" w:rsidRPr="001E586D">
              <w:rPr>
                <w:rFonts w:ascii="Times New Roman" w:eastAsia="Times New Roman" w:hAnsi="Times New Roman" w:cs="Times New Roman"/>
                <w:sz w:val="24"/>
                <w:szCs w:val="24"/>
                <w:lang w:val="bg-BG"/>
              </w:rPr>
              <w:t xml:space="preserve">при определянето </w:t>
            </w:r>
            <w:r w:rsidR="009F72B0" w:rsidRPr="001E586D">
              <w:rPr>
                <w:rFonts w:ascii="Times New Roman" w:eastAsia="Times New Roman" w:hAnsi="Times New Roman" w:cs="Times New Roman"/>
                <w:sz w:val="24"/>
                <w:szCs w:val="24"/>
                <w:lang w:val="bg-BG"/>
              </w:rPr>
              <w:t>на такси на предоставяни услуги</w:t>
            </w:r>
            <w:r w:rsidR="001B391C" w:rsidRPr="001E586D">
              <w:rPr>
                <w:rFonts w:ascii="Times New Roman" w:eastAsia="Times New Roman" w:hAnsi="Times New Roman" w:cs="Times New Roman"/>
                <w:sz w:val="24"/>
                <w:szCs w:val="24"/>
                <w:lang w:val="bg-BG"/>
              </w:rPr>
              <w:t xml:space="preserve">. </w:t>
            </w:r>
            <w:r w:rsidR="003134BA" w:rsidRPr="001E586D">
              <w:rPr>
                <w:rFonts w:ascii="Times New Roman" w:eastAsia="Times New Roman" w:hAnsi="Times New Roman" w:cs="Times New Roman"/>
                <w:sz w:val="24"/>
                <w:szCs w:val="24"/>
                <w:lang w:val="bg-BG"/>
              </w:rPr>
              <w:t>С</w:t>
            </w:r>
            <w:r w:rsidR="001B391C" w:rsidRPr="001E586D">
              <w:rPr>
                <w:rFonts w:ascii="Times New Roman" w:eastAsia="Times New Roman" w:hAnsi="Times New Roman" w:cs="Times New Roman"/>
                <w:sz w:val="24"/>
                <w:szCs w:val="24"/>
                <w:lang w:val="bg-BG"/>
              </w:rPr>
              <w:t>тойностите на таксите</w:t>
            </w:r>
            <w:r w:rsidR="003667DE" w:rsidRPr="001E586D">
              <w:rPr>
                <w:rFonts w:ascii="Times New Roman" w:eastAsia="Times New Roman" w:hAnsi="Times New Roman" w:cs="Times New Roman"/>
                <w:sz w:val="24"/>
                <w:szCs w:val="24"/>
                <w:lang w:val="bg-BG"/>
              </w:rPr>
              <w:t xml:space="preserve"> </w:t>
            </w:r>
            <w:r w:rsidR="003134BA" w:rsidRPr="001E586D">
              <w:rPr>
                <w:rFonts w:ascii="Times New Roman" w:eastAsia="Times New Roman" w:hAnsi="Times New Roman" w:cs="Times New Roman"/>
                <w:sz w:val="24"/>
                <w:szCs w:val="24"/>
                <w:lang w:val="bg-BG"/>
              </w:rPr>
              <w:t>няма да се актуализират</w:t>
            </w:r>
            <w:r w:rsidR="001B391C" w:rsidRPr="001E586D">
              <w:rPr>
                <w:rFonts w:ascii="Times New Roman" w:eastAsia="Times New Roman" w:hAnsi="Times New Roman" w:cs="Times New Roman"/>
                <w:sz w:val="24"/>
                <w:szCs w:val="24"/>
                <w:lang w:val="bg-BG"/>
              </w:rPr>
              <w:t xml:space="preserve"> и приве</w:t>
            </w:r>
            <w:r w:rsidR="003134BA" w:rsidRPr="001E586D">
              <w:rPr>
                <w:rFonts w:ascii="Times New Roman" w:eastAsia="Times New Roman" w:hAnsi="Times New Roman" w:cs="Times New Roman"/>
                <w:sz w:val="24"/>
                <w:szCs w:val="24"/>
                <w:lang w:val="bg-BG"/>
              </w:rPr>
              <w:t xml:space="preserve">дат </w:t>
            </w:r>
            <w:r w:rsidR="001B391C" w:rsidRPr="001E586D">
              <w:rPr>
                <w:rFonts w:ascii="Times New Roman" w:eastAsia="Times New Roman" w:hAnsi="Times New Roman" w:cs="Times New Roman"/>
                <w:sz w:val="24"/>
                <w:szCs w:val="24"/>
                <w:lang w:val="bg-BG"/>
              </w:rPr>
              <w:t xml:space="preserve">в съответствие с действащите пазарни цени. </w:t>
            </w:r>
          </w:p>
          <w:p w:rsidR="001B391C" w:rsidRPr="001E586D" w:rsidRDefault="001B391C" w:rsidP="009B0327">
            <w:pPr>
              <w:spacing w:before="120" w:after="12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Създалата се ситуация </w:t>
            </w:r>
            <w:r w:rsidR="00D075B6" w:rsidRPr="001E586D">
              <w:rPr>
                <w:rFonts w:ascii="Times New Roman" w:eastAsia="Times New Roman" w:hAnsi="Times New Roman" w:cs="Times New Roman"/>
                <w:sz w:val="24"/>
                <w:szCs w:val="24"/>
                <w:lang w:val="bg-BG"/>
              </w:rPr>
              <w:t>ще дове</w:t>
            </w:r>
            <w:r w:rsidR="003134BA" w:rsidRPr="001E586D">
              <w:rPr>
                <w:rFonts w:ascii="Times New Roman" w:eastAsia="Times New Roman" w:hAnsi="Times New Roman" w:cs="Times New Roman"/>
                <w:sz w:val="24"/>
                <w:szCs w:val="24"/>
                <w:lang w:val="bg-BG"/>
              </w:rPr>
              <w:t>де</w:t>
            </w:r>
            <w:r w:rsidRPr="001E586D">
              <w:rPr>
                <w:rFonts w:ascii="Times New Roman" w:eastAsia="Times New Roman" w:hAnsi="Times New Roman" w:cs="Times New Roman"/>
                <w:sz w:val="24"/>
                <w:szCs w:val="24"/>
                <w:lang w:val="bg-BG"/>
              </w:rPr>
              <w:t xml:space="preserve"> до невъзможността за събиране на средства, които са необходими да обезпечат за извършваните административни дейности и услуги. </w:t>
            </w:r>
          </w:p>
          <w:p w:rsidR="00076E63" w:rsidRPr="001E586D" w:rsidRDefault="00076E63" w:rsidP="009B0327">
            <w:pPr>
              <w:spacing w:before="120" w:after="120" w:line="288" w:lineRule="auto"/>
              <w:jc w:val="both"/>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lang w:val="bg-BG"/>
              </w:rPr>
              <w:t>Положителни (икономически/социални/</w:t>
            </w:r>
            <w:r w:rsidR="00064387" w:rsidRPr="001E586D">
              <w:rPr>
                <w:rFonts w:ascii="Times New Roman" w:eastAsia="Times New Roman" w:hAnsi="Times New Roman" w:cs="Times New Roman"/>
                <w:b/>
                <w:sz w:val="24"/>
                <w:szCs w:val="24"/>
                <w:lang w:val="bg-BG"/>
              </w:rPr>
              <w:t>екологични</w:t>
            </w:r>
            <w:r w:rsidRPr="001E586D">
              <w:rPr>
                <w:rFonts w:ascii="Times New Roman" w:eastAsia="Times New Roman" w:hAnsi="Times New Roman" w:cs="Times New Roman"/>
                <w:b/>
                <w:sz w:val="24"/>
                <w:szCs w:val="24"/>
                <w:lang w:val="bg-BG"/>
              </w:rPr>
              <w:t>) въздействия:</w:t>
            </w:r>
          </w:p>
          <w:p w:rsidR="00076E63" w:rsidRPr="001E586D" w:rsidRDefault="00E75B8E" w:rsidP="009B0327">
            <w:pPr>
              <w:spacing w:before="120" w:after="12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Не са идентифицирани очаквани положителни икономически, социални или екологични въздействия вследствие на прилагането на този вариант.</w:t>
            </w:r>
            <w:r w:rsidR="00087633" w:rsidRPr="001E586D">
              <w:rPr>
                <w:rFonts w:ascii="Times New Roman" w:eastAsia="Times New Roman" w:hAnsi="Times New Roman" w:cs="Times New Roman"/>
                <w:sz w:val="24"/>
                <w:szCs w:val="24"/>
                <w:lang w:val="bg-BG"/>
              </w:rPr>
              <w:t xml:space="preserve"> </w:t>
            </w:r>
          </w:p>
          <w:p w:rsidR="00563506" w:rsidRPr="001E586D" w:rsidRDefault="00076E63" w:rsidP="009B0327">
            <w:pPr>
              <w:spacing w:after="120" w:line="288" w:lineRule="auto"/>
              <w:ind w:firstLine="482"/>
              <w:jc w:val="center"/>
              <w:rPr>
                <w:rFonts w:ascii="Times New Roman" w:eastAsia="Times New Roman" w:hAnsi="Times New Roman" w:cs="Times New Roman"/>
                <w:i/>
                <w:sz w:val="20"/>
                <w:szCs w:val="20"/>
                <w:lang w:val="bg-BG"/>
              </w:rPr>
            </w:pPr>
            <w:r w:rsidRPr="001E586D">
              <w:rPr>
                <w:rFonts w:ascii="Times New Roman" w:eastAsia="Times New Roman" w:hAnsi="Times New Roman" w:cs="Times New Roman"/>
                <w:i/>
                <w:sz w:val="20"/>
                <w:szCs w:val="20"/>
                <w:lang w:val="bg-BG"/>
              </w:rPr>
              <w:t>(върху всяка за</w:t>
            </w:r>
            <w:r w:rsidR="00E653D3" w:rsidRPr="001E586D">
              <w:rPr>
                <w:rFonts w:ascii="Times New Roman" w:eastAsia="Times New Roman" w:hAnsi="Times New Roman" w:cs="Times New Roman"/>
                <w:i/>
                <w:sz w:val="20"/>
                <w:szCs w:val="20"/>
                <w:lang w:val="bg-BG"/>
              </w:rPr>
              <w:t>интересована</w:t>
            </w:r>
            <w:r w:rsidRPr="001E586D">
              <w:rPr>
                <w:rFonts w:ascii="Times New Roman" w:eastAsia="Times New Roman" w:hAnsi="Times New Roman" w:cs="Times New Roman"/>
                <w:i/>
                <w:sz w:val="20"/>
                <w:szCs w:val="20"/>
                <w:lang w:val="bg-BG"/>
              </w:rPr>
              <w:t xml:space="preserve"> страна/група за</w:t>
            </w:r>
            <w:r w:rsidR="00E653D3" w:rsidRPr="001E586D">
              <w:rPr>
                <w:rFonts w:ascii="Times New Roman" w:eastAsia="Times New Roman" w:hAnsi="Times New Roman" w:cs="Times New Roman"/>
                <w:i/>
                <w:sz w:val="20"/>
                <w:szCs w:val="20"/>
                <w:lang w:val="bg-BG"/>
              </w:rPr>
              <w:t>интересовани</w:t>
            </w:r>
            <w:r w:rsidRPr="001E586D">
              <w:rPr>
                <w:rFonts w:ascii="Times New Roman" w:eastAsia="Times New Roman" w:hAnsi="Times New Roman" w:cs="Times New Roman"/>
                <w:i/>
                <w:sz w:val="20"/>
                <w:szCs w:val="20"/>
                <w:lang w:val="bg-BG"/>
              </w:rPr>
              <w:t xml:space="preserve"> страни)</w:t>
            </w:r>
          </w:p>
          <w:p w:rsidR="00076E63" w:rsidRPr="001E586D" w:rsidRDefault="00076E63" w:rsidP="009B0327">
            <w:pPr>
              <w:spacing w:before="120" w:after="120" w:line="288" w:lineRule="auto"/>
              <w:jc w:val="both"/>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lang w:val="bg-BG"/>
              </w:rPr>
              <w:t>Отрицателни (икономически/социални/</w:t>
            </w:r>
            <w:r w:rsidR="00064387" w:rsidRPr="001E586D">
              <w:rPr>
                <w:rFonts w:ascii="Times New Roman" w:eastAsia="Times New Roman" w:hAnsi="Times New Roman" w:cs="Times New Roman"/>
                <w:b/>
                <w:sz w:val="24"/>
                <w:szCs w:val="24"/>
                <w:lang w:val="bg-BG"/>
              </w:rPr>
              <w:t>екологични</w:t>
            </w:r>
            <w:r w:rsidRPr="001E586D">
              <w:rPr>
                <w:rFonts w:ascii="Times New Roman" w:eastAsia="Times New Roman" w:hAnsi="Times New Roman" w:cs="Times New Roman"/>
                <w:b/>
                <w:sz w:val="24"/>
                <w:szCs w:val="24"/>
                <w:lang w:val="bg-BG"/>
              </w:rPr>
              <w:t>) въздействия:</w:t>
            </w:r>
          </w:p>
          <w:p w:rsidR="003A5F53" w:rsidRPr="001E586D" w:rsidRDefault="003A5F53" w:rsidP="009B0327">
            <w:pPr>
              <w:spacing w:after="12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Несъответствието между размера на сега действащите такси и реалните преки и непреки разходи за определяне на този размер ще продължи да съществува, като по този начин постъпващите такси няма да покриват разходите по дейности, които са извършени от ИАРА по предоставяните услуги.</w:t>
            </w:r>
          </w:p>
          <w:p w:rsidR="00A31F4A" w:rsidRPr="001E586D" w:rsidRDefault="000B075C" w:rsidP="009B0327">
            <w:pPr>
              <w:spacing w:after="12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Съществуващите държавни такси няма да бъдат приведени в съответствие с настъпилите промени в стойността на</w:t>
            </w:r>
            <w:r w:rsidR="009859C1" w:rsidRPr="001E586D">
              <w:rPr>
                <w:rFonts w:ascii="Times New Roman" w:eastAsia="Times New Roman" w:hAnsi="Times New Roman" w:cs="Times New Roman"/>
                <w:sz w:val="24"/>
                <w:szCs w:val="24"/>
                <w:lang w:val="bg-BG"/>
              </w:rPr>
              <w:t xml:space="preserve"> разходите за</w:t>
            </w:r>
            <w:r w:rsidRPr="001E586D">
              <w:rPr>
                <w:rFonts w:ascii="Times New Roman" w:eastAsia="Times New Roman" w:hAnsi="Times New Roman" w:cs="Times New Roman"/>
                <w:sz w:val="24"/>
                <w:szCs w:val="24"/>
                <w:lang w:val="bg-BG"/>
              </w:rPr>
              <w:t xml:space="preserve"> материали</w:t>
            </w:r>
            <w:r w:rsidR="009859C1" w:rsidRPr="001E586D">
              <w:rPr>
                <w:rFonts w:ascii="Times New Roman" w:eastAsia="Times New Roman" w:hAnsi="Times New Roman" w:cs="Times New Roman"/>
                <w:sz w:val="24"/>
                <w:szCs w:val="24"/>
                <w:lang w:val="bg-BG"/>
              </w:rPr>
              <w:t>, външни услуги и</w:t>
            </w:r>
            <w:r w:rsidR="005B5B11" w:rsidRPr="001E586D">
              <w:rPr>
                <w:rFonts w:ascii="Times New Roman" w:eastAsia="Times New Roman" w:hAnsi="Times New Roman" w:cs="Times New Roman"/>
                <w:sz w:val="24"/>
                <w:szCs w:val="24"/>
                <w:lang w:val="bg-BG"/>
              </w:rPr>
              <w:t xml:space="preserve"> </w:t>
            </w:r>
            <w:r w:rsidR="009859C1" w:rsidRPr="001E586D">
              <w:rPr>
                <w:rFonts w:ascii="Times New Roman" w:eastAsia="Times New Roman" w:hAnsi="Times New Roman" w:cs="Times New Roman"/>
                <w:sz w:val="24"/>
                <w:szCs w:val="24"/>
                <w:lang w:val="bg-BG"/>
              </w:rPr>
              <w:t>др.</w:t>
            </w:r>
            <w:r w:rsidRPr="001E586D">
              <w:rPr>
                <w:rFonts w:ascii="Times New Roman" w:eastAsia="Times New Roman" w:hAnsi="Times New Roman" w:cs="Times New Roman"/>
                <w:sz w:val="24"/>
                <w:szCs w:val="24"/>
                <w:lang w:val="bg-BG"/>
              </w:rPr>
              <w:t xml:space="preserve">, въз основа на които е направено изчислението по Методиката по чл. 7а от Закона за ограничаване на </w:t>
            </w:r>
            <w:r w:rsidRPr="001E586D">
              <w:rPr>
                <w:rFonts w:ascii="Times New Roman" w:eastAsia="Times New Roman" w:hAnsi="Times New Roman" w:cs="Times New Roman"/>
                <w:sz w:val="24"/>
                <w:szCs w:val="24"/>
                <w:lang w:val="bg-BG"/>
              </w:rPr>
              <w:lastRenderedPageBreak/>
              <w:t xml:space="preserve">административното регулиране и административния контрол върху стопанската дейност. </w:t>
            </w:r>
          </w:p>
          <w:p w:rsidR="00076E63" w:rsidRPr="001E586D" w:rsidRDefault="00076E63" w:rsidP="009B0327">
            <w:pPr>
              <w:spacing w:after="120" w:line="288" w:lineRule="auto"/>
              <w:ind w:firstLine="482"/>
              <w:jc w:val="center"/>
              <w:rPr>
                <w:rFonts w:ascii="Times New Roman" w:eastAsia="Times New Roman" w:hAnsi="Times New Roman" w:cs="Times New Roman"/>
                <w:sz w:val="20"/>
                <w:szCs w:val="20"/>
                <w:lang w:val="bg-BG"/>
              </w:rPr>
            </w:pPr>
            <w:r w:rsidRPr="001E586D">
              <w:rPr>
                <w:rFonts w:ascii="Times New Roman" w:eastAsia="Times New Roman" w:hAnsi="Times New Roman" w:cs="Times New Roman"/>
                <w:i/>
                <w:sz w:val="20"/>
                <w:szCs w:val="20"/>
                <w:lang w:val="bg-BG"/>
              </w:rPr>
              <w:t>(</w:t>
            </w:r>
            <w:r w:rsidR="00E653D3" w:rsidRPr="001E586D">
              <w:rPr>
                <w:rFonts w:ascii="Times New Roman" w:eastAsia="Times New Roman" w:hAnsi="Times New Roman" w:cs="Times New Roman"/>
                <w:i/>
                <w:sz w:val="20"/>
                <w:szCs w:val="20"/>
                <w:lang w:val="bg-BG"/>
              </w:rPr>
              <w:t>върху всяка заинтересована страна/група заинтересовани страни</w:t>
            </w:r>
            <w:r w:rsidRPr="001E586D">
              <w:rPr>
                <w:rFonts w:ascii="Times New Roman" w:eastAsia="Times New Roman" w:hAnsi="Times New Roman" w:cs="Times New Roman"/>
                <w:i/>
                <w:sz w:val="20"/>
                <w:szCs w:val="20"/>
                <w:lang w:val="bg-BG"/>
              </w:rPr>
              <w:t>)</w:t>
            </w:r>
          </w:p>
          <w:p w:rsidR="00076E63" w:rsidRPr="001E586D" w:rsidRDefault="00076E63" w:rsidP="009B0327">
            <w:pPr>
              <w:spacing w:before="120" w:after="120" w:line="288" w:lineRule="auto"/>
              <w:jc w:val="both"/>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lang w:val="bg-BG"/>
              </w:rPr>
              <w:t>Специфични въздействия:</w:t>
            </w:r>
          </w:p>
          <w:p w:rsidR="00193B68" w:rsidRPr="001E586D" w:rsidRDefault="00FE21D8" w:rsidP="009B0327">
            <w:pPr>
              <w:spacing w:before="120" w:after="120" w:line="288" w:lineRule="auto"/>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Не са идентифицирани</w:t>
            </w:r>
            <w:r w:rsidR="0079010A" w:rsidRPr="001E586D">
              <w:rPr>
                <w:rFonts w:ascii="Times New Roman" w:eastAsia="Times New Roman" w:hAnsi="Times New Roman" w:cs="Times New Roman"/>
                <w:sz w:val="24"/>
                <w:szCs w:val="24"/>
                <w:lang w:val="bg-BG"/>
              </w:rPr>
              <w:t xml:space="preserve"> специфични въздействия при този вариант.</w:t>
            </w:r>
            <w:r w:rsidR="00C52AFA" w:rsidRPr="001E586D">
              <w:rPr>
                <w:rFonts w:ascii="Times New Roman" w:eastAsia="Times New Roman" w:hAnsi="Times New Roman" w:cs="Times New Roman"/>
                <w:sz w:val="24"/>
                <w:szCs w:val="24"/>
                <w:lang w:val="bg-BG"/>
              </w:rPr>
              <w:t xml:space="preserve"> </w:t>
            </w:r>
          </w:p>
          <w:p w:rsidR="0079010A" w:rsidRPr="001E586D" w:rsidRDefault="00076E63" w:rsidP="009B0327">
            <w:pPr>
              <w:spacing w:before="120" w:after="120" w:line="288" w:lineRule="auto"/>
              <w:rPr>
                <w:rFonts w:ascii="Times New Roman" w:eastAsia="Times New Roman" w:hAnsi="Times New Roman" w:cs="Times New Roman"/>
                <w:sz w:val="24"/>
                <w:szCs w:val="24"/>
                <w:lang w:val="bg-BG"/>
              </w:rPr>
            </w:pPr>
            <w:r w:rsidRPr="001E586D">
              <w:rPr>
                <w:rFonts w:ascii="Times New Roman" w:eastAsia="Times New Roman" w:hAnsi="Times New Roman" w:cs="Times New Roman"/>
                <w:b/>
                <w:sz w:val="24"/>
                <w:szCs w:val="24"/>
                <w:lang w:val="bg-BG"/>
              </w:rPr>
              <w:t>Въздействия върху малките и средните предприятия:</w:t>
            </w:r>
          </w:p>
          <w:p w:rsidR="0079010A" w:rsidRPr="001E586D" w:rsidRDefault="009E3D87" w:rsidP="009B0327">
            <w:pPr>
              <w:spacing w:before="120" w:after="12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Вариантът </w:t>
            </w:r>
            <w:r w:rsidR="0079010A" w:rsidRPr="001E586D">
              <w:rPr>
                <w:rFonts w:ascii="Times New Roman" w:eastAsia="Times New Roman" w:hAnsi="Times New Roman" w:cs="Times New Roman"/>
                <w:sz w:val="24"/>
                <w:szCs w:val="24"/>
                <w:lang w:val="bg-BG"/>
              </w:rPr>
              <w:t xml:space="preserve">„Без действие“ </w:t>
            </w:r>
            <w:r w:rsidRPr="001E586D">
              <w:rPr>
                <w:rFonts w:ascii="Times New Roman" w:eastAsia="Times New Roman" w:hAnsi="Times New Roman" w:cs="Times New Roman"/>
                <w:sz w:val="24"/>
                <w:szCs w:val="24"/>
                <w:lang w:val="bg-BG"/>
              </w:rPr>
              <w:t>няма да окаже въздействие върху малките и средните предприятия</w:t>
            </w:r>
            <w:r w:rsidR="006B439A" w:rsidRPr="001E586D">
              <w:rPr>
                <w:rFonts w:ascii="Times New Roman" w:eastAsia="Times New Roman" w:hAnsi="Times New Roman" w:cs="Times New Roman"/>
                <w:sz w:val="24"/>
                <w:szCs w:val="24"/>
                <w:lang w:val="bg-BG"/>
              </w:rPr>
              <w:t>.</w:t>
            </w:r>
          </w:p>
          <w:p w:rsidR="00076E63" w:rsidRPr="001E586D" w:rsidRDefault="00076E63" w:rsidP="009B0327">
            <w:pPr>
              <w:spacing w:before="120" w:after="120" w:line="288" w:lineRule="auto"/>
              <w:rPr>
                <w:rFonts w:ascii="Times New Roman" w:eastAsia="Times New Roman" w:hAnsi="Times New Roman" w:cs="Times New Roman"/>
                <w:sz w:val="24"/>
                <w:szCs w:val="24"/>
                <w:lang w:val="bg-BG"/>
              </w:rPr>
            </w:pPr>
            <w:r w:rsidRPr="001E586D">
              <w:rPr>
                <w:rFonts w:ascii="Times New Roman" w:eastAsia="Times New Roman" w:hAnsi="Times New Roman" w:cs="Times New Roman"/>
                <w:b/>
                <w:sz w:val="24"/>
                <w:szCs w:val="24"/>
                <w:lang w:val="bg-BG"/>
              </w:rPr>
              <w:t>Административна тежест:</w:t>
            </w:r>
          </w:p>
          <w:p w:rsidR="0079010A" w:rsidRPr="001E586D" w:rsidRDefault="0079010A" w:rsidP="009B0327">
            <w:pPr>
              <w:spacing w:before="120" w:after="120" w:line="288" w:lineRule="auto"/>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При този вариант административната тежест не се променя.</w:t>
            </w:r>
          </w:p>
          <w:p w:rsidR="00076E63" w:rsidRPr="001E586D" w:rsidRDefault="0078311F" w:rsidP="009B0327">
            <w:pPr>
              <w:spacing w:after="120" w:line="288" w:lineRule="auto"/>
              <w:ind w:firstLine="482"/>
              <w:rPr>
                <w:rFonts w:ascii="Times New Roman" w:eastAsia="Times New Roman" w:hAnsi="Times New Roman" w:cs="Times New Roman"/>
                <w:i/>
                <w:sz w:val="20"/>
                <w:szCs w:val="20"/>
                <w:lang w:val="bg-BG"/>
              </w:rPr>
            </w:pPr>
            <w:r w:rsidRPr="001E586D">
              <w:rPr>
                <w:rFonts w:ascii="Times New Roman" w:eastAsia="Times New Roman" w:hAnsi="Times New Roman" w:cs="Times New Roman"/>
                <w:i/>
                <w:sz w:val="20"/>
                <w:szCs w:val="20"/>
                <w:lang w:val="bg-BG"/>
              </w:rPr>
              <w:t>1.</w:t>
            </w:r>
            <w:proofErr w:type="spellStart"/>
            <w:r w:rsidRPr="001E586D">
              <w:rPr>
                <w:rFonts w:ascii="Times New Roman" w:eastAsia="Times New Roman" w:hAnsi="Times New Roman" w:cs="Times New Roman"/>
                <w:i/>
                <w:sz w:val="20"/>
                <w:szCs w:val="20"/>
                <w:lang w:val="bg-BG"/>
              </w:rPr>
              <w:t>1</w:t>
            </w:r>
            <w:proofErr w:type="spellEnd"/>
            <w:r w:rsidRPr="001E586D">
              <w:rPr>
                <w:rFonts w:ascii="Times New Roman" w:eastAsia="Times New Roman" w:hAnsi="Times New Roman" w:cs="Times New Roman"/>
                <w:i/>
                <w:sz w:val="20"/>
                <w:szCs w:val="20"/>
                <w:lang w:val="bg-BG"/>
              </w:rPr>
              <w:t xml:space="preserve">. </w:t>
            </w:r>
            <w:r w:rsidR="00076E63" w:rsidRPr="001E586D">
              <w:rPr>
                <w:rFonts w:ascii="Times New Roman" w:eastAsia="Times New Roman" w:hAnsi="Times New Roman" w:cs="Times New Roman"/>
                <w:i/>
                <w:sz w:val="20"/>
                <w:szCs w:val="20"/>
                <w:lang w:val="bg-BG"/>
              </w:rPr>
              <w:t>Опишете качествено (при възможност – и количествено) всички значителни потенциални икономически, социални и екологични въздействия, вкл</w:t>
            </w:r>
            <w:r w:rsidR="00064CC7" w:rsidRPr="001E586D">
              <w:rPr>
                <w:rFonts w:ascii="Times New Roman" w:eastAsia="Times New Roman" w:hAnsi="Times New Roman" w:cs="Times New Roman"/>
                <w:i/>
                <w:sz w:val="20"/>
                <w:szCs w:val="20"/>
                <w:lang w:val="bg-BG"/>
              </w:rPr>
              <w:t>ючително</w:t>
            </w:r>
            <w:r w:rsidR="00076E63" w:rsidRPr="001E586D">
              <w:rPr>
                <w:rFonts w:ascii="Times New Roman" w:eastAsia="Times New Roman" w:hAnsi="Times New Roman" w:cs="Times New Roman"/>
                <w:i/>
                <w:sz w:val="20"/>
                <w:szCs w:val="20"/>
                <w:lang w:val="bg-BG"/>
              </w:rPr>
              <w:t xml:space="preserve"> </w:t>
            </w:r>
            <w:r w:rsidR="00E653D3" w:rsidRPr="001E586D">
              <w:rPr>
                <w:rFonts w:ascii="Times New Roman" w:eastAsia="Times New Roman" w:hAnsi="Times New Roman" w:cs="Times New Roman"/>
                <w:i/>
                <w:sz w:val="20"/>
                <w:szCs w:val="20"/>
                <w:lang w:val="bg-BG"/>
              </w:rPr>
              <w:t>върху всяка заинтересована страна/група заинтересовани страни</w:t>
            </w:r>
            <w:r w:rsidR="00076E63" w:rsidRPr="001E586D">
              <w:rPr>
                <w:rFonts w:ascii="Times New Roman" w:eastAsia="Times New Roman" w:hAnsi="Times New Roman" w:cs="Times New Roman"/>
                <w:i/>
                <w:sz w:val="20"/>
                <w:szCs w:val="20"/>
                <w:lang w:val="bg-BG"/>
              </w:rPr>
              <w:t>. Пояснете кои въздействия се очаква да бъдат значителни и кои второстепенни.</w:t>
            </w:r>
          </w:p>
          <w:p w:rsidR="00F04B4E" w:rsidRPr="001E586D" w:rsidRDefault="0078311F" w:rsidP="009B0327">
            <w:pPr>
              <w:spacing w:after="120" w:line="288" w:lineRule="auto"/>
              <w:ind w:firstLine="482"/>
              <w:rPr>
                <w:rFonts w:ascii="Times New Roman" w:eastAsia="Times New Roman" w:hAnsi="Times New Roman" w:cs="Times New Roman"/>
                <w:i/>
                <w:sz w:val="20"/>
                <w:szCs w:val="20"/>
                <w:lang w:val="bg-BG"/>
              </w:rPr>
            </w:pPr>
            <w:r w:rsidRPr="001E586D">
              <w:rPr>
                <w:rFonts w:ascii="Times New Roman" w:eastAsia="Times New Roman" w:hAnsi="Times New Roman" w:cs="Times New Roman"/>
                <w:i/>
                <w:sz w:val="20"/>
                <w:szCs w:val="20"/>
                <w:lang w:val="bg-BG"/>
              </w:rPr>
              <w:t xml:space="preserve">1.2. </w:t>
            </w:r>
            <w:r w:rsidR="00F04B4E" w:rsidRPr="001E586D">
              <w:rPr>
                <w:rFonts w:ascii="Times New Roman" w:eastAsia="Times New Roman" w:hAnsi="Times New Roman" w:cs="Times New Roman"/>
                <w:i/>
                <w:sz w:val="20"/>
                <w:szCs w:val="20"/>
                <w:lang w:val="bg-BG"/>
              </w:rPr>
              <w:t>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rsidR="00B72B15" w:rsidRPr="001E586D" w:rsidRDefault="00B72B15" w:rsidP="009B0327">
            <w:pPr>
              <w:spacing w:after="120" w:line="288" w:lineRule="auto"/>
              <w:ind w:firstLine="482"/>
              <w:jc w:val="center"/>
              <w:rPr>
                <w:rFonts w:ascii="Times New Roman" w:eastAsia="Times New Roman" w:hAnsi="Times New Roman" w:cs="Times New Roman"/>
                <w:i/>
                <w:sz w:val="20"/>
                <w:szCs w:val="20"/>
                <w:lang w:val="bg-BG"/>
              </w:rPr>
            </w:pPr>
          </w:p>
          <w:p w:rsidR="00E44DE0" w:rsidRPr="001E586D" w:rsidRDefault="00E44DE0" w:rsidP="009B0327">
            <w:pPr>
              <w:spacing w:before="120" w:after="0" w:line="288" w:lineRule="auto"/>
              <w:jc w:val="both"/>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lang w:val="bg-BG"/>
              </w:rPr>
              <w:t>Вариант 2</w:t>
            </w:r>
            <w:r w:rsidR="0079010A" w:rsidRPr="001E586D">
              <w:rPr>
                <w:rFonts w:ascii="Times New Roman" w:eastAsia="Times New Roman" w:hAnsi="Times New Roman" w:cs="Times New Roman"/>
                <w:b/>
                <w:sz w:val="24"/>
                <w:szCs w:val="24"/>
                <w:lang w:val="bg-BG"/>
              </w:rPr>
              <w:t>:</w:t>
            </w:r>
            <w:r w:rsidR="0014026D" w:rsidRPr="001E586D">
              <w:rPr>
                <w:lang w:val="bg-BG"/>
              </w:rPr>
              <w:t xml:space="preserve"> </w:t>
            </w:r>
            <w:r w:rsidR="00725168" w:rsidRPr="001E586D">
              <w:rPr>
                <w:rFonts w:ascii="Times New Roman" w:hAnsi="Times New Roman" w:cs="Times New Roman"/>
                <w:b/>
                <w:sz w:val="24"/>
                <w:szCs w:val="24"/>
                <w:lang w:val="bg-BG"/>
              </w:rPr>
              <w:t>Приемане на</w:t>
            </w:r>
            <w:r w:rsidR="0014026D" w:rsidRPr="001E586D">
              <w:rPr>
                <w:lang w:val="bg-BG"/>
              </w:rPr>
              <w:t xml:space="preserve"> </w:t>
            </w:r>
            <w:r w:rsidR="000E5B95" w:rsidRPr="001E586D">
              <w:rPr>
                <w:rFonts w:ascii="Times New Roman" w:eastAsia="Times New Roman" w:hAnsi="Times New Roman" w:cs="Times New Roman"/>
                <w:b/>
                <w:sz w:val="24"/>
                <w:szCs w:val="24"/>
                <w:lang w:val="bg-BG"/>
              </w:rPr>
              <w:t xml:space="preserve">Проект на Постановление на Министерския съвет за  </w:t>
            </w:r>
            <w:r w:rsidR="00116C26" w:rsidRPr="001E586D">
              <w:rPr>
                <w:rFonts w:ascii="Times New Roman" w:eastAsia="Times New Roman" w:hAnsi="Times New Roman" w:cs="Times New Roman"/>
                <w:b/>
                <w:sz w:val="24"/>
                <w:szCs w:val="24"/>
                <w:lang w:val="bg-BG"/>
              </w:rPr>
              <w:t xml:space="preserve">изменение и допълнение </w:t>
            </w:r>
            <w:r w:rsidR="000E5B95" w:rsidRPr="001E586D">
              <w:rPr>
                <w:rFonts w:ascii="Times New Roman" w:eastAsia="Times New Roman" w:hAnsi="Times New Roman" w:cs="Times New Roman"/>
                <w:b/>
                <w:sz w:val="24"/>
                <w:szCs w:val="24"/>
                <w:lang w:val="bg-BG"/>
              </w:rPr>
              <w:t>на Тарифа</w:t>
            </w:r>
            <w:r w:rsidR="0099403C" w:rsidRPr="001E586D">
              <w:rPr>
                <w:rFonts w:ascii="Times New Roman" w:eastAsia="Times New Roman" w:hAnsi="Times New Roman" w:cs="Times New Roman"/>
                <w:b/>
                <w:sz w:val="24"/>
                <w:szCs w:val="24"/>
                <w:lang w:val="bg-BG"/>
              </w:rPr>
              <w:t>та</w:t>
            </w:r>
            <w:r w:rsidR="000E5B95" w:rsidRPr="001E586D">
              <w:rPr>
                <w:rFonts w:ascii="Times New Roman" w:eastAsia="Times New Roman" w:hAnsi="Times New Roman" w:cs="Times New Roman"/>
                <w:b/>
                <w:sz w:val="24"/>
                <w:szCs w:val="24"/>
                <w:lang w:val="bg-BG"/>
              </w:rPr>
              <w:t xml:space="preserve"> за таксите, събирани по Закона за рибарството и </w:t>
            </w:r>
            <w:proofErr w:type="spellStart"/>
            <w:r w:rsidR="000E5B95" w:rsidRPr="001E586D">
              <w:rPr>
                <w:rFonts w:ascii="Times New Roman" w:eastAsia="Times New Roman" w:hAnsi="Times New Roman" w:cs="Times New Roman"/>
                <w:b/>
                <w:sz w:val="24"/>
                <w:szCs w:val="24"/>
                <w:lang w:val="bg-BG"/>
              </w:rPr>
              <w:t>аквакултурите</w:t>
            </w:r>
            <w:proofErr w:type="spellEnd"/>
          </w:p>
          <w:p w:rsidR="00E44DE0" w:rsidRPr="001E586D" w:rsidRDefault="00E44DE0" w:rsidP="009B0327">
            <w:pPr>
              <w:spacing w:before="120" w:after="120" w:line="288" w:lineRule="auto"/>
              <w:jc w:val="both"/>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lang w:val="bg-BG"/>
              </w:rPr>
              <w:t>Описание:</w:t>
            </w:r>
          </w:p>
          <w:p w:rsidR="00220B93" w:rsidRPr="001E586D" w:rsidRDefault="00D7605C"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С предложения </w:t>
            </w:r>
            <w:r w:rsidR="00D102AD" w:rsidRPr="001E586D">
              <w:rPr>
                <w:rFonts w:ascii="Times New Roman" w:eastAsia="Times New Roman" w:hAnsi="Times New Roman" w:cs="Times New Roman"/>
                <w:sz w:val="24"/>
                <w:szCs w:val="24"/>
                <w:lang w:val="bg-BG"/>
              </w:rPr>
              <w:t xml:space="preserve">Проект на Постановление на Министерския съвет за </w:t>
            </w:r>
            <w:r w:rsidR="00116C26" w:rsidRPr="001E586D">
              <w:rPr>
                <w:rFonts w:ascii="Times New Roman" w:eastAsia="Times New Roman" w:hAnsi="Times New Roman" w:cs="Times New Roman"/>
                <w:sz w:val="24"/>
                <w:szCs w:val="24"/>
                <w:lang w:val="bg-BG"/>
              </w:rPr>
              <w:t xml:space="preserve">изменение и допълнение </w:t>
            </w:r>
            <w:r w:rsidR="00D102AD" w:rsidRPr="001E586D">
              <w:rPr>
                <w:rFonts w:ascii="Times New Roman" w:eastAsia="Times New Roman" w:hAnsi="Times New Roman" w:cs="Times New Roman"/>
                <w:sz w:val="24"/>
                <w:szCs w:val="24"/>
                <w:lang w:val="bg-BG"/>
              </w:rPr>
              <w:t>Тарифа</w:t>
            </w:r>
            <w:r w:rsidR="0099403C" w:rsidRPr="001E586D">
              <w:rPr>
                <w:rFonts w:ascii="Times New Roman" w:eastAsia="Times New Roman" w:hAnsi="Times New Roman" w:cs="Times New Roman"/>
                <w:sz w:val="24"/>
                <w:szCs w:val="24"/>
                <w:lang w:val="bg-BG"/>
              </w:rPr>
              <w:t>та</w:t>
            </w:r>
            <w:r w:rsidR="00D102AD" w:rsidRPr="001E586D">
              <w:rPr>
                <w:rFonts w:ascii="Times New Roman" w:eastAsia="Times New Roman" w:hAnsi="Times New Roman" w:cs="Times New Roman"/>
                <w:sz w:val="24"/>
                <w:szCs w:val="24"/>
                <w:lang w:val="bg-BG"/>
              </w:rPr>
              <w:t xml:space="preserve"> за таксите, събирани по Закона за рибарството и </w:t>
            </w:r>
            <w:proofErr w:type="spellStart"/>
            <w:r w:rsidR="00D102AD" w:rsidRPr="001E586D">
              <w:rPr>
                <w:rFonts w:ascii="Times New Roman" w:eastAsia="Times New Roman" w:hAnsi="Times New Roman" w:cs="Times New Roman"/>
                <w:sz w:val="24"/>
                <w:szCs w:val="24"/>
                <w:lang w:val="bg-BG"/>
              </w:rPr>
              <w:t>аквакултурите</w:t>
            </w:r>
            <w:proofErr w:type="spellEnd"/>
            <w:r w:rsidR="00D102AD" w:rsidRPr="001E586D">
              <w:rPr>
                <w:rFonts w:ascii="Times New Roman" w:eastAsia="Times New Roman" w:hAnsi="Times New Roman" w:cs="Times New Roman"/>
                <w:sz w:val="24"/>
                <w:szCs w:val="24"/>
                <w:lang w:val="bg-BG"/>
              </w:rPr>
              <w:t xml:space="preserve"> </w:t>
            </w:r>
            <w:r w:rsidRPr="001E586D">
              <w:rPr>
                <w:rFonts w:ascii="Times New Roman" w:eastAsia="Times New Roman" w:hAnsi="Times New Roman" w:cs="Times New Roman"/>
                <w:sz w:val="24"/>
                <w:szCs w:val="24"/>
                <w:lang w:val="bg-BG"/>
              </w:rPr>
              <w:t xml:space="preserve">ще се </w:t>
            </w:r>
            <w:r w:rsidR="00A515D6" w:rsidRPr="001E586D">
              <w:rPr>
                <w:rFonts w:ascii="Times New Roman" w:eastAsia="Times New Roman" w:hAnsi="Times New Roman" w:cs="Times New Roman"/>
                <w:sz w:val="24"/>
                <w:szCs w:val="24"/>
                <w:lang w:val="bg-BG"/>
              </w:rPr>
              <w:t xml:space="preserve">постигне подобряване събираемостта </w:t>
            </w:r>
            <w:r w:rsidRPr="001E586D">
              <w:rPr>
                <w:rFonts w:ascii="Times New Roman" w:eastAsia="Times New Roman" w:hAnsi="Times New Roman" w:cs="Times New Roman"/>
                <w:sz w:val="24"/>
                <w:szCs w:val="24"/>
                <w:lang w:val="bg-BG"/>
              </w:rPr>
              <w:t>на</w:t>
            </w:r>
            <w:r w:rsidR="00A515D6" w:rsidRPr="001E586D">
              <w:rPr>
                <w:rFonts w:ascii="Times New Roman" w:eastAsia="Times New Roman" w:hAnsi="Times New Roman" w:cs="Times New Roman"/>
                <w:sz w:val="24"/>
                <w:szCs w:val="24"/>
                <w:lang w:val="bg-BG"/>
              </w:rPr>
              <w:t xml:space="preserve"> приходите от</w:t>
            </w:r>
            <w:r w:rsidRPr="001E586D">
              <w:rPr>
                <w:rFonts w:ascii="Times New Roman" w:eastAsia="Times New Roman" w:hAnsi="Times New Roman" w:cs="Times New Roman"/>
                <w:sz w:val="24"/>
                <w:szCs w:val="24"/>
                <w:lang w:val="bg-BG"/>
              </w:rPr>
              <w:t xml:space="preserve"> таксите, свързани с </w:t>
            </w:r>
            <w:r w:rsidR="002D4991" w:rsidRPr="001E586D">
              <w:rPr>
                <w:rFonts w:ascii="Times New Roman" w:eastAsia="Times New Roman" w:hAnsi="Times New Roman" w:cs="Times New Roman"/>
                <w:sz w:val="24"/>
                <w:szCs w:val="24"/>
                <w:lang w:val="bg-BG"/>
              </w:rPr>
              <w:t>административните дейности и</w:t>
            </w:r>
            <w:r w:rsidR="00220B93" w:rsidRPr="001E586D">
              <w:rPr>
                <w:rFonts w:ascii="Times New Roman" w:eastAsia="Times New Roman" w:hAnsi="Times New Roman" w:cs="Times New Roman"/>
                <w:sz w:val="24"/>
                <w:szCs w:val="24"/>
                <w:lang w:val="bg-BG"/>
              </w:rPr>
              <w:t xml:space="preserve"> услуги на ИАРА</w:t>
            </w:r>
            <w:r w:rsidRPr="001E586D">
              <w:rPr>
                <w:rFonts w:ascii="Times New Roman" w:eastAsia="Times New Roman" w:hAnsi="Times New Roman" w:cs="Times New Roman"/>
                <w:sz w:val="24"/>
                <w:szCs w:val="24"/>
                <w:lang w:val="bg-BG"/>
              </w:rPr>
              <w:t xml:space="preserve">. </w:t>
            </w:r>
          </w:p>
          <w:p w:rsidR="00220B93" w:rsidRPr="001E586D" w:rsidRDefault="00220B93"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Предвиденото изменение в размерите на таксите ще позволи да се преодолеят настъпилите макроикономически</w:t>
            </w:r>
            <w:r w:rsidR="00D102AD" w:rsidRPr="001E586D">
              <w:rPr>
                <w:rFonts w:ascii="Times New Roman" w:eastAsia="Times New Roman" w:hAnsi="Times New Roman" w:cs="Times New Roman"/>
                <w:sz w:val="24"/>
                <w:szCs w:val="24"/>
                <w:lang w:val="bg-BG"/>
              </w:rPr>
              <w:t xml:space="preserve"> показатели</w:t>
            </w:r>
            <w:r w:rsidRPr="001E586D">
              <w:rPr>
                <w:rFonts w:ascii="Times New Roman" w:eastAsia="Times New Roman" w:hAnsi="Times New Roman" w:cs="Times New Roman"/>
                <w:sz w:val="24"/>
                <w:szCs w:val="24"/>
                <w:lang w:val="bg-BG"/>
              </w:rPr>
              <w:t xml:space="preserve"> през годините, които дават отражение върху себестойността на предоставяните услуги. </w:t>
            </w:r>
          </w:p>
          <w:p w:rsidR="00220B93" w:rsidRPr="001E586D" w:rsidRDefault="00D102AD"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Ще бъде р</w:t>
            </w:r>
            <w:r w:rsidR="00220B93" w:rsidRPr="001E586D">
              <w:rPr>
                <w:rFonts w:ascii="Times New Roman" w:eastAsia="Times New Roman" w:hAnsi="Times New Roman" w:cs="Times New Roman"/>
                <w:sz w:val="24"/>
                <w:szCs w:val="24"/>
                <w:lang w:val="bg-BG"/>
              </w:rPr>
              <w:t xml:space="preserve">азграничен </w:t>
            </w:r>
            <w:proofErr w:type="spellStart"/>
            <w:r w:rsidR="00220B93" w:rsidRPr="001E586D">
              <w:rPr>
                <w:rFonts w:ascii="Times New Roman" w:eastAsia="Times New Roman" w:hAnsi="Times New Roman" w:cs="Times New Roman"/>
                <w:sz w:val="24"/>
                <w:szCs w:val="24"/>
                <w:lang w:val="bg-BG"/>
              </w:rPr>
              <w:t>улова</w:t>
            </w:r>
            <w:proofErr w:type="spellEnd"/>
            <w:r w:rsidR="00220B93" w:rsidRPr="001E586D">
              <w:rPr>
                <w:rFonts w:ascii="Times New Roman" w:eastAsia="Times New Roman" w:hAnsi="Times New Roman" w:cs="Times New Roman"/>
                <w:sz w:val="24"/>
                <w:szCs w:val="24"/>
                <w:lang w:val="bg-BG"/>
              </w:rPr>
              <w:t xml:space="preserve"> на миди от този на скариди. </w:t>
            </w:r>
          </w:p>
          <w:p w:rsidR="00D102AD" w:rsidRPr="001E586D" w:rsidRDefault="00B72B15"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Също така ще</w:t>
            </w:r>
            <w:r w:rsidR="0058375D" w:rsidRPr="001E586D">
              <w:rPr>
                <w:rFonts w:ascii="Times New Roman" w:eastAsia="Times New Roman" w:hAnsi="Times New Roman" w:cs="Times New Roman"/>
                <w:sz w:val="24"/>
                <w:szCs w:val="24"/>
                <w:lang w:val="bg-BG"/>
              </w:rPr>
              <w:t xml:space="preserve"> се осигури</w:t>
            </w:r>
            <w:r w:rsidR="00D102AD" w:rsidRPr="001E586D">
              <w:rPr>
                <w:rFonts w:ascii="Times New Roman" w:eastAsia="Times New Roman" w:hAnsi="Times New Roman" w:cs="Times New Roman"/>
                <w:sz w:val="24"/>
                <w:szCs w:val="24"/>
                <w:lang w:val="bg-BG"/>
              </w:rPr>
              <w:t>:</w:t>
            </w:r>
          </w:p>
          <w:p w:rsidR="00220B93" w:rsidRPr="001E586D" w:rsidRDefault="00507921" w:rsidP="009B0327">
            <w:pPr>
              <w:pStyle w:val="ListParagraph"/>
              <w:spacing w:before="120" w:after="120" w:line="288" w:lineRule="auto"/>
              <w:ind w:left="0"/>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 </w:t>
            </w:r>
            <w:r w:rsidR="00220B93" w:rsidRPr="001E586D">
              <w:rPr>
                <w:rFonts w:ascii="Times New Roman" w:eastAsia="Times New Roman" w:hAnsi="Times New Roman" w:cs="Times New Roman"/>
                <w:sz w:val="24"/>
                <w:szCs w:val="24"/>
                <w:lang w:val="bg-BG"/>
              </w:rPr>
              <w:t xml:space="preserve">Предоставяне на марки, които да позволяват устойчивото им закрепване на риболовните уреди и материалът от който са направени да издържа на корозия и неблагоприятни морски условия и покриване на разходите по предоставяне на услугата. </w:t>
            </w:r>
          </w:p>
          <w:p w:rsidR="00D102AD" w:rsidRPr="001E586D" w:rsidRDefault="00507921" w:rsidP="009B0327">
            <w:pPr>
              <w:pStyle w:val="ListParagraph"/>
              <w:spacing w:before="120" w:after="120" w:line="288" w:lineRule="auto"/>
              <w:ind w:left="0"/>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 </w:t>
            </w:r>
            <w:r w:rsidR="00220B93" w:rsidRPr="001E586D">
              <w:rPr>
                <w:rFonts w:ascii="Times New Roman" w:eastAsia="Times New Roman" w:hAnsi="Times New Roman" w:cs="Times New Roman"/>
                <w:sz w:val="24"/>
                <w:szCs w:val="24"/>
                <w:lang w:val="bg-BG"/>
              </w:rPr>
              <w:t xml:space="preserve">Преодоляване на недостатъците при определяне на таксите за издаване на специално разрешително за </w:t>
            </w:r>
            <w:proofErr w:type="spellStart"/>
            <w:r w:rsidR="00220B93" w:rsidRPr="001E586D">
              <w:rPr>
                <w:rFonts w:ascii="Times New Roman" w:eastAsia="Times New Roman" w:hAnsi="Times New Roman" w:cs="Times New Roman"/>
                <w:sz w:val="24"/>
                <w:szCs w:val="24"/>
                <w:lang w:val="bg-BG"/>
              </w:rPr>
              <w:t>улов</w:t>
            </w:r>
            <w:proofErr w:type="spellEnd"/>
            <w:r w:rsidR="00220B93" w:rsidRPr="001E586D">
              <w:rPr>
                <w:rFonts w:ascii="Times New Roman" w:eastAsia="Times New Roman" w:hAnsi="Times New Roman" w:cs="Times New Roman"/>
                <w:sz w:val="24"/>
                <w:szCs w:val="24"/>
                <w:lang w:val="bg-BG"/>
              </w:rPr>
              <w:t xml:space="preserve"> на </w:t>
            </w:r>
            <w:proofErr w:type="spellStart"/>
            <w:r w:rsidR="00220B93" w:rsidRPr="001E586D">
              <w:rPr>
                <w:rFonts w:ascii="Times New Roman" w:eastAsia="Times New Roman" w:hAnsi="Times New Roman" w:cs="Times New Roman"/>
                <w:sz w:val="24"/>
                <w:szCs w:val="24"/>
                <w:lang w:val="bg-BG"/>
              </w:rPr>
              <w:t>квотиран</w:t>
            </w:r>
            <w:proofErr w:type="spellEnd"/>
            <w:r w:rsidR="00220B93" w:rsidRPr="001E586D">
              <w:rPr>
                <w:rFonts w:ascii="Times New Roman" w:eastAsia="Times New Roman" w:hAnsi="Times New Roman" w:cs="Times New Roman"/>
                <w:sz w:val="24"/>
                <w:szCs w:val="24"/>
                <w:lang w:val="bg-BG"/>
              </w:rPr>
              <w:t xml:space="preserve"> вид риба и прецизно изпълнение на ангажиментите на Република България при извършването на специфичен мониторинг и контрол при </w:t>
            </w:r>
            <w:proofErr w:type="spellStart"/>
            <w:r w:rsidR="00220B93" w:rsidRPr="001E586D">
              <w:rPr>
                <w:rFonts w:ascii="Times New Roman" w:eastAsia="Times New Roman" w:hAnsi="Times New Roman" w:cs="Times New Roman"/>
                <w:sz w:val="24"/>
                <w:szCs w:val="24"/>
                <w:lang w:val="bg-BG"/>
              </w:rPr>
              <w:t>улова</w:t>
            </w:r>
            <w:proofErr w:type="spellEnd"/>
            <w:r w:rsidR="00220B93" w:rsidRPr="001E586D">
              <w:rPr>
                <w:rFonts w:ascii="Times New Roman" w:eastAsia="Times New Roman" w:hAnsi="Times New Roman" w:cs="Times New Roman"/>
                <w:sz w:val="24"/>
                <w:szCs w:val="24"/>
                <w:lang w:val="bg-BG"/>
              </w:rPr>
              <w:t xml:space="preserve"> на калкан, включващ редица допълнителни условия, в сравнение с </w:t>
            </w:r>
            <w:proofErr w:type="spellStart"/>
            <w:r w:rsidR="00220B93" w:rsidRPr="001E586D">
              <w:rPr>
                <w:rFonts w:ascii="Times New Roman" w:eastAsia="Times New Roman" w:hAnsi="Times New Roman" w:cs="Times New Roman"/>
                <w:sz w:val="24"/>
                <w:szCs w:val="24"/>
                <w:lang w:val="bg-BG"/>
              </w:rPr>
              <w:t>улова</w:t>
            </w:r>
            <w:proofErr w:type="spellEnd"/>
            <w:r w:rsidR="00220B93" w:rsidRPr="001E586D">
              <w:rPr>
                <w:rFonts w:ascii="Times New Roman" w:eastAsia="Times New Roman" w:hAnsi="Times New Roman" w:cs="Times New Roman"/>
                <w:sz w:val="24"/>
                <w:szCs w:val="24"/>
                <w:lang w:val="bg-BG"/>
              </w:rPr>
              <w:t xml:space="preserve"> на останалите видов</w:t>
            </w:r>
            <w:r w:rsidR="00D102AD" w:rsidRPr="001E586D">
              <w:rPr>
                <w:rFonts w:ascii="Times New Roman" w:eastAsia="Times New Roman" w:hAnsi="Times New Roman" w:cs="Times New Roman"/>
                <w:sz w:val="24"/>
                <w:szCs w:val="24"/>
                <w:lang w:val="bg-BG"/>
              </w:rPr>
              <w:t>е риба и други водни организми.</w:t>
            </w:r>
          </w:p>
          <w:p w:rsidR="00220B93" w:rsidRPr="001E586D" w:rsidRDefault="00507921" w:rsidP="009B0327">
            <w:pPr>
              <w:pStyle w:val="ListParagraph"/>
              <w:spacing w:before="120" w:after="120" w:line="288" w:lineRule="auto"/>
              <w:ind w:left="0"/>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 </w:t>
            </w:r>
            <w:r w:rsidR="00220B93" w:rsidRPr="001E586D">
              <w:rPr>
                <w:rFonts w:ascii="Times New Roman" w:eastAsia="Times New Roman" w:hAnsi="Times New Roman" w:cs="Times New Roman"/>
                <w:sz w:val="24"/>
                <w:szCs w:val="24"/>
                <w:lang w:val="bg-BG"/>
              </w:rPr>
              <w:t>Покриване на разходите, които се извършват за осъществяване на контрол, обработване на документи</w:t>
            </w:r>
            <w:r w:rsidR="002D4991" w:rsidRPr="001E586D">
              <w:rPr>
                <w:rFonts w:ascii="Times New Roman" w:eastAsia="Times New Roman" w:hAnsi="Times New Roman" w:cs="Times New Roman"/>
                <w:sz w:val="24"/>
                <w:szCs w:val="24"/>
                <w:lang w:val="bg-BG"/>
              </w:rPr>
              <w:t>, издаване на билети за любителски риболов, разрешител</w:t>
            </w:r>
            <w:r w:rsidR="00FC7773" w:rsidRPr="001E586D">
              <w:rPr>
                <w:rFonts w:ascii="Times New Roman" w:eastAsia="Times New Roman" w:hAnsi="Times New Roman" w:cs="Times New Roman"/>
                <w:sz w:val="24"/>
                <w:szCs w:val="24"/>
                <w:lang w:val="bg-BG"/>
              </w:rPr>
              <w:t>н</w:t>
            </w:r>
            <w:r w:rsidR="002D4991" w:rsidRPr="001E586D">
              <w:rPr>
                <w:rFonts w:ascii="Times New Roman" w:eastAsia="Times New Roman" w:hAnsi="Times New Roman" w:cs="Times New Roman"/>
                <w:sz w:val="24"/>
                <w:szCs w:val="24"/>
                <w:lang w:val="bg-BG"/>
              </w:rPr>
              <w:t>и и удостоверения за стопански риболов,</w:t>
            </w:r>
            <w:r w:rsidR="00220B93" w:rsidRPr="001E586D">
              <w:rPr>
                <w:rFonts w:ascii="Times New Roman" w:eastAsia="Times New Roman" w:hAnsi="Times New Roman" w:cs="Times New Roman"/>
                <w:sz w:val="24"/>
                <w:szCs w:val="24"/>
                <w:lang w:val="bg-BG"/>
              </w:rPr>
              <w:t xml:space="preserve"> и регистрация на лицата, развъждащи риба и други </w:t>
            </w:r>
            <w:r w:rsidR="00220B93" w:rsidRPr="001E586D">
              <w:rPr>
                <w:rFonts w:ascii="Times New Roman" w:eastAsia="Times New Roman" w:hAnsi="Times New Roman" w:cs="Times New Roman"/>
                <w:sz w:val="24"/>
                <w:szCs w:val="24"/>
                <w:lang w:val="bg-BG"/>
              </w:rPr>
              <w:lastRenderedPageBreak/>
              <w:t>водни организми</w:t>
            </w:r>
            <w:r w:rsidR="002D4991" w:rsidRPr="001E586D">
              <w:rPr>
                <w:rFonts w:ascii="Times New Roman" w:eastAsia="Times New Roman" w:hAnsi="Times New Roman" w:cs="Times New Roman"/>
                <w:sz w:val="24"/>
                <w:szCs w:val="24"/>
                <w:lang w:val="bg-BG"/>
              </w:rPr>
              <w:t xml:space="preserve">, </w:t>
            </w:r>
            <w:r w:rsidR="00220B93" w:rsidRPr="001E586D">
              <w:rPr>
                <w:rFonts w:ascii="Times New Roman" w:eastAsia="Times New Roman" w:hAnsi="Times New Roman" w:cs="Times New Roman"/>
                <w:sz w:val="24"/>
                <w:szCs w:val="24"/>
                <w:lang w:val="bg-BG"/>
              </w:rPr>
              <w:t xml:space="preserve"> </w:t>
            </w:r>
            <w:r w:rsidR="002D4991" w:rsidRPr="001E586D">
              <w:rPr>
                <w:rFonts w:ascii="Times New Roman" w:eastAsia="Times New Roman" w:hAnsi="Times New Roman" w:cs="Times New Roman"/>
                <w:sz w:val="24"/>
                <w:szCs w:val="24"/>
                <w:lang w:val="bg-BG"/>
              </w:rPr>
              <w:t>на центрове за първа продажба и лица купувачи при първа продажба</w:t>
            </w:r>
            <w:r w:rsidR="002B298E" w:rsidRPr="001E586D">
              <w:rPr>
                <w:rFonts w:ascii="Times New Roman" w:eastAsia="Times New Roman" w:hAnsi="Times New Roman" w:cs="Times New Roman"/>
                <w:sz w:val="24"/>
                <w:szCs w:val="24"/>
                <w:lang w:val="bg-BG"/>
              </w:rPr>
              <w:t>, както и техните дубликати</w:t>
            </w:r>
            <w:r w:rsidR="00220B93" w:rsidRPr="001E586D">
              <w:rPr>
                <w:rFonts w:ascii="Times New Roman" w:eastAsia="Times New Roman" w:hAnsi="Times New Roman" w:cs="Times New Roman"/>
                <w:sz w:val="24"/>
                <w:szCs w:val="24"/>
                <w:lang w:val="bg-BG"/>
              </w:rPr>
              <w:t>.</w:t>
            </w:r>
          </w:p>
          <w:p w:rsidR="002B298E" w:rsidRPr="001E586D" w:rsidRDefault="00507921" w:rsidP="009B0327">
            <w:pPr>
              <w:pStyle w:val="ListParagraph"/>
              <w:spacing w:before="120" w:after="120" w:line="288" w:lineRule="auto"/>
              <w:ind w:left="0"/>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 </w:t>
            </w:r>
            <w:r w:rsidR="002B298E" w:rsidRPr="001E586D">
              <w:rPr>
                <w:rFonts w:ascii="Times New Roman" w:eastAsia="Times New Roman" w:hAnsi="Times New Roman" w:cs="Times New Roman"/>
                <w:sz w:val="24"/>
                <w:szCs w:val="24"/>
                <w:lang w:val="bg-BG"/>
              </w:rPr>
              <w:t xml:space="preserve">Актуализация на таксите за издаване на хартиен носител риболовен дневник, </w:t>
            </w:r>
            <w:proofErr w:type="spellStart"/>
            <w:r w:rsidR="002B298E" w:rsidRPr="001E586D">
              <w:rPr>
                <w:rFonts w:ascii="Times New Roman" w:eastAsia="Times New Roman" w:hAnsi="Times New Roman" w:cs="Times New Roman"/>
                <w:sz w:val="24"/>
                <w:szCs w:val="24"/>
                <w:lang w:val="bg-BG"/>
              </w:rPr>
              <w:t>дневник</w:t>
            </w:r>
            <w:proofErr w:type="spellEnd"/>
            <w:r w:rsidR="002B298E" w:rsidRPr="001E586D">
              <w:rPr>
                <w:rFonts w:ascii="Times New Roman" w:eastAsia="Times New Roman" w:hAnsi="Times New Roman" w:cs="Times New Roman"/>
                <w:sz w:val="24"/>
                <w:szCs w:val="24"/>
                <w:lang w:val="bg-BG"/>
              </w:rPr>
              <w:t xml:space="preserve"> на продажбите за </w:t>
            </w:r>
            <w:proofErr w:type="spellStart"/>
            <w:r w:rsidR="002B298E" w:rsidRPr="001E586D">
              <w:rPr>
                <w:rFonts w:ascii="Times New Roman" w:eastAsia="Times New Roman" w:hAnsi="Times New Roman" w:cs="Times New Roman"/>
                <w:sz w:val="24"/>
                <w:szCs w:val="24"/>
                <w:lang w:val="bg-BG"/>
              </w:rPr>
              <w:t>аквакултурните</w:t>
            </w:r>
            <w:proofErr w:type="spellEnd"/>
            <w:r w:rsidR="002B298E" w:rsidRPr="001E586D">
              <w:rPr>
                <w:rFonts w:ascii="Times New Roman" w:eastAsia="Times New Roman" w:hAnsi="Times New Roman" w:cs="Times New Roman"/>
                <w:sz w:val="24"/>
                <w:szCs w:val="24"/>
                <w:lang w:val="bg-BG"/>
              </w:rPr>
              <w:t xml:space="preserve"> стопанства, дневник за първа продажба на продукти от риболов, дневник с декларации за приемане и покриване на разходите по предоставяне на услугите.</w:t>
            </w:r>
          </w:p>
          <w:p w:rsidR="002B298E" w:rsidRPr="001E586D" w:rsidRDefault="00507921" w:rsidP="009B0327">
            <w:pPr>
              <w:pStyle w:val="ListParagraph"/>
              <w:spacing w:before="120" w:after="120" w:line="288" w:lineRule="auto"/>
              <w:ind w:left="0"/>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 </w:t>
            </w:r>
            <w:r w:rsidR="002B298E" w:rsidRPr="001E586D">
              <w:rPr>
                <w:rFonts w:ascii="Times New Roman" w:eastAsia="Times New Roman" w:hAnsi="Times New Roman" w:cs="Times New Roman"/>
                <w:sz w:val="24"/>
                <w:szCs w:val="24"/>
                <w:lang w:val="bg-BG"/>
              </w:rPr>
              <w:t xml:space="preserve">Синхронизиране </w:t>
            </w:r>
            <w:r w:rsidR="00AF3121" w:rsidRPr="001E586D">
              <w:rPr>
                <w:rFonts w:ascii="Times New Roman" w:eastAsia="Times New Roman" w:hAnsi="Times New Roman" w:cs="Times New Roman"/>
                <w:sz w:val="24"/>
                <w:szCs w:val="24"/>
                <w:lang w:val="bg-BG"/>
              </w:rPr>
              <w:t>на таксата по провеждането на обучение и полагане на изпит от участниците за придобиване на правоспособност за стопански риболов с</w:t>
            </w:r>
            <w:r w:rsidR="002B298E" w:rsidRPr="001E586D">
              <w:rPr>
                <w:rFonts w:ascii="Times New Roman" w:eastAsia="Times New Roman" w:hAnsi="Times New Roman" w:cs="Times New Roman"/>
                <w:sz w:val="24"/>
                <w:szCs w:val="24"/>
                <w:lang w:val="bg-BG"/>
              </w:rPr>
              <w:t xml:space="preserve"> действително разходваните средства от страна на ИАРА</w:t>
            </w:r>
            <w:r w:rsidR="00AF3121" w:rsidRPr="001E586D">
              <w:rPr>
                <w:rFonts w:ascii="Times New Roman" w:eastAsia="Times New Roman" w:hAnsi="Times New Roman" w:cs="Times New Roman"/>
                <w:sz w:val="24"/>
                <w:szCs w:val="24"/>
                <w:lang w:val="bg-BG"/>
              </w:rPr>
              <w:t>.</w:t>
            </w:r>
            <w:r w:rsidR="002B298E" w:rsidRPr="001E586D">
              <w:rPr>
                <w:rFonts w:ascii="Times New Roman" w:eastAsia="Times New Roman" w:hAnsi="Times New Roman" w:cs="Times New Roman"/>
                <w:sz w:val="24"/>
                <w:szCs w:val="24"/>
                <w:lang w:val="bg-BG"/>
              </w:rPr>
              <w:t xml:space="preserve"> </w:t>
            </w:r>
          </w:p>
          <w:p w:rsidR="00220B93" w:rsidRPr="001E586D" w:rsidRDefault="00507921" w:rsidP="009B0327">
            <w:pPr>
              <w:pStyle w:val="ListParagraph"/>
              <w:spacing w:before="120" w:after="120" w:line="288" w:lineRule="auto"/>
              <w:ind w:left="0"/>
              <w:jc w:val="both"/>
              <w:rPr>
                <w:rFonts w:ascii="Times New Roman" w:eastAsia="Times New Roman" w:hAnsi="Times New Roman" w:cs="Times New Roman"/>
                <w:strike/>
                <w:sz w:val="24"/>
                <w:szCs w:val="24"/>
                <w:lang w:val="bg-BG"/>
              </w:rPr>
            </w:pPr>
            <w:r w:rsidRPr="001E586D">
              <w:rPr>
                <w:rFonts w:ascii="Times New Roman" w:eastAsia="Times New Roman" w:hAnsi="Times New Roman" w:cs="Times New Roman"/>
                <w:sz w:val="24"/>
                <w:szCs w:val="24"/>
                <w:lang w:val="bg-BG"/>
              </w:rPr>
              <w:t xml:space="preserve">- </w:t>
            </w:r>
            <w:r w:rsidR="00220B93" w:rsidRPr="001E586D">
              <w:rPr>
                <w:rFonts w:ascii="Times New Roman" w:eastAsia="Times New Roman" w:hAnsi="Times New Roman" w:cs="Times New Roman"/>
                <w:sz w:val="24"/>
                <w:szCs w:val="24"/>
                <w:lang w:val="bg-BG"/>
              </w:rPr>
              <w:t xml:space="preserve">Прецизиране на текущите услуги, които се предоставят с цел осигуряване свързаност с електронен риболовен дневник, електронен дневник на продажбите за </w:t>
            </w:r>
            <w:proofErr w:type="spellStart"/>
            <w:r w:rsidR="00220B93" w:rsidRPr="001E586D">
              <w:rPr>
                <w:rFonts w:ascii="Times New Roman" w:eastAsia="Times New Roman" w:hAnsi="Times New Roman" w:cs="Times New Roman"/>
                <w:sz w:val="24"/>
                <w:szCs w:val="24"/>
                <w:lang w:val="bg-BG"/>
              </w:rPr>
              <w:t>аквакултурните</w:t>
            </w:r>
            <w:proofErr w:type="spellEnd"/>
            <w:r w:rsidR="00220B93" w:rsidRPr="001E586D">
              <w:rPr>
                <w:rFonts w:ascii="Times New Roman" w:eastAsia="Times New Roman" w:hAnsi="Times New Roman" w:cs="Times New Roman"/>
                <w:sz w:val="24"/>
                <w:szCs w:val="24"/>
                <w:lang w:val="bg-BG"/>
              </w:rPr>
              <w:t xml:space="preserve"> стопанства, електронен дневник за първа продажба на продукти от риболов, електронен дневник с декларации за приемане. С цел изпълнение на анг</w:t>
            </w:r>
            <w:r w:rsidR="007E3E00" w:rsidRPr="001E586D">
              <w:rPr>
                <w:rFonts w:ascii="Times New Roman" w:eastAsia="Times New Roman" w:hAnsi="Times New Roman" w:cs="Times New Roman"/>
                <w:sz w:val="24"/>
                <w:szCs w:val="24"/>
                <w:lang w:val="bg-BG"/>
              </w:rPr>
              <w:t>а</w:t>
            </w:r>
            <w:r w:rsidR="00220B93" w:rsidRPr="001E586D">
              <w:rPr>
                <w:rFonts w:ascii="Times New Roman" w:eastAsia="Times New Roman" w:hAnsi="Times New Roman" w:cs="Times New Roman"/>
                <w:sz w:val="24"/>
                <w:szCs w:val="24"/>
                <w:lang w:val="bg-BG"/>
              </w:rPr>
              <w:t xml:space="preserve">жиментите произтичащи от Закона за рибарството и </w:t>
            </w:r>
            <w:proofErr w:type="spellStart"/>
            <w:r w:rsidR="00220B93" w:rsidRPr="001E586D">
              <w:rPr>
                <w:rFonts w:ascii="Times New Roman" w:eastAsia="Times New Roman" w:hAnsi="Times New Roman" w:cs="Times New Roman"/>
                <w:sz w:val="24"/>
                <w:szCs w:val="24"/>
                <w:lang w:val="bg-BG"/>
              </w:rPr>
              <w:t>аквакултурите</w:t>
            </w:r>
            <w:proofErr w:type="spellEnd"/>
            <w:r w:rsidR="00220B93" w:rsidRPr="001E586D">
              <w:rPr>
                <w:rFonts w:ascii="Times New Roman" w:eastAsia="Times New Roman" w:hAnsi="Times New Roman" w:cs="Times New Roman"/>
                <w:sz w:val="24"/>
                <w:szCs w:val="24"/>
                <w:lang w:val="bg-BG"/>
              </w:rPr>
              <w:t xml:space="preserve"> и Регламент (ЕО) № 1224/2009</w:t>
            </w:r>
            <w:r w:rsidR="00C75CBC" w:rsidRPr="001E586D">
              <w:rPr>
                <w:rFonts w:ascii="Times New Roman" w:eastAsia="Times New Roman" w:hAnsi="Times New Roman" w:cs="Times New Roman"/>
                <w:sz w:val="24"/>
                <w:szCs w:val="24"/>
                <w:lang w:val="bg-BG"/>
              </w:rPr>
              <w:t>.</w:t>
            </w:r>
          </w:p>
          <w:p w:rsidR="00D7605C" w:rsidRPr="001E586D" w:rsidRDefault="00D102AD" w:rsidP="009B0327">
            <w:pPr>
              <w:spacing w:before="120" w:after="12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Всички тези дейности ще доведат</w:t>
            </w:r>
            <w:r w:rsidR="0003028C" w:rsidRPr="001E586D">
              <w:rPr>
                <w:rFonts w:ascii="Times New Roman" w:eastAsia="Times New Roman" w:hAnsi="Times New Roman" w:cs="Times New Roman"/>
                <w:sz w:val="24"/>
                <w:szCs w:val="24"/>
                <w:lang w:val="bg-BG"/>
              </w:rPr>
              <w:t xml:space="preserve"> до</w:t>
            </w:r>
            <w:r w:rsidRPr="001E586D">
              <w:rPr>
                <w:rFonts w:ascii="Times New Roman" w:eastAsia="Times New Roman" w:hAnsi="Times New Roman" w:cs="Times New Roman"/>
                <w:sz w:val="24"/>
                <w:szCs w:val="24"/>
                <w:lang w:val="bg-BG"/>
              </w:rPr>
              <w:t xml:space="preserve"> </w:t>
            </w:r>
            <w:r w:rsidR="00D7605C" w:rsidRPr="001E586D">
              <w:rPr>
                <w:rFonts w:ascii="Times New Roman" w:eastAsia="Times New Roman" w:hAnsi="Times New Roman" w:cs="Times New Roman"/>
                <w:sz w:val="24"/>
                <w:szCs w:val="24"/>
                <w:lang w:val="bg-BG"/>
              </w:rPr>
              <w:t xml:space="preserve">по-голяма гъвкавост и по-добра материална обезпеченост на </w:t>
            </w:r>
            <w:r w:rsidR="00E14711" w:rsidRPr="001E586D">
              <w:rPr>
                <w:rFonts w:ascii="Times New Roman" w:eastAsia="Times New Roman" w:hAnsi="Times New Roman" w:cs="Times New Roman"/>
                <w:sz w:val="24"/>
                <w:szCs w:val="24"/>
                <w:lang w:val="bg-BG"/>
              </w:rPr>
              <w:t xml:space="preserve">административната и </w:t>
            </w:r>
            <w:r w:rsidR="00D7605C" w:rsidRPr="001E586D">
              <w:rPr>
                <w:rFonts w:ascii="Times New Roman" w:eastAsia="Times New Roman" w:hAnsi="Times New Roman" w:cs="Times New Roman"/>
                <w:sz w:val="24"/>
                <w:szCs w:val="24"/>
                <w:lang w:val="bg-BG"/>
              </w:rPr>
              <w:t>контрол</w:t>
            </w:r>
            <w:r w:rsidR="00E14711" w:rsidRPr="001E586D">
              <w:rPr>
                <w:rFonts w:ascii="Times New Roman" w:eastAsia="Times New Roman" w:hAnsi="Times New Roman" w:cs="Times New Roman"/>
                <w:sz w:val="24"/>
                <w:szCs w:val="24"/>
                <w:lang w:val="bg-BG"/>
              </w:rPr>
              <w:t>на</w:t>
            </w:r>
            <w:r w:rsidR="00220B93" w:rsidRPr="001E586D">
              <w:rPr>
                <w:rFonts w:ascii="Times New Roman" w:eastAsia="Times New Roman" w:hAnsi="Times New Roman" w:cs="Times New Roman"/>
                <w:sz w:val="24"/>
                <w:szCs w:val="24"/>
                <w:lang w:val="bg-BG"/>
              </w:rPr>
              <w:t xml:space="preserve"> дейност</w:t>
            </w:r>
            <w:r w:rsidR="00D7605C" w:rsidRPr="001E586D">
              <w:rPr>
                <w:rFonts w:ascii="Times New Roman" w:eastAsia="Times New Roman" w:hAnsi="Times New Roman" w:cs="Times New Roman"/>
                <w:sz w:val="24"/>
                <w:szCs w:val="24"/>
                <w:lang w:val="bg-BG"/>
              </w:rPr>
              <w:t xml:space="preserve">, без да бъде намалена </w:t>
            </w:r>
            <w:r w:rsidR="00E14711" w:rsidRPr="001E586D">
              <w:rPr>
                <w:rFonts w:ascii="Times New Roman" w:eastAsia="Times New Roman" w:hAnsi="Times New Roman" w:cs="Times New Roman"/>
                <w:sz w:val="24"/>
                <w:szCs w:val="24"/>
                <w:lang w:val="bg-BG"/>
              </w:rPr>
              <w:t>тяхното качество и честота, което</w:t>
            </w:r>
            <w:r w:rsidR="00D7605C" w:rsidRPr="001E586D">
              <w:rPr>
                <w:rFonts w:ascii="Times New Roman" w:eastAsia="Times New Roman" w:hAnsi="Times New Roman" w:cs="Times New Roman"/>
                <w:sz w:val="24"/>
                <w:szCs w:val="24"/>
                <w:lang w:val="bg-BG"/>
              </w:rPr>
              <w:t xml:space="preserve"> ще спомогне за повишаване на</w:t>
            </w:r>
            <w:r w:rsidR="00E14711" w:rsidRPr="001E586D">
              <w:rPr>
                <w:rFonts w:ascii="Times New Roman" w:eastAsia="Times New Roman" w:hAnsi="Times New Roman" w:cs="Times New Roman"/>
                <w:sz w:val="24"/>
                <w:szCs w:val="24"/>
                <w:lang w:val="bg-BG"/>
              </w:rPr>
              <w:t xml:space="preserve"> ефикасността и ефективността им</w:t>
            </w:r>
            <w:r w:rsidR="00D7605C" w:rsidRPr="001E586D">
              <w:rPr>
                <w:rFonts w:ascii="Times New Roman" w:eastAsia="Times New Roman" w:hAnsi="Times New Roman" w:cs="Times New Roman"/>
                <w:sz w:val="24"/>
                <w:szCs w:val="24"/>
                <w:lang w:val="bg-BG"/>
              </w:rPr>
              <w:t>.</w:t>
            </w:r>
          </w:p>
          <w:p w:rsidR="00E44DE0" w:rsidRPr="001E586D" w:rsidRDefault="00E44DE0" w:rsidP="009B0327">
            <w:pPr>
              <w:spacing w:before="120" w:after="120" w:line="288" w:lineRule="auto"/>
              <w:jc w:val="both"/>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lang w:val="bg-BG"/>
              </w:rPr>
              <w:t>Положителни (икономически/социални/екологични) въздействия:</w:t>
            </w:r>
          </w:p>
          <w:p w:rsidR="00EB7787" w:rsidRPr="001E586D" w:rsidRDefault="00763ACB" w:rsidP="009B0327">
            <w:pPr>
              <w:spacing w:before="120" w:after="12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Потенциалните икономически, социални и екологични положителни въздействия</w:t>
            </w:r>
            <w:r w:rsidR="007C63CA" w:rsidRPr="001E586D">
              <w:rPr>
                <w:rFonts w:ascii="Times New Roman" w:eastAsia="Times New Roman" w:hAnsi="Times New Roman" w:cs="Times New Roman"/>
                <w:sz w:val="24"/>
                <w:szCs w:val="24"/>
                <w:lang w:val="bg-BG"/>
              </w:rPr>
              <w:t xml:space="preserve"> върху заинтересованите страни </w:t>
            </w:r>
            <w:r w:rsidRPr="001E586D">
              <w:rPr>
                <w:rFonts w:ascii="Times New Roman" w:eastAsia="Times New Roman" w:hAnsi="Times New Roman" w:cs="Times New Roman"/>
                <w:sz w:val="24"/>
                <w:szCs w:val="24"/>
                <w:lang w:val="bg-BG"/>
              </w:rPr>
              <w:t>с</w:t>
            </w:r>
            <w:r w:rsidR="00EB7787" w:rsidRPr="001E586D">
              <w:rPr>
                <w:rFonts w:ascii="Times New Roman" w:eastAsia="Times New Roman" w:hAnsi="Times New Roman" w:cs="Times New Roman"/>
                <w:sz w:val="24"/>
                <w:szCs w:val="24"/>
                <w:lang w:val="bg-BG"/>
              </w:rPr>
              <w:t>а свързани с</w:t>
            </w:r>
            <w:r w:rsidR="0066094D" w:rsidRPr="001E586D">
              <w:rPr>
                <w:rFonts w:ascii="Times New Roman" w:eastAsia="Times New Roman" w:hAnsi="Times New Roman" w:cs="Times New Roman"/>
                <w:sz w:val="24"/>
                <w:szCs w:val="24"/>
                <w:lang w:val="bg-BG"/>
              </w:rPr>
              <w:t>ъс създаване на условия за</w:t>
            </w:r>
            <w:r w:rsidR="00EB7787" w:rsidRPr="001E586D">
              <w:rPr>
                <w:rFonts w:ascii="Times New Roman" w:eastAsia="Times New Roman" w:hAnsi="Times New Roman" w:cs="Times New Roman"/>
                <w:sz w:val="24"/>
                <w:szCs w:val="24"/>
                <w:lang w:val="bg-BG"/>
              </w:rPr>
              <w:t>:</w:t>
            </w:r>
          </w:p>
          <w:p w:rsidR="00763ACB" w:rsidRPr="001E586D" w:rsidRDefault="00D7605C" w:rsidP="009B0327">
            <w:pPr>
              <w:pStyle w:val="ListParagraph"/>
              <w:numPr>
                <w:ilvl w:val="0"/>
                <w:numId w:val="16"/>
              </w:numPr>
              <w:spacing w:before="120" w:after="120" w:line="288" w:lineRule="auto"/>
              <w:ind w:left="0" w:firstLine="482"/>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по-голяма гъвкавост и по-добра материална обезпеченост на</w:t>
            </w:r>
            <w:r w:rsidR="00DD72A3" w:rsidRPr="001E586D">
              <w:rPr>
                <w:rFonts w:ascii="Times New Roman" w:eastAsia="Times New Roman" w:hAnsi="Times New Roman" w:cs="Times New Roman"/>
                <w:sz w:val="24"/>
                <w:szCs w:val="24"/>
                <w:lang w:val="bg-BG"/>
              </w:rPr>
              <w:t xml:space="preserve"> административната дейност и</w:t>
            </w:r>
            <w:r w:rsidRPr="001E586D">
              <w:rPr>
                <w:rFonts w:ascii="Times New Roman" w:eastAsia="Times New Roman" w:hAnsi="Times New Roman" w:cs="Times New Roman"/>
                <w:sz w:val="24"/>
                <w:szCs w:val="24"/>
                <w:lang w:val="bg-BG"/>
              </w:rPr>
              <w:t xml:space="preserve"> контрол</w:t>
            </w:r>
            <w:r w:rsidR="00DD72A3" w:rsidRPr="001E586D">
              <w:rPr>
                <w:rFonts w:ascii="Times New Roman" w:eastAsia="Times New Roman" w:hAnsi="Times New Roman" w:cs="Times New Roman"/>
                <w:sz w:val="24"/>
                <w:szCs w:val="24"/>
                <w:lang w:val="bg-BG"/>
              </w:rPr>
              <w:t>а</w:t>
            </w:r>
            <w:r w:rsidR="00EB7787" w:rsidRPr="001E586D">
              <w:rPr>
                <w:rFonts w:ascii="Times New Roman" w:eastAsia="Times New Roman" w:hAnsi="Times New Roman" w:cs="Times New Roman"/>
                <w:sz w:val="24"/>
                <w:szCs w:val="24"/>
                <w:lang w:val="bg-BG"/>
              </w:rPr>
              <w:t>;</w:t>
            </w:r>
          </w:p>
          <w:p w:rsidR="00EB7787" w:rsidRPr="001E586D" w:rsidRDefault="00D7605C" w:rsidP="009B0327">
            <w:pPr>
              <w:pStyle w:val="ListParagraph"/>
              <w:numPr>
                <w:ilvl w:val="0"/>
                <w:numId w:val="16"/>
              </w:numPr>
              <w:spacing w:before="120" w:after="120" w:line="288" w:lineRule="auto"/>
              <w:ind w:left="0" w:firstLine="482"/>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подобряване събирането на таксите, свързани с </w:t>
            </w:r>
            <w:r w:rsidR="00220B93" w:rsidRPr="001E586D">
              <w:rPr>
                <w:rFonts w:ascii="Times New Roman" w:eastAsia="Times New Roman" w:hAnsi="Times New Roman" w:cs="Times New Roman"/>
                <w:sz w:val="24"/>
                <w:szCs w:val="24"/>
                <w:lang w:val="bg-BG"/>
              </w:rPr>
              <w:t xml:space="preserve">управлението и опазване н рибните ресурси и </w:t>
            </w:r>
            <w:r w:rsidRPr="001E586D">
              <w:rPr>
                <w:rFonts w:ascii="Times New Roman" w:eastAsia="Times New Roman" w:hAnsi="Times New Roman" w:cs="Times New Roman"/>
                <w:sz w:val="24"/>
                <w:szCs w:val="24"/>
                <w:lang w:val="bg-BG"/>
              </w:rPr>
              <w:t>упражняване на контрол</w:t>
            </w:r>
            <w:r w:rsidR="00220B93" w:rsidRPr="001E586D">
              <w:rPr>
                <w:rFonts w:ascii="Times New Roman" w:eastAsia="Times New Roman" w:hAnsi="Times New Roman" w:cs="Times New Roman"/>
                <w:sz w:val="24"/>
                <w:szCs w:val="24"/>
                <w:lang w:val="bg-BG"/>
              </w:rPr>
              <w:t xml:space="preserve">ната дейност в областта на рибарството и </w:t>
            </w:r>
            <w:proofErr w:type="spellStart"/>
            <w:r w:rsidR="00220B93" w:rsidRPr="001E586D">
              <w:rPr>
                <w:rFonts w:ascii="Times New Roman" w:eastAsia="Times New Roman" w:hAnsi="Times New Roman" w:cs="Times New Roman"/>
                <w:sz w:val="24"/>
                <w:szCs w:val="24"/>
                <w:lang w:val="bg-BG"/>
              </w:rPr>
              <w:t>аквакултурите</w:t>
            </w:r>
            <w:proofErr w:type="spellEnd"/>
            <w:r w:rsidR="0066094D" w:rsidRPr="001E586D">
              <w:rPr>
                <w:rFonts w:ascii="Times New Roman" w:eastAsia="Times New Roman" w:hAnsi="Times New Roman" w:cs="Times New Roman"/>
                <w:sz w:val="24"/>
                <w:szCs w:val="24"/>
                <w:lang w:val="bg-BG"/>
              </w:rPr>
              <w:t>;</w:t>
            </w:r>
          </w:p>
          <w:p w:rsidR="0066094D" w:rsidRPr="001E586D" w:rsidRDefault="00D7605C" w:rsidP="009B0327">
            <w:pPr>
              <w:pStyle w:val="ListParagraph"/>
              <w:numPr>
                <w:ilvl w:val="0"/>
                <w:numId w:val="16"/>
              </w:numPr>
              <w:spacing w:before="120" w:after="120" w:line="288" w:lineRule="auto"/>
              <w:ind w:left="0" w:firstLine="482"/>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постъпване на </w:t>
            </w:r>
            <w:r w:rsidR="009859C1" w:rsidRPr="001E586D">
              <w:rPr>
                <w:rFonts w:ascii="Times New Roman" w:eastAsia="Times New Roman" w:hAnsi="Times New Roman" w:cs="Times New Roman"/>
                <w:sz w:val="24"/>
                <w:szCs w:val="24"/>
                <w:lang w:val="bg-BG"/>
              </w:rPr>
              <w:t xml:space="preserve">допълнителни </w:t>
            </w:r>
            <w:r w:rsidRPr="001E586D">
              <w:rPr>
                <w:rFonts w:ascii="Times New Roman" w:eastAsia="Times New Roman" w:hAnsi="Times New Roman" w:cs="Times New Roman"/>
                <w:sz w:val="24"/>
                <w:szCs w:val="24"/>
                <w:lang w:val="bg-BG"/>
              </w:rPr>
              <w:t>финансови средства в държавния бюджет</w:t>
            </w:r>
            <w:r w:rsidR="00616951" w:rsidRPr="001E586D">
              <w:rPr>
                <w:rFonts w:ascii="Times New Roman" w:eastAsia="Times New Roman" w:hAnsi="Times New Roman" w:cs="Times New Roman"/>
                <w:sz w:val="24"/>
                <w:szCs w:val="24"/>
                <w:lang w:val="bg-BG"/>
              </w:rPr>
              <w:t xml:space="preserve"> и покриване на разходите</w:t>
            </w:r>
            <w:r w:rsidR="00DD72A3" w:rsidRPr="001E586D">
              <w:rPr>
                <w:rFonts w:ascii="Times New Roman" w:eastAsia="Times New Roman" w:hAnsi="Times New Roman" w:cs="Times New Roman"/>
                <w:sz w:val="24"/>
                <w:szCs w:val="24"/>
                <w:lang w:val="bg-BG"/>
              </w:rPr>
              <w:t xml:space="preserve"> по предоставяне на услугите</w:t>
            </w:r>
            <w:r w:rsidR="005F5510" w:rsidRPr="001E586D">
              <w:rPr>
                <w:rFonts w:ascii="Times New Roman" w:eastAsia="Times New Roman" w:hAnsi="Times New Roman" w:cs="Times New Roman"/>
                <w:sz w:val="24"/>
                <w:szCs w:val="24"/>
                <w:lang w:val="bg-BG"/>
              </w:rPr>
              <w:t>;</w:t>
            </w:r>
          </w:p>
          <w:p w:rsidR="00C257E7" w:rsidRPr="001E586D" w:rsidRDefault="00C257E7" w:rsidP="009B0327">
            <w:pPr>
              <w:pStyle w:val="ListParagraph"/>
              <w:numPr>
                <w:ilvl w:val="0"/>
                <w:numId w:val="16"/>
              </w:numPr>
              <w:spacing w:before="120" w:after="120" w:line="288" w:lineRule="auto"/>
              <w:ind w:left="0" w:firstLine="482"/>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събиране на такси за реално извършена услуга</w:t>
            </w:r>
            <w:r w:rsidR="00CC3AD2" w:rsidRPr="001E586D">
              <w:rPr>
                <w:rFonts w:ascii="Times New Roman" w:eastAsia="Times New Roman" w:hAnsi="Times New Roman" w:cs="Times New Roman"/>
                <w:sz w:val="24"/>
                <w:szCs w:val="24"/>
                <w:lang w:val="bg-BG"/>
              </w:rPr>
              <w:t>.</w:t>
            </w:r>
          </w:p>
          <w:p w:rsidR="00C257E7" w:rsidRPr="001E586D" w:rsidRDefault="000E5B95"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Проектът на Постано</w:t>
            </w:r>
            <w:r w:rsidR="00C75CBC" w:rsidRPr="001E586D">
              <w:rPr>
                <w:rFonts w:ascii="Times New Roman" w:eastAsia="Times New Roman" w:hAnsi="Times New Roman" w:cs="Times New Roman"/>
                <w:sz w:val="24"/>
                <w:szCs w:val="24"/>
                <w:lang w:val="bg-BG"/>
              </w:rPr>
              <w:t xml:space="preserve">вление на Министерския съвет </w:t>
            </w:r>
            <w:proofErr w:type="spellStart"/>
            <w:r w:rsidR="00C75CBC" w:rsidRPr="001E586D">
              <w:rPr>
                <w:rFonts w:ascii="Times New Roman" w:eastAsia="Times New Roman" w:hAnsi="Times New Roman" w:cs="Times New Roman"/>
                <w:sz w:val="24"/>
                <w:szCs w:val="24"/>
                <w:lang w:val="bg-BG"/>
              </w:rPr>
              <w:t>зa</w:t>
            </w:r>
            <w:proofErr w:type="spellEnd"/>
            <w:r w:rsidR="00C75CBC" w:rsidRPr="001E586D">
              <w:rPr>
                <w:rFonts w:ascii="Times New Roman" w:eastAsia="Times New Roman" w:hAnsi="Times New Roman" w:cs="Times New Roman"/>
                <w:sz w:val="24"/>
                <w:szCs w:val="24"/>
                <w:lang w:val="bg-BG"/>
              </w:rPr>
              <w:t xml:space="preserve"> изменение и допълнение</w:t>
            </w:r>
            <w:r w:rsidRPr="001E586D">
              <w:rPr>
                <w:rFonts w:ascii="Times New Roman" w:eastAsia="Times New Roman" w:hAnsi="Times New Roman" w:cs="Times New Roman"/>
                <w:sz w:val="24"/>
                <w:szCs w:val="24"/>
                <w:lang w:val="bg-BG"/>
              </w:rPr>
              <w:t xml:space="preserve"> на Тарифа</w:t>
            </w:r>
            <w:r w:rsidR="0099403C" w:rsidRPr="001E586D">
              <w:rPr>
                <w:rFonts w:ascii="Times New Roman" w:eastAsia="Times New Roman" w:hAnsi="Times New Roman" w:cs="Times New Roman"/>
                <w:sz w:val="24"/>
                <w:szCs w:val="24"/>
                <w:lang w:val="bg-BG"/>
              </w:rPr>
              <w:t>та</w:t>
            </w:r>
            <w:r w:rsidRPr="001E586D">
              <w:rPr>
                <w:rFonts w:ascii="Times New Roman" w:eastAsia="Times New Roman" w:hAnsi="Times New Roman" w:cs="Times New Roman"/>
                <w:sz w:val="24"/>
                <w:szCs w:val="24"/>
                <w:lang w:val="bg-BG"/>
              </w:rPr>
              <w:t xml:space="preserve"> за таксите, събирани по Закона за рибарството и </w:t>
            </w:r>
            <w:proofErr w:type="spellStart"/>
            <w:r w:rsidRPr="001E586D">
              <w:rPr>
                <w:rFonts w:ascii="Times New Roman" w:eastAsia="Times New Roman" w:hAnsi="Times New Roman" w:cs="Times New Roman"/>
                <w:sz w:val="24"/>
                <w:szCs w:val="24"/>
                <w:lang w:val="bg-BG"/>
              </w:rPr>
              <w:t>аквакултурите</w:t>
            </w:r>
            <w:proofErr w:type="spellEnd"/>
            <w:r w:rsidRPr="001E586D">
              <w:rPr>
                <w:rFonts w:ascii="Times New Roman" w:eastAsia="Times New Roman" w:hAnsi="Times New Roman" w:cs="Times New Roman"/>
                <w:sz w:val="24"/>
                <w:szCs w:val="24"/>
                <w:lang w:val="bg-BG"/>
              </w:rPr>
              <w:t xml:space="preserve"> </w:t>
            </w:r>
            <w:r w:rsidR="00C257E7" w:rsidRPr="001E586D">
              <w:rPr>
                <w:rFonts w:ascii="Times New Roman" w:eastAsia="Times New Roman" w:hAnsi="Times New Roman" w:cs="Times New Roman"/>
                <w:sz w:val="24"/>
                <w:szCs w:val="24"/>
                <w:lang w:val="bg-BG"/>
              </w:rPr>
              <w:t xml:space="preserve">е приведен в съответствие с Методиката по чл. 7а от Закона за ограничаване на административното регулиране и административния контрол върху стопанската дейност, като стойността на предоставяните услуги е актуализирана, съобразно </w:t>
            </w:r>
            <w:r w:rsidR="005B5B11" w:rsidRPr="001E586D">
              <w:rPr>
                <w:rFonts w:ascii="Times New Roman" w:eastAsia="Times New Roman" w:hAnsi="Times New Roman" w:cs="Times New Roman"/>
                <w:sz w:val="24"/>
                <w:szCs w:val="24"/>
                <w:lang w:val="bg-BG"/>
              </w:rPr>
              <w:t>разходите за материали, външни услуги и др.,</w:t>
            </w:r>
            <w:r w:rsidR="00C257E7" w:rsidRPr="001E586D">
              <w:rPr>
                <w:rFonts w:ascii="Times New Roman" w:eastAsia="Times New Roman" w:hAnsi="Times New Roman" w:cs="Times New Roman"/>
                <w:sz w:val="24"/>
                <w:szCs w:val="24"/>
                <w:lang w:val="bg-BG"/>
              </w:rPr>
              <w:t xml:space="preserve"> </w:t>
            </w:r>
            <w:proofErr w:type="spellStart"/>
            <w:r w:rsidR="00C257E7" w:rsidRPr="001E586D">
              <w:rPr>
                <w:rFonts w:ascii="Times New Roman" w:eastAsia="Times New Roman" w:hAnsi="Times New Roman" w:cs="Times New Roman"/>
                <w:sz w:val="24"/>
                <w:szCs w:val="24"/>
                <w:lang w:val="bg-BG"/>
              </w:rPr>
              <w:t>остойностен</w:t>
            </w:r>
            <w:r w:rsidR="005B5B11" w:rsidRPr="001E586D">
              <w:rPr>
                <w:rFonts w:ascii="Times New Roman" w:eastAsia="Times New Roman" w:hAnsi="Times New Roman" w:cs="Times New Roman"/>
                <w:sz w:val="24"/>
                <w:szCs w:val="24"/>
                <w:lang w:val="bg-BG"/>
              </w:rPr>
              <w:t>и</w:t>
            </w:r>
            <w:proofErr w:type="spellEnd"/>
            <w:r w:rsidR="005B5B11" w:rsidRPr="001E586D">
              <w:rPr>
                <w:rFonts w:ascii="Times New Roman" w:eastAsia="Times New Roman" w:hAnsi="Times New Roman" w:cs="Times New Roman"/>
                <w:sz w:val="24"/>
                <w:szCs w:val="24"/>
                <w:lang w:val="bg-BG"/>
              </w:rPr>
              <w:t xml:space="preserve"> за </w:t>
            </w:r>
            <w:r w:rsidR="00884982" w:rsidRPr="001E586D">
              <w:rPr>
                <w:rFonts w:ascii="Times New Roman" w:eastAsia="Times New Roman" w:hAnsi="Times New Roman" w:cs="Times New Roman"/>
                <w:sz w:val="24"/>
                <w:szCs w:val="24"/>
                <w:lang w:val="bg-BG"/>
              </w:rPr>
              <w:t xml:space="preserve"> всяка </w:t>
            </w:r>
            <w:r w:rsidR="00C257E7" w:rsidRPr="001E586D">
              <w:rPr>
                <w:rFonts w:ascii="Times New Roman" w:eastAsia="Times New Roman" w:hAnsi="Times New Roman" w:cs="Times New Roman"/>
                <w:sz w:val="24"/>
                <w:szCs w:val="24"/>
                <w:lang w:val="bg-BG"/>
              </w:rPr>
              <w:t xml:space="preserve">услугата. </w:t>
            </w:r>
          </w:p>
          <w:p w:rsidR="00ED3A83" w:rsidRPr="001E586D" w:rsidRDefault="00C257E7"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При определянето на размера на таксите са използвани данните за актуалните разходи за материали</w:t>
            </w:r>
            <w:r w:rsidR="005B5B11" w:rsidRPr="001E586D">
              <w:rPr>
                <w:rFonts w:ascii="Times New Roman" w:eastAsia="Times New Roman" w:hAnsi="Times New Roman" w:cs="Times New Roman"/>
                <w:sz w:val="24"/>
                <w:szCs w:val="24"/>
                <w:lang w:val="bg-BG"/>
              </w:rPr>
              <w:t>, външни услуги,</w:t>
            </w:r>
            <w:r w:rsidRPr="001E586D">
              <w:rPr>
                <w:rFonts w:ascii="Times New Roman" w:eastAsia="Times New Roman" w:hAnsi="Times New Roman" w:cs="Times New Roman"/>
                <w:sz w:val="24"/>
                <w:szCs w:val="24"/>
                <w:lang w:val="bg-BG"/>
              </w:rPr>
              <w:t xml:space="preserve"> труд,</w:t>
            </w:r>
            <w:r w:rsidR="005B5B11" w:rsidRPr="001E586D">
              <w:rPr>
                <w:rFonts w:ascii="Times New Roman" w:eastAsia="Times New Roman" w:hAnsi="Times New Roman" w:cs="Times New Roman"/>
                <w:sz w:val="24"/>
                <w:szCs w:val="24"/>
                <w:lang w:val="bg-BG"/>
              </w:rPr>
              <w:t xml:space="preserve"> както и други преки и непреки разходи</w:t>
            </w:r>
            <w:r w:rsidR="009D3F6E" w:rsidRPr="001E586D">
              <w:rPr>
                <w:rFonts w:ascii="Times New Roman" w:eastAsia="Times New Roman" w:hAnsi="Times New Roman" w:cs="Times New Roman"/>
                <w:sz w:val="24"/>
                <w:szCs w:val="24"/>
                <w:lang w:val="bg-BG"/>
              </w:rPr>
              <w:t xml:space="preserve"> </w:t>
            </w:r>
            <w:r w:rsidRPr="001E586D">
              <w:rPr>
                <w:rFonts w:ascii="Times New Roman" w:eastAsia="Times New Roman" w:hAnsi="Times New Roman" w:cs="Times New Roman"/>
                <w:sz w:val="24"/>
                <w:szCs w:val="24"/>
                <w:lang w:val="bg-BG"/>
              </w:rPr>
              <w:t>съобразно</w:t>
            </w:r>
            <w:r w:rsidR="00BB71E0" w:rsidRPr="001E586D">
              <w:rPr>
                <w:rFonts w:ascii="Times New Roman" w:eastAsia="Times New Roman" w:hAnsi="Times New Roman" w:cs="Times New Roman"/>
                <w:sz w:val="24"/>
                <w:szCs w:val="24"/>
                <w:lang w:val="bg-BG"/>
              </w:rPr>
              <w:t xml:space="preserve"> Методика за изчисляване на таксите,</w:t>
            </w:r>
            <w:r w:rsidR="00BB71E0" w:rsidRPr="001E586D">
              <w:rPr>
                <w:lang w:val="bg-BG"/>
              </w:rPr>
              <w:t xml:space="preserve"> </w:t>
            </w:r>
            <w:r w:rsidR="00BB71E0" w:rsidRPr="001E586D">
              <w:rPr>
                <w:rFonts w:ascii="Times New Roman" w:eastAsia="Times New Roman" w:hAnsi="Times New Roman" w:cs="Times New Roman"/>
                <w:sz w:val="24"/>
                <w:szCs w:val="24"/>
                <w:lang w:val="bg-BG"/>
              </w:rPr>
              <w:t>по Тарифата за таксите</w:t>
            </w:r>
            <w:r w:rsidR="0099403C" w:rsidRPr="001E586D">
              <w:rPr>
                <w:rFonts w:ascii="Times New Roman" w:eastAsia="Times New Roman" w:hAnsi="Times New Roman" w:cs="Times New Roman"/>
                <w:sz w:val="24"/>
                <w:szCs w:val="24"/>
                <w:lang w:val="bg-BG"/>
              </w:rPr>
              <w:t>,</w:t>
            </w:r>
            <w:r w:rsidR="00BB71E0" w:rsidRPr="001E586D">
              <w:rPr>
                <w:rFonts w:ascii="Times New Roman" w:eastAsia="Times New Roman" w:hAnsi="Times New Roman" w:cs="Times New Roman"/>
                <w:sz w:val="24"/>
                <w:szCs w:val="24"/>
                <w:lang w:val="bg-BG"/>
              </w:rPr>
              <w:t xml:space="preserve"> събирани по Закона за рибарството и </w:t>
            </w:r>
            <w:proofErr w:type="spellStart"/>
            <w:r w:rsidR="00BB71E0" w:rsidRPr="001E586D">
              <w:rPr>
                <w:rFonts w:ascii="Times New Roman" w:eastAsia="Times New Roman" w:hAnsi="Times New Roman" w:cs="Times New Roman"/>
                <w:sz w:val="24"/>
                <w:szCs w:val="24"/>
                <w:lang w:val="bg-BG"/>
              </w:rPr>
              <w:t>аквакултурите</w:t>
            </w:r>
            <w:proofErr w:type="spellEnd"/>
            <w:r w:rsidR="00BB71E0" w:rsidRPr="001E586D">
              <w:rPr>
                <w:rFonts w:ascii="Times New Roman" w:eastAsia="Times New Roman" w:hAnsi="Times New Roman" w:cs="Times New Roman"/>
                <w:sz w:val="24"/>
                <w:szCs w:val="24"/>
                <w:lang w:val="bg-BG"/>
              </w:rPr>
              <w:t xml:space="preserve">, които се събират от Изпълнителна агенция по рибарство и </w:t>
            </w:r>
            <w:proofErr w:type="spellStart"/>
            <w:r w:rsidR="00BB71E0" w:rsidRPr="001E586D">
              <w:rPr>
                <w:rFonts w:ascii="Times New Roman" w:eastAsia="Times New Roman" w:hAnsi="Times New Roman" w:cs="Times New Roman"/>
                <w:sz w:val="24"/>
                <w:szCs w:val="24"/>
                <w:lang w:val="bg-BG"/>
              </w:rPr>
              <w:t>аквакултури</w:t>
            </w:r>
            <w:proofErr w:type="spellEnd"/>
            <w:r w:rsidR="00BB71E0" w:rsidRPr="001E586D">
              <w:rPr>
                <w:rFonts w:ascii="Times New Roman" w:eastAsia="Times New Roman" w:hAnsi="Times New Roman" w:cs="Times New Roman"/>
                <w:sz w:val="24"/>
                <w:szCs w:val="24"/>
                <w:lang w:val="bg-BG"/>
              </w:rPr>
              <w:t xml:space="preserve">, включваща </w:t>
            </w:r>
            <w:r w:rsidRPr="001E586D">
              <w:rPr>
                <w:rFonts w:ascii="Times New Roman" w:eastAsia="Times New Roman" w:hAnsi="Times New Roman" w:cs="Times New Roman"/>
                <w:sz w:val="24"/>
                <w:szCs w:val="24"/>
                <w:lang w:val="bg-BG"/>
              </w:rPr>
              <w:t xml:space="preserve">Методиката за определяне на </w:t>
            </w:r>
            <w:proofErr w:type="spellStart"/>
            <w:r w:rsidRPr="001E586D">
              <w:rPr>
                <w:rFonts w:ascii="Times New Roman" w:eastAsia="Times New Roman" w:hAnsi="Times New Roman" w:cs="Times New Roman"/>
                <w:sz w:val="24"/>
                <w:szCs w:val="24"/>
                <w:lang w:val="bg-BG"/>
              </w:rPr>
              <w:t>разходоориентиран</w:t>
            </w:r>
            <w:proofErr w:type="spellEnd"/>
            <w:r w:rsidRPr="001E586D">
              <w:rPr>
                <w:rFonts w:ascii="Times New Roman" w:eastAsia="Times New Roman" w:hAnsi="Times New Roman" w:cs="Times New Roman"/>
                <w:sz w:val="24"/>
                <w:szCs w:val="24"/>
                <w:lang w:val="bg-BG"/>
              </w:rPr>
              <w:t xml:space="preserve"> размер на таксите по чл. 7а от Закона за ограничаване на административното регулиране и административния контрол върху стопанската дейност. Поради настъпила промяна в </w:t>
            </w:r>
            <w:r w:rsidRPr="001E586D">
              <w:rPr>
                <w:rFonts w:ascii="Times New Roman" w:eastAsia="Times New Roman" w:hAnsi="Times New Roman" w:cs="Times New Roman"/>
                <w:sz w:val="24"/>
                <w:szCs w:val="24"/>
                <w:lang w:val="bg-BG"/>
              </w:rPr>
              <w:lastRenderedPageBreak/>
              <w:t xml:space="preserve">стойността на разходите за предоставяне на услугите и дейностите, а именно в стойността на основните </w:t>
            </w:r>
            <w:r w:rsidR="005B5B11" w:rsidRPr="001E586D">
              <w:rPr>
                <w:rFonts w:ascii="Times New Roman" w:eastAsia="Times New Roman" w:hAnsi="Times New Roman" w:cs="Times New Roman"/>
                <w:sz w:val="24"/>
                <w:szCs w:val="24"/>
                <w:lang w:val="bg-BG"/>
              </w:rPr>
              <w:t>показатели</w:t>
            </w:r>
            <w:r w:rsidRPr="001E586D">
              <w:rPr>
                <w:rFonts w:ascii="Times New Roman" w:eastAsia="Times New Roman" w:hAnsi="Times New Roman" w:cs="Times New Roman"/>
                <w:sz w:val="24"/>
                <w:szCs w:val="24"/>
                <w:lang w:val="bg-BG"/>
              </w:rPr>
              <w:t>, спрямо стойността на същите</w:t>
            </w:r>
            <w:r w:rsidR="005B5B11" w:rsidRPr="001E586D">
              <w:rPr>
                <w:rFonts w:ascii="Times New Roman" w:eastAsia="Times New Roman" w:hAnsi="Times New Roman" w:cs="Times New Roman"/>
                <w:sz w:val="24"/>
                <w:szCs w:val="24"/>
                <w:lang w:val="bg-BG"/>
              </w:rPr>
              <w:t>,</w:t>
            </w:r>
            <w:r w:rsidRPr="001E586D">
              <w:rPr>
                <w:rFonts w:ascii="Times New Roman" w:eastAsia="Times New Roman" w:hAnsi="Times New Roman" w:cs="Times New Roman"/>
                <w:sz w:val="24"/>
                <w:szCs w:val="24"/>
                <w:lang w:val="bg-BG"/>
              </w:rPr>
              <w:t xml:space="preserve"> използвани </w:t>
            </w:r>
            <w:r w:rsidR="00EF574D" w:rsidRPr="001E586D">
              <w:rPr>
                <w:rFonts w:ascii="Times New Roman" w:eastAsia="Times New Roman" w:hAnsi="Times New Roman" w:cs="Times New Roman"/>
                <w:sz w:val="24"/>
                <w:szCs w:val="24"/>
                <w:lang w:val="bg-BG"/>
              </w:rPr>
              <w:t>за формирането на таксите от 2006</w:t>
            </w:r>
            <w:r w:rsidRPr="001E586D">
              <w:rPr>
                <w:rFonts w:ascii="Times New Roman" w:eastAsia="Times New Roman" w:hAnsi="Times New Roman" w:cs="Times New Roman"/>
                <w:sz w:val="24"/>
                <w:szCs w:val="24"/>
                <w:lang w:val="bg-BG"/>
              </w:rPr>
              <w:t xml:space="preserve"> г.</w:t>
            </w:r>
            <w:r w:rsidR="00884982" w:rsidRPr="001E586D">
              <w:rPr>
                <w:rFonts w:ascii="Times New Roman" w:eastAsia="Times New Roman" w:hAnsi="Times New Roman" w:cs="Times New Roman"/>
                <w:sz w:val="24"/>
                <w:szCs w:val="24"/>
                <w:lang w:val="bg-BG"/>
              </w:rPr>
              <w:t>, е установена необходимост от</w:t>
            </w:r>
            <w:r w:rsidRPr="001E586D">
              <w:rPr>
                <w:rFonts w:ascii="Times New Roman" w:eastAsia="Times New Roman" w:hAnsi="Times New Roman" w:cs="Times New Roman"/>
                <w:sz w:val="24"/>
                <w:szCs w:val="24"/>
                <w:lang w:val="bg-BG"/>
              </w:rPr>
              <w:t xml:space="preserve"> увеличение на размера на таксите.</w:t>
            </w:r>
          </w:p>
          <w:p w:rsidR="00C257E7" w:rsidRPr="001E586D" w:rsidRDefault="00EF574D"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Направено е из</w:t>
            </w:r>
            <w:r w:rsidR="00C845DA" w:rsidRPr="001E586D">
              <w:rPr>
                <w:rFonts w:ascii="Times New Roman" w:eastAsia="Times New Roman" w:hAnsi="Times New Roman" w:cs="Times New Roman"/>
                <w:sz w:val="24"/>
                <w:szCs w:val="24"/>
                <w:lang w:val="bg-BG"/>
              </w:rPr>
              <w:t>числен</w:t>
            </w:r>
            <w:r w:rsidRPr="001E586D">
              <w:rPr>
                <w:rFonts w:ascii="Times New Roman" w:eastAsia="Times New Roman" w:hAnsi="Times New Roman" w:cs="Times New Roman"/>
                <w:sz w:val="24"/>
                <w:szCs w:val="24"/>
                <w:lang w:val="bg-BG"/>
              </w:rPr>
              <w:t>ие</w:t>
            </w:r>
            <w:r w:rsidR="00C845DA" w:rsidRPr="001E586D">
              <w:rPr>
                <w:rFonts w:ascii="Times New Roman" w:eastAsia="Times New Roman" w:hAnsi="Times New Roman" w:cs="Times New Roman"/>
                <w:sz w:val="24"/>
                <w:szCs w:val="24"/>
                <w:lang w:val="bg-BG"/>
              </w:rPr>
              <w:t xml:space="preserve"> </w:t>
            </w:r>
            <w:r w:rsidRPr="001E586D">
              <w:rPr>
                <w:rFonts w:ascii="Times New Roman" w:eastAsia="Times New Roman" w:hAnsi="Times New Roman" w:cs="Times New Roman"/>
                <w:sz w:val="24"/>
                <w:szCs w:val="24"/>
                <w:lang w:val="bg-BG"/>
              </w:rPr>
              <w:t>за</w:t>
            </w:r>
            <w:r w:rsidR="00C845DA" w:rsidRPr="001E586D">
              <w:rPr>
                <w:rFonts w:ascii="Times New Roman" w:eastAsia="Times New Roman" w:hAnsi="Times New Roman" w:cs="Times New Roman"/>
                <w:sz w:val="24"/>
                <w:szCs w:val="24"/>
                <w:lang w:val="bg-BG"/>
              </w:rPr>
              <w:t xml:space="preserve"> финансово въздействие върху държавния бюджет на предложения </w:t>
            </w:r>
            <w:r w:rsidRPr="001E586D">
              <w:rPr>
                <w:rFonts w:ascii="Times New Roman" w:eastAsia="Times New Roman" w:hAnsi="Times New Roman" w:cs="Times New Roman"/>
                <w:sz w:val="24"/>
                <w:szCs w:val="24"/>
                <w:lang w:val="bg-BG"/>
              </w:rPr>
              <w:t>Проект на Постано</w:t>
            </w:r>
            <w:r w:rsidR="002D5548" w:rsidRPr="001E586D">
              <w:rPr>
                <w:rFonts w:ascii="Times New Roman" w:eastAsia="Times New Roman" w:hAnsi="Times New Roman" w:cs="Times New Roman"/>
                <w:sz w:val="24"/>
                <w:szCs w:val="24"/>
                <w:lang w:val="bg-BG"/>
              </w:rPr>
              <w:t xml:space="preserve">вление на Министерския съвет </w:t>
            </w:r>
            <w:proofErr w:type="spellStart"/>
            <w:r w:rsidR="002D5548" w:rsidRPr="001E586D">
              <w:rPr>
                <w:rFonts w:ascii="Times New Roman" w:eastAsia="Times New Roman" w:hAnsi="Times New Roman" w:cs="Times New Roman"/>
                <w:sz w:val="24"/>
                <w:szCs w:val="24"/>
                <w:lang w:val="bg-BG"/>
              </w:rPr>
              <w:t>зa</w:t>
            </w:r>
            <w:proofErr w:type="spellEnd"/>
            <w:r w:rsidR="002D5548" w:rsidRPr="001E586D">
              <w:rPr>
                <w:rFonts w:ascii="Times New Roman" w:eastAsia="Times New Roman" w:hAnsi="Times New Roman" w:cs="Times New Roman"/>
                <w:sz w:val="24"/>
                <w:szCs w:val="24"/>
                <w:lang w:val="bg-BG"/>
              </w:rPr>
              <w:t xml:space="preserve"> изменение и допълнение на </w:t>
            </w:r>
            <w:r w:rsidRPr="001E586D">
              <w:rPr>
                <w:rFonts w:ascii="Times New Roman" w:eastAsia="Times New Roman" w:hAnsi="Times New Roman" w:cs="Times New Roman"/>
                <w:sz w:val="24"/>
                <w:szCs w:val="24"/>
                <w:lang w:val="bg-BG"/>
              </w:rPr>
              <w:t>Тарифа</w:t>
            </w:r>
            <w:r w:rsidR="0099403C" w:rsidRPr="001E586D">
              <w:rPr>
                <w:rFonts w:ascii="Times New Roman" w:eastAsia="Times New Roman" w:hAnsi="Times New Roman" w:cs="Times New Roman"/>
                <w:sz w:val="24"/>
                <w:szCs w:val="24"/>
                <w:lang w:val="bg-BG"/>
              </w:rPr>
              <w:t>та</w:t>
            </w:r>
            <w:r w:rsidRPr="001E586D">
              <w:rPr>
                <w:rFonts w:ascii="Times New Roman" w:eastAsia="Times New Roman" w:hAnsi="Times New Roman" w:cs="Times New Roman"/>
                <w:sz w:val="24"/>
                <w:szCs w:val="24"/>
                <w:lang w:val="bg-BG"/>
              </w:rPr>
              <w:t xml:space="preserve"> за таксите, събирани по Закона за рибарството и </w:t>
            </w:r>
            <w:proofErr w:type="spellStart"/>
            <w:r w:rsidRPr="001E586D">
              <w:rPr>
                <w:rFonts w:ascii="Times New Roman" w:eastAsia="Times New Roman" w:hAnsi="Times New Roman" w:cs="Times New Roman"/>
                <w:sz w:val="24"/>
                <w:szCs w:val="24"/>
                <w:lang w:val="bg-BG"/>
              </w:rPr>
              <w:t>аквакултурите</w:t>
            </w:r>
            <w:proofErr w:type="spellEnd"/>
            <w:r w:rsidR="00C845DA" w:rsidRPr="001E586D">
              <w:rPr>
                <w:rFonts w:ascii="Times New Roman" w:eastAsia="Times New Roman" w:hAnsi="Times New Roman" w:cs="Times New Roman"/>
                <w:sz w:val="24"/>
                <w:szCs w:val="24"/>
                <w:lang w:val="bg-BG"/>
              </w:rPr>
              <w:t>, като очакваният размер на приходите, които ще постъпват в държавния бюджет</w:t>
            </w:r>
            <w:r w:rsidR="0059497C" w:rsidRPr="001E586D">
              <w:rPr>
                <w:rFonts w:ascii="Times New Roman" w:eastAsia="Times New Roman" w:hAnsi="Times New Roman" w:cs="Times New Roman"/>
                <w:sz w:val="24"/>
                <w:szCs w:val="24"/>
                <w:lang w:val="bg-BG"/>
              </w:rPr>
              <w:t xml:space="preserve">, </w:t>
            </w:r>
            <w:r w:rsidR="00C845DA" w:rsidRPr="001E586D">
              <w:rPr>
                <w:rFonts w:ascii="Times New Roman" w:eastAsia="Times New Roman" w:hAnsi="Times New Roman" w:cs="Times New Roman"/>
                <w:sz w:val="24"/>
                <w:szCs w:val="24"/>
                <w:lang w:val="bg-BG"/>
              </w:rPr>
              <w:t xml:space="preserve">в годишен размер на около </w:t>
            </w:r>
            <w:r w:rsidR="00704FB4" w:rsidRPr="001E586D">
              <w:rPr>
                <w:rFonts w:ascii="Times New Roman" w:eastAsia="Times New Roman" w:hAnsi="Times New Roman" w:cs="Times New Roman"/>
                <w:sz w:val="24"/>
                <w:szCs w:val="24"/>
                <w:lang w:val="bg-BG"/>
              </w:rPr>
              <w:t>3 051,2 хил. лв.</w:t>
            </w:r>
            <w:r w:rsidR="00C845DA" w:rsidRPr="001E586D">
              <w:rPr>
                <w:rFonts w:ascii="Times New Roman" w:eastAsia="Times New Roman" w:hAnsi="Times New Roman" w:cs="Times New Roman"/>
                <w:sz w:val="24"/>
                <w:szCs w:val="24"/>
                <w:lang w:val="bg-BG"/>
              </w:rPr>
              <w:t xml:space="preserve">, </w:t>
            </w:r>
          </w:p>
          <w:p w:rsidR="005A3206" w:rsidRPr="001E586D" w:rsidRDefault="00FE48B3"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С проекта на акта </w:t>
            </w:r>
            <w:r w:rsidR="004108C9" w:rsidRPr="001E586D">
              <w:rPr>
                <w:rFonts w:ascii="Times New Roman" w:eastAsia="Times New Roman" w:hAnsi="Times New Roman" w:cs="Times New Roman"/>
                <w:sz w:val="24"/>
                <w:szCs w:val="24"/>
                <w:lang w:val="bg-BG"/>
              </w:rPr>
              <w:t xml:space="preserve">се предвиждат допълнителни разходи/ трансфери/ други плащания, които се предлага да бъдат одобрени по бюджета на първостепенния разпоредител с бюджет или по сметка за средства от Европейския съюз, за сметка на бюджети по държавния бюджет. Предложеният проект на акта не води до </w:t>
            </w:r>
            <w:r w:rsidR="006C3F61" w:rsidRPr="001E586D">
              <w:rPr>
                <w:rFonts w:ascii="Times New Roman" w:eastAsia="Times New Roman" w:hAnsi="Times New Roman" w:cs="Times New Roman"/>
                <w:sz w:val="24"/>
                <w:szCs w:val="24"/>
                <w:lang w:val="bg-BG"/>
              </w:rPr>
              <w:t xml:space="preserve">отрицателно </w:t>
            </w:r>
            <w:r w:rsidR="004108C9" w:rsidRPr="001E586D">
              <w:rPr>
                <w:rFonts w:ascii="Times New Roman" w:eastAsia="Times New Roman" w:hAnsi="Times New Roman" w:cs="Times New Roman"/>
                <w:sz w:val="24"/>
                <w:szCs w:val="24"/>
                <w:lang w:val="bg-BG"/>
              </w:rPr>
              <w:t>въздействие върху държавния бюджет.</w:t>
            </w:r>
          </w:p>
          <w:p w:rsidR="00B01622" w:rsidRPr="001E586D" w:rsidRDefault="00B01622"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Събираните от </w:t>
            </w:r>
            <w:r w:rsidR="00EF574D" w:rsidRPr="001E586D">
              <w:rPr>
                <w:rFonts w:ascii="Times New Roman" w:eastAsia="Times New Roman" w:hAnsi="Times New Roman" w:cs="Times New Roman"/>
                <w:sz w:val="24"/>
                <w:szCs w:val="24"/>
                <w:lang w:val="bg-BG"/>
              </w:rPr>
              <w:t>ИАРА</w:t>
            </w:r>
            <w:r w:rsidRPr="001E586D">
              <w:rPr>
                <w:rFonts w:ascii="Times New Roman" w:eastAsia="Times New Roman" w:hAnsi="Times New Roman" w:cs="Times New Roman"/>
                <w:sz w:val="24"/>
                <w:szCs w:val="24"/>
                <w:lang w:val="bg-BG"/>
              </w:rPr>
              <w:t xml:space="preserve"> такси ще бъдат за реално извършен</w:t>
            </w:r>
            <w:r w:rsidR="00EF574D" w:rsidRPr="001E586D">
              <w:rPr>
                <w:rFonts w:ascii="Times New Roman" w:eastAsia="Times New Roman" w:hAnsi="Times New Roman" w:cs="Times New Roman"/>
                <w:sz w:val="24"/>
                <w:szCs w:val="24"/>
                <w:lang w:val="bg-BG"/>
              </w:rPr>
              <w:t>и</w:t>
            </w:r>
            <w:r w:rsidRPr="001E586D">
              <w:rPr>
                <w:rFonts w:ascii="Times New Roman" w:eastAsia="Times New Roman" w:hAnsi="Times New Roman" w:cs="Times New Roman"/>
                <w:sz w:val="24"/>
                <w:szCs w:val="24"/>
                <w:lang w:val="bg-BG"/>
              </w:rPr>
              <w:t xml:space="preserve"> услуг</w:t>
            </w:r>
            <w:r w:rsidR="00EF574D" w:rsidRPr="001E586D">
              <w:rPr>
                <w:rFonts w:ascii="Times New Roman" w:eastAsia="Times New Roman" w:hAnsi="Times New Roman" w:cs="Times New Roman"/>
                <w:sz w:val="24"/>
                <w:szCs w:val="24"/>
                <w:lang w:val="bg-BG"/>
              </w:rPr>
              <w:t>и съобразно разходите, за предоставяне на услугите</w:t>
            </w:r>
            <w:r w:rsidRPr="001E586D">
              <w:rPr>
                <w:rFonts w:ascii="Times New Roman" w:eastAsia="Times New Roman" w:hAnsi="Times New Roman" w:cs="Times New Roman"/>
                <w:sz w:val="24"/>
                <w:szCs w:val="24"/>
                <w:lang w:val="bg-BG"/>
              </w:rPr>
              <w:t xml:space="preserve">. </w:t>
            </w:r>
          </w:p>
          <w:p w:rsidR="00E44DE0" w:rsidRPr="001E586D" w:rsidRDefault="00E44DE0" w:rsidP="009B0327">
            <w:pPr>
              <w:spacing w:after="120" w:line="288" w:lineRule="auto"/>
              <w:ind w:firstLine="482"/>
              <w:jc w:val="center"/>
              <w:rPr>
                <w:rFonts w:ascii="Times New Roman" w:eastAsia="Times New Roman" w:hAnsi="Times New Roman" w:cs="Times New Roman"/>
                <w:i/>
                <w:sz w:val="20"/>
                <w:szCs w:val="20"/>
                <w:lang w:val="bg-BG"/>
              </w:rPr>
            </w:pPr>
            <w:r w:rsidRPr="001E586D">
              <w:rPr>
                <w:rFonts w:ascii="Times New Roman" w:eastAsia="Times New Roman" w:hAnsi="Times New Roman" w:cs="Times New Roman"/>
                <w:i/>
                <w:sz w:val="20"/>
                <w:szCs w:val="20"/>
                <w:lang w:val="bg-BG"/>
              </w:rPr>
              <w:t>(върху всяка заинтересована страна/група заинтересовани страни)</w:t>
            </w:r>
          </w:p>
          <w:p w:rsidR="00E44DE0" w:rsidRPr="001E586D" w:rsidRDefault="00E44DE0" w:rsidP="009B0327">
            <w:pPr>
              <w:spacing w:before="120" w:after="120" w:line="288" w:lineRule="auto"/>
              <w:jc w:val="both"/>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lang w:val="bg-BG"/>
              </w:rPr>
              <w:t>Отрицателни (икономически/социални/екологични) въздействия:</w:t>
            </w:r>
          </w:p>
          <w:p w:rsidR="000512BE" w:rsidRPr="001E586D" w:rsidRDefault="000512BE" w:rsidP="009B0327">
            <w:pPr>
              <w:spacing w:before="120" w:after="12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Социални и екологични въздействия: </w:t>
            </w:r>
          </w:p>
          <w:p w:rsidR="001327B1" w:rsidRPr="001E586D" w:rsidRDefault="004108C9" w:rsidP="009B0327">
            <w:pPr>
              <w:spacing w:before="120" w:after="12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Няма идентифицирани негативни въздействия.</w:t>
            </w:r>
            <w:r w:rsidR="001327B1" w:rsidRPr="001E586D">
              <w:rPr>
                <w:rFonts w:ascii="Times New Roman" w:eastAsia="Times New Roman" w:hAnsi="Times New Roman" w:cs="Times New Roman"/>
                <w:sz w:val="24"/>
                <w:szCs w:val="24"/>
                <w:lang w:val="bg-BG"/>
              </w:rPr>
              <w:t xml:space="preserve"> </w:t>
            </w:r>
          </w:p>
          <w:p w:rsidR="007D30A6" w:rsidRPr="001E586D" w:rsidRDefault="001327B1" w:rsidP="009B0327">
            <w:pPr>
              <w:spacing w:before="120" w:after="12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Икономически въздействия: </w:t>
            </w:r>
          </w:p>
          <w:p w:rsidR="00E44DE0" w:rsidRPr="001E586D" w:rsidRDefault="0066094D" w:rsidP="009B0327">
            <w:pPr>
              <w:spacing w:before="120" w:after="12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Отрицателни въздействия биха се идентифицира</w:t>
            </w:r>
            <w:r w:rsidR="00020D2D" w:rsidRPr="001E586D">
              <w:rPr>
                <w:rFonts w:ascii="Times New Roman" w:eastAsia="Times New Roman" w:hAnsi="Times New Roman" w:cs="Times New Roman"/>
                <w:sz w:val="24"/>
                <w:szCs w:val="24"/>
                <w:lang w:val="bg-BG"/>
              </w:rPr>
              <w:t>л</w:t>
            </w:r>
            <w:r w:rsidRPr="001E586D">
              <w:rPr>
                <w:rFonts w:ascii="Times New Roman" w:eastAsia="Times New Roman" w:hAnsi="Times New Roman" w:cs="Times New Roman"/>
                <w:sz w:val="24"/>
                <w:szCs w:val="24"/>
                <w:lang w:val="bg-BG"/>
              </w:rPr>
              <w:t xml:space="preserve">и </w:t>
            </w:r>
            <w:r w:rsidR="00F00DCB" w:rsidRPr="001E586D">
              <w:rPr>
                <w:rFonts w:ascii="Times New Roman" w:eastAsia="Times New Roman" w:hAnsi="Times New Roman" w:cs="Times New Roman"/>
                <w:sz w:val="24"/>
                <w:szCs w:val="24"/>
                <w:lang w:val="bg-BG"/>
              </w:rPr>
              <w:t>при ползватели на административни услуги</w:t>
            </w:r>
            <w:r w:rsidR="00020D2D" w:rsidRPr="001E586D">
              <w:rPr>
                <w:rFonts w:ascii="Times New Roman" w:eastAsia="Times New Roman" w:hAnsi="Times New Roman" w:cs="Times New Roman"/>
                <w:sz w:val="24"/>
                <w:szCs w:val="24"/>
                <w:lang w:val="bg-BG"/>
              </w:rPr>
              <w:t xml:space="preserve">, </w:t>
            </w:r>
            <w:r w:rsidR="006C3F61" w:rsidRPr="001E586D">
              <w:rPr>
                <w:rFonts w:ascii="Times New Roman" w:eastAsia="Times New Roman" w:hAnsi="Times New Roman" w:cs="Times New Roman"/>
                <w:sz w:val="24"/>
                <w:szCs w:val="24"/>
                <w:lang w:val="bg-BG"/>
              </w:rPr>
              <w:t>поради повишаването н</w:t>
            </w:r>
            <w:r w:rsidR="008D1524" w:rsidRPr="001E586D">
              <w:rPr>
                <w:rFonts w:ascii="Times New Roman" w:eastAsia="Times New Roman" w:hAnsi="Times New Roman" w:cs="Times New Roman"/>
                <w:sz w:val="24"/>
                <w:szCs w:val="24"/>
                <w:lang w:val="bg-BG"/>
              </w:rPr>
              <w:t>а</w:t>
            </w:r>
            <w:r w:rsidR="00F00DCB" w:rsidRPr="001E586D">
              <w:rPr>
                <w:rFonts w:ascii="Times New Roman" w:eastAsia="Times New Roman" w:hAnsi="Times New Roman" w:cs="Times New Roman"/>
                <w:sz w:val="24"/>
                <w:szCs w:val="24"/>
                <w:lang w:val="bg-BG"/>
              </w:rPr>
              <w:t xml:space="preserve"> </w:t>
            </w:r>
            <w:r w:rsidR="006C3F61" w:rsidRPr="001E586D">
              <w:rPr>
                <w:rFonts w:ascii="Times New Roman" w:eastAsia="Times New Roman" w:hAnsi="Times New Roman" w:cs="Times New Roman"/>
                <w:sz w:val="24"/>
                <w:szCs w:val="24"/>
                <w:lang w:val="bg-BG"/>
              </w:rPr>
              <w:t>събираните такси</w:t>
            </w:r>
            <w:r w:rsidR="00A5212C" w:rsidRPr="001E586D">
              <w:rPr>
                <w:rFonts w:ascii="Times New Roman" w:eastAsia="Times New Roman" w:hAnsi="Times New Roman" w:cs="Times New Roman"/>
                <w:sz w:val="24"/>
                <w:szCs w:val="24"/>
                <w:lang w:val="bg-BG"/>
              </w:rPr>
              <w:t xml:space="preserve">, което води до повишаване на административната тежест. За смекчаване на отрицателното въздействие е променен подхода при формиране </w:t>
            </w:r>
            <w:r w:rsidR="003F140E" w:rsidRPr="001E586D">
              <w:rPr>
                <w:rFonts w:ascii="Times New Roman" w:eastAsia="Times New Roman" w:hAnsi="Times New Roman" w:cs="Times New Roman"/>
                <w:sz w:val="24"/>
                <w:szCs w:val="24"/>
                <w:lang w:val="bg-BG"/>
              </w:rPr>
              <w:t>като са взети предвид реалните разходи за извършване на административните услуги</w:t>
            </w:r>
            <w:r w:rsidR="00A5212C" w:rsidRPr="001E586D">
              <w:rPr>
                <w:rFonts w:ascii="Times New Roman" w:eastAsia="Times New Roman" w:hAnsi="Times New Roman" w:cs="Times New Roman"/>
                <w:sz w:val="24"/>
                <w:szCs w:val="24"/>
                <w:lang w:val="bg-BG"/>
              </w:rPr>
              <w:t>. Целта е да се събират такси спрямо действително извършената услуга.</w:t>
            </w:r>
          </w:p>
          <w:p w:rsidR="00E44DE0" w:rsidRPr="001E586D" w:rsidRDefault="00000F8C" w:rsidP="009B0327">
            <w:pPr>
              <w:spacing w:after="120" w:line="288" w:lineRule="auto"/>
              <w:ind w:firstLine="482"/>
              <w:jc w:val="center"/>
              <w:rPr>
                <w:rFonts w:ascii="Times New Roman" w:eastAsia="Times New Roman" w:hAnsi="Times New Roman" w:cs="Times New Roman"/>
                <w:i/>
                <w:sz w:val="20"/>
                <w:szCs w:val="20"/>
                <w:lang w:val="bg-BG"/>
              </w:rPr>
            </w:pPr>
            <w:r w:rsidRPr="001E586D">
              <w:rPr>
                <w:rFonts w:ascii="Times New Roman" w:eastAsia="Times New Roman" w:hAnsi="Times New Roman" w:cs="Times New Roman"/>
                <w:i/>
                <w:sz w:val="20"/>
                <w:szCs w:val="20"/>
                <w:lang w:val="bg-BG"/>
              </w:rPr>
              <w:t xml:space="preserve"> </w:t>
            </w:r>
            <w:r w:rsidR="00E44DE0" w:rsidRPr="001E586D">
              <w:rPr>
                <w:rFonts w:ascii="Times New Roman" w:eastAsia="Times New Roman" w:hAnsi="Times New Roman" w:cs="Times New Roman"/>
                <w:i/>
                <w:sz w:val="20"/>
                <w:szCs w:val="20"/>
                <w:lang w:val="bg-BG"/>
              </w:rPr>
              <w:t>(върху всяка заинтересована страна/група заинтересовани страни)</w:t>
            </w:r>
          </w:p>
          <w:p w:rsidR="00E44DE0" w:rsidRPr="001E586D" w:rsidRDefault="00E44DE0" w:rsidP="009B0327">
            <w:pPr>
              <w:spacing w:before="120" w:after="120" w:line="288" w:lineRule="auto"/>
              <w:jc w:val="both"/>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lang w:val="bg-BG"/>
              </w:rPr>
              <w:t>Специфични въздействия:</w:t>
            </w:r>
          </w:p>
          <w:p w:rsidR="004108C9" w:rsidRPr="001E586D" w:rsidRDefault="004108C9" w:rsidP="009B0327">
            <w:pPr>
              <w:spacing w:before="120" w:after="120" w:line="288" w:lineRule="auto"/>
              <w:jc w:val="both"/>
              <w:rPr>
                <w:rFonts w:ascii="Times New Roman" w:eastAsia="Times New Roman" w:hAnsi="Times New Roman" w:cs="Times New Roman"/>
                <w:bCs/>
                <w:sz w:val="24"/>
                <w:szCs w:val="24"/>
                <w:lang w:val="bg-BG"/>
              </w:rPr>
            </w:pPr>
            <w:r w:rsidRPr="001E586D">
              <w:rPr>
                <w:rFonts w:ascii="Times New Roman" w:eastAsia="Times New Roman" w:hAnsi="Times New Roman" w:cs="Times New Roman"/>
                <w:bCs/>
                <w:sz w:val="24"/>
                <w:szCs w:val="24"/>
                <w:lang w:val="bg-BG"/>
              </w:rPr>
              <w:t>Не са идентифицирани специфични въздействия.</w:t>
            </w:r>
          </w:p>
          <w:p w:rsidR="00587015" w:rsidRPr="001E586D" w:rsidRDefault="00E44DE0" w:rsidP="009B0327">
            <w:pPr>
              <w:spacing w:after="0" w:line="288" w:lineRule="auto"/>
              <w:rPr>
                <w:rFonts w:ascii="Times New Roman" w:eastAsia="Times New Roman" w:hAnsi="Times New Roman" w:cs="Times New Roman"/>
                <w:sz w:val="24"/>
                <w:szCs w:val="24"/>
                <w:lang w:val="bg-BG"/>
              </w:rPr>
            </w:pPr>
            <w:r w:rsidRPr="001E586D">
              <w:rPr>
                <w:rFonts w:ascii="Times New Roman" w:eastAsia="Times New Roman" w:hAnsi="Times New Roman" w:cs="Times New Roman"/>
                <w:b/>
                <w:sz w:val="24"/>
                <w:szCs w:val="24"/>
                <w:lang w:val="bg-BG"/>
              </w:rPr>
              <w:t>Въздействия върху малките и средните предприятия:</w:t>
            </w:r>
            <w:r w:rsidRPr="001E586D">
              <w:rPr>
                <w:rFonts w:ascii="Times New Roman" w:eastAsia="Times New Roman" w:hAnsi="Times New Roman" w:cs="Times New Roman"/>
                <w:sz w:val="24"/>
                <w:szCs w:val="24"/>
                <w:lang w:val="bg-BG"/>
              </w:rPr>
              <w:t xml:space="preserve">  </w:t>
            </w:r>
          </w:p>
          <w:p w:rsidR="00587015" w:rsidRPr="001E586D" w:rsidRDefault="00587015" w:rsidP="009B0327">
            <w:pPr>
              <w:spacing w:before="120" w:after="12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За услугите, които администрацията предоставя ще бъдат </w:t>
            </w:r>
            <w:r w:rsidR="003F140E" w:rsidRPr="001E586D">
              <w:rPr>
                <w:rFonts w:ascii="Times New Roman" w:eastAsia="Times New Roman" w:hAnsi="Times New Roman" w:cs="Times New Roman"/>
                <w:sz w:val="24"/>
                <w:szCs w:val="24"/>
                <w:lang w:val="bg-BG"/>
              </w:rPr>
              <w:t>изменени</w:t>
            </w:r>
            <w:r w:rsidRPr="001E586D">
              <w:rPr>
                <w:rFonts w:ascii="Times New Roman" w:eastAsia="Times New Roman" w:hAnsi="Times New Roman" w:cs="Times New Roman"/>
                <w:sz w:val="24"/>
                <w:szCs w:val="24"/>
                <w:lang w:val="bg-BG"/>
              </w:rPr>
              <w:t xml:space="preserve"> такси</w:t>
            </w:r>
            <w:r w:rsidR="003F140E" w:rsidRPr="001E586D">
              <w:rPr>
                <w:rFonts w:ascii="Times New Roman" w:eastAsia="Times New Roman" w:hAnsi="Times New Roman" w:cs="Times New Roman"/>
                <w:sz w:val="24"/>
                <w:szCs w:val="24"/>
                <w:lang w:val="bg-BG"/>
              </w:rPr>
              <w:t>те</w:t>
            </w:r>
            <w:r w:rsidRPr="001E586D">
              <w:rPr>
                <w:rFonts w:ascii="Times New Roman" w:eastAsia="Times New Roman" w:hAnsi="Times New Roman" w:cs="Times New Roman"/>
                <w:sz w:val="24"/>
                <w:szCs w:val="24"/>
                <w:lang w:val="bg-BG"/>
              </w:rPr>
              <w:t>, базирани на реални разходи. По този начин се постига баланс между ползите и разходите на администрацията и частните субекти. Това се постига като при някои услуги се предвижда промяна на подхода за определяне на таксите с цел определяне на реални разходи при извършване на услугата. Това води до събиране на такси за реално извършена услуга</w:t>
            </w:r>
            <w:r w:rsidR="009F52CF" w:rsidRPr="001E586D">
              <w:rPr>
                <w:rFonts w:ascii="Times New Roman" w:eastAsia="Times New Roman" w:hAnsi="Times New Roman" w:cs="Times New Roman"/>
                <w:sz w:val="24"/>
                <w:szCs w:val="24"/>
                <w:lang w:val="bg-BG"/>
              </w:rPr>
              <w:t>, като предвижданите разходи ще са съответстващи на техния размер.</w:t>
            </w:r>
          </w:p>
          <w:p w:rsidR="004108C9" w:rsidRPr="001E586D" w:rsidRDefault="00E44DE0" w:rsidP="009B0327">
            <w:pPr>
              <w:spacing w:before="120" w:after="120" w:line="288" w:lineRule="auto"/>
              <w:rPr>
                <w:rFonts w:ascii="Times New Roman" w:eastAsia="Times New Roman" w:hAnsi="Times New Roman" w:cs="Times New Roman"/>
                <w:sz w:val="24"/>
                <w:szCs w:val="24"/>
                <w:lang w:val="bg-BG"/>
              </w:rPr>
            </w:pPr>
            <w:r w:rsidRPr="001E586D">
              <w:rPr>
                <w:rFonts w:ascii="Times New Roman" w:eastAsia="Times New Roman" w:hAnsi="Times New Roman" w:cs="Times New Roman"/>
                <w:b/>
                <w:sz w:val="24"/>
                <w:szCs w:val="24"/>
                <w:lang w:val="bg-BG"/>
              </w:rPr>
              <w:t>Административна тежест:</w:t>
            </w:r>
            <w:r w:rsidRPr="001E586D">
              <w:rPr>
                <w:rFonts w:ascii="Times New Roman" w:eastAsia="Times New Roman" w:hAnsi="Times New Roman" w:cs="Times New Roman"/>
                <w:sz w:val="24"/>
                <w:szCs w:val="24"/>
                <w:lang w:val="bg-BG"/>
              </w:rPr>
              <w:t xml:space="preserve"> </w:t>
            </w:r>
          </w:p>
          <w:p w:rsidR="006C55C9" w:rsidRPr="001E586D" w:rsidRDefault="00AC1904" w:rsidP="009B0327">
            <w:pPr>
              <w:spacing w:before="120"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В </w:t>
            </w:r>
            <w:r w:rsidR="003F140E" w:rsidRPr="001E586D">
              <w:rPr>
                <w:rFonts w:ascii="Times New Roman" w:eastAsia="Times New Roman" w:hAnsi="Times New Roman" w:cs="Times New Roman"/>
                <w:sz w:val="24"/>
                <w:szCs w:val="24"/>
                <w:lang w:val="bg-BG"/>
              </w:rPr>
              <w:t xml:space="preserve">Проект на Постановление на Министерския съвет за </w:t>
            </w:r>
            <w:r w:rsidR="00E37096" w:rsidRPr="001E586D">
              <w:rPr>
                <w:rFonts w:ascii="Times New Roman" w:eastAsia="Times New Roman" w:hAnsi="Times New Roman" w:cs="Times New Roman"/>
                <w:sz w:val="24"/>
                <w:szCs w:val="24"/>
                <w:lang w:val="bg-BG"/>
              </w:rPr>
              <w:t>изменение и допълнение на</w:t>
            </w:r>
            <w:r w:rsidR="003F140E" w:rsidRPr="001E586D">
              <w:rPr>
                <w:rFonts w:ascii="Times New Roman" w:eastAsia="Times New Roman" w:hAnsi="Times New Roman" w:cs="Times New Roman"/>
                <w:sz w:val="24"/>
                <w:szCs w:val="24"/>
                <w:lang w:val="bg-BG"/>
              </w:rPr>
              <w:t xml:space="preserve">  Тарифа</w:t>
            </w:r>
            <w:r w:rsidR="0099403C" w:rsidRPr="001E586D">
              <w:rPr>
                <w:rFonts w:ascii="Times New Roman" w:eastAsia="Times New Roman" w:hAnsi="Times New Roman" w:cs="Times New Roman"/>
                <w:sz w:val="24"/>
                <w:szCs w:val="24"/>
                <w:lang w:val="bg-BG"/>
              </w:rPr>
              <w:t>та</w:t>
            </w:r>
            <w:r w:rsidR="003F140E" w:rsidRPr="001E586D">
              <w:rPr>
                <w:rFonts w:ascii="Times New Roman" w:eastAsia="Times New Roman" w:hAnsi="Times New Roman" w:cs="Times New Roman"/>
                <w:sz w:val="24"/>
                <w:szCs w:val="24"/>
                <w:lang w:val="bg-BG"/>
              </w:rPr>
              <w:t xml:space="preserve"> за таксите, събирани по Закона за рибарството и </w:t>
            </w:r>
            <w:proofErr w:type="spellStart"/>
            <w:r w:rsidR="003F140E" w:rsidRPr="001E586D">
              <w:rPr>
                <w:rFonts w:ascii="Times New Roman" w:eastAsia="Times New Roman" w:hAnsi="Times New Roman" w:cs="Times New Roman"/>
                <w:sz w:val="24"/>
                <w:szCs w:val="24"/>
                <w:lang w:val="bg-BG"/>
              </w:rPr>
              <w:t>аквакултурите</w:t>
            </w:r>
            <w:proofErr w:type="spellEnd"/>
            <w:r w:rsidR="003F140E" w:rsidRPr="001E586D">
              <w:rPr>
                <w:rFonts w:ascii="Times New Roman" w:eastAsia="Times New Roman" w:hAnsi="Times New Roman" w:cs="Times New Roman"/>
                <w:sz w:val="24"/>
                <w:szCs w:val="24"/>
                <w:lang w:val="bg-BG"/>
              </w:rPr>
              <w:t xml:space="preserve"> </w:t>
            </w:r>
            <w:r w:rsidR="00C97B5C" w:rsidRPr="001E586D">
              <w:rPr>
                <w:rFonts w:ascii="Times New Roman" w:eastAsia="Times New Roman" w:hAnsi="Times New Roman" w:cs="Times New Roman"/>
                <w:sz w:val="24"/>
                <w:szCs w:val="24"/>
                <w:lang w:val="bg-BG"/>
              </w:rPr>
              <w:t xml:space="preserve">се </w:t>
            </w:r>
            <w:r w:rsidR="00C97B5C" w:rsidRPr="001E586D">
              <w:rPr>
                <w:rFonts w:ascii="Times New Roman" w:eastAsia="Times New Roman" w:hAnsi="Times New Roman" w:cs="Times New Roman"/>
                <w:sz w:val="24"/>
                <w:szCs w:val="24"/>
                <w:lang w:val="bg-BG"/>
              </w:rPr>
              <w:lastRenderedPageBreak/>
              <w:t>идентифицира</w:t>
            </w:r>
            <w:r w:rsidR="00824152" w:rsidRPr="001E586D">
              <w:rPr>
                <w:rFonts w:ascii="Times New Roman" w:eastAsia="Times New Roman" w:hAnsi="Times New Roman" w:cs="Times New Roman"/>
                <w:sz w:val="24"/>
                <w:szCs w:val="24"/>
                <w:lang w:val="bg-BG"/>
              </w:rPr>
              <w:t xml:space="preserve"> допълнителна административна тежест </w:t>
            </w:r>
            <w:r w:rsidR="00F00DCB" w:rsidRPr="001E586D">
              <w:rPr>
                <w:rFonts w:ascii="Times New Roman" w:eastAsia="Times New Roman" w:hAnsi="Times New Roman" w:cs="Times New Roman"/>
                <w:sz w:val="24"/>
                <w:szCs w:val="24"/>
                <w:lang w:val="bg-BG"/>
              </w:rPr>
              <w:t>ползватели на административни услуги – физически лица и</w:t>
            </w:r>
            <w:r w:rsidR="00C97B5C" w:rsidRPr="001E586D">
              <w:rPr>
                <w:rFonts w:ascii="Times New Roman" w:eastAsia="Times New Roman" w:hAnsi="Times New Roman" w:cs="Times New Roman"/>
                <w:sz w:val="24"/>
                <w:szCs w:val="24"/>
                <w:lang w:val="bg-BG"/>
              </w:rPr>
              <w:t xml:space="preserve"> бизнес оператори</w:t>
            </w:r>
            <w:r w:rsidR="00406D5C" w:rsidRPr="001E586D">
              <w:rPr>
                <w:rFonts w:ascii="Times New Roman" w:eastAsia="Times New Roman" w:hAnsi="Times New Roman" w:cs="Times New Roman"/>
                <w:sz w:val="24"/>
                <w:szCs w:val="24"/>
                <w:lang w:val="bg-BG"/>
              </w:rPr>
              <w:t xml:space="preserve"> (малки, средни и големи)</w:t>
            </w:r>
            <w:r w:rsidR="00C97B5C" w:rsidRPr="001E586D">
              <w:rPr>
                <w:rFonts w:ascii="Times New Roman" w:eastAsia="Times New Roman" w:hAnsi="Times New Roman" w:cs="Times New Roman"/>
                <w:sz w:val="24"/>
                <w:szCs w:val="24"/>
                <w:lang w:val="bg-BG"/>
              </w:rPr>
              <w:t xml:space="preserve">, поради повишаването на </w:t>
            </w:r>
            <w:r w:rsidR="007872D6" w:rsidRPr="001E586D">
              <w:rPr>
                <w:rFonts w:ascii="Times New Roman" w:eastAsia="Times New Roman" w:hAnsi="Times New Roman" w:cs="Times New Roman"/>
                <w:sz w:val="24"/>
                <w:szCs w:val="24"/>
                <w:lang w:val="bg-BG"/>
              </w:rPr>
              <w:t xml:space="preserve">по-голямата </w:t>
            </w:r>
            <w:r w:rsidR="00824152" w:rsidRPr="001E586D">
              <w:rPr>
                <w:rFonts w:ascii="Times New Roman" w:eastAsia="Times New Roman" w:hAnsi="Times New Roman" w:cs="Times New Roman"/>
                <w:sz w:val="24"/>
                <w:szCs w:val="24"/>
                <w:lang w:val="bg-BG"/>
              </w:rPr>
              <w:t xml:space="preserve">част от </w:t>
            </w:r>
            <w:r w:rsidR="00C97B5C" w:rsidRPr="001E586D">
              <w:rPr>
                <w:rFonts w:ascii="Times New Roman" w:eastAsia="Times New Roman" w:hAnsi="Times New Roman" w:cs="Times New Roman"/>
                <w:sz w:val="24"/>
                <w:szCs w:val="24"/>
                <w:lang w:val="bg-BG"/>
              </w:rPr>
              <w:t>събираните такси</w:t>
            </w:r>
            <w:r w:rsidR="002821E2" w:rsidRPr="001E586D">
              <w:rPr>
                <w:rFonts w:ascii="Times New Roman" w:eastAsia="Times New Roman" w:hAnsi="Times New Roman" w:cs="Times New Roman"/>
                <w:sz w:val="24"/>
                <w:szCs w:val="24"/>
                <w:lang w:val="bg-BG"/>
              </w:rPr>
              <w:t xml:space="preserve">. </w:t>
            </w:r>
          </w:p>
          <w:p w:rsidR="006C55C9" w:rsidRPr="001E586D" w:rsidRDefault="006C55C9" w:rsidP="009B0327">
            <w:pPr>
              <w:spacing w:after="120" w:line="288" w:lineRule="auto"/>
              <w:ind w:firstLine="482"/>
              <w:jc w:val="center"/>
              <w:rPr>
                <w:rFonts w:ascii="Times New Roman" w:eastAsia="Times New Roman" w:hAnsi="Times New Roman" w:cs="Times New Roman"/>
                <w:i/>
                <w:sz w:val="20"/>
                <w:szCs w:val="20"/>
                <w:lang w:val="bg-BG"/>
              </w:rPr>
            </w:pPr>
            <w:r w:rsidRPr="001E586D">
              <w:rPr>
                <w:rFonts w:ascii="Times New Roman" w:eastAsia="Times New Roman" w:hAnsi="Times New Roman" w:cs="Times New Roman"/>
                <w:i/>
                <w:sz w:val="20"/>
                <w:szCs w:val="20"/>
                <w:lang w:val="bg-BG"/>
              </w:rPr>
              <w:t>(въздействията върху малките и средните предприятия; административна тежест)</w:t>
            </w:r>
          </w:p>
          <w:p w:rsidR="006C55C9" w:rsidRPr="001E586D" w:rsidRDefault="006C55C9" w:rsidP="009B0327">
            <w:pPr>
              <w:pStyle w:val="ListParagraph"/>
              <w:numPr>
                <w:ilvl w:val="1"/>
                <w:numId w:val="26"/>
              </w:numPr>
              <w:spacing w:after="120" w:line="288" w:lineRule="auto"/>
              <w:ind w:left="0" w:firstLine="0"/>
              <w:jc w:val="both"/>
              <w:rPr>
                <w:rFonts w:ascii="Times New Roman" w:eastAsia="Times New Roman" w:hAnsi="Times New Roman" w:cs="Times New Roman"/>
                <w:i/>
                <w:sz w:val="20"/>
                <w:szCs w:val="20"/>
                <w:lang w:val="bg-BG"/>
              </w:rPr>
            </w:pPr>
            <w:r w:rsidRPr="001E586D">
              <w:rPr>
                <w:rFonts w:ascii="Times New Roman" w:eastAsia="Times New Roman" w:hAnsi="Times New Roman" w:cs="Times New Roman"/>
                <w:i/>
                <w:sz w:val="20"/>
                <w:szCs w:val="20"/>
                <w:lang w:val="bg-BG"/>
              </w:rPr>
              <w:t>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rsidR="00D171D7" w:rsidRPr="001E586D" w:rsidRDefault="00540A7A" w:rsidP="009B0327">
            <w:pPr>
              <w:spacing w:before="120" w:after="12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С цел</w:t>
            </w:r>
            <w:r w:rsidR="002821E2" w:rsidRPr="001E586D">
              <w:rPr>
                <w:rFonts w:ascii="Times New Roman" w:eastAsia="Times New Roman" w:hAnsi="Times New Roman" w:cs="Times New Roman"/>
                <w:sz w:val="24"/>
                <w:szCs w:val="24"/>
                <w:lang w:val="bg-BG"/>
              </w:rPr>
              <w:t xml:space="preserve"> смекчаване</w:t>
            </w:r>
            <w:r w:rsidR="00824152" w:rsidRPr="001E586D">
              <w:rPr>
                <w:rFonts w:ascii="Times New Roman" w:eastAsia="Times New Roman" w:hAnsi="Times New Roman" w:cs="Times New Roman"/>
                <w:sz w:val="24"/>
                <w:szCs w:val="24"/>
                <w:lang w:val="bg-BG"/>
              </w:rPr>
              <w:t xml:space="preserve">то </w:t>
            </w:r>
            <w:r w:rsidR="00406D5C" w:rsidRPr="001E586D">
              <w:rPr>
                <w:rFonts w:ascii="Times New Roman" w:eastAsia="Times New Roman" w:hAnsi="Times New Roman" w:cs="Times New Roman"/>
                <w:sz w:val="24"/>
                <w:szCs w:val="24"/>
                <w:lang w:val="bg-BG"/>
              </w:rPr>
              <w:t>на административната тежест</w:t>
            </w:r>
            <w:r w:rsidR="00C97B5C" w:rsidRPr="001E586D">
              <w:rPr>
                <w:rFonts w:ascii="Times New Roman" w:eastAsia="Times New Roman" w:hAnsi="Times New Roman" w:cs="Times New Roman"/>
                <w:sz w:val="24"/>
                <w:szCs w:val="24"/>
                <w:lang w:val="bg-BG"/>
              </w:rPr>
              <w:t xml:space="preserve"> е променен подхода при формиране на някои такси, като те са съобразени с </w:t>
            </w:r>
            <w:r w:rsidRPr="001E586D">
              <w:rPr>
                <w:rFonts w:ascii="Times New Roman" w:eastAsia="Times New Roman" w:hAnsi="Times New Roman" w:cs="Times New Roman"/>
                <w:sz w:val="24"/>
                <w:szCs w:val="24"/>
                <w:lang w:val="bg-BG"/>
              </w:rPr>
              <w:t>реалните разходи, които се извършват по предоставянето на услугите</w:t>
            </w:r>
            <w:r w:rsidR="00C30DE0" w:rsidRPr="001E586D">
              <w:rPr>
                <w:rFonts w:ascii="Times New Roman" w:eastAsia="Times New Roman" w:hAnsi="Times New Roman" w:cs="Times New Roman"/>
                <w:sz w:val="24"/>
                <w:szCs w:val="24"/>
                <w:lang w:val="bg-BG"/>
              </w:rPr>
              <w:t xml:space="preserve">. </w:t>
            </w:r>
          </w:p>
          <w:p w:rsidR="001E7FF1" w:rsidRPr="001E586D" w:rsidRDefault="001E7FF1" w:rsidP="009B0327">
            <w:pPr>
              <w:spacing w:before="120" w:after="12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Не се идентифицират социални и екологични въздейст</w:t>
            </w:r>
            <w:r w:rsidR="007E3E00" w:rsidRPr="001E586D">
              <w:rPr>
                <w:rFonts w:ascii="Times New Roman" w:eastAsia="Times New Roman" w:hAnsi="Times New Roman" w:cs="Times New Roman"/>
                <w:sz w:val="24"/>
                <w:szCs w:val="24"/>
                <w:lang w:val="bg-BG"/>
              </w:rPr>
              <w:t>в</w:t>
            </w:r>
            <w:r w:rsidRPr="001E586D">
              <w:rPr>
                <w:rFonts w:ascii="Times New Roman" w:eastAsia="Times New Roman" w:hAnsi="Times New Roman" w:cs="Times New Roman"/>
                <w:sz w:val="24"/>
                <w:szCs w:val="24"/>
                <w:lang w:val="bg-BG"/>
              </w:rPr>
              <w:t xml:space="preserve">ия при приемането на проекта на Постановление за изменение и допълнение на Тарифата за таксите, събирани по Закона за рибарството и </w:t>
            </w:r>
            <w:proofErr w:type="spellStart"/>
            <w:r w:rsidRPr="001E586D">
              <w:rPr>
                <w:rFonts w:ascii="Times New Roman" w:eastAsia="Times New Roman" w:hAnsi="Times New Roman" w:cs="Times New Roman"/>
                <w:sz w:val="24"/>
                <w:szCs w:val="24"/>
                <w:lang w:val="bg-BG"/>
              </w:rPr>
              <w:t>аквакултурите</w:t>
            </w:r>
            <w:proofErr w:type="spellEnd"/>
            <w:r w:rsidRPr="001E586D">
              <w:rPr>
                <w:rFonts w:ascii="Times New Roman" w:eastAsia="Times New Roman" w:hAnsi="Times New Roman" w:cs="Times New Roman"/>
                <w:sz w:val="24"/>
                <w:szCs w:val="24"/>
                <w:lang w:val="bg-BG"/>
              </w:rPr>
              <w:t>, поради избрания справедлив метод за разпределение на разходите между различните ползватели на услугите.</w:t>
            </w:r>
          </w:p>
          <w:p w:rsidR="004C65AC" w:rsidRPr="001E586D" w:rsidRDefault="007F438F" w:rsidP="009B0327">
            <w:pPr>
              <w:pStyle w:val="ListParagraph"/>
              <w:numPr>
                <w:ilvl w:val="1"/>
                <w:numId w:val="26"/>
              </w:numPr>
              <w:spacing w:after="120" w:line="288" w:lineRule="auto"/>
              <w:ind w:left="0" w:firstLine="0"/>
              <w:jc w:val="both"/>
              <w:rPr>
                <w:rFonts w:ascii="Times New Roman" w:eastAsia="Times New Roman" w:hAnsi="Times New Roman" w:cs="Times New Roman"/>
                <w:i/>
                <w:sz w:val="20"/>
                <w:szCs w:val="20"/>
                <w:lang w:val="bg-BG"/>
              </w:rPr>
            </w:pPr>
            <w:r w:rsidRPr="001E586D">
              <w:rPr>
                <w:rFonts w:ascii="Times New Roman" w:eastAsia="Times New Roman" w:hAnsi="Times New Roman" w:cs="Times New Roman"/>
                <w:i/>
                <w:sz w:val="20"/>
                <w:szCs w:val="20"/>
                <w:lang w:val="bg-BG"/>
              </w:rPr>
              <w:t>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rsidR="00C30DE0" w:rsidRPr="001E586D" w:rsidRDefault="00C30DE0" w:rsidP="009B0327">
            <w:pPr>
              <w:pStyle w:val="ListParagraph"/>
              <w:spacing w:after="0" w:line="288" w:lineRule="auto"/>
              <w:ind w:left="0"/>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При изготвяне на </w:t>
            </w:r>
            <w:r w:rsidR="001E7FF1" w:rsidRPr="001E586D">
              <w:rPr>
                <w:rFonts w:ascii="Times New Roman" w:eastAsia="Times New Roman" w:hAnsi="Times New Roman" w:cs="Times New Roman"/>
                <w:sz w:val="24"/>
                <w:szCs w:val="24"/>
                <w:lang w:val="bg-BG"/>
              </w:rPr>
              <w:t xml:space="preserve">проекта на Постановление за изменение и допълнение на Тарифата за таксите, събирани по Закона за рибарството и </w:t>
            </w:r>
            <w:proofErr w:type="spellStart"/>
            <w:r w:rsidR="001E7FF1" w:rsidRPr="001E586D">
              <w:rPr>
                <w:rFonts w:ascii="Times New Roman" w:eastAsia="Times New Roman" w:hAnsi="Times New Roman" w:cs="Times New Roman"/>
                <w:sz w:val="24"/>
                <w:szCs w:val="24"/>
                <w:lang w:val="bg-BG"/>
              </w:rPr>
              <w:t>аквакултурите</w:t>
            </w:r>
            <w:proofErr w:type="spellEnd"/>
            <w:r w:rsidR="001E7FF1" w:rsidRPr="001E586D">
              <w:rPr>
                <w:rFonts w:ascii="Times New Roman" w:eastAsia="Times New Roman" w:hAnsi="Times New Roman" w:cs="Times New Roman"/>
                <w:sz w:val="24"/>
                <w:szCs w:val="24"/>
                <w:lang w:val="bg-BG"/>
              </w:rPr>
              <w:t xml:space="preserve"> </w:t>
            </w:r>
            <w:r w:rsidR="001F09C3" w:rsidRPr="001E586D">
              <w:rPr>
                <w:rFonts w:ascii="Times New Roman" w:eastAsia="Times New Roman" w:hAnsi="Times New Roman" w:cs="Times New Roman"/>
                <w:sz w:val="24"/>
                <w:szCs w:val="24"/>
                <w:lang w:val="bg-BG"/>
              </w:rPr>
              <w:t>е приложен цялостно подходът</w:t>
            </w:r>
            <w:r w:rsidR="007872D6" w:rsidRPr="001E586D">
              <w:rPr>
                <w:rFonts w:ascii="Times New Roman" w:eastAsia="Times New Roman" w:hAnsi="Times New Roman" w:cs="Times New Roman"/>
                <w:sz w:val="24"/>
                <w:szCs w:val="24"/>
                <w:lang w:val="bg-BG"/>
              </w:rPr>
              <w:t>, посочен по-</w:t>
            </w:r>
            <w:r w:rsidRPr="001E586D">
              <w:rPr>
                <w:rFonts w:ascii="Times New Roman" w:eastAsia="Times New Roman" w:hAnsi="Times New Roman" w:cs="Times New Roman"/>
                <w:sz w:val="24"/>
                <w:szCs w:val="24"/>
                <w:lang w:val="bg-BG"/>
              </w:rPr>
              <w:t>горе с цел справедливо определяне на таксите</w:t>
            </w:r>
            <w:r w:rsidR="00A91CFF" w:rsidRPr="001E586D">
              <w:rPr>
                <w:rFonts w:ascii="Times New Roman" w:eastAsia="Times New Roman" w:hAnsi="Times New Roman" w:cs="Times New Roman"/>
                <w:sz w:val="24"/>
                <w:szCs w:val="24"/>
                <w:lang w:val="bg-BG"/>
              </w:rPr>
              <w:t xml:space="preserve"> към всички би</w:t>
            </w:r>
            <w:r w:rsidRPr="001E586D">
              <w:rPr>
                <w:rFonts w:ascii="Times New Roman" w:eastAsia="Times New Roman" w:hAnsi="Times New Roman" w:cs="Times New Roman"/>
                <w:sz w:val="24"/>
                <w:szCs w:val="24"/>
                <w:lang w:val="bg-BG"/>
              </w:rPr>
              <w:t>знес</w:t>
            </w:r>
            <w:r w:rsidR="00A91CFF" w:rsidRPr="001E586D">
              <w:rPr>
                <w:rFonts w:ascii="Times New Roman" w:eastAsia="Times New Roman" w:hAnsi="Times New Roman" w:cs="Times New Roman"/>
                <w:sz w:val="24"/>
                <w:szCs w:val="24"/>
                <w:highlight w:val="yellow"/>
                <w:lang w:val="bg-BG"/>
              </w:rPr>
              <w:t xml:space="preserve"> </w:t>
            </w:r>
            <w:r w:rsidRPr="001E586D">
              <w:rPr>
                <w:rFonts w:ascii="Times New Roman" w:eastAsia="Times New Roman" w:hAnsi="Times New Roman" w:cs="Times New Roman"/>
                <w:sz w:val="24"/>
                <w:szCs w:val="24"/>
                <w:lang w:val="bg-BG"/>
              </w:rPr>
              <w:t>оператори (малки, средни и големи). Този подход разпределя пропорционално административната тежест, като</w:t>
            </w:r>
            <w:r w:rsidR="00DF52B4" w:rsidRPr="001E586D">
              <w:rPr>
                <w:rFonts w:ascii="Times New Roman" w:eastAsia="Times New Roman" w:hAnsi="Times New Roman" w:cs="Times New Roman"/>
                <w:sz w:val="24"/>
                <w:szCs w:val="24"/>
                <w:lang w:val="bg-BG"/>
              </w:rPr>
              <w:t xml:space="preserve"> се</w:t>
            </w:r>
            <w:r w:rsidRPr="001E586D">
              <w:rPr>
                <w:rFonts w:ascii="Times New Roman" w:eastAsia="Times New Roman" w:hAnsi="Times New Roman" w:cs="Times New Roman"/>
                <w:sz w:val="24"/>
                <w:szCs w:val="24"/>
                <w:lang w:val="bg-BG"/>
              </w:rPr>
              <w:t>:</w:t>
            </w:r>
          </w:p>
          <w:p w:rsidR="00C30DE0" w:rsidRPr="001E586D" w:rsidRDefault="00C30DE0"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въвежда единен подход за формиране на так</w:t>
            </w:r>
            <w:r w:rsidR="004B6F88" w:rsidRPr="001E586D">
              <w:rPr>
                <w:rFonts w:ascii="Times New Roman" w:eastAsia="Times New Roman" w:hAnsi="Times New Roman" w:cs="Times New Roman"/>
                <w:sz w:val="24"/>
                <w:szCs w:val="24"/>
                <w:lang w:val="bg-BG"/>
              </w:rPr>
              <w:t>сите в отделните ѝ направления;</w:t>
            </w:r>
          </w:p>
          <w:p w:rsidR="00CF5887" w:rsidRPr="001E586D" w:rsidRDefault="009722E2"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w:t>
            </w:r>
            <w:r w:rsidR="00C30DE0" w:rsidRPr="001E586D">
              <w:rPr>
                <w:rFonts w:ascii="Times New Roman" w:eastAsia="Times New Roman" w:hAnsi="Times New Roman" w:cs="Times New Roman"/>
                <w:sz w:val="24"/>
                <w:szCs w:val="24"/>
                <w:lang w:val="bg-BG"/>
              </w:rPr>
              <w:t xml:space="preserve"> </w:t>
            </w:r>
            <w:r w:rsidR="003A5F53" w:rsidRPr="001E586D">
              <w:rPr>
                <w:rFonts w:ascii="Times New Roman" w:eastAsia="Times New Roman" w:hAnsi="Times New Roman" w:cs="Times New Roman"/>
                <w:sz w:val="24"/>
                <w:szCs w:val="24"/>
                <w:lang w:val="bg-BG"/>
              </w:rPr>
              <w:t xml:space="preserve">балансира въздействието при </w:t>
            </w:r>
            <w:r w:rsidR="00C30DE0" w:rsidRPr="001E586D">
              <w:rPr>
                <w:rFonts w:ascii="Times New Roman" w:eastAsia="Times New Roman" w:hAnsi="Times New Roman" w:cs="Times New Roman"/>
                <w:sz w:val="24"/>
                <w:szCs w:val="24"/>
                <w:lang w:val="bg-BG"/>
              </w:rPr>
              <w:t xml:space="preserve">малките </w:t>
            </w:r>
            <w:r w:rsidR="004B6F88" w:rsidRPr="001E586D">
              <w:rPr>
                <w:rFonts w:ascii="Times New Roman" w:eastAsia="Times New Roman" w:hAnsi="Times New Roman" w:cs="Times New Roman"/>
                <w:sz w:val="24"/>
                <w:szCs w:val="24"/>
                <w:lang w:val="bg-BG"/>
              </w:rPr>
              <w:t>и средни бизнес оператори;</w:t>
            </w:r>
          </w:p>
          <w:p w:rsidR="00651913" w:rsidRPr="001E586D" w:rsidRDefault="00651913" w:rsidP="009B0327">
            <w:pPr>
              <w:tabs>
                <w:tab w:val="left" w:pos="426"/>
              </w:tabs>
              <w:spacing w:after="0" w:line="288" w:lineRule="auto"/>
              <w:jc w:val="both"/>
              <w:rPr>
                <w:rFonts w:ascii="Times New Roman" w:eastAsia="Times New Roman" w:hAnsi="Times New Roman" w:cs="Times New Roman"/>
                <w:i/>
                <w:sz w:val="16"/>
                <w:szCs w:val="16"/>
                <w:highlight w:val="yellow"/>
                <w:lang w:val="bg-BG"/>
              </w:rPr>
            </w:pPr>
          </w:p>
        </w:tc>
      </w:tr>
      <w:tr w:rsidR="000F1532" w:rsidRPr="001E586D" w:rsidTr="00AF4F1D">
        <w:tc>
          <w:tcPr>
            <w:tcW w:w="9464" w:type="dxa"/>
            <w:gridSpan w:val="2"/>
          </w:tcPr>
          <w:p w:rsidR="00076E63" w:rsidRPr="001E586D" w:rsidRDefault="00076E63" w:rsidP="009B0327">
            <w:pPr>
              <w:spacing w:before="120" w:after="120" w:line="288" w:lineRule="auto"/>
              <w:jc w:val="both"/>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lang w:val="bg-BG"/>
              </w:rPr>
              <w:lastRenderedPageBreak/>
              <w:t>5. Сравняване на вариантите:</w:t>
            </w:r>
          </w:p>
          <w:p w:rsidR="00076E63" w:rsidRPr="001E586D" w:rsidRDefault="00064387" w:rsidP="009B0327">
            <w:pPr>
              <w:spacing w:before="120" w:after="12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b/>
                <w:sz w:val="24"/>
                <w:szCs w:val="24"/>
                <w:lang w:val="bg-BG"/>
              </w:rPr>
              <w:t xml:space="preserve">Степени на </w:t>
            </w:r>
            <w:r w:rsidR="00512211" w:rsidRPr="001E586D">
              <w:rPr>
                <w:rFonts w:ascii="Times New Roman" w:eastAsia="Times New Roman" w:hAnsi="Times New Roman" w:cs="Times New Roman"/>
                <w:b/>
                <w:sz w:val="24"/>
                <w:szCs w:val="24"/>
                <w:lang w:val="bg-BG"/>
              </w:rPr>
              <w:t>изпълнение по критерии</w:t>
            </w:r>
            <w:r w:rsidRPr="001E586D">
              <w:rPr>
                <w:rFonts w:ascii="Times New Roman" w:eastAsia="Times New Roman" w:hAnsi="Times New Roman" w:cs="Times New Roman"/>
                <w:b/>
                <w:sz w:val="24"/>
                <w:szCs w:val="24"/>
                <w:lang w:val="bg-BG"/>
              </w:rPr>
              <w:t>:</w:t>
            </w:r>
            <w:r w:rsidRPr="001E586D">
              <w:rPr>
                <w:rFonts w:ascii="Times New Roman" w:eastAsia="Times New Roman" w:hAnsi="Times New Roman" w:cs="Times New Roman"/>
                <w:sz w:val="24"/>
                <w:szCs w:val="24"/>
                <w:lang w:val="bg-BG"/>
              </w:rPr>
              <w:t xml:space="preserve"> 1) висока; 2) средна; 3) ниска.</w:t>
            </w:r>
          </w:p>
          <w:p w:rsidR="004E4FD6" w:rsidRPr="001E586D" w:rsidRDefault="00EB734A" w:rsidP="009B0327">
            <w:pPr>
              <w:spacing w:before="120" w:after="120" w:line="288" w:lineRule="auto"/>
              <w:jc w:val="both"/>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lang w:val="bg-BG"/>
              </w:rPr>
              <w:t>5.1. По проблема</w:t>
            </w:r>
            <w:r w:rsidR="00E44DE0" w:rsidRPr="001E586D">
              <w:rPr>
                <w:rFonts w:ascii="Times New Roman" w:eastAsia="Times New Roman" w:hAnsi="Times New Roman" w:cs="Times New Roman"/>
                <w:b/>
                <w:sz w:val="24"/>
                <w:szCs w:val="24"/>
                <w:lang w:val="bg-BG"/>
              </w:rPr>
              <w:t>:</w:t>
            </w:r>
          </w:p>
          <w:tbl>
            <w:tblPr>
              <w:tblW w:w="75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893"/>
              <w:gridCol w:w="2414"/>
              <w:gridCol w:w="2126"/>
              <w:gridCol w:w="2126"/>
            </w:tblGrid>
            <w:tr w:rsidR="008F7388" w:rsidRPr="001E586D" w:rsidTr="004C65AC">
              <w:trPr>
                <w:trHeight w:val="20"/>
                <w:jc w:val="center"/>
              </w:trPr>
              <w:tc>
                <w:tcPr>
                  <w:tcW w:w="3307"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D9D9D9"/>
                </w:tcPr>
                <w:p w:rsidR="008F7388" w:rsidRPr="001E586D" w:rsidRDefault="008F7388" w:rsidP="009B0327">
                  <w:pPr>
                    <w:widowControl w:val="0"/>
                    <w:spacing w:after="0" w:line="288" w:lineRule="auto"/>
                    <w:ind w:firstLine="482"/>
                    <w:contextualSpacing/>
                    <w:jc w:val="center"/>
                    <w:rPr>
                      <w:rFonts w:ascii="Times New Roman" w:eastAsia="Times New Roman" w:hAnsi="Times New Roman" w:cs="Times New Roman"/>
                      <w:b/>
                      <w:lang w:val="bg-BG"/>
                    </w:rPr>
                  </w:pP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8F7388" w:rsidRPr="001E586D" w:rsidRDefault="008F7388" w:rsidP="009B0327">
                  <w:pPr>
                    <w:widowControl w:val="0"/>
                    <w:spacing w:after="0" w:line="288" w:lineRule="auto"/>
                    <w:ind w:left="-160" w:firstLine="482"/>
                    <w:contextualSpacing/>
                    <w:jc w:val="center"/>
                    <w:rPr>
                      <w:rFonts w:ascii="Times New Roman" w:eastAsia="Times New Roman" w:hAnsi="Times New Roman" w:cs="Times New Roman"/>
                      <w:b/>
                      <w:lang w:val="bg-BG"/>
                    </w:rPr>
                  </w:pPr>
                  <w:r w:rsidRPr="001E586D">
                    <w:rPr>
                      <w:rFonts w:ascii="Times New Roman" w:eastAsia="Times New Roman" w:hAnsi="Times New Roman" w:cs="Times New Roman"/>
                      <w:b/>
                      <w:lang w:val="bg-BG"/>
                    </w:rPr>
                    <w:t>Вариант 1</w:t>
                  </w:r>
                  <w:r w:rsidR="004C65AC" w:rsidRPr="001E586D">
                    <w:rPr>
                      <w:rFonts w:ascii="Times New Roman" w:eastAsia="Times New Roman" w:hAnsi="Times New Roman" w:cs="Times New Roman"/>
                      <w:b/>
                      <w:lang w:val="bg-BG"/>
                    </w:rPr>
                    <w:br/>
                  </w:r>
                  <w:r w:rsidRPr="001E586D">
                    <w:rPr>
                      <w:rFonts w:ascii="Times New Roman" w:eastAsia="Times New Roman" w:hAnsi="Times New Roman" w:cs="Times New Roman"/>
                      <w:b/>
                      <w:lang w:val="bg-BG"/>
                    </w:rPr>
                    <w:t>„Без действие“</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8F7388" w:rsidRPr="001E586D" w:rsidRDefault="008F7388" w:rsidP="009B0327">
                  <w:pPr>
                    <w:widowControl w:val="0"/>
                    <w:spacing w:after="0" w:line="288" w:lineRule="auto"/>
                    <w:ind w:left="-160" w:firstLine="482"/>
                    <w:contextualSpacing/>
                    <w:jc w:val="center"/>
                    <w:rPr>
                      <w:rFonts w:ascii="Times New Roman" w:eastAsia="Times New Roman" w:hAnsi="Times New Roman" w:cs="Times New Roman"/>
                      <w:b/>
                      <w:lang w:val="bg-BG"/>
                    </w:rPr>
                  </w:pPr>
                  <w:r w:rsidRPr="001E586D">
                    <w:rPr>
                      <w:rFonts w:ascii="Times New Roman" w:eastAsia="Times New Roman" w:hAnsi="Times New Roman" w:cs="Times New Roman"/>
                      <w:b/>
                      <w:lang w:val="bg-BG"/>
                    </w:rPr>
                    <w:t>Вариант 2</w:t>
                  </w:r>
                </w:p>
              </w:tc>
            </w:tr>
            <w:tr w:rsidR="008F7388" w:rsidRPr="001E586D" w:rsidTr="008D088B">
              <w:trPr>
                <w:trHeight w:val="804"/>
                <w:jc w:val="center"/>
              </w:trPr>
              <w:tc>
                <w:tcPr>
                  <w:tcW w:w="89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rsidR="008F7388" w:rsidRPr="001E586D" w:rsidRDefault="008F7388" w:rsidP="009B0327">
                  <w:pPr>
                    <w:widowControl w:val="0"/>
                    <w:kinsoku w:val="0"/>
                    <w:overflowPunct w:val="0"/>
                    <w:autoSpaceDE w:val="0"/>
                    <w:autoSpaceDN w:val="0"/>
                    <w:adjustRightInd w:val="0"/>
                    <w:spacing w:after="0" w:line="288" w:lineRule="auto"/>
                    <w:ind w:left="113" w:right="113"/>
                    <w:jc w:val="center"/>
                    <w:rPr>
                      <w:rFonts w:ascii="Times New Roman" w:eastAsia="Times New Roman" w:hAnsi="Times New Roman" w:cs="Times New Roman"/>
                      <w:w w:val="105"/>
                      <w:sz w:val="20"/>
                      <w:szCs w:val="20"/>
                      <w:lang w:val="bg-BG"/>
                    </w:rPr>
                  </w:pPr>
                  <w:r w:rsidRPr="001E586D">
                    <w:rPr>
                      <w:rFonts w:ascii="Times New Roman" w:eastAsia="Times New Roman" w:hAnsi="Times New Roman" w:cs="Times New Roman"/>
                      <w:b/>
                      <w:bCs/>
                      <w:i/>
                      <w:iCs/>
                      <w:sz w:val="20"/>
                      <w:szCs w:val="20"/>
                      <w:lang w:val="bg-BG"/>
                    </w:rPr>
                    <w:t>Ефективност</w:t>
                  </w: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rsidR="008F7388" w:rsidRPr="001E586D" w:rsidRDefault="008F7388" w:rsidP="009B0327">
                  <w:pPr>
                    <w:widowControl w:val="0"/>
                    <w:spacing w:after="0" w:line="288" w:lineRule="auto"/>
                    <w:ind w:left="170" w:firstLine="482"/>
                    <w:rPr>
                      <w:rFonts w:ascii="Times New Roman" w:eastAsia="Times New Roman" w:hAnsi="Times New Roman" w:cs="Times New Roman"/>
                      <w:w w:val="105"/>
                      <w:lang w:val="bg-BG"/>
                    </w:rPr>
                  </w:pPr>
                  <w:r w:rsidRPr="001E586D">
                    <w:rPr>
                      <w:rFonts w:ascii="Times New Roman" w:eastAsia="Times New Roman" w:hAnsi="Times New Roman" w:cs="Times New Roman"/>
                      <w:w w:val="105"/>
                      <w:lang w:val="bg-BG"/>
                    </w:rPr>
                    <w:t>Цел 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F7388" w:rsidRPr="001E586D" w:rsidRDefault="008F7388" w:rsidP="009B0327">
                  <w:pPr>
                    <w:widowControl w:val="0"/>
                    <w:kinsoku w:val="0"/>
                    <w:overflowPunct w:val="0"/>
                    <w:autoSpaceDE w:val="0"/>
                    <w:autoSpaceDN w:val="0"/>
                    <w:adjustRightInd w:val="0"/>
                    <w:spacing w:after="0" w:line="288" w:lineRule="auto"/>
                    <w:ind w:right="1" w:firstLine="482"/>
                    <w:jc w:val="center"/>
                    <w:rPr>
                      <w:rFonts w:ascii="Times New Roman" w:eastAsia="Times New Roman" w:hAnsi="Times New Roman" w:cs="Times New Roman"/>
                      <w:w w:val="151"/>
                      <w:lang w:val="bg-BG"/>
                    </w:rPr>
                  </w:pPr>
                  <w:r w:rsidRPr="001E586D">
                    <w:rPr>
                      <w:rFonts w:ascii="Times New Roman" w:eastAsia="Times New Roman" w:hAnsi="Times New Roman" w:cs="Times New Roman"/>
                      <w:w w:val="111"/>
                      <w:lang w:val="bg-BG"/>
                    </w:rPr>
                    <w:t>Ниска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F7388" w:rsidRPr="001E586D" w:rsidRDefault="008F7388" w:rsidP="009B0327">
                  <w:pPr>
                    <w:widowControl w:val="0"/>
                    <w:kinsoku w:val="0"/>
                    <w:overflowPunct w:val="0"/>
                    <w:autoSpaceDE w:val="0"/>
                    <w:autoSpaceDN w:val="0"/>
                    <w:adjustRightInd w:val="0"/>
                    <w:spacing w:after="0" w:line="288" w:lineRule="auto"/>
                    <w:ind w:right="1" w:firstLine="482"/>
                    <w:jc w:val="center"/>
                    <w:rPr>
                      <w:rFonts w:ascii="Times New Roman" w:eastAsia="Times New Roman" w:hAnsi="Times New Roman" w:cs="Times New Roman"/>
                      <w:w w:val="111"/>
                      <w:lang w:val="bg-BG"/>
                    </w:rPr>
                  </w:pPr>
                  <w:r w:rsidRPr="001E586D">
                    <w:rPr>
                      <w:rFonts w:ascii="Times New Roman" w:eastAsia="Times New Roman" w:hAnsi="Times New Roman" w:cs="Times New Roman"/>
                      <w:w w:val="111"/>
                      <w:lang w:val="bg-BG"/>
                    </w:rPr>
                    <w:t xml:space="preserve">Висока </w:t>
                  </w:r>
                </w:p>
              </w:tc>
            </w:tr>
            <w:tr w:rsidR="008F7388" w:rsidRPr="001E586D" w:rsidTr="008D088B">
              <w:trPr>
                <w:trHeight w:val="843"/>
                <w:jc w:val="center"/>
              </w:trPr>
              <w:tc>
                <w:tcPr>
                  <w:tcW w:w="89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7388" w:rsidRPr="001E586D" w:rsidRDefault="008F7388" w:rsidP="009B0327">
                  <w:pPr>
                    <w:widowControl w:val="0"/>
                    <w:kinsoku w:val="0"/>
                    <w:overflowPunct w:val="0"/>
                    <w:autoSpaceDE w:val="0"/>
                    <w:autoSpaceDN w:val="0"/>
                    <w:adjustRightInd w:val="0"/>
                    <w:spacing w:after="0" w:line="288" w:lineRule="auto"/>
                    <w:ind w:left="113" w:firstLine="482"/>
                    <w:jc w:val="center"/>
                    <w:rPr>
                      <w:rFonts w:ascii="Times New Roman" w:eastAsia="Times New Roman" w:hAnsi="Times New Roman" w:cs="Times New Roman"/>
                      <w:w w:val="105"/>
                      <w:lang w:val="bg-BG"/>
                    </w:rPr>
                  </w:pP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rsidR="008F7388" w:rsidRPr="001E586D" w:rsidRDefault="008F7388" w:rsidP="009B0327">
                  <w:pPr>
                    <w:widowControl w:val="0"/>
                    <w:kinsoku w:val="0"/>
                    <w:overflowPunct w:val="0"/>
                    <w:autoSpaceDE w:val="0"/>
                    <w:autoSpaceDN w:val="0"/>
                    <w:adjustRightInd w:val="0"/>
                    <w:spacing w:after="0" w:line="288" w:lineRule="auto"/>
                    <w:ind w:left="170" w:firstLine="482"/>
                    <w:rPr>
                      <w:rFonts w:ascii="Times New Roman" w:eastAsia="Times New Roman" w:hAnsi="Times New Roman" w:cs="Times New Roman"/>
                      <w:w w:val="105"/>
                      <w:lang w:val="bg-BG"/>
                    </w:rPr>
                  </w:pPr>
                  <w:r w:rsidRPr="001E586D">
                    <w:rPr>
                      <w:rFonts w:ascii="Times New Roman" w:eastAsia="Times New Roman" w:hAnsi="Times New Roman" w:cs="Times New Roman"/>
                      <w:w w:val="105"/>
                      <w:lang w:val="bg-BG"/>
                    </w:rPr>
                    <w:t>Цел 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F7388" w:rsidRPr="001E586D" w:rsidRDefault="008F7388" w:rsidP="009B0327">
                  <w:pPr>
                    <w:widowControl w:val="0"/>
                    <w:kinsoku w:val="0"/>
                    <w:overflowPunct w:val="0"/>
                    <w:autoSpaceDE w:val="0"/>
                    <w:autoSpaceDN w:val="0"/>
                    <w:adjustRightInd w:val="0"/>
                    <w:spacing w:after="0" w:line="288" w:lineRule="auto"/>
                    <w:ind w:right="1" w:firstLine="482"/>
                    <w:jc w:val="center"/>
                    <w:rPr>
                      <w:rFonts w:ascii="Times New Roman" w:eastAsia="Times New Roman" w:hAnsi="Times New Roman" w:cs="Times New Roman"/>
                      <w:w w:val="151"/>
                      <w:lang w:val="bg-BG"/>
                    </w:rPr>
                  </w:pPr>
                  <w:r w:rsidRPr="001E586D">
                    <w:rPr>
                      <w:rFonts w:ascii="Times New Roman" w:eastAsia="Times New Roman" w:hAnsi="Times New Roman" w:cs="Times New Roman"/>
                      <w:w w:val="111"/>
                      <w:lang w:val="bg-BG"/>
                    </w:rPr>
                    <w:t xml:space="preserve">Ниска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F7388" w:rsidRPr="001E586D" w:rsidRDefault="008F7388" w:rsidP="009B0327">
                  <w:pPr>
                    <w:widowControl w:val="0"/>
                    <w:kinsoku w:val="0"/>
                    <w:overflowPunct w:val="0"/>
                    <w:autoSpaceDE w:val="0"/>
                    <w:autoSpaceDN w:val="0"/>
                    <w:adjustRightInd w:val="0"/>
                    <w:spacing w:after="0" w:line="288" w:lineRule="auto"/>
                    <w:ind w:right="1" w:firstLine="482"/>
                    <w:jc w:val="center"/>
                    <w:rPr>
                      <w:rFonts w:ascii="Times New Roman" w:eastAsia="Times New Roman" w:hAnsi="Times New Roman" w:cs="Times New Roman"/>
                      <w:w w:val="111"/>
                      <w:lang w:val="bg-BG"/>
                    </w:rPr>
                  </w:pPr>
                  <w:r w:rsidRPr="001E586D">
                    <w:rPr>
                      <w:rFonts w:ascii="Times New Roman" w:eastAsia="Times New Roman" w:hAnsi="Times New Roman" w:cs="Times New Roman"/>
                      <w:w w:val="111"/>
                      <w:lang w:val="bg-BG"/>
                    </w:rPr>
                    <w:t xml:space="preserve">Висока </w:t>
                  </w:r>
                </w:p>
              </w:tc>
            </w:tr>
            <w:tr w:rsidR="008F7388" w:rsidRPr="001E586D" w:rsidTr="008D088B">
              <w:trPr>
                <w:trHeight w:val="754"/>
                <w:jc w:val="center"/>
              </w:trPr>
              <w:tc>
                <w:tcPr>
                  <w:tcW w:w="8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8F7388" w:rsidRPr="001E586D" w:rsidRDefault="008F7388" w:rsidP="009B0327">
                  <w:pPr>
                    <w:widowControl w:val="0"/>
                    <w:kinsoku w:val="0"/>
                    <w:overflowPunct w:val="0"/>
                    <w:autoSpaceDE w:val="0"/>
                    <w:autoSpaceDN w:val="0"/>
                    <w:adjustRightInd w:val="0"/>
                    <w:spacing w:after="0" w:line="288" w:lineRule="auto"/>
                    <w:ind w:left="113" w:right="113"/>
                    <w:jc w:val="center"/>
                    <w:rPr>
                      <w:rFonts w:ascii="Times New Roman" w:eastAsia="Times New Roman" w:hAnsi="Times New Roman" w:cs="Times New Roman"/>
                      <w:b/>
                      <w:bCs/>
                      <w:i/>
                      <w:iCs/>
                      <w:sz w:val="20"/>
                      <w:szCs w:val="20"/>
                      <w:lang w:val="bg-BG"/>
                    </w:rPr>
                  </w:pPr>
                  <w:r w:rsidRPr="001E586D">
                    <w:rPr>
                      <w:rFonts w:ascii="Times New Roman" w:eastAsia="Times New Roman" w:hAnsi="Times New Roman" w:cs="Times New Roman"/>
                      <w:b/>
                      <w:bCs/>
                      <w:i/>
                      <w:iCs/>
                      <w:sz w:val="20"/>
                      <w:szCs w:val="20"/>
                      <w:lang w:val="bg-BG"/>
                    </w:rPr>
                    <w:t>Ефикасност</w:t>
                  </w: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rsidR="008F7388" w:rsidRPr="001E586D" w:rsidRDefault="008F7388" w:rsidP="009B0327">
                  <w:pPr>
                    <w:widowControl w:val="0"/>
                    <w:kinsoku w:val="0"/>
                    <w:overflowPunct w:val="0"/>
                    <w:autoSpaceDE w:val="0"/>
                    <w:autoSpaceDN w:val="0"/>
                    <w:adjustRightInd w:val="0"/>
                    <w:spacing w:after="0" w:line="288" w:lineRule="auto"/>
                    <w:ind w:left="170" w:firstLine="482"/>
                    <w:rPr>
                      <w:rFonts w:ascii="Times New Roman" w:eastAsia="Times New Roman" w:hAnsi="Times New Roman" w:cs="Times New Roman"/>
                      <w:w w:val="105"/>
                      <w:lang w:val="bg-BG"/>
                    </w:rPr>
                  </w:pPr>
                  <w:r w:rsidRPr="001E586D">
                    <w:rPr>
                      <w:rFonts w:ascii="Times New Roman" w:eastAsia="Times New Roman" w:hAnsi="Times New Roman" w:cs="Times New Roman"/>
                      <w:w w:val="105"/>
                      <w:lang w:val="bg-BG"/>
                    </w:rPr>
                    <w:t>Цел 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F7388" w:rsidRPr="001E586D" w:rsidRDefault="008F7388" w:rsidP="009B0327">
                  <w:pPr>
                    <w:widowControl w:val="0"/>
                    <w:kinsoku w:val="0"/>
                    <w:overflowPunct w:val="0"/>
                    <w:autoSpaceDE w:val="0"/>
                    <w:autoSpaceDN w:val="0"/>
                    <w:adjustRightInd w:val="0"/>
                    <w:spacing w:after="0" w:line="288" w:lineRule="auto"/>
                    <w:ind w:right="1" w:firstLine="482"/>
                    <w:jc w:val="center"/>
                    <w:rPr>
                      <w:rFonts w:ascii="Times New Roman" w:eastAsia="Times New Roman" w:hAnsi="Times New Roman" w:cs="Times New Roman"/>
                      <w:w w:val="151"/>
                      <w:lang w:val="bg-BG"/>
                    </w:rPr>
                  </w:pPr>
                  <w:r w:rsidRPr="001E586D">
                    <w:rPr>
                      <w:rFonts w:ascii="Times New Roman" w:eastAsia="Times New Roman" w:hAnsi="Times New Roman" w:cs="Times New Roman"/>
                      <w:w w:val="111"/>
                      <w:lang w:val="bg-BG"/>
                    </w:rPr>
                    <w:t xml:space="preserve">Ниска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F7388" w:rsidRPr="001E586D" w:rsidRDefault="008F7388" w:rsidP="009B0327">
                  <w:pPr>
                    <w:widowControl w:val="0"/>
                    <w:kinsoku w:val="0"/>
                    <w:overflowPunct w:val="0"/>
                    <w:autoSpaceDE w:val="0"/>
                    <w:autoSpaceDN w:val="0"/>
                    <w:adjustRightInd w:val="0"/>
                    <w:spacing w:after="0" w:line="288" w:lineRule="auto"/>
                    <w:ind w:left="21" w:right="21" w:firstLine="482"/>
                    <w:jc w:val="center"/>
                    <w:rPr>
                      <w:rFonts w:ascii="Times New Roman" w:eastAsia="Times New Roman" w:hAnsi="Times New Roman" w:cs="Times New Roman"/>
                      <w:lang w:val="bg-BG"/>
                    </w:rPr>
                  </w:pPr>
                  <w:r w:rsidRPr="001E586D">
                    <w:rPr>
                      <w:rFonts w:ascii="Times New Roman" w:eastAsia="Times New Roman" w:hAnsi="Times New Roman" w:cs="Times New Roman"/>
                      <w:lang w:val="bg-BG"/>
                    </w:rPr>
                    <w:t xml:space="preserve">Висока </w:t>
                  </w:r>
                </w:p>
              </w:tc>
            </w:tr>
            <w:tr w:rsidR="008F7388" w:rsidRPr="001E586D" w:rsidTr="008D088B">
              <w:trPr>
                <w:trHeight w:val="680"/>
                <w:jc w:val="center"/>
              </w:trPr>
              <w:tc>
                <w:tcPr>
                  <w:tcW w:w="89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8F7388" w:rsidRPr="001E586D" w:rsidRDefault="008F7388" w:rsidP="009B0327">
                  <w:pPr>
                    <w:widowControl w:val="0"/>
                    <w:kinsoku w:val="0"/>
                    <w:overflowPunct w:val="0"/>
                    <w:autoSpaceDE w:val="0"/>
                    <w:autoSpaceDN w:val="0"/>
                    <w:adjustRightInd w:val="0"/>
                    <w:spacing w:after="0" w:line="288" w:lineRule="auto"/>
                    <w:ind w:left="113" w:right="113"/>
                    <w:jc w:val="center"/>
                    <w:rPr>
                      <w:rFonts w:ascii="Times New Roman" w:eastAsia="Times New Roman" w:hAnsi="Times New Roman" w:cs="Times New Roman"/>
                      <w:b/>
                      <w:bCs/>
                      <w:i/>
                      <w:iCs/>
                      <w:sz w:val="20"/>
                      <w:szCs w:val="20"/>
                      <w:lang w:val="bg-BG"/>
                    </w:rPr>
                  </w:pP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rsidR="008F7388" w:rsidRPr="001E586D" w:rsidRDefault="008F7388" w:rsidP="009B0327">
                  <w:pPr>
                    <w:widowControl w:val="0"/>
                    <w:kinsoku w:val="0"/>
                    <w:overflowPunct w:val="0"/>
                    <w:autoSpaceDE w:val="0"/>
                    <w:autoSpaceDN w:val="0"/>
                    <w:adjustRightInd w:val="0"/>
                    <w:spacing w:after="0" w:line="288" w:lineRule="auto"/>
                    <w:ind w:left="170" w:firstLine="482"/>
                    <w:rPr>
                      <w:rFonts w:ascii="Times New Roman" w:eastAsia="Times New Roman" w:hAnsi="Times New Roman" w:cs="Times New Roman"/>
                      <w:w w:val="105"/>
                      <w:lang w:val="bg-BG"/>
                    </w:rPr>
                  </w:pPr>
                  <w:r w:rsidRPr="001E586D">
                    <w:rPr>
                      <w:rFonts w:ascii="Times New Roman" w:eastAsia="Times New Roman" w:hAnsi="Times New Roman" w:cs="Times New Roman"/>
                      <w:w w:val="105"/>
                      <w:lang w:val="bg-BG"/>
                    </w:rPr>
                    <w:t>Цел 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F7388" w:rsidRPr="001E586D" w:rsidRDefault="008F7388" w:rsidP="009B0327">
                  <w:pPr>
                    <w:widowControl w:val="0"/>
                    <w:kinsoku w:val="0"/>
                    <w:overflowPunct w:val="0"/>
                    <w:autoSpaceDE w:val="0"/>
                    <w:autoSpaceDN w:val="0"/>
                    <w:adjustRightInd w:val="0"/>
                    <w:spacing w:after="0" w:line="288" w:lineRule="auto"/>
                    <w:ind w:right="1" w:firstLine="482"/>
                    <w:jc w:val="center"/>
                    <w:rPr>
                      <w:rFonts w:ascii="Times New Roman" w:eastAsia="Times New Roman" w:hAnsi="Times New Roman" w:cs="Times New Roman"/>
                      <w:w w:val="151"/>
                      <w:lang w:val="bg-BG"/>
                    </w:rPr>
                  </w:pPr>
                  <w:r w:rsidRPr="001E586D">
                    <w:rPr>
                      <w:rFonts w:ascii="Times New Roman" w:eastAsia="Times New Roman" w:hAnsi="Times New Roman" w:cs="Times New Roman"/>
                      <w:w w:val="111"/>
                      <w:lang w:val="bg-BG"/>
                    </w:rPr>
                    <w:t>Ниска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F7388" w:rsidRPr="001E586D" w:rsidRDefault="008F7388" w:rsidP="009B0327">
                  <w:pPr>
                    <w:widowControl w:val="0"/>
                    <w:kinsoku w:val="0"/>
                    <w:overflowPunct w:val="0"/>
                    <w:autoSpaceDE w:val="0"/>
                    <w:autoSpaceDN w:val="0"/>
                    <w:adjustRightInd w:val="0"/>
                    <w:spacing w:after="0" w:line="288" w:lineRule="auto"/>
                    <w:ind w:left="21" w:right="21" w:firstLine="482"/>
                    <w:jc w:val="center"/>
                    <w:rPr>
                      <w:rFonts w:ascii="Times New Roman" w:eastAsia="Times New Roman" w:hAnsi="Times New Roman" w:cs="Times New Roman"/>
                      <w:lang w:val="bg-BG"/>
                    </w:rPr>
                  </w:pPr>
                  <w:r w:rsidRPr="001E586D">
                    <w:rPr>
                      <w:rFonts w:ascii="Times New Roman" w:eastAsia="Times New Roman" w:hAnsi="Times New Roman" w:cs="Times New Roman"/>
                      <w:lang w:val="bg-BG"/>
                    </w:rPr>
                    <w:t xml:space="preserve">Висока </w:t>
                  </w:r>
                </w:p>
              </w:tc>
            </w:tr>
            <w:tr w:rsidR="008F7388" w:rsidRPr="001E586D" w:rsidTr="008D088B">
              <w:trPr>
                <w:trHeight w:val="806"/>
                <w:jc w:val="center"/>
              </w:trPr>
              <w:tc>
                <w:tcPr>
                  <w:tcW w:w="8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8F7388" w:rsidRPr="001E586D" w:rsidRDefault="008F7388" w:rsidP="009B0327">
                  <w:pPr>
                    <w:widowControl w:val="0"/>
                    <w:kinsoku w:val="0"/>
                    <w:overflowPunct w:val="0"/>
                    <w:autoSpaceDE w:val="0"/>
                    <w:autoSpaceDN w:val="0"/>
                    <w:adjustRightInd w:val="0"/>
                    <w:spacing w:after="0" w:line="288" w:lineRule="auto"/>
                    <w:ind w:left="113" w:right="113"/>
                    <w:jc w:val="center"/>
                    <w:rPr>
                      <w:rFonts w:ascii="Times New Roman" w:eastAsia="Times New Roman" w:hAnsi="Times New Roman" w:cs="Times New Roman"/>
                      <w:b/>
                      <w:bCs/>
                      <w:i/>
                      <w:iCs/>
                      <w:sz w:val="20"/>
                      <w:szCs w:val="20"/>
                      <w:lang w:val="bg-BG"/>
                    </w:rPr>
                  </w:pPr>
                  <w:r w:rsidRPr="001E586D">
                    <w:rPr>
                      <w:rFonts w:ascii="Times New Roman" w:eastAsia="Times New Roman" w:hAnsi="Times New Roman" w:cs="Times New Roman"/>
                      <w:b/>
                      <w:bCs/>
                      <w:i/>
                      <w:iCs/>
                      <w:sz w:val="20"/>
                      <w:szCs w:val="20"/>
                      <w:lang w:val="bg-BG"/>
                    </w:rPr>
                    <w:t>Съгласуваност</w:t>
                  </w: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rsidR="008F7388" w:rsidRPr="001E586D" w:rsidRDefault="008F7388" w:rsidP="009B0327">
                  <w:pPr>
                    <w:widowControl w:val="0"/>
                    <w:kinsoku w:val="0"/>
                    <w:overflowPunct w:val="0"/>
                    <w:autoSpaceDE w:val="0"/>
                    <w:autoSpaceDN w:val="0"/>
                    <w:adjustRightInd w:val="0"/>
                    <w:spacing w:after="0" w:line="288" w:lineRule="auto"/>
                    <w:ind w:left="170" w:firstLine="482"/>
                    <w:rPr>
                      <w:rFonts w:ascii="Times New Roman" w:eastAsia="Times New Roman" w:hAnsi="Times New Roman" w:cs="Times New Roman"/>
                      <w:w w:val="105"/>
                      <w:lang w:val="bg-BG"/>
                    </w:rPr>
                  </w:pPr>
                  <w:r w:rsidRPr="001E586D">
                    <w:rPr>
                      <w:rFonts w:ascii="Times New Roman" w:eastAsia="Times New Roman" w:hAnsi="Times New Roman" w:cs="Times New Roman"/>
                      <w:w w:val="105"/>
                      <w:lang w:val="bg-BG"/>
                    </w:rPr>
                    <w:t>Цел 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F7388" w:rsidRPr="001E586D" w:rsidRDefault="008F7388" w:rsidP="009B0327">
                  <w:pPr>
                    <w:widowControl w:val="0"/>
                    <w:kinsoku w:val="0"/>
                    <w:overflowPunct w:val="0"/>
                    <w:autoSpaceDE w:val="0"/>
                    <w:autoSpaceDN w:val="0"/>
                    <w:adjustRightInd w:val="0"/>
                    <w:spacing w:after="0" w:line="288" w:lineRule="auto"/>
                    <w:ind w:left="64" w:right="61" w:firstLine="482"/>
                    <w:jc w:val="center"/>
                    <w:rPr>
                      <w:rFonts w:ascii="Times New Roman" w:eastAsia="Times New Roman" w:hAnsi="Times New Roman" w:cs="Times New Roman"/>
                      <w:lang w:val="bg-BG"/>
                    </w:rPr>
                  </w:pPr>
                  <w:r w:rsidRPr="001E586D">
                    <w:rPr>
                      <w:rFonts w:ascii="Times New Roman" w:eastAsia="Times New Roman" w:hAnsi="Times New Roman" w:cs="Times New Roman"/>
                      <w:lang w:val="bg-BG"/>
                    </w:rPr>
                    <w:t>Ниска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F7388" w:rsidRPr="001E586D" w:rsidRDefault="008F7388" w:rsidP="009B0327">
                  <w:pPr>
                    <w:widowControl w:val="0"/>
                    <w:kinsoku w:val="0"/>
                    <w:overflowPunct w:val="0"/>
                    <w:autoSpaceDE w:val="0"/>
                    <w:autoSpaceDN w:val="0"/>
                    <w:adjustRightInd w:val="0"/>
                    <w:spacing w:after="0" w:line="288" w:lineRule="auto"/>
                    <w:ind w:left="21" w:right="16" w:firstLine="482"/>
                    <w:jc w:val="center"/>
                    <w:rPr>
                      <w:rFonts w:ascii="Times New Roman" w:eastAsia="Times New Roman" w:hAnsi="Times New Roman" w:cs="Times New Roman"/>
                      <w:lang w:val="bg-BG"/>
                    </w:rPr>
                  </w:pPr>
                  <w:r w:rsidRPr="001E586D">
                    <w:rPr>
                      <w:rFonts w:ascii="Times New Roman" w:eastAsia="Times New Roman" w:hAnsi="Times New Roman" w:cs="Times New Roman"/>
                      <w:lang w:val="bg-BG"/>
                    </w:rPr>
                    <w:t xml:space="preserve">Висока </w:t>
                  </w:r>
                </w:p>
              </w:tc>
            </w:tr>
            <w:tr w:rsidR="008F7388" w:rsidRPr="001E586D" w:rsidTr="00EB734A">
              <w:trPr>
                <w:trHeight w:val="847"/>
                <w:jc w:val="center"/>
              </w:trPr>
              <w:tc>
                <w:tcPr>
                  <w:tcW w:w="893" w:type="dxa"/>
                  <w:vMerge/>
                  <w:tcBorders>
                    <w:top w:val="single" w:sz="4" w:space="0" w:color="auto"/>
                    <w:left w:val="single" w:sz="4" w:space="0" w:color="auto"/>
                    <w:bottom w:val="single" w:sz="4" w:space="0" w:color="auto"/>
                    <w:right w:val="single" w:sz="4" w:space="0" w:color="auto"/>
                  </w:tcBorders>
                  <w:shd w:val="clear" w:color="auto" w:fill="D9D9D9"/>
                </w:tcPr>
                <w:p w:rsidR="008F7388" w:rsidRPr="001E586D" w:rsidRDefault="008F7388" w:rsidP="009B0327">
                  <w:pPr>
                    <w:widowControl w:val="0"/>
                    <w:kinsoku w:val="0"/>
                    <w:overflowPunct w:val="0"/>
                    <w:autoSpaceDE w:val="0"/>
                    <w:autoSpaceDN w:val="0"/>
                    <w:adjustRightInd w:val="0"/>
                    <w:spacing w:after="0" w:line="288" w:lineRule="auto"/>
                    <w:ind w:left="113" w:firstLine="482"/>
                    <w:rPr>
                      <w:rFonts w:ascii="Times New Roman" w:eastAsia="Times New Roman" w:hAnsi="Times New Roman" w:cs="Times New Roman"/>
                      <w:b/>
                      <w:bCs/>
                      <w:i/>
                      <w:iCs/>
                      <w:lang w:val="bg-BG"/>
                    </w:rPr>
                  </w:pP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rsidR="008F7388" w:rsidRPr="001E586D" w:rsidRDefault="008F7388" w:rsidP="009B0327">
                  <w:pPr>
                    <w:widowControl w:val="0"/>
                    <w:kinsoku w:val="0"/>
                    <w:overflowPunct w:val="0"/>
                    <w:autoSpaceDE w:val="0"/>
                    <w:autoSpaceDN w:val="0"/>
                    <w:adjustRightInd w:val="0"/>
                    <w:spacing w:after="0" w:line="288" w:lineRule="auto"/>
                    <w:ind w:left="170" w:firstLine="482"/>
                    <w:rPr>
                      <w:rFonts w:ascii="Times New Roman" w:eastAsia="Times New Roman" w:hAnsi="Times New Roman" w:cs="Times New Roman"/>
                      <w:w w:val="105"/>
                      <w:lang w:val="bg-BG"/>
                    </w:rPr>
                  </w:pPr>
                  <w:r w:rsidRPr="001E586D">
                    <w:rPr>
                      <w:rFonts w:ascii="Times New Roman" w:eastAsia="Times New Roman" w:hAnsi="Times New Roman" w:cs="Times New Roman"/>
                      <w:w w:val="105"/>
                      <w:lang w:val="bg-BG"/>
                    </w:rPr>
                    <w:t>Цел 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F7388" w:rsidRPr="001E586D" w:rsidRDefault="008F7388" w:rsidP="009B0327">
                  <w:pPr>
                    <w:widowControl w:val="0"/>
                    <w:kinsoku w:val="0"/>
                    <w:overflowPunct w:val="0"/>
                    <w:autoSpaceDE w:val="0"/>
                    <w:autoSpaceDN w:val="0"/>
                    <w:adjustRightInd w:val="0"/>
                    <w:spacing w:after="0" w:line="288" w:lineRule="auto"/>
                    <w:ind w:left="64" w:right="61" w:firstLine="482"/>
                    <w:jc w:val="center"/>
                    <w:rPr>
                      <w:rFonts w:ascii="Times New Roman" w:eastAsia="Times New Roman" w:hAnsi="Times New Roman" w:cs="Times New Roman"/>
                      <w:lang w:val="bg-BG"/>
                    </w:rPr>
                  </w:pPr>
                  <w:r w:rsidRPr="001E586D">
                    <w:rPr>
                      <w:rFonts w:ascii="Times New Roman" w:eastAsia="Times New Roman" w:hAnsi="Times New Roman" w:cs="Times New Roman"/>
                      <w:lang w:val="bg-BG"/>
                    </w:rPr>
                    <w:t xml:space="preserve">Ниска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8F7388" w:rsidRPr="001E586D" w:rsidRDefault="008F7388" w:rsidP="009B0327">
                  <w:pPr>
                    <w:widowControl w:val="0"/>
                    <w:kinsoku w:val="0"/>
                    <w:overflowPunct w:val="0"/>
                    <w:autoSpaceDE w:val="0"/>
                    <w:autoSpaceDN w:val="0"/>
                    <w:adjustRightInd w:val="0"/>
                    <w:spacing w:after="0" w:line="288" w:lineRule="auto"/>
                    <w:ind w:left="21" w:right="16" w:firstLine="482"/>
                    <w:jc w:val="center"/>
                    <w:rPr>
                      <w:rFonts w:ascii="Times New Roman" w:eastAsia="Times New Roman" w:hAnsi="Times New Roman" w:cs="Times New Roman"/>
                      <w:lang w:val="bg-BG"/>
                    </w:rPr>
                  </w:pPr>
                  <w:r w:rsidRPr="001E586D">
                    <w:rPr>
                      <w:rFonts w:ascii="Times New Roman" w:eastAsia="Times New Roman" w:hAnsi="Times New Roman" w:cs="Times New Roman"/>
                      <w:lang w:val="bg-BG"/>
                    </w:rPr>
                    <w:t xml:space="preserve">Висока </w:t>
                  </w:r>
                </w:p>
              </w:tc>
            </w:tr>
          </w:tbl>
          <w:p w:rsidR="00A779BE" w:rsidRPr="001E586D" w:rsidRDefault="00224E1F" w:rsidP="009B0327">
            <w:pPr>
              <w:pStyle w:val="ListParagraph"/>
              <w:numPr>
                <w:ilvl w:val="1"/>
                <w:numId w:val="27"/>
              </w:numPr>
              <w:spacing w:before="40" w:after="40" w:line="288" w:lineRule="auto"/>
              <w:jc w:val="both"/>
              <w:rPr>
                <w:rFonts w:ascii="Times New Roman" w:eastAsia="Times New Roman" w:hAnsi="Times New Roman" w:cs="Times New Roman"/>
                <w:bCs/>
                <w:sz w:val="24"/>
                <w:szCs w:val="24"/>
                <w:shd w:val="clear" w:color="auto" w:fill="FEFEFE"/>
                <w:lang w:val="bg-BG"/>
              </w:rPr>
            </w:pPr>
            <w:r w:rsidRPr="001E586D">
              <w:rPr>
                <w:rFonts w:ascii="Times New Roman" w:eastAsia="Times New Roman" w:hAnsi="Times New Roman" w:cs="Times New Roman"/>
                <w:i/>
                <w:sz w:val="20"/>
                <w:szCs w:val="20"/>
                <w:lang w:val="bg-BG"/>
              </w:rPr>
              <w:t>Сравнете вариантите чрез сравняване на ключовите им положителни и отрицателни въздействия.</w:t>
            </w:r>
            <w:r w:rsidRPr="001E586D">
              <w:rPr>
                <w:rFonts w:ascii="Times New Roman" w:eastAsia="Times New Roman" w:hAnsi="Times New Roman" w:cs="Times New Roman"/>
                <w:bCs/>
                <w:sz w:val="24"/>
                <w:szCs w:val="24"/>
                <w:shd w:val="clear" w:color="auto" w:fill="FEFEFE"/>
                <w:lang w:val="bg-BG"/>
              </w:rPr>
              <w:t xml:space="preserve"> </w:t>
            </w:r>
          </w:p>
          <w:p w:rsidR="005479B4" w:rsidRPr="001E586D" w:rsidRDefault="00EF6330" w:rsidP="009B0327">
            <w:pPr>
              <w:spacing w:before="40" w:after="40" w:line="288" w:lineRule="auto"/>
              <w:jc w:val="both"/>
              <w:rPr>
                <w:rFonts w:ascii="Times New Roman" w:eastAsia="Times New Roman" w:hAnsi="Times New Roman" w:cs="Times New Roman"/>
                <w:bCs/>
                <w:sz w:val="24"/>
                <w:szCs w:val="24"/>
                <w:shd w:val="clear" w:color="auto" w:fill="FEFEFE"/>
                <w:lang w:val="bg-BG"/>
              </w:rPr>
            </w:pPr>
            <w:r w:rsidRPr="001E586D">
              <w:rPr>
                <w:rFonts w:ascii="Times New Roman" w:eastAsia="Times New Roman" w:hAnsi="Times New Roman" w:cs="Times New Roman"/>
                <w:bCs/>
                <w:sz w:val="24"/>
                <w:szCs w:val="24"/>
                <w:shd w:val="clear" w:color="auto" w:fill="FEFEFE"/>
                <w:lang w:val="bg-BG"/>
              </w:rPr>
              <w:t xml:space="preserve">Сравнението по критериите </w:t>
            </w:r>
            <w:r w:rsidR="004C65AC" w:rsidRPr="001E586D">
              <w:rPr>
                <w:rFonts w:ascii="Times New Roman" w:eastAsia="Times New Roman" w:hAnsi="Times New Roman" w:cs="Times New Roman"/>
                <w:bCs/>
                <w:sz w:val="24"/>
                <w:szCs w:val="24"/>
                <w:shd w:val="clear" w:color="auto" w:fill="FEFEFE"/>
                <w:lang w:val="bg-BG"/>
              </w:rPr>
              <w:t>–</w:t>
            </w:r>
            <w:r w:rsidRPr="001E586D">
              <w:rPr>
                <w:rFonts w:ascii="Times New Roman" w:eastAsia="Times New Roman" w:hAnsi="Times New Roman" w:cs="Times New Roman"/>
                <w:bCs/>
                <w:sz w:val="24"/>
                <w:szCs w:val="24"/>
                <w:shd w:val="clear" w:color="auto" w:fill="FEFEFE"/>
                <w:lang w:val="bg-BG"/>
              </w:rPr>
              <w:t xml:space="preserve"> ефективност, ефикасност и съгласуваност на двата предложени варианта показва, че пр</w:t>
            </w:r>
            <w:r w:rsidR="008F7388" w:rsidRPr="001E586D">
              <w:rPr>
                <w:rFonts w:ascii="Times New Roman" w:eastAsia="Times New Roman" w:hAnsi="Times New Roman" w:cs="Times New Roman"/>
                <w:bCs/>
                <w:sz w:val="24"/>
                <w:szCs w:val="24"/>
                <w:shd w:val="clear" w:color="auto" w:fill="FEFEFE"/>
                <w:lang w:val="bg-BG"/>
              </w:rPr>
              <w:t>и прилагане на Вариант 2 ще бъдат постигнати заложените</w:t>
            </w:r>
            <w:r w:rsidRPr="001E586D">
              <w:rPr>
                <w:rFonts w:ascii="Times New Roman" w:eastAsia="Times New Roman" w:hAnsi="Times New Roman" w:cs="Times New Roman"/>
                <w:bCs/>
                <w:sz w:val="24"/>
                <w:szCs w:val="24"/>
                <w:shd w:val="clear" w:color="auto" w:fill="FEFEFE"/>
                <w:lang w:val="bg-BG"/>
              </w:rPr>
              <w:t xml:space="preserve"> цел</w:t>
            </w:r>
            <w:r w:rsidR="008F7388" w:rsidRPr="001E586D">
              <w:rPr>
                <w:rFonts w:ascii="Times New Roman" w:eastAsia="Times New Roman" w:hAnsi="Times New Roman" w:cs="Times New Roman"/>
                <w:bCs/>
                <w:sz w:val="24"/>
                <w:szCs w:val="24"/>
                <w:shd w:val="clear" w:color="auto" w:fill="FEFEFE"/>
                <w:lang w:val="bg-BG"/>
              </w:rPr>
              <w:t>и</w:t>
            </w:r>
            <w:r w:rsidRPr="001E586D">
              <w:rPr>
                <w:rFonts w:ascii="Times New Roman" w:eastAsia="Times New Roman" w:hAnsi="Times New Roman" w:cs="Times New Roman"/>
                <w:bCs/>
                <w:sz w:val="24"/>
                <w:szCs w:val="24"/>
                <w:shd w:val="clear" w:color="auto" w:fill="FEFEFE"/>
                <w:lang w:val="bg-BG"/>
              </w:rPr>
              <w:t xml:space="preserve">, поради което Вариант 2 е препоръчителният вариант. </w:t>
            </w:r>
          </w:p>
          <w:p w:rsidR="00FB4146" w:rsidRPr="001E586D" w:rsidRDefault="00EE7354" w:rsidP="009B0327">
            <w:pPr>
              <w:pStyle w:val="ListParagraph"/>
              <w:spacing w:before="40" w:after="40" w:line="288" w:lineRule="auto"/>
              <w:ind w:left="0"/>
              <w:jc w:val="both"/>
              <w:rPr>
                <w:rFonts w:ascii="Times New Roman" w:eastAsia="Times New Roman" w:hAnsi="Times New Roman" w:cs="Times New Roman"/>
                <w:sz w:val="24"/>
                <w:szCs w:val="24"/>
                <w:highlight w:val="yellow"/>
                <w:lang w:val="bg-BG"/>
              </w:rPr>
            </w:pPr>
            <w:r w:rsidRPr="001E586D">
              <w:rPr>
                <w:rFonts w:ascii="Times New Roman" w:eastAsia="Times New Roman" w:hAnsi="Times New Roman" w:cs="Times New Roman"/>
                <w:sz w:val="24"/>
                <w:szCs w:val="24"/>
                <w:lang w:val="bg-BG"/>
              </w:rPr>
              <w:t xml:space="preserve">Приемането на проекта на </w:t>
            </w:r>
            <w:r w:rsidR="007872D6" w:rsidRPr="001E586D">
              <w:rPr>
                <w:rFonts w:ascii="Times New Roman" w:eastAsia="Times New Roman" w:hAnsi="Times New Roman" w:cs="Times New Roman"/>
                <w:sz w:val="24"/>
                <w:szCs w:val="24"/>
                <w:lang w:val="bg-BG"/>
              </w:rPr>
              <w:t>П</w:t>
            </w:r>
            <w:r w:rsidR="008D1524" w:rsidRPr="001E586D">
              <w:rPr>
                <w:rFonts w:ascii="Times New Roman" w:eastAsia="Times New Roman" w:hAnsi="Times New Roman" w:cs="Times New Roman"/>
                <w:sz w:val="24"/>
                <w:szCs w:val="24"/>
                <w:lang w:val="bg-BG"/>
              </w:rPr>
              <w:t>остановление за изменение и допълнение на</w:t>
            </w:r>
            <w:r w:rsidR="0058375D" w:rsidRPr="001E586D">
              <w:rPr>
                <w:rFonts w:ascii="Times New Roman" w:eastAsia="Times New Roman" w:hAnsi="Times New Roman" w:cs="Times New Roman"/>
                <w:sz w:val="24"/>
                <w:szCs w:val="24"/>
                <w:lang w:val="bg-BG"/>
              </w:rPr>
              <w:t xml:space="preserve"> Т</w:t>
            </w:r>
            <w:r w:rsidRPr="001E586D">
              <w:rPr>
                <w:rFonts w:ascii="Times New Roman" w:eastAsia="Times New Roman" w:hAnsi="Times New Roman" w:cs="Times New Roman"/>
                <w:sz w:val="24"/>
                <w:szCs w:val="24"/>
                <w:lang w:val="bg-BG"/>
              </w:rPr>
              <w:t>арифа</w:t>
            </w:r>
            <w:r w:rsidR="0099403C" w:rsidRPr="001E586D">
              <w:rPr>
                <w:rFonts w:ascii="Times New Roman" w:eastAsia="Times New Roman" w:hAnsi="Times New Roman" w:cs="Times New Roman"/>
                <w:sz w:val="24"/>
                <w:szCs w:val="24"/>
                <w:lang w:val="bg-BG"/>
              </w:rPr>
              <w:t>та</w:t>
            </w:r>
            <w:r w:rsidRPr="001E586D">
              <w:rPr>
                <w:rFonts w:ascii="Times New Roman" w:eastAsia="Times New Roman" w:hAnsi="Times New Roman" w:cs="Times New Roman"/>
                <w:sz w:val="24"/>
                <w:szCs w:val="24"/>
                <w:lang w:val="bg-BG"/>
              </w:rPr>
              <w:t xml:space="preserve"> за таксите</w:t>
            </w:r>
            <w:r w:rsidR="007872D6" w:rsidRPr="001E586D">
              <w:rPr>
                <w:rFonts w:ascii="Times New Roman" w:eastAsia="Times New Roman" w:hAnsi="Times New Roman" w:cs="Times New Roman"/>
                <w:sz w:val="24"/>
                <w:szCs w:val="24"/>
                <w:lang w:val="bg-BG"/>
              </w:rPr>
              <w:t xml:space="preserve">, събирани по Закона за рибарството и </w:t>
            </w:r>
            <w:proofErr w:type="spellStart"/>
            <w:r w:rsidR="007872D6" w:rsidRPr="001E586D">
              <w:rPr>
                <w:rFonts w:ascii="Times New Roman" w:eastAsia="Times New Roman" w:hAnsi="Times New Roman" w:cs="Times New Roman"/>
                <w:sz w:val="24"/>
                <w:szCs w:val="24"/>
                <w:lang w:val="bg-BG"/>
              </w:rPr>
              <w:t>аквакултурите</w:t>
            </w:r>
            <w:proofErr w:type="spellEnd"/>
            <w:r w:rsidRPr="001E586D">
              <w:rPr>
                <w:rFonts w:ascii="Times New Roman" w:eastAsia="Times New Roman" w:hAnsi="Times New Roman" w:cs="Times New Roman"/>
                <w:sz w:val="24"/>
                <w:szCs w:val="24"/>
                <w:lang w:val="bg-BG"/>
              </w:rPr>
              <w:t xml:space="preserve"> (вариант 2) ще осигури съответствие с националното </w:t>
            </w:r>
            <w:r w:rsidR="003C15B6" w:rsidRPr="001E586D">
              <w:rPr>
                <w:rFonts w:ascii="Times New Roman" w:eastAsia="Times New Roman" w:hAnsi="Times New Roman" w:cs="Times New Roman"/>
                <w:sz w:val="24"/>
                <w:szCs w:val="24"/>
                <w:lang w:val="bg-BG"/>
              </w:rPr>
              <w:t xml:space="preserve">законодателство </w:t>
            </w:r>
            <w:r w:rsidRPr="001E586D">
              <w:rPr>
                <w:rFonts w:ascii="Times New Roman" w:eastAsia="Times New Roman" w:hAnsi="Times New Roman" w:cs="Times New Roman"/>
                <w:sz w:val="24"/>
                <w:szCs w:val="24"/>
                <w:lang w:val="bg-BG"/>
              </w:rPr>
              <w:t xml:space="preserve">и </w:t>
            </w:r>
            <w:r w:rsidR="003C15B6" w:rsidRPr="001E586D">
              <w:rPr>
                <w:rFonts w:ascii="Times New Roman" w:eastAsia="Times New Roman" w:hAnsi="Times New Roman" w:cs="Times New Roman"/>
                <w:sz w:val="24"/>
                <w:szCs w:val="24"/>
                <w:lang w:val="bg-BG"/>
              </w:rPr>
              <w:t>правото на ЕС</w:t>
            </w:r>
            <w:r w:rsidRPr="001E586D">
              <w:rPr>
                <w:rFonts w:ascii="Times New Roman" w:eastAsia="Times New Roman" w:hAnsi="Times New Roman" w:cs="Times New Roman"/>
                <w:sz w:val="24"/>
                <w:szCs w:val="24"/>
                <w:lang w:val="bg-BG"/>
              </w:rPr>
              <w:t xml:space="preserve">, ще осигурят достатъчно финансови средства за обезпечаване на разходите за извършването </w:t>
            </w:r>
            <w:r w:rsidR="00FB04BA" w:rsidRPr="001E586D">
              <w:rPr>
                <w:rFonts w:ascii="Times New Roman" w:eastAsia="Times New Roman" w:hAnsi="Times New Roman" w:cs="Times New Roman"/>
                <w:sz w:val="24"/>
                <w:szCs w:val="24"/>
                <w:lang w:val="bg-BG"/>
              </w:rPr>
              <w:t>административните услуги</w:t>
            </w:r>
            <w:r w:rsidRPr="001E586D">
              <w:rPr>
                <w:rFonts w:ascii="Times New Roman" w:eastAsia="Times New Roman" w:hAnsi="Times New Roman" w:cs="Times New Roman"/>
                <w:sz w:val="24"/>
                <w:szCs w:val="24"/>
                <w:lang w:val="bg-BG"/>
              </w:rPr>
              <w:t xml:space="preserve"> </w:t>
            </w:r>
            <w:r w:rsidR="00EE52AB" w:rsidRPr="001E586D">
              <w:rPr>
                <w:rFonts w:ascii="Times New Roman" w:eastAsia="Times New Roman" w:hAnsi="Times New Roman" w:cs="Times New Roman"/>
                <w:sz w:val="24"/>
                <w:szCs w:val="24"/>
                <w:lang w:val="bg-BG"/>
              </w:rPr>
              <w:t xml:space="preserve">и </w:t>
            </w:r>
            <w:r w:rsidRPr="001E586D">
              <w:rPr>
                <w:rFonts w:ascii="Times New Roman" w:eastAsia="Times New Roman" w:hAnsi="Times New Roman" w:cs="Times New Roman"/>
                <w:sz w:val="24"/>
                <w:szCs w:val="24"/>
                <w:lang w:val="bg-BG"/>
              </w:rPr>
              <w:t xml:space="preserve">дейности </w:t>
            </w:r>
            <w:r w:rsidR="00FB04BA" w:rsidRPr="001E586D">
              <w:rPr>
                <w:rFonts w:ascii="Times New Roman" w:eastAsia="Times New Roman" w:hAnsi="Times New Roman" w:cs="Times New Roman"/>
                <w:sz w:val="24"/>
                <w:szCs w:val="24"/>
                <w:lang w:val="bg-BG"/>
              </w:rPr>
              <w:t>от ИАРА</w:t>
            </w:r>
            <w:r w:rsidRPr="001E586D">
              <w:rPr>
                <w:rFonts w:ascii="Times New Roman" w:eastAsia="Times New Roman" w:hAnsi="Times New Roman" w:cs="Times New Roman"/>
                <w:sz w:val="24"/>
                <w:szCs w:val="24"/>
                <w:lang w:val="bg-BG"/>
              </w:rPr>
              <w:t xml:space="preserve"> и ще се постигне изпълнение заложените цели.</w:t>
            </w:r>
          </w:p>
        </w:tc>
      </w:tr>
      <w:tr w:rsidR="000F1532" w:rsidRPr="001E586D" w:rsidTr="00AF4F1D">
        <w:tc>
          <w:tcPr>
            <w:tcW w:w="9464" w:type="dxa"/>
            <w:gridSpan w:val="2"/>
          </w:tcPr>
          <w:p w:rsidR="00076E63" w:rsidRPr="001E586D" w:rsidRDefault="00076E63" w:rsidP="009B0327">
            <w:pPr>
              <w:spacing w:before="120" w:after="120" w:line="288" w:lineRule="auto"/>
              <w:jc w:val="both"/>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lang w:val="bg-BG"/>
              </w:rPr>
              <w:lastRenderedPageBreak/>
              <w:t>6. Избор на препоръчителен вариант:</w:t>
            </w:r>
          </w:p>
          <w:p w:rsidR="008D4006" w:rsidRPr="001E586D" w:rsidRDefault="00076E63" w:rsidP="009B0327">
            <w:pPr>
              <w:spacing w:before="80" w:after="0" w:line="288" w:lineRule="auto"/>
              <w:jc w:val="both"/>
              <w:rPr>
                <w:rFonts w:ascii="Times New Roman" w:eastAsia="Times New Roman" w:hAnsi="Times New Roman" w:cs="Times New Roman"/>
                <w:bCs/>
                <w:sz w:val="24"/>
                <w:szCs w:val="24"/>
                <w:lang w:val="bg-BG"/>
              </w:rPr>
            </w:pPr>
            <w:r w:rsidRPr="001E586D">
              <w:rPr>
                <w:rFonts w:ascii="Times New Roman" w:eastAsia="Times New Roman" w:hAnsi="Times New Roman" w:cs="Times New Roman"/>
                <w:b/>
                <w:sz w:val="24"/>
                <w:szCs w:val="24"/>
                <w:lang w:val="bg-BG"/>
              </w:rPr>
              <w:t xml:space="preserve">По </w:t>
            </w:r>
            <w:r w:rsidR="00856CC5" w:rsidRPr="001E586D">
              <w:rPr>
                <w:rFonts w:ascii="Times New Roman" w:eastAsia="Times New Roman" w:hAnsi="Times New Roman" w:cs="Times New Roman"/>
                <w:b/>
                <w:sz w:val="24"/>
                <w:szCs w:val="24"/>
                <w:lang w:val="bg-BG"/>
              </w:rPr>
              <w:t>Проблема</w:t>
            </w:r>
            <w:r w:rsidRPr="001E586D">
              <w:rPr>
                <w:rFonts w:ascii="Times New Roman" w:eastAsia="Times New Roman" w:hAnsi="Times New Roman" w:cs="Times New Roman"/>
                <w:b/>
                <w:sz w:val="24"/>
                <w:szCs w:val="24"/>
                <w:lang w:val="bg-BG"/>
              </w:rPr>
              <w:t xml:space="preserve">: </w:t>
            </w:r>
            <w:r w:rsidRPr="001E586D">
              <w:rPr>
                <w:rFonts w:ascii="Times New Roman" w:eastAsia="Times New Roman" w:hAnsi="Times New Roman" w:cs="Times New Roman"/>
                <w:sz w:val="24"/>
                <w:szCs w:val="24"/>
                <w:lang w:val="bg-BG"/>
              </w:rPr>
              <w:t xml:space="preserve">Вариант </w:t>
            </w:r>
            <w:r w:rsidR="00F41D5F" w:rsidRPr="001E586D">
              <w:rPr>
                <w:rFonts w:ascii="Times New Roman" w:eastAsia="Times New Roman" w:hAnsi="Times New Roman" w:cs="Times New Roman"/>
                <w:sz w:val="24"/>
                <w:szCs w:val="24"/>
                <w:lang w:val="bg-BG"/>
              </w:rPr>
              <w:t>2</w:t>
            </w:r>
            <w:r w:rsidR="0014026D" w:rsidRPr="001E586D">
              <w:rPr>
                <w:lang w:val="bg-BG"/>
              </w:rPr>
              <w:t xml:space="preserve"> </w:t>
            </w:r>
            <w:r w:rsidR="00725168" w:rsidRPr="001E586D">
              <w:rPr>
                <w:rFonts w:ascii="Times New Roman" w:eastAsia="Times New Roman" w:hAnsi="Times New Roman" w:cs="Times New Roman"/>
                <w:sz w:val="24"/>
                <w:szCs w:val="24"/>
                <w:lang w:val="bg-BG"/>
              </w:rPr>
              <w:t>Приемане</w:t>
            </w:r>
            <w:r w:rsidR="00725168" w:rsidRPr="001E586D">
              <w:rPr>
                <w:lang w:val="bg-BG"/>
              </w:rPr>
              <w:t xml:space="preserve"> </w:t>
            </w:r>
            <w:r w:rsidR="00881D39" w:rsidRPr="001E586D">
              <w:rPr>
                <w:rFonts w:ascii="Times New Roman" w:eastAsia="Times New Roman" w:hAnsi="Times New Roman" w:cs="Times New Roman"/>
                <w:sz w:val="24"/>
                <w:szCs w:val="24"/>
                <w:lang w:val="bg-BG"/>
              </w:rPr>
              <w:t>на</w:t>
            </w:r>
            <w:r w:rsidR="0014026D" w:rsidRPr="001E586D">
              <w:rPr>
                <w:rFonts w:ascii="Times New Roman" w:eastAsia="Times New Roman" w:hAnsi="Times New Roman" w:cs="Times New Roman"/>
                <w:sz w:val="24"/>
                <w:szCs w:val="24"/>
                <w:lang w:val="bg-BG"/>
              </w:rPr>
              <w:t xml:space="preserve"> </w:t>
            </w:r>
            <w:r w:rsidR="005C1180" w:rsidRPr="001E586D">
              <w:rPr>
                <w:rFonts w:ascii="Times New Roman" w:eastAsia="Times New Roman" w:hAnsi="Times New Roman" w:cs="Times New Roman"/>
                <w:sz w:val="24"/>
                <w:szCs w:val="24"/>
                <w:lang w:val="bg-BG"/>
              </w:rPr>
              <w:t xml:space="preserve">Проект на Постановление на Министерския съвет </w:t>
            </w:r>
            <w:r w:rsidR="001E586D">
              <w:rPr>
                <w:rFonts w:ascii="Times New Roman" w:eastAsia="Times New Roman" w:hAnsi="Times New Roman" w:cs="Times New Roman"/>
                <w:sz w:val="24"/>
                <w:szCs w:val="24"/>
                <w:lang w:val="bg-BG"/>
              </w:rPr>
              <w:t>за</w:t>
            </w:r>
            <w:r w:rsidR="00E37096" w:rsidRPr="001E586D">
              <w:rPr>
                <w:rFonts w:ascii="Times New Roman" w:eastAsia="Times New Roman" w:hAnsi="Times New Roman" w:cs="Times New Roman"/>
                <w:sz w:val="24"/>
                <w:szCs w:val="24"/>
                <w:lang w:val="bg-BG"/>
              </w:rPr>
              <w:t xml:space="preserve"> изменение и допълнение </w:t>
            </w:r>
            <w:r w:rsidR="005C1180" w:rsidRPr="001E586D">
              <w:rPr>
                <w:rFonts w:ascii="Times New Roman" w:eastAsia="Times New Roman" w:hAnsi="Times New Roman" w:cs="Times New Roman"/>
                <w:sz w:val="24"/>
                <w:szCs w:val="24"/>
                <w:lang w:val="bg-BG"/>
              </w:rPr>
              <w:t>на Тарифа</w:t>
            </w:r>
            <w:r w:rsidR="0099403C" w:rsidRPr="001E586D">
              <w:rPr>
                <w:rFonts w:ascii="Times New Roman" w:eastAsia="Times New Roman" w:hAnsi="Times New Roman" w:cs="Times New Roman"/>
                <w:sz w:val="24"/>
                <w:szCs w:val="24"/>
                <w:lang w:val="bg-BG"/>
              </w:rPr>
              <w:t>та</w:t>
            </w:r>
            <w:r w:rsidR="005C1180" w:rsidRPr="001E586D">
              <w:rPr>
                <w:rFonts w:ascii="Times New Roman" w:eastAsia="Times New Roman" w:hAnsi="Times New Roman" w:cs="Times New Roman"/>
                <w:sz w:val="24"/>
                <w:szCs w:val="24"/>
                <w:lang w:val="bg-BG"/>
              </w:rPr>
              <w:t xml:space="preserve"> за таксите, събирани по Закона за рибарството и </w:t>
            </w:r>
            <w:proofErr w:type="spellStart"/>
            <w:r w:rsidR="005C1180" w:rsidRPr="001E586D">
              <w:rPr>
                <w:rFonts w:ascii="Times New Roman" w:eastAsia="Times New Roman" w:hAnsi="Times New Roman" w:cs="Times New Roman"/>
                <w:sz w:val="24"/>
                <w:szCs w:val="24"/>
                <w:lang w:val="bg-BG"/>
              </w:rPr>
              <w:t>аквакултурите</w:t>
            </w:r>
            <w:proofErr w:type="spellEnd"/>
            <w:r w:rsidR="00881D39" w:rsidRPr="001E586D">
              <w:rPr>
                <w:rFonts w:ascii="Times New Roman" w:eastAsia="Times New Roman" w:hAnsi="Times New Roman" w:cs="Times New Roman"/>
                <w:bCs/>
                <w:sz w:val="24"/>
                <w:szCs w:val="24"/>
                <w:lang w:val="bg-BG"/>
              </w:rPr>
              <w:t>.</w:t>
            </w:r>
          </w:p>
          <w:p w:rsidR="0078311F" w:rsidRPr="001E586D" w:rsidRDefault="001138D1" w:rsidP="009B0327">
            <w:pPr>
              <w:spacing w:after="120" w:line="288" w:lineRule="auto"/>
              <w:ind w:firstLine="482"/>
              <w:jc w:val="center"/>
              <w:rPr>
                <w:rFonts w:ascii="Times New Roman" w:eastAsia="Times New Roman" w:hAnsi="Times New Roman" w:cs="Times New Roman"/>
                <w:sz w:val="20"/>
                <w:szCs w:val="20"/>
                <w:highlight w:val="yellow"/>
                <w:lang w:val="bg-BG"/>
              </w:rPr>
            </w:pPr>
            <w:r w:rsidRPr="001E586D">
              <w:rPr>
                <w:rFonts w:ascii="Times New Roman" w:eastAsia="Times New Roman" w:hAnsi="Times New Roman" w:cs="Times New Roman"/>
                <w:i/>
                <w:sz w:val="20"/>
                <w:szCs w:val="20"/>
                <w:lang w:val="bg-BG"/>
              </w:rPr>
              <w:t>Посочете препоръчителните варианти за решаване на поставения проблем/</w:t>
            </w:r>
            <w:r w:rsidR="00064CC7" w:rsidRPr="001E586D">
              <w:rPr>
                <w:rFonts w:ascii="Times New Roman" w:eastAsia="Times New Roman" w:hAnsi="Times New Roman" w:cs="Times New Roman"/>
                <w:i/>
                <w:sz w:val="20"/>
                <w:szCs w:val="20"/>
                <w:lang w:val="bg-BG"/>
              </w:rPr>
              <w:t>проблем</w:t>
            </w:r>
            <w:r w:rsidRPr="001E586D">
              <w:rPr>
                <w:rFonts w:ascii="Times New Roman" w:eastAsia="Times New Roman" w:hAnsi="Times New Roman" w:cs="Times New Roman"/>
                <w:i/>
                <w:sz w:val="20"/>
                <w:szCs w:val="20"/>
                <w:lang w:val="bg-BG"/>
              </w:rPr>
              <w:t>и.</w:t>
            </w:r>
          </w:p>
        </w:tc>
      </w:tr>
      <w:tr w:rsidR="000F1532" w:rsidRPr="001E586D" w:rsidTr="00AF4F1D">
        <w:tc>
          <w:tcPr>
            <w:tcW w:w="9464" w:type="dxa"/>
            <w:gridSpan w:val="2"/>
          </w:tcPr>
          <w:p w:rsidR="00076E63" w:rsidRPr="001E586D" w:rsidRDefault="00076E63" w:rsidP="009B0327">
            <w:pPr>
              <w:spacing w:before="120" w:after="120" w:line="288" w:lineRule="auto"/>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lang w:val="bg-BG"/>
              </w:rPr>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rsidR="00076E63" w:rsidRPr="001E586D" w:rsidRDefault="00076E63" w:rsidP="009B0327">
            <w:pPr>
              <w:spacing w:before="120" w:after="120" w:line="288" w:lineRule="auto"/>
              <w:rPr>
                <w:rFonts w:ascii="Times New Roman" w:eastAsia="Times New Roman" w:hAnsi="Times New Roman" w:cs="Times New Roman"/>
                <w:sz w:val="24"/>
                <w:szCs w:val="24"/>
                <w:highlight w:val="yellow"/>
                <w:lang w:val="bg-BG"/>
              </w:rPr>
            </w:pPr>
            <w:r w:rsidRPr="001E586D">
              <w:rPr>
                <w:rFonts w:ascii="Times New Roman" w:eastAsia="Times New Roman" w:hAnsi="Times New Roman" w:cs="Times New Roman"/>
                <w:sz w:val="24"/>
                <w:szCs w:val="24"/>
                <w:highlight w:val="yellow"/>
              </w:rPr>
              <w:object w:dxaOrig="225" w:dyaOrig="225">
                <v:shape id="_x0000_i1064" type="#_x0000_t75" style="width:108.3pt;height:17.85pt" o:ole="">
                  <v:imagedata r:id="rId13" o:title=""/>
                </v:shape>
                <w:control r:id="rId14" w:name="OptionButton3" w:shapeid="_x0000_i1064"/>
              </w:object>
            </w:r>
          </w:p>
          <w:p w:rsidR="00076E63" w:rsidRPr="001E586D" w:rsidRDefault="00076E63" w:rsidP="009B0327">
            <w:pPr>
              <w:spacing w:after="0" w:line="288" w:lineRule="auto"/>
              <w:rPr>
                <w:rFonts w:ascii="Times New Roman" w:eastAsia="Times New Roman" w:hAnsi="Times New Roman" w:cs="Times New Roman"/>
                <w:sz w:val="24"/>
                <w:szCs w:val="24"/>
                <w:highlight w:val="yellow"/>
                <w:lang w:val="bg-BG"/>
              </w:rPr>
            </w:pPr>
            <w:r w:rsidRPr="001E586D">
              <w:rPr>
                <w:rFonts w:ascii="Times New Roman" w:eastAsia="Times New Roman" w:hAnsi="Times New Roman" w:cs="Times New Roman"/>
                <w:sz w:val="24"/>
                <w:szCs w:val="24"/>
                <w:highlight w:val="yellow"/>
              </w:rPr>
              <w:object w:dxaOrig="225" w:dyaOrig="225">
                <v:shape id="_x0000_i1066" type="#_x0000_t75" style="width:108.3pt;height:17.85pt" o:ole="">
                  <v:imagedata r:id="rId15" o:title=""/>
                </v:shape>
                <w:control r:id="rId16" w:name="OptionButton4" w:shapeid="_x0000_i1066"/>
              </w:object>
            </w:r>
          </w:p>
          <w:p w:rsidR="00076E63" w:rsidRPr="001E586D" w:rsidRDefault="00076E63" w:rsidP="009B0327">
            <w:pPr>
              <w:spacing w:before="120" w:after="120" w:line="288" w:lineRule="auto"/>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highlight w:val="yellow"/>
              </w:rPr>
              <w:object w:dxaOrig="225" w:dyaOrig="225">
                <v:shape id="_x0000_i1068" type="#_x0000_t75" style="width:108.3pt;height:17.85pt" o:ole="">
                  <v:imagedata r:id="rId17" o:title=""/>
                </v:shape>
                <w:control r:id="rId18" w:name="OptionButton5" w:shapeid="_x0000_i1068"/>
              </w:object>
            </w:r>
          </w:p>
          <w:p w:rsidR="001A467D" w:rsidRPr="001E586D" w:rsidRDefault="001A467D" w:rsidP="009B0327">
            <w:pPr>
              <w:spacing w:after="120" w:line="288" w:lineRule="auto"/>
              <w:rPr>
                <w:rFonts w:ascii="Times New Roman" w:eastAsia="Times New Roman" w:hAnsi="Times New Roman" w:cs="Times New Roman"/>
                <w:i/>
                <w:sz w:val="20"/>
                <w:szCs w:val="20"/>
                <w:lang w:val="bg-BG"/>
              </w:rPr>
            </w:pPr>
            <w:r w:rsidRPr="001E586D">
              <w:rPr>
                <w:rFonts w:ascii="Times New Roman" w:eastAsia="Times New Roman" w:hAnsi="Times New Roman" w:cs="Times New Roman"/>
                <w:i/>
                <w:sz w:val="20"/>
                <w:szCs w:val="20"/>
                <w:lang w:val="bg-BG"/>
              </w:rPr>
              <w:t>1.</w:t>
            </w:r>
            <w:proofErr w:type="spellStart"/>
            <w:r w:rsidRPr="001E586D">
              <w:rPr>
                <w:rFonts w:ascii="Times New Roman" w:eastAsia="Times New Roman" w:hAnsi="Times New Roman" w:cs="Times New Roman"/>
                <w:i/>
                <w:sz w:val="20"/>
                <w:szCs w:val="20"/>
                <w:lang w:val="bg-BG"/>
              </w:rPr>
              <w:t>1</w:t>
            </w:r>
            <w:proofErr w:type="spellEnd"/>
            <w:r w:rsidRPr="001E586D">
              <w:rPr>
                <w:rFonts w:ascii="Times New Roman" w:eastAsia="Times New Roman" w:hAnsi="Times New Roman" w:cs="Times New Roman"/>
                <w:i/>
                <w:sz w:val="20"/>
                <w:szCs w:val="20"/>
                <w:lang w:val="bg-BG"/>
              </w:rPr>
              <w:t xml:space="preserve">. Изборът следва да е </w:t>
            </w:r>
            <w:proofErr w:type="spellStart"/>
            <w:r w:rsidRPr="001E586D">
              <w:rPr>
                <w:rFonts w:ascii="Times New Roman" w:eastAsia="Times New Roman" w:hAnsi="Times New Roman" w:cs="Times New Roman"/>
                <w:i/>
                <w:sz w:val="20"/>
                <w:szCs w:val="20"/>
                <w:lang w:val="bg-BG"/>
              </w:rPr>
              <w:t>съотносим</w:t>
            </w:r>
            <w:proofErr w:type="spellEnd"/>
            <w:r w:rsidRPr="001E586D">
              <w:rPr>
                <w:rFonts w:ascii="Times New Roman" w:eastAsia="Times New Roman" w:hAnsi="Times New Roman" w:cs="Times New Roman"/>
                <w:i/>
                <w:sz w:val="20"/>
                <w:szCs w:val="20"/>
                <w:lang w:val="bg-BG"/>
              </w:rPr>
              <w:t xml:space="preserve"> с посочените специфични въздействия на препоръчителния вариант за решаване на всеки проблем.</w:t>
            </w:r>
          </w:p>
          <w:p w:rsidR="00AC7293" w:rsidRPr="001E586D" w:rsidRDefault="004D0525" w:rsidP="009B0327">
            <w:pPr>
              <w:spacing w:before="40" w:after="40" w:line="288" w:lineRule="auto"/>
              <w:jc w:val="both"/>
              <w:rPr>
                <w:rFonts w:ascii="Times New Roman" w:eastAsia="Times New Roman" w:hAnsi="Times New Roman" w:cs="Times New Roman"/>
                <w:sz w:val="24"/>
                <w:szCs w:val="24"/>
                <w:highlight w:val="yellow"/>
                <w:lang w:val="bg-BG"/>
              </w:rPr>
            </w:pPr>
            <w:r w:rsidRPr="001E586D">
              <w:rPr>
                <w:rFonts w:ascii="Times New Roman" w:eastAsia="Times New Roman" w:hAnsi="Times New Roman" w:cs="Times New Roman"/>
                <w:sz w:val="24"/>
                <w:szCs w:val="24"/>
                <w:lang w:val="bg-BG"/>
              </w:rPr>
              <w:t>Очаква се повишаване на а</w:t>
            </w:r>
            <w:r w:rsidR="00104427" w:rsidRPr="001E586D">
              <w:rPr>
                <w:rFonts w:ascii="Times New Roman" w:eastAsia="Times New Roman" w:hAnsi="Times New Roman" w:cs="Times New Roman"/>
                <w:sz w:val="24"/>
                <w:szCs w:val="24"/>
                <w:lang w:val="bg-BG"/>
              </w:rPr>
              <w:t>дминистративната тежест</w:t>
            </w:r>
            <w:r w:rsidR="0004541B" w:rsidRPr="001E586D">
              <w:rPr>
                <w:rFonts w:ascii="Times New Roman" w:eastAsia="Times New Roman" w:hAnsi="Times New Roman" w:cs="Times New Roman"/>
                <w:sz w:val="24"/>
                <w:szCs w:val="24"/>
                <w:lang w:val="bg-BG"/>
              </w:rPr>
              <w:t>,</w:t>
            </w:r>
            <w:r w:rsidR="00104427" w:rsidRPr="001E586D">
              <w:rPr>
                <w:rFonts w:ascii="Times New Roman" w:eastAsia="Times New Roman" w:hAnsi="Times New Roman" w:cs="Times New Roman"/>
                <w:sz w:val="24"/>
                <w:szCs w:val="24"/>
                <w:lang w:val="bg-BG"/>
              </w:rPr>
              <w:t xml:space="preserve"> както за юридическите лица</w:t>
            </w:r>
            <w:r w:rsidR="007E3E00" w:rsidRPr="001E586D">
              <w:rPr>
                <w:rFonts w:ascii="Times New Roman" w:eastAsia="Times New Roman" w:hAnsi="Times New Roman" w:cs="Times New Roman"/>
                <w:sz w:val="24"/>
                <w:szCs w:val="24"/>
                <w:lang w:val="bg-BG"/>
              </w:rPr>
              <w:t>, така и за физическите лиц</w:t>
            </w:r>
            <w:r w:rsidR="00104427" w:rsidRPr="001E586D">
              <w:rPr>
                <w:rFonts w:ascii="Times New Roman" w:eastAsia="Times New Roman" w:hAnsi="Times New Roman" w:cs="Times New Roman"/>
                <w:sz w:val="24"/>
                <w:szCs w:val="24"/>
                <w:lang w:val="bg-BG"/>
              </w:rPr>
              <w:t>а. Очакваното увеличение на приходите по актуализираната Тарифа за таксите е в</w:t>
            </w:r>
            <w:r w:rsidR="0004541B" w:rsidRPr="001E586D">
              <w:rPr>
                <w:rFonts w:ascii="Times New Roman" w:eastAsia="Times New Roman" w:hAnsi="Times New Roman" w:cs="Times New Roman"/>
                <w:sz w:val="24"/>
                <w:szCs w:val="24"/>
                <w:lang w:val="bg-BG"/>
              </w:rPr>
              <w:t xml:space="preserve"> размер на</w:t>
            </w:r>
            <w:r w:rsidR="00104427" w:rsidRPr="001E586D">
              <w:rPr>
                <w:rFonts w:ascii="Times New Roman" w:eastAsia="Times New Roman" w:hAnsi="Times New Roman" w:cs="Times New Roman"/>
                <w:sz w:val="24"/>
                <w:szCs w:val="24"/>
                <w:lang w:val="bg-BG"/>
              </w:rPr>
              <w:t xml:space="preserve"> </w:t>
            </w:r>
            <w:r w:rsidR="00D946FE" w:rsidRPr="001E586D">
              <w:rPr>
                <w:rFonts w:ascii="Times New Roman" w:eastAsia="Times New Roman" w:hAnsi="Times New Roman" w:cs="Times New Roman"/>
                <w:sz w:val="24"/>
                <w:szCs w:val="24"/>
                <w:lang w:val="bg-BG"/>
              </w:rPr>
              <w:t xml:space="preserve">3051,2 </w:t>
            </w:r>
            <w:r w:rsidR="005C1180" w:rsidRPr="001E586D">
              <w:rPr>
                <w:rFonts w:ascii="Times New Roman" w:eastAsia="Times New Roman" w:hAnsi="Times New Roman" w:cs="Times New Roman"/>
                <w:sz w:val="24"/>
                <w:szCs w:val="24"/>
                <w:lang w:val="bg-BG"/>
              </w:rPr>
              <w:t xml:space="preserve">хил. </w:t>
            </w:r>
            <w:r w:rsidR="00104427" w:rsidRPr="001E586D">
              <w:rPr>
                <w:rFonts w:ascii="Times New Roman" w:eastAsia="Times New Roman" w:hAnsi="Times New Roman" w:cs="Times New Roman"/>
                <w:sz w:val="24"/>
                <w:szCs w:val="24"/>
                <w:lang w:val="bg-BG"/>
              </w:rPr>
              <w:t xml:space="preserve">лв. годишно. </w:t>
            </w:r>
            <w:r w:rsidR="00666655" w:rsidRPr="001E586D">
              <w:rPr>
                <w:rFonts w:ascii="Times New Roman" w:eastAsia="Times New Roman" w:hAnsi="Times New Roman" w:cs="Times New Roman"/>
                <w:sz w:val="24"/>
                <w:szCs w:val="24"/>
                <w:lang w:val="bg-BG"/>
              </w:rPr>
              <w:t xml:space="preserve"> Посочената сума представлява прогнозния размер на административният товар върху </w:t>
            </w:r>
            <w:r w:rsidR="005C1180" w:rsidRPr="001E586D">
              <w:rPr>
                <w:rFonts w:ascii="Times New Roman" w:eastAsia="Times New Roman" w:hAnsi="Times New Roman" w:cs="Times New Roman"/>
                <w:sz w:val="24"/>
                <w:szCs w:val="24"/>
                <w:lang w:val="bg-BG"/>
              </w:rPr>
              <w:t xml:space="preserve">гражданите и </w:t>
            </w:r>
            <w:r w:rsidR="00F51B07" w:rsidRPr="001E586D">
              <w:rPr>
                <w:rFonts w:ascii="Times New Roman" w:eastAsia="Times New Roman" w:hAnsi="Times New Roman" w:cs="Times New Roman"/>
                <w:sz w:val="24"/>
                <w:szCs w:val="24"/>
                <w:lang w:val="bg-BG"/>
              </w:rPr>
              <w:t xml:space="preserve">бизнеса, тъй като се увеличава разхода му за получаване на административна услуга. </w:t>
            </w:r>
          </w:p>
          <w:p w:rsidR="00A15221" w:rsidRPr="001E586D" w:rsidRDefault="00F51B07"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Админ</w:t>
            </w:r>
            <w:r w:rsidR="005C1180" w:rsidRPr="001E586D">
              <w:rPr>
                <w:rFonts w:ascii="Times New Roman" w:eastAsia="Times New Roman" w:hAnsi="Times New Roman" w:cs="Times New Roman"/>
                <w:sz w:val="24"/>
                <w:szCs w:val="24"/>
                <w:lang w:val="bg-BG"/>
              </w:rPr>
              <w:t>истративния товар е разпределен</w:t>
            </w:r>
            <w:r w:rsidRPr="001E586D">
              <w:rPr>
                <w:rFonts w:ascii="Times New Roman" w:eastAsia="Times New Roman" w:hAnsi="Times New Roman" w:cs="Times New Roman"/>
                <w:sz w:val="24"/>
                <w:szCs w:val="24"/>
                <w:lang w:val="bg-BG"/>
              </w:rPr>
              <w:t xml:space="preserve"> </w:t>
            </w:r>
            <w:r w:rsidR="00206F33" w:rsidRPr="001E586D">
              <w:rPr>
                <w:rFonts w:ascii="Times New Roman" w:eastAsia="Times New Roman" w:hAnsi="Times New Roman" w:cs="Times New Roman"/>
                <w:sz w:val="24"/>
                <w:szCs w:val="24"/>
                <w:lang w:val="bg-BG"/>
              </w:rPr>
              <w:t>между</w:t>
            </w:r>
            <w:r w:rsidRPr="001E586D">
              <w:rPr>
                <w:rFonts w:ascii="Times New Roman" w:eastAsia="Times New Roman" w:hAnsi="Times New Roman" w:cs="Times New Roman"/>
                <w:sz w:val="24"/>
                <w:szCs w:val="24"/>
                <w:lang w:val="bg-BG"/>
              </w:rPr>
              <w:t xml:space="preserve"> всички </w:t>
            </w:r>
            <w:r w:rsidR="005C1180" w:rsidRPr="001E586D">
              <w:rPr>
                <w:rFonts w:ascii="Times New Roman" w:eastAsia="Times New Roman" w:hAnsi="Times New Roman" w:cs="Times New Roman"/>
                <w:sz w:val="24"/>
                <w:szCs w:val="24"/>
                <w:lang w:val="bg-BG"/>
              </w:rPr>
              <w:t xml:space="preserve">физически лица и </w:t>
            </w:r>
            <w:r w:rsidRPr="001E586D">
              <w:rPr>
                <w:rFonts w:ascii="Times New Roman" w:eastAsia="Times New Roman" w:hAnsi="Times New Roman" w:cs="Times New Roman"/>
                <w:sz w:val="24"/>
                <w:szCs w:val="24"/>
                <w:lang w:val="bg-BG"/>
              </w:rPr>
              <w:t xml:space="preserve">бизнес оператори (малки, средни и големи) </w:t>
            </w:r>
            <w:r w:rsidR="005C1180" w:rsidRPr="001E586D">
              <w:rPr>
                <w:rFonts w:ascii="Times New Roman" w:eastAsia="Times New Roman" w:hAnsi="Times New Roman" w:cs="Times New Roman"/>
                <w:sz w:val="24"/>
                <w:szCs w:val="24"/>
                <w:lang w:val="bg-BG"/>
              </w:rPr>
              <w:t xml:space="preserve">в сектор рибарство и </w:t>
            </w:r>
            <w:proofErr w:type="spellStart"/>
            <w:r w:rsidR="005C1180" w:rsidRPr="001E586D">
              <w:rPr>
                <w:rFonts w:ascii="Times New Roman" w:eastAsia="Times New Roman" w:hAnsi="Times New Roman" w:cs="Times New Roman"/>
                <w:sz w:val="24"/>
                <w:szCs w:val="24"/>
                <w:lang w:val="bg-BG"/>
              </w:rPr>
              <w:t>аквакултури</w:t>
            </w:r>
            <w:proofErr w:type="spellEnd"/>
            <w:r w:rsidR="005C1180" w:rsidRPr="001E586D">
              <w:rPr>
                <w:rFonts w:ascii="Times New Roman" w:eastAsia="Times New Roman" w:hAnsi="Times New Roman" w:cs="Times New Roman"/>
                <w:sz w:val="24"/>
                <w:szCs w:val="24"/>
                <w:lang w:val="bg-BG"/>
              </w:rPr>
              <w:t xml:space="preserve"> </w:t>
            </w:r>
            <w:r w:rsidRPr="001E586D">
              <w:rPr>
                <w:rFonts w:ascii="Times New Roman" w:eastAsia="Times New Roman" w:hAnsi="Times New Roman" w:cs="Times New Roman"/>
                <w:sz w:val="24"/>
                <w:szCs w:val="24"/>
                <w:lang w:val="bg-BG"/>
              </w:rPr>
              <w:t xml:space="preserve">като е приложен </w:t>
            </w:r>
            <w:r w:rsidR="00A15221" w:rsidRPr="001E586D">
              <w:rPr>
                <w:rFonts w:ascii="Times New Roman" w:eastAsia="Times New Roman" w:hAnsi="Times New Roman" w:cs="Times New Roman"/>
                <w:sz w:val="24"/>
                <w:szCs w:val="24"/>
                <w:lang w:val="bg-BG"/>
              </w:rPr>
              <w:t>подход</w:t>
            </w:r>
            <w:r w:rsidRPr="001E586D">
              <w:rPr>
                <w:rFonts w:ascii="Times New Roman" w:eastAsia="Times New Roman" w:hAnsi="Times New Roman" w:cs="Times New Roman"/>
                <w:sz w:val="24"/>
                <w:szCs w:val="24"/>
                <w:lang w:val="bg-BG"/>
              </w:rPr>
              <w:t xml:space="preserve"> за</w:t>
            </w:r>
            <w:r w:rsidR="00A15221" w:rsidRPr="001E586D">
              <w:rPr>
                <w:rFonts w:ascii="Times New Roman" w:eastAsia="Times New Roman" w:hAnsi="Times New Roman" w:cs="Times New Roman"/>
                <w:sz w:val="24"/>
                <w:szCs w:val="24"/>
                <w:lang w:val="bg-BG"/>
              </w:rPr>
              <w:t xml:space="preserve"> справедливо определяне на таксите</w:t>
            </w:r>
            <w:r w:rsidRPr="001E586D">
              <w:rPr>
                <w:rFonts w:ascii="Times New Roman" w:eastAsia="Times New Roman" w:hAnsi="Times New Roman" w:cs="Times New Roman"/>
                <w:sz w:val="24"/>
                <w:szCs w:val="24"/>
                <w:lang w:val="bg-BG"/>
              </w:rPr>
              <w:t>.</w:t>
            </w:r>
            <w:r w:rsidR="00A15221" w:rsidRPr="001E586D">
              <w:rPr>
                <w:rFonts w:ascii="Times New Roman" w:eastAsia="Times New Roman" w:hAnsi="Times New Roman" w:cs="Times New Roman"/>
                <w:sz w:val="24"/>
                <w:szCs w:val="24"/>
                <w:lang w:val="bg-BG"/>
              </w:rPr>
              <w:t xml:space="preserve"> Този подход разпределя пропорционално административната тежест, като се:</w:t>
            </w:r>
          </w:p>
          <w:p w:rsidR="00A15221" w:rsidRPr="001E586D" w:rsidRDefault="00A15221"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въвежда единен подход за формиране на таксите в отделните ѝ направления;</w:t>
            </w:r>
          </w:p>
          <w:p w:rsidR="005C1180" w:rsidRPr="001E586D" w:rsidRDefault="005C1180"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 </w:t>
            </w:r>
            <w:r w:rsidR="0004541B" w:rsidRPr="001E586D">
              <w:rPr>
                <w:rFonts w:ascii="Times New Roman" w:eastAsia="Times New Roman" w:hAnsi="Times New Roman" w:cs="Times New Roman"/>
                <w:sz w:val="24"/>
                <w:szCs w:val="24"/>
                <w:lang w:val="bg-BG"/>
              </w:rPr>
              <w:t>покриват се разходите по предоставяне на услугите.</w:t>
            </w:r>
          </w:p>
          <w:p w:rsidR="001A467D" w:rsidRPr="001E586D" w:rsidRDefault="001A467D" w:rsidP="009B0327">
            <w:pPr>
              <w:spacing w:before="40" w:after="40" w:line="288" w:lineRule="auto"/>
              <w:ind w:firstLine="482"/>
              <w:jc w:val="both"/>
              <w:rPr>
                <w:rFonts w:ascii="Times New Roman" w:eastAsia="Times New Roman" w:hAnsi="Times New Roman" w:cs="Times New Roman"/>
                <w:i/>
                <w:sz w:val="20"/>
                <w:szCs w:val="20"/>
                <w:lang w:val="bg-BG"/>
              </w:rPr>
            </w:pPr>
            <w:r w:rsidRPr="001E586D">
              <w:rPr>
                <w:rFonts w:ascii="Times New Roman" w:eastAsia="Times New Roman" w:hAnsi="Times New Roman" w:cs="Times New Roman"/>
                <w:i/>
                <w:sz w:val="20"/>
                <w:szCs w:val="20"/>
                <w:lang w:val="bg-BG"/>
              </w:rPr>
              <w:t>1.2. Ако се предвижда въвеждането на такса, представете образуването на нейния размер съгласно Методиката по чл. 7а от Закона за ограничаване на административното регулиране и административния контрол върху стопанската дейност</w:t>
            </w:r>
          </w:p>
          <w:p w:rsidR="005479B4" w:rsidRPr="001E586D" w:rsidRDefault="00BD5B0B" w:rsidP="009B0327">
            <w:pPr>
              <w:spacing w:before="40" w:after="40" w:line="288" w:lineRule="auto"/>
              <w:jc w:val="both"/>
              <w:rPr>
                <w:rFonts w:ascii="Times New Roman" w:eastAsia="Times New Roman" w:hAnsi="Times New Roman" w:cs="Times New Roman"/>
                <w:sz w:val="24"/>
                <w:szCs w:val="24"/>
                <w:highlight w:val="yellow"/>
                <w:lang w:val="bg-BG"/>
              </w:rPr>
            </w:pPr>
            <w:r w:rsidRPr="001E586D">
              <w:rPr>
                <w:rFonts w:ascii="Times New Roman" w:eastAsia="Times New Roman" w:hAnsi="Times New Roman" w:cs="Times New Roman"/>
                <w:sz w:val="24"/>
                <w:szCs w:val="24"/>
                <w:lang w:val="bg-BG"/>
              </w:rPr>
              <w:t>Не се предвиждат нови такси</w:t>
            </w:r>
            <w:r w:rsidR="00666655" w:rsidRPr="001E586D">
              <w:rPr>
                <w:rFonts w:ascii="Times New Roman" w:eastAsia="Times New Roman" w:hAnsi="Times New Roman" w:cs="Times New Roman"/>
                <w:sz w:val="24"/>
                <w:szCs w:val="24"/>
                <w:lang w:val="bg-BG"/>
              </w:rPr>
              <w:t xml:space="preserve">. </w:t>
            </w:r>
          </w:p>
        </w:tc>
      </w:tr>
      <w:tr w:rsidR="000369DF" w:rsidRPr="001E586D" w:rsidTr="00AF4F1D">
        <w:tc>
          <w:tcPr>
            <w:tcW w:w="9464" w:type="dxa"/>
            <w:gridSpan w:val="2"/>
          </w:tcPr>
          <w:p w:rsidR="00ED243C" w:rsidRPr="001E586D" w:rsidRDefault="000369DF" w:rsidP="009B0327">
            <w:pPr>
              <w:spacing w:before="120" w:after="0" w:line="288" w:lineRule="auto"/>
              <w:jc w:val="both"/>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lang w:val="bg-BG"/>
              </w:rPr>
              <w:t xml:space="preserve">6.2. Създават ли се нови/засягат ли се съществуващи регулаторни режими и услуги </w:t>
            </w:r>
            <w:r w:rsidRPr="001E586D">
              <w:rPr>
                <w:rFonts w:ascii="Times New Roman" w:eastAsia="Times New Roman" w:hAnsi="Times New Roman" w:cs="Times New Roman"/>
                <w:b/>
                <w:sz w:val="24"/>
                <w:szCs w:val="24"/>
                <w:lang w:val="bg-BG"/>
              </w:rPr>
              <w:lastRenderedPageBreak/>
              <w:t>от прилагането на препоръчителния вариант (включително по отделните проблеми)?</w:t>
            </w:r>
          </w:p>
          <w:p w:rsidR="000369DF" w:rsidRPr="001E586D" w:rsidRDefault="000369DF" w:rsidP="009B0327">
            <w:pPr>
              <w:spacing w:after="0" w:line="288" w:lineRule="auto"/>
              <w:jc w:val="both"/>
              <w:rPr>
                <w:rFonts w:ascii="Times New Roman" w:eastAsia="Times New Roman" w:hAnsi="Times New Roman" w:cs="Times New Roman"/>
                <w:i/>
                <w:sz w:val="24"/>
                <w:szCs w:val="24"/>
                <w:lang w:val="bg-BG"/>
              </w:rPr>
            </w:pPr>
            <w:r w:rsidRPr="001E586D">
              <w:rPr>
                <w:rFonts w:ascii="Times New Roman" w:eastAsia="Times New Roman" w:hAnsi="Times New Roman" w:cs="Times New Roman"/>
                <w:i/>
                <w:sz w:val="24"/>
                <w:szCs w:val="24"/>
              </w:rPr>
              <w:object w:dxaOrig="225" w:dyaOrig="225">
                <v:shape id="_x0000_i1070" type="#_x0000_t75" style="width:108.3pt;height:17.85pt" o:ole="">
                  <v:imagedata r:id="rId19" o:title=""/>
                </v:shape>
                <w:control r:id="rId20" w:name="OptionButton181" w:shapeid="_x0000_i1070"/>
              </w:object>
            </w:r>
          </w:p>
          <w:p w:rsidR="000369DF" w:rsidRPr="001E586D" w:rsidRDefault="000369DF"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rPr>
              <w:object w:dxaOrig="225" w:dyaOrig="225">
                <v:shape id="_x0000_i1072" type="#_x0000_t75" style="width:108.3pt;height:17.85pt" o:ole="">
                  <v:imagedata r:id="rId21" o:title=""/>
                </v:shape>
                <w:control r:id="rId22" w:name="OptionButton191" w:shapeid="_x0000_i1072"/>
              </w:object>
            </w:r>
          </w:p>
          <w:p w:rsidR="00D2502E" w:rsidRPr="001E586D" w:rsidRDefault="000369DF"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Не се въвеждат нови регулаторни режими</w:t>
            </w:r>
            <w:r w:rsidR="009C41A8" w:rsidRPr="001E586D">
              <w:rPr>
                <w:rFonts w:ascii="Times New Roman" w:eastAsia="Times New Roman" w:hAnsi="Times New Roman" w:cs="Times New Roman"/>
                <w:sz w:val="24"/>
                <w:szCs w:val="24"/>
                <w:lang w:val="bg-BG"/>
              </w:rPr>
              <w:t>, както и не се з</w:t>
            </w:r>
            <w:r w:rsidR="003F140E" w:rsidRPr="001E586D">
              <w:rPr>
                <w:rFonts w:ascii="Times New Roman" w:eastAsia="Times New Roman" w:hAnsi="Times New Roman" w:cs="Times New Roman"/>
                <w:sz w:val="24"/>
                <w:szCs w:val="24"/>
                <w:lang w:val="bg-BG"/>
              </w:rPr>
              <w:t>асягат вече съществуващи такива</w:t>
            </w:r>
            <w:r w:rsidR="009C41A8" w:rsidRPr="001E586D">
              <w:rPr>
                <w:rFonts w:ascii="Times New Roman" w:eastAsia="Times New Roman" w:hAnsi="Times New Roman" w:cs="Times New Roman"/>
                <w:sz w:val="24"/>
                <w:szCs w:val="24"/>
                <w:lang w:val="bg-BG"/>
              </w:rPr>
              <w:t xml:space="preserve">. </w:t>
            </w:r>
          </w:p>
          <w:p w:rsidR="009C41A8" w:rsidRPr="001E586D" w:rsidRDefault="000369DF" w:rsidP="009B0327">
            <w:pPr>
              <w:pStyle w:val="ListParagraph"/>
              <w:numPr>
                <w:ilvl w:val="1"/>
                <w:numId w:val="29"/>
              </w:numPr>
              <w:spacing w:after="0" w:line="288" w:lineRule="auto"/>
              <w:ind w:left="0" w:firstLine="0"/>
              <w:rPr>
                <w:rFonts w:ascii="Times New Roman" w:eastAsia="Times New Roman" w:hAnsi="Times New Roman" w:cs="Times New Roman"/>
                <w:i/>
                <w:sz w:val="20"/>
                <w:szCs w:val="20"/>
                <w:lang w:val="bg-BG"/>
              </w:rPr>
            </w:pPr>
            <w:r w:rsidRPr="001E586D">
              <w:rPr>
                <w:rFonts w:ascii="Times New Roman" w:eastAsia="Times New Roman" w:hAnsi="Times New Roman" w:cs="Times New Roman"/>
                <w:i/>
                <w:sz w:val="20"/>
                <w:szCs w:val="20"/>
                <w:lang w:val="bg-BG"/>
              </w:rPr>
              <w:t xml:space="preserve">Изборът следва да е </w:t>
            </w:r>
            <w:proofErr w:type="spellStart"/>
            <w:r w:rsidRPr="001E586D">
              <w:rPr>
                <w:rFonts w:ascii="Times New Roman" w:eastAsia="Times New Roman" w:hAnsi="Times New Roman" w:cs="Times New Roman"/>
                <w:i/>
                <w:sz w:val="20"/>
                <w:szCs w:val="20"/>
                <w:lang w:val="bg-BG"/>
              </w:rPr>
              <w:t>съотносим</w:t>
            </w:r>
            <w:proofErr w:type="spellEnd"/>
            <w:r w:rsidRPr="001E586D">
              <w:rPr>
                <w:rFonts w:ascii="Times New Roman" w:eastAsia="Times New Roman" w:hAnsi="Times New Roman" w:cs="Times New Roman"/>
                <w:i/>
                <w:sz w:val="20"/>
                <w:szCs w:val="20"/>
                <w:lang w:val="bg-BG"/>
              </w:rPr>
              <w:t xml:space="preserve"> с посочените специфични въздействия на избрания вариант.</w:t>
            </w:r>
          </w:p>
          <w:p w:rsidR="00C40785" w:rsidRPr="001E586D" w:rsidRDefault="00C40785" w:rsidP="009B0327">
            <w:pPr>
              <w:spacing w:after="0" w:line="288" w:lineRule="auto"/>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Не са идентифицирани специфични въздействия.</w:t>
            </w:r>
          </w:p>
          <w:p w:rsidR="0058375D" w:rsidRPr="001E586D" w:rsidRDefault="0058375D" w:rsidP="009B0327">
            <w:pPr>
              <w:spacing w:after="0" w:line="288" w:lineRule="auto"/>
              <w:rPr>
                <w:rFonts w:ascii="Times New Roman" w:eastAsia="Times New Roman" w:hAnsi="Times New Roman" w:cs="Times New Roman"/>
                <w:sz w:val="24"/>
                <w:szCs w:val="24"/>
                <w:lang w:val="bg-BG"/>
              </w:rPr>
            </w:pPr>
          </w:p>
          <w:p w:rsidR="000369DF" w:rsidRPr="001E586D" w:rsidRDefault="000369DF" w:rsidP="009B0327">
            <w:pPr>
              <w:pStyle w:val="ListParagraph"/>
              <w:numPr>
                <w:ilvl w:val="1"/>
                <w:numId w:val="29"/>
              </w:numPr>
              <w:spacing w:after="0" w:line="288" w:lineRule="auto"/>
              <w:ind w:left="0" w:firstLine="0"/>
              <w:rPr>
                <w:rFonts w:ascii="Times New Roman" w:eastAsia="Times New Roman" w:hAnsi="Times New Roman" w:cs="Times New Roman"/>
                <w:i/>
                <w:sz w:val="20"/>
                <w:szCs w:val="20"/>
                <w:lang w:val="bg-BG"/>
              </w:rPr>
            </w:pPr>
            <w:r w:rsidRPr="001E586D">
              <w:rPr>
                <w:rFonts w:ascii="Times New Roman" w:eastAsia="Times New Roman" w:hAnsi="Times New Roman" w:cs="Times New Roman"/>
                <w:i/>
                <w:sz w:val="20"/>
                <w:szCs w:val="20"/>
                <w:lang w:val="bg-BG"/>
              </w:rPr>
              <w:t>В случай че се предвижда създаване нов регулаторен режим, посочете неговия вид (за стопанска дейност: лицензионен, регистрационен; за отделна стелка или действие: разрешителен, уведомителен; удостоверителен и по какъв начин това съответства с постигането на целите).</w:t>
            </w:r>
          </w:p>
          <w:p w:rsidR="00C40785" w:rsidRPr="001E586D" w:rsidRDefault="00C40785" w:rsidP="009B0327">
            <w:pPr>
              <w:spacing w:after="0" w:line="288" w:lineRule="auto"/>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Не се въвеждат нови регулаторни режими</w:t>
            </w:r>
            <w:r w:rsidR="00FF2747" w:rsidRPr="001E586D">
              <w:rPr>
                <w:rFonts w:ascii="Times New Roman" w:eastAsia="Times New Roman" w:hAnsi="Times New Roman" w:cs="Times New Roman"/>
                <w:sz w:val="24"/>
                <w:szCs w:val="24"/>
                <w:lang w:val="bg-BG"/>
              </w:rPr>
              <w:t>.</w:t>
            </w:r>
          </w:p>
          <w:p w:rsidR="000369DF" w:rsidRPr="001E586D" w:rsidRDefault="000369DF" w:rsidP="009B0327">
            <w:pPr>
              <w:pStyle w:val="ListParagraph"/>
              <w:numPr>
                <w:ilvl w:val="1"/>
                <w:numId w:val="29"/>
              </w:numPr>
              <w:spacing w:before="120" w:after="0" w:line="288" w:lineRule="auto"/>
              <w:ind w:left="0" w:firstLine="0"/>
              <w:rPr>
                <w:rFonts w:ascii="Times New Roman" w:eastAsia="Times New Roman" w:hAnsi="Times New Roman" w:cs="Times New Roman"/>
                <w:i/>
                <w:sz w:val="20"/>
                <w:szCs w:val="20"/>
                <w:lang w:val="bg-BG"/>
              </w:rPr>
            </w:pPr>
            <w:r w:rsidRPr="001E586D">
              <w:rPr>
                <w:rFonts w:ascii="Times New Roman" w:eastAsia="Times New Roman" w:hAnsi="Times New Roman" w:cs="Times New Roman"/>
                <w:i/>
                <w:sz w:val="20"/>
                <w:szCs w:val="20"/>
                <w:lang w:val="bg-BG"/>
              </w:rPr>
              <w:t>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rsidR="00D97D76" w:rsidRPr="001E586D" w:rsidRDefault="000369DF" w:rsidP="009B0327">
            <w:pPr>
              <w:pStyle w:val="ListParagraph"/>
              <w:numPr>
                <w:ilvl w:val="1"/>
                <w:numId w:val="29"/>
              </w:numPr>
              <w:spacing w:after="0" w:line="288" w:lineRule="auto"/>
              <w:ind w:left="0" w:firstLine="0"/>
              <w:rPr>
                <w:rFonts w:ascii="Times New Roman" w:eastAsia="Times New Roman" w:hAnsi="Times New Roman" w:cs="Times New Roman"/>
                <w:i/>
                <w:sz w:val="20"/>
                <w:szCs w:val="20"/>
                <w:lang w:val="bg-BG"/>
              </w:rPr>
            </w:pPr>
            <w:r w:rsidRPr="001E586D">
              <w:rPr>
                <w:rFonts w:ascii="Times New Roman" w:eastAsia="Times New Roman" w:hAnsi="Times New Roman" w:cs="Times New Roman"/>
                <w:i/>
                <w:sz w:val="20"/>
                <w:szCs w:val="20"/>
                <w:lang w:val="bg-BG"/>
              </w:rPr>
              <w:t>Посочете предложените нови регулаторни режими отговарят ли на изискванията на чл. 10 – 12 от Закона за дейностите по предоставяне на услуги.</w:t>
            </w:r>
          </w:p>
          <w:p w:rsidR="000369DF" w:rsidRPr="001E586D" w:rsidRDefault="000369DF" w:rsidP="009B0327">
            <w:pPr>
              <w:pStyle w:val="ListParagraph"/>
              <w:numPr>
                <w:ilvl w:val="1"/>
                <w:numId w:val="29"/>
              </w:numPr>
              <w:spacing w:after="0" w:line="288" w:lineRule="auto"/>
              <w:ind w:left="0" w:firstLine="0"/>
              <w:rPr>
                <w:rFonts w:ascii="Times New Roman" w:eastAsia="Times New Roman" w:hAnsi="Times New Roman" w:cs="Times New Roman"/>
                <w:i/>
                <w:sz w:val="20"/>
                <w:szCs w:val="20"/>
                <w:lang w:val="bg-BG"/>
              </w:rPr>
            </w:pPr>
            <w:r w:rsidRPr="001E586D">
              <w:rPr>
                <w:rFonts w:ascii="Times New Roman" w:eastAsia="Times New Roman" w:hAnsi="Times New Roman" w:cs="Times New Roman"/>
                <w:i/>
                <w:sz w:val="20"/>
                <w:szCs w:val="20"/>
                <w:lang w:val="bg-BG"/>
              </w:rPr>
              <w:t>Посочете изпълнено ли е изискването на § 2 от Допълнителните разпоредби на Закона за дейностите по предоставяне на услуги.</w:t>
            </w:r>
          </w:p>
          <w:p w:rsidR="00725168" w:rsidRPr="001E586D" w:rsidRDefault="00725168" w:rsidP="009B0327">
            <w:pPr>
              <w:spacing w:before="120"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Проектът не подлежи на нотификация по реда на Директива (ЕС) 2015/1535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r w:rsidR="00DB71AC" w:rsidRPr="001E586D">
              <w:rPr>
                <w:rFonts w:ascii="Times New Roman" w:eastAsia="Times New Roman" w:hAnsi="Times New Roman" w:cs="Times New Roman"/>
                <w:sz w:val="24"/>
                <w:szCs w:val="24"/>
                <w:lang w:val="bg-BG"/>
              </w:rPr>
              <w:t>.</w:t>
            </w:r>
          </w:p>
          <w:p w:rsidR="000369DF" w:rsidRPr="001E586D" w:rsidRDefault="000369DF" w:rsidP="009B0327">
            <w:pPr>
              <w:spacing w:after="0" w:line="288" w:lineRule="auto"/>
              <w:jc w:val="both"/>
              <w:rPr>
                <w:rFonts w:ascii="Times New Roman" w:eastAsia="Times New Roman" w:hAnsi="Times New Roman" w:cs="Times New Roman"/>
                <w:i/>
                <w:sz w:val="20"/>
                <w:szCs w:val="20"/>
                <w:lang w:val="bg-BG"/>
              </w:rPr>
            </w:pPr>
            <w:r w:rsidRPr="001E586D">
              <w:rPr>
                <w:rFonts w:ascii="Times New Roman" w:eastAsia="Times New Roman" w:hAnsi="Times New Roman" w:cs="Times New Roman"/>
                <w:i/>
                <w:sz w:val="20"/>
                <w:szCs w:val="20"/>
                <w:lang w:val="bg-BG"/>
              </w:rPr>
              <w:t>1.6. В случай че се изменят регулаторни режими или административни услуги, посочете промяната.</w:t>
            </w:r>
          </w:p>
          <w:p w:rsidR="0061068B" w:rsidRPr="001E586D" w:rsidRDefault="00DB71AC" w:rsidP="009B0327">
            <w:pPr>
              <w:spacing w:before="120"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Н</w:t>
            </w:r>
            <w:r w:rsidR="001B7CC2" w:rsidRPr="001E586D">
              <w:rPr>
                <w:rFonts w:ascii="Times New Roman" w:eastAsia="Times New Roman" w:hAnsi="Times New Roman" w:cs="Times New Roman"/>
                <w:sz w:val="24"/>
                <w:szCs w:val="24"/>
                <w:lang w:val="bg-BG"/>
              </w:rPr>
              <w:t>е се изменят регулаторни режими,</w:t>
            </w:r>
            <w:r w:rsidRPr="001E586D">
              <w:rPr>
                <w:rFonts w:ascii="Times New Roman" w:eastAsia="Times New Roman" w:hAnsi="Times New Roman" w:cs="Times New Roman"/>
                <w:sz w:val="24"/>
                <w:szCs w:val="24"/>
                <w:lang w:val="bg-BG"/>
              </w:rPr>
              <w:t xml:space="preserve"> както и не се засягат вече съществуващи такива.</w:t>
            </w:r>
          </w:p>
        </w:tc>
      </w:tr>
      <w:tr w:rsidR="000369DF" w:rsidRPr="001E586D" w:rsidTr="00AF4F1D">
        <w:tc>
          <w:tcPr>
            <w:tcW w:w="9464" w:type="dxa"/>
            <w:gridSpan w:val="2"/>
          </w:tcPr>
          <w:p w:rsidR="000369DF" w:rsidRPr="001E586D" w:rsidRDefault="000369DF" w:rsidP="009B0327">
            <w:pPr>
              <w:spacing w:before="120" w:after="120" w:line="288" w:lineRule="auto"/>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lang w:val="bg-BG"/>
              </w:rPr>
              <w:lastRenderedPageBreak/>
              <w:t>6.3. Създават ли се нови регистри от прилагането на препоръчителния вариант (включително по отделните проблеми)?</w:t>
            </w:r>
          </w:p>
          <w:p w:rsidR="000369DF" w:rsidRPr="001E586D" w:rsidRDefault="000369DF" w:rsidP="009B0327">
            <w:pPr>
              <w:spacing w:after="0" w:line="288" w:lineRule="auto"/>
              <w:jc w:val="both"/>
              <w:rPr>
                <w:rFonts w:ascii="Times New Roman" w:eastAsia="Times New Roman" w:hAnsi="Times New Roman" w:cs="Times New Roman"/>
                <w:i/>
                <w:sz w:val="24"/>
                <w:szCs w:val="24"/>
                <w:lang w:val="bg-BG"/>
              </w:rPr>
            </w:pPr>
            <w:r w:rsidRPr="001E586D">
              <w:rPr>
                <w:rFonts w:ascii="Times New Roman" w:eastAsia="Times New Roman" w:hAnsi="Times New Roman" w:cs="Times New Roman"/>
                <w:i/>
                <w:sz w:val="24"/>
                <w:szCs w:val="24"/>
              </w:rPr>
              <w:object w:dxaOrig="225" w:dyaOrig="225">
                <v:shape id="_x0000_i1074" type="#_x0000_t75" style="width:108.3pt;height:17.85pt" o:ole="">
                  <v:imagedata r:id="rId19" o:title=""/>
                </v:shape>
                <w:control r:id="rId23" w:name="OptionButton18" w:shapeid="_x0000_i1074"/>
              </w:object>
            </w:r>
          </w:p>
          <w:p w:rsidR="000369DF" w:rsidRPr="001E586D" w:rsidRDefault="000369DF"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rPr>
              <w:object w:dxaOrig="225" w:dyaOrig="225">
                <v:shape id="_x0000_i1076" type="#_x0000_t75" style="width:108.3pt;height:17.85pt" o:ole="">
                  <v:imagedata r:id="rId24" o:title=""/>
                </v:shape>
                <w:control r:id="rId25" w:name="OptionButton19" w:shapeid="_x0000_i1076"/>
              </w:object>
            </w:r>
          </w:p>
          <w:p w:rsidR="000369DF" w:rsidRPr="001E586D" w:rsidRDefault="000369DF" w:rsidP="009B0327">
            <w:pPr>
              <w:spacing w:after="120" w:line="288" w:lineRule="auto"/>
              <w:jc w:val="center"/>
              <w:rPr>
                <w:rFonts w:ascii="Times New Roman" w:eastAsia="Times New Roman" w:hAnsi="Times New Roman" w:cs="Times New Roman"/>
                <w:i/>
                <w:sz w:val="20"/>
                <w:szCs w:val="20"/>
                <w:lang w:val="bg-BG"/>
              </w:rPr>
            </w:pPr>
            <w:r w:rsidRPr="001E586D">
              <w:rPr>
                <w:rFonts w:ascii="Times New Roman" w:eastAsia="Times New Roman" w:hAnsi="Times New Roman" w:cs="Times New Roman"/>
                <w:i/>
                <w:sz w:val="20"/>
                <w:szCs w:val="20"/>
                <w:lang w:val="bg-BG"/>
              </w:rPr>
              <w:t xml:space="preserve">Когато отговорът е „Да“, посочете регистрите, които се създават и по какъв начин те ще бъдат интегрирани в общата </w:t>
            </w:r>
            <w:proofErr w:type="spellStart"/>
            <w:r w:rsidRPr="001E586D">
              <w:rPr>
                <w:rFonts w:ascii="Times New Roman" w:eastAsia="Times New Roman" w:hAnsi="Times New Roman" w:cs="Times New Roman"/>
                <w:i/>
                <w:sz w:val="20"/>
                <w:szCs w:val="20"/>
                <w:lang w:val="bg-BG"/>
              </w:rPr>
              <w:t>регистрова</w:t>
            </w:r>
            <w:proofErr w:type="spellEnd"/>
            <w:r w:rsidRPr="001E586D">
              <w:rPr>
                <w:rFonts w:ascii="Times New Roman" w:eastAsia="Times New Roman" w:hAnsi="Times New Roman" w:cs="Times New Roman"/>
                <w:i/>
                <w:sz w:val="20"/>
                <w:szCs w:val="20"/>
                <w:lang w:val="bg-BG"/>
              </w:rPr>
              <w:t xml:space="preserve"> инфраструктура.</w:t>
            </w:r>
          </w:p>
          <w:p w:rsidR="00384091" w:rsidRPr="001E586D" w:rsidRDefault="00A121F6" w:rsidP="009B0327">
            <w:pPr>
              <w:spacing w:before="40" w:after="40" w:line="288" w:lineRule="auto"/>
              <w:jc w:val="both"/>
              <w:rPr>
                <w:rFonts w:ascii="Times New Roman" w:eastAsia="Times New Roman" w:hAnsi="Times New Roman" w:cs="Times New Roman"/>
                <w:sz w:val="24"/>
                <w:szCs w:val="24"/>
                <w:lang w:val="bg-BG"/>
              </w:rPr>
            </w:pPr>
            <w:r w:rsidRPr="00591F6C">
              <w:rPr>
                <w:rFonts w:ascii="Times New Roman" w:eastAsia="Times New Roman" w:hAnsi="Times New Roman" w:cs="Times New Roman"/>
                <w:sz w:val="24"/>
                <w:szCs w:val="24"/>
                <w:lang w:val="bg-BG"/>
              </w:rPr>
              <w:t xml:space="preserve">Не се създават нови регистри, както и не </w:t>
            </w:r>
            <w:r w:rsidR="00FD20E7" w:rsidRPr="00591F6C">
              <w:rPr>
                <w:rFonts w:ascii="Times New Roman" w:eastAsia="Times New Roman" w:hAnsi="Times New Roman" w:cs="Times New Roman"/>
                <w:sz w:val="24"/>
                <w:szCs w:val="24"/>
                <w:lang w:val="bg-BG"/>
              </w:rPr>
              <w:t>се засягат съществуващи такива.</w:t>
            </w:r>
          </w:p>
        </w:tc>
      </w:tr>
      <w:tr w:rsidR="000369DF" w:rsidRPr="001E586D" w:rsidTr="00AF4F1D">
        <w:tc>
          <w:tcPr>
            <w:tcW w:w="9464" w:type="dxa"/>
            <w:gridSpan w:val="2"/>
          </w:tcPr>
          <w:p w:rsidR="000369DF" w:rsidRPr="001E586D" w:rsidRDefault="000369DF" w:rsidP="009B0327">
            <w:pPr>
              <w:spacing w:before="120" w:after="120" w:line="288" w:lineRule="auto"/>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lang w:val="bg-BG"/>
              </w:rPr>
              <w:t xml:space="preserve">6.4. По какъв начин препоръчителният вариант въздейства върху </w:t>
            </w:r>
            <w:proofErr w:type="spellStart"/>
            <w:r w:rsidRPr="001E586D">
              <w:rPr>
                <w:rFonts w:ascii="Times New Roman" w:eastAsia="Times New Roman" w:hAnsi="Times New Roman" w:cs="Times New Roman"/>
                <w:b/>
                <w:sz w:val="24"/>
                <w:szCs w:val="24"/>
                <w:lang w:val="bg-BG"/>
              </w:rPr>
              <w:t>микро-</w:t>
            </w:r>
            <w:proofErr w:type="spellEnd"/>
            <w:r w:rsidRPr="001E586D">
              <w:rPr>
                <w:rFonts w:ascii="Times New Roman" w:eastAsia="Times New Roman" w:hAnsi="Times New Roman" w:cs="Times New Roman"/>
                <w:b/>
                <w:sz w:val="24"/>
                <w:szCs w:val="24"/>
                <w:lang w:val="bg-BG"/>
              </w:rPr>
              <w:t>, малките и средните предприятия (МСП)</w:t>
            </w:r>
            <w:r w:rsidRPr="001E586D">
              <w:rPr>
                <w:rFonts w:ascii="Times New Roman" w:eastAsia="Times New Roman" w:hAnsi="Times New Roman" w:cs="Times New Roman"/>
                <w:sz w:val="20"/>
                <w:szCs w:val="20"/>
                <w:lang w:val="bg-BG" w:eastAsia="bg-BG"/>
              </w:rPr>
              <w:t xml:space="preserve"> </w:t>
            </w:r>
            <w:r w:rsidRPr="001E586D">
              <w:rPr>
                <w:rFonts w:ascii="Times New Roman" w:eastAsia="Times New Roman" w:hAnsi="Times New Roman" w:cs="Times New Roman"/>
                <w:b/>
                <w:sz w:val="24"/>
                <w:szCs w:val="24"/>
                <w:lang w:val="bg-BG"/>
              </w:rPr>
              <w:t>(включително по отделните проблеми)?</w:t>
            </w:r>
          </w:p>
          <w:p w:rsidR="000369DF" w:rsidRPr="001E586D" w:rsidRDefault="000369DF" w:rsidP="009B0327">
            <w:pPr>
              <w:spacing w:after="0" w:line="288" w:lineRule="auto"/>
              <w:rPr>
                <w:rFonts w:ascii="Calibri" w:eastAsia="MS Mincho" w:hAnsi="Calibri" w:cs="MS Mincho"/>
                <w:sz w:val="24"/>
                <w:szCs w:val="24"/>
                <w:lang w:val="bg-BG"/>
              </w:rPr>
            </w:pPr>
            <w:r w:rsidRPr="001E586D">
              <w:rPr>
                <w:rFonts w:ascii="Calibri" w:eastAsia="MS Mincho" w:hAnsi="Calibri" w:cs="MS Mincho"/>
                <w:sz w:val="24"/>
                <w:szCs w:val="24"/>
              </w:rPr>
              <w:object w:dxaOrig="225" w:dyaOrig="225">
                <v:shape id="_x0000_i1078" type="#_x0000_t75" style="width:259.8pt;height:17.85pt" o:ole="">
                  <v:imagedata r:id="rId26" o:title=""/>
                </v:shape>
                <w:control r:id="rId27" w:name="OptionButton6" w:shapeid="_x0000_i1078"/>
              </w:object>
            </w:r>
          </w:p>
          <w:p w:rsidR="000369DF" w:rsidRPr="001E586D" w:rsidRDefault="000369DF" w:rsidP="009B0327">
            <w:pPr>
              <w:spacing w:after="0" w:line="288" w:lineRule="auto"/>
              <w:rPr>
                <w:rFonts w:ascii="Calibri" w:eastAsia="MS Mincho" w:hAnsi="Calibri" w:cs="MS Mincho"/>
                <w:sz w:val="24"/>
                <w:szCs w:val="24"/>
                <w:lang w:val="bg-BG"/>
              </w:rPr>
            </w:pPr>
            <w:r w:rsidRPr="001E586D">
              <w:rPr>
                <w:rFonts w:ascii="Calibri" w:eastAsia="MS Mincho" w:hAnsi="Calibri" w:cs="MS Mincho"/>
                <w:sz w:val="24"/>
                <w:szCs w:val="24"/>
              </w:rPr>
              <w:object w:dxaOrig="225" w:dyaOrig="225">
                <v:shape id="_x0000_i1080" type="#_x0000_t75" style="width:161.3pt;height:17.85pt" o:ole="">
                  <v:imagedata r:id="rId28" o:title=""/>
                </v:shape>
                <w:control r:id="rId29" w:name="OptionButton7" w:shapeid="_x0000_i1080"/>
              </w:object>
            </w:r>
          </w:p>
          <w:p w:rsidR="0014263C" w:rsidRPr="001E586D" w:rsidRDefault="00E0433C" w:rsidP="009B0327">
            <w:pPr>
              <w:spacing w:before="120"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Промените </w:t>
            </w:r>
            <w:r w:rsidR="0001053D" w:rsidRPr="001E586D">
              <w:rPr>
                <w:rFonts w:ascii="Times New Roman" w:eastAsia="Times New Roman" w:hAnsi="Times New Roman" w:cs="Times New Roman"/>
                <w:sz w:val="24"/>
                <w:szCs w:val="24"/>
                <w:lang w:val="bg-BG"/>
              </w:rPr>
              <w:t>на</w:t>
            </w:r>
            <w:r w:rsidR="00465FA4" w:rsidRPr="001E586D">
              <w:rPr>
                <w:rFonts w:ascii="Times New Roman" w:eastAsia="Times New Roman" w:hAnsi="Times New Roman" w:cs="Times New Roman"/>
                <w:sz w:val="24"/>
                <w:szCs w:val="24"/>
                <w:lang w:val="bg-BG"/>
              </w:rPr>
              <w:t xml:space="preserve"> административни</w:t>
            </w:r>
            <w:r w:rsidRPr="001E586D">
              <w:rPr>
                <w:rFonts w:ascii="Times New Roman" w:eastAsia="Times New Roman" w:hAnsi="Times New Roman" w:cs="Times New Roman"/>
                <w:sz w:val="24"/>
                <w:szCs w:val="24"/>
                <w:lang w:val="bg-BG"/>
              </w:rPr>
              <w:t xml:space="preserve"> </w:t>
            </w:r>
            <w:r w:rsidR="00C817D6" w:rsidRPr="001E586D">
              <w:rPr>
                <w:rFonts w:ascii="Times New Roman" w:eastAsia="Times New Roman" w:hAnsi="Times New Roman" w:cs="Times New Roman"/>
                <w:sz w:val="24"/>
                <w:szCs w:val="24"/>
                <w:lang w:val="bg-BG"/>
              </w:rPr>
              <w:t>услуги</w:t>
            </w:r>
            <w:r w:rsidRPr="001E586D">
              <w:rPr>
                <w:rFonts w:ascii="Times New Roman" w:eastAsia="Times New Roman" w:hAnsi="Times New Roman" w:cs="Times New Roman"/>
                <w:sz w:val="24"/>
                <w:szCs w:val="24"/>
                <w:lang w:val="bg-BG"/>
              </w:rPr>
              <w:t xml:space="preserve"> и допълнителната финансова тежест биха оказали влияние върху МСП</w:t>
            </w:r>
            <w:r w:rsidR="00D97D76" w:rsidRPr="001E586D">
              <w:rPr>
                <w:rFonts w:ascii="Times New Roman" w:eastAsia="Times New Roman" w:hAnsi="Times New Roman" w:cs="Times New Roman"/>
                <w:sz w:val="24"/>
                <w:szCs w:val="24"/>
                <w:lang w:val="bg-BG"/>
              </w:rPr>
              <w:t>, като</w:t>
            </w:r>
            <w:r w:rsidRPr="001E586D">
              <w:rPr>
                <w:rFonts w:ascii="Times New Roman" w:eastAsia="Times New Roman" w:hAnsi="Times New Roman" w:cs="Times New Roman"/>
                <w:sz w:val="24"/>
                <w:szCs w:val="24"/>
                <w:lang w:val="bg-BG"/>
              </w:rPr>
              <w:t xml:space="preserve"> стопански субекти в сектора. П</w:t>
            </w:r>
            <w:r w:rsidR="00BD3F5A" w:rsidRPr="001E586D">
              <w:rPr>
                <w:rFonts w:ascii="Times New Roman" w:eastAsia="Times New Roman" w:hAnsi="Times New Roman" w:cs="Times New Roman"/>
                <w:sz w:val="24"/>
                <w:szCs w:val="24"/>
                <w:lang w:val="bg-BG"/>
              </w:rPr>
              <w:t>ов</w:t>
            </w:r>
            <w:r w:rsidR="00D97D76" w:rsidRPr="001E586D">
              <w:rPr>
                <w:rFonts w:ascii="Times New Roman" w:eastAsia="Times New Roman" w:hAnsi="Times New Roman" w:cs="Times New Roman"/>
                <w:sz w:val="24"/>
                <w:szCs w:val="24"/>
                <w:lang w:val="bg-BG"/>
              </w:rPr>
              <w:t xml:space="preserve">ишаването на таксите </w:t>
            </w:r>
            <w:r w:rsidRPr="001E586D">
              <w:rPr>
                <w:rFonts w:ascii="Times New Roman" w:eastAsia="Times New Roman" w:hAnsi="Times New Roman" w:cs="Times New Roman"/>
                <w:sz w:val="24"/>
                <w:szCs w:val="24"/>
                <w:lang w:val="bg-BG"/>
              </w:rPr>
              <w:t xml:space="preserve">ще повлияе върху </w:t>
            </w:r>
            <w:r w:rsidR="00C817D6" w:rsidRPr="001E586D">
              <w:rPr>
                <w:rFonts w:ascii="Times New Roman" w:eastAsia="Times New Roman" w:hAnsi="Times New Roman" w:cs="Times New Roman"/>
                <w:sz w:val="24"/>
                <w:szCs w:val="24"/>
                <w:lang w:val="bg-BG"/>
              </w:rPr>
              <w:t>МСП</w:t>
            </w:r>
            <w:r w:rsidR="000369DF" w:rsidRPr="001E586D">
              <w:rPr>
                <w:rFonts w:ascii="Times New Roman" w:eastAsia="Times New Roman" w:hAnsi="Times New Roman" w:cs="Times New Roman"/>
                <w:sz w:val="24"/>
                <w:szCs w:val="24"/>
                <w:lang w:val="bg-BG"/>
              </w:rPr>
              <w:t xml:space="preserve"> поради завиша</w:t>
            </w:r>
            <w:r w:rsidR="0014263C" w:rsidRPr="001E586D">
              <w:rPr>
                <w:rFonts w:ascii="Times New Roman" w:eastAsia="Times New Roman" w:hAnsi="Times New Roman" w:cs="Times New Roman"/>
                <w:sz w:val="24"/>
                <w:szCs w:val="24"/>
                <w:lang w:val="bg-BG"/>
              </w:rPr>
              <w:t>ване на техните разходи</w:t>
            </w:r>
            <w:r w:rsidR="00A22D76" w:rsidRPr="001E586D">
              <w:rPr>
                <w:rFonts w:ascii="Times New Roman" w:eastAsia="Times New Roman" w:hAnsi="Times New Roman" w:cs="Times New Roman"/>
                <w:sz w:val="24"/>
                <w:szCs w:val="24"/>
                <w:lang w:val="bg-BG"/>
              </w:rPr>
              <w:t xml:space="preserve"> за получаване на административната услуга</w:t>
            </w:r>
            <w:r w:rsidR="0014263C" w:rsidRPr="001E586D">
              <w:rPr>
                <w:rFonts w:ascii="Times New Roman" w:eastAsia="Times New Roman" w:hAnsi="Times New Roman" w:cs="Times New Roman"/>
                <w:sz w:val="24"/>
                <w:szCs w:val="24"/>
                <w:lang w:val="bg-BG"/>
              </w:rPr>
              <w:t xml:space="preserve">. Въздействието ще е различно както между отделните сектори </w:t>
            </w:r>
            <w:r w:rsidR="00BD3F5A" w:rsidRPr="001E586D">
              <w:rPr>
                <w:rFonts w:ascii="Times New Roman" w:eastAsia="Times New Roman" w:hAnsi="Times New Roman" w:cs="Times New Roman"/>
                <w:sz w:val="24"/>
                <w:szCs w:val="24"/>
                <w:lang w:val="bg-BG"/>
              </w:rPr>
              <w:lastRenderedPageBreak/>
              <w:t xml:space="preserve">от рибарството и </w:t>
            </w:r>
            <w:proofErr w:type="spellStart"/>
            <w:r w:rsidR="00BD3F5A" w:rsidRPr="001E586D">
              <w:rPr>
                <w:rFonts w:ascii="Times New Roman" w:eastAsia="Times New Roman" w:hAnsi="Times New Roman" w:cs="Times New Roman"/>
                <w:sz w:val="24"/>
                <w:szCs w:val="24"/>
                <w:lang w:val="bg-BG"/>
              </w:rPr>
              <w:t>аквакултурите</w:t>
            </w:r>
            <w:proofErr w:type="spellEnd"/>
            <w:r w:rsidR="0014263C" w:rsidRPr="001E586D">
              <w:rPr>
                <w:rFonts w:ascii="Times New Roman" w:eastAsia="Times New Roman" w:hAnsi="Times New Roman" w:cs="Times New Roman"/>
                <w:sz w:val="24"/>
                <w:szCs w:val="24"/>
                <w:lang w:val="bg-BG"/>
              </w:rPr>
              <w:t xml:space="preserve">, така и в зависимост от </w:t>
            </w:r>
            <w:r w:rsidR="00217A5C" w:rsidRPr="001E586D">
              <w:rPr>
                <w:rFonts w:ascii="Times New Roman" w:eastAsia="Times New Roman" w:hAnsi="Times New Roman" w:cs="Times New Roman"/>
                <w:sz w:val="24"/>
                <w:szCs w:val="24"/>
                <w:lang w:val="bg-BG"/>
              </w:rPr>
              <w:t xml:space="preserve">обема </w:t>
            </w:r>
            <w:r w:rsidR="0014263C" w:rsidRPr="001E586D">
              <w:rPr>
                <w:rFonts w:ascii="Times New Roman" w:eastAsia="Times New Roman" w:hAnsi="Times New Roman" w:cs="Times New Roman"/>
                <w:sz w:val="24"/>
                <w:szCs w:val="24"/>
                <w:lang w:val="bg-BG"/>
              </w:rPr>
              <w:t xml:space="preserve">дейността </w:t>
            </w:r>
            <w:r w:rsidR="00217A5C" w:rsidRPr="001E586D">
              <w:rPr>
                <w:rFonts w:ascii="Times New Roman" w:eastAsia="Times New Roman" w:hAnsi="Times New Roman" w:cs="Times New Roman"/>
                <w:sz w:val="24"/>
                <w:szCs w:val="24"/>
                <w:lang w:val="bg-BG"/>
              </w:rPr>
              <w:t xml:space="preserve">и големината </w:t>
            </w:r>
            <w:r w:rsidR="0014263C" w:rsidRPr="001E586D">
              <w:rPr>
                <w:rFonts w:ascii="Times New Roman" w:eastAsia="Times New Roman" w:hAnsi="Times New Roman" w:cs="Times New Roman"/>
                <w:sz w:val="24"/>
                <w:szCs w:val="24"/>
                <w:lang w:val="bg-BG"/>
              </w:rPr>
              <w:t xml:space="preserve">на бизнес оператора. </w:t>
            </w:r>
          </w:p>
          <w:p w:rsidR="000369DF" w:rsidRPr="001E586D" w:rsidRDefault="000369DF" w:rsidP="009B0327">
            <w:pPr>
              <w:spacing w:after="120" w:line="288" w:lineRule="auto"/>
              <w:jc w:val="center"/>
              <w:rPr>
                <w:rFonts w:ascii="Times New Roman" w:eastAsia="Times New Roman" w:hAnsi="Times New Roman" w:cs="Times New Roman"/>
                <w:sz w:val="24"/>
                <w:szCs w:val="24"/>
                <w:highlight w:val="yellow"/>
                <w:lang w:val="bg-BG"/>
              </w:rPr>
            </w:pPr>
            <w:r w:rsidRPr="001E586D">
              <w:rPr>
                <w:rFonts w:ascii="Times New Roman" w:eastAsia="Times New Roman" w:hAnsi="Times New Roman" w:cs="Times New Roman"/>
                <w:i/>
                <w:sz w:val="16"/>
                <w:szCs w:val="16"/>
                <w:lang w:val="bg-BG"/>
              </w:rPr>
              <w:t>И</w:t>
            </w:r>
            <w:r w:rsidRPr="001E586D">
              <w:rPr>
                <w:rFonts w:ascii="Times New Roman" w:eastAsia="Times New Roman" w:hAnsi="Times New Roman" w:cs="Times New Roman"/>
                <w:i/>
                <w:sz w:val="20"/>
                <w:szCs w:val="20"/>
                <w:lang w:val="bg-BG"/>
              </w:rPr>
              <w:t xml:space="preserve">зборът следва да е </w:t>
            </w:r>
            <w:proofErr w:type="spellStart"/>
            <w:r w:rsidRPr="001E586D">
              <w:rPr>
                <w:rFonts w:ascii="Times New Roman" w:eastAsia="Times New Roman" w:hAnsi="Times New Roman" w:cs="Times New Roman"/>
                <w:i/>
                <w:sz w:val="20"/>
                <w:szCs w:val="20"/>
                <w:lang w:val="bg-BG"/>
              </w:rPr>
              <w:t>съотносим</w:t>
            </w:r>
            <w:proofErr w:type="spellEnd"/>
            <w:r w:rsidRPr="001E586D">
              <w:rPr>
                <w:rFonts w:ascii="Times New Roman" w:eastAsia="Times New Roman" w:hAnsi="Times New Roman" w:cs="Times New Roman"/>
                <w:i/>
                <w:sz w:val="20"/>
                <w:szCs w:val="20"/>
                <w:lang w:val="bg-BG"/>
              </w:rPr>
              <w:t xml:space="preserve"> с посочените специфични въздействия на препоръчителния вариант.</w:t>
            </w:r>
          </w:p>
        </w:tc>
      </w:tr>
      <w:tr w:rsidR="000369DF" w:rsidRPr="001E586D" w:rsidTr="00AF4F1D">
        <w:tc>
          <w:tcPr>
            <w:tcW w:w="9464" w:type="dxa"/>
            <w:gridSpan w:val="2"/>
          </w:tcPr>
          <w:p w:rsidR="000369DF" w:rsidRPr="001E586D" w:rsidRDefault="000369DF" w:rsidP="009B0327">
            <w:pPr>
              <w:spacing w:before="120" w:after="120" w:line="288" w:lineRule="auto"/>
              <w:jc w:val="both"/>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lang w:val="bg-BG"/>
              </w:rPr>
              <w:lastRenderedPageBreak/>
              <w:t>6.5. Потенциални рискове от прилагането на препоръчителния вариант (включително по отделните проблеми):</w:t>
            </w:r>
          </w:p>
          <w:p w:rsidR="000369DF" w:rsidRPr="001E586D" w:rsidRDefault="000369DF" w:rsidP="009B0327">
            <w:pPr>
              <w:spacing w:before="120" w:after="12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Не са идентифицирани. </w:t>
            </w:r>
          </w:p>
          <w:p w:rsidR="000369DF" w:rsidRPr="001E586D" w:rsidRDefault="000369DF" w:rsidP="009B0327">
            <w:pPr>
              <w:spacing w:after="120" w:line="288" w:lineRule="auto"/>
              <w:jc w:val="center"/>
              <w:rPr>
                <w:rFonts w:ascii="Times New Roman" w:eastAsia="Times New Roman" w:hAnsi="Times New Roman" w:cs="Times New Roman"/>
                <w:b/>
                <w:sz w:val="20"/>
                <w:szCs w:val="20"/>
                <w:highlight w:val="yellow"/>
                <w:lang w:val="bg-BG"/>
              </w:rPr>
            </w:pPr>
            <w:r w:rsidRPr="001E586D">
              <w:rPr>
                <w:rFonts w:ascii="Times New Roman" w:eastAsia="Times New Roman" w:hAnsi="Times New Roman" w:cs="Times New Roman"/>
                <w:i/>
                <w:sz w:val="20"/>
                <w:szCs w:val="20"/>
                <w:lang w:val="bg-BG"/>
              </w:rPr>
              <w:t>Посочете възможните рискове от прилагането на препоръчителния вариант, различни от отрицателните въздействия, напр. възникване на съдебни спорове и др.</w:t>
            </w:r>
          </w:p>
        </w:tc>
      </w:tr>
      <w:tr w:rsidR="000369DF" w:rsidRPr="001E586D" w:rsidTr="00AF4F1D">
        <w:tc>
          <w:tcPr>
            <w:tcW w:w="9464" w:type="dxa"/>
            <w:gridSpan w:val="2"/>
          </w:tcPr>
          <w:p w:rsidR="000369DF" w:rsidRPr="001E586D" w:rsidRDefault="000369DF" w:rsidP="009B0327">
            <w:pPr>
              <w:spacing w:before="120" w:after="120" w:line="288" w:lineRule="auto"/>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lang w:val="bg-BG"/>
              </w:rPr>
              <w:t>7. Консултации:</w:t>
            </w:r>
          </w:p>
          <w:p w:rsidR="000369DF" w:rsidRPr="001E586D" w:rsidRDefault="000369DF" w:rsidP="009B0327">
            <w:pPr>
              <w:spacing w:before="120" w:after="120" w:line="288" w:lineRule="auto"/>
              <w:rPr>
                <w:rFonts w:ascii="Times New Roman" w:eastAsia="Times New Roman" w:hAnsi="Times New Roman" w:cs="Times New Roman"/>
                <w:i/>
                <w:sz w:val="20"/>
                <w:szCs w:val="20"/>
                <w:lang w:val="bg-BG"/>
              </w:rPr>
            </w:pPr>
            <w:r w:rsidRPr="001E586D">
              <w:rPr>
                <w:rFonts w:ascii="Times New Roman" w:eastAsia="Times New Roman" w:hAnsi="Times New Roman" w:cs="Times New Roman"/>
                <w:sz w:val="24"/>
                <w:szCs w:val="24"/>
              </w:rPr>
              <w:object w:dxaOrig="225" w:dyaOrig="225">
                <v:shape id="_x0000_i1082" type="#_x0000_t75" style="width:498.8pt;height:17.85pt" o:ole="">
                  <v:imagedata r:id="rId30" o:title=""/>
                </v:shape>
                <w:control r:id="rId31" w:name="OptionButton13" w:shapeid="_x0000_i1082"/>
              </w:object>
            </w:r>
            <w:r w:rsidRPr="001E586D">
              <w:rPr>
                <w:rFonts w:ascii="Times New Roman" w:eastAsia="Times New Roman" w:hAnsi="Times New Roman" w:cs="Times New Roman"/>
                <w:i/>
                <w:sz w:val="20"/>
                <w:szCs w:val="20"/>
                <w:lang w:val="bg-BG"/>
              </w:rPr>
              <w:t>Посочете основните заинтересовани страни, с които са проведени консултации. Посочете резултатите от консултациите, включително на ниво ЕС: спорни въпроси, многократно поставяни въпроси и др.</w:t>
            </w:r>
          </w:p>
          <w:p w:rsidR="00B50272" w:rsidRPr="001E586D" w:rsidRDefault="000369DF" w:rsidP="009B0327">
            <w:pPr>
              <w:spacing w:before="120" w:after="12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i/>
                <w:sz w:val="24"/>
                <w:szCs w:val="24"/>
              </w:rPr>
              <w:object w:dxaOrig="225" w:dyaOrig="225">
                <v:shape id="_x0000_i1084" type="#_x0000_t75" style="width:502.25pt;height:17.85pt" o:ole="">
                  <v:imagedata r:id="rId32" o:title=""/>
                </v:shape>
                <w:control r:id="rId33" w:name="OptionButton15" w:shapeid="_x0000_i1084"/>
              </w:object>
            </w:r>
            <w:r w:rsidR="00B50272" w:rsidRPr="001E586D">
              <w:rPr>
                <w:rFonts w:ascii="Times New Roman" w:eastAsia="Times New Roman" w:hAnsi="Times New Roman" w:cs="Times New Roman"/>
                <w:sz w:val="24"/>
                <w:szCs w:val="24"/>
                <w:lang w:val="bg-BG"/>
              </w:rPr>
              <w:t>Проект</w:t>
            </w:r>
            <w:r w:rsidR="0099403C" w:rsidRPr="001E586D">
              <w:rPr>
                <w:rFonts w:ascii="Times New Roman" w:eastAsia="Times New Roman" w:hAnsi="Times New Roman" w:cs="Times New Roman"/>
                <w:sz w:val="24"/>
                <w:szCs w:val="24"/>
                <w:lang w:val="bg-BG"/>
              </w:rPr>
              <w:t>ът</w:t>
            </w:r>
            <w:r w:rsidR="00B50272" w:rsidRPr="001E586D">
              <w:rPr>
                <w:rFonts w:ascii="Times New Roman" w:eastAsia="Times New Roman" w:hAnsi="Times New Roman" w:cs="Times New Roman"/>
                <w:sz w:val="24"/>
                <w:szCs w:val="24"/>
                <w:lang w:val="bg-BG"/>
              </w:rPr>
              <w:t xml:space="preserve"> на Тарифата ще бъде публикуван на портала за обществени консултации и на интернет страницата на МЗХ, като на основание чл. 26, ал. 4, изр. първо от Закона за нормативните актове, срокът за получаване на предложения и становища е 30 дни. Справката за отразените становища ще бъде публикувана на портала за обществени консултации и на интернет страницата на МЗХ.</w:t>
            </w:r>
          </w:p>
          <w:p w:rsidR="000369DF" w:rsidRPr="001E586D" w:rsidRDefault="000369DF" w:rsidP="009B0327">
            <w:pPr>
              <w:spacing w:after="120" w:line="288" w:lineRule="auto"/>
              <w:jc w:val="center"/>
              <w:rPr>
                <w:rFonts w:ascii="Times New Roman" w:eastAsia="Times New Roman" w:hAnsi="Times New Roman" w:cs="Times New Roman"/>
                <w:i/>
                <w:sz w:val="20"/>
                <w:szCs w:val="20"/>
                <w:highlight w:val="yellow"/>
                <w:lang w:val="bg-BG"/>
              </w:rPr>
            </w:pPr>
            <w:r w:rsidRPr="001E586D">
              <w:rPr>
                <w:rFonts w:ascii="Times New Roman" w:eastAsia="Times New Roman" w:hAnsi="Times New Roman" w:cs="Times New Roman"/>
                <w:i/>
                <w:sz w:val="20"/>
                <w:szCs w:val="20"/>
                <w:lang w:val="bg-BG"/>
              </w:rPr>
              <w:t>Обобщете най-важните въпроси за обществени консултации. Посочете индикативен график за тяхното провеждане и видовете консултационни процедури.</w:t>
            </w:r>
          </w:p>
        </w:tc>
      </w:tr>
      <w:tr w:rsidR="000369DF" w:rsidRPr="001E586D" w:rsidTr="00AF4F1D">
        <w:tc>
          <w:tcPr>
            <w:tcW w:w="9464" w:type="dxa"/>
            <w:gridSpan w:val="2"/>
          </w:tcPr>
          <w:p w:rsidR="000369DF" w:rsidRPr="001E586D" w:rsidRDefault="000369DF" w:rsidP="009B0327">
            <w:pPr>
              <w:spacing w:before="120" w:after="120" w:line="288" w:lineRule="auto"/>
              <w:jc w:val="both"/>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lang w:val="bg-BG"/>
              </w:rPr>
              <w:t>8. Приемането на нормативния акт произтича ли от правото на Европейския съюз?</w:t>
            </w:r>
          </w:p>
          <w:p w:rsidR="000369DF" w:rsidRPr="001E586D" w:rsidRDefault="000369DF" w:rsidP="009B0327">
            <w:pPr>
              <w:spacing w:before="120" w:after="120" w:line="288" w:lineRule="auto"/>
              <w:rPr>
                <w:rFonts w:ascii="Calibri" w:eastAsia="MS Mincho" w:hAnsi="Calibri" w:cs="MS Mincho"/>
                <w:sz w:val="24"/>
                <w:szCs w:val="24"/>
                <w:lang w:val="bg-BG"/>
              </w:rPr>
            </w:pPr>
            <w:r w:rsidRPr="001E586D">
              <w:rPr>
                <w:rFonts w:ascii="MS Mincho" w:eastAsia="MS Mincho" w:hAnsi="MS Mincho" w:cs="MS Mincho"/>
                <w:sz w:val="24"/>
                <w:szCs w:val="24"/>
              </w:rPr>
              <w:object w:dxaOrig="225" w:dyaOrig="225">
                <v:shape id="_x0000_i1086" type="#_x0000_t75" style="width:108.3pt;height:17.85pt" o:ole="">
                  <v:imagedata r:id="rId19" o:title=""/>
                </v:shape>
                <w:control r:id="rId34" w:name="OptionButton9" w:shapeid="_x0000_i1086"/>
              </w:object>
            </w:r>
          </w:p>
          <w:p w:rsidR="000369DF" w:rsidRPr="001E586D" w:rsidRDefault="000369DF" w:rsidP="009B0327">
            <w:pPr>
              <w:spacing w:before="120" w:after="120" w:line="288" w:lineRule="auto"/>
              <w:rPr>
                <w:rFonts w:ascii="Calibri" w:eastAsia="MS Mincho" w:hAnsi="Calibri" w:cs="MS Mincho"/>
                <w:sz w:val="24"/>
                <w:szCs w:val="24"/>
                <w:lang w:val="bg-BG"/>
              </w:rPr>
            </w:pPr>
            <w:r w:rsidRPr="001E586D">
              <w:rPr>
                <w:rFonts w:ascii="MS Mincho" w:eastAsia="MS Mincho" w:hAnsi="MS Mincho" w:cs="MS Mincho"/>
                <w:sz w:val="24"/>
                <w:szCs w:val="24"/>
              </w:rPr>
              <w:object w:dxaOrig="225" w:dyaOrig="225">
                <v:shape id="_x0000_i1088" type="#_x0000_t75" style="width:108.3pt;height:17.85pt" o:ole="">
                  <v:imagedata r:id="rId21" o:title=""/>
                </v:shape>
                <w:control r:id="rId35" w:name="OptionButton10" w:shapeid="_x0000_i1088"/>
              </w:object>
            </w:r>
          </w:p>
          <w:p w:rsidR="000369DF" w:rsidRPr="001E586D" w:rsidRDefault="000369DF" w:rsidP="009B0327">
            <w:pPr>
              <w:spacing w:after="120" w:line="288" w:lineRule="auto"/>
              <w:jc w:val="center"/>
              <w:rPr>
                <w:rFonts w:ascii="Times New Roman" w:eastAsia="Times New Roman" w:hAnsi="Times New Roman" w:cs="Times New Roman"/>
                <w:i/>
                <w:sz w:val="20"/>
                <w:szCs w:val="20"/>
                <w:lang w:val="bg-BG"/>
              </w:rPr>
            </w:pPr>
            <w:r w:rsidRPr="001E586D">
              <w:rPr>
                <w:rFonts w:ascii="Times New Roman" w:eastAsia="Times New Roman" w:hAnsi="Times New Roman" w:cs="Times New Roman"/>
                <w:i/>
                <w:sz w:val="20"/>
                <w:szCs w:val="20"/>
                <w:lang w:val="bg-BG"/>
              </w:rPr>
              <w:t>1.</w:t>
            </w:r>
            <w:proofErr w:type="spellStart"/>
            <w:r w:rsidRPr="001E586D">
              <w:rPr>
                <w:rFonts w:ascii="Times New Roman" w:eastAsia="Times New Roman" w:hAnsi="Times New Roman" w:cs="Times New Roman"/>
                <w:i/>
                <w:sz w:val="20"/>
                <w:szCs w:val="20"/>
                <w:lang w:val="bg-BG"/>
              </w:rPr>
              <w:t>1</w:t>
            </w:r>
            <w:proofErr w:type="spellEnd"/>
            <w:r w:rsidRPr="001E586D">
              <w:rPr>
                <w:rFonts w:ascii="Times New Roman" w:eastAsia="Times New Roman" w:hAnsi="Times New Roman" w:cs="Times New Roman"/>
                <w:i/>
                <w:sz w:val="20"/>
                <w:szCs w:val="20"/>
                <w:lang w:val="bg-BG"/>
              </w:rPr>
              <w:t>. Посочете изискванията на правото на Европейския съюз, включително информацията по т. 6.2 и 6.3, дали е извършена оценка на въздействието на ниво Европейски съюз, и я приложете (или посочете връзка към източник).</w:t>
            </w:r>
          </w:p>
          <w:p w:rsidR="000369DF" w:rsidRPr="001E586D" w:rsidRDefault="000369DF" w:rsidP="009B0327">
            <w:pPr>
              <w:spacing w:after="120" w:line="288" w:lineRule="auto"/>
              <w:jc w:val="center"/>
              <w:rPr>
                <w:rFonts w:ascii="Times New Roman" w:eastAsia="Times New Roman" w:hAnsi="Times New Roman" w:cs="Times New Roman"/>
                <w:i/>
                <w:sz w:val="20"/>
                <w:szCs w:val="20"/>
                <w:highlight w:val="yellow"/>
                <w:lang w:val="bg-BG"/>
              </w:rPr>
            </w:pPr>
            <w:r w:rsidRPr="001E586D">
              <w:rPr>
                <w:rFonts w:ascii="Times New Roman" w:eastAsia="Times New Roman" w:hAnsi="Times New Roman" w:cs="Times New Roman"/>
                <w:i/>
                <w:sz w:val="20"/>
                <w:szCs w:val="20"/>
                <w:lang w:val="bg-BG"/>
              </w:rPr>
              <w:t>1.2. Изборът трябва да съответства на посоченото в раздел 1, съгласно неговата т. 1.5.</w:t>
            </w:r>
            <w:r w:rsidRPr="001E586D">
              <w:rPr>
                <w:rFonts w:ascii="Times New Roman" w:eastAsia="Times New Roman" w:hAnsi="Times New Roman" w:cs="Times New Roman"/>
                <w:i/>
                <w:sz w:val="16"/>
                <w:szCs w:val="16"/>
                <w:lang w:val="bg-BG"/>
              </w:rPr>
              <w:t xml:space="preserve"> </w:t>
            </w:r>
          </w:p>
        </w:tc>
      </w:tr>
      <w:tr w:rsidR="000369DF" w:rsidRPr="001E586D" w:rsidTr="00AF4F1D">
        <w:tc>
          <w:tcPr>
            <w:tcW w:w="9464" w:type="dxa"/>
            <w:gridSpan w:val="2"/>
          </w:tcPr>
          <w:p w:rsidR="000369DF" w:rsidRPr="001E586D" w:rsidRDefault="000369DF" w:rsidP="009B0327">
            <w:pPr>
              <w:spacing w:before="120" w:after="120" w:line="288" w:lineRule="auto"/>
              <w:jc w:val="both"/>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lang w:val="bg-BG"/>
              </w:rPr>
              <w:t>9. Изисква ли се извършване на цялостна предварителна оценка на въздействието поради очаквани значителни последици?</w:t>
            </w:r>
          </w:p>
          <w:p w:rsidR="000369DF" w:rsidRPr="001E586D" w:rsidRDefault="000369DF" w:rsidP="009B0327">
            <w:pPr>
              <w:spacing w:before="120" w:after="120" w:line="288" w:lineRule="auto"/>
              <w:jc w:val="both"/>
              <w:rPr>
                <w:rFonts w:ascii="Calibri" w:eastAsia="Times New Roman" w:hAnsi="Calibri" w:cs="Segoe UI Symbol"/>
                <w:b/>
                <w:sz w:val="24"/>
                <w:szCs w:val="24"/>
                <w:lang w:val="bg-BG"/>
              </w:rPr>
            </w:pPr>
            <w:r w:rsidRPr="001E586D">
              <w:rPr>
                <w:rFonts w:ascii="Hebar" w:eastAsia="Times New Roman" w:hAnsi="Hebar" w:cs="Segoe UI Symbol"/>
                <w:b/>
                <w:sz w:val="24"/>
                <w:szCs w:val="24"/>
              </w:rPr>
              <w:object w:dxaOrig="225" w:dyaOrig="225">
                <v:shape id="_x0000_i1090" type="#_x0000_t75" style="width:108.3pt;height:17.85pt" o:ole="">
                  <v:imagedata r:id="rId19" o:title=""/>
                </v:shape>
                <w:control r:id="rId36" w:name="OptionButton20" w:shapeid="_x0000_i1090"/>
              </w:object>
            </w:r>
          </w:p>
          <w:p w:rsidR="000369DF" w:rsidRPr="001E586D" w:rsidRDefault="000369DF" w:rsidP="009B0327">
            <w:pPr>
              <w:spacing w:before="120" w:after="120" w:line="288" w:lineRule="auto"/>
              <w:jc w:val="both"/>
              <w:rPr>
                <w:rFonts w:ascii="Calibri" w:eastAsia="Times New Roman" w:hAnsi="Calibri" w:cs="Segoe UI Symbol"/>
                <w:b/>
                <w:sz w:val="24"/>
                <w:szCs w:val="24"/>
                <w:lang w:val="bg-BG"/>
              </w:rPr>
            </w:pPr>
            <w:r w:rsidRPr="001E586D">
              <w:rPr>
                <w:rFonts w:ascii="Hebar" w:eastAsia="Times New Roman" w:hAnsi="Hebar" w:cs="Segoe UI Symbol"/>
                <w:b/>
                <w:sz w:val="24"/>
                <w:szCs w:val="24"/>
              </w:rPr>
              <w:object w:dxaOrig="225" w:dyaOrig="225">
                <v:shape id="_x0000_i1092" type="#_x0000_t75" style="width:108.3pt;height:17.85pt" o:ole="">
                  <v:imagedata r:id="rId21" o:title=""/>
                </v:shape>
                <w:control r:id="rId37" w:name="OptionButton21" w:shapeid="_x0000_i1092"/>
              </w:object>
            </w:r>
          </w:p>
          <w:p w:rsidR="000369DF" w:rsidRPr="001E586D" w:rsidRDefault="000369DF" w:rsidP="009B0327">
            <w:pPr>
              <w:spacing w:after="120" w:line="288" w:lineRule="auto"/>
              <w:jc w:val="center"/>
              <w:rPr>
                <w:rFonts w:ascii="Times New Roman" w:eastAsia="Times New Roman" w:hAnsi="Times New Roman" w:cs="Times New Roman"/>
                <w:b/>
                <w:sz w:val="20"/>
                <w:szCs w:val="20"/>
                <w:highlight w:val="yellow"/>
                <w:lang w:val="bg-BG"/>
              </w:rPr>
            </w:pPr>
            <w:r w:rsidRPr="001E586D">
              <w:rPr>
                <w:rFonts w:ascii="Times New Roman" w:eastAsia="Times New Roman" w:hAnsi="Times New Roman" w:cs="Times New Roman"/>
                <w:i/>
                <w:sz w:val="20"/>
                <w:szCs w:val="20"/>
                <w:lang w:val="bg-BG"/>
              </w:rPr>
              <w:t>(преценка съгласно чл. 20, ал. 3, т. 2 от Закона за нормативните актове)</w:t>
            </w:r>
          </w:p>
        </w:tc>
      </w:tr>
      <w:tr w:rsidR="000369DF" w:rsidRPr="001E586D" w:rsidTr="00AF4F1D">
        <w:tc>
          <w:tcPr>
            <w:tcW w:w="9464" w:type="dxa"/>
            <w:gridSpan w:val="2"/>
          </w:tcPr>
          <w:p w:rsidR="000369DF" w:rsidRPr="001E586D" w:rsidRDefault="000369DF" w:rsidP="009B0327">
            <w:pPr>
              <w:spacing w:before="120" w:after="120" w:line="288" w:lineRule="auto"/>
              <w:jc w:val="both"/>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lang w:val="bg-BG"/>
              </w:rPr>
              <w:t>10. Приложения:</w:t>
            </w:r>
          </w:p>
          <w:p w:rsidR="00FC2D8D" w:rsidRPr="001E586D" w:rsidRDefault="00690693"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1. </w:t>
            </w:r>
            <w:r w:rsidR="00FC2D8D" w:rsidRPr="001E586D">
              <w:rPr>
                <w:rFonts w:ascii="Times New Roman" w:eastAsia="Times New Roman" w:hAnsi="Times New Roman" w:cs="Times New Roman"/>
                <w:sz w:val="24"/>
                <w:szCs w:val="24"/>
                <w:lang w:val="bg-BG"/>
              </w:rPr>
              <w:t>План</w:t>
            </w:r>
            <w:r w:rsidR="0099403C" w:rsidRPr="001E586D">
              <w:rPr>
                <w:rFonts w:ascii="Times New Roman" w:eastAsia="Times New Roman" w:hAnsi="Times New Roman" w:cs="Times New Roman"/>
                <w:sz w:val="24"/>
                <w:szCs w:val="24"/>
                <w:lang w:val="bg-BG"/>
              </w:rPr>
              <w:t>-</w:t>
            </w:r>
            <w:r w:rsidR="00FC2D8D" w:rsidRPr="001E586D">
              <w:rPr>
                <w:rFonts w:ascii="Times New Roman" w:eastAsia="Times New Roman" w:hAnsi="Times New Roman" w:cs="Times New Roman"/>
                <w:sz w:val="24"/>
                <w:szCs w:val="24"/>
                <w:lang w:val="bg-BG"/>
              </w:rPr>
              <w:t>сметки за калкулиране на разходите за всяка такса</w:t>
            </w:r>
            <w:r w:rsidRPr="001E586D">
              <w:rPr>
                <w:rFonts w:ascii="Times New Roman" w:eastAsia="Times New Roman" w:hAnsi="Times New Roman" w:cs="Times New Roman"/>
                <w:sz w:val="24"/>
                <w:szCs w:val="24"/>
                <w:lang w:val="bg-BG"/>
              </w:rPr>
              <w:t>;</w:t>
            </w:r>
          </w:p>
          <w:p w:rsidR="00725168" w:rsidRPr="001E586D" w:rsidRDefault="00690693"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2. </w:t>
            </w:r>
            <w:r w:rsidR="007212EC" w:rsidRPr="001E586D">
              <w:rPr>
                <w:rFonts w:ascii="Times New Roman" w:eastAsia="Times New Roman" w:hAnsi="Times New Roman" w:cs="Times New Roman"/>
                <w:sz w:val="24"/>
                <w:szCs w:val="24"/>
                <w:lang w:val="bg-BG"/>
              </w:rPr>
              <w:t>Методика за изчисляване на таксите по Тарифата за таксите</w:t>
            </w:r>
            <w:r w:rsidR="0099403C" w:rsidRPr="001E586D">
              <w:rPr>
                <w:rFonts w:ascii="Times New Roman" w:eastAsia="Times New Roman" w:hAnsi="Times New Roman" w:cs="Times New Roman"/>
                <w:sz w:val="24"/>
                <w:szCs w:val="24"/>
                <w:lang w:val="bg-BG"/>
              </w:rPr>
              <w:t>,</w:t>
            </w:r>
            <w:r w:rsidR="007212EC" w:rsidRPr="001E586D">
              <w:rPr>
                <w:rFonts w:ascii="Times New Roman" w:eastAsia="Times New Roman" w:hAnsi="Times New Roman" w:cs="Times New Roman"/>
                <w:sz w:val="24"/>
                <w:szCs w:val="24"/>
                <w:lang w:val="bg-BG"/>
              </w:rPr>
              <w:t xml:space="preserve"> събирани по Закона за рибарството и </w:t>
            </w:r>
            <w:proofErr w:type="spellStart"/>
            <w:r w:rsidR="007212EC" w:rsidRPr="001E586D">
              <w:rPr>
                <w:rFonts w:ascii="Times New Roman" w:eastAsia="Times New Roman" w:hAnsi="Times New Roman" w:cs="Times New Roman"/>
                <w:sz w:val="24"/>
                <w:szCs w:val="24"/>
                <w:lang w:val="bg-BG"/>
              </w:rPr>
              <w:t>аквакултурите</w:t>
            </w:r>
            <w:proofErr w:type="spellEnd"/>
            <w:r w:rsidRPr="001E586D">
              <w:rPr>
                <w:rFonts w:ascii="Times New Roman" w:eastAsia="Times New Roman" w:hAnsi="Times New Roman" w:cs="Times New Roman"/>
                <w:sz w:val="24"/>
                <w:szCs w:val="24"/>
                <w:lang w:val="bg-BG"/>
              </w:rPr>
              <w:t>;</w:t>
            </w:r>
          </w:p>
          <w:p w:rsidR="000369DF" w:rsidRDefault="000369DF" w:rsidP="009B0327">
            <w:pPr>
              <w:spacing w:after="120" w:line="288" w:lineRule="auto"/>
              <w:jc w:val="center"/>
              <w:rPr>
                <w:rFonts w:ascii="Times New Roman" w:eastAsia="Times New Roman" w:hAnsi="Times New Roman" w:cs="Times New Roman"/>
                <w:i/>
                <w:sz w:val="20"/>
                <w:szCs w:val="20"/>
                <w:lang w:val="bg-BG"/>
              </w:rPr>
            </w:pPr>
            <w:r w:rsidRPr="001E586D">
              <w:rPr>
                <w:rFonts w:ascii="Times New Roman" w:eastAsia="Times New Roman" w:hAnsi="Times New Roman" w:cs="Times New Roman"/>
                <w:i/>
                <w:sz w:val="20"/>
                <w:szCs w:val="20"/>
                <w:lang w:val="bg-BG"/>
              </w:rPr>
              <w:lastRenderedPageBreak/>
              <w:t>Приложете необходимата допълнителна информация и документи.</w:t>
            </w:r>
          </w:p>
          <w:p w:rsidR="001E586D" w:rsidRPr="001E586D" w:rsidRDefault="001E586D" w:rsidP="009B0327">
            <w:pPr>
              <w:spacing w:after="120" w:line="288" w:lineRule="auto"/>
              <w:jc w:val="center"/>
              <w:rPr>
                <w:rFonts w:ascii="Times New Roman" w:eastAsia="Times New Roman" w:hAnsi="Times New Roman" w:cs="Times New Roman"/>
                <w:b/>
                <w:sz w:val="20"/>
                <w:szCs w:val="20"/>
                <w:highlight w:val="yellow"/>
                <w:lang w:val="bg-BG"/>
              </w:rPr>
            </w:pPr>
          </w:p>
        </w:tc>
      </w:tr>
      <w:tr w:rsidR="000369DF" w:rsidRPr="001E586D" w:rsidTr="00AF4F1D">
        <w:tc>
          <w:tcPr>
            <w:tcW w:w="9464" w:type="dxa"/>
            <w:gridSpan w:val="2"/>
          </w:tcPr>
          <w:p w:rsidR="000369DF" w:rsidRPr="001E586D" w:rsidRDefault="000369DF" w:rsidP="009B0327">
            <w:pPr>
              <w:spacing w:before="120" w:after="120" w:line="288" w:lineRule="auto"/>
              <w:jc w:val="both"/>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lang w:val="bg-BG"/>
              </w:rPr>
              <w:lastRenderedPageBreak/>
              <w:t>11. Информационни източници:</w:t>
            </w:r>
          </w:p>
          <w:p w:rsidR="00425D26" w:rsidRPr="001E586D" w:rsidRDefault="00425D26"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Регламент за изпълнение (ЕС) № 404/2011</w:t>
            </w:r>
          </w:p>
          <w:p w:rsidR="007212EC" w:rsidRPr="001E586D" w:rsidRDefault="00446049" w:rsidP="009B0327">
            <w:pPr>
              <w:spacing w:after="0" w:line="288" w:lineRule="auto"/>
              <w:jc w:val="both"/>
              <w:rPr>
                <w:rFonts w:ascii="Times New Roman" w:eastAsia="Times New Roman" w:hAnsi="Times New Roman" w:cs="Times New Roman"/>
                <w:color w:val="0563C1" w:themeColor="hyperlink"/>
                <w:sz w:val="24"/>
                <w:szCs w:val="24"/>
                <w:u w:val="single"/>
                <w:lang w:val="bg-BG"/>
              </w:rPr>
            </w:pPr>
            <w:hyperlink r:id="rId38" w:history="1">
              <w:r w:rsidR="00425D26" w:rsidRPr="001E586D">
                <w:rPr>
                  <w:rStyle w:val="Hyperlink"/>
                  <w:rFonts w:ascii="Times New Roman" w:eastAsia="Times New Roman" w:hAnsi="Times New Roman" w:cs="Times New Roman"/>
                  <w:sz w:val="24"/>
                  <w:szCs w:val="24"/>
                  <w:lang w:val="bg-BG"/>
                </w:rPr>
                <w:t>https://eur-lex.europa.eu/legal-content/BG/TXT/?uri=CELEX%3A32011R0404&amp;qid=1732020085261</w:t>
              </w:r>
            </w:hyperlink>
          </w:p>
          <w:p w:rsidR="00425D26" w:rsidRPr="001E586D" w:rsidRDefault="00DF4A28"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Регламент (ЕО) № 1224/2009</w:t>
            </w:r>
          </w:p>
          <w:p w:rsidR="007212EC" w:rsidRPr="001E586D" w:rsidRDefault="00446049" w:rsidP="009B0327">
            <w:pPr>
              <w:spacing w:after="0" w:line="288" w:lineRule="auto"/>
              <w:jc w:val="both"/>
              <w:rPr>
                <w:rFonts w:ascii="Times New Roman" w:eastAsia="Times New Roman" w:hAnsi="Times New Roman" w:cs="Times New Roman"/>
                <w:color w:val="0563C1" w:themeColor="hyperlink"/>
                <w:sz w:val="24"/>
                <w:szCs w:val="24"/>
                <w:u w:val="single"/>
                <w:lang w:val="bg-BG"/>
              </w:rPr>
            </w:pPr>
            <w:hyperlink r:id="rId39" w:history="1">
              <w:r w:rsidR="00DF4A28" w:rsidRPr="001E586D">
                <w:rPr>
                  <w:rStyle w:val="Hyperlink"/>
                  <w:rFonts w:ascii="Times New Roman" w:eastAsia="Times New Roman" w:hAnsi="Times New Roman" w:cs="Times New Roman"/>
                  <w:sz w:val="24"/>
                  <w:szCs w:val="24"/>
                  <w:lang w:val="bg-BG"/>
                </w:rPr>
                <w:t>https://eur-lex.europa.eu/legal-content/BG/TXT/?uri=CELEX%3A32009R1224&amp;qid=1732020241255</w:t>
              </w:r>
            </w:hyperlink>
          </w:p>
          <w:p w:rsidR="00425D26" w:rsidRPr="001E586D" w:rsidRDefault="00425D26" w:rsidP="009B0327">
            <w:pPr>
              <w:spacing w:after="0" w:line="288" w:lineRule="auto"/>
              <w:jc w:val="both"/>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Закона за рибарството и </w:t>
            </w:r>
            <w:proofErr w:type="spellStart"/>
            <w:r w:rsidRPr="001E586D">
              <w:rPr>
                <w:rFonts w:ascii="Times New Roman" w:eastAsia="Times New Roman" w:hAnsi="Times New Roman" w:cs="Times New Roman"/>
                <w:sz w:val="24"/>
                <w:szCs w:val="24"/>
                <w:lang w:val="bg-BG"/>
              </w:rPr>
              <w:t>аквакултурите</w:t>
            </w:r>
            <w:proofErr w:type="spellEnd"/>
          </w:p>
          <w:p w:rsidR="00DF4A28" w:rsidRPr="001E586D" w:rsidRDefault="00446049" w:rsidP="009B0327">
            <w:pPr>
              <w:spacing w:after="0" w:line="288" w:lineRule="auto"/>
              <w:jc w:val="both"/>
              <w:rPr>
                <w:rFonts w:ascii="Times New Roman" w:eastAsia="Times New Roman" w:hAnsi="Times New Roman" w:cs="Times New Roman"/>
                <w:sz w:val="24"/>
                <w:szCs w:val="24"/>
                <w:lang w:val="bg-BG"/>
              </w:rPr>
            </w:pPr>
            <w:hyperlink r:id="rId40" w:history="1">
              <w:r w:rsidR="00DF4A28" w:rsidRPr="001E586D">
                <w:rPr>
                  <w:rStyle w:val="Hyperlink"/>
                  <w:rFonts w:ascii="Times New Roman" w:eastAsia="Times New Roman" w:hAnsi="Times New Roman" w:cs="Times New Roman"/>
                  <w:sz w:val="24"/>
                  <w:szCs w:val="24"/>
                  <w:lang w:val="bg-BG"/>
                </w:rPr>
                <w:t>https://lex.bg/laws/ldoc/2135184393</w:t>
              </w:r>
            </w:hyperlink>
            <w:r w:rsidR="00DF4A28" w:rsidRPr="001E586D">
              <w:rPr>
                <w:rFonts w:ascii="Times New Roman" w:eastAsia="Times New Roman" w:hAnsi="Times New Roman" w:cs="Times New Roman"/>
                <w:sz w:val="24"/>
                <w:szCs w:val="24"/>
                <w:lang w:val="bg-BG"/>
              </w:rPr>
              <w:t xml:space="preserve"> </w:t>
            </w:r>
          </w:p>
          <w:p w:rsidR="006D6468" w:rsidRPr="001E586D" w:rsidRDefault="000369DF" w:rsidP="009B0327">
            <w:pPr>
              <w:spacing w:after="120" w:line="288" w:lineRule="auto"/>
              <w:jc w:val="center"/>
              <w:rPr>
                <w:rFonts w:ascii="Times New Roman" w:eastAsia="Times New Roman" w:hAnsi="Times New Roman" w:cs="Times New Roman"/>
                <w:i/>
                <w:sz w:val="20"/>
                <w:szCs w:val="20"/>
                <w:lang w:val="bg-BG"/>
              </w:rPr>
            </w:pPr>
            <w:r w:rsidRPr="001E586D">
              <w:rPr>
                <w:rFonts w:ascii="Times New Roman" w:eastAsia="Times New Roman" w:hAnsi="Times New Roman" w:cs="Times New Roman"/>
                <w:i/>
                <w:sz w:val="20"/>
                <w:szCs w:val="20"/>
                <w:lang w:val="bg-BG"/>
              </w:rPr>
              <w:t>Посочете изчерпателен списък на информационните източници, които са послужили за оценка на въздействията на отделните варианти и при избора на вариант за действие: регистри, бази данни, аналитични материали и др.</w:t>
            </w:r>
          </w:p>
        </w:tc>
      </w:tr>
      <w:tr w:rsidR="000369DF" w:rsidRPr="001E586D" w:rsidTr="00AF4F1D">
        <w:tc>
          <w:tcPr>
            <w:tcW w:w="9464" w:type="dxa"/>
            <w:gridSpan w:val="2"/>
          </w:tcPr>
          <w:p w:rsidR="008E6FC9" w:rsidRPr="001E586D" w:rsidRDefault="000369DF" w:rsidP="009B0327">
            <w:pPr>
              <w:spacing w:before="120" w:after="120" w:line="288" w:lineRule="auto"/>
              <w:rPr>
                <w:rFonts w:ascii="Times New Roman" w:eastAsia="Times New Roman" w:hAnsi="Times New Roman" w:cs="Times New Roman"/>
                <w:b/>
                <w:sz w:val="24"/>
                <w:szCs w:val="24"/>
                <w:lang w:val="bg-BG"/>
              </w:rPr>
            </w:pPr>
            <w:r w:rsidRPr="001E586D">
              <w:rPr>
                <w:rFonts w:ascii="Times New Roman" w:eastAsia="Times New Roman" w:hAnsi="Times New Roman" w:cs="Times New Roman"/>
                <w:b/>
                <w:sz w:val="24"/>
                <w:szCs w:val="24"/>
                <w:lang w:val="bg-BG"/>
              </w:rPr>
              <w:t>12. Име, длъжност, дата и подпис на директора на дирекцията, отговорна за извършването на частичната предварителна оценка на въздействието:</w:t>
            </w:r>
          </w:p>
          <w:p w:rsidR="000369DF" w:rsidRPr="001E586D" w:rsidRDefault="005F5510" w:rsidP="009B0327">
            <w:pPr>
              <w:spacing w:before="120" w:after="120" w:line="288" w:lineRule="auto"/>
              <w:rPr>
                <w:rFonts w:ascii="Times New Roman" w:eastAsia="Times New Roman" w:hAnsi="Times New Roman" w:cs="Times New Roman"/>
                <w:sz w:val="24"/>
                <w:szCs w:val="24"/>
                <w:lang w:val="bg-BG"/>
              </w:rPr>
            </w:pPr>
            <w:r w:rsidRPr="001E586D">
              <w:rPr>
                <w:rFonts w:ascii="Times New Roman" w:eastAsia="Times New Roman" w:hAnsi="Times New Roman" w:cs="Times New Roman"/>
                <w:b/>
                <w:sz w:val="24"/>
                <w:szCs w:val="24"/>
                <w:lang w:val="bg-BG"/>
              </w:rPr>
              <w:t>Име и длъжност:</w:t>
            </w:r>
          </w:p>
          <w:p w:rsidR="000369DF" w:rsidRPr="001E586D" w:rsidRDefault="000369DF" w:rsidP="009B0327">
            <w:pPr>
              <w:spacing w:after="0" w:line="288" w:lineRule="auto"/>
              <w:rPr>
                <w:rFonts w:ascii="Times New Roman" w:eastAsia="Times New Roman" w:hAnsi="Times New Roman" w:cs="Times New Roman"/>
                <w:sz w:val="24"/>
                <w:szCs w:val="24"/>
                <w:lang w:val="bg-BG"/>
              </w:rPr>
            </w:pPr>
            <w:r w:rsidRPr="001E586D">
              <w:rPr>
                <w:rFonts w:ascii="Times New Roman" w:eastAsia="Times New Roman" w:hAnsi="Times New Roman" w:cs="Times New Roman"/>
                <w:sz w:val="24"/>
                <w:szCs w:val="24"/>
                <w:lang w:val="bg-BG"/>
              </w:rPr>
              <w:t xml:space="preserve">Д-р </w:t>
            </w:r>
            <w:r w:rsidR="002D03F2" w:rsidRPr="001E586D">
              <w:rPr>
                <w:rFonts w:ascii="Times New Roman" w:eastAsia="Times New Roman" w:hAnsi="Times New Roman" w:cs="Times New Roman"/>
                <w:sz w:val="24"/>
                <w:szCs w:val="24"/>
                <w:lang w:val="bg-BG"/>
              </w:rPr>
              <w:t>Николай Георгиев</w:t>
            </w:r>
            <w:r w:rsidRPr="001E586D">
              <w:rPr>
                <w:rFonts w:ascii="Times New Roman" w:eastAsia="Times New Roman" w:hAnsi="Times New Roman" w:cs="Times New Roman"/>
                <w:sz w:val="24"/>
                <w:szCs w:val="24"/>
                <w:lang w:val="bg-BG"/>
              </w:rPr>
              <w:t xml:space="preserve">, Изпълнителен директор на </w:t>
            </w:r>
            <w:r w:rsidR="002D03F2" w:rsidRPr="001E586D">
              <w:rPr>
                <w:rFonts w:ascii="Times New Roman" w:eastAsia="Times New Roman" w:hAnsi="Times New Roman" w:cs="Times New Roman"/>
                <w:sz w:val="24"/>
                <w:szCs w:val="24"/>
                <w:lang w:val="bg-BG"/>
              </w:rPr>
              <w:t xml:space="preserve">Изпълнителна агенция по рибарство и </w:t>
            </w:r>
            <w:proofErr w:type="spellStart"/>
            <w:r w:rsidR="002D03F2" w:rsidRPr="001E586D">
              <w:rPr>
                <w:rFonts w:ascii="Times New Roman" w:eastAsia="Times New Roman" w:hAnsi="Times New Roman" w:cs="Times New Roman"/>
                <w:sz w:val="24"/>
                <w:szCs w:val="24"/>
                <w:lang w:val="bg-BG"/>
              </w:rPr>
              <w:t>аквакултури</w:t>
            </w:r>
            <w:proofErr w:type="spellEnd"/>
          </w:p>
          <w:p w:rsidR="00C0710F" w:rsidRPr="001E586D" w:rsidRDefault="00C0710F" w:rsidP="009B0327">
            <w:pPr>
              <w:spacing w:after="0" w:line="288" w:lineRule="auto"/>
              <w:rPr>
                <w:rFonts w:ascii="Times New Roman" w:eastAsia="Times New Roman" w:hAnsi="Times New Roman" w:cs="Times New Roman"/>
                <w:sz w:val="24"/>
                <w:szCs w:val="24"/>
                <w:lang w:val="bg-BG"/>
              </w:rPr>
            </w:pPr>
          </w:p>
          <w:p w:rsidR="00C0710F" w:rsidRPr="001E586D" w:rsidRDefault="00446049" w:rsidP="009B0327">
            <w:pPr>
              <w:spacing w:after="0" w:line="288" w:lineRule="auto"/>
              <w:rPr>
                <w:rFonts w:ascii="Times New Roman" w:eastAsia="Times New Roman" w:hAnsi="Times New Roman" w:cs="Times New Roman"/>
                <w:b/>
                <w:sz w:val="24"/>
                <w:szCs w:val="24"/>
                <w:lang w:val="bg-BG"/>
              </w:rPr>
            </w:pPr>
            <w:r>
              <w:rPr>
                <w:rFonts w:ascii="Times New Roman" w:eastAsia="Times New Roman" w:hAnsi="Times New Roman" w:cs="Times New Roman"/>
                <w:bCs/>
                <w:color w:val="FF0000"/>
                <w:sz w:val="24"/>
                <w:szCs w:val="24"/>
                <w:highlight w:val="yellow"/>
                <w:lang w:val="bg-BG"/>
              </w:rPr>
              <w:pict>
                <v:shape id="_x0000_i1059" type="#_x0000_t75" alt="Microsoft Office Signature Line..." style="width:191.25pt;height:96.2pt">
                  <v:imagedata r:id="rId41" o:title=""/>
                  <o:lock v:ext="edit" ungrouping="t" rotation="t" cropping="t" verticies="t" text="t" grouping="t"/>
                  <o:signatureline v:ext="edit" id="{012887DA-153C-438C-B711-B64FB0C78971}" provid="{00000000-0000-0000-0000-000000000000}" o:suggestedsigner="д-р Николай Георгиев" issignatureline="t"/>
                </v:shape>
              </w:pict>
            </w:r>
          </w:p>
          <w:p w:rsidR="00264125" w:rsidRPr="001E586D" w:rsidRDefault="00264125" w:rsidP="009B0327">
            <w:pPr>
              <w:spacing w:before="120" w:after="120" w:line="288" w:lineRule="auto"/>
              <w:rPr>
                <w:rFonts w:ascii="Times New Roman" w:eastAsia="Times New Roman" w:hAnsi="Times New Roman" w:cs="Times New Roman"/>
                <w:bCs/>
                <w:sz w:val="24"/>
                <w:szCs w:val="24"/>
                <w:lang w:val="bg-BG"/>
              </w:rPr>
            </w:pPr>
          </w:p>
          <w:p w:rsidR="00021647" w:rsidRPr="001E586D" w:rsidRDefault="00021647" w:rsidP="009B0327">
            <w:pPr>
              <w:spacing w:before="120" w:after="120" w:line="288" w:lineRule="auto"/>
              <w:rPr>
                <w:rFonts w:ascii="Times New Roman" w:eastAsia="Times New Roman" w:hAnsi="Times New Roman" w:cs="Times New Roman"/>
                <w:bCs/>
                <w:sz w:val="24"/>
                <w:szCs w:val="24"/>
                <w:lang w:val="bg-BG"/>
              </w:rPr>
            </w:pPr>
          </w:p>
          <w:p w:rsidR="00C0710F" w:rsidRPr="001E586D" w:rsidRDefault="00C0710F" w:rsidP="009B0327">
            <w:pPr>
              <w:spacing w:before="120" w:after="120" w:line="288" w:lineRule="auto"/>
              <w:rPr>
                <w:rFonts w:ascii="Times New Roman" w:eastAsia="Times New Roman" w:hAnsi="Times New Roman" w:cs="Times New Roman"/>
                <w:bCs/>
                <w:color w:val="FF0000"/>
                <w:sz w:val="24"/>
                <w:szCs w:val="24"/>
                <w:lang w:val="bg-BG"/>
              </w:rPr>
            </w:pPr>
          </w:p>
        </w:tc>
      </w:tr>
    </w:tbl>
    <w:p w:rsidR="00E16D01" w:rsidRPr="001E586D" w:rsidRDefault="00E16D01" w:rsidP="00B72B15">
      <w:pPr>
        <w:spacing w:after="0" w:line="240" w:lineRule="auto"/>
        <w:rPr>
          <w:rFonts w:ascii="Times New Roman" w:eastAsia="Times New Roman" w:hAnsi="Times New Roman" w:cs="Times New Roman"/>
          <w:sz w:val="24"/>
          <w:szCs w:val="24"/>
          <w:shd w:val="clear" w:color="auto" w:fill="FEFEFE"/>
          <w:lang w:val="bg-BG"/>
        </w:rPr>
      </w:pPr>
    </w:p>
    <w:p w:rsidR="0099403C" w:rsidRPr="001E586D" w:rsidRDefault="0099403C" w:rsidP="00B72B15">
      <w:pPr>
        <w:spacing w:after="0" w:line="240" w:lineRule="auto"/>
        <w:rPr>
          <w:rFonts w:ascii="Times New Roman" w:eastAsia="Times New Roman" w:hAnsi="Times New Roman" w:cs="Times New Roman"/>
          <w:sz w:val="24"/>
          <w:szCs w:val="24"/>
          <w:shd w:val="clear" w:color="auto" w:fill="FEFEFE"/>
          <w:lang w:val="bg-BG"/>
        </w:rPr>
      </w:pPr>
    </w:p>
    <w:sectPr w:rsidR="0099403C" w:rsidRPr="001E586D" w:rsidSect="00E5386F">
      <w:headerReference w:type="even" r:id="rId42"/>
      <w:footerReference w:type="default" r:id="rId43"/>
      <w:headerReference w:type="first" r:id="rId44"/>
      <w:pgSz w:w="11906" w:h="16838" w:code="9"/>
      <w:pgMar w:top="1021" w:right="1134" w:bottom="567"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98E" w:rsidRDefault="002B298E">
      <w:pPr>
        <w:spacing w:after="0" w:line="240" w:lineRule="auto"/>
      </w:pPr>
      <w:r>
        <w:separator/>
      </w:r>
    </w:p>
  </w:endnote>
  <w:endnote w:type="continuationSeparator" w:id="0">
    <w:p w:rsidR="002B298E" w:rsidRDefault="002B2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bar">
    <w:altName w:val="Times New Roman"/>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98E" w:rsidRPr="0014689E" w:rsidRDefault="002B298E" w:rsidP="00E1147B">
    <w:pPr>
      <w:pStyle w:val="Footer"/>
      <w:spacing w:before="120"/>
      <w:jc w:val="right"/>
      <w:rPr>
        <w:rFonts w:ascii="Times New Roman" w:hAnsi="Times New Roman"/>
        <w:sz w:val="20"/>
        <w:szCs w:val="20"/>
      </w:rPr>
    </w:pPr>
    <w:r w:rsidRPr="0014689E">
      <w:rPr>
        <w:rFonts w:ascii="Times New Roman" w:hAnsi="Times New Roman"/>
        <w:sz w:val="20"/>
        <w:szCs w:val="20"/>
      </w:rPr>
      <w:fldChar w:fldCharType="begin"/>
    </w:r>
    <w:r w:rsidRPr="0014689E">
      <w:rPr>
        <w:rFonts w:ascii="Times New Roman" w:hAnsi="Times New Roman"/>
        <w:sz w:val="20"/>
        <w:szCs w:val="20"/>
      </w:rPr>
      <w:instrText xml:space="preserve"> PAGE   \* MERGEFORMAT </w:instrText>
    </w:r>
    <w:r w:rsidRPr="0014689E">
      <w:rPr>
        <w:rFonts w:ascii="Times New Roman" w:hAnsi="Times New Roman"/>
        <w:sz w:val="20"/>
        <w:szCs w:val="20"/>
      </w:rPr>
      <w:fldChar w:fldCharType="separate"/>
    </w:r>
    <w:r w:rsidR="00E93D52">
      <w:rPr>
        <w:rFonts w:ascii="Times New Roman" w:hAnsi="Times New Roman"/>
        <w:noProof/>
        <w:sz w:val="20"/>
        <w:szCs w:val="20"/>
      </w:rPr>
      <w:t>8</w:t>
    </w:r>
    <w:r w:rsidRPr="0014689E">
      <w:rPr>
        <w:rFonts w:ascii="Times New Roman" w:hAnsi="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98E" w:rsidRDefault="002B298E">
      <w:pPr>
        <w:spacing w:after="0" w:line="240" w:lineRule="auto"/>
      </w:pPr>
      <w:r>
        <w:separator/>
      </w:r>
    </w:p>
  </w:footnote>
  <w:footnote w:type="continuationSeparator" w:id="0">
    <w:p w:rsidR="002B298E" w:rsidRDefault="002B29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98E" w:rsidRDefault="002B298E"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2B298E" w:rsidRDefault="002B29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98E" w:rsidRPr="00FD20E7" w:rsidRDefault="002B298E" w:rsidP="00FD20E7">
    <w:pPr>
      <w:tabs>
        <w:tab w:val="center" w:pos="4320"/>
        <w:tab w:val="right" w:pos="8640"/>
      </w:tabs>
      <w:overflowPunct w:val="0"/>
      <w:autoSpaceDE w:val="0"/>
      <w:autoSpaceDN w:val="0"/>
      <w:adjustRightInd w:val="0"/>
      <w:spacing w:after="0" w:line="240" w:lineRule="auto"/>
      <w:jc w:val="right"/>
      <w:textAlignment w:val="baseline"/>
      <w:rPr>
        <w:rFonts w:ascii="Times New Roman" w:hAnsi="Times New Roman" w:cs="Times New Roman"/>
        <w:sz w:val="20"/>
        <w:szCs w:val="20"/>
        <w:lang w:val="bg-BG"/>
      </w:rPr>
    </w:pPr>
    <w:r w:rsidRPr="00FD20E7">
      <w:rPr>
        <w:rFonts w:ascii="Times New Roman" w:hAnsi="Times New Roman" w:cs="Times New Roman"/>
        <w:sz w:val="20"/>
        <w:szCs w:val="20"/>
        <w:lang w:val="bg-BG"/>
      </w:rPr>
      <w:t>Класификация на информацията:</w:t>
    </w:r>
  </w:p>
  <w:p w:rsidR="002B298E" w:rsidRPr="00FD20E7" w:rsidRDefault="002B298E" w:rsidP="00FD20E7">
    <w:pPr>
      <w:tabs>
        <w:tab w:val="center" w:pos="4320"/>
        <w:tab w:val="right" w:pos="8640"/>
      </w:tabs>
      <w:overflowPunct w:val="0"/>
      <w:autoSpaceDE w:val="0"/>
      <w:autoSpaceDN w:val="0"/>
      <w:adjustRightInd w:val="0"/>
      <w:spacing w:after="0" w:line="240" w:lineRule="auto"/>
      <w:jc w:val="right"/>
      <w:textAlignment w:val="baseline"/>
      <w:rPr>
        <w:rFonts w:ascii="Times New Roman" w:hAnsi="Times New Roman" w:cs="Times New Roman"/>
        <w:sz w:val="20"/>
        <w:szCs w:val="20"/>
        <w:lang w:val="bg-BG"/>
      </w:rPr>
    </w:pPr>
    <w:r w:rsidRPr="00FD20E7">
      <w:rPr>
        <w:rFonts w:ascii="Times New Roman" w:hAnsi="Times New Roman" w:cs="Times New Roman"/>
        <w:sz w:val="20"/>
        <w:szCs w:val="20"/>
        <w:lang w:val="bg-BG"/>
      </w:rPr>
      <w:t xml:space="preserve">Ниво </w:t>
    </w:r>
    <w:r>
      <w:rPr>
        <w:rFonts w:ascii="Times New Roman" w:hAnsi="Times New Roman" w:cs="Times New Roman"/>
        <w:sz w:val="20"/>
        <w:szCs w:val="20"/>
        <w:lang w:val="bg-BG"/>
      </w:rPr>
      <w:t>0</w:t>
    </w:r>
    <w:r w:rsidRPr="00FD20E7">
      <w:rPr>
        <w:rFonts w:ascii="Times New Roman" w:hAnsi="Times New Roman" w:cs="Times New Roman"/>
        <w:sz w:val="20"/>
        <w:szCs w:val="20"/>
        <w:lang w:val="bg-BG"/>
      </w:rPr>
      <w:t>, TLP-</w:t>
    </w:r>
    <w:r w:rsidRPr="00FD20E7">
      <w:rPr>
        <w:rFonts w:ascii="Times New Roman" w:hAnsi="Times New Roman" w:cs="Times New Roman"/>
        <w:sz w:val="20"/>
        <w:szCs w:val="20"/>
      </w:rPr>
      <w:t>WHITE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4FA"/>
    <w:multiLevelType w:val="hybridMultilevel"/>
    <w:tmpl w:val="12F22B82"/>
    <w:lvl w:ilvl="0" w:tplc="53BCDC2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45F6C83"/>
    <w:multiLevelType w:val="hybridMultilevel"/>
    <w:tmpl w:val="5016A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05998"/>
    <w:multiLevelType w:val="hybridMultilevel"/>
    <w:tmpl w:val="4036AF6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
    <w:nsid w:val="098D1E38"/>
    <w:multiLevelType w:val="multilevel"/>
    <w:tmpl w:val="F5181B4A"/>
    <w:lvl w:ilvl="0">
      <w:start w:val="1"/>
      <w:numFmt w:val="bullet"/>
      <w:suff w:val="space"/>
      <w:lvlText w:val=""/>
      <w:lvlJc w:val="left"/>
      <w:pPr>
        <w:ind w:left="567" w:hanging="227"/>
      </w:pPr>
      <w:rPr>
        <w:rFonts w:ascii="Symbol" w:hAnsi="Symbol" w:hint="default"/>
      </w:rPr>
    </w:lvl>
    <w:lvl w:ilvl="1">
      <w:start w:val="1"/>
      <w:numFmt w:val="bullet"/>
      <w:lvlText w:val="o"/>
      <w:lvlJc w:val="left"/>
      <w:pPr>
        <w:ind w:left="1450" w:hanging="360"/>
      </w:pPr>
      <w:rPr>
        <w:rFonts w:ascii="Courier New" w:hAnsi="Courier New" w:cs="Courier New" w:hint="default"/>
      </w:rPr>
    </w:lvl>
    <w:lvl w:ilvl="2">
      <w:start w:val="1"/>
      <w:numFmt w:val="bullet"/>
      <w:lvlText w:val=""/>
      <w:lvlJc w:val="left"/>
      <w:pPr>
        <w:ind w:left="2170" w:hanging="360"/>
      </w:pPr>
      <w:rPr>
        <w:rFonts w:ascii="Wingdings" w:hAnsi="Wingdings" w:hint="default"/>
      </w:rPr>
    </w:lvl>
    <w:lvl w:ilvl="3">
      <w:start w:val="1"/>
      <w:numFmt w:val="bullet"/>
      <w:lvlText w:val=""/>
      <w:lvlJc w:val="left"/>
      <w:pPr>
        <w:ind w:left="2890" w:hanging="360"/>
      </w:pPr>
      <w:rPr>
        <w:rFonts w:ascii="Symbol" w:hAnsi="Symbol" w:hint="default"/>
      </w:rPr>
    </w:lvl>
    <w:lvl w:ilvl="4">
      <w:start w:val="1"/>
      <w:numFmt w:val="bullet"/>
      <w:lvlText w:val="o"/>
      <w:lvlJc w:val="left"/>
      <w:pPr>
        <w:ind w:left="3610" w:hanging="360"/>
      </w:pPr>
      <w:rPr>
        <w:rFonts w:ascii="Courier New" w:hAnsi="Courier New" w:cs="Courier New" w:hint="default"/>
      </w:rPr>
    </w:lvl>
    <w:lvl w:ilvl="5">
      <w:start w:val="1"/>
      <w:numFmt w:val="bullet"/>
      <w:lvlText w:val=""/>
      <w:lvlJc w:val="left"/>
      <w:pPr>
        <w:ind w:left="4330" w:hanging="360"/>
      </w:pPr>
      <w:rPr>
        <w:rFonts w:ascii="Wingdings" w:hAnsi="Wingdings" w:hint="default"/>
      </w:rPr>
    </w:lvl>
    <w:lvl w:ilvl="6">
      <w:start w:val="1"/>
      <w:numFmt w:val="bullet"/>
      <w:lvlText w:val=""/>
      <w:lvlJc w:val="left"/>
      <w:pPr>
        <w:ind w:left="5050" w:hanging="360"/>
      </w:pPr>
      <w:rPr>
        <w:rFonts w:ascii="Symbol" w:hAnsi="Symbol" w:hint="default"/>
      </w:rPr>
    </w:lvl>
    <w:lvl w:ilvl="7">
      <w:start w:val="1"/>
      <w:numFmt w:val="bullet"/>
      <w:lvlText w:val="o"/>
      <w:lvlJc w:val="left"/>
      <w:pPr>
        <w:ind w:left="5770" w:hanging="360"/>
      </w:pPr>
      <w:rPr>
        <w:rFonts w:ascii="Courier New" w:hAnsi="Courier New" w:cs="Courier New" w:hint="default"/>
      </w:rPr>
    </w:lvl>
    <w:lvl w:ilvl="8">
      <w:start w:val="1"/>
      <w:numFmt w:val="bullet"/>
      <w:lvlText w:val=""/>
      <w:lvlJc w:val="left"/>
      <w:pPr>
        <w:ind w:left="6490" w:hanging="360"/>
      </w:pPr>
      <w:rPr>
        <w:rFonts w:ascii="Wingdings" w:hAnsi="Wingdings" w:hint="default"/>
      </w:rPr>
    </w:lvl>
  </w:abstractNum>
  <w:abstractNum w:abstractNumId="4">
    <w:nsid w:val="0BAC67BF"/>
    <w:multiLevelType w:val="multilevel"/>
    <w:tmpl w:val="F3FE0702"/>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BE26134"/>
    <w:multiLevelType w:val="hybridMultilevel"/>
    <w:tmpl w:val="B3F680CA"/>
    <w:lvl w:ilvl="0" w:tplc="D7009F8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D381583"/>
    <w:multiLevelType w:val="multilevel"/>
    <w:tmpl w:val="D422A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E15503E"/>
    <w:multiLevelType w:val="hybridMultilevel"/>
    <w:tmpl w:val="0DC216BA"/>
    <w:lvl w:ilvl="0" w:tplc="C47A19C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9">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10">
    <w:nsid w:val="29C81084"/>
    <w:multiLevelType w:val="multilevel"/>
    <w:tmpl w:val="4A309600"/>
    <w:lvl w:ilvl="0">
      <w:start w:val="1"/>
      <w:numFmt w:val="bullet"/>
      <w:suff w:val="space"/>
      <w:lvlText w:val=""/>
      <w:lvlJc w:val="left"/>
      <w:pPr>
        <w:ind w:left="567"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3C0B2828"/>
    <w:multiLevelType w:val="hybridMultilevel"/>
    <w:tmpl w:val="BA04B5D6"/>
    <w:lvl w:ilvl="0" w:tplc="7D942B4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14">
    <w:nsid w:val="414816E6"/>
    <w:multiLevelType w:val="multilevel"/>
    <w:tmpl w:val="49CA219C"/>
    <w:lvl w:ilvl="0">
      <w:start w:val="1"/>
      <w:numFmt w:val="bullet"/>
      <w:suff w:val="space"/>
      <w:lvlText w:val=""/>
      <w:lvlJc w:val="left"/>
      <w:pPr>
        <w:ind w:left="51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6">
    <w:nsid w:val="45260D9B"/>
    <w:multiLevelType w:val="hybridMultilevel"/>
    <w:tmpl w:val="3A22911E"/>
    <w:lvl w:ilvl="0" w:tplc="04020001">
      <w:start w:val="1"/>
      <w:numFmt w:val="bullet"/>
      <w:lvlText w:val=""/>
      <w:lvlJc w:val="left"/>
      <w:pPr>
        <w:ind w:left="784" w:hanging="360"/>
      </w:pPr>
      <w:rPr>
        <w:rFonts w:ascii="Symbol" w:hAnsi="Symbol" w:hint="default"/>
      </w:rPr>
    </w:lvl>
    <w:lvl w:ilvl="1" w:tplc="04020003" w:tentative="1">
      <w:start w:val="1"/>
      <w:numFmt w:val="bullet"/>
      <w:lvlText w:val="o"/>
      <w:lvlJc w:val="left"/>
      <w:pPr>
        <w:ind w:left="1504" w:hanging="360"/>
      </w:pPr>
      <w:rPr>
        <w:rFonts w:ascii="Courier New" w:hAnsi="Courier New" w:cs="Courier New" w:hint="default"/>
      </w:rPr>
    </w:lvl>
    <w:lvl w:ilvl="2" w:tplc="04020005" w:tentative="1">
      <w:start w:val="1"/>
      <w:numFmt w:val="bullet"/>
      <w:lvlText w:val=""/>
      <w:lvlJc w:val="left"/>
      <w:pPr>
        <w:ind w:left="2224" w:hanging="360"/>
      </w:pPr>
      <w:rPr>
        <w:rFonts w:ascii="Wingdings" w:hAnsi="Wingdings" w:hint="default"/>
      </w:rPr>
    </w:lvl>
    <w:lvl w:ilvl="3" w:tplc="04020001" w:tentative="1">
      <w:start w:val="1"/>
      <w:numFmt w:val="bullet"/>
      <w:lvlText w:val=""/>
      <w:lvlJc w:val="left"/>
      <w:pPr>
        <w:ind w:left="2944" w:hanging="360"/>
      </w:pPr>
      <w:rPr>
        <w:rFonts w:ascii="Symbol" w:hAnsi="Symbol" w:hint="default"/>
      </w:rPr>
    </w:lvl>
    <w:lvl w:ilvl="4" w:tplc="04020003" w:tentative="1">
      <w:start w:val="1"/>
      <w:numFmt w:val="bullet"/>
      <w:lvlText w:val="o"/>
      <w:lvlJc w:val="left"/>
      <w:pPr>
        <w:ind w:left="3664" w:hanging="360"/>
      </w:pPr>
      <w:rPr>
        <w:rFonts w:ascii="Courier New" w:hAnsi="Courier New" w:cs="Courier New" w:hint="default"/>
      </w:rPr>
    </w:lvl>
    <w:lvl w:ilvl="5" w:tplc="04020005" w:tentative="1">
      <w:start w:val="1"/>
      <w:numFmt w:val="bullet"/>
      <w:lvlText w:val=""/>
      <w:lvlJc w:val="left"/>
      <w:pPr>
        <w:ind w:left="4384" w:hanging="360"/>
      </w:pPr>
      <w:rPr>
        <w:rFonts w:ascii="Wingdings" w:hAnsi="Wingdings" w:hint="default"/>
      </w:rPr>
    </w:lvl>
    <w:lvl w:ilvl="6" w:tplc="04020001" w:tentative="1">
      <w:start w:val="1"/>
      <w:numFmt w:val="bullet"/>
      <w:lvlText w:val=""/>
      <w:lvlJc w:val="left"/>
      <w:pPr>
        <w:ind w:left="5104" w:hanging="360"/>
      </w:pPr>
      <w:rPr>
        <w:rFonts w:ascii="Symbol" w:hAnsi="Symbol" w:hint="default"/>
      </w:rPr>
    </w:lvl>
    <w:lvl w:ilvl="7" w:tplc="04020003" w:tentative="1">
      <w:start w:val="1"/>
      <w:numFmt w:val="bullet"/>
      <w:lvlText w:val="o"/>
      <w:lvlJc w:val="left"/>
      <w:pPr>
        <w:ind w:left="5824" w:hanging="360"/>
      </w:pPr>
      <w:rPr>
        <w:rFonts w:ascii="Courier New" w:hAnsi="Courier New" w:cs="Courier New" w:hint="default"/>
      </w:rPr>
    </w:lvl>
    <w:lvl w:ilvl="8" w:tplc="04020005" w:tentative="1">
      <w:start w:val="1"/>
      <w:numFmt w:val="bullet"/>
      <w:lvlText w:val=""/>
      <w:lvlJc w:val="left"/>
      <w:pPr>
        <w:ind w:left="6544" w:hanging="360"/>
      </w:pPr>
      <w:rPr>
        <w:rFonts w:ascii="Wingdings" w:hAnsi="Wingdings" w:hint="default"/>
      </w:rPr>
    </w:lvl>
  </w:abstractNum>
  <w:abstractNum w:abstractNumId="17">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8">
    <w:nsid w:val="475B33EF"/>
    <w:multiLevelType w:val="multilevel"/>
    <w:tmpl w:val="995A8E3C"/>
    <w:lvl w:ilvl="0">
      <w:numFmt w:val="bullet"/>
      <w:suff w:val="space"/>
      <w:lvlText w:val="-"/>
      <w:lvlJc w:val="left"/>
      <w:pPr>
        <w:ind w:left="567" w:hanging="22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7D16D57"/>
    <w:multiLevelType w:val="hybridMultilevel"/>
    <w:tmpl w:val="425878D8"/>
    <w:lvl w:ilvl="0" w:tplc="EA10F02A">
      <w:numFmt w:val="bullet"/>
      <w:lvlText w:val="-"/>
      <w:lvlJc w:val="left"/>
      <w:pPr>
        <w:ind w:left="370" w:hanging="360"/>
      </w:pPr>
      <w:rPr>
        <w:rFonts w:ascii="Times New Roman" w:eastAsia="Times New Roman" w:hAnsi="Times New Roman" w:cs="Times New Roman" w:hint="default"/>
      </w:rPr>
    </w:lvl>
    <w:lvl w:ilvl="1" w:tplc="04020003" w:tentative="1">
      <w:start w:val="1"/>
      <w:numFmt w:val="bullet"/>
      <w:lvlText w:val="o"/>
      <w:lvlJc w:val="left"/>
      <w:pPr>
        <w:ind w:left="1090" w:hanging="360"/>
      </w:pPr>
      <w:rPr>
        <w:rFonts w:ascii="Courier New" w:hAnsi="Courier New" w:cs="Courier New" w:hint="default"/>
      </w:rPr>
    </w:lvl>
    <w:lvl w:ilvl="2" w:tplc="04020005" w:tentative="1">
      <w:start w:val="1"/>
      <w:numFmt w:val="bullet"/>
      <w:lvlText w:val=""/>
      <w:lvlJc w:val="left"/>
      <w:pPr>
        <w:ind w:left="1810" w:hanging="360"/>
      </w:pPr>
      <w:rPr>
        <w:rFonts w:ascii="Wingdings" w:hAnsi="Wingdings" w:hint="default"/>
      </w:rPr>
    </w:lvl>
    <w:lvl w:ilvl="3" w:tplc="04020001" w:tentative="1">
      <w:start w:val="1"/>
      <w:numFmt w:val="bullet"/>
      <w:lvlText w:val=""/>
      <w:lvlJc w:val="left"/>
      <w:pPr>
        <w:ind w:left="2530" w:hanging="360"/>
      </w:pPr>
      <w:rPr>
        <w:rFonts w:ascii="Symbol" w:hAnsi="Symbol" w:hint="default"/>
      </w:rPr>
    </w:lvl>
    <w:lvl w:ilvl="4" w:tplc="04020003" w:tentative="1">
      <w:start w:val="1"/>
      <w:numFmt w:val="bullet"/>
      <w:lvlText w:val="o"/>
      <w:lvlJc w:val="left"/>
      <w:pPr>
        <w:ind w:left="3250" w:hanging="360"/>
      </w:pPr>
      <w:rPr>
        <w:rFonts w:ascii="Courier New" w:hAnsi="Courier New" w:cs="Courier New" w:hint="default"/>
      </w:rPr>
    </w:lvl>
    <w:lvl w:ilvl="5" w:tplc="04020005" w:tentative="1">
      <w:start w:val="1"/>
      <w:numFmt w:val="bullet"/>
      <w:lvlText w:val=""/>
      <w:lvlJc w:val="left"/>
      <w:pPr>
        <w:ind w:left="3970" w:hanging="360"/>
      </w:pPr>
      <w:rPr>
        <w:rFonts w:ascii="Wingdings" w:hAnsi="Wingdings" w:hint="default"/>
      </w:rPr>
    </w:lvl>
    <w:lvl w:ilvl="6" w:tplc="04020001" w:tentative="1">
      <w:start w:val="1"/>
      <w:numFmt w:val="bullet"/>
      <w:lvlText w:val=""/>
      <w:lvlJc w:val="left"/>
      <w:pPr>
        <w:ind w:left="4690" w:hanging="360"/>
      </w:pPr>
      <w:rPr>
        <w:rFonts w:ascii="Symbol" w:hAnsi="Symbol" w:hint="default"/>
      </w:rPr>
    </w:lvl>
    <w:lvl w:ilvl="7" w:tplc="04020003" w:tentative="1">
      <w:start w:val="1"/>
      <w:numFmt w:val="bullet"/>
      <w:lvlText w:val="o"/>
      <w:lvlJc w:val="left"/>
      <w:pPr>
        <w:ind w:left="5410" w:hanging="360"/>
      </w:pPr>
      <w:rPr>
        <w:rFonts w:ascii="Courier New" w:hAnsi="Courier New" w:cs="Courier New" w:hint="default"/>
      </w:rPr>
    </w:lvl>
    <w:lvl w:ilvl="8" w:tplc="04020005" w:tentative="1">
      <w:start w:val="1"/>
      <w:numFmt w:val="bullet"/>
      <w:lvlText w:val=""/>
      <w:lvlJc w:val="left"/>
      <w:pPr>
        <w:ind w:left="6130" w:hanging="360"/>
      </w:pPr>
      <w:rPr>
        <w:rFonts w:ascii="Wingdings" w:hAnsi="Wingdings" w:hint="default"/>
      </w:rPr>
    </w:lvl>
  </w:abstractNum>
  <w:abstractNum w:abstractNumId="20">
    <w:nsid w:val="4AFB5494"/>
    <w:multiLevelType w:val="hybridMultilevel"/>
    <w:tmpl w:val="300804C2"/>
    <w:lvl w:ilvl="0" w:tplc="BB8C714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4FA76FA4"/>
    <w:multiLevelType w:val="hybridMultilevel"/>
    <w:tmpl w:val="D856FE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0A2A04"/>
    <w:multiLevelType w:val="multilevel"/>
    <w:tmpl w:val="75CC7CDA"/>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C1F4A5E"/>
    <w:multiLevelType w:val="hybridMultilevel"/>
    <w:tmpl w:val="12D0F9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61BD4B6F"/>
    <w:multiLevelType w:val="multilevel"/>
    <w:tmpl w:val="1C400DE6"/>
    <w:lvl w:ilvl="0">
      <w:start w:val="1"/>
      <w:numFmt w:val="decimal"/>
      <w:lvlText w:val="%1."/>
      <w:lvlJc w:val="left"/>
      <w:pPr>
        <w:ind w:left="360" w:hanging="360"/>
      </w:pPr>
      <w:rPr>
        <w:rFonts w:hint="default"/>
        <w:i/>
        <w:sz w:val="20"/>
      </w:rPr>
    </w:lvl>
    <w:lvl w:ilvl="1">
      <w:start w:val="1"/>
      <w:numFmt w:val="decimal"/>
      <w:lvlText w:val="%1.%2."/>
      <w:lvlJc w:val="left"/>
      <w:pPr>
        <w:ind w:left="360" w:hanging="360"/>
      </w:pPr>
      <w:rPr>
        <w:rFonts w:hint="default"/>
        <w:i/>
        <w:sz w:val="20"/>
      </w:rPr>
    </w:lvl>
    <w:lvl w:ilvl="2">
      <w:start w:val="1"/>
      <w:numFmt w:val="decimal"/>
      <w:lvlText w:val="%1.%2.%3."/>
      <w:lvlJc w:val="left"/>
      <w:pPr>
        <w:ind w:left="720" w:hanging="720"/>
      </w:pPr>
      <w:rPr>
        <w:rFonts w:hint="default"/>
        <w:i/>
        <w:sz w:val="20"/>
      </w:rPr>
    </w:lvl>
    <w:lvl w:ilvl="3">
      <w:start w:val="1"/>
      <w:numFmt w:val="decimal"/>
      <w:lvlText w:val="%1.%2.%3.%4."/>
      <w:lvlJc w:val="left"/>
      <w:pPr>
        <w:ind w:left="720" w:hanging="720"/>
      </w:pPr>
      <w:rPr>
        <w:rFonts w:hint="default"/>
        <w:i/>
        <w:sz w:val="20"/>
      </w:rPr>
    </w:lvl>
    <w:lvl w:ilvl="4">
      <w:start w:val="1"/>
      <w:numFmt w:val="decimal"/>
      <w:lvlText w:val="%1.%2.%3.%4.%5."/>
      <w:lvlJc w:val="left"/>
      <w:pPr>
        <w:ind w:left="1080" w:hanging="1080"/>
      </w:pPr>
      <w:rPr>
        <w:rFonts w:hint="default"/>
        <w:i/>
        <w:sz w:val="20"/>
      </w:rPr>
    </w:lvl>
    <w:lvl w:ilvl="5">
      <w:start w:val="1"/>
      <w:numFmt w:val="decimal"/>
      <w:lvlText w:val="%1.%2.%3.%4.%5.%6."/>
      <w:lvlJc w:val="left"/>
      <w:pPr>
        <w:ind w:left="1080" w:hanging="1080"/>
      </w:pPr>
      <w:rPr>
        <w:rFonts w:hint="default"/>
        <w:i/>
        <w:sz w:val="20"/>
      </w:rPr>
    </w:lvl>
    <w:lvl w:ilvl="6">
      <w:start w:val="1"/>
      <w:numFmt w:val="decimal"/>
      <w:lvlText w:val="%1.%2.%3.%4.%5.%6.%7."/>
      <w:lvlJc w:val="left"/>
      <w:pPr>
        <w:ind w:left="1440" w:hanging="1440"/>
      </w:pPr>
      <w:rPr>
        <w:rFonts w:hint="default"/>
        <w:i/>
        <w:sz w:val="20"/>
      </w:rPr>
    </w:lvl>
    <w:lvl w:ilvl="7">
      <w:start w:val="1"/>
      <w:numFmt w:val="decimal"/>
      <w:lvlText w:val="%1.%2.%3.%4.%5.%6.%7.%8."/>
      <w:lvlJc w:val="left"/>
      <w:pPr>
        <w:ind w:left="1440" w:hanging="1440"/>
      </w:pPr>
      <w:rPr>
        <w:rFonts w:hint="default"/>
        <w:i/>
        <w:sz w:val="20"/>
      </w:rPr>
    </w:lvl>
    <w:lvl w:ilvl="8">
      <w:start w:val="1"/>
      <w:numFmt w:val="decimal"/>
      <w:lvlText w:val="%1.%2.%3.%4.%5.%6.%7.%8.%9."/>
      <w:lvlJc w:val="left"/>
      <w:pPr>
        <w:ind w:left="1800" w:hanging="1800"/>
      </w:pPr>
      <w:rPr>
        <w:rFonts w:hint="default"/>
        <w:i/>
        <w:sz w:val="20"/>
      </w:rPr>
    </w:lvl>
  </w:abstractNum>
  <w:abstractNum w:abstractNumId="26">
    <w:nsid w:val="632A0984"/>
    <w:multiLevelType w:val="multilevel"/>
    <w:tmpl w:val="D422A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2242625"/>
    <w:multiLevelType w:val="multilevel"/>
    <w:tmpl w:val="24BC989C"/>
    <w:lvl w:ilvl="0">
      <w:start w:val="1"/>
      <w:numFmt w:val="decimal"/>
      <w:lvlText w:val="%1."/>
      <w:lvlJc w:val="left"/>
      <w:pPr>
        <w:ind w:left="360" w:hanging="360"/>
      </w:pPr>
      <w:rPr>
        <w:rFonts w:hint="default"/>
        <w:i/>
        <w:sz w:val="20"/>
      </w:rPr>
    </w:lvl>
    <w:lvl w:ilvl="1">
      <w:start w:val="1"/>
      <w:numFmt w:val="decimal"/>
      <w:suff w:val="space"/>
      <w:lvlText w:val="%1.%2."/>
      <w:lvlJc w:val="left"/>
      <w:pPr>
        <w:ind w:left="360" w:hanging="360"/>
      </w:pPr>
      <w:rPr>
        <w:rFonts w:hint="default"/>
        <w:i/>
        <w:sz w:val="20"/>
      </w:rPr>
    </w:lvl>
    <w:lvl w:ilvl="2">
      <w:start w:val="1"/>
      <w:numFmt w:val="decimal"/>
      <w:lvlText w:val="%1.%2.%3."/>
      <w:lvlJc w:val="left"/>
      <w:pPr>
        <w:ind w:left="720" w:hanging="720"/>
      </w:pPr>
      <w:rPr>
        <w:rFonts w:hint="default"/>
        <w:i/>
        <w:sz w:val="20"/>
      </w:rPr>
    </w:lvl>
    <w:lvl w:ilvl="3">
      <w:start w:val="1"/>
      <w:numFmt w:val="decimal"/>
      <w:lvlText w:val="%1.%2.%3.%4."/>
      <w:lvlJc w:val="left"/>
      <w:pPr>
        <w:ind w:left="720" w:hanging="720"/>
      </w:pPr>
      <w:rPr>
        <w:rFonts w:hint="default"/>
        <w:i/>
        <w:sz w:val="20"/>
      </w:rPr>
    </w:lvl>
    <w:lvl w:ilvl="4">
      <w:start w:val="1"/>
      <w:numFmt w:val="decimal"/>
      <w:lvlText w:val="%1.%2.%3.%4.%5."/>
      <w:lvlJc w:val="left"/>
      <w:pPr>
        <w:ind w:left="1080" w:hanging="1080"/>
      </w:pPr>
      <w:rPr>
        <w:rFonts w:hint="default"/>
        <w:i/>
        <w:sz w:val="20"/>
      </w:rPr>
    </w:lvl>
    <w:lvl w:ilvl="5">
      <w:start w:val="1"/>
      <w:numFmt w:val="decimal"/>
      <w:lvlText w:val="%1.%2.%3.%4.%5.%6."/>
      <w:lvlJc w:val="left"/>
      <w:pPr>
        <w:ind w:left="1080" w:hanging="1080"/>
      </w:pPr>
      <w:rPr>
        <w:rFonts w:hint="default"/>
        <w:i/>
        <w:sz w:val="20"/>
      </w:rPr>
    </w:lvl>
    <w:lvl w:ilvl="6">
      <w:start w:val="1"/>
      <w:numFmt w:val="decimal"/>
      <w:lvlText w:val="%1.%2.%3.%4.%5.%6.%7."/>
      <w:lvlJc w:val="left"/>
      <w:pPr>
        <w:ind w:left="1440" w:hanging="1440"/>
      </w:pPr>
      <w:rPr>
        <w:rFonts w:hint="default"/>
        <w:i/>
        <w:sz w:val="20"/>
      </w:rPr>
    </w:lvl>
    <w:lvl w:ilvl="7">
      <w:start w:val="1"/>
      <w:numFmt w:val="decimal"/>
      <w:lvlText w:val="%1.%2.%3.%4.%5.%6.%7.%8."/>
      <w:lvlJc w:val="left"/>
      <w:pPr>
        <w:ind w:left="1440" w:hanging="1440"/>
      </w:pPr>
      <w:rPr>
        <w:rFonts w:hint="default"/>
        <w:i/>
        <w:sz w:val="20"/>
      </w:rPr>
    </w:lvl>
    <w:lvl w:ilvl="8">
      <w:start w:val="1"/>
      <w:numFmt w:val="decimal"/>
      <w:lvlText w:val="%1.%2.%3.%4.%5.%6.%7.%8.%9."/>
      <w:lvlJc w:val="left"/>
      <w:pPr>
        <w:ind w:left="1800" w:hanging="1800"/>
      </w:pPr>
      <w:rPr>
        <w:rFonts w:hint="default"/>
        <w:i/>
        <w:sz w:val="20"/>
      </w:rPr>
    </w:lvl>
  </w:abstractNum>
  <w:abstractNum w:abstractNumId="28">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29">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30">
    <w:nsid w:val="7C25632A"/>
    <w:multiLevelType w:val="hybridMultilevel"/>
    <w:tmpl w:val="1BDC25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7EC17AB9"/>
    <w:multiLevelType w:val="hybridMultilevel"/>
    <w:tmpl w:val="1EBA23BE"/>
    <w:lvl w:ilvl="0" w:tplc="31CE1E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930D1D"/>
    <w:multiLevelType w:val="hybridMultilevel"/>
    <w:tmpl w:val="66BCC0E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28"/>
  </w:num>
  <w:num w:numId="2">
    <w:abstractNumId w:val="29"/>
  </w:num>
  <w:num w:numId="3">
    <w:abstractNumId w:val="13"/>
  </w:num>
  <w:num w:numId="4">
    <w:abstractNumId w:val="17"/>
  </w:num>
  <w:num w:numId="5">
    <w:abstractNumId w:val="15"/>
  </w:num>
  <w:num w:numId="6">
    <w:abstractNumId w:val="8"/>
  </w:num>
  <w:num w:numId="7">
    <w:abstractNumId w:val="9"/>
  </w:num>
  <w:num w:numId="8">
    <w:abstractNumId w:val="22"/>
  </w:num>
  <w:num w:numId="9">
    <w:abstractNumId w:val="11"/>
  </w:num>
  <w:num w:numId="10">
    <w:abstractNumId w:val="0"/>
  </w:num>
  <w:num w:numId="11">
    <w:abstractNumId w:val="2"/>
  </w:num>
  <w:num w:numId="12">
    <w:abstractNumId w:val="16"/>
  </w:num>
  <w:num w:numId="13">
    <w:abstractNumId w:val="14"/>
  </w:num>
  <w:num w:numId="14">
    <w:abstractNumId w:val="24"/>
  </w:num>
  <w:num w:numId="15">
    <w:abstractNumId w:val="30"/>
  </w:num>
  <w:num w:numId="16">
    <w:abstractNumId w:val="3"/>
  </w:num>
  <w:num w:numId="17">
    <w:abstractNumId w:val="19"/>
  </w:num>
  <w:num w:numId="18">
    <w:abstractNumId w:val="32"/>
  </w:num>
  <w:num w:numId="19">
    <w:abstractNumId w:val="20"/>
  </w:num>
  <w:num w:numId="20">
    <w:abstractNumId w:val="5"/>
  </w:num>
  <w:num w:numId="21">
    <w:abstractNumId w:val="21"/>
  </w:num>
  <w:num w:numId="22">
    <w:abstractNumId w:val="7"/>
  </w:num>
  <w:num w:numId="23">
    <w:abstractNumId w:val="12"/>
  </w:num>
  <w:num w:numId="24">
    <w:abstractNumId w:val="18"/>
  </w:num>
  <w:num w:numId="25">
    <w:abstractNumId w:val="10"/>
  </w:num>
  <w:num w:numId="26">
    <w:abstractNumId w:val="4"/>
  </w:num>
  <w:num w:numId="27">
    <w:abstractNumId w:val="27"/>
  </w:num>
  <w:num w:numId="28">
    <w:abstractNumId w:val="25"/>
  </w:num>
  <w:num w:numId="29">
    <w:abstractNumId w:val="23"/>
  </w:num>
  <w:num w:numId="30">
    <w:abstractNumId w:val="1"/>
  </w:num>
  <w:num w:numId="31">
    <w:abstractNumId w:val="31"/>
  </w:num>
  <w:num w:numId="32">
    <w:abstractNumId w:val="6"/>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984"/>
    <w:rsid w:val="00000756"/>
    <w:rsid w:val="00000F8C"/>
    <w:rsid w:val="00002C2B"/>
    <w:rsid w:val="00004A78"/>
    <w:rsid w:val="00004B97"/>
    <w:rsid w:val="0001053D"/>
    <w:rsid w:val="0001463C"/>
    <w:rsid w:val="00015CD1"/>
    <w:rsid w:val="00020D2D"/>
    <w:rsid w:val="00020EB1"/>
    <w:rsid w:val="00021647"/>
    <w:rsid w:val="00024F19"/>
    <w:rsid w:val="00025A4B"/>
    <w:rsid w:val="000262EB"/>
    <w:rsid w:val="0002752A"/>
    <w:rsid w:val="00027C61"/>
    <w:rsid w:val="0003028C"/>
    <w:rsid w:val="000351A6"/>
    <w:rsid w:val="00035F5A"/>
    <w:rsid w:val="000369DF"/>
    <w:rsid w:val="0004044F"/>
    <w:rsid w:val="0004055D"/>
    <w:rsid w:val="00042D08"/>
    <w:rsid w:val="00043075"/>
    <w:rsid w:val="0004541B"/>
    <w:rsid w:val="00047230"/>
    <w:rsid w:val="000512BE"/>
    <w:rsid w:val="000516CC"/>
    <w:rsid w:val="000529B6"/>
    <w:rsid w:val="0006030F"/>
    <w:rsid w:val="00060841"/>
    <w:rsid w:val="0006334C"/>
    <w:rsid w:val="00063946"/>
    <w:rsid w:val="00063B20"/>
    <w:rsid w:val="00064387"/>
    <w:rsid w:val="00064CC7"/>
    <w:rsid w:val="000705DC"/>
    <w:rsid w:val="0007497F"/>
    <w:rsid w:val="0007525E"/>
    <w:rsid w:val="00075355"/>
    <w:rsid w:val="00075395"/>
    <w:rsid w:val="00076E63"/>
    <w:rsid w:val="00077FE5"/>
    <w:rsid w:val="00080329"/>
    <w:rsid w:val="00083A26"/>
    <w:rsid w:val="00087633"/>
    <w:rsid w:val="00090069"/>
    <w:rsid w:val="00091548"/>
    <w:rsid w:val="000918BC"/>
    <w:rsid w:val="00095A35"/>
    <w:rsid w:val="00097219"/>
    <w:rsid w:val="000A01DE"/>
    <w:rsid w:val="000A10BE"/>
    <w:rsid w:val="000A1BC7"/>
    <w:rsid w:val="000A2E06"/>
    <w:rsid w:val="000A5339"/>
    <w:rsid w:val="000B075C"/>
    <w:rsid w:val="000B1D72"/>
    <w:rsid w:val="000B34C4"/>
    <w:rsid w:val="000B379E"/>
    <w:rsid w:val="000C0DD1"/>
    <w:rsid w:val="000C19EE"/>
    <w:rsid w:val="000C572F"/>
    <w:rsid w:val="000C769C"/>
    <w:rsid w:val="000C7EAF"/>
    <w:rsid w:val="000D001C"/>
    <w:rsid w:val="000D0D15"/>
    <w:rsid w:val="000D1FA0"/>
    <w:rsid w:val="000D41F2"/>
    <w:rsid w:val="000E047A"/>
    <w:rsid w:val="000E3325"/>
    <w:rsid w:val="000E5B95"/>
    <w:rsid w:val="000E76A7"/>
    <w:rsid w:val="000F1532"/>
    <w:rsid w:val="000F54B3"/>
    <w:rsid w:val="000F5DB5"/>
    <w:rsid w:val="000F669B"/>
    <w:rsid w:val="0010218B"/>
    <w:rsid w:val="00103FFD"/>
    <w:rsid w:val="00104427"/>
    <w:rsid w:val="001138D1"/>
    <w:rsid w:val="00116C26"/>
    <w:rsid w:val="00126F56"/>
    <w:rsid w:val="001275D5"/>
    <w:rsid w:val="00131D1E"/>
    <w:rsid w:val="001327B1"/>
    <w:rsid w:val="00133640"/>
    <w:rsid w:val="00134631"/>
    <w:rsid w:val="00134906"/>
    <w:rsid w:val="001366CF"/>
    <w:rsid w:val="0014026D"/>
    <w:rsid w:val="001409C4"/>
    <w:rsid w:val="0014263C"/>
    <w:rsid w:val="0014349A"/>
    <w:rsid w:val="0014689E"/>
    <w:rsid w:val="00151B83"/>
    <w:rsid w:val="00153946"/>
    <w:rsid w:val="00153E3B"/>
    <w:rsid w:val="00154605"/>
    <w:rsid w:val="00156B63"/>
    <w:rsid w:val="00160BD3"/>
    <w:rsid w:val="00161532"/>
    <w:rsid w:val="001645BB"/>
    <w:rsid w:val="00174192"/>
    <w:rsid w:val="001777A4"/>
    <w:rsid w:val="00181035"/>
    <w:rsid w:val="00184FA7"/>
    <w:rsid w:val="00187AD0"/>
    <w:rsid w:val="00187D2F"/>
    <w:rsid w:val="00187F53"/>
    <w:rsid w:val="00193313"/>
    <w:rsid w:val="00193B68"/>
    <w:rsid w:val="001A467D"/>
    <w:rsid w:val="001A66CA"/>
    <w:rsid w:val="001B026D"/>
    <w:rsid w:val="001B391C"/>
    <w:rsid w:val="001B4737"/>
    <w:rsid w:val="001B7C20"/>
    <w:rsid w:val="001B7CC2"/>
    <w:rsid w:val="001C1540"/>
    <w:rsid w:val="001C22F6"/>
    <w:rsid w:val="001C257A"/>
    <w:rsid w:val="001C27C1"/>
    <w:rsid w:val="001E0779"/>
    <w:rsid w:val="001E324E"/>
    <w:rsid w:val="001E44FB"/>
    <w:rsid w:val="001E586D"/>
    <w:rsid w:val="001E7FF1"/>
    <w:rsid w:val="001F05EA"/>
    <w:rsid w:val="001F09C3"/>
    <w:rsid w:val="001F293E"/>
    <w:rsid w:val="001F7AF0"/>
    <w:rsid w:val="002041C5"/>
    <w:rsid w:val="002064C6"/>
    <w:rsid w:val="00206F33"/>
    <w:rsid w:val="0021124F"/>
    <w:rsid w:val="002114B8"/>
    <w:rsid w:val="00213618"/>
    <w:rsid w:val="00213D64"/>
    <w:rsid w:val="002166E6"/>
    <w:rsid w:val="002177EE"/>
    <w:rsid w:val="00217A5C"/>
    <w:rsid w:val="00220B93"/>
    <w:rsid w:val="00224E1F"/>
    <w:rsid w:val="002268DC"/>
    <w:rsid w:val="002365E1"/>
    <w:rsid w:val="00241FDB"/>
    <w:rsid w:val="00255C52"/>
    <w:rsid w:val="00263298"/>
    <w:rsid w:val="00263DBC"/>
    <w:rsid w:val="00264125"/>
    <w:rsid w:val="002743D8"/>
    <w:rsid w:val="002821E2"/>
    <w:rsid w:val="002829EE"/>
    <w:rsid w:val="00284CDA"/>
    <w:rsid w:val="00291195"/>
    <w:rsid w:val="0029176D"/>
    <w:rsid w:val="00291E82"/>
    <w:rsid w:val="00293DCB"/>
    <w:rsid w:val="00293F7A"/>
    <w:rsid w:val="002A1FFE"/>
    <w:rsid w:val="002B03E4"/>
    <w:rsid w:val="002B298E"/>
    <w:rsid w:val="002B344D"/>
    <w:rsid w:val="002B6E1F"/>
    <w:rsid w:val="002C21C3"/>
    <w:rsid w:val="002C7952"/>
    <w:rsid w:val="002D03F2"/>
    <w:rsid w:val="002D333C"/>
    <w:rsid w:val="002D4991"/>
    <w:rsid w:val="002D4B2E"/>
    <w:rsid w:val="002D5548"/>
    <w:rsid w:val="002E0807"/>
    <w:rsid w:val="002E48B9"/>
    <w:rsid w:val="002E4C24"/>
    <w:rsid w:val="002E72FE"/>
    <w:rsid w:val="002F01D2"/>
    <w:rsid w:val="002F12D8"/>
    <w:rsid w:val="002F277B"/>
    <w:rsid w:val="002F4035"/>
    <w:rsid w:val="002F54C6"/>
    <w:rsid w:val="002F6E62"/>
    <w:rsid w:val="002F7C12"/>
    <w:rsid w:val="00303577"/>
    <w:rsid w:val="00303838"/>
    <w:rsid w:val="00304047"/>
    <w:rsid w:val="003041B2"/>
    <w:rsid w:val="00305535"/>
    <w:rsid w:val="003076FF"/>
    <w:rsid w:val="00310009"/>
    <w:rsid w:val="003110A0"/>
    <w:rsid w:val="00312550"/>
    <w:rsid w:val="00312925"/>
    <w:rsid w:val="003134BA"/>
    <w:rsid w:val="00313A3B"/>
    <w:rsid w:val="00321420"/>
    <w:rsid w:val="003225E3"/>
    <w:rsid w:val="003226FF"/>
    <w:rsid w:val="0032335A"/>
    <w:rsid w:val="00325DAF"/>
    <w:rsid w:val="00326457"/>
    <w:rsid w:val="003304A8"/>
    <w:rsid w:val="003359A1"/>
    <w:rsid w:val="00345D54"/>
    <w:rsid w:val="0034619C"/>
    <w:rsid w:val="003474CF"/>
    <w:rsid w:val="00347FA3"/>
    <w:rsid w:val="003525AC"/>
    <w:rsid w:val="00356D20"/>
    <w:rsid w:val="00357E2C"/>
    <w:rsid w:val="003612DF"/>
    <w:rsid w:val="00361942"/>
    <w:rsid w:val="003627E7"/>
    <w:rsid w:val="003665C3"/>
    <w:rsid w:val="003666FB"/>
    <w:rsid w:val="003667DE"/>
    <w:rsid w:val="003669F8"/>
    <w:rsid w:val="00370EE8"/>
    <w:rsid w:val="00372A2A"/>
    <w:rsid w:val="00375D92"/>
    <w:rsid w:val="0037652D"/>
    <w:rsid w:val="00376898"/>
    <w:rsid w:val="00384091"/>
    <w:rsid w:val="00385A2F"/>
    <w:rsid w:val="003904E2"/>
    <w:rsid w:val="00392BC6"/>
    <w:rsid w:val="003971CD"/>
    <w:rsid w:val="003A5F53"/>
    <w:rsid w:val="003A6132"/>
    <w:rsid w:val="003B0A4E"/>
    <w:rsid w:val="003B0EEF"/>
    <w:rsid w:val="003B1067"/>
    <w:rsid w:val="003B571B"/>
    <w:rsid w:val="003B60DC"/>
    <w:rsid w:val="003B6105"/>
    <w:rsid w:val="003B7E92"/>
    <w:rsid w:val="003C0084"/>
    <w:rsid w:val="003C124D"/>
    <w:rsid w:val="003C15B6"/>
    <w:rsid w:val="003C3A1C"/>
    <w:rsid w:val="003C4EA9"/>
    <w:rsid w:val="003C5FAD"/>
    <w:rsid w:val="003D4BB5"/>
    <w:rsid w:val="003E0DE3"/>
    <w:rsid w:val="003E692F"/>
    <w:rsid w:val="003E6C62"/>
    <w:rsid w:val="003F0FFC"/>
    <w:rsid w:val="003F140E"/>
    <w:rsid w:val="003F498A"/>
    <w:rsid w:val="00401AB9"/>
    <w:rsid w:val="004054A0"/>
    <w:rsid w:val="00406D5C"/>
    <w:rsid w:val="004108C9"/>
    <w:rsid w:val="0041282B"/>
    <w:rsid w:val="00413BB8"/>
    <w:rsid w:val="00413D4E"/>
    <w:rsid w:val="00414C0A"/>
    <w:rsid w:val="00416D83"/>
    <w:rsid w:val="004250FF"/>
    <w:rsid w:val="00425D26"/>
    <w:rsid w:val="00426FD6"/>
    <w:rsid w:val="004310A2"/>
    <w:rsid w:val="004376B8"/>
    <w:rsid w:val="00442C77"/>
    <w:rsid w:val="00442DCE"/>
    <w:rsid w:val="00446049"/>
    <w:rsid w:val="004502EB"/>
    <w:rsid w:val="00450409"/>
    <w:rsid w:val="00455F03"/>
    <w:rsid w:val="004576F8"/>
    <w:rsid w:val="00460EF3"/>
    <w:rsid w:val="00461D32"/>
    <w:rsid w:val="00465FA4"/>
    <w:rsid w:val="00466B80"/>
    <w:rsid w:val="004675B6"/>
    <w:rsid w:val="004713D1"/>
    <w:rsid w:val="0047299E"/>
    <w:rsid w:val="00474889"/>
    <w:rsid w:val="00474FC3"/>
    <w:rsid w:val="00476291"/>
    <w:rsid w:val="004765E5"/>
    <w:rsid w:val="00480F0F"/>
    <w:rsid w:val="00485A97"/>
    <w:rsid w:val="004873F4"/>
    <w:rsid w:val="00490C0D"/>
    <w:rsid w:val="0049729C"/>
    <w:rsid w:val="004A5578"/>
    <w:rsid w:val="004A5DAF"/>
    <w:rsid w:val="004B106C"/>
    <w:rsid w:val="004B3B2C"/>
    <w:rsid w:val="004B5097"/>
    <w:rsid w:val="004B6F88"/>
    <w:rsid w:val="004C5E39"/>
    <w:rsid w:val="004C6002"/>
    <w:rsid w:val="004C65AC"/>
    <w:rsid w:val="004C7EFC"/>
    <w:rsid w:val="004D0525"/>
    <w:rsid w:val="004D12DE"/>
    <w:rsid w:val="004D14E4"/>
    <w:rsid w:val="004D4136"/>
    <w:rsid w:val="004D53B5"/>
    <w:rsid w:val="004D5840"/>
    <w:rsid w:val="004D6E17"/>
    <w:rsid w:val="004E4FD6"/>
    <w:rsid w:val="004F1C8E"/>
    <w:rsid w:val="00503482"/>
    <w:rsid w:val="00507921"/>
    <w:rsid w:val="005105B7"/>
    <w:rsid w:val="00512211"/>
    <w:rsid w:val="00514C3F"/>
    <w:rsid w:val="005159C5"/>
    <w:rsid w:val="005166EB"/>
    <w:rsid w:val="005204C5"/>
    <w:rsid w:val="00522E90"/>
    <w:rsid w:val="005262D2"/>
    <w:rsid w:val="00526EE5"/>
    <w:rsid w:val="005305F7"/>
    <w:rsid w:val="00530DA3"/>
    <w:rsid w:val="00531226"/>
    <w:rsid w:val="00531379"/>
    <w:rsid w:val="00533F2B"/>
    <w:rsid w:val="00534850"/>
    <w:rsid w:val="00534B19"/>
    <w:rsid w:val="00535D74"/>
    <w:rsid w:val="00540A7A"/>
    <w:rsid w:val="0054466D"/>
    <w:rsid w:val="005479B4"/>
    <w:rsid w:val="0055113D"/>
    <w:rsid w:val="00552F1D"/>
    <w:rsid w:val="005577F3"/>
    <w:rsid w:val="0056036F"/>
    <w:rsid w:val="00562435"/>
    <w:rsid w:val="00563506"/>
    <w:rsid w:val="005640E5"/>
    <w:rsid w:val="00565D38"/>
    <w:rsid w:val="005664A9"/>
    <w:rsid w:val="005676ED"/>
    <w:rsid w:val="0057600C"/>
    <w:rsid w:val="005804BB"/>
    <w:rsid w:val="00581B35"/>
    <w:rsid w:val="00581F3D"/>
    <w:rsid w:val="0058375D"/>
    <w:rsid w:val="00583CDF"/>
    <w:rsid w:val="00584289"/>
    <w:rsid w:val="00587015"/>
    <w:rsid w:val="00591F6C"/>
    <w:rsid w:val="00592C1F"/>
    <w:rsid w:val="00592DE9"/>
    <w:rsid w:val="00593A91"/>
    <w:rsid w:val="0059497C"/>
    <w:rsid w:val="00595B7A"/>
    <w:rsid w:val="005A31CB"/>
    <w:rsid w:val="005A3206"/>
    <w:rsid w:val="005A3681"/>
    <w:rsid w:val="005B1109"/>
    <w:rsid w:val="005B5B11"/>
    <w:rsid w:val="005B6BF4"/>
    <w:rsid w:val="005B76B3"/>
    <w:rsid w:val="005B7721"/>
    <w:rsid w:val="005C1180"/>
    <w:rsid w:val="005C408F"/>
    <w:rsid w:val="005C5043"/>
    <w:rsid w:val="005C68B4"/>
    <w:rsid w:val="005E0842"/>
    <w:rsid w:val="005E27E4"/>
    <w:rsid w:val="005E3850"/>
    <w:rsid w:val="005E4D88"/>
    <w:rsid w:val="005F5510"/>
    <w:rsid w:val="0060089B"/>
    <w:rsid w:val="00601D16"/>
    <w:rsid w:val="006025DC"/>
    <w:rsid w:val="00603926"/>
    <w:rsid w:val="00603EDA"/>
    <w:rsid w:val="006065DE"/>
    <w:rsid w:val="0061068B"/>
    <w:rsid w:val="00610D50"/>
    <w:rsid w:val="00613C21"/>
    <w:rsid w:val="00616951"/>
    <w:rsid w:val="006177F2"/>
    <w:rsid w:val="006279BC"/>
    <w:rsid w:val="00635B50"/>
    <w:rsid w:val="006368A2"/>
    <w:rsid w:val="00640355"/>
    <w:rsid w:val="00640EED"/>
    <w:rsid w:val="0065001B"/>
    <w:rsid w:val="00651913"/>
    <w:rsid w:val="00652F45"/>
    <w:rsid w:val="0066094D"/>
    <w:rsid w:val="00662986"/>
    <w:rsid w:val="00666655"/>
    <w:rsid w:val="0067018C"/>
    <w:rsid w:val="00680934"/>
    <w:rsid w:val="00680F20"/>
    <w:rsid w:val="0068182F"/>
    <w:rsid w:val="00682B33"/>
    <w:rsid w:val="00690693"/>
    <w:rsid w:val="00692B47"/>
    <w:rsid w:val="00696E70"/>
    <w:rsid w:val="00697115"/>
    <w:rsid w:val="00697E4E"/>
    <w:rsid w:val="006B439A"/>
    <w:rsid w:val="006C357F"/>
    <w:rsid w:val="006C3F61"/>
    <w:rsid w:val="006C43D2"/>
    <w:rsid w:val="006C55C9"/>
    <w:rsid w:val="006C5776"/>
    <w:rsid w:val="006D4C19"/>
    <w:rsid w:val="006D52D6"/>
    <w:rsid w:val="006D6468"/>
    <w:rsid w:val="006D675D"/>
    <w:rsid w:val="006D7984"/>
    <w:rsid w:val="006D7ACC"/>
    <w:rsid w:val="006E778D"/>
    <w:rsid w:val="006E7BD6"/>
    <w:rsid w:val="006F310B"/>
    <w:rsid w:val="006F4B26"/>
    <w:rsid w:val="006F59B1"/>
    <w:rsid w:val="006F6829"/>
    <w:rsid w:val="007026A1"/>
    <w:rsid w:val="00702A3C"/>
    <w:rsid w:val="00704FB4"/>
    <w:rsid w:val="00705811"/>
    <w:rsid w:val="00707D7C"/>
    <w:rsid w:val="007108A0"/>
    <w:rsid w:val="007135BD"/>
    <w:rsid w:val="00715390"/>
    <w:rsid w:val="007212EC"/>
    <w:rsid w:val="00723477"/>
    <w:rsid w:val="00725168"/>
    <w:rsid w:val="00725468"/>
    <w:rsid w:val="0072548F"/>
    <w:rsid w:val="00725534"/>
    <w:rsid w:val="00732996"/>
    <w:rsid w:val="00732CCD"/>
    <w:rsid w:val="00733510"/>
    <w:rsid w:val="007337A2"/>
    <w:rsid w:val="00745327"/>
    <w:rsid w:val="00747D75"/>
    <w:rsid w:val="00756152"/>
    <w:rsid w:val="0076243A"/>
    <w:rsid w:val="00762757"/>
    <w:rsid w:val="00763ACB"/>
    <w:rsid w:val="00767AFD"/>
    <w:rsid w:val="00773BC3"/>
    <w:rsid w:val="0077617B"/>
    <w:rsid w:val="00776C63"/>
    <w:rsid w:val="007807BD"/>
    <w:rsid w:val="00780BDE"/>
    <w:rsid w:val="00781986"/>
    <w:rsid w:val="0078311F"/>
    <w:rsid w:val="00784799"/>
    <w:rsid w:val="00785146"/>
    <w:rsid w:val="00786CB2"/>
    <w:rsid w:val="007872D6"/>
    <w:rsid w:val="00787354"/>
    <w:rsid w:val="0079010A"/>
    <w:rsid w:val="00790895"/>
    <w:rsid w:val="00792C39"/>
    <w:rsid w:val="00794150"/>
    <w:rsid w:val="007A0F81"/>
    <w:rsid w:val="007A467C"/>
    <w:rsid w:val="007B0166"/>
    <w:rsid w:val="007B10CA"/>
    <w:rsid w:val="007B54D8"/>
    <w:rsid w:val="007B6102"/>
    <w:rsid w:val="007B66D4"/>
    <w:rsid w:val="007C0706"/>
    <w:rsid w:val="007C63CA"/>
    <w:rsid w:val="007C707C"/>
    <w:rsid w:val="007D027C"/>
    <w:rsid w:val="007D1778"/>
    <w:rsid w:val="007D2D7D"/>
    <w:rsid w:val="007D30A6"/>
    <w:rsid w:val="007D6E8A"/>
    <w:rsid w:val="007E0EE2"/>
    <w:rsid w:val="007E1F15"/>
    <w:rsid w:val="007E2A4F"/>
    <w:rsid w:val="007E2E03"/>
    <w:rsid w:val="007E3D3F"/>
    <w:rsid w:val="007E3E00"/>
    <w:rsid w:val="007E7994"/>
    <w:rsid w:val="007F0157"/>
    <w:rsid w:val="007F1783"/>
    <w:rsid w:val="007F2C53"/>
    <w:rsid w:val="007F438F"/>
    <w:rsid w:val="007F72CA"/>
    <w:rsid w:val="0080240D"/>
    <w:rsid w:val="00812F5A"/>
    <w:rsid w:val="00813DE5"/>
    <w:rsid w:val="00816328"/>
    <w:rsid w:val="00820F1E"/>
    <w:rsid w:val="00824152"/>
    <w:rsid w:val="00827017"/>
    <w:rsid w:val="0083090F"/>
    <w:rsid w:val="008445EC"/>
    <w:rsid w:val="00856CC5"/>
    <w:rsid w:val="00862B0F"/>
    <w:rsid w:val="00863C0A"/>
    <w:rsid w:val="0086583E"/>
    <w:rsid w:val="00867B0B"/>
    <w:rsid w:val="008702D4"/>
    <w:rsid w:val="00872262"/>
    <w:rsid w:val="00876542"/>
    <w:rsid w:val="00876990"/>
    <w:rsid w:val="00880774"/>
    <w:rsid w:val="00881D39"/>
    <w:rsid w:val="00884982"/>
    <w:rsid w:val="00885C37"/>
    <w:rsid w:val="00890396"/>
    <w:rsid w:val="00894FDB"/>
    <w:rsid w:val="00897972"/>
    <w:rsid w:val="008A236E"/>
    <w:rsid w:val="008A2A56"/>
    <w:rsid w:val="008A5B7C"/>
    <w:rsid w:val="008B2142"/>
    <w:rsid w:val="008C01D3"/>
    <w:rsid w:val="008C2DFE"/>
    <w:rsid w:val="008C5DE9"/>
    <w:rsid w:val="008D088B"/>
    <w:rsid w:val="008D1524"/>
    <w:rsid w:val="008D3BAE"/>
    <w:rsid w:val="008D4006"/>
    <w:rsid w:val="008D5CC8"/>
    <w:rsid w:val="008D6369"/>
    <w:rsid w:val="008E3952"/>
    <w:rsid w:val="008E60D0"/>
    <w:rsid w:val="008E6502"/>
    <w:rsid w:val="008E6FC9"/>
    <w:rsid w:val="008F7388"/>
    <w:rsid w:val="00900CF3"/>
    <w:rsid w:val="00901697"/>
    <w:rsid w:val="00903C72"/>
    <w:rsid w:val="00904842"/>
    <w:rsid w:val="00905C9F"/>
    <w:rsid w:val="009118D4"/>
    <w:rsid w:val="009126A2"/>
    <w:rsid w:val="00914157"/>
    <w:rsid w:val="00917BFC"/>
    <w:rsid w:val="00920093"/>
    <w:rsid w:val="009216F8"/>
    <w:rsid w:val="00923E6E"/>
    <w:rsid w:val="0092697A"/>
    <w:rsid w:val="00927B23"/>
    <w:rsid w:val="009307A6"/>
    <w:rsid w:val="00943D6C"/>
    <w:rsid w:val="009455C8"/>
    <w:rsid w:val="00945C24"/>
    <w:rsid w:val="009469D2"/>
    <w:rsid w:val="00946EB7"/>
    <w:rsid w:val="0095053D"/>
    <w:rsid w:val="00950A72"/>
    <w:rsid w:val="00950FF7"/>
    <w:rsid w:val="009512C1"/>
    <w:rsid w:val="00953644"/>
    <w:rsid w:val="00953A7A"/>
    <w:rsid w:val="00953BC1"/>
    <w:rsid w:val="009546F1"/>
    <w:rsid w:val="00956638"/>
    <w:rsid w:val="00966BCB"/>
    <w:rsid w:val="00970F77"/>
    <w:rsid w:val="009722E2"/>
    <w:rsid w:val="00976793"/>
    <w:rsid w:val="00983C57"/>
    <w:rsid w:val="0098424B"/>
    <w:rsid w:val="009859C1"/>
    <w:rsid w:val="00985FFF"/>
    <w:rsid w:val="00986CB2"/>
    <w:rsid w:val="009877F6"/>
    <w:rsid w:val="00987B3F"/>
    <w:rsid w:val="00990780"/>
    <w:rsid w:val="0099403C"/>
    <w:rsid w:val="00995DEE"/>
    <w:rsid w:val="00997D30"/>
    <w:rsid w:val="009A2324"/>
    <w:rsid w:val="009A2FD7"/>
    <w:rsid w:val="009A7C24"/>
    <w:rsid w:val="009B0327"/>
    <w:rsid w:val="009B13A5"/>
    <w:rsid w:val="009B69FA"/>
    <w:rsid w:val="009C1A83"/>
    <w:rsid w:val="009C1BE5"/>
    <w:rsid w:val="009C3B1C"/>
    <w:rsid w:val="009C41A8"/>
    <w:rsid w:val="009C424F"/>
    <w:rsid w:val="009C43DA"/>
    <w:rsid w:val="009C63A8"/>
    <w:rsid w:val="009D0499"/>
    <w:rsid w:val="009D097A"/>
    <w:rsid w:val="009D0F60"/>
    <w:rsid w:val="009D3F6E"/>
    <w:rsid w:val="009D4DA5"/>
    <w:rsid w:val="009E0E82"/>
    <w:rsid w:val="009E3D87"/>
    <w:rsid w:val="009F1D17"/>
    <w:rsid w:val="009F27CD"/>
    <w:rsid w:val="009F2C71"/>
    <w:rsid w:val="009F4535"/>
    <w:rsid w:val="009F52CF"/>
    <w:rsid w:val="009F6EED"/>
    <w:rsid w:val="009F72B0"/>
    <w:rsid w:val="00A00077"/>
    <w:rsid w:val="00A01079"/>
    <w:rsid w:val="00A037EA"/>
    <w:rsid w:val="00A07716"/>
    <w:rsid w:val="00A102CA"/>
    <w:rsid w:val="00A121F6"/>
    <w:rsid w:val="00A14DEE"/>
    <w:rsid w:val="00A15221"/>
    <w:rsid w:val="00A169C9"/>
    <w:rsid w:val="00A16D17"/>
    <w:rsid w:val="00A22D76"/>
    <w:rsid w:val="00A2374E"/>
    <w:rsid w:val="00A2445E"/>
    <w:rsid w:val="00A25507"/>
    <w:rsid w:val="00A27951"/>
    <w:rsid w:val="00A30402"/>
    <w:rsid w:val="00A30454"/>
    <w:rsid w:val="00A31F4A"/>
    <w:rsid w:val="00A325F6"/>
    <w:rsid w:val="00A326E1"/>
    <w:rsid w:val="00A33477"/>
    <w:rsid w:val="00A3417B"/>
    <w:rsid w:val="00A42E2C"/>
    <w:rsid w:val="00A4480D"/>
    <w:rsid w:val="00A50FF2"/>
    <w:rsid w:val="00A515D6"/>
    <w:rsid w:val="00A5212C"/>
    <w:rsid w:val="00A52749"/>
    <w:rsid w:val="00A53583"/>
    <w:rsid w:val="00A54EB5"/>
    <w:rsid w:val="00A55D39"/>
    <w:rsid w:val="00A55F24"/>
    <w:rsid w:val="00A56005"/>
    <w:rsid w:val="00A57955"/>
    <w:rsid w:val="00A60622"/>
    <w:rsid w:val="00A60A2E"/>
    <w:rsid w:val="00A656FB"/>
    <w:rsid w:val="00A6753A"/>
    <w:rsid w:val="00A70F1B"/>
    <w:rsid w:val="00A7766A"/>
    <w:rsid w:val="00A779BE"/>
    <w:rsid w:val="00A801DB"/>
    <w:rsid w:val="00A830D0"/>
    <w:rsid w:val="00A84E64"/>
    <w:rsid w:val="00A90080"/>
    <w:rsid w:val="00A9072C"/>
    <w:rsid w:val="00A91CFF"/>
    <w:rsid w:val="00A9495D"/>
    <w:rsid w:val="00A9777C"/>
    <w:rsid w:val="00AA32F4"/>
    <w:rsid w:val="00AA3939"/>
    <w:rsid w:val="00AA724B"/>
    <w:rsid w:val="00AB32DE"/>
    <w:rsid w:val="00AB5FC9"/>
    <w:rsid w:val="00AC15E6"/>
    <w:rsid w:val="00AC1904"/>
    <w:rsid w:val="00AC4CF7"/>
    <w:rsid w:val="00AC594D"/>
    <w:rsid w:val="00AC7293"/>
    <w:rsid w:val="00AD2983"/>
    <w:rsid w:val="00AE0393"/>
    <w:rsid w:val="00AE6C2C"/>
    <w:rsid w:val="00AE7698"/>
    <w:rsid w:val="00AF3121"/>
    <w:rsid w:val="00AF44A9"/>
    <w:rsid w:val="00AF4F1D"/>
    <w:rsid w:val="00AF7EA6"/>
    <w:rsid w:val="00B01622"/>
    <w:rsid w:val="00B132C1"/>
    <w:rsid w:val="00B135FF"/>
    <w:rsid w:val="00B141C8"/>
    <w:rsid w:val="00B162FF"/>
    <w:rsid w:val="00B16C46"/>
    <w:rsid w:val="00B23E47"/>
    <w:rsid w:val="00B27B14"/>
    <w:rsid w:val="00B27B83"/>
    <w:rsid w:val="00B30754"/>
    <w:rsid w:val="00B31F8E"/>
    <w:rsid w:val="00B324A5"/>
    <w:rsid w:val="00B37251"/>
    <w:rsid w:val="00B50272"/>
    <w:rsid w:val="00B51128"/>
    <w:rsid w:val="00B51FEB"/>
    <w:rsid w:val="00B536CB"/>
    <w:rsid w:val="00B56B12"/>
    <w:rsid w:val="00B57CE7"/>
    <w:rsid w:val="00B60A10"/>
    <w:rsid w:val="00B62EB9"/>
    <w:rsid w:val="00B646B9"/>
    <w:rsid w:val="00B65DDD"/>
    <w:rsid w:val="00B7034F"/>
    <w:rsid w:val="00B722F7"/>
    <w:rsid w:val="00B72B15"/>
    <w:rsid w:val="00B7415B"/>
    <w:rsid w:val="00B7475D"/>
    <w:rsid w:val="00B747A0"/>
    <w:rsid w:val="00B76019"/>
    <w:rsid w:val="00B821A2"/>
    <w:rsid w:val="00B82658"/>
    <w:rsid w:val="00B83E79"/>
    <w:rsid w:val="00B8669C"/>
    <w:rsid w:val="00B87784"/>
    <w:rsid w:val="00B90016"/>
    <w:rsid w:val="00B93758"/>
    <w:rsid w:val="00B96345"/>
    <w:rsid w:val="00B964D9"/>
    <w:rsid w:val="00BA7391"/>
    <w:rsid w:val="00BB5801"/>
    <w:rsid w:val="00BB6ECD"/>
    <w:rsid w:val="00BB71E0"/>
    <w:rsid w:val="00BC3D58"/>
    <w:rsid w:val="00BC6411"/>
    <w:rsid w:val="00BD0160"/>
    <w:rsid w:val="00BD3A61"/>
    <w:rsid w:val="00BD3F5A"/>
    <w:rsid w:val="00BD4D40"/>
    <w:rsid w:val="00BD5B0B"/>
    <w:rsid w:val="00BD65F2"/>
    <w:rsid w:val="00BE0305"/>
    <w:rsid w:val="00BE2AD7"/>
    <w:rsid w:val="00BE7DC7"/>
    <w:rsid w:val="00BF6724"/>
    <w:rsid w:val="00C00F37"/>
    <w:rsid w:val="00C0106A"/>
    <w:rsid w:val="00C02F30"/>
    <w:rsid w:val="00C03DE6"/>
    <w:rsid w:val="00C0710F"/>
    <w:rsid w:val="00C130FC"/>
    <w:rsid w:val="00C17E31"/>
    <w:rsid w:val="00C22E00"/>
    <w:rsid w:val="00C2544D"/>
    <w:rsid w:val="00C257E7"/>
    <w:rsid w:val="00C26629"/>
    <w:rsid w:val="00C30DE0"/>
    <w:rsid w:val="00C31670"/>
    <w:rsid w:val="00C34E82"/>
    <w:rsid w:val="00C40028"/>
    <w:rsid w:val="00C40785"/>
    <w:rsid w:val="00C40BCF"/>
    <w:rsid w:val="00C415C0"/>
    <w:rsid w:val="00C41C47"/>
    <w:rsid w:val="00C42FB0"/>
    <w:rsid w:val="00C460F0"/>
    <w:rsid w:val="00C47411"/>
    <w:rsid w:val="00C52AFA"/>
    <w:rsid w:val="00C607BC"/>
    <w:rsid w:val="00C60B50"/>
    <w:rsid w:val="00C649EE"/>
    <w:rsid w:val="00C726AB"/>
    <w:rsid w:val="00C731E0"/>
    <w:rsid w:val="00C742B6"/>
    <w:rsid w:val="00C74AA4"/>
    <w:rsid w:val="00C74CE4"/>
    <w:rsid w:val="00C75CBC"/>
    <w:rsid w:val="00C817D6"/>
    <w:rsid w:val="00C82622"/>
    <w:rsid w:val="00C845DA"/>
    <w:rsid w:val="00C85B38"/>
    <w:rsid w:val="00C92ED3"/>
    <w:rsid w:val="00C93DF1"/>
    <w:rsid w:val="00C95017"/>
    <w:rsid w:val="00C97B5C"/>
    <w:rsid w:val="00CA200A"/>
    <w:rsid w:val="00CA2C93"/>
    <w:rsid w:val="00CA52EE"/>
    <w:rsid w:val="00CA61A3"/>
    <w:rsid w:val="00CA7944"/>
    <w:rsid w:val="00CB3948"/>
    <w:rsid w:val="00CB3E07"/>
    <w:rsid w:val="00CB5F69"/>
    <w:rsid w:val="00CB6129"/>
    <w:rsid w:val="00CB67AA"/>
    <w:rsid w:val="00CC104A"/>
    <w:rsid w:val="00CC3AD2"/>
    <w:rsid w:val="00CC5965"/>
    <w:rsid w:val="00CC7673"/>
    <w:rsid w:val="00CD2A99"/>
    <w:rsid w:val="00CD35C8"/>
    <w:rsid w:val="00CD665C"/>
    <w:rsid w:val="00CD717E"/>
    <w:rsid w:val="00CE09E6"/>
    <w:rsid w:val="00CE412E"/>
    <w:rsid w:val="00CE78F3"/>
    <w:rsid w:val="00CF4555"/>
    <w:rsid w:val="00CF5887"/>
    <w:rsid w:val="00CF59A7"/>
    <w:rsid w:val="00CF7EC2"/>
    <w:rsid w:val="00D02343"/>
    <w:rsid w:val="00D03F73"/>
    <w:rsid w:val="00D04AAA"/>
    <w:rsid w:val="00D04BFC"/>
    <w:rsid w:val="00D04FEA"/>
    <w:rsid w:val="00D058A2"/>
    <w:rsid w:val="00D075B6"/>
    <w:rsid w:val="00D102AD"/>
    <w:rsid w:val="00D127F3"/>
    <w:rsid w:val="00D13F82"/>
    <w:rsid w:val="00D171D7"/>
    <w:rsid w:val="00D2020C"/>
    <w:rsid w:val="00D203A6"/>
    <w:rsid w:val="00D21D3E"/>
    <w:rsid w:val="00D2502E"/>
    <w:rsid w:val="00D26818"/>
    <w:rsid w:val="00D32BE0"/>
    <w:rsid w:val="00D342A7"/>
    <w:rsid w:val="00D4094D"/>
    <w:rsid w:val="00D40BF3"/>
    <w:rsid w:val="00D4494D"/>
    <w:rsid w:val="00D50CDB"/>
    <w:rsid w:val="00D52B91"/>
    <w:rsid w:val="00D5478B"/>
    <w:rsid w:val="00D55B6D"/>
    <w:rsid w:val="00D62BE4"/>
    <w:rsid w:val="00D6333A"/>
    <w:rsid w:val="00D638A0"/>
    <w:rsid w:val="00D671FA"/>
    <w:rsid w:val="00D74963"/>
    <w:rsid w:val="00D7535B"/>
    <w:rsid w:val="00D7605C"/>
    <w:rsid w:val="00D82CFD"/>
    <w:rsid w:val="00D82F87"/>
    <w:rsid w:val="00D834DB"/>
    <w:rsid w:val="00D850EE"/>
    <w:rsid w:val="00D90D13"/>
    <w:rsid w:val="00D946FE"/>
    <w:rsid w:val="00D978D1"/>
    <w:rsid w:val="00D97D76"/>
    <w:rsid w:val="00DA45B1"/>
    <w:rsid w:val="00DA4C52"/>
    <w:rsid w:val="00DB39A5"/>
    <w:rsid w:val="00DB47F4"/>
    <w:rsid w:val="00DB5149"/>
    <w:rsid w:val="00DB71AC"/>
    <w:rsid w:val="00DB7515"/>
    <w:rsid w:val="00DC40C6"/>
    <w:rsid w:val="00DC4370"/>
    <w:rsid w:val="00DC487F"/>
    <w:rsid w:val="00DC7E55"/>
    <w:rsid w:val="00DD42A0"/>
    <w:rsid w:val="00DD691B"/>
    <w:rsid w:val="00DD72A3"/>
    <w:rsid w:val="00DD78E7"/>
    <w:rsid w:val="00DD7F40"/>
    <w:rsid w:val="00DE13B3"/>
    <w:rsid w:val="00DE2C48"/>
    <w:rsid w:val="00DE5D14"/>
    <w:rsid w:val="00DF1502"/>
    <w:rsid w:val="00DF4A28"/>
    <w:rsid w:val="00DF52B4"/>
    <w:rsid w:val="00DF6200"/>
    <w:rsid w:val="00DF7645"/>
    <w:rsid w:val="00E0433C"/>
    <w:rsid w:val="00E06177"/>
    <w:rsid w:val="00E1147B"/>
    <w:rsid w:val="00E14711"/>
    <w:rsid w:val="00E1520F"/>
    <w:rsid w:val="00E15294"/>
    <w:rsid w:val="00E16148"/>
    <w:rsid w:val="00E16D01"/>
    <w:rsid w:val="00E1751F"/>
    <w:rsid w:val="00E2171D"/>
    <w:rsid w:val="00E233C3"/>
    <w:rsid w:val="00E2532E"/>
    <w:rsid w:val="00E264BE"/>
    <w:rsid w:val="00E3034E"/>
    <w:rsid w:val="00E37096"/>
    <w:rsid w:val="00E415A7"/>
    <w:rsid w:val="00E41A5C"/>
    <w:rsid w:val="00E44DE0"/>
    <w:rsid w:val="00E468D9"/>
    <w:rsid w:val="00E477D1"/>
    <w:rsid w:val="00E516BD"/>
    <w:rsid w:val="00E5203A"/>
    <w:rsid w:val="00E52C2C"/>
    <w:rsid w:val="00E5386F"/>
    <w:rsid w:val="00E55817"/>
    <w:rsid w:val="00E60131"/>
    <w:rsid w:val="00E653D3"/>
    <w:rsid w:val="00E65509"/>
    <w:rsid w:val="00E67C9D"/>
    <w:rsid w:val="00E72FA6"/>
    <w:rsid w:val="00E75B8E"/>
    <w:rsid w:val="00E87F0D"/>
    <w:rsid w:val="00E90255"/>
    <w:rsid w:val="00E9296D"/>
    <w:rsid w:val="00E9323F"/>
    <w:rsid w:val="00E93D52"/>
    <w:rsid w:val="00E95410"/>
    <w:rsid w:val="00EA19A0"/>
    <w:rsid w:val="00EA1A3B"/>
    <w:rsid w:val="00EA3841"/>
    <w:rsid w:val="00EB4DB8"/>
    <w:rsid w:val="00EB5464"/>
    <w:rsid w:val="00EB58E4"/>
    <w:rsid w:val="00EB734A"/>
    <w:rsid w:val="00EB7787"/>
    <w:rsid w:val="00EB7DBD"/>
    <w:rsid w:val="00EC208E"/>
    <w:rsid w:val="00EC262D"/>
    <w:rsid w:val="00EC3F3B"/>
    <w:rsid w:val="00EC5951"/>
    <w:rsid w:val="00EC5994"/>
    <w:rsid w:val="00ED243C"/>
    <w:rsid w:val="00ED2C2B"/>
    <w:rsid w:val="00ED3A83"/>
    <w:rsid w:val="00ED4563"/>
    <w:rsid w:val="00ED51EF"/>
    <w:rsid w:val="00ED79EA"/>
    <w:rsid w:val="00EE3C17"/>
    <w:rsid w:val="00EE4CEB"/>
    <w:rsid w:val="00EE52AB"/>
    <w:rsid w:val="00EE7354"/>
    <w:rsid w:val="00EE783F"/>
    <w:rsid w:val="00EF0058"/>
    <w:rsid w:val="00EF051B"/>
    <w:rsid w:val="00EF1C8F"/>
    <w:rsid w:val="00EF26DE"/>
    <w:rsid w:val="00EF32AD"/>
    <w:rsid w:val="00EF574D"/>
    <w:rsid w:val="00EF6330"/>
    <w:rsid w:val="00EF7B0E"/>
    <w:rsid w:val="00F00DCB"/>
    <w:rsid w:val="00F01FA6"/>
    <w:rsid w:val="00F03387"/>
    <w:rsid w:val="00F04B4E"/>
    <w:rsid w:val="00F16E3F"/>
    <w:rsid w:val="00F200F0"/>
    <w:rsid w:val="00F23492"/>
    <w:rsid w:val="00F25DE8"/>
    <w:rsid w:val="00F322C0"/>
    <w:rsid w:val="00F35B03"/>
    <w:rsid w:val="00F362D0"/>
    <w:rsid w:val="00F37BB6"/>
    <w:rsid w:val="00F41D5F"/>
    <w:rsid w:val="00F4352B"/>
    <w:rsid w:val="00F45CAA"/>
    <w:rsid w:val="00F469B7"/>
    <w:rsid w:val="00F5071F"/>
    <w:rsid w:val="00F513FE"/>
    <w:rsid w:val="00F51681"/>
    <w:rsid w:val="00F51B07"/>
    <w:rsid w:val="00F56B7A"/>
    <w:rsid w:val="00F67CC7"/>
    <w:rsid w:val="00F720A3"/>
    <w:rsid w:val="00F77D32"/>
    <w:rsid w:val="00F8508C"/>
    <w:rsid w:val="00F87F7B"/>
    <w:rsid w:val="00F96992"/>
    <w:rsid w:val="00F97AFA"/>
    <w:rsid w:val="00FA2F5A"/>
    <w:rsid w:val="00FA52DF"/>
    <w:rsid w:val="00FA6DAF"/>
    <w:rsid w:val="00FA6E28"/>
    <w:rsid w:val="00FB04BA"/>
    <w:rsid w:val="00FB3BF1"/>
    <w:rsid w:val="00FB3F18"/>
    <w:rsid w:val="00FB4146"/>
    <w:rsid w:val="00FB7547"/>
    <w:rsid w:val="00FC2D8D"/>
    <w:rsid w:val="00FC38BB"/>
    <w:rsid w:val="00FC4097"/>
    <w:rsid w:val="00FC7773"/>
    <w:rsid w:val="00FD20E7"/>
    <w:rsid w:val="00FD2630"/>
    <w:rsid w:val="00FD3EA1"/>
    <w:rsid w:val="00FE21D8"/>
    <w:rsid w:val="00FE3165"/>
    <w:rsid w:val="00FE3AD4"/>
    <w:rsid w:val="00FE48B3"/>
    <w:rsid w:val="00FE55C5"/>
    <w:rsid w:val="00FE7840"/>
    <w:rsid w:val="00FF2747"/>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9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link w:val="ListParagraphChar"/>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5A2F"/>
    <w:rPr>
      <w:color w:val="0563C1" w:themeColor="hyperlink"/>
      <w:u w:val="single"/>
    </w:rPr>
  </w:style>
  <w:style w:type="character" w:customStyle="1" w:styleId="UnresolvedMention1">
    <w:name w:val="Unresolved Mention1"/>
    <w:basedOn w:val="DefaultParagraphFont"/>
    <w:uiPriority w:val="99"/>
    <w:semiHidden/>
    <w:unhideWhenUsed/>
    <w:rsid w:val="00385A2F"/>
    <w:rPr>
      <w:color w:val="605E5C"/>
      <w:shd w:val="clear" w:color="auto" w:fill="E1DFDD"/>
    </w:rPr>
  </w:style>
  <w:style w:type="character" w:customStyle="1" w:styleId="ListParagraphChar">
    <w:name w:val="List Paragraph Char"/>
    <w:basedOn w:val="DefaultParagraphFont"/>
    <w:link w:val="ListParagraph"/>
    <w:uiPriority w:val="34"/>
    <w:rsid w:val="00603EDA"/>
  </w:style>
  <w:style w:type="character" w:styleId="FollowedHyperlink">
    <w:name w:val="FollowedHyperlink"/>
    <w:basedOn w:val="DefaultParagraphFont"/>
    <w:uiPriority w:val="99"/>
    <w:semiHidden/>
    <w:unhideWhenUsed/>
    <w:rsid w:val="00B51128"/>
    <w:rPr>
      <w:color w:val="954F72" w:themeColor="followedHyperlink"/>
      <w:u w:val="single"/>
    </w:rPr>
  </w:style>
  <w:style w:type="paragraph" w:styleId="Revision">
    <w:name w:val="Revision"/>
    <w:hidden/>
    <w:uiPriority w:val="99"/>
    <w:semiHidden/>
    <w:rsid w:val="00024F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9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link w:val="ListParagraphChar"/>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5A2F"/>
    <w:rPr>
      <w:color w:val="0563C1" w:themeColor="hyperlink"/>
      <w:u w:val="single"/>
    </w:rPr>
  </w:style>
  <w:style w:type="character" w:customStyle="1" w:styleId="UnresolvedMention1">
    <w:name w:val="Unresolved Mention1"/>
    <w:basedOn w:val="DefaultParagraphFont"/>
    <w:uiPriority w:val="99"/>
    <w:semiHidden/>
    <w:unhideWhenUsed/>
    <w:rsid w:val="00385A2F"/>
    <w:rPr>
      <w:color w:val="605E5C"/>
      <w:shd w:val="clear" w:color="auto" w:fill="E1DFDD"/>
    </w:rPr>
  </w:style>
  <w:style w:type="character" w:customStyle="1" w:styleId="ListParagraphChar">
    <w:name w:val="List Paragraph Char"/>
    <w:basedOn w:val="DefaultParagraphFont"/>
    <w:link w:val="ListParagraph"/>
    <w:uiPriority w:val="34"/>
    <w:rsid w:val="00603EDA"/>
  </w:style>
  <w:style w:type="character" w:styleId="FollowedHyperlink">
    <w:name w:val="FollowedHyperlink"/>
    <w:basedOn w:val="DefaultParagraphFont"/>
    <w:uiPriority w:val="99"/>
    <w:semiHidden/>
    <w:unhideWhenUsed/>
    <w:rsid w:val="00B51128"/>
    <w:rPr>
      <w:color w:val="954F72" w:themeColor="followedHyperlink"/>
      <w:u w:val="single"/>
    </w:rPr>
  </w:style>
  <w:style w:type="paragraph" w:styleId="Revision">
    <w:name w:val="Revision"/>
    <w:hidden/>
    <w:uiPriority w:val="99"/>
    <w:semiHidden/>
    <w:rsid w:val="00024F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00514">
      <w:bodyDiv w:val="1"/>
      <w:marLeft w:val="0"/>
      <w:marRight w:val="0"/>
      <w:marTop w:val="0"/>
      <w:marBottom w:val="0"/>
      <w:divBdr>
        <w:top w:val="none" w:sz="0" w:space="0" w:color="auto"/>
        <w:left w:val="none" w:sz="0" w:space="0" w:color="auto"/>
        <w:bottom w:val="none" w:sz="0" w:space="0" w:color="auto"/>
        <w:right w:val="none" w:sz="0" w:space="0" w:color="auto"/>
      </w:divBdr>
    </w:div>
    <w:div w:id="1213686686">
      <w:bodyDiv w:val="1"/>
      <w:marLeft w:val="0"/>
      <w:marRight w:val="0"/>
      <w:marTop w:val="0"/>
      <w:marBottom w:val="0"/>
      <w:divBdr>
        <w:top w:val="none" w:sz="0" w:space="0" w:color="auto"/>
        <w:left w:val="none" w:sz="0" w:space="0" w:color="auto"/>
        <w:bottom w:val="none" w:sz="0" w:space="0" w:color="auto"/>
        <w:right w:val="none" w:sz="0" w:space="0" w:color="auto"/>
      </w:divBdr>
    </w:div>
    <w:div w:id="173781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9.wmf"/><Relationship Id="rId39" Type="http://schemas.openxmlformats.org/officeDocument/2006/relationships/hyperlink" Target="https://eur-lex.europa.eu/legal-content/BG/TXT/?uri=CELEX%3A32009R1224&amp;qid=1732020241255" TargetMode="External"/><Relationship Id="rId21" Type="http://schemas.openxmlformats.org/officeDocument/2006/relationships/image" Target="media/image7.wmf"/><Relationship Id="rId34" Type="http://schemas.openxmlformats.org/officeDocument/2006/relationships/control" Target="activeX/activeX14.xml"/><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7.xml"/><Relationship Id="rId40" Type="http://schemas.openxmlformats.org/officeDocument/2006/relationships/hyperlink" Target="https://lex.bg/laws/ldoc/2135184393"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control" Target="activeX/activeX8.xml"/><Relationship Id="rId28" Type="http://schemas.openxmlformats.org/officeDocument/2006/relationships/image" Target="media/image10.wmf"/><Relationship Id="rId36" Type="http://schemas.openxmlformats.org/officeDocument/2006/relationships/control" Target="activeX/activeX16.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control" Target="activeX/activeX12.xm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control" Target="activeX/activeX10.xml"/><Relationship Id="rId30" Type="http://schemas.openxmlformats.org/officeDocument/2006/relationships/image" Target="media/image11.wmf"/><Relationship Id="rId35" Type="http://schemas.openxmlformats.org/officeDocument/2006/relationships/control" Target="activeX/activeX15.xml"/><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hyperlink" Target="https://eur-lex.europa.eu/legal-content/BG/TXT/?uri=CELEX%3A32011R0404&amp;qid=1732020085261" TargetMode="Externa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image" Target="media/image13.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uxg7wYMcaL+mMiFMSmGruz0GDTgl3a+8aP5ocIaNXnM=</DigestValue>
    </Reference>
    <Reference Type="http://www.w3.org/2000/09/xmldsig#Object" URI="#idOfficeObject">
      <DigestMethod Algorithm="http://www.w3.org/2001/04/xmlenc#sha256"/>
      <DigestValue>vAr2BtC7waiyshOp8cjiVComlqc6+LvkVgtB+CaL9fw=</DigestValue>
    </Reference>
    <Reference Type="http://uri.etsi.org/01903#SignedProperties" URI="#idSignedProperties">
      <Transforms>
        <Transform Algorithm="http://www.w3.org/TR/2001/REC-xml-c14n-20010315"/>
      </Transforms>
      <DigestMethod Algorithm="http://www.w3.org/2001/04/xmlenc#sha256"/>
      <DigestValue>iGMrjrHt3b+krSPoNfIIa01Hu3BJyFKEENozUUXtX0Q=</DigestValue>
    </Reference>
    <Reference Type="http://www.w3.org/2000/09/xmldsig#Object" URI="#idValidSigLnImg">
      <DigestMethod Algorithm="http://www.w3.org/2001/04/xmlenc#sha256"/>
      <DigestValue>tVmDzVT0hYhc61bQ/DW2Y2gjNYXZUzLHgFa9oePSKZw=</DigestValue>
    </Reference>
    <Reference Type="http://www.w3.org/2000/09/xmldsig#Object" URI="#idInvalidSigLnImg">
      <DigestMethod Algorithm="http://www.w3.org/2001/04/xmlenc#sha256"/>
      <DigestValue>kwUXHB5wchy8JmjPGzAnRcA9cQJQzkm7D24GznXEe1o=</DigestValue>
    </Reference>
  </SignedInfo>
  <SignatureValue>g7E5QZLOYqwhj1k970qAUxZYxJjddXBAlEKNNTtAtbrq35b9Xmu+PIr9xHGO0HmaSBht1qV0HOAi
MuAM/MZdBn8xqvHnBP2FxgkZYG9w3rDmXFUK4Ks/5tyqqnIRLFEt8h5UQNeIx+7IuEJd2KeJW7u5
tWa5lf9vW0syFaAFD+tvOnvw1fcSRCOao8lfY7DaNOXb+JErI2p1skhn+2hk2x0E5AZtHes1Zvuc
nF9HKAc8+63iUOc29i7O3+Hqw3J9m5ac09ZuNN/CLOnFsC2U9D27GvIyfPRz6Emqbg6OFxiPBy+G
jqZ/YzXd0KQaqCNq3q1CIx0TtBnqlk+NuHoP+g==</SignatureValue>
  <KeyInfo>
    <X509Data>
      <X509Certificate>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2"/>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Transform>
          <Transform Algorithm="http://www.w3.org/TR/2001/REC-xml-c14n-20010315"/>
        </Transforms>
        <DigestMethod Algorithm="http://www.w3.org/2001/04/xmlenc#sha256"/>
        <DigestValue>k9JGnrr86Fgic29WAeU3BbkaAEMew2tq1We0eQ/jLfI=</DigestValue>
      </Reference>
      <Reference URI="/word/activeX/_rels/activeX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hsV3Xog90E9eQtXG+YC0WcR9d3wrwb6g/wxIwR+r/9g=</DigestValue>
      </Reference>
      <Reference URI="/word/activeX/_rels/activeX10.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98/1s6+Eg4rJAIjnAxVbOHkTDQAEmg+VYPsm0JUJvJc=</DigestValue>
      </Reference>
      <Reference URI="/word/activeX/_rels/activeX1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HcCwNxlpmJUyZrMP3bj1vLc2Nf3Q1IkV98wcRayklxg=</DigestValue>
      </Reference>
      <Reference URI="/word/activeX/_rels/activeX1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pIOiiXMXhzjuvlg+5mdEDhPC1zJgfG81ryhgqKcP0+k=</DigestValue>
      </Reference>
      <Reference URI="/word/activeX/_rels/activeX1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s6eySr2hxUSbPuW8H/I7JdAx8EtvZFP9U9eQ/mLDYoU=</DigestValue>
      </Reference>
      <Reference URI="/word/activeX/_rels/activeX1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X315TDtF7GT3WTWeiNwo7qpWBGkr4IU7T0ZX6+m/hAw=</DigestValue>
      </Reference>
      <Reference URI="/word/activeX/_rels/activeX1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RtVlYkNeWjoxEWwNhyIH1yaJd8QBM/j6Xk/cNHiMdOs=</DigestValue>
      </Reference>
      <Reference URI="/word/activeX/_rels/activeX1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RgWg3qKh5KACjXwXvuCqPIURX5cHjlZnuTcwAt3nZpA=</DigestValue>
      </Reference>
      <Reference URI="/word/activeX/_rels/activeX17.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rSbom0QJuTOphqhvsc7KOuTcXEvrdo5JwxvEIp9TWWc=</DigestValue>
      </Reference>
      <Reference URI="/word/activeX/_rels/activeX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Na8rQHTGX8KiWW/l6Pmum8K6lrz0jG8mZMCyVqD5mgk=</DigestValue>
      </Reference>
      <Reference URI="/word/activeX/_rels/activeX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YxuGX9EkNh3oqpgbYQab1JEzvT5xgt0HvE7fLbcFfds=</DigestValue>
      </Reference>
      <Reference URI="/word/activeX/_rels/activeX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2vtkDafQsog4uZCp9NWqJ5JI49GHyQQfr3+LbCGZKMw=</DigestValue>
      </Reference>
      <Reference URI="/word/activeX/_rels/activeX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mtQSxbIe5XzKZOgNxkeV7RECJN1+mDwMMEp/dGID2ck=</DigestValue>
      </Reference>
      <Reference URI="/word/activeX/_rels/activeX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YbJieJk8b/eaycENjg7tRPhzZ8IkO+YK3Ymk6xtFi4E=</DigestValue>
      </Reference>
      <Reference URI="/word/activeX/_rels/activeX7.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dFAvl6pHOWJv/vlu7jzxJzPl4xlAvk0B5SUfnyLVF9c=</DigestValue>
      </Reference>
      <Reference URI="/word/activeX/_rels/activeX8.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G5PoMsakN75zfOvNJSYvvgNrsEFb0jGzn21uTi/UW5w=</DigestValue>
      </Reference>
      <Reference URI="/word/activeX/_rels/activeX9.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PmACQ+WUS+sRQKCpFHTk2c7rUntxLLVOQZzhmJvsHcM=</DigestValue>
      </Reference>
      <Reference URI="/word/activeX/activeX1.bin?ContentType=application/vnd.ms-office.activeX">
        <DigestMethod Algorithm="http://www.w3.org/2001/04/xmlenc#sha256"/>
        <DigestValue>mAfk435ALJmxAPWlch5UnIASmRjIlyCVYTvvn2201sE=</DigestValue>
      </Reference>
      <Reference URI="/word/activeX/activeX1.xml?ContentType=application/vnd.ms-office.activeX+xml">
        <DigestMethod Algorithm="http://www.w3.org/2001/04/xmlenc#sha256"/>
        <DigestValue>7HOpPlg95BzO7xFK3coUAFSJFOESRfyyL8QEprnpfmw=</DigestValue>
      </Reference>
      <Reference URI="/word/activeX/activeX10.bin?ContentType=application/vnd.ms-office.activeX">
        <DigestMethod Algorithm="http://www.w3.org/2001/04/xmlenc#sha256"/>
        <DigestValue>LQp+XiZHaa78ITXryOvSdRugdsBaDg0VGSfyRCHMPOA=</DigestValue>
      </Reference>
      <Reference URI="/word/activeX/activeX10.xml?ContentType=application/vnd.ms-office.activeX+xml">
        <DigestMethod Algorithm="http://www.w3.org/2001/04/xmlenc#sha256"/>
        <DigestValue>7HOpPlg95BzO7xFK3coUAFSJFOESRfyyL8QEprnpfmw=</DigestValue>
      </Reference>
      <Reference URI="/word/activeX/activeX11.bin?ContentType=application/vnd.ms-office.activeX">
        <DigestMethod Algorithm="http://www.w3.org/2001/04/xmlenc#sha256"/>
        <DigestValue>kurVBbV1V6Fpb+JjJWrw0mYYd0j5rp29c+Rlh7itdBU=</DigestValue>
      </Reference>
      <Reference URI="/word/activeX/activeX11.xml?ContentType=application/vnd.ms-office.activeX+xml">
        <DigestMethod Algorithm="http://www.w3.org/2001/04/xmlenc#sha256"/>
        <DigestValue>7HOpPlg95BzO7xFK3coUAFSJFOESRfyyL8QEprnpfmw=</DigestValue>
      </Reference>
      <Reference URI="/word/activeX/activeX12.bin?ContentType=application/vnd.ms-office.activeX">
        <DigestMethod Algorithm="http://www.w3.org/2001/04/xmlenc#sha256"/>
        <DigestValue>mQBX0tHZj1qIIZIbnbZ6YulhXL9ISeG6Xj6WX78Fg8A=</DigestValue>
      </Reference>
      <Reference URI="/word/activeX/activeX12.xml?ContentType=application/vnd.ms-office.activeX+xml">
        <DigestMethod Algorithm="http://www.w3.org/2001/04/xmlenc#sha256"/>
        <DigestValue>7HOpPlg95BzO7xFK3coUAFSJFOESRfyyL8QEprnpfmw=</DigestValue>
      </Reference>
      <Reference URI="/word/activeX/activeX13.bin?ContentType=application/vnd.ms-office.activeX">
        <DigestMethod Algorithm="http://www.w3.org/2001/04/xmlenc#sha256"/>
        <DigestValue>96hbTSj+SQNj7XwokurNI0B6DzBJLOr8Vxhq4aDFZBY=</DigestValue>
      </Reference>
      <Reference URI="/word/activeX/activeX13.xml?ContentType=application/vnd.ms-office.activeX+xml">
        <DigestMethod Algorithm="http://www.w3.org/2001/04/xmlenc#sha256"/>
        <DigestValue>7HOpPlg95BzO7xFK3coUAFSJFOESRfyyL8QEprnpfmw=</DigestValue>
      </Reference>
      <Reference URI="/word/activeX/activeX14.bin?ContentType=application/vnd.ms-office.activeX">
        <DigestMethod Algorithm="http://www.w3.org/2001/04/xmlenc#sha256"/>
        <DigestValue>okWNwEFJOD6bCOgFXB3J+uaDfodA+aTYqDpIIk4QwIc=</DigestValue>
      </Reference>
      <Reference URI="/word/activeX/activeX14.xml?ContentType=application/vnd.ms-office.activeX+xml">
        <DigestMethod Algorithm="http://www.w3.org/2001/04/xmlenc#sha256"/>
        <DigestValue>7HOpPlg95BzO7xFK3coUAFSJFOESRfyyL8QEprnpfmw=</DigestValue>
      </Reference>
      <Reference URI="/word/activeX/activeX15.bin?ContentType=application/vnd.ms-office.activeX">
        <DigestMethod Algorithm="http://www.w3.org/2001/04/xmlenc#sha256"/>
        <DigestValue>hCQIwY1Tj765fhH8VIbl4ngdImQXOtGYaKobGKt85Xo=</DigestValue>
      </Reference>
      <Reference URI="/word/activeX/activeX15.xml?ContentType=application/vnd.ms-office.activeX+xml">
        <DigestMethod Algorithm="http://www.w3.org/2001/04/xmlenc#sha256"/>
        <DigestValue>7HOpPlg95BzO7xFK3coUAFSJFOESRfyyL8QEprnpfmw=</DigestValue>
      </Reference>
      <Reference URI="/word/activeX/activeX16.bin?ContentType=application/vnd.ms-office.activeX">
        <DigestMethod Algorithm="http://www.w3.org/2001/04/xmlenc#sha256"/>
        <DigestValue>XoDfakfQsmTOqrstaQ+asX6F9uKtX+7AshnLwGEb0kk=</DigestValue>
      </Reference>
      <Reference URI="/word/activeX/activeX16.xml?ContentType=application/vnd.ms-office.activeX+xml">
        <DigestMethod Algorithm="http://www.w3.org/2001/04/xmlenc#sha256"/>
        <DigestValue>7HOpPlg95BzO7xFK3coUAFSJFOESRfyyL8QEprnpfmw=</DigestValue>
      </Reference>
      <Reference URI="/word/activeX/activeX17.bin?ContentType=application/vnd.ms-office.activeX">
        <DigestMethod Algorithm="http://www.w3.org/2001/04/xmlenc#sha256"/>
        <DigestValue>INTBkMYAPxBwKcQQt7shBGzY+CyyBCpQf26FST6/LOI=</DigestValue>
      </Reference>
      <Reference URI="/word/activeX/activeX17.xml?ContentType=application/vnd.ms-office.activeX+xml">
        <DigestMethod Algorithm="http://www.w3.org/2001/04/xmlenc#sha256"/>
        <DigestValue>7HOpPlg95BzO7xFK3coUAFSJFOESRfyyL8QEprnpfmw=</DigestValue>
      </Reference>
      <Reference URI="/word/activeX/activeX2.bin?ContentType=application/vnd.ms-office.activeX">
        <DigestMethod Algorithm="http://www.w3.org/2001/04/xmlenc#sha256"/>
        <DigestValue>e1oE1ScsefhBDv3itKWBKfkvM1J/MBnLSpxCpTaLwdQ=</DigestValue>
      </Reference>
      <Reference URI="/word/activeX/activeX2.xml?ContentType=application/vnd.ms-office.activeX+xml">
        <DigestMethod Algorithm="http://www.w3.org/2001/04/xmlenc#sha256"/>
        <DigestValue>7HOpPlg95BzO7xFK3coUAFSJFOESRfyyL8QEprnpfmw=</DigestValue>
      </Reference>
      <Reference URI="/word/activeX/activeX3.bin?ContentType=application/vnd.ms-office.activeX">
        <DigestMethod Algorithm="http://www.w3.org/2001/04/xmlenc#sha256"/>
        <DigestValue>W2EaDZy/cvxe0wZV7zEKwGJYVE+bDRBfoL6Fud8SmEc=</DigestValue>
      </Reference>
      <Reference URI="/word/activeX/activeX3.xml?ContentType=application/vnd.ms-office.activeX+xml">
        <DigestMethod Algorithm="http://www.w3.org/2001/04/xmlenc#sha256"/>
        <DigestValue>7HOpPlg95BzO7xFK3coUAFSJFOESRfyyL8QEprnpfmw=</DigestValue>
      </Reference>
      <Reference URI="/word/activeX/activeX4.bin?ContentType=application/vnd.ms-office.activeX">
        <DigestMethod Algorithm="http://www.w3.org/2001/04/xmlenc#sha256"/>
        <DigestValue>5ffY3U1vzWl2c9mOMW92JJcwKYWS3gj67uMarfnQ3tE=</DigestValue>
      </Reference>
      <Reference URI="/word/activeX/activeX4.xml?ContentType=application/vnd.ms-office.activeX+xml">
        <DigestMethod Algorithm="http://www.w3.org/2001/04/xmlenc#sha256"/>
        <DigestValue>7HOpPlg95BzO7xFK3coUAFSJFOESRfyyL8QEprnpfmw=</DigestValue>
      </Reference>
      <Reference URI="/word/activeX/activeX5.bin?ContentType=application/vnd.ms-office.activeX">
        <DigestMethod Algorithm="http://www.w3.org/2001/04/xmlenc#sha256"/>
        <DigestValue>eA4syhRmfEjdkqAooZtLQVuGqheeNLwsmrLq6dpEI6U=</DigestValue>
      </Reference>
      <Reference URI="/word/activeX/activeX5.xml?ContentType=application/vnd.ms-office.activeX+xml">
        <DigestMethod Algorithm="http://www.w3.org/2001/04/xmlenc#sha256"/>
        <DigestValue>7HOpPlg95BzO7xFK3coUAFSJFOESRfyyL8QEprnpfmw=</DigestValue>
      </Reference>
      <Reference URI="/word/activeX/activeX6.bin?ContentType=application/vnd.ms-office.activeX">
        <DigestMethod Algorithm="http://www.w3.org/2001/04/xmlenc#sha256"/>
        <DigestValue>xGasa3iD/BAGJGq7wkj+FaytXtQ9/aiIiYdTSftVZjo=</DigestValue>
      </Reference>
      <Reference URI="/word/activeX/activeX6.xml?ContentType=application/vnd.ms-office.activeX+xml">
        <DigestMethod Algorithm="http://www.w3.org/2001/04/xmlenc#sha256"/>
        <DigestValue>7HOpPlg95BzO7xFK3coUAFSJFOESRfyyL8QEprnpfmw=</DigestValue>
      </Reference>
      <Reference URI="/word/activeX/activeX7.bin?ContentType=application/vnd.ms-office.activeX">
        <DigestMethod Algorithm="http://www.w3.org/2001/04/xmlenc#sha256"/>
        <DigestValue>mjON24MNZVXdEOGWL6OjDIzkwOlBai7KbqofANLSbBw=</DigestValue>
      </Reference>
      <Reference URI="/word/activeX/activeX7.xml?ContentType=application/vnd.ms-office.activeX+xml">
        <DigestMethod Algorithm="http://www.w3.org/2001/04/xmlenc#sha256"/>
        <DigestValue>7HOpPlg95BzO7xFK3coUAFSJFOESRfyyL8QEprnpfmw=</DigestValue>
      </Reference>
      <Reference URI="/word/activeX/activeX8.bin?ContentType=application/vnd.ms-office.activeX">
        <DigestMethod Algorithm="http://www.w3.org/2001/04/xmlenc#sha256"/>
        <DigestValue>N6nzRwcj1YnEzFhn8mhtt5XyAEwVtpAbjNX5z7s8JMo=</DigestValue>
      </Reference>
      <Reference URI="/word/activeX/activeX8.xml?ContentType=application/vnd.ms-office.activeX+xml">
        <DigestMethod Algorithm="http://www.w3.org/2001/04/xmlenc#sha256"/>
        <DigestValue>7HOpPlg95BzO7xFK3coUAFSJFOESRfyyL8QEprnpfmw=</DigestValue>
      </Reference>
      <Reference URI="/word/activeX/activeX9.bin?ContentType=application/vnd.ms-office.activeX">
        <DigestMethod Algorithm="http://www.w3.org/2001/04/xmlenc#sha256"/>
        <DigestValue>MkBdJevexd5Vk4eItQky5xL7bNNgiMse8nyShdnsMvE=</DigestValue>
      </Reference>
      <Reference URI="/word/activeX/activeX9.xml?ContentType=application/vnd.ms-office.activeX+xml">
        <DigestMethod Algorithm="http://www.w3.org/2001/04/xmlenc#sha256"/>
        <DigestValue>7HOpPlg95BzO7xFK3coUAFSJFOESRfyyL8QEprnpfmw=</DigestValue>
      </Reference>
      <Reference URI="/word/document.xml?ContentType=application/vnd.openxmlformats-officedocument.wordprocessingml.document.main+xml">
        <DigestMethod Algorithm="http://www.w3.org/2001/04/xmlenc#sha256"/>
        <DigestValue>4bUpMtBJTLutlhxYLQ3O2T3W8B3dmg89LUHcHALUMGw=</DigestValue>
      </Reference>
      <Reference URI="/word/endnotes.xml?ContentType=application/vnd.openxmlformats-officedocument.wordprocessingml.endnotes+xml">
        <DigestMethod Algorithm="http://www.w3.org/2001/04/xmlenc#sha256"/>
        <DigestValue>pfK06i6rMT9FV05ED+LnU10in5vuvWQDbvRJcflfEgE=</DigestValue>
      </Reference>
      <Reference URI="/word/fontTable.xml?ContentType=application/vnd.openxmlformats-officedocument.wordprocessingml.fontTable+xml">
        <DigestMethod Algorithm="http://www.w3.org/2001/04/xmlenc#sha256"/>
        <DigestValue>ahpDEfdSXOk7WYjeZmDO8vv8QMV52eYd5FClo+/nKHg=</DigestValue>
      </Reference>
      <Reference URI="/word/footer1.xml?ContentType=application/vnd.openxmlformats-officedocument.wordprocessingml.footer+xml">
        <DigestMethod Algorithm="http://www.w3.org/2001/04/xmlenc#sha256"/>
        <DigestValue>dQvCNZtLi7UIFggPuRaez1qQ+CzrxVQFklbO2tK7wNI=</DigestValue>
      </Reference>
      <Reference URI="/word/footnotes.xml?ContentType=application/vnd.openxmlformats-officedocument.wordprocessingml.footnotes+xml">
        <DigestMethod Algorithm="http://www.w3.org/2001/04/xmlenc#sha256"/>
        <DigestValue>41xoJuOIQalmugRQLL4EQX6sFzUZConOl5zmnw8xjXc=</DigestValue>
      </Reference>
      <Reference URI="/word/header1.xml?ContentType=application/vnd.openxmlformats-officedocument.wordprocessingml.header+xml">
        <DigestMethod Algorithm="http://www.w3.org/2001/04/xmlenc#sha256"/>
        <DigestValue>0FRO588EJTFDXjouX/GK/uDKq6hL3T+X7YPPFzOdYng=</DigestValue>
      </Reference>
      <Reference URI="/word/header2.xml?ContentType=application/vnd.openxmlformats-officedocument.wordprocessingml.header+xml">
        <DigestMethod Algorithm="http://www.w3.org/2001/04/xmlenc#sha256"/>
        <DigestValue>NkayK/9lrkkX+LvGVDPMxNR5sqKTGbs7LT+WYyZUoFo=</DigestValue>
      </Reference>
      <Reference URI="/word/media/image1.wmf?ContentType=image/x-wmf">
        <DigestMethod Algorithm="http://www.w3.org/2001/04/xmlenc#sha256"/>
        <DigestValue>z5sU2oWTVCdMX+iRsMhnP78Xin/mvakCBDy6FdHVxp8=</DigestValue>
      </Reference>
      <Reference URI="/word/media/image10.wmf?ContentType=image/x-wmf">
        <DigestMethod Algorithm="http://www.w3.org/2001/04/xmlenc#sha256"/>
        <DigestValue>U+NBbubdhECDbTIyP4PzXg1RT7pk6WiQEUz6VkgjAWo=</DigestValue>
      </Reference>
      <Reference URI="/word/media/image11.wmf?ContentType=image/x-wmf">
        <DigestMethod Algorithm="http://www.w3.org/2001/04/xmlenc#sha256"/>
        <DigestValue>hkXl0VaNy1akrtSgk/wtLR1WaJUIsMoKF+VnsYjXUBE=</DigestValue>
      </Reference>
      <Reference URI="/word/media/image12.wmf?ContentType=image/x-wmf">
        <DigestMethod Algorithm="http://www.w3.org/2001/04/xmlenc#sha256"/>
        <DigestValue>uj9ex4iVdva3BMCtL5MNCJgV9QZVOn/LNGEZ2rg25CQ=</DigestValue>
      </Reference>
      <Reference URI="/word/media/image13.emf?ContentType=image/x-emf">
        <DigestMethod Algorithm="http://www.w3.org/2001/04/xmlenc#sha256"/>
        <DigestValue>ugm+qMdYfqUkYKEzg68c9UMXN2mcxfTfwnoHKmwBN+s=</DigestValue>
      </Reference>
      <Reference URI="/word/media/image2.wmf?ContentType=image/x-wmf">
        <DigestMethod Algorithm="http://www.w3.org/2001/04/xmlenc#sha256"/>
        <DigestValue>3P0YR0lZUsvE/vMeGopeKExb4NcM1pap/asL3eYtV3k=</DigestValue>
      </Reference>
      <Reference URI="/word/media/image3.wmf?ContentType=image/x-wmf">
        <DigestMethod Algorithm="http://www.w3.org/2001/04/xmlenc#sha256"/>
        <DigestValue>JhhxVAQcB5ubbmtd7eqpG0KBS/cux8Z2EEYr+OwbqS0=</DigestValue>
      </Reference>
      <Reference URI="/word/media/image4.wmf?ContentType=image/x-wmf">
        <DigestMethod Algorithm="http://www.w3.org/2001/04/xmlenc#sha256"/>
        <DigestValue>LqPe8O0hhZD0ToEl8ZaUfN8kREuUD+gO+MaT+niEB58=</DigestValue>
      </Reference>
      <Reference URI="/word/media/image5.wmf?ContentType=image/x-wmf">
        <DigestMethod Algorithm="http://www.w3.org/2001/04/xmlenc#sha256"/>
        <DigestValue>hGhCTc/6Sps3JSjGPOLILyX1EKo4vwwEATf6DQp+NsU=</DigestValue>
      </Reference>
      <Reference URI="/word/media/image6.wmf?ContentType=image/x-wmf">
        <DigestMethod Algorithm="http://www.w3.org/2001/04/xmlenc#sha256"/>
        <DigestValue>2ZSFg+z2lpsC7UGdX8vrxN6FKn7lUEGdir7kZETC7to=</DigestValue>
      </Reference>
      <Reference URI="/word/media/image7.wmf?ContentType=image/x-wmf">
        <DigestMethod Algorithm="http://www.w3.org/2001/04/xmlenc#sha256"/>
        <DigestValue>gg7RE8rN+sIjC0HWYNaVaq0VZBc1u0CZNFtizAynYWk=</DigestValue>
      </Reference>
      <Reference URI="/word/media/image8.wmf?ContentType=image/x-wmf">
        <DigestMethod Algorithm="http://www.w3.org/2001/04/xmlenc#sha256"/>
        <DigestValue>EkIaFtZbxqiHQcn80U7f5msXQFdKCohG4hqK4entquc=</DigestValue>
      </Reference>
      <Reference URI="/word/media/image9.wmf?ContentType=image/x-wmf">
        <DigestMethod Algorithm="http://www.w3.org/2001/04/xmlenc#sha256"/>
        <DigestValue>W5lN99Vif1QviSTMDWxMaatFHhUnHESxdumsrr5WxUo=</DigestValue>
      </Reference>
      <Reference URI="/word/numbering.xml?ContentType=application/vnd.openxmlformats-officedocument.wordprocessingml.numbering+xml">
        <DigestMethod Algorithm="http://www.w3.org/2001/04/xmlenc#sha256"/>
        <DigestValue>KfdlYoS8ZHXLLf2NNzqlRAlwRcMDQzeevIvlhooTBvE=</DigestValue>
      </Reference>
      <Reference URI="/word/settings.xml?ContentType=application/vnd.openxmlformats-officedocument.wordprocessingml.settings+xml">
        <DigestMethod Algorithm="http://www.w3.org/2001/04/xmlenc#sha256"/>
        <DigestValue>+7bD29OfQ3lyOBc/O44S7wP63d641Yv3o+KyTj8Frws=</DigestValue>
      </Reference>
      <Reference URI="/word/styles.xml?ContentType=application/vnd.openxmlformats-officedocument.wordprocessingml.styles+xml">
        <DigestMethod Algorithm="http://www.w3.org/2001/04/xmlenc#sha256"/>
        <DigestValue>3T0nB3Jdcm+eO3uwZWPpPDdwSSm/HyH95OgiNB1JVtI=</DigestValue>
      </Reference>
      <Reference URI="/word/stylesWithEffects.xml?ContentType=application/vnd.ms-word.stylesWithEffects+xml">
        <DigestMethod Algorithm="http://www.w3.org/2001/04/xmlenc#sha256"/>
        <DigestValue>K2Hwrg3Idd1pKAiSmqe8UYjs17Gk3VkVzsfAvaExKv0=</DigestValue>
      </Reference>
      <Reference URI="/word/theme/theme1.xml?ContentType=application/vnd.openxmlformats-officedocument.theme+xml">
        <DigestMethod Algorithm="http://www.w3.org/2001/04/xmlenc#sha256"/>
        <DigestValue>4LC1qe2bXnQGsI3u6Pi/ikD+uoYRYIF6BQDJjtxVxm0=</DigestValue>
      </Reference>
      <Reference URI="/word/webSettings.xml?ContentType=application/vnd.openxmlformats-officedocument.wordprocessingml.webSettings+xml">
        <DigestMethod Algorithm="http://www.w3.org/2001/04/xmlenc#sha256"/>
        <DigestValue>gY8s+4NdRQ8f4E1ZvON7J26hKKIW5dkSSKbK4RMwVzo=</DigestValue>
      </Reference>
    </Manifest>
    <SignatureProperties>
      <SignatureProperty Id="idSignatureTime" Target="#idPackageSignature">
        <mdssi:SignatureTime xmlns:mdssi="http://schemas.openxmlformats.org/package/2006/digital-signature">
          <mdssi:Format>YYYY-MM-DDThh:mm:ssTZD</mdssi:Format>
          <mdssi:Value>2025-03-06T07:53:35Z</mdssi:Value>
        </mdssi:SignatureTime>
      </SignatureProperty>
    </SignatureProperties>
  </Object>
  <Object Id="idOfficeObject">
    <SignatureProperties>
      <SignatureProperty Id="idOfficeV1Details" Target="#idPackageSignature">
        <SignatureInfoV1 xmlns="http://schemas.microsoft.com/office/2006/digsig">
          <SetupID>{012887DA-153C-438C-B711-B64FB0C78971}</SetupID>
          <SignatureText>д-р Николай Георгиев</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2025-03-06T07:53:35Z</xd:SigningTime>
          <xd:SigningCertificate>
            <xd:Cert>
              <xd:CertDigest>
                <DigestMethod Algorithm="http://www.w3.org/2001/04/xmlenc#sha256"/>
                <DigestValue>sXfzhuXRAxf5YedyCZjfZS3dnLy6c88Vysno4E9KYdc=</DigestValue>
              </xd:CertDigest>
              <xd:IssuerSerial>
                <X509IssuerName>C=BG, L=Sofia, O=Information Services JSC, OID.2.5.4.97=NTRBG-831641791, CN=StampIT Global Qualified CA</X509IssuerName>
                <X509SerialNumber>8754768504648170892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D8BAACfAAAAAAAAAAAAAABmFgAAOwsAACBFTUYAAAEAwBoAAKIAAAAGAAAAAAAAAAAAAAAAAAAAgAcAADgEAABYAQAAwgAAAAAAAAAAAAAAAAAAAMA/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cAAAAFAAAANAEAABUAAAD3AAAABQAAAD4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PcAAAAFAAAANQEAABYAAAAlAAAADAAAAAEAAABUAAAAkAAAAPgAAAAFAAAAMwEAABUAAAABAAAAVVWPQSa0j0H4AAAABQAAAAsAAABMAAAAAAAAAAAAAAAAAAAA//////////9kAAAANgAuADMALgAyADAAMgA1ACAAMwQuAAAABwAAAAMAAAAHAAAAAwAAAAcAAAAHAAAABwAAAAcAAAAEAAAABQAAAAMAAABLAAAAQAAAADAAAAAFAAAAIAAAAAEAAAABAAAAEAAAAAAAAAAAAAAAQAEAAKAAAAAAAAAAAAAAAEABAACg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DAAAADcAAAAgAAAAWgAAAAEAAABVVY9BJrSPQQ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OwAAAPwAAABWAAAALQAAADsAAADQAAAAHAAAACEA8AAAAAAAAAAAAAAAgD8AAAAAAAAAAAAAgD8AAAAAAAAAAAAAAAAAAAAAAAAAAAAAAAAAAAAAAAAAACUAAAAMAAAAAAAAgCgAAAAMAAAABAAAAFIAAABwAQAABAAAAOz///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tAAAAOwAAAP0AAABXAAAAJQAAAAwAAAAEAAAAVAAAAMQAAAAuAAAAOwAAAPsAAABWAAAAAQAAAFVVj0EmtI9BLgAAADsAAAAUAAAATAAAAAAAAAAAAAAAAAAAAP//////////dAAAADQELQBABCAAHQQ4BDoEPgQ7BDAEOQQgABMENQQ+BEAEMwQ4BDUEMgQLAAAACAAAAAwAAAAFAAAADgAAAAwAAAAKAAAADAAAAAsAAAAKAAAADAAAAAUAAAAJAAAACgAAAAwAAAAMAAAACAAAAAwAAAAKAAAACw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DEAAAADAAAAGEAAACRAAAAcQAAAAEAAABVVY9BJrSPQQwAAABhAAAAFAAAAEwAAAAAAAAAAAAAAAAAAAD//////////3QAAAA0BC0AQAQgAB0EOAQ6BD4EOwQwBDkEIAATBDUEPgRABDMEOAQ1BDIEBwAAAAUAAAAIAAAABAAAAAkAAAAHAAAABgAAAAgAAAAHAAAABwAAAAcAAAAEAAAABgAAAAcAAAAIAAAACAAAAAUAAAAH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</Object>
  <Object Id="idInvalidSigLnImg">AQAAAGwAAAAAAAAAAAAAAD8BAACfAAAAAAAAAAAAAABmFgAAOwsAACBFTUYAAAEA+B4AAKgAAAAGAAAAAAAAAAAAAAAAAAAAgAcAADgEAABYAQAAwgAAAAAAAAAAAAAAAAAAAMA/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igAAABUAAAAqAAAABQAAAGE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ISAAAADAAAAAEAAAAeAAAAGAAAACoAAAAFAAAAiwAAABYAAAAlAAAADAAAAAEAAABUAAAAtAAAACsAAAAFAAAAiQAAABUAAAABAAAAVVWPQSa0j0ErAAAABQAAABEAAABMAAAAAAAAAAAAAAAAAAAA//////////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DAAAADcAAAAgAAAAWgAAAAEAAABVVY9BJrSPQQ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OwAAAPwAAABWAAAALQAAADsAAADQAAAAHAAAACEA8AAAAAAAAAAAAAAAgD8AAAAAAAAAAAAAgD8AAAAAAAAAAAAAAAAAAAAAAAAAAAAAAAAAAAAAAAAAACUAAAAMAAAAAAAAgCgAAAAMAAAABAAAAFIAAABwAQAABAAAAOz///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tAAAAOwAAAP0AAABXAAAAJQAAAAwAAAAEAAAAVAAAAMQAAAAuAAAAOwAAAPsAAABWAAAAAQAAAFVVj0EmtI9BLgAAADsAAAAUAAAATAAAAAAAAAAAAAAAAAAAAP//////////dAAAADQELQBABCAAHQQ4BDoEPgQ7BDAEOQQgABMENQQ+BEAEMwQ4BDUEMgQLAAAACAAAAAwAAAAFAAAADgAAAAwAAAAKAAAADAAAAAsAAAAKAAAADAAAAAUAAAAJAAAACgAAAAwAAAAMAAAACAAAAAwAAAAKAAAACw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DEAAAADAAAAGEAAACRAAAAcQAAAAEAAABVVY9BJrSPQQwAAABhAAAAFAAAAEwAAAAAAAAAAAAAAAAAAAD//////////3QAAAA0BC0AQAQgAB0EOAQ6BD4EOwQwBDkEIAATBDUEPgRABDMEOAQ1BDIEBwAAAAUAAAAIAAAABAAAAAkAAAAHAAAABgAAAAgAAAAHAAAABwAAAAcAAAAEAAAABgAAAAcAAAAIAAAACAAAAAUAAAAH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21F46-E6F7-4310-B473-84B3C4134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2838</TotalTime>
  <Pages>12</Pages>
  <Words>4321</Words>
  <Characters>24634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IsIv</dc:creator>
  <cp:lastModifiedBy>Silviya Zheleva</cp:lastModifiedBy>
  <cp:revision>350</cp:revision>
  <cp:lastPrinted>2024-11-22T11:08:00Z</cp:lastPrinted>
  <dcterms:created xsi:type="dcterms:W3CDTF">2023-03-27T11:15:00Z</dcterms:created>
  <dcterms:modified xsi:type="dcterms:W3CDTF">2025-03-05T12:18:00Z</dcterms:modified>
</cp:coreProperties>
</file>