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E926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4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B47BB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A963A1" w:rsidRDefault="00A963A1" w:rsidP="00B47BB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410E90" w:rsidRDefault="00A73715" w:rsidP="00B47BB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D873B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B47BB1">
            <w:pPr>
              <w:spacing w:line="276" w:lineRule="auto"/>
              <w:ind w:left="34" w:firstLine="4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E926F5" w:rsidP="00733A2D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6pt;height:96.4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д-р Лозана Василева - заместник-министър" o:suggestedsigner2="Ръководител нa УО на ПРСР 2014-2020" issignatureline="t"/>
                </v:shape>
              </w:pict>
            </w: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47BB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47BB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B47BB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BG06RDNP001-4.01</w:t>
            </w:r>
            <w:r w:rsidR="00FC6A1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</w:t>
            </w:r>
            <w:r w:rsidR="00FC6A18" w:rsidRPr="00FC6A1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4.2 „Инвестиции в преработка/маркетинг на селскостопански продукти“</w:t>
            </w:r>
            <w:r w:rsid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B006F2" w:rsidRP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мярка 4 „Инвестиции в материални активи“ от Програма за развитие на селските райони за периода 2014-2020 г.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B47BB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B47BB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323E68">
        <w:rPr>
          <w:rFonts w:ascii="Times New Roman" w:hAnsi="Times New Roman"/>
          <w:b/>
          <w:sz w:val="24"/>
          <w:szCs w:val="24"/>
        </w:rPr>
        <w:t>A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323E68">
        <w:rPr>
          <w:rFonts w:ascii="Times New Roman" w:hAnsi="Times New Roman"/>
          <w:b/>
          <w:sz w:val="24"/>
          <w:szCs w:val="24"/>
          <w:lang w:val="bg-BG"/>
        </w:rPr>
        <w:t>Ж</w:t>
      </w:r>
      <w:r w:rsidR="00257283">
        <w:rPr>
          <w:rFonts w:ascii="Times New Roman" w:hAnsi="Times New Roman"/>
          <w:b/>
          <w:sz w:val="24"/>
          <w:szCs w:val="24"/>
          <w:lang w:val="bg-BG"/>
        </w:rPr>
        <w:t>О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B47BB1" w:rsidRDefault="00B47BB1" w:rsidP="00B47BB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609EC" w:rsidRDefault="00EE3594" w:rsidP="00B47BB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t xml:space="preserve">Със Заповед </w:t>
      </w:r>
      <w:r w:rsidRPr="00281ACA">
        <w:rPr>
          <w:rFonts w:ascii="Times New Roman" w:hAnsi="Times New Roman"/>
          <w:sz w:val="24"/>
          <w:szCs w:val="24"/>
          <w:lang w:val="bg-BG"/>
        </w:rPr>
        <w:t>№ РД09-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1006</w:t>
      </w:r>
      <w:r w:rsidRPr="00281ACA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4</w:t>
      </w:r>
      <w:r w:rsidRPr="00281ACA">
        <w:rPr>
          <w:rFonts w:ascii="Times New Roman" w:hAnsi="Times New Roman"/>
          <w:sz w:val="24"/>
          <w:szCs w:val="24"/>
          <w:lang w:val="bg-BG"/>
        </w:rPr>
        <w:t>.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1</w:t>
      </w:r>
      <w:r w:rsidRPr="00281ACA">
        <w:rPr>
          <w:rFonts w:ascii="Times New Roman" w:hAnsi="Times New Roman"/>
          <w:sz w:val="24"/>
          <w:szCs w:val="24"/>
          <w:lang w:val="bg-BG"/>
        </w:rPr>
        <w:t>0.2021 г. на заместник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-министъра на земеделието, храните и горите и ръководител на Управляващия орган на Програма за развитие на селските райони 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 xml:space="preserve">за периода 2014 – 2020 г. (ПРСР 2014-2020 г.) </w:t>
      </w:r>
      <w:r w:rsidRPr="00EE3594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 процедура чрез подбор на проектни предложения № BG06RDNP001-4.01</w:t>
      </w:r>
      <w:r w:rsidR="00FC6A18">
        <w:rPr>
          <w:rFonts w:ascii="Times New Roman" w:hAnsi="Times New Roman"/>
          <w:sz w:val="24"/>
          <w:szCs w:val="24"/>
          <w:lang w:val="bg-BG"/>
        </w:rPr>
        <w:t xml:space="preserve">5 по подмярка </w:t>
      </w:r>
      <w:r w:rsidR="00FC6A18" w:rsidRPr="00FC6A18">
        <w:rPr>
          <w:rFonts w:ascii="Times New Roman" w:hAnsi="Times New Roman"/>
          <w:sz w:val="24"/>
          <w:szCs w:val="24"/>
          <w:lang w:val="bg-BG"/>
        </w:rPr>
        <w:t>4.2 „Инвестиции в преработка/маркетинг на селскостопански продукти“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от мярка 4 „Инвестиции в материални активи“ на Програма за развитие на селските райони за периода 2014-2020 г. Заповедта е изменена със Заповед № 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РД09-142 от 23.02.2022 г.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, с която бюджетът на процедурата </w:t>
      </w:r>
      <w:r w:rsidRPr="00F24491">
        <w:rPr>
          <w:rFonts w:ascii="Times New Roman" w:hAnsi="Times New Roman"/>
          <w:sz w:val="24"/>
          <w:szCs w:val="24"/>
          <w:lang w:val="bg-BG"/>
        </w:rPr>
        <w:t xml:space="preserve">е увеличен и е удължен периода </w:t>
      </w:r>
      <w:r w:rsidR="00651976" w:rsidRPr="00F24491">
        <w:rPr>
          <w:rFonts w:ascii="Times New Roman" w:hAnsi="Times New Roman"/>
          <w:sz w:val="24"/>
          <w:szCs w:val="24"/>
          <w:lang w:val="bg-BG"/>
        </w:rPr>
        <w:t>з</w:t>
      </w:r>
      <w:r w:rsidRPr="00F24491">
        <w:rPr>
          <w:rFonts w:ascii="Times New Roman" w:hAnsi="Times New Roman"/>
          <w:sz w:val="24"/>
          <w:szCs w:val="24"/>
          <w:lang w:val="bg-BG"/>
        </w:rPr>
        <w:t>а прием на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проектни предложения</w:t>
      </w:r>
      <w:r w:rsidR="007F00E5">
        <w:rPr>
          <w:rFonts w:ascii="Times New Roman" w:hAnsi="Times New Roman"/>
          <w:sz w:val="24"/>
          <w:szCs w:val="24"/>
          <w:lang w:val="bg-BG"/>
        </w:rPr>
        <w:t>. В допълнение</w:t>
      </w:r>
      <w:r w:rsidR="00BF0BB0">
        <w:rPr>
          <w:rFonts w:ascii="Times New Roman" w:hAnsi="Times New Roman"/>
          <w:sz w:val="24"/>
          <w:szCs w:val="24"/>
          <w:lang w:val="bg-BG"/>
        </w:rPr>
        <w:t>,</w:t>
      </w:r>
      <w:r w:rsidR="007F00E5">
        <w:rPr>
          <w:rFonts w:ascii="Times New Roman" w:hAnsi="Times New Roman"/>
          <w:sz w:val="24"/>
          <w:szCs w:val="24"/>
          <w:lang w:val="bg-BG"/>
        </w:rPr>
        <w:t xml:space="preserve"> със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3594">
        <w:rPr>
          <w:rFonts w:ascii="Times New Roman" w:hAnsi="Times New Roman"/>
          <w:sz w:val="24"/>
          <w:szCs w:val="24"/>
          <w:lang w:val="bg-BG"/>
        </w:rPr>
        <w:t>Заповед</w:t>
      </w:r>
      <w:r w:rsidR="0054405D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4491" w:rsidRPr="00F24491">
        <w:rPr>
          <w:rFonts w:ascii="Times New Roman" w:hAnsi="Times New Roman"/>
          <w:sz w:val="24"/>
          <w:szCs w:val="24"/>
          <w:lang w:val="bg-BG"/>
        </w:rPr>
        <w:t>РД09-1025</w:t>
      </w:r>
      <w:r w:rsidR="00F2449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F24491" w:rsidRPr="00F24491">
        <w:rPr>
          <w:rFonts w:ascii="Times New Roman" w:hAnsi="Times New Roman"/>
          <w:sz w:val="24"/>
          <w:szCs w:val="24"/>
          <w:lang w:val="bg-BG"/>
        </w:rPr>
        <w:t>12.09.2022</w:t>
      </w:r>
      <w:r w:rsidRPr="00F24491">
        <w:rPr>
          <w:rFonts w:ascii="Times New Roman" w:hAnsi="Times New Roman"/>
          <w:sz w:val="24"/>
          <w:szCs w:val="24"/>
          <w:lang w:val="bg-BG"/>
        </w:rPr>
        <w:t xml:space="preserve"> г., 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е </w:t>
      </w:r>
      <w:r w:rsidR="0054405D">
        <w:rPr>
          <w:rFonts w:ascii="Times New Roman" w:hAnsi="Times New Roman"/>
          <w:sz w:val="24"/>
          <w:szCs w:val="24"/>
          <w:lang w:val="bg-BG"/>
        </w:rPr>
        <w:t>предоставена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 възможност </w:t>
      </w:r>
      <w:r w:rsidR="00BF0BB0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кандидатите </w:t>
      </w:r>
      <w:r w:rsidR="0054405D">
        <w:rPr>
          <w:rFonts w:ascii="Times New Roman" w:hAnsi="Times New Roman"/>
          <w:sz w:val="24"/>
          <w:szCs w:val="24"/>
          <w:lang w:val="bg-BG"/>
        </w:rPr>
        <w:t>за провеждане на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 процедура за избор на изпълнител</w:t>
      </w:r>
      <w:r w:rsidR="0054405D">
        <w:rPr>
          <w:rFonts w:ascii="Times New Roman" w:hAnsi="Times New Roman"/>
          <w:sz w:val="24"/>
          <w:szCs w:val="24"/>
          <w:lang w:val="bg-BG"/>
        </w:rPr>
        <w:t xml:space="preserve"> по реда на Постановление № 160/2016 г.</w:t>
      </w:r>
      <w:r w:rsidR="00297A83">
        <w:rPr>
          <w:rFonts w:ascii="Times New Roman" w:hAnsi="Times New Roman"/>
          <w:sz w:val="24"/>
          <w:szCs w:val="24"/>
          <w:lang w:val="bg-BG"/>
        </w:rPr>
        <w:t xml:space="preserve"> преди </w:t>
      </w:r>
      <w:r w:rsidR="0054405D">
        <w:rPr>
          <w:rFonts w:ascii="Times New Roman" w:hAnsi="Times New Roman"/>
          <w:sz w:val="24"/>
          <w:szCs w:val="24"/>
          <w:lang w:val="bg-BG"/>
        </w:rPr>
        <w:t>сключване на административния договор</w:t>
      </w:r>
      <w:r w:rsidR="00BF0BB0">
        <w:rPr>
          <w:rFonts w:ascii="Times New Roman" w:hAnsi="Times New Roman"/>
          <w:sz w:val="24"/>
          <w:szCs w:val="24"/>
          <w:lang w:val="bg-BG"/>
        </w:rPr>
        <w:t>.</w:t>
      </w:r>
      <w:r w:rsidR="00F2449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F0BB0">
        <w:rPr>
          <w:rFonts w:ascii="Times New Roman" w:hAnsi="Times New Roman"/>
          <w:sz w:val="24"/>
          <w:szCs w:val="24"/>
          <w:lang w:val="bg-BG"/>
        </w:rPr>
        <w:t>Със</w:t>
      </w:r>
      <w:r w:rsidR="00F24491">
        <w:rPr>
          <w:rFonts w:ascii="Times New Roman" w:hAnsi="Times New Roman"/>
          <w:sz w:val="24"/>
          <w:szCs w:val="24"/>
          <w:lang w:val="bg-BG"/>
        </w:rPr>
        <w:t xml:space="preserve"> Заповед № РД09-545 от </w:t>
      </w:r>
      <w:r w:rsidR="00F24491">
        <w:rPr>
          <w:rFonts w:ascii="Times New Roman" w:hAnsi="Times New Roman"/>
          <w:sz w:val="24"/>
          <w:szCs w:val="24"/>
          <w:lang w:val="bg-BG"/>
        </w:rPr>
        <w:lastRenderedPageBreak/>
        <w:t xml:space="preserve">29.05.2023 г., </w:t>
      </w:r>
      <w:r w:rsidR="0054405D">
        <w:rPr>
          <w:rFonts w:ascii="Times New Roman" w:hAnsi="Times New Roman"/>
          <w:sz w:val="24"/>
          <w:szCs w:val="24"/>
          <w:lang w:val="bg-BG"/>
        </w:rPr>
        <w:t xml:space="preserve">са прецизирани правилата за провеждане на процедури за избор на изпълнител по реда на </w:t>
      </w:r>
      <w:r w:rsidR="0054405D" w:rsidRPr="0054405D">
        <w:rPr>
          <w:rFonts w:ascii="Times New Roman" w:hAnsi="Times New Roman"/>
          <w:sz w:val="24"/>
          <w:szCs w:val="24"/>
          <w:lang w:val="bg-BG"/>
        </w:rPr>
        <w:t>Постановление № 160/2016 г.</w:t>
      </w:r>
      <w:r w:rsidR="0054405D">
        <w:rPr>
          <w:rFonts w:ascii="Times New Roman" w:hAnsi="Times New Roman"/>
          <w:sz w:val="24"/>
          <w:szCs w:val="24"/>
          <w:lang w:val="bg-BG"/>
        </w:rPr>
        <w:t xml:space="preserve"> от кандидати/бенефициенти, които не са възложители по смисъла на ЗОП</w:t>
      </w:r>
      <w:r w:rsidR="00297A83">
        <w:rPr>
          <w:rFonts w:ascii="Times New Roman" w:hAnsi="Times New Roman"/>
          <w:sz w:val="24"/>
          <w:szCs w:val="24"/>
          <w:lang w:val="bg-BG"/>
        </w:rPr>
        <w:t>.</w:t>
      </w:r>
      <w:r w:rsidR="008609EC">
        <w:rPr>
          <w:rFonts w:ascii="Times New Roman" w:hAnsi="Times New Roman"/>
          <w:sz w:val="24"/>
          <w:szCs w:val="24"/>
          <w:lang w:val="bg-BG"/>
        </w:rPr>
        <w:t xml:space="preserve"> Със </w:t>
      </w:r>
      <w:r w:rsidR="008609EC" w:rsidRPr="008609EC">
        <w:rPr>
          <w:rFonts w:ascii="Times New Roman" w:hAnsi="Times New Roman"/>
          <w:sz w:val="24"/>
          <w:szCs w:val="24"/>
          <w:lang w:val="bg-BG"/>
        </w:rPr>
        <w:t xml:space="preserve">Заповед № РД09-966 от 30.08.2023 г. </w:t>
      </w:r>
      <w:r w:rsidR="008609EC">
        <w:rPr>
          <w:rFonts w:ascii="Times New Roman" w:hAnsi="Times New Roman"/>
          <w:sz w:val="24"/>
          <w:szCs w:val="24"/>
          <w:lang w:val="bg-BG"/>
        </w:rPr>
        <w:t xml:space="preserve">е увеличен </w:t>
      </w:r>
      <w:r w:rsidR="008609EC" w:rsidRPr="008609EC">
        <w:rPr>
          <w:rFonts w:ascii="Times New Roman" w:hAnsi="Times New Roman"/>
          <w:sz w:val="24"/>
          <w:szCs w:val="24"/>
          <w:lang w:val="bg-BG"/>
        </w:rPr>
        <w:t xml:space="preserve">бюджетът </w:t>
      </w:r>
      <w:r w:rsidR="008609EC">
        <w:rPr>
          <w:rFonts w:ascii="Times New Roman" w:hAnsi="Times New Roman"/>
          <w:sz w:val="24"/>
          <w:szCs w:val="24"/>
          <w:lang w:val="bg-BG"/>
        </w:rPr>
        <w:t xml:space="preserve">по процедурата, а със </w:t>
      </w:r>
      <w:r w:rsidR="008609EC" w:rsidRPr="008609EC">
        <w:rPr>
          <w:rFonts w:ascii="Times New Roman" w:hAnsi="Times New Roman"/>
          <w:sz w:val="24"/>
          <w:szCs w:val="24"/>
          <w:lang w:val="bg-BG"/>
        </w:rPr>
        <w:t xml:space="preserve">Заповед № РД09-1091 от 18.10.2023 г. </w:t>
      </w:r>
      <w:r w:rsidR="008609EC">
        <w:rPr>
          <w:rFonts w:ascii="Times New Roman" w:hAnsi="Times New Roman"/>
          <w:sz w:val="24"/>
          <w:szCs w:val="24"/>
          <w:lang w:val="bg-BG"/>
        </w:rPr>
        <w:t xml:space="preserve">са </w:t>
      </w:r>
      <w:r w:rsidR="008609EC" w:rsidRPr="008609EC">
        <w:rPr>
          <w:rFonts w:ascii="Times New Roman" w:hAnsi="Times New Roman"/>
          <w:sz w:val="24"/>
          <w:szCs w:val="24"/>
          <w:lang w:val="bg-BG"/>
        </w:rPr>
        <w:t>извършени промени в условията за изпълнение по процедурата и по конкретно актуализиране на изискуемите от кандидатите документи приложими при подаване на искания за плащания</w:t>
      </w:r>
      <w:r w:rsidR="008609EC">
        <w:rPr>
          <w:rFonts w:ascii="Times New Roman" w:hAnsi="Times New Roman"/>
          <w:sz w:val="24"/>
          <w:szCs w:val="24"/>
          <w:lang w:val="bg-BG"/>
        </w:rPr>
        <w:t>.</w:t>
      </w:r>
    </w:p>
    <w:p w:rsidR="00827668" w:rsidRDefault="008609EC" w:rsidP="00B47BB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Pr="008609EC">
        <w:rPr>
          <w:rFonts w:ascii="Times New Roman" w:hAnsi="Times New Roman"/>
          <w:sz w:val="24"/>
          <w:szCs w:val="24"/>
          <w:lang w:val="bg-BG"/>
        </w:rPr>
        <w:t>ъгласно Регламент (ЕС) 2020/2220 от 23 декември 2020 г.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 крайният срок за извършване на плащанията по Програмата за развитие на селските райони 2014-2020 г. се удължава до 31 декември 2025 г.</w:t>
      </w:r>
      <w:r>
        <w:rPr>
          <w:rFonts w:ascii="Times New Roman" w:hAnsi="Times New Roman"/>
          <w:sz w:val="24"/>
          <w:szCs w:val="24"/>
          <w:lang w:val="bg-BG"/>
        </w:rPr>
        <w:t xml:space="preserve"> В тази връзка в Насоките за кандидатстване е заложен срок на изпълнение 24 или 36 месеца от подписване на административния договор, но не по-късно от 1 юни 2025 г.</w:t>
      </w:r>
    </w:p>
    <w:p w:rsidR="006725CB" w:rsidRDefault="006725CB" w:rsidP="006725CB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725CB">
        <w:rPr>
          <w:rFonts w:ascii="Times New Roman" w:hAnsi="Times New Roman"/>
          <w:sz w:val="24"/>
          <w:szCs w:val="24"/>
          <w:lang w:val="bg-BG"/>
        </w:rPr>
        <w:t>Възникналите през последните години кризи, свързани с COVID-19 и руското нашествие в Украйна, поставят бенефициентите пред редица предизвикателства, свързани с икономическото им оцеляване, преструктуриране и оптимизация. Ковид пандемията, а впоследствие войната в Украйна, войната в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725CB">
        <w:rPr>
          <w:rFonts w:ascii="Times New Roman" w:hAnsi="Times New Roman"/>
          <w:sz w:val="24"/>
          <w:szCs w:val="24"/>
          <w:lang w:val="bg-BG"/>
        </w:rPr>
        <w:t>Израел и блокирането на Суецкия канал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6725CB">
        <w:rPr>
          <w:rFonts w:ascii="Times New Roman" w:hAnsi="Times New Roman"/>
          <w:sz w:val="24"/>
          <w:szCs w:val="24"/>
          <w:lang w:val="bg-BG"/>
        </w:rPr>
        <w:t xml:space="preserve"> особено значимо се отразява</w:t>
      </w:r>
      <w:r>
        <w:rPr>
          <w:rFonts w:ascii="Times New Roman" w:hAnsi="Times New Roman"/>
          <w:sz w:val="24"/>
          <w:szCs w:val="24"/>
          <w:lang w:val="bg-BG"/>
        </w:rPr>
        <w:t>т</w:t>
      </w:r>
      <w:r w:rsidRPr="006725CB">
        <w:rPr>
          <w:rFonts w:ascii="Times New Roman" w:hAnsi="Times New Roman"/>
          <w:sz w:val="24"/>
          <w:szCs w:val="24"/>
          <w:lang w:val="bg-BG"/>
        </w:rPr>
        <w:t xml:space="preserve"> на проектите със СМР дейности,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725CB">
        <w:rPr>
          <w:rFonts w:ascii="Times New Roman" w:hAnsi="Times New Roman"/>
          <w:sz w:val="24"/>
          <w:szCs w:val="24"/>
          <w:lang w:val="bg-BG"/>
        </w:rPr>
        <w:t>при които изграждането на конструкциите през 2023 година на практика беше спряло заради високата цена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725CB">
        <w:rPr>
          <w:rFonts w:ascii="Times New Roman" w:hAnsi="Times New Roman"/>
          <w:sz w:val="24"/>
          <w:szCs w:val="24"/>
          <w:lang w:val="bg-BG"/>
        </w:rPr>
        <w:t>желязото. Част от доставчиците се преориентираха и започнаха да поръчват по-евтино желязо от други места,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725CB">
        <w:rPr>
          <w:rFonts w:ascii="Times New Roman" w:hAnsi="Times New Roman"/>
          <w:sz w:val="24"/>
          <w:szCs w:val="24"/>
          <w:lang w:val="bg-BG"/>
        </w:rPr>
        <w:t>включително Индия. Там, обаче възникна проблем с доставките през Суецкия канал и пренасочването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725CB">
        <w:rPr>
          <w:rFonts w:ascii="Times New Roman" w:hAnsi="Times New Roman"/>
          <w:sz w:val="24"/>
          <w:szCs w:val="24"/>
          <w:lang w:val="bg-BG"/>
        </w:rPr>
        <w:t>товарите през по-дълги пътища. Аналогична е ситуацията с голяма част от фотоволтаичните панели и батерии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8609EC" w:rsidRDefault="006725CB" w:rsidP="00B47BB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Не на последно място първите договори по процедурата са сключени през август 2023 г., като до крайният срок 1 юни 2025 г. не е се покрива и минималният срок за изпълнение от 24 месеца, в случаите че по договора няма строително-монтажни работи.</w:t>
      </w:r>
    </w:p>
    <w:p w:rsidR="008609EC" w:rsidRDefault="00D46DC6" w:rsidP="00B47BB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Наблюдавайки и анализирайки горецитираните събития, УО на ПРСР 2014-2020, </w:t>
      </w:r>
      <w:r w:rsidR="009F28E3"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F3093A">
        <w:rPr>
          <w:rFonts w:ascii="Times New Roman" w:hAnsi="Times New Roman"/>
          <w:sz w:val="24"/>
          <w:szCs w:val="24"/>
          <w:lang w:val="bg-BG"/>
        </w:rPr>
        <w:t xml:space="preserve">16-то изменение  на Програмата, </w:t>
      </w:r>
      <w:r w:rsidR="003F3393">
        <w:rPr>
          <w:rFonts w:ascii="Times New Roman" w:hAnsi="Times New Roman"/>
          <w:sz w:val="24"/>
          <w:szCs w:val="24"/>
          <w:lang w:val="bg-BG"/>
        </w:rPr>
        <w:t xml:space="preserve">одобреното на </w:t>
      </w:r>
      <w:r w:rsidR="00C52B5B">
        <w:rPr>
          <w:rFonts w:ascii="Times New Roman" w:hAnsi="Times New Roman"/>
          <w:sz w:val="24"/>
          <w:szCs w:val="24"/>
          <w:lang w:val="en-GB"/>
        </w:rPr>
        <w:t>08.12.</w:t>
      </w:r>
      <w:r w:rsidR="00C52B5B" w:rsidRPr="00C52B5B">
        <w:rPr>
          <w:rFonts w:ascii="Times New Roman" w:hAnsi="Times New Roman"/>
          <w:sz w:val="24"/>
          <w:szCs w:val="24"/>
          <w:lang w:val="en-GB"/>
        </w:rPr>
        <w:t>2023</w:t>
      </w:r>
      <w:r w:rsidR="00F3093A">
        <w:rPr>
          <w:rFonts w:ascii="Times New Roman" w:hAnsi="Times New Roman"/>
          <w:sz w:val="24"/>
          <w:szCs w:val="24"/>
          <w:lang w:val="bg-BG"/>
        </w:rPr>
        <w:t xml:space="preserve"> г., </w:t>
      </w:r>
      <w:r w:rsidR="00C52B5B">
        <w:rPr>
          <w:rFonts w:ascii="Times New Roman" w:hAnsi="Times New Roman"/>
          <w:sz w:val="24"/>
          <w:szCs w:val="24"/>
          <w:lang w:val="bg-BG"/>
        </w:rPr>
        <w:t>в раздел 8.1 е включен текст, че „</w:t>
      </w:r>
      <w:r w:rsidR="00C52B5B" w:rsidRPr="00C52B5B">
        <w:rPr>
          <w:rFonts w:ascii="Times New Roman" w:hAnsi="Times New Roman"/>
          <w:i/>
          <w:sz w:val="24"/>
          <w:szCs w:val="24"/>
          <w:lang w:val="bg-BG"/>
        </w:rPr>
        <w:t xml:space="preserve">Крайният срок за изпълнение на проекти по инвестиционните мерки е не по-късно от 1 октомври 2025 г., освен ако не е предвидено друго в насоките за кандидатстване по </w:t>
      </w:r>
      <w:bookmarkStart w:id="0" w:name="_GoBack"/>
      <w:r w:rsidR="00C52B5B" w:rsidRPr="00C52B5B">
        <w:rPr>
          <w:rFonts w:ascii="Times New Roman" w:hAnsi="Times New Roman"/>
          <w:i/>
          <w:sz w:val="24"/>
          <w:szCs w:val="24"/>
          <w:lang w:val="bg-BG"/>
        </w:rPr>
        <w:t>конкретната процедура или в европейското законодателство.</w:t>
      </w:r>
      <w:r w:rsidR="00C52B5B">
        <w:rPr>
          <w:rFonts w:ascii="Times New Roman" w:hAnsi="Times New Roman"/>
          <w:sz w:val="24"/>
          <w:szCs w:val="24"/>
          <w:lang w:val="bg-BG"/>
        </w:rPr>
        <w:t xml:space="preserve">“ </w:t>
      </w:r>
    </w:p>
    <w:bookmarkEnd w:id="0"/>
    <w:p w:rsidR="00D46DC6" w:rsidRDefault="00D46DC6" w:rsidP="00D46DC6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6DC6">
        <w:rPr>
          <w:rFonts w:ascii="Times New Roman" w:hAnsi="Times New Roman"/>
          <w:sz w:val="24"/>
          <w:szCs w:val="24"/>
          <w:lang w:val="bg-BG"/>
        </w:rPr>
        <w:t xml:space="preserve">В чл. 26, ал. 7, т. 1 от Закона за управление на средствата от Европейските фондове при споделено </w:t>
      </w:r>
      <w:r w:rsidRPr="00C52B5B">
        <w:rPr>
          <w:rFonts w:ascii="Times New Roman" w:hAnsi="Times New Roman"/>
          <w:sz w:val="24"/>
          <w:szCs w:val="24"/>
          <w:lang w:val="bg-BG"/>
        </w:rPr>
        <w:t>управление (ЗУСЕФСУ) е предвидена възможност за промяна на условията за кандидатстване, при промени в правото на Европейския съюз и/или българското законодателство, в политиката на европейско и/или национално ниво, основана на стратегически документ или в съответната програма, които налагат привеждане на документите в съответствие с тях.</w:t>
      </w:r>
    </w:p>
    <w:p w:rsidR="00C52B5B" w:rsidRPr="00D46DC6" w:rsidRDefault="00C52B5B" w:rsidP="00D46DC6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тази връзка крайният срок за изпълнение на договорите </w:t>
      </w:r>
      <w:r w:rsidR="009F28E3">
        <w:rPr>
          <w:rFonts w:ascii="Times New Roman" w:hAnsi="Times New Roman"/>
          <w:sz w:val="24"/>
          <w:szCs w:val="24"/>
          <w:lang w:val="bg-BG"/>
        </w:rPr>
        <w:t xml:space="preserve">може </w:t>
      </w:r>
      <w:r>
        <w:rPr>
          <w:rFonts w:ascii="Times New Roman" w:hAnsi="Times New Roman"/>
          <w:sz w:val="24"/>
          <w:szCs w:val="24"/>
          <w:lang w:val="bg-BG"/>
        </w:rPr>
        <w:t xml:space="preserve">да бъде удължен до 1 септември 2025 г., с което да бъде покрит </w:t>
      </w:r>
      <w:r w:rsidRPr="00C52B5B">
        <w:rPr>
          <w:rFonts w:ascii="Times New Roman" w:hAnsi="Times New Roman"/>
          <w:sz w:val="24"/>
          <w:szCs w:val="24"/>
          <w:lang w:val="bg-BG"/>
        </w:rPr>
        <w:t>минималният срок за изпълнение от 24 месеца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8609EC" w:rsidRDefault="00C52B5B" w:rsidP="00B47BB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C52B5B">
        <w:rPr>
          <w:rFonts w:ascii="Times New Roman" w:hAnsi="Times New Roman"/>
          <w:bCs/>
          <w:iCs/>
          <w:sz w:val="24"/>
          <w:szCs w:val="24"/>
          <w:lang w:val="bg-BG"/>
        </w:rPr>
        <w:lastRenderedPageBreak/>
        <w:t xml:space="preserve">Крайният срок за приключване на Програмата за развитие на селските райони 2014-2020 г. е 31.12.2025 г. </w:t>
      </w:r>
      <w:r w:rsidR="00F7146E">
        <w:rPr>
          <w:rFonts w:ascii="Times New Roman" w:hAnsi="Times New Roman"/>
          <w:bCs/>
          <w:iCs/>
          <w:sz w:val="24"/>
          <w:szCs w:val="24"/>
          <w:lang w:val="bg-BG"/>
        </w:rPr>
        <w:t>Новият краен с</w:t>
      </w:r>
      <w:r w:rsidRPr="00C52B5B">
        <w:rPr>
          <w:rFonts w:ascii="Times New Roman" w:hAnsi="Times New Roman"/>
          <w:bCs/>
          <w:iCs/>
          <w:sz w:val="24"/>
          <w:szCs w:val="24"/>
          <w:lang w:val="bg-BG"/>
        </w:rPr>
        <w:t>рок за изпълнение на административните договори и подаване на искане за окончателно плащане по процедур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>а</w:t>
      </w:r>
      <w:r w:rsidRPr="00C52B5B">
        <w:rPr>
          <w:rFonts w:ascii="Times New Roman" w:hAnsi="Times New Roman"/>
          <w:bCs/>
          <w:iCs/>
          <w:sz w:val="24"/>
          <w:szCs w:val="24"/>
          <w:lang w:val="bg-BG"/>
        </w:rPr>
        <w:t xml:space="preserve">  № BG06RDNP001-4.015 е съобразен именно с този краен срок, както и със срока за окончателно плащане, предвиден в</w:t>
      </w:r>
      <w:r w:rsidR="009F51DE">
        <w:rPr>
          <w:rFonts w:ascii="Times New Roman" w:hAnsi="Times New Roman"/>
          <w:bCs/>
          <w:iCs/>
          <w:sz w:val="24"/>
          <w:szCs w:val="24"/>
          <w:lang w:val="bg-BG"/>
        </w:rPr>
        <w:t xml:space="preserve"> Условията за изпълнение и</w:t>
      </w:r>
      <w:r w:rsidRPr="00C52B5B">
        <w:rPr>
          <w:rFonts w:ascii="Times New Roman" w:hAnsi="Times New Roman"/>
          <w:bCs/>
          <w:iCs/>
          <w:sz w:val="24"/>
          <w:szCs w:val="24"/>
          <w:lang w:val="bg-BG"/>
        </w:rPr>
        <w:t xml:space="preserve"> административните договори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>.</w:t>
      </w:r>
    </w:p>
    <w:p w:rsidR="008609EC" w:rsidRDefault="001D0FA0" w:rsidP="00B47BB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D0FA0">
        <w:rPr>
          <w:rFonts w:ascii="Times New Roman" w:hAnsi="Times New Roman"/>
          <w:sz w:val="24"/>
          <w:szCs w:val="24"/>
          <w:lang w:val="bg-BG"/>
        </w:rPr>
        <w:t>Не на последно място, през септември 2025 г./октомври 2025 г. е крайният срок за изпълнение както на подадените проектни предложения по процедури BG06RDNP001-4.017 - Целеви прием за проектни предложения за повишаване на ефективността при потреблението на вода в селското стопанство по подмярка 4.1 „Инвестиции в земеделски стопанства“, BG06RDNP001-4.018 - "Целеви прием за инвестиции и дейности, осигуряващи опазване на компонентите на околната среда, включително ВЕИ“ по подмярка 4.2. „Инвестиции в преработка/маркетинг на селскостопански продукти“, сключените договори по отделните процедурите по подмярка 7.2. „Инвестиции в създаването, подобряването или разширяването на всички видове малка по мащаби инфраструктура“ и сключените договори 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C52B5B">
        <w:rPr>
          <w:rFonts w:ascii="Times New Roman" w:hAnsi="Times New Roman"/>
          <w:sz w:val="24"/>
          <w:szCs w:val="24"/>
          <w:lang w:val="bg-BG"/>
        </w:rPr>
        <w:t>.</w:t>
      </w:r>
    </w:p>
    <w:p w:rsidR="003B2F0A" w:rsidRPr="00B47BB1" w:rsidRDefault="003B2F0A" w:rsidP="00B47BB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A50068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9F28E3" w:rsidRPr="009F28E3">
        <w:rPr>
          <w:rFonts w:ascii="Times New Roman" w:hAnsi="Times New Roman"/>
          <w:bCs/>
          <w:sz w:val="24"/>
          <w:szCs w:val="24"/>
          <w:lang w:val="bg-BG"/>
        </w:rPr>
        <w:t xml:space="preserve">Заповед № РД09-1006 от 14.10.2021 г., изменена и допълнена със Заповед № РД09-142 от 23.02.2022 г., Заповед № РД09-1025 от 12.09.2022 г., Заповед № РД09-545 от 29.05.2023 г., Заповед № РД09-966 от 30.08.2023 г. </w:t>
      </w:r>
      <w:r w:rsidR="009F28E3">
        <w:rPr>
          <w:rFonts w:ascii="Times New Roman" w:hAnsi="Times New Roman"/>
          <w:bCs/>
          <w:sz w:val="24"/>
          <w:szCs w:val="24"/>
          <w:lang w:val="bg-BG"/>
        </w:rPr>
        <w:t xml:space="preserve">и </w:t>
      </w:r>
      <w:r w:rsidR="009F28E3" w:rsidRPr="009F28E3">
        <w:rPr>
          <w:rFonts w:ascii="Times New Roman" w:hAnsi="Times New Roman"/>
          <w:bCs/>
          <w:sz w:val="24"/>
          <w:szCs w:val="24"/>
          <w:lang w:val="bg-BG"/>
        </w:rPr>
        <w:t xml:space="preserve">Заповед № РД09-1091 от 18.10.2023 г. </w:t>
      </w:r>
      <w:r w:rsidR="00BC580E" w:rsidRPr="00866FFF">
        <w:rPr>
          <w:rFonts w:ascii="Times New Roman" w:hAnsi="Times New Roman"/>
          <w:sz w:val="24"/>
          <w:szCs w:val="24"/>
          <w:lang w:val="bg-BG"/>
        </w:rPr>
        <w:t>и проект на доклад на заместник-министъра на земеделието</w:t>
      </w:r>
      <w:r w:rsidR="00D873BB" w:rsidRPr="00866FF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866FFF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866FFF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866FFF">
        <w:rPr>
          <w:rFonts w:ascii="Times New Roman" w:hAnsi="Times New Roman"/>
          <w:sz w:val="24"/>
          <w:szCs w:val="24"/>
          <w:lang w:val="bg-BG"/>
        </w:rPr>
        <w:t>яха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866FFF">
        <w:rPr>
          <w:rFonts w:ascii="Times New Roman" w:hAnsi="Times New Roman"/>
          <w:sz w:val="24"/>
          <w:szCs w:val="24"/>
          <w:lang w:val="bg-BG"/>
        </w:rPr>
        <w:t>и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 xml:space="preserve"> и х</w:t>
      </w:r>
      <w:r w:rsidR="00D873BB" w:rsidRPr="00866FFF">
        <w:rPr>
          <w:rFonts w:ascii="Times New Roman" w:hAnsi="Times New Roman"/>
          <w:sz w:val="24"/>
          <w:szCs w:val="24"/>
          <w:lang w:val="bg-BG"/>
        </w:rPr>
        <w:t>р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аните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и в ИСУН</w:t>
      </w:r>
      <w:r w:rsidR="00293515"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66FFF">
        <w:rPr>
          <w:rFonts w:ascii="Times New Roman" w:hAnsi="Times New Roman"/>
          <w:sz w:val="24"/>
          <w:szCs w:val="24"/>
          <w:lang w:val="bg-BG"/>
        </w:rPr>
        <w:t>2020</w:t>
      </w:r>
      <w:r w:rsidRPr="00866FFF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866FFF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Ф</w:t>
      </w:r>
      <w:r w:rsidRPr="00866FFF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У</w:t>
      </w:r>
      <w:r w:rsidRPr="00866FFF">
        <w:rPr>
          <w:rFonts w:ascii="Times New Roman" w:hAnsi="Times New Roman"/>
          <w:sz w:val="24"/>
          <w:szCs w:val="24"/>
          <w:lang w:val="bg-BG"/>
        </w:rPr>
        <w:t>.</w:t>
      </w:r>
      <w:r w:rsidR="00F158AF" w:rsidRPr="00866FFF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C81510" w:rsidRPr="00866FFF" w:rsidRDefault="00C81510" w:rsidP="00B47BB1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Pr="00866FFF" w:rsidRDefault="00FA6950" w:rsidP="00B47BB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66FF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193AC7" w:rsidRPr="00866FFF">
        <w:rPr>
          <w:rFonts w:ascii="Times New Roman" w:hAnsi="Times New Roman"/>
          <w:b/>
          <w:sz w:val="24"/>
          <w:szCs w:val="24"/>
        </w:rPr>
        <w:t>A</w:t>
      </w:r>
      <w:r w:rsidRPr="00866FF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193AC7" w:rsidRPr="00866FFF">
        <w:rPr>
          <w:rFonts w:ascii="Times New Roman" w:hAnsi="Times New Roman"/>
          <w:b/>
          <w:sz w:val="24"/>
          <w:szCs w:val="24"/>
          <w:lang w:val="bg-BG"/>
        </w:rPr>
        <w:t>Ж</w:t>
      </w:r>
      <w:r w:rsidR="00257283">
        <w:rPr>
          <w:rFonts w:ascii="Times New Roman" w:hAnsi="Times New Roman"/>
          <w:b/>
          <w:sz w:val="24"/>
          <w:szCs w:val="24"/>
          <w:lang w:val="bg-BG"/>
        </w:rPr>
        <w:t>О</w:t>
      </w:r>
      <w:r w:rsidRPr="00866FFF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866FF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866FF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B11CCD" w:rsidRDefault="0029553A" w:rsidP="00B47BB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6FFF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866FFF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 xml:space="preserve">чл. 9, ал. 5 и </w:t>
      </w:r>
      <w:r w:rsidR="00DC1417" w:rsidRPr="00866FFF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>26, ал.</w:t>
      </w:r>
      <w:r w:rsidR="00B11CCD" w:rsidRPr="00866FF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 xml:space="preserve">7, т. </w:t>
      </w:r>
      <w:r w:rsidR="00B52C49" w:rsidRPr="00866FFF">
        <w:rPr>
          <w:rFonts w:ascii="Times New Roman" w:hAnsi="Times New Roman"/>
          <w:bCs/>
          <w:sz w:val="24"/>
          <w:szCs w:val="24"/>
          <w:lang w:val="bg-BG"/>
        </w:rPr>
        <w:t>2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866FFF">
        <w:rPr>
          <w:rFonts w:ascii="Times New Roman" w:hAnsi="Times New Roman"/>
          <w:sz w:val="24"/>
          <w:szCs w:val="24"/>
          <w:lang w:val="bg-BG"/>
        </w:rPr>
        <w:t>ЗУСЕ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866FFF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866FFF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866FF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9F28E3" w:rsidRPr="009F28E3">
        <w:rPr>
          <w:rFonts w:ascii="Times New Roman" w:hAnsi="Times New Roman"/>
          <w:bCs/>
          <w:sz w:val="24"/>
          <w:szCs w:val="24"/>
          <w:lang w:val="bg-BG"/>
        </w:rPr>
        <w:t>Заповед № РД09-1006 от 14.10.2021 г., изменена и допълнена със Заповед № РД09-142 от 23.02.2022 г., Заповед № РД09-1025 от 12.09.2022 г., Заповед № РД09-545 от 29.05.2023 г., Заповед № РД09-966 от 30.08.2023 г. и Заповед № РД09-1091 от 18.10.2023 г.</w:t>
      </w:r>
      <w:r w:rsidR="00870B93" w:rsidRPr="00866FFF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866FFF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 w:rsidRPr="00866FFF">
        <w:rPr>
          <w:rFonts w:ascii="Times New Roman" w:hAnsi="Times New Roman"/>
          <w:sz w:val="24"/>
          <w:szCs w:val="24"/>
          <w:lang w:val="bg-BG"/>
        </w:rPr>
        <w:t xml:space="preserve"> процедура чрез подбор </w:t>
      </w:r>
      <w:r w:rsidR="00870B93" w:rsidRPr="00866FFF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866FFF">
        <w:rPr>
          <w:rFonts w:ascii="Times New Roman" w:hAnsi="Times New Roman"/>
          <w:sz w:val="24"/>
          <w:szCs w:val="24"/>
          <w:lang w:val="bg-BG"/>
        </w:rPr>
        <w:t>№</w:t>
      </w:r>
      <w:r w:rsidR="00B11CCD" w:rsidRPr="00866FFF">
        <w:rPr>
          <w:lang w:val="bg-BG"/>
        </w:rPr>
        <w:t xml:space="preserve"> 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>BG06RDNP001-4.0</w:t>
      </w:r>
      <w:r w:rsidR="00834DBB" w:rsidRPr="00866FFF">
        <w:rPr>
          <w:rFonts w:ascii="Times New Roman" w:hAnsi="Times New Roman"/>
          <w:sz w:val="24"/>
          <w:szCs w:val="24"/>
          <w:lang w:val="bg-BG"/>
        </w:rPr>
        <w:t>1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5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 xml:space="preserve"> по подмярка 4.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2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Инвестиции в преработка/маркетинг на селскостопански продукти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>“ от мярка 4 „Инвестиции</w:t>
      </w:r>
      <w:r w:rsidR="00B11CCD" w:rsidRPr="00B11CCD">
        <w:rPr>
          <w:rFonts w:ascii="Times New Roman" w:hAnsi="Times New Roman"/>
          <w:sz w:val="24"/>
          <w:szCs w:val="24"/>
          <w:lang w:val="bg-BG"/>
        </w:rPr>
        <w:t xml:space="preserve"> в материални активи“ от Програмата за развитие на селските райони за периода 2014-2020 година.</w:t>
      </w:r>
      <w:r w:rsidR="0010708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47BB1" w:rsidRDefault="00B47BB1" w:rsidP="00B47BB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47BB1" w:rsidRDefault="00B47BB1" w:rsidP="00B47BB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B47BB1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553DAF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noProof/>
        </w:rPr>
        <w:pict>
          <v:shape id="_x0000_s1029" type="#_x0000_t75" alt="Microsoft Office Signature Line..." style="position:absolute;margin-left:0;margin-top:0;width:191.25pt;height:96.7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  <w10:wrap type="square" side="right"/>
          </v:shape>
        </w:pict>
      </w:r>
    </w:p>
    <w:sectPr w:rsidR="00317B4A" w:rsidSect="00F158AF">
      <w:headerReference w:type="even" r:id="rId11"/>
      <w:footerReference w:type="even" r:id="rId12"/>
      <w:footerReference w:type="default" r:id="rId13"/>
      <w:headerReference w:type="first" r:id="rId14"/>
      <w:pgSz w:w="11907" w:h="16840" w:code="9"/>
      <w:pgMar w:top="1135" w:right="1134" w:bottom="156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DAF" w:rsidRDefault="00553DAF">
      <w:r>
        <w:separator/>
      </w:r>
    </w:p>
  </w:endnote>
  <w:endnote w:type="continuationSeparator" w:id="0">
    <w:p w:rsidR="00553DAF" w:rsidRDefault="0055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E926F5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DAF" w:rsidRDefault="00553DAF">
      <w:r>
        <w:separator/>
      </w:r>
    </w:p>
  </w:footnote>
  <w:footnote w:type="continuationSeparator" w:id="0">
    <w:p w:rsidR="00553DAF" w:rsidRDefault="00553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D164A4">
    <w:pPr>
      <w:pStyle w:val="Head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4A4" w:rsidRDefault="00D164A4" w:rsidP="00D164A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D164A4" w:rsidRDefault="00D164A4" w:rsidP="00D164A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27C1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D873BB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D873BB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5001"/>
    <w:rsid w:val="0009629B"/>
    <w:rsid w:val="00097049"/>
    <w:rsid w:val="000A04ED"/>
    <w:rsid w:val="000A2BAB"/>
    <w:rsid w:val="000A3D5D"/>
    <w:rsid w:val="000A4EED"/>
    <w:rsid w:val="000A7683"/>
    <w:rsid w:val="000B05F1"/>
    <w:rsid w:val="000B0A95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490"/>
    <w:rsid w:val="000E47BC"/>
    <w:rsid w:val="000E6394"/>
    <w:rsid w:val="000E781B"/>
    <w:rsid w:val="000F0CD1"/>
    <w:rsid w:val="000F1021"/>
    <w:rsid w:val="000F2234"/>
    <w:rsid w:val="000F2FFA"/>
    <w:rsid w:val="000F65C4"/>
    <w:rsid w:val="000F6816"/>
    <w:rsid w:val="000F6B74"/>
    <w:rsid w:val="000F6F9D"/>
    <w:rsid w:val="00105C24"/>
    <w:rsid w:val="00106697"/>
    <w:rsid w:val="0010708C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65D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01"/>
    <w:rsid w:val="0018225D"/>
    <w:rsid w:val="00184E25"/>
    <w:rsid w:val="00186870"/>
    <w:rsid w:val="00187A60"/>
    <w:rsid w:val="00190C06"/>
    <w:rsid w:val="00190F96"/>
    <w:rsid w:val="00191A3D"/>
    <w:rsid w:val="00192E45"/>
    <w:rsid w:val="00193028"/>
    <w:rsid w:val="00193849"/>
    <w:rsid w:val="00193AC7"/>
    <w:rsid w:val="00194B81"/>
    <w:rsid w:val="00196619"/>
    <w:rsid w:val="001A1AC5"/>
    <w:rsid w:val="001A4FE0"/>
    <w:rsid w:val="001B06E6"/>
    <w:rsid w:val="001B7532"/>
    <w:rsid w:val="001C2490"/>
    <w:rsid w:val="001C3B59"/>
    <w:rsid w:val="001C477D"/>
    <w:rsid w:val="001C5826"/>
    <w:rsid w:val="001C5905"/>
    <w:rsid w:val="001C6D1E"/>
    <w:rsid w:val="001D0FA0"/>
    <w:rsid w:val="001D39B1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27CC6"/>
    <w:rsid w:val="002328B8"/>
    <w:rsid w:val="002329F3"/>
    <w:rsid w:val="00244594"/>
    <w:rsid w:val="00245471"/>
    <w:rsid w:val="00245A4D"/>
    <w:rsid w:val="002527DE"/>
    <w:rsid w:val="00256DFC"/>
    <w:rsid w:val="00257283"/>
    <w:rsid w:val="00260248"/>
    <w:rsid w:val="002639A8"/>
    <w:rsid w:val="00266D04"/>
    <w:rsid w:val="0027040C"/>
    <w:rsid w:val="00271FD9"/>
    <w:rsid w:val="00273560"/>
    <w:rsid w:val="00276A2E"/>
    <w:rsid w:val="0027714A"/>
    <w:rsid w:val="0028085D"/>
    <w:rsid w:val="00281ACA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97A83"/>
    <w:rsid w:val="002A1C88"/>
    <w:rsid w:val="002A2538"/>
    <w:rsid w:val="002A2B7A"/>
    <w:rsid w:val="002A2FD2"/>
    <w:rsid w:val="002A3172"/>
    <w:rsid w:val="002A5DE8"/>
    <w:rsid w:val="002A5ED6"/>
    <w:rsid w:val="002A65CF"/>
    <w:rsid w:val="002A6BD4"/>
    <w:rsid w:val="002A7016"/>
    <w:rsid w:val="002A7458"/>
    <w:rsid w:val="002B16F6"/>
    <w:rsid w:val="002B43A5"/>
    <w:rsid w:val="002B53E7"/>
    <w:rsid w:val="002B76A2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3E68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312C"/>
    <w:rsid w:val="0035536E"/>
    <w:rsid w:val="00356926"/>
    <w:rsid w:val="00356DBD"/>
    <w:rsid w:val="00360448"/>
    <w:rsid w:val="00362BF3"/>
    <w:rsid w:val="00363202"/>
    <w:rsid w:val="00364546"/>
    <w:rsid w:val="00366D3D"/>
    <w:rsid w:val="0037744E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10B0"/>
    <w:rsid w:val="003B2F0A"/>
    <w:rsid w:val="003B660B"/>
    <w:rsid w:val="003C023D"/>
    <w:rsid w:val="003C490D"/>
    <w:rsid w:val="003C5881"/>
    <w:rsid w:val="003C779F"/>
    <w:rsid w:val="003C78EC"/>
    <w:rsid w:val="003D1ABE"/>
    <w:rsid w:val="003D1EDE"/>
    <w:rsid w:val="003D2626"/>
    <w:rsid w:val="003D3AC2"/>
    <w:rsid w:val="003E2100"/>
    <w:rsid w:val="003E7A6D"/>
    <w:rsid w:val="003F158E"/>
    <w:rsid w:val="003F19AC"/>
    <w:rsid w:val="003F1CB3"/>
    <w:rsid w:val="003F2320"/>
    <w:rsid w:val="003F3393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05B3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4E7A"/>
    <w:rsid w:val="004713AB"/>
    <w:rsid w:val="00482A3C"/>
    <w:rsid w:val="00482ABF"/>
    <w:rsid w:val="004859BD"/>
    <w:rsid w:val="00487E1D"/>
    <w:rsid w:val="004902F1"/>
    <w:rsid w:val="00490979"/>
    <w:rsid w:val="00490D76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175CA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405D"/>
    <w:rsid w:val="005452AE"/>
    <w:rsid w:val="005457BD"/>
    <w:rsid w:val="00552FFA"/>
    <w:rsid w:val="00553DAF"/>
    <w:rsid w:val="005543F9"/>
    <w:rsid w:val="005547D0"/>
    <w:rsid w:val="0055781A"/>
    <w:rsid w:val="00562263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57DB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70EF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4370"/>
    <w:rsid w:val="00656712"/>
    <w:rsid w:val="00656F14"/>
    <w:rsid w:val="00662E80"/>
    <w:rsid w:val="00663BFC"/>
    <w:rsid w:val="00667435"/>
    <w:rsid w:val="00667C19"/>
    <w:rsid w:val="006725CB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6F0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E79BA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3F5E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530F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35FF"/>
    <w:rsid w:val="007B6CA1"/>
    <w:rsid w:val="007B7DE9"/>
    <w:rsid w:val="007C2D14"/>
    <w:rsid w:val="007C6AEF"/>
    <w:rsid w:val="007C7591"/>
    <w:rsid w:val="007C7BF8"/>
    <w:rsid w:val="007D066D"/>
    <w:rsid w:val="007D14DD"/>
    <w:rsid w:val="007D2F00"/>
    <w:rsid w:val="007D3A37"/>
    <w:rsid w:val="007E1CB3"/>
    <w:rsid w:val="007E434F"/>
    <w:rsid w:val="007E54DC"/>
    <w:rsid w:val="007F00E5"/>
    <w:rsid w:val="007F09FC"/>
    <w:rsid w:val="007F5007"/>
    <w:rsid w:val="00800B78"/>
    <w:rsid w:val="00801229"/>
    <w:rsid w:val="00801C34"/>
    <w:rsid w:val="00801E7B"/>
    <w:rsid w:val="00803153"/>
    <w:rsid w:val="00803AF5"/>
    <w:rsid w:val="00805396"/>
    <w:rsid w:val="0080548D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27668"/>
    <w:rsid w:val="00830450"/>
    <w:rsid w:val="00832825"/>
    <w:rsid w:val="00832B1B"/>
    <w:rsid w:val="008339D5"/>
    <w:rsid w:val="008345C7"/>
    <w:rsid w:val="008346A2"/>
    <w:rsid w:val="00834DBB"/>
    <w:rsid w:val="00835D68"/>
    <w:rsid w:val="00837115"/>
    <w:rsid w:val="00841266"/>
    <w:rsid w:val="00841ADB"/>
    <w:rsid w:val="00841FD8"/>
    <w:rsid w:val="00845A48"/>
    <w:rsid w:val="00846881"/>
    <w:rsid w:val="008475FA"/>
    <w:rsid w:val="00847E9B"/>
    <w:rsid w:val="00850FBF"/>
    <w:rsid w:val="008540BE"/>
    <w:rsid w:val="00856E4F"/>
    <w:rsid w:val="0085730D"/>
    <w:rsid w:val="008576D3"/>
    <w:rsid w:val="008609EC"/>
    <w:rsid w:val="00861416"/>
    <w:rsid w:val="00862F15"/>
    <w:rsid w:val="00866FFF"/>
    <w:rsid w:val="00867648"/>
    <w:rsid w:val="00870B93"/>
    <w:rsid w:val="0087125A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6B2A"/>
    <w:rsid w:val="008C778A"/>
    <w:rsid w:val="008D1E74"/>
    <w:rsid w:val="008D2BD8"/>
    <w:rsid w:val="008D4240"/>
    <w:rsid w:val="008D4C45"/>
    <w:rsid w:val="008D6544"/>
    <w:rsid w:val="008D79AE"/>
    <w:rsid w:val="008D7B08"/>
    <w:rsid w:val="008E25F1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3364"/>
    <w:rsid w:val="0092333D"/>
    <w:rsid w:val="009233A3"/>
    <w:rsid w:val="0092604A"/>
    <w:rsid w:val="00926F89"/>
    <w:rsid w:val="00927030"/>
    <w:rsid w:val="00927C8D"/>
    <w:rsid w:val="00930727"/>
    <w:rsid w:val="009315B0"/>
    <w:rsid w:val="0093177F"/>
    <w:rsid w:val="00931BF7"/>
    <w:rsid w:val="00933B43"/>
    <w:rsid w:val="009358DF"/>
    <w:rsid w:val="00936C6E"/>
    <w:rsid w:val="00940445"/>
    <w:rsid w:val="009415BF"/>
    <w:rsid w:val="00942C6A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5157"/>
    <w:rsid w:val="0099405F"/>
    <w:rsid w:val="009951DB"/>
    <w:rsid w:val="009962D2"/>
    <w:rsid w:val="00997A1C"/>
    <w:rsid w:val="009A2D3E"/>
    <w:rsid w:val="009A49E5"/>
    <w:rsid w:val="009A51A2"/>
    <w:rsid w:val="009B374E"/>
    <w:rsid w:val="009B7B7A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28E3"/>
    <w:rsid w:val="009F4527"/>
    <w:rsid w:val="009F51DE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55F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2C0B"/>
    <w:rsid w:val="00A53791"/>
    <w:rsid w:val="00A54236"/>
    <w:rsid w:val="00A549E6"/>
    <w:rsid w:val="00A555FB"/>
    <w:rsid w:val="00A605F5"/>
    <w:rsid w:val="00A61EE7"/>
    <w:rsid w:val="00A636AD"/>
    <w:rsid w:val="00A637A1"/>
    <w:rsid w:val="00A6458D"/>
    <w:rsid w:val="00A6787F"/>
    <w:rsid w:val="00A70AD4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3A1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62A3"/>
    <w:rsid w:val="00AE144F"/>
    <w:rsid w:val="00AF46C8"/>
    <w:rsid w:val="00AF4C8B"/>
    <w:rsid w:val="00AF7E68"/>
    <w:rsid w:val="00B006F2"/>
    <w:rsid w:val="00B028AB"/>
    <w:rsid w:val="00B02DA3"/>
    <w:rsid w:val="00B04B21"/>
    <w:rsid w:val="00B06257"/>
    <w:rsid w:val="00B06B8F"/>
    <w:rsid w:val="00B119E6"/>
    <w:rsid w:val="00B11CCD"/>
    <w:rsid w:val="00B136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47BB1"/>
    <w:rsid w:val="00B50EE0"/>
    <w:rsid w:val="00B52C49"/>
    <w:rsid w:val="00B5382F"/>
    <w:rsid w:val="00B54481"/>
    <w:rsid w:val="00B546C5"/>
    <w:rsid w:val="00B603F0"/>
    <w:rsid w:val="00B618BD"/>
    <w:rsid w:val="00B64C6F"/>
    <w:rsid w:val="00B66C68"/>
    <w:rsid w:val="00B673CF"/>
    <w:rsid w:val="00B67575"/>
    <w:rsid w:val="00B679E3"/>
    <w:rsid w:val="00B7412C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97CCB"/>
    <w:rsid w:val="00BA0DCB"/>
    <w:rsid w:val="00BA20A1"/>
    <w:rsid w:val="00BA2DE5"/>
    <w:rsid w:val="00BA3DD4"/>
    <w:rsid w:val="00BB0557"/>
    <w:rsid w:val="00BB32E6"/>
    <w:rsid w:val="00BB3460"/>
    <w:rsid w:val="00BB75A3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BB0"/>
    <w:rsid w:val="00BF0F4C"/>
    <w:rsid w:val="00BF244F"/>
    <w:rsid w:val="00C06DAA"/>
    <w:rsid w:val="00C07A66"/>
    <w:rsid w:val="00C12067"/>
    <w:rsid w:val="00C13888"/>
    <w:rsid w:val="00C14E5B"/>
    <w:rsid w:val="00C15A8F"/>
    <w:rsid w:val="00C17876"/>
    <w:rsid w:val="00C20654"/>
    <w:rsid w:val="00C21D0C"/>
    <w:rsid w:val="00C22FF8"/>
    <w:rsid w:val="00C242E3"/>
    <w:rsid w:val="00C273B8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1BD4"/>
    <w:rsid w:val="00C52B5B"/>
    <w:rsid w:val="00C5480B"/>
    <w:rsid w:val="00C565D9"/>
    <w:rsid w:val="00C5713E"/>
    <w:rsid w:val="00C57603"/>
    <w:rsid w:val="00C60BF9"/>
    <w:rsid w:val="00C6321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86C4B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FE2"/>
    <w:rsid w:val="00CB1AC7"/>
    <w:rsid w:val="00CB6C23"/>
    <w:rsid w:val="00CC1A3D"/>
    <w:rsid w:val="00CC4772"/>
    <w:rsid w:val="00CD1C2D"/>
    <w:rsid w:val="00CD40A9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4BFF"/>
    <w:rsid w:val="00D164A4"/>
    <w:rsid w:val="00D20841"/>
    <w:rsid w:val="00D20B72"/>
    <w:rsid w:val="00D213F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46C38"/>
    <w:rsid w:val="00D46DC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873BB"/>
    <w:rsid w:val="00D905E2"/>
    <w:rsid w:val="00D92A9F"/>
    <w:rsid w:val="00D92FBE"/>
    <w:rsid w:val="00D94FEC"/>
    <w:rsid w:val="00D95C12"/>
    <w:rsid w:val="00D977EF"/>
    <w:rsid w:val="00D97C5F"/>
    <w:rsid w:val="00DA2498"/>
    <w:rsid w:val="00DB3DA0"/>
    <w:rsid w:val="00DC1417"/>
    <w:rsid w:val="00DC1B3B"/>
    <w:rsid w:val="00DC2A85"/>
    <w:rsid w:val="00DC5B8D"/>
    <w:rsid w:val="00DC5DDC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26483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0729"/>
    <w:rsid w:val="00E82D15"/>
    <w:rsid w:val="00E83686"/>
    <w:rsid w:val="00E84791"/>
    <w:rsid w:val="00E85B52"/>
    <w:rsid w:val="00E85D50"/>
    <w:rsid w:val="00E86BB8"/>
    <w:rsid w:val="00E920B9"/>
    <w:rsid w:val="00E926F5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22D"/>
    <w:rsid w:val="00ED1388"/>
    <w:rsid w:val="00ED66AE"/>
    <w:rsid w:val="00ED7BFE"/>
    <w:rsid w:val="00EE197F"/>
    <w:rsid w:val="00EE3032"/>
    <w:rsid w:val="00EE3594"/>
    <w:rsid w:val="00EE42D0"/>
    <w:rsid w:val="00EE4C18"/>
    <w:rsid w:val="00EE5DB3"/>
    <w:rsid w:val="00EE6A17"/>
    <w:rsid w:val="00EF195B"/>
    <w:rsid w:val="00EF4DE8"/>
    <w:rsid w:val="00EF51B1"/>
    <w:rsid w:val="00EF63CA"/>
    <w:rsid w:val="00F000FA"/>
    <w:rsid w:val="00F152EF"/>
    <w:rsid w:val="00F158AF"/>
    <w:rsid w:val="00F15C21"/>
    <w:rsid w:val="00F230A0"/>
    <w:rsid w:val="00F23F27"/>
    <w:rsid w:val="00F24491"/>
    <w:rsid w:val="00F25565"/>
    <w:rsid w:val="00F274A9"/>
    <w:rsid w:val="00F27EEC"/>
    <w:rsid w:val="00F3093A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672CB"/>
    <w:rsid w:val="00F702B7"/>
    <w:rsid w:val="00F7146E"/>
    <w:rsid w:val="00F72E6B"/>
    <w:rsid w:val="00F76929"/>
    <w:rsid w:val="00F77EA8"/>
    <w:rsid w:val="00F8191F"/>
    <w:rsid w:val="00F8413E"/>
    <w:rsid w:val="00F92A8E"/>
    <w:rsid w:val="00F939B7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6A18"/>
    <w:rsid w:val="00FC7C53"/>
    <w:rsid w:val="00FD0434"/>
    <w:rsid w:val="00FD5967"/>
    <w:rsid w:val="00FE056F"/>
    <w:rsid w:val="00FE0BAA"/>
    <w:rsid w:val="00FE4F54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59A8D0-3C92-46C0-969E-E518396A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164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bg-BG" w:eastAsia="bg-BG"/>
    </w:rPr>
  </w:style>
  <w:style w:type="character" w:customStyle="1" w:styleId="cursorpointer">
    <w:name w:val="cursorpointer"/>
    <w:basedOn w:val="DefaultParagraphFont"/>
    <w:rsid w:val="00933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D6B91-408E-4B8F-AF39-24FAEDC9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1122</Words>
  <Characters>6398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Lyubomir Mitov</cp:lastModifiedBy>
  <cp:revision>9</cp:revision>
  <cp:lastPrinted>2019-06-25T10:10:00Z</cp:lastPrinted>
  <dcterms:created xsi:type="dcterms:W3CDTF">2025-02-26T13:41:00Z</dcterms:created>
  <dcterms:modified xsi:type="dcterms:W3CDTF">2025-03-04T14:34:00Z</dcterms:modified>
</cp:coreProperties>
</file>