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420DB" w14:textId="77777777" w:rsidR="00093399" w:rsidRDefault="00093399" w:rsidP="00081580">
      <w:pPr>
        <w:pStyle w:val="Heading2"/>
        <w:ind w:left="-142" w:right="92"/>
        <w:jc w:val="center"/>
        <w:rPr>
          <w:b/>
          <w:sz w:val="24"/>
          <w:szCs w:val="24"/>
        </w:rPr>
      </w:pPr>
    </w:p>
    <w:p w14:paraId="30904C6B" w14:textId="058AF115" w:rsidR="00C11279" w:rsidRPr="00E34D04" w:rsidRDefault="00E34D04" w:rsidP="00EF1748">
      <w:pPr>
        <w:spacing w:line="276" w:lineRule="auto"/>
        <w:jc w:val="center"/>
        <w:rPr>
          <w:rFonts w:ascii="Times New Roman" w:hAnsi="Times New Roman"/>
          <w:b/>
          <w:caps/>
          <w:spacing w:val="58"/>
          <w:lang w:val="bg-BG"/>
        </w:rPr>
      </w:pPr>
      <w:r>
        <w:rPr>
          <w:rFonts w:ascii="Times New Roman" w:hAnsi="Times New Roman"/>
          <w:b/>
          <w:caps/>
          <w:spacing w:val="58"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pacing w:val="58"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pacing w:val="58"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pacing w:val="58"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pacing w:val="58"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pacing w:val="58"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pacing w:val="58"/>
          <w:sz w:val="24"/>
          <w:szCs w:val="24"/>
          <w:lang w:val="bg-BG"/>
        </w:rPr>
        <w:tab/>
      </w:r>
      <w:r>
        <w:rPr>
          <w:rFonts w:ascii="Times New Roman" w:hAnsi="Times New Roman"/>
          <w:b/>
          <w:caps/>
          <w:spacing w:val="58"/>
          <w:sz w:val="24"/>
          <w:szCs w:val="24"/>
          <w:lang w:val="bg-BG"/>
        </w:rPr>
        <w:tab/>
      </w:r>
      <w:r w:rsidRPr="00E34D04">
        <w:rPr>
          <w:rFonts w:ascii="Times New Roman" w:hAnsi="Times New Roman"/>
          <w:b/>
          <w:caps/>
          <w:spacing w:val="58"/>
          <w:lang w:val="bg-BG"/>
        </w:rPr>
        <w:t>ПРОЕКТ</w:t>
      </w:r>
    </w:p>
    <w:p w14:paraId="2307C69B" w14:textId="4C172FC4" w:rsidR="00430CDF" w:rsidRPr="00EF1748" w:rsidRDefault="00430CDF" w:rsidP="00EF1748">
      <w:pPr>
        <w:spacing w:line="276" w:lineRule="auto"/>
        <w:jc w:val="center"/>
        <w:rPr>
          <w:rFonts w:ascii="Times New Roman" w:hAnsi="Times New Roman"/>
          <w:b/>
          <w:caps/>
          <w:spacing w:val="58"/>
          <w:sz w:val="24"/>
          <w:szCs w:val="24"/>
          <w:lang w:val="bg-BG"/>
        </w:rPr>
      </w:pPr>
      <w:r w:rsidRPr="00081580">
        <w:rPr>
          <w:rFonts w:ascii="Times New Roman" w:hAnsi="Times New Roman"/>
          <w:b/>
          <w:caps/>
          <w:spacing w:val="58"/>
          <w:sz w:val="24"/>
          <w:szCs w:val="24"/>
          <w:lang w:val="bg-BG"/>
        </w:rPr>
        <w:t>заповед</w:t>
      </w:r>
    </w:p>
    <w:p w14:paraId="7C5ADA82" w14:textId="7B79890B" w:rsidR="00430CDF" w:rsidRPr="00C11279" w:rsidRDefault="00430CDF" w:rsidP="00C11279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45941">
        <w:rPr>
          <w:rFonts w:ascii="Times New Roman" w:hAnsi="Times New Roman"/>
          <w:sz w:val="24"/>
          <w:szCs w:val="24"/>
          <w:lang w:val="bg-BG"/>
        </w:rPr>
        <w:t xml:space="preserve">                      </w:t>
      </w:r>
      <w:r w:rsidR="00AA6DF0">
        <w:rPr>
          <w:rFonts w:ascii="Times New Roman" w:hAnsi="Times New Roman"/>
          <w:sz w:val="24"/>
          <w:szCs w:val="24"/>
          <w:lang w:val="bg-BG"/>
        </w:rPr>
        <w:tab/>
      </w:r>
      <w:r w:rsidRPr="0014594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34D04">
        <w:rPr>
          <w:rFonts w:ascii="Times New Roman" w:hAnsi="Times New Roman"/>
          <w:sz w:val="24"/>
          <w:szCs w:val="24"/>
          <w:lang w:val="bg-BG"/>
        </w:rPr>
        <w:pict w14:anchorId="33AEA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5pt;height:95.85pt">
            <v:imagedata r:id="rId9" o:title=""/>
            <o:lock v:ext="edit" ungrouping="t" rotation="t" cropping="t" verticies="t" text="t" grouping="t"/>
            <o:signatureline v:ext="edit" id="{88087FE1-9712-422E-95CB-C456D2CA3AF7}" provid="{00000000-0000-0000-0000-000000000000}" issignatureline="t"/>
          </v:shape>
        </w:pict>
      </w:r>
      <w:bookmarkStart w:id="0" w:name="_GoBack"/>
      <w:bookmarkEnd w:id="0"/>
    </w:p>
    <w:p w14:paraId="2B686466" w14:textId="65511960" w:rsidR="00EF1748" w:rsidRDefault="00EF1748" w:rsidP="00860874">
      <w:pPr>
        <w:tabs>
          <w:tab w:val="left" w:pos="0"/>
          <w:tab w:val="left" w:pos="284"/>
        </w:tabs>
        <w:ind w:right="-74" w:hanging="357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На основание чл. 25, ал. 4 от З</w:t>
      </w:r>
      <w:r w:rsidR="005A4DF8">
        <w:rPr>
          <w:rFonts w:ascii="Times New Roman" w:hAnsi="Times New Roman"/>
          <w:sz w:val="24"/>
          <w:szCs w:val="24"/>
          <w:lang w:val="bg-BG"/>
        </w:rPr>
        <w:t xml:space="preserve">акона </w:t>
      </w:r>
      <w:r w:rsidR="00860874">
        <w:rPr>
          <w:rFonts w:ascii="Times New Roman" w:hAnsi="Times New Roman"/>
          <w:sz w:val="24"/>
          <w:szCs w:val="24"/>
          <w:lang w:val="bg-BG"/>
        </w:rPr>
        <w:t>за администрацията, чл. 49, ал.</w:t>
      </w:r>
      <w:r w:rsidR="005A4DF8">
        <w:rPr>
          <w:rFonts w:ascii="Times New Roman" w:hAnsi="Times New Roman"/>
          <w:sz w:val="24"/>
          <w:szCs w:val="24"/>
          <w:lang w:val="bg-BG"/>
        </w:rPr>
        <w:t xml:space="preserve">3 </w:t>
      </w:r>
      <w:r>
        <w:rPr>
          <w:rFonts w:ascii="Times New Roman" w:hAnsi="Times New Roman"/>
          <w:sz w:val="24"/>
          <w:szCs w:val="24"/>
          <w:lang w:val="bg-BG"/>
        </w:rPr>
        <w:t xml:space="preserve">и чл. </w:t>
      </w:r>
      <w:r w:rsidR="002208D1">
        <w:rPr>
          <w:rFonts w:ascii="Times New Roman" w:hAnsi="Times New Roman"/>
          <w:sz w:val="24"/>
          <w:szCs w:val="24"/>
          <w:lang w:val="bg-BG"/>
        </w:rPr>
        <w:t xml:space="preserve">52, ал. </w:t>
      </w:r>
      <w:r w:rsidR="005A4DF8">
        <w:rPr>
          <w:rFonts w:ascii="Times New Roman" w:hAnsi="Times New Roman"/>
          <w:sz w:val="24"/>
          <w:szCs w:val="24"/>
          <w:lang w:val="bg-BG"/>
        </w:rPr>
        <w:t>1, т.1</w:t>
      </w:r>
      <w:r>
        <w:rPr>
          <w:rFonts w:ascii="Times New Roman" w:hAnsi="Times New Roman"/>
          <w:sz w:val="24"/>
          <w:szCs w:val="24"/>
          <w:lang w:val="bg-BG"/>
        </w:rPr>
        <w:t xml:space="preserve"> от Наредба № 3 от 20</w:t>
      </w:r>
      <w:r w:rsidR="005A4DF8">
        <w:rPr>
          <w:rFonts w:ascii="Times New Roman" w:hAnsi="Times New Roman"/>
          <w:sz w:val="24"/>
          <w:szCs w:val="24"/>
          <w:lang w:val="bg-BG"/>
        </w:rPr>
        <w:t>23</w:t>
      </w:r>
      <w:r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5A4DF8">
        <w:rPr>
          <w:rFonts w:ascii="Times New Roman" w:hAnsi="Times New Roman"/>
          <w:sz w:val="24"/>
          <w:szCs w:val="24"/>
          <w:lang w:val="bg-BG"/>
        </w:rPr>
        <w:t>за условията и реда за прилагане на интервенциите под формата на директни плащания, включени в Стратегическия план за проверките, намаления на плащания и за налагане на административни санкции</w:t>
      </w:r>
      <w:r>
        <w:rPr>
          <w:rFonts w:ascii="Times New Roman" w:hAnsi="Times New Roman"/>
          <w:sz w:val="24"/>
          <w:szCs w:val="24"/>
          <w:lang w:val="bg-BG"/>
        </w:rPr>
        <w:t xml:space="preserve">  (обн. ДВ. бр. </w:t>
      </w:r>
      <w:r w:rsidR="005A4DF8">
        <w:rPr>
          <w:rFonts w:ascii="Times New Roman" w:hAnsi="Times New Roman"/>
          <w:sz w:val="24"/>
          <w:szCs w:val="24"/>
          <w:lang w:val="bg-BG"/>
        </w:rPr>
        <w:t>23</w:t>
      </w:r>
      <w:r>
        <w:rPr>
          <w:rFonts w:ascii="Times New Roman" w:hAnsi="Times New Roman"/>
          <w:sz w:val="24"/>
          <w:szCs w:val="24"/>
          <w:lang w:val="bg-BG"/>
        </w:rPr>
        <w:t xml:space="preserve"> от  20</w:t>
      </w:r>
      <w:r w:rsidR="005A4DF8">
        <w:rPr>
          <w:rFonts w:ascii="Times New Roman" w:hAnsi="Times New Roman"/>
          <w:sz w:val="24"/>
          <w:szCs w:val="24"/>
          <w:lang w:val="bg-BG"/>
        </w:rPr>
        <w:t>23</w:t>
      </w:r>
      <w:r>
        <w:rPr>
          <w:rFonts w:ascii="Times New Roman" w:hAnsi="Times New Roman"/>
          <w:sz w:val="24"/>
          <w:szCs w:val="24"/>
          <w:lang w:val="bg-BG"/>
        </w:rPr>
        <w:t xml:space="preserve"> г.), във връзка с Протокол №</w:t>
      </w:r>
      <w:r w:rsidR="00D11949">
        <w:rPr>
          <w:rFonts w:ascii="Times New Roman" w:hAnsi="Times New Roman"/>
          <w:sz w:val="24"/>
          <w:szCs w:val="24"/>
          <w:lang w:val="bg-BG"/>
        </w:rPr>
        <w:t>----------</w:t>
      </w:r>
      <w:r w:rsidR="00C45B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E698D">
        <w:rPr>
          <w:rFonts w:ascii="Times New Roman" w:hAnsi="Times New Roman"/>
          <w:sz w:val="24"/>
          <w:szCs w:val="24"/>
          <w:lang w:val="bg-BG"/>
        </w:rPr>
        <w:t xml:space="preserve">от заседание на </w:t>
      </w:r>
      <w:r>
        <w:rPr>
          <w:rFonts w:ascii="Times New Roman" w:hAnsi="Times New Roman"/>
          <w:sz w:val="24"/>
          <w:szCs w:val="24"/>
          <w:lang w:val="bg-BG"/>
        </w:rPr>
        <w:t>Управителния съвет на Държавен фонд „Зе</w:t>
      </w:r>
      <w:r w:rsidR="00681B6E">
        <w:rPr>
          <w:rFonts w:ascii="Times New Roman" w:hAnsi="Times New Roman"/>
          <w:sz w:val="24"/>
          <w:szCs w:val="24"/>
          <w:lang w:val="bg-BG"/>
        </w:rPr>
        <w:t xml:space="preserve">меделие“, проведено на </w:t>
      </w:r>
      <w:r w:rsidR="00D11949">
        <w:rPr>
          <w:rFonts w:ascii="Times New Roman" w:hAnsi="Times New Roman"/>
          <w:sz w:val="24"/>
          <w:szCs w:val="24"/>
          <w:lang w:val="bg-BG"/>
        </w:rPr>
        <w:t>-------</w:t>
      </w:r>
      <w:r w:rsidR="00A825EA">
        <w:rPr>
          <w:rFonts w:ascii="Times New Roman" w:hAnsi="Times New Roman"/>
          <w:sz w:val="24"/>
          <w:szCs w:val="24"/>
          <w:lang w:val="bg-BG"/>
        </w:rPr>
        <w:t>.</w:t>
      </w:r>
      <w:r w:rsidR="00681B6E">
        <w:rPr>
          <w:rFonts w:ascii="Times New Roman" w:hAnsi="Times New Roman"/>
          <w:sz w:val="24"/>
          <w:szCs w:val="24"/>
          <w:lang w:val="bg-BG"/>
        </w:rPr>
        <w:t>202</w:t>
      </w:r>
      <w:r w:rsidR="00D11949">
        <w:rPr>
          <w:rFonts w:ascii="Times New Roman" w:hAnsi="Times New Roman"/>
          <w:sz w:val="24"/>
          <w:szCs w:val="24"/>
          <w:lang w:val="bg-BG"/>
        </w:rPr>
        <w:t>5</w:t>
      </w:r>
      <w:r>
        <w:rPr>
          <w:rFonts w:ascii="Times New Roman" w:hAnsi="Times New Roman"/>
          <w:sz w:val="24"/>
          <w:szCs w:val="24"/>
          <w:lang w:val="bg-BG"/>
        </w:rPr>
        <w:t xml:space="preserve"> г., с което е одобрен размерът на средствата за преходна на</w:t>
      </w:r>
      <w:r w:rsidR="00681B6E">
        <w:rPr>
          <w:rFonts w:ascii="Times New Roman" w:hAnsi="Times New Roman"/>
          <w:sz w:val="24"/>
          <w:szCs w:val="24"/>
          <w:lang w:val="bg-BG"/>
        </w:rPr>
        <w:t>ционална помощ за тютюн за 202</w:t>
      </w:r>
      <w:r w:rsidR="00D11949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 и доклад с рег. №………………………. </w:t>
      </w:r>
    </w:p>
    <w:p w14:paraId="5EE069B4" w14:textId="77777777" w:rsidR="00EF1748" w:rsidRDefault="00EF1748" w:rsidP="00EF1748">
      <w:pPr>
        <w:pStyle w:val="BodyTextIndent3"/>
        <w:tabs>
          <w:tab w:val="left" w:pos="426"/>
        </w:tabs>
        <w:ind w:left="0"/>
        <w:jc w:val="both"/>
        <w:rPr>
          <w:sz w:val="24"/>
          <w:szCs w:val="24"/>
        </w:rPr>
      </w:pPr>
    </w:p>
    <w:p w14:paraId="6244179F" w14:textId="77777777" w:rsidR="00EF1748" w:rsidRDefault="00EF1748" w:rsidP="00EF1748">
      <w:pPr>
        <w:pStyle w:val="BodyTextIndent3"/>
        <w:ind w:left="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Н А Р Е Ж Д А М:</w:t>
      </w:r>
    </w:p>
    <w:p w14:paraId="694B2AEA" w14:textId="77777777" w:rsidR="00EF1748" w:rsidRDefault="00EF1748" w:rsidP="00EF1748">
      <w:pPr>
        <w:pStyle w:val="BodyTextIndent3"/>
        <w:ind w:left="0"/>
        <w:jc w:val="center"/>
        <w:rPr>
          <w:sz w:val="24"/>
          <w:szCs w:val="24"/>
        </w:rPr>
      </w:pPr>
    </w:p>
    <w:p w14:paraId="03BA5264" w14:textId="14193402" w:rsidR="00EF1748" w:rsidRDefault="00EF1748" w:rsidP="00EF1748">
      <w:pPr>
        <w:pStyle w:val="BodyTextIndent3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Определям размера на плащането за преходна национална помощ за тютюн, необвързана с производството за 202</w:t>
      </w:r>
      <w:r w:rsidR="00D11949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г., за изкупеното и премирано в референтния период 20</w:t>
      </w:r>
      <w:r w:rsidR="005A4DF8">
        <w:rPr>
          <w:b w:val="0"/>
          <w:sz w:val="24"/>
          <w:szCs w:val="24"/>
        </w:rPr>
        <w:t>16</w:t>
      </w:r>
      <w:r>
        <w:rPr>
          <w:b w:val="0"/>
          <w:sz w:val="24"/>
          <w:szCs w:val="24"/>
        </w:rPr>
        <w:t xml:space="preserve"> - 20</w:t>
      </w:r>
      <w:r w:rsidR="005A4DF8">
        <w:rPr>
          <w:b w:val="0"/>
          <w:sz w:val="24"/>
          <w:szCs w:val="24"/>
        </w:rPr>
        <w:t>18</w:t>
      </w:r>
      <w:r>
        <w:rPr>
          <w:b w:val="0"/>
          <w:sz w:val="24"/>
          <w:szCs w:val="24"/>
        </w:rPr>
        <w:t xml:space="preserve"> г., количество тютюн по сортови групи, както следва:</w:t>
      </w:r>
    </w:p>
    <w:p w14:paraId="1DF771B7" w14:textId="77777777" w:rsidR="00EF1748" w:rsidRDefault="00EF1748" w:rsidP="00EF1748">
      <w:pPr>
        <w:pStyle w:val="BodyTextIndent3"/>
        <w:ind w:left="0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І. „Басми“:</w:t>
      </w:r>
    </w:p>
    <w:p w14:paraId="730D996C" w14:textId="0A9CC058" w:rsidR="00EF1748" w:rsidRPr="00EF1748" w:rsidRDefault="00EF1748" w:rsidP="00EF1748">
      <w:pPr>
        <w:numPr>
          <w:ilvl w:val="0"/>
          <w:numId w:val="8"/>
        </w:num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F1748">
        <w:rPr>
          <w:rFonts w:ascii="Times New Roman" w:hAnsi="Times New Roman"/>
          <w:sz w:val="24"/>
          <w:szCs w:val="24"/>
          <w:lang w:val="bg-BG"/>
        </w:rPr>
        <w:t xml:space="preserve">за тютюнопроизводители с количества над </w:t>
      </w:r>
      <w:r w:rsidR="002208D1">
        <w:rPr>
          <w:rFonts w:ascii="Times New Roman" w:hAnsi="Times New Roman"/>
          <w:sz w:val="24"/>
          <w:szCs w:val="24"/>
          <w:lang w:val="bg-BG"/>
        </w:rPr>
        <w:t>0</w:t>
      </w:r>
      <w:r w:rsidRPr="00EF174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08D1">
        <w:rPr>
          <w:rFonts w:ascii="Times New Roman" w:hAnsi="Times New Roman"/>
          <w:sz w:val="24"/>
          <w:szCs w:val="24"/>
          <w:lang w:val="bg-BG"/>
        </w:rPr>
        <w:t>кг.</w:t>
      </w:r>
      <w:r w:rsidRPr="00EF1748">
        <w:rPr>
          <w:rFonts w:ascii="Times New Roman" w:hAnsi="Times New Roman"/>
          <w:sz w:val="24"/>
          <w:szCs w:val="24"/>
          <w:lang w:val="bg-BG"/>
        </w:rPr>
        <w:t xml:space="preserve"> до 2 тона по </w:t>
      </w:r>
      <w:r w:rsidR="002208D1">
        <w:rPr>
          <w:rFonts w:ascii="Times New Roman" w:hAnsi="Times New Roman"/>
          <w:sz w:val="24"/>
          <w:szCs w:val="24"/>
          <w:lang w:val="bg-BG"/>
        </w:rPr>
        <w:t>5</w:t>
      </w:r>
      <w:r w:rsidRPr="00EF1748">
        <w:rPr>
          <w:rFonts w:ascii="Times New Roman" w:hAnsi="Times New Roman"/>
          <w:sz w:val="24"/>
          <w:szCs w:val="24"/>
          <w:lang w:val="bg-BG"/>
        </w:rPr>
        <w:t>,</w:t>
      </w:r>
      <w:r w:rsidR="00D11949">
        <w:rPr>
          <w:rFonts w:ascii="Times New Roman" w:hAnsi="Times New Roman"/>
          <w:sz w:val="24"/>
          <w:szCs w:val="24"/>
          <w:lang w:val="bg-BG"/>
        </w:rPr>
        <w:t>40</w:t>
      </w:r>
      <w:r w:rsidR="000D076E">
        <w:rPr>
          <w:rFonts w:ascii="Times New Roman" w:hAnsi="Times New Roman"/>
          <w:sz w:val="24"/>
          <w:szCs w:val="24"/>
          <w:lang w:val="bg-BG"/>
        </w:rPr>
        <w:t xml:space="preserve"> лв./кг</w:t>
      </w:r>
      <w:r w:rsidR="002208D1">
        <w:rPr>
          <w:rFonts w:ascii="Times New Roman" w:hAnsi="Times New Roman"/>
          <w:sz w:val="24"/>
          <w:szCs w:val="24"/>
          <w:lang w:val="bg-BG"/>
        </w:rPr>
        <w:t>;</w:t>
      </w:r>
    </w:p>
    <w:p w14:paraId="6BC3B6B9" w14:textId="1A9417E2" w:rsidR="00EF1748" w:rsidRPr="00EF1748" w:rsidRDefault="00EF1748" w:rsidP="00EF1748">
      <w:pPr>
        <w:numPr>
          <w:ilvl w:val="0"/>
          <w:numId w:val="8"/>
        </w:num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F1748">
        <w:rPr>
          <w:rFonts w:ascii="Times New Roman" w:hAnsi="Times New Roman"/>
          <w:sz w:val="24"/>
          <w:szCs w:val="24"/>
          <w:lang w:val="bg-BG"/>
        </w:rPr>
        <w:t xml:space="preserve">за тютюнопроизводители с количества над 2 тона по </w:t>
      </w:r>
      <w:r w:rsidR="002208D1">
        <w:rPr>
          <w:rFonts w:ascii="Times New Roman" w:hAnsi="Times New Roman"/>
          <w:sz w:val="24"/>
          <w:szCs w:val="24"/>
          <w:lang w:val="bg-BG"/>
        </w:rPr>
        <w:t>4,1</w:t>
      </w:r>
      <w:r w:rsidR="00D11949">
        <w:rPr>
          <w:rFonts w:ascii="Times New Roman" w:hAnsi="Times New Roman"/>
          <w:sz w:val="24"/>
          <w:szCs w:val="24"/>
          <w:lang w:val="bg-BG"/>
        </w:rPr>
        <w:t>0</w:t>
      </w:r>
      <w:r w:rsidRPr="00EF1748">
        <w:rPr>
          <w:rFonts w:ascii="Times New Roman" w:hAnsi="Times New Roman"/>
          <w:sz w:val="24"/>
          <w:szCs w:val="24"/>
          <w:lang w:val="bg-BG"/>
        </w:rPr>
        <w:t xml:space="preserve"> лв./кг;</w:t>
      </w:r>
    </w:p>
    <w:p w14:paraId="4E45C607" w14:textId="17867D42" w:rsidR="00EF1748" w:rsidRPr="00EF1748" w:rsidRDefault="00EF1748" w:rsidP="00EF1748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EF1748">
        <w:rPr>
          <w:rFonts w:ascii="Times New Roman" w:hAnsi="Times New Roman"/>
          <w:sz w:val="24"/>
          <w:szCs w:val="24"/>
          <w:lang w:val="bg-BG"/>
        </w:rPr>
        <w:t xml:space="preserve">      ІІ.   „Каба Кулак“ по </w:t>
      </w:r>
      <w:r w:rsidR="002208D1">
        <w:rPr>
          <w:rFonts w:ascii="Times New Roman" w:hAnsi="Times New Roman"/>
          <w:sz w:val="24"/>
          <w:szCs w:val="24"/>
          <w:lang w:val="bg-BG"/>
        </w:rPr>
        <w:t>4,00</w:t>
      </w:r>
      <w:r w:rsidRPr="00EF1748">
        <w:rPr>
          <w:rFonts w:ascii="Times New Roman" w:hAnsi="Times New Roman"/>
          <w:sz w:val="24"/>
          <w:szCs w:val="24"/>
          <w:lang w:val="bg-BG"/>
        </w:rPr>
        <w:t xml:space="preserve"> лв./кг;</w:t>
      </w:r>
    </w:p>
    <w:p w14:paraId="65CAC6E5" w14:textId="117A105E" w:rsidR="00EF1748" w:rsidRPr="00EF1748" w:rsidRDefault="00EF1748" w:rsidP="00EF1748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EF1748">
        <w:rPr>
          <w:rFonts w:ascii="Times New Roman" w:hAnsi="Times New Roman"/>
          <w:sz w:val="24"/>
          <w:szCs w:val="24"/>
          <w:lang w:val="bg-BG"/>
        </w:rPr>
        <w:t xml:space="preserve">      ІІІ.  „Бърлей“ по </w:t>
      </w:r>
      <w:r w:rsidR="002208D1">
        <w:rPr>
          <w:rFonts w:ascii="Times New Roman" w:hAnsi="Times New Roman"/>
          <w:sz w:val="24"/>
          <w:szCs w:val="24"/>
          <w:lang w:val="bg-BG"/>
        </w:rPr>
        <w:t>4,00</w:t>
      </w:r>
      <w:r w:rsidRPr="00EF1748">
        <w:rPr>
          <w:rFonts w:ascii="Times New Roman" w:hAnsi="Times New Roman"/>
          <w:sz w:val="24"/>
          <w:szCs w:val="24"/>
          <w:lang w:val="bg-BG"/>
        </w:rPr>
        <w:t xml:space="preserve"> лв./кг;</w:t>
      </w:r>
    </w:p>
    <w:p w14:paraId="2F3D1C8E" w14:textId="0E0DFE4E" w:rsidR="00EF1748" w:rsidRPr="00EF1748" w:rsidRDefault="00EF1748" w:rsidP="00EF1748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EF1748">
        <w:rPr>
          <w:rFonts w:ascii="Times New Roman" w:hAnsi="Times New Roman"/>
          <w:sz w:val="24"/>
          <w:szCs w:val="24"/>
          <w:lang w:val="bg-BG"/>
        </w:rPr>
        <w:t xml:space="preserve">      ІV.  „Виржиния“ по </w:t>
      </w:r>
      <w:r w:rsidR="002208D1">
        <w:rPr>
          <w:rFonts w:ascii="Times New Roman" w:hAnsi="Times New Roman"/>
          <w:sz w:val="24"/>
          <w:szCs w:val="24"/>
          <w:lang w:val="bg-BG"/>
        </w:rPr>
        <w:t>3,00</w:t>
      </w:r>
      <w:r w:rsidRPr="00EF1748">
        <w:rPr>
          <w:rFonts w:ascii="Times New Roman" w:hAnsi="Times New Roman"/>
          <w:sz w:val="24"/>
          <w:szCs w:val="24"/>
          <w:lang w:val="bg-BG"/>
        </w:rPr>
        <w:t xml:space="preserve"> лв./кг.</w:t>
      </w:r>
    </w:p>
    <w:p w14:paraId="567D3380" w14:textId="3D39F2F7" w:rsidR="00EF1748" w:rsidRPr="00EF1748" w:rsidRDefault="00EF1748" w:rsidP="00EF1748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EF1748">
        <w:rPr>
          <w:rFonts w:ascii="Times New Roman" w:hAnsi="Times New Roman"/>
          <w:sz w:val="24"/>
          <w:szCs w:val="24"/>
          <w:lang w:val="bg-BG"/>
        </w:rPr>
        <w:tab/>
        <w:t xml:space="preserve">Заповедта да се публикува на интернет страниците на Министерството на земеделието </w:t>
      </w:r>
      <w:r w:rsidR="002208D1">
        <w:rPr>
          <w:rFonts w:ascii="Times New Roman" w:hAnsi="Times New Roman"/>
          <w:sz w:val="24"/>
          <w:szCs w:val="24"/>
          <w:lang w:val="bg-BG"/>
        </w:rPr>
        <w:t xml:space="preserve">и храните </w:t>
      </w:r>
      <w:r w:rsidRPr="00EF1748">
        <w:rPr>
          <w:rFonts w:ascii="Times New Roman" w:hAnsi="Times New Roman"/>
          <w:sz w:val="24"/>
          <w:szCs w:val="24"/>
          <w:lang w:val="bg-BG"/>
        </w:rPr>
        <w:t>и на Държавен фонд „Земеделие”.</w:t>
      </w:r>
    </w:p>
    <w:p w14:paraId="1C2D8D05" w14:textId="77777777" w:rsidR="00EF1748" w:rsidRPr="00EF1748" w:rsidRDefault="00EF1748" w:rsidP="00EF1748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EF1748">
        <w:rPr>
          <w:rFonts w:ascii="Times New Roman" w:hAnsi="Times New Roman"/>
          <w:sz w:val="24"/>
          <w:szCs w:val="24"/>
          <w:lang w:val="bg-BG"/>
        </w:rPr>
        <w:tab/>
        <w:t>Настоящата заповед подлежи на обжалване пред Върховен административен съд по реда на Административнопроцесуалния кодекс.</w:t>
      </w:r>
    </w:p>
    <w:p w14:paraId="1A87B24A" w14:textId="77777777" w:rsidR="00EF1748" w:rsidRDefault="00EF1748" w:rsidP="00EF1748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EF1748">
        <w:rPr>
          <w:rFonts w:ascii="Times New Roman" w:hAnsi="Times New Roman"/>
          <w:sz w:val="24"/>
          <w:szCs w:val="24"/>
          <w:lang w:val="bg-BG"/>
        </w:rPr>
        <w:t>Заповедта да се сведе до знанието на съответните длъжностни лица за сведение и изпълнение.</w:t>
      </w:r>
    </w:p>
    <w:p w14:paraId="557D6039" w14:textId="77777777" w:rsidR="0019070B" w:rsidRDefault="0019070B" w:rsidP="00EF1748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DA52550" w14:textId="77777777" w:rsidR="0019070B" w:rsidRDefault="0019070B" w:rsidP="0019070B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C6CA152" w14:textId="4979D636" w:rsidR="0019070B" w:rsidRDefault="00E34D04" w:rsidP="0019070B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 w14:anchorId="35744B4F">
          <v:shape id="_x0000_i1026" type="#_x0000_t75" alt="Microsoft Office Signature Line..." style="width:192.15pt;height:95.85pt">
            <v:imagedata r:id="rId10" o:title=""/>
            <o:lock v:ext="edit" ungrouping="t" rotation="t" cropping="t" verticies="t" text="t" grouping="t"/>
            <o:signatureline v:ext="edit" id="{6CB0FCAD-C032-4428-B540-A0E8E5163A8A}" provid="{00000000-0000-0000-0000-000000000000}" o:suggestedsigner="ГЕОРГИ ТАХОВ" o:suggestedsigner2="МИНИСТЪР" issignatureline="t"/>
          </v:shape>
        </w:pict>
      </w:r>
    </w:p>
    <w:p w14:paraId="2E75A26E" w14:textId="77777777" w:rsidR="0019070B" w:rsidRDefault="0019070B" w:rsidP="00EF1748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1E50F0E" w14:textId="77777777" w:rsidR="0019070B" w:rsidRDefault="0019070B" w:rsidP="00EF1748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B7F75A8" w14:textId="77777777" w:rsidR="0019070B" w:rsidRDefault="0019070B" w:rsidP="00EF1748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76C147D" w14:textId="77777777" w:rsidR="0019070B" w:rsidRDefault="0019070B" w:rsidP="0019070B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УВЕДОМЛЕНИЕ</w:t>
      </w:r>
    </w:p>
    <w:p w14:paraId="785AC923" w14:textId="77777777" w:rsidR="0019070B" w:rsidRDefault="0019070B" w:rsidP="0019070B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DE339BA" w14:textId="77777777" w:rsidR="0019070B" w:rsidRDefault="0019070B" w:rsidP="0019070B">
      <w:pPr>
        <w:tabs>
          <w:tab w:val="left" w:pos="0"/>
        </w:tabs>
        <w:jc w:val="both"/>
        <w:rPr>
          <w:rFonts w:ascii="Verdana" w:hAnsi="Verdana"/>
          <w:sz w:val="24"/>
          <w:szCs w:val="24"/>
          <w:lang w:val="bg-BG"/>
        </w:rPr>
      </w:pPr>
    </w:p>
    <w:p w14:paraId="212A71B5" w14:textId="272B36F2" w:rsidR="0019070B" w:rsidRDefault="0019070B" w:rsidP="0019070B">
      <w:pPr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sz w:val="24"/>
          <w:szCs w:val="24"/>
          <w:lang w:val="bg-BG"/>
        </w:rPr>
        <w:t>основани</w:t>
      </w:r>
      <w:proofErr w:type="gramStart"/>
      <w:r>
        <w:rPr>
          <w:rFonts w:ascii="Times New Roman" w:hAnsi="Times New Roman"/>
          <w:sz w:val="24"/>
          <w:szCs w:val="24"/>
          <w:lang w:val="bg-BG"/>
        </w:rPr>
        <w:t>е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 чл. 66 от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 (АПК) Министерство на земеделието  и храните, открива производство по издаване на общ административен акт като публикува на интернет страницата си проект на заповед на министъра на земеделието и храните, с която се о</w:t>
      </w:r>
      <w:r>
        <w:rPr>
          <w:rFonts w:ascii="Times New Roman" w:hAnsi="Times New Roman"/>
          <w:bCs/>
          <w:sz w:val="24"/>
          <w:szCs w:val="24"/>
          <w:lang w:val="bg-BG"/>
        </w:rPr>
        <w:t>пределя размер на плащане за преходната национална помощ</w:t>
      </w:r>
      <w:r>
        <w:rPr>
          <w:rFonts w:ascii="Times New Roman" w:hAnsi="Times New Roman"/>
          <w:sz w:val="24"/>
          <w:szCs w:val="24"/>
          <w:lang w:val="bg-BG"/>
        </w:rPr>
        <w:t xml:space="preserve"> за тютюн, необвързана с производството за 2024 г., з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а изкупеното и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премирано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в референтния период 2016-2018 г. референтно количество </w:t>
      </w:r>
      <w:r>
        <w:rPr>
          <w:rFonts w:ascii="Times New Roman" w:hAnsi="Times New Roman"/>
          <w:bCs/>
          <w:sz w:val="24"/>
          <w:szCs w:val="24"/>
          <w:lang w:val="bg-BG"/>
        </w:rPr>
        <w:t>тютюн по сортови групи „Басми”, „</w:t>
      </w:r>
      <w:proofErr w:type="spellStart"/>
      <w:r>
        <w:rPr>
          <w:rFonts w:ascii="Times New Roman" w:hAnsi="Times New Roman"/>
          <w:bCs/>
          <w:sz w:val="24"/>
          <w:szCs w:val="24"/>
          <w:lang w:val="bg-BG"/>
        </w:rPr>
        <w:t>Каба</w:t>
      </w:r>
      <w:proofErr w:type="spellEnd"/>
      <w:r>
        <w:rPr>
          <w:rFonts w:ascii="Times New Roman" w:hAnsi="Times New Roman"/>
          <w:bCs/>
          <w:sz w:val="24"/>
          <w:szCs w:val="24"/>
          <w:lang w:val="bg-BG"/>
        </w:rPr>
        <w:t xml:space="preserve"> кулак”, „</w:t>
      </w:r>
      <w:proofErr w:type="spellStart"/>
      <w:r>
        <w:rPr>
          <w:rFonts w:ascii="Times New Roman" w:hAnsi="Times New Roman"/>
          <w:bCs/>
          <w:sz w:val="24"/>
          <w:szCs w:val="24"/>
          <w:lang w:val="bg-BG"/>
        </w:rPr>
        <w:t>Бърлей</w:t>
      </w:r>
      <w:proofErr w:type="spellEnd"/>
      <w:r>
        <w:rPr>
          <w:rFonts w:ascii="Times New Roman" w:hAnsi="Times New Roman"/>
          <w:bCs/>
          <w:sz w:val="24"/>
          <w:szCs w:val="24"/>
          <w:lang w:val="bg-BG"/>
        </w:rPr>
        <w:t>” и „Вирджиния”.</w:t>
      </w:r>
    </w:p>
    <w:p w14:paraId="7458FE20" w14:textId="77777777" w:rsidR="0019070B" w:rsidRDefault="0019070B" w:rsidP="0019070B">
      <w:pPr>
        <w:overflowPunct/>
        <w:ind w:firstLine="708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>Заповедта се издава на основание чл. 49, ал. 3 и чл. 52, ал. 1, т.1 от Наредба № 3 от 2023 г. за условията и реда за прилагане на интервенциите под формата на директни плащания, включени в Стратегическия план за проверките, намаления на плащания и за налагане на административни санкции (</w:t>
      </w:r>
      <w:proofErr w:type="spellStart"/>
      <w:r>
        <w:rPr>
          <w:rFonts w:ascii="Times New Roman" w:eastAsia="Calibri" w:hAnsi="Times New Roman"/>
          <w:sz w:val="24"/>
          <w:szCs w:val="24"/>
          <w:lang w:val="bg-BG"/>
        </w:rPr>
        <w:t>обн</w:t>
      </w:r>
      <w:proofErr w:type="spellEnd"/>
      <w:r>
        <w:rPr>
          <w:rFonts w:ascii="Times New Roman" w:eastAsia="Calibri" w:hAnsi="Times New Roman"/>
          <w:sz w:val="24"/>
          <w:szCs w:val="24"/>
          <w:lang w:val="bg-BG"/>
        </w:rPr>
        <w:t>. ДВ. бр. 23 от  2023 г.).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Преходната национална помощ за тютюн се изплаща на килограм въз основа на средногодишното количество изкупен качествен (1 - 3 класа) тютюн по сортови групи, както и диференцирано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различните</w:t>
      </w:r>
      <w:proofErr w:type="spellEnd"/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количества в </w:t>
      </w:r>
      <w:proofErr w:type="spellStart"/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сортовите</w:t>
      </w:r>
      <w:proofErr w:type="spellEnd"/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групи</w:t>
      </w:r>
      <w:proofErr w:type="spellEnd"/>
      <w:r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.</w:t>
      </w:r>
    </w:p>
    <w:p w14:paraId="1519F582" w14:textId="77777777" w:rsidR="0019070B" w:rsidRDefault="0019070B" w:rsidP="0019070B">
      <w:pPr>
        <w:overflowPunct/>
        <w:ind w:firstLine="708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>Целта на диференциацията е постигане в максимална степен на справедливо и балансирано разпределение на средствата за българските тютюнопроизводители като по този начин се създаде възможност за по-балансирано допълване на доходите на икономически по-уязвими производители на тютюн съобразно обема на изкупеното референтно количество тютюн.</w:t>
      </w:r>
    </w:p>
    <w:p w14:paraId="1FEC34A6" w14:textId="77777777" w:rsidR="0019070B" w:rsidRDefault="0019070B" w:rsidP="0019070B">
      <w:pPr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  <w:t>Предвид гореизложеното уведомяваме всички заинтересовани лица, че в производството по издаване на общия административен акт, могат да участват чрез писмени предложения и възражения, които могат да бъдат подавани в едномесечен срок от датата на публикуването на адреса на Министерството на земеделието и храните, гр. София, бул. Христо Ботев № 55 или на електронна поща:</w:t>
      </w:r>
      <w:r>
        <w:rPr>
          <w:rFonts w:ascii="Times New Roman" w:hAnsi="Times New Roman"/>
          <w:bCs/>
          <w:sz w:val="24"/>
          <w:szCs w:val="24"/>
        </w:rPr>
        <w:t>PKirovski@mzh.government.bg</w:t>
      </w:r>
      <w:r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43AC9587" w14:textId="77777777" w:rsidR="0019070B" w:rsidRDefault="0019070B" w:rsidP="0019070B">
      <w:pPr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EF131FC" w14:textId="77777777" w:rsidR="0019070B" w:rsidRDefault="0019070B" w:rsidP="0019070B">
      <w:pPr>
        <w:tabs>
          <w:tab w:val="left" w:pos="0"/>
        </w:tabs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16177780" w14:textId="77777777" w:rsidR="0019070B" w:rsidRDefault="0019070B" w:rsidP="0019070B">
      <w:pPr>
        <w:tabs>
          <w:tab w:val="left" w:pos="0"/>
        </w:tabs>
        <w:jc w:val="both"/>
        <w:rPr>
          <w:rFonts w:ascii="Verdana" w:hAnsi="Verdana"/>
          <w:bCs/>
          <w:sz w:val="24"/>
          <w:szCs w:val="24"/>
        </w:rPr>
      </w:pPr>
    </w:p>
    <w:p w14:paraId="1D503302" w14:textId="77777777" w:rsidR="0019070B" w:rsidRDefault="0019070B" w:rsidP="0019070B">
      <w:pPr>
        <w:tabs>
          <w:tab w:val="left" w:pos="0"/>
        </w:tabs>
        <w:jc w:val="both"/>
        <w:rPr>
          <w:rFonts w:ascii="Verdana" w:hAnsi="Verdana"/>
          <w:sz w:val="24"/>
          <w:szCs w:val="24"/>
          <w:lang w:val="bg-BG"/>
        </w:rPr>
      </w:pPr>
    </w:p>
    <w:p w14:paraId="28C18E79" w14:textId="77777777" w:rsidR="0019070B" w:rsidRDefault="0019070B" w:rsidP="0019070B">
      <w:pPr>
        <w:jc w:val="both"/>
        <w:rPr>
          <w:rFonts w:ascii="Verdana" w:hAnsi="Verdana"/>
          <w:sz w:val="24"/>
          <w:szCs w:val="24"/>
          <w:lang w:val="bg-BG"/>
        </w:rPr>
      </w:pPr>
    </w:p>
    <w:p w14:paraId="24837B05" w14:textId="77777777" w:rsidR="0019070B" w:rsidRDefault="0019070B" w:rsidP="0019070B">
      <w:pPr>
        <w:spacing w:line="360" w:lineRule="auto"/>
        <w:ind w:firstLine="360"/>
        <w:rPr>
          <w:rFonts w:ascii="Times New Roman" w:hAnsi="Times New Roman"/>
          <w:smallCaps/>
          <w:sz w:val="24"/>
          <w:szCs w:val="24"/>
          <w:lang w:val="bg-BG"/>
        </w:rPr>
      </w:pPr>
    </w:p>
    <w:p w14:paraId="63133818" w14:textId="77777777" w:rsidR="0019070B" w:rsidRDefault="0019070B" w:rsidP="0019070B">
      <w:pPr>
        <w:spacing w:line="360" w:lineRule="auto"/>
        <w:ind w:firstLine="360"/>
        <w:rPr>
          <w:rFonts w:ascii="Times New Roman" w:hAnsi="Times New Roman"/>
          <w:smallCaps/>
          <w:sz w:val="24"/>
          <w:szCs w:val="24"/>
          <w:lang w:val="bg-BG"/>
        </w:rPr>
      </w:pPr>
    </w:p>
    <w:p w14:paraId="63D1ABAF" w14:textId="77777777" w:rsidR="0019070B" w:rsidRDefault="0019070B" w:rsidP="00EF1748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DB449F0" w14:textId="77777777" w:rsidR="0019070B" w:rsidRPr="00EF1748" w:rsidRDefault="0019070B" w:rsidP="00EF1748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E7AD35E" w14:textId="7916682F" w:rsidR="002208D1" w:rsidRDefault="002208D1" w:rsidP="002208D1">
      <w:pPr>
        <w:spacing w:line="360" w:lineRule="auto"/>
        <w:rPr>
          <w:rFonts w:ascii="Times New Roman" w:hAnsi="Times New Roman"/>
          <w:smallCaps/>
          <w:sz w:val="24"/>
          <w:szCs w:val="24"/>
          <w:lang w:val="bg-BG"/>
        </w:rPr>
      </w:pPr>
    </w:p>
    <w:p w14:paraId="77A78517" w14:textId="4569EBB5" w:rsidR="002208D1" w:rsidRDefault="002208D1" w:rsidP="00180F87">
      <w:pPr>
        <w:spacing w:line="360" w:lineRule="auto"/>
        <w:ind w:firstLine="360"/>
        <w:rPr>
          <w:rFonts w:ascii="Times New Roman" w:hAnsi="Times New Roman"/>
          <w:smallCaps/>
          <w:sz w:val="24"/>
          <w:szCs w:val="24"/>
          <w:lang w:val="bg-BG"/>
        </w:rPr>
      </w:pPr>
    </w:p>
    <w:sectPr w:rsidR="002208D1" w:rsidSect="002208D1">
      <w:headerReference w:type="first" r:id="rId11"/>
      <w:footerReference w:type="first" r:id="rId12"/>
      <w:pgSz w:w="11907" w:h="16840" w:code="9"/>
      <w:pgMar w:top="1285" w:right="1275" w:bottom="709" w:left="1701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52C5C" w14:textId="77777777" w:rsidR="00AE6FB2" w:rsidRDefault="00AE6FB2">
      <w:r>
        <w:separator/>
      </w:r>
    </w:p>
  </w:endnote>
  <w:endnote w:type="continuationSeparator" w:id="0">
    <w:p w14:paraId="392A6A22" w14:textId="77777777" w:rsidR="00AE6FB2" w:rsidRDefault="00AE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6240A" w14:textId="77777777" w:rsidR="004754FA" w:rsidRDefault="004754FA" w:rsidP="00F00778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14:paraId="31C17770" w14:textId="77777777" w:rsidR="004754FA" w:rsidRDefault="004754FA" w:rsidP="00F00778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2EF9F" w14:textId="77777777" w:rsidR="00AE6FB2" w:rsidRDefault="00AE6FB2">
      <w:r>
        <w:separator/>
      </w:r>
    </w:p>
  </w:footnote>
  <w:footnote w:type="continuationSeparator" w:id="0">
    <w:p w14:paraId="540ED27A" w14:textId="77777777" w:rsidR="00AE6FB2" w:rsidRDefault="00AE6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D9D8E" w14:textId="77777777" w:rsidR="004754FA" w:rsidRDefault="005C331D" w:rsidP="00F00778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09DB91EF" wp14:editId="477A418F">
          <wp:simplePos x="0" y="0"/>
          <wp:positionH relativeFrom="column">
            <wp:posOffset>2205355</wp:posOffset>
          </wp:positionH>
          <wp:positionV relativeFrom="paragraph">
            <wp:posOffset>-328930</wp:posOffset>
          </wp:positionV>
          <wp:extent cx="1343025" cy="1333500"/>
          <wp:effectExtent l="0" t="0" r="9525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D2319F" w14:textId="77777777" w:rsidR="004754FA" w:rsidRDefault="004754FA" w:rsidP="00F00778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18C65CDB" w14:textId="77777777" w:rsidR="004754FA" w:rsidRDefault="004754FA" w:rsidP="00F00778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0CE50AF7" w14:textId="77777777" w:rsidR="004754FA" w:rsidRDefault="004754FA" w:rsidP="00F00778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49E24B32" w14:textId="77777777" w:rsidR="004754FA" w:rsidRDefault="004754FA" w:rsidP="00F00778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096B901D" w14:textId="77777777" w:rsidR="004754FA" w:rsidRPr="000558A7" w:rsidRDefault="004754FA" w:rsidP="00F00778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14:paraId="7E845EEE" w14:textId="40D16680" w:rsidR="004754FA" w:rsidRPr="00F23C3D" w:rsidRDefault="004754FA" w:rsidP="00F00778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32"/>
        <w:szCs w:val="32"/>
      </w:rPr>
    </w:pPr>
    <w:r w:rsidRPr="00F23C3D">
      <w:rPr>
        <w:rFonts w:ascii="Times New Roman" w:hAnsi="Times New Roman"/>
        <w:b w:val="0"/>
        <w:spacing w:val="40"/>
        <w:sz w:val="32"/>
        <w:szCs w:val="32"/>
      </w:rPr>
      <w:t>Министър на земеделието</w:t>
    </w:r>
    <w:r w:rsidR="005A4DF8">
      <w:rPr>
        <w:rFonts w:ascii="Times New Roman" w:hAnsi="Times New Roman"/>
        <w:b w:val="0"/>
        <w:spacing w:val="40"/>
        <w:sz w:val="32"/>
        <w:szCs w:val="32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51E2"/>
    <w:multiLevelType w:val="hybridMultilevel"/>
    <w:tmpl w:val="95EACA92"/>
    <w:lvl w:ilvl="0" w:tplc="C3680A50">
      <w:start w:val="1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952"/>
        </w:tabs>
        <w:ind w:left="195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72"/>
        </w:tabs>
        <w:ind w:left="267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92"/>
        </w:tabs>
        <w:ind w:left="339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12"/>
        </w:tabs>
        <w:ind w:left="411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72"/>
        </w:tabs>
        <w:ind w:left="627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92"/>
        </w:tabs>
        <w:ind w:left="6992" w:hanging="180"/>
      </w:pPr>
    </w:lvl>
  </w:abstractNum>
  <w:abstractNum w:abstractNumId="1">
    <w:nsid w:val="1E8B0011"/>
    <w:multiLevelType w:val="hybridMultilevel"/>
    <w:tmpl w:val="8342DABC"/>
    <w:lvl w:ilvl="0" w:tplc="0C5A2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F5B39"/>
    <w:multiLevelType w:val="hybridMultilevel"/>
    <w:tmpl w:val="AA283C86"/>
    <w:lvl w:ilvl="0" w:tplc="E9341FD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2800302B"/>
    <w:multiLevelType w:val="hybridMultilevel"/>
    <w:tmpl w:val="E966AC18"/>
    <w:lvl w:ilvl="0" w:tplc="979A8FC6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5E28A0"/>
    <w:multiLevelType w:val="hybridMultilevel"/>
    <w:tmpl w:val="67C8CFF8"/>
    <w:lvl w:ilvl="0" w:tplc="FE5009D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76D5E0E"/>
    <w:multiLevelType w:val="hybridMultilevel"/>
    <w:tmpl w:val="2EE2FF30"/>
    <w:lvl w:ilvl="0" w:tplc="8A3E18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15456"/>
    <w:multiLevelType w:val="hybridMultilevel"/>
    <w:tmpl w:val="E9DADAFA"/>
    <w:lvl w:ilvl="0" w:tplc="4970CA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DAB009B"/>
    <w:multiLevelType w:val="hybridMultilevel"/>
    <w:tmpl w:val="864E020C"/>
    <w:lvl w:ilvl="0" w:tplc="CF047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99"/>
    <w:rsid w:val="00004877"/>
    <w:rsid w:val="0001023C"/>
    <w:rsid w:val="00010D4C"/>
    <w:rsid w:val="00031692"/>
    <w:rsid w:val="000345D7"/>
    <w:rsid w:val="0004146B"/>
    <w:rsid w:val="00041AFE"/>
    <w:rsid w:val="000512C2"/>
    <w:rsid w:val="00054AF8"/>
    <w:rsid w:val="00062562"/>
    <w:rsid w:val="00064380"/>
    <w:rsid w:val="000663A9"/>
    <w:rsid w:val="00066AD8"/>
    <w:rsid w:val="00067383"/>
    <w:rsid w:val="00071011"/>
    <w:rsid w:val="0007669D"/>
    <w:rsid w:val="00076A0A"/>
    <w:rsid w:val="00081580"/>
    <w:rsid w:val="00082E64"/>
    <w:rsid w:val="00091375"/>
    <w:rsid w:val="00093399"/>
    <w:rsid w:val="000A02F2"/>
    <w:rsid w:val="000A3D9F"/>
    <w:rsid w:val="000A6BA9"/>
    <w:rsid w:val="000A70FA"/>
    <w:rsid w:val="000A717B"/>
    <w:rsid w:val="000B56EE"/>
    <w:rsid w:val="000B5899"/>
    <w:rsid w:val="000B7907"/>
    <w:rsid w:val="000D076E"/>
    <w:rsid w:val="000D0DA6"/>
    <w:rsid w:val="000E5FBC"/>
    <w:rsid w:val="000F34FD"/>
    <w:rsid w:val="000F6C34"/>
    <w:rsid w:val="00103313"/>
    <w:rsid w:val="001070A5"/>
    <w:rsid w:val="00120CC0"/>
    <w:rsid w:val="00121FF3"/>
    <w:rsid w:val="001224B3"/>
    <w:rsid w:val="00124A33"/>
    <w:rsid w:val="0012665D"/>
    <w:rsid w:val="00145941"/>
    <w:rsid w:val="0014616F"/>
    <w:rsid w:val="001466DA"/>
    <w:rsid w:val="00150553"/>
    <w:rsid w:val="00150A8D"/>
    <w:rsid w:val="00150CDD"/>
    <w:rsid w:val="00153604"/>
    <w:rsid w:val="001602E3"/>
    <w:rsid w:val="00166613"/>
    <w:rsid w:val="00167622"/>
    <w:rsid w:val="0016780F"/>
    <w:rsid w:val="00180F87"/>
    <w:rsid w:val="00182C33"/>
    <w:rsid w:val="00186292"/>
    <w:rsid w:val="0019070B"/>
    <w:rsid w:val="001A055B"/>
    <w:rsid w:val="001A5EB7"/>
    <w:rsid w:val="001B1D90"/>
    <w:rsid w:val="001C0E22"/>
    <w:rsid w:val="001C32A5"/>
    <w:rsid w:val="001C7323"/>
    <w:rsid w:val="001D1358"/>
    <w:rsid w:val="001D38F9"/>
    <w:rsid w:val="001D49FC"/>
    <w:rsid w:val="001D7AEE"/>
    <w:rsid w:val="001E6EB0"/>
    <w:rsid w:val="001F6691"/>
    <w:rsid w:val="00203FF3"/>
    <w:rsid w:val="00205851"/>
    <w:rsid w:val="00206304"/>
    <w:rsid w:val="002156E2"/>
    <w:rsid w:val="00217F96"/>
    <w:rsid w:val="002208D1"/>
    <w:rsid w:val="00225AC4"/>
    <w:rsid w:val="002263E1"/>
    <w:rsid w:val="0024125E"/>
    <w:rsid w:val="00242E71"/>
    <w:rsid w:val="002462B2"/>
    <w:rsid w:val="00247BB4"/>
    <w:rsid w:val="002624B9"/>
    <w:rsid w:val="00262B5E"/>
    <w:rsid w:val="00265071"/>
    <w:rsid w:val="0027456C"/>
    <w:rsid w:val="00274CA0"/>
    <w:rsid w:val="00291DDA"/>
    <w:rsid w:val="0029322B"/>
    <w:rsid w:val="002949C1"/>
    <w:rsid w:val="002A113C"/>
    <w:rsid w:val="002A3ACB"/>
    <w:rsid w:val="002B12EE"/>
    <w:rsid w:val="002B3050"/>
    <w:rsid w:val="002B6AC4"/>
    <w:rsid w:val="002B6D2F"/>
    <w:rsid w:val="002C22E1"/>
    <w:rsid w:val="002C4AC4"/>
    <w:rsid w:val="002D2937"/>
    <w:rsid w:val="002D29A3"/>
    <w:rsid w:val="002D4044"/>
    <w:rsid w:val="002D48A5"/>
    <w:rsid w:val="002D5CE4"/>
    <w:rsid w:val="002E3EF8"/>
    <w:rsid w:val="002E431B"/>
    <w:rsid w:val="002E7576"/>
    <w:rsid w:val="002F08B3"/>
    <w:rsid w:val="002F2C81"/>
    <w:rsid w:val="002F35DF"/>
    <w:rsid w:val="002F37C7"/>
    <w:rsid w:val="002F37E7"/>
    <w:rsid w:val="002F7BCB"/>
    <w:rsid w:val="00304CE8"/>
    <w:rsid w:val="00316A88"/>
    <w:rsid w:val="0032609B"/>
    <w:rsid w:val="00331418"/>
    <w:rsid w:val="00332868"/>
    <w:rsid w:val="00336923"/>
    <w:rsid w:val="00343285"/>
    <w:rsid w:val="00354CC9"/>
    <w:rsid w:val="0036081C"/>
    <w:rsid w:val="003615AD"/>
    <w:rsid w:val="0036459A"/>
    <w:rsid w:val="00365A04"/>
    <w:rsid w:val="003704C8"/>
    <w:rsid w:val="0037179B"/>
    <w:rsid w:val="00371D81"/>
    <w:rsid w:val="003756DF"/>
    <w:rsid w:val="003929B9"/>
    <w:rsid w:val="0039597A"/>
    <w:rsid w:val="003959FE"/>
    <w:rsid w:val="0039616C"/>
    <w:rsid w:val="00397610"/>
    <w:rsid w:val="003A0BFF"/>
    <w:rsid w:val="003A324E"/>
    <w:rsid w:val="003B059C"/>
    <w:rsid w:val="003B0E51"/>
    <w:rsid w:val="003B4452"/>
    <w:rsid w:val="003C1838"/>
    <w:rsid w:val="003C545D"/>
    <w:rsid w:val="003D61C0"/>
    <w:rsid w:val="003E0F25"/>
    <w:rsid w:val="003E61DA"/>
    <w:rsid w:val="003F0105"/>
    <w:rsid w:val="003F0792"/>
    <w:rsid w:val="003F2255"/>
    <w:rsid w:val="003F7A71"/>
    <w:rsid w:val="00403081"/>
    <w:rsid w:val="00410351"/>
    <w:rsid w:val="0042167F"/>
    <w:rsid w:val="00423391"/>
    <w:rsid w:val="00430CDF"/>
    <w:rsid w:val="00430F73"/>
    <w:rsid w:val="00436D40"/>
    <w:rsid w:val="004450A3"/>
    <w:rsid w:val="00446C93"/>
    <w:rsid w:val="00450750"/>
    <w:rsid w:val="00452ED8"/>
    <w:rsid w:val="00460B57"/>
    <w:rsid w:val="00460E51"/>
    <w:rsid w:val="00472344"/>
    <w:rsid w:val="0047241A"/>
    <w:rsid w:val="004754FA"/>
    <w:rsid w:val="00481F13"/>
    <w:rsid w:val="00493D6E"/>
    <w:rsid w:val="004A3B27"/>
    <w:rsid w:val="004B5C4A"/>
    <w:rsid w:val="004C0B15"/>
    <w:rsid w:val="004C2089"/>
    <w:rsid w:val="004C256E"/>
    <w:rsid w:val="004C66FC"/>
    <w:rsid w:val="004D223B"/>
    <w:rsid w:val="004D35BB"/>
    <w:rsid w:val="004F0E69"/>
    <w:rsid w:val="004F1F11"/>
    <w:rsid w:val="004F6628"/>
    <w:rsid w:val="004F78BF"/>
    <w:rsid w:val="0050072B"/>
    <w:rsid w:val="0051115F"/>
    <w:rsid w:val="00511CC8"/>
    <w:rsid w:val="00514BDC"/>
    <w:rsid w:val="0052605A"/>
    <w:rsid w:val="005264E2"/>
    <w:rsid w:val="005331A4"/>
    <w:rsid w:val="00545816"/>
    <w:rsid w:val="005501C9"/>
    <w:rsid w:val="0055031A"/>
    <w:rsid w:val="00557CD7"/>
    <w:rsid w:val="00562010"/>
    <w:rsid w:val="00575ABB"/>
    <w:rsid w:val="00584B25"/>
    <w:rsid w:val="005913D1"/>
    <w:rsid w:val="005A1761"/>
    <w:rsid w:val="005A4DF8"/>
    <w:rsid w:val="005B647C"/>
    <w:rsid w:val="005C331D"/>
    <w:rsid w:val="005D317D"/>
    <w:rsid w:val="005D436D"/>
    <w:rsid w:val="005E564F"/>
    <w:rsid w:val="005F17D9"/>
    <w:rsid w:val="005F4952"/>
    <w:rsid w:val="006023EA"/>
    <w:rsid w:val="00602AEA"/>
    <w:rsid w:val="00606310"/>
    <w:rsid w:val="00606E22"/>
    <w:rsid w:val="00615A4C"/>
    <w:rsid w:val="00617058"/>
    <w:rsid w:val="00624156"/>
    <w:rsid w:val="00632565"/>
    <w:rsid w:val="0063359C"/>
    <w:rsid w:val="00634475"/>
    <w:rsid w:val="006524FD"/>
    <w:rsid w:val="0066179F"/>
    <w:rsid w:val="0066768D"/>
    <w:rsid w:val="00681B6E"/>
    <w:rsid w:val="00684369"/>
    <w:rsid w:val="0068702B"/>
    <w:rsid w:val="00693524"/>
    <w:rsid w:val="00697047"/>
    <w:rsid w:val="006A1945"/>
    <w:rsid w:val="006A5A0E"/>
    <w:rsid w:val="006B02BB"/>
    <w:rsid w:val="006C1019"/>
    <w:rsid w:val="006C4962"/>
    <w:rsid w:val="006C6E0D"/>
    <w:rsid w:val="006C6ED7"/>
    <w:rsid w:val="006D4243"/>
    <w:rsid w:val="006E0509"/>
    <w:rsid w:val="006E3F22"/>
    <w:rsid w:val="006E698D"/>
    <w:rsid w:val="006F1B3E"/>
    <w:rsid w:val="006F517A"/>
    <w:rsid w:val="006F56A8"/>
    <w:rsid w:val="00705190"/>
    <w:rsid w:val="007056DF"/>
    <w:rsid w:val="00716395"/>
    <w:rsid w:val="0072060A"/>
    <w:rsid w:val="00725A23"/>
    <w:rsid w:val="007303F1"/>
    <w:rsid w:val="00735B87"/>
    <w:rsid w:val="00745167"/>
    <w:rsid w:val="00745972"/>
    <w:rsid w:val="00745EF2"/>
    <w:rsid w:val="007465D6"/>
    <w:rsid w:val="00755D0E"/>
    <w:rsid w:val="00762B0E"/>
    <w:rsid w:val="007641CE"/>
    <w:rsid w:val="00774CF9"/>
    <w:rsid w:val="007845D0"/>
    <w:rsid w:val="00785EDF"/>
    <w:rsid w:val="0079253A"/>
    <w:rsid w:val="00792DD7"/>
    <w:rsid w:val="00793021"/>
    <w:rsid w:val="00793773"/>
    <w:rsid w:val="00795DDB"/>
    <w:rsid w:val="007A01DA"/>
    <w:rsid w:val="007A7BFD"/>
    <w:rsid w:val="007B5D6A"/>
    <w:rsid w:val="007B7788"/>
    <w:rsid w:val="007C4821"/>
    <w:rsid w:val="007C619B"/>
    <w:rsid w:val="007C6CAC"/>
    <w:rsid w:val="007E2E07"/>
    <w:rsid w:val="007E57F4"/>
    <w:rsid w:val="007F4469"/>
    <w:rsid w:val="00812CB3"/>
    <w:rsid w:val="00812F8A"/>
    <w:rsid w:val="00814EFF"/>
    <w:rsid w:val="008168A5"/>
    <w:rsid w:val="00825BC4"/>
    <w:rsid w:val="008308D9"/>
    <w:rsid w:val="008318CE"/>
    <w:rsid w:val="008433F7"/>
    <w:rsid w:val="008441BB"/>
    <w:rsid w:val="00860874"/>
    <w:rsid w:val="008612F6"/>
    <w:rsid w:val="008613AE"/>
    <w:rsid w:val="00877C3E"/>
    <w:rsid w:val="008821D9"/>
    <w:rsid w:val="00883392"/>
    <w:rsid w:val="00884205"/>
    <w:rsid w:val="00890BDC"/>
    <w:rsid w:val="00894097"/>
    <w:rsid w:val="008A1E85"/>
    <w:rsid w:val="008A31D6"/>
    <w:rsid w:val="008B1787"/>
    <w:rsid w:val="008B5CC4"/>
    <w:rsid w:val="008B684B"/>
    <w:rsid w:val="008C3983"/>
    <w:rsid w:val="008C4F94"/>
    <w:rsid w:val="008D057F"/>
    <w:rsid w:val="008D4CF4"/>
    <w:rsid w:val="008E0021"/>
    <w:rsid w:val="008E3A0D"/>
    <w:rsid w:val="008F3A27"/>
    <w:rsid w:val="008F7A4B"/>
    <w:rsid w:val="009009B9"/>
    <w:rsid w:val="00900F47"/>
    <w:rsid w:val="009028CF"/>
    <w:rsid w:val="00902BCD"/>
    <w:rsid w:val="0090378C"/>
    <w:rsid w:val="00904C3B"/>
    <w:rsid w:val="00906E95"/>
    <w:rsid w:val="00925C39"/>
    <w:rsid w:val="00926FD0"/>
    <w:rsid w:val="009326E0"/>
    <w:rsid w:val="00940992"/>
    <w:rsid w:val="00954487"/>
    <w:rsid w:val="00961952"/>
    <w:rsid w:val="009662B6"/>
    <w:rsid w:val="00967BB4"/>
    <w:rsid w:val="009940F6"/>
    <w:rsid w:val="009A41B5"/>
    <w:rsid w:val="009B5D72"/>
    <w:rsid w:val="009B7B04"/>
    <w:rsid w:val="009C12E8"/>
    <w:rsid w:val="009C5CA2"/>
    <w:rsid w:val="009C7355"/>
    <w:rsid w:val="009C7574"/>
    <w:rsid w:val="009E5234"/>
    <w:rsid w:val="00A00540"/>
    <w:rsid w:val="00A00EA1"/>
    <w:rsid w:val="00A04D8B"/>
    <w:rsid w:val="00A20B77"/>
    <w:rsid w:val="00A413E4"/>
    <w:rsid w:val="00A50A06"/>
    <w:rsid w:val="00A5149B"/>
    <w:rsid w:val="00A60B96"/>
    <w:rsid w:val="00A62E65"/>
    <w:rsid w:val="00A6697D"/>
    <w:rsid w:val="00A66BE2"/>
    <w:rsid w:val="00A70CC9"/>
    <w:rsid w:val="00A73CE0"/>
    <w:rsid w:val="00A74696"/>
    <w:rsid w:val="00A74A17"/>
    <w:rsid w:val="00A76900"/>
    <w:rsid w:val="00A825EA"/>
    <w:rsid w:val="00A85261"/>
    <w:rsid w:val="00A8530A"/>
    <w:rsid w:val="00A91BDC"/>
    <w:rsid w:val="00AA6380"/>
    <w:rsid w:val="00AA6DF0"/>
    <w:rsid w:val="00AB2E0D"/>
    <w:rsid w:val="00AB383B"/>
    <w:rsid w:val="00AC6C41"/>
    <w:rsid w:val="00AC7D53"/>
    <w:rsid w:val="00AD03FA"/>
    <w:rsid w:val="00AD1D4E"/>
    <w:rsid w:val="00AD3B50"/>
    <w:rsid w:val="00AD43F3"/>
    <w:rsid w:val="00AD6FF0"/>
    <w:rsid w:val="00AE1391"/>
    <w:rsid w:val="00AE6859"/>
    <w:rsid w:val="00AE6FB2"/>
    <w:rsid w:val="00AF0177"/>
    <w:rsid w:val="00AF4313"/>
    <w:rsid w:val="00AF63E3"/>
    <w:rsid w:val="00AF683C"/>
    <w:rsid w:val="00B121D4"/>
    <w:rsid w:val="00B12B7A"/>
    <w:rsid w:val="00B132CF"/>
    <w:rsid w:val="00B1623D"/>
    <w:rsid w:val="00B23203"/>
    <w:rsid w:val="00B255D9"/>
    <w:rsid w:val="00B26F0C"/>
    <w:rsid w:val="00B310E3"/>
    <w:rsid w:val="00B31EC5"/>
    <w:rsid w:val="00B35700"/>
    <w:rsid w:val="00B40EE7"/>
    <w:rsid w:val="00B50E74"/>
    <w:rsid w:val="00B53D4E"/>
    <w:rsid w:val="00B55EDA"/>
    <w:rsid w:val="00B610D4"/>
    <w:rsid w:val="00B6397F"/>
    <w:rsid w:val="00B63B8C"/>
    <w:rsid w:val="00B80063"/>
    <w:rsid w:val="00B82D92"/>
    <w:rsid w:val="00B83648"/>
    <w:rsid w:val="00B839AA"/>
    <w:rsid w:val="00BA34BA"/>
    <w:rsid w:val="00BA36A2"/>
    <w:rsid w:val="00BB703B"/>
    <w:rsid w:val="00BB7984"/>
    <w:rsid w:val="00BE1204"/>
    <w:rsid w:val="00BE6E5C"/>
    <w:rsid w:val="00BE715E"/>
    <w:rsid w:val="00BE761E"/>
    <w:rsid w:val="00BF1525"/>
    <w:rsid w:val="00BF526A"/>
    <w:rsid w:val="00C02BF6"/>
    <w:rsid w:val="00C11279"/>
    <w:rsid w:val="00C1371A"/>
    <w:rsid w:val="00C15D3B"/>
    <w:rsid w:val="00C439F0"/>
    <w:rsid w:val="00C44621"/>
    <w:rsid w:val="00C45BE8"/>
    <w:rsid w:val="00C47883"/>
    <w:rsid w:val="00C5142C"/>
    <w:rsid w:val="00C60975"/>
    <w:rsid w:val="00C710E8"/>
    <w:rsid w:val="00C72768"/>
    <w:rsid w:val="00C732CB"/>
    <w:rsid w:val="00C74848"/>
    <w:rsid w:val="00C74A5F"/>
    <w:rsid w:val="00C7665F"/>
    <w:rsid w:val="00C76E91"/>
    <w:rsid w:val="00C817D8"/>
    <w:rsid w:val="00C869A9"/>
    <w:rsid w:val="00C87125"/>
    <w:rsid w:val="00C90D35"/>
    <w:rsid w:val="00C9216B"/>
    <w:rsid w:val="00C97F4A"/>
    <w:rsid w:val="00CB4C60"/>
    <w:rsid w:val="00CC052B"/>
    <w:rsid w:val="00CC12C6"/>
    <w:rsid w:val="00CC2ACF"/>
    <w:rsid w:val="00CD01B3"/>
    <w:rsid w:val="00CD167D"/>
    <w:rsid w:val="00CD614E"/>
    <w:rsid w:val="00CD7ACC"/>
    <w:rsid w:val="00CE0487"/>
    <w:rsid w:val="00CE049D"/>
    <w:rsid w:val="00CE1977"/>
    <w:rsid w:val="00CE3D91"/>
    <w:rsid w:val="00CE40A5"/>
    <w:rsid w:val="00CF2BA0"/>
    <w:rsid w:val="00CF64D4"/>
    <w:rsid w:val="00D029A5"/>
    <w:rsid w:val="00D03F17"/>
    <w:rsid w:val="00D11949"/>
    <w:rsid w:val="00D20AD7"/>
    <w:rsid w:val="00D2163B"/>
    <w:rsid w:val="00D24190"/>
    <w:rsid w:val="00D268FC"/>
    <w:rsid w:val="00D30A6B"/>
    <w:rsid w:val="00D30DE0"/>
    <w:rsid w:val="00D3247C"/>
    <w:rsid w:val="00D348BB"/>
    <w:rsid w:val="00D404F8"/>
    <w:rsid w:val="00D51F31"/>
    <w:rsid w:val="00D55591"/>
    <w:rsid w:val="00D571E5"/>
    <w:rsid w:val="00D60274"/>
    <w:rsid w:val="00D618EB"/>
    <w:rsid w:val="00D711A4"/>
    <w:rsid w:val="00D74E7D"/>
    <w:rsid w:val="00D75270"/>
    <w:rsid w:val="00D76F08"/>
    <w:rsid w:val="00D8200C"/>
    <w:rsid w:val="00D87BC8"/>
    <w:rsid w:val="00D95B19"/>
    <w:rsid w:val="00DA09FD"/>
    <w:rsid w:val="00DA2ACF"/>
    <w:rsid w:val="00DA30D0"/>
    <w:rsid w:val="00DA31B5"/>
    <w:rsid w:val="00DA64D4"/>
    <w:rsid w:val="00DB22FB"/>
    <w:rsid w:val="00DB4A86"/>
    <w:rsid w:val="00DB4C69"/>
    <w:rsid w:val="00DB5B48"/>
    <w:rsid w:val="00DC2350"/>
    <w:rsid w:val="00DC7578"/>
    <w:rsid w:val="00DD21D4"/>
    <w:rsid w:val="00DD3EA2"/>
    <w:rsid w:val="00DE483D"/>
    <w:rsid w:val="00DF2BA4"/>
    <w:rsid w:val="00DF5536"/>
    <w:rsid w:val="00E00581"/>
    <w:rsid w:val="00E01CCE"/>
    <w:rsid w:val="00E04475"/>
    <w:rsid w:val="00E075F3"/>
    <w:rsid w:val="00E07FD1"/>
    <w:rsid w:val="00E1197E"/>
    <w:rsid w:val="00E303F7"/>
    <w:rsid w:val="00E31FEB"/>
    <w:rsid w:val="00E34D04"/>
    <w:rsid w:val="00E367FE"/>
    <w:rsid w:val="00E37E26"/>
    <w:rsid w:val="00E505D9"/>
    <w:rsid w:val="00E5388F"/>
    <w:rsid w:val="00E55AF6"/>
    <w:rsid w:val="00E66FCB"/>
    <w:rsid w:val="00E67408"/>
    <w:rsid w:val="00E70BB6"/>
    <w:rsid w:val="00E710E9"/>
    <w:rsid w:val="00E82342"/>
    <w:rsid w:val="00E829F2"/>
    <w:rsid w:val="00E83572"/>
    <w:rsid w:val="00E93C9F"/>
    <w:rsid w:val="00E96E5A"/>
    <w:rsid w:val="00EA03D5"/>
    <w:rsid w:val="00EA2677"/>
    <w:rsid w:val="00EA577F"/>
    <w:rsid w:val="00EB0D26"/>
    <w:rsid w:val="00EB2CB9"/>
    <w:rsid w:val="00EB382A"/>
    <w:rsid w:val="00EB665B"/>
    <w:rsid w:val="00EC5857"/>
    <w:rsid w:val="00ED2004"/>
    <w:rsid w:val="00ED2E8A"/>
    <w:rsid w:val="00ED6E75"/>
    <w:rsid w:val="00ED784E"/>
    <w:rsid w:val="00EF07FA"/>
    <w:rsid w:val="00EF1748"/>
    <w:rsid w:val="00EF45DA"/>
    <w:rsid w:val="00F00778"/>
    <w:rsid w:val="00F0164F"/>
    <w:rsid w:val="00F0689A"/>
    <w:rsid w:val="00F113FD"/>
    <w:rsid w:val="00F16560"/>
    <w:rsid w:val="00F214B4"/>
    <w:rsid w:val="00F24DA4"/>
    <w:rsid w:val="00F335A4"/>
    <w:rsid w:val="00F409D2"/>
    <w:rsid w:val="00F47F29"/>
    <w:rsid w:val="00F5049B"/>
    <w:rsid w:val="00F50F77"/>
    <w:rsid w:val="00F52412"/>
    <w:rsid w:val="00F64B08"/>
    <w:rsid w:val="00F7561C"/>
    <w:rsid w:val="00F77A75"/>
    <w:rsid w:val="00F80ACE"/>
    <w:rsid w:val="00F82CF3"/>
    <w:rsid w:val="00F837F8"/>
    <w:rsid w:val="00F90B31"/>
    <w:rsid w:val="00F93278"/>
    <w:rsid w:val="00FA31AE"/>
    <w:rsid w:val="00FA768B"/>
    <w:rsid w:val="00FB3614"/>
    <w:rsid w:val="00FB5FC5"/>
    <w:rsid w:val="00FB6F27"/>
    <w:rsid w:val="00FC3439"/>
    <w:rsid w:val="00FC5C8E"/>
    <w:rsid w:val="00FD25FC"/>
    <w:rsid w:val="00FE1B13"/>
    <w:rsid w:val="00FE5141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4B631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39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09339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09339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933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093399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customStyle="1" w:styleId="title1">
    <w:name w:val="title1"/>
    <w:basedOn w:val="Normal"/>
    <w:rsid w:val="00093399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paragraph" w:styleId="Header">
    <w:name w:val="header"/>
    <w:basedOn w:val="Normal"/>
    <w:rsid w:val="0014616F"/>
    <w:pPr>
      <w:tabs>
        <w:tab w:val="center" w:pos="4536"/>
        <w:tab w:val="right" w:pos="9072"/>
      </w:tabs>
    </w:pPr>
  </w:style>
  <w:style w:type="character" w:styleId="CommentReference">
    <w:name w:val="annotation reference"/>
    <w:rsid w:val="008613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13AE"/>
  </w:style>
  <w:style w:type="character" w:customStyle="1" w:styleId="CommentTextChar">
    <w:name w:val="Comment Text Char"/>
    <w:link w:val="CommentText"/>
    <w:rsid w:val="008613A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13AE"/>
    <w:rPr>
      <w:b/>
      <w:bCs/>
    </w:rPr>
  </w:style>
  <w:style w:type="character" w:customStyle="1" w:styleId="CommentSubjectChar">
    <w:name w:val="Comment Subject Char"/>
    <w:link w:val="CommentSubject"/>
    <w:rsid w:val="008613AE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86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13AE"/>
    <w:rPr>
      <w:rFonts w:ascii="Tahoma" w:hAnsi="Tahoma" w:cs="Tahoma"/>
      <w:sz w:val="16"/>
      <w:szCs w:val="16"/>
      <w:lang w:val="en-US" w:eastAsia="en-US"/>
    </w:rPr>
  </w:style>
  <w:style w:type="paragraph" w:customStyle="1" w:styleId="title18">
    <w:name w:val="title18"/>
    <w:basedOn w:val="Normal"/>
    <w:rsid w:val="00AB2E0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newdocreference1">
    <w:name w:val="newdocreference1"/>
    <w:basedOn w:val="DefaultParagraphFont"/>
    <w:rsid w:val="00AB2E0D"/>
    <w:rPr>
      <w:i w:val="0"/>
      <w:iCs w:val="0"/>
      <w:color w:val="0000FF"/>
      <w:u w:val="single"/>
    </w:rPr>
  </w:style>
  <w:style w:type="paragraph" w:customStyle="1" w:styleId="Default">
    <w:name w:val="Default"/>
    <w:rsid w:val="00EA577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paragraph" w:styleId="Revision">
    <w:name w:val="Revision"/>
    <w:hidden/>
    <w:uiPriority w:val="99"/>
    <w:semiHidden/>
    <w:rsid w:val="00C869A9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5D317D"/>
    <w:pPr>
      <w:ind w:left="720"/>
      <w:contextualSpacing/>
    </w:pPr>
  </w:style>
  <w:style w:type="character" w:styleId="Hyperlink">
    <w:name w:val="Hyperlink"/>
    <w:semiHidden/>
    <w:unhideWhenUsed/>
    <w:rsid w:val="00EF1748"/>
    <w:rPr>
      <w:color w:val="0000FF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EF1748"/>
    <w:rPr>
      <w:b/>
      <w:sz w:val="32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39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09339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09339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933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093399"/>
    <w:pPr>
      <w:overflowPunct/>
      <w:autoSpaceDE/>
      <w:autoSpaceDN/>
      <w:adjustRightInd/>
      <w:ind w:left="3686"/>
      <w:textAlignment w:val="auto"/>
    </w:pPr>
    <w:rPr>
      <w:rFonts w:ascii="Times New Roman" w:hAnsi="Times New Roman"/>
      <w:b/>
      <w:sz w:val="32"/>
      <w:lang w:val="bg-BG" w:eastAsia="bg-BG"/>
    </w:rPr>
  </w:style>
  <w:style w:type="paragraph" w:customStyle="1" w:styleId="title1">
    <w:name w:val="title1"/>
    <w:basedOn w:val="Normal"/>
    <w:rsid w:val="00093399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paragraph" w:styleId="Header">
    <w:name w:val="header"/>
    <w:basedOn w:val="Normal"/>
    <w:rsid w:val="0014616F"/>
    <w:pPr>
      <w:tabs>
        <w:tab w:val="center" w:pos="4536"/>
        <w:tab w:val="right" w:pos="9072"/>
      </w:tabs>
    </w:pPr>
  </w:style>
  <w:style w:type="character" w:styleId="CommentReference">
    <w:name w:val="annotation reference"/>
    <w:rsid w:val="008613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13AE"/>
  </w:style>
  <w:style w:type="character" w:customStyle="1" w:styleId="CommentTextChar">
    <w:name w:val="Comment Text Char"/>
    <w:link w:val="CommentText"/>
    <w:rsid w:val="008613A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13AE"/>
    <w:rPr>
      <w:b/>
      <w:bCs/>
    </w:rPr>
  </w:style>
  <w:style w:type="character" w:customStyle="1" w:styleId="CommentSubjectChar">
    <w:name w:val="Comment Subject Char"/>
    <w:link w:val="CommentSubject"/>
    <w:rsid w:val="008613AE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86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13AE"/>
    <w:rPr>
      <w:rFonts w:ascii="Tahoma" w:hAnsi="Tahoma" w:cs="Tahoma"/>
      <w:sz w:val="16"/>
      <w:szCs w:val="16"/>
      <w:lang w:val="en-US" w:eastAsia="en-US"/>
    </w:rPr>
  </w:style>
  <w:style w:type="paragraph" w:customStyle="1" w:styleId="title18">
    <w:name w:val="title18"/>
    <w:basedOn w:val="Normal"/>
    <w:rsid w:val="00AB2E0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newdocreference1">
    <w:name w:val="newdocreference1"/>
    <w:basedOn w:val="DefaultParagraphFont"/>
    <w:rsid w:val="00AB2E0D"/>
    <w:rPr>
      <w:i w:val="0"/>
      <w:iCs w:val="0"/>
      <w:color w:val="0000FF"/>
      <w:u w:val="single"/>
    </w:rPr>
  </w:style>
  <w:style w:type="paragraph" w:customStyle="1" w:styleId="Default">
    <w:name w:val="Default"/>
    <w:rsid w:val="00EA577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paragraph" w:styleId="Revision">
    <w:name w:val="Revision"/>
    <w:hidden/>
    <w:uiPriority w:val="99"/>
    <w:semiHidden/>
    <w:rsid w:val="00C869A9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5D317D"/>
    <w:pPr>
      <w:ind w:left="720"/>
      <w:contextualSpacing/>
    </w:pPr>
  </w:style>
  <w:style w:type="character" w:styleId="Hyperlink">
    <w:name w:val="Hyperlink"/>
    <w:semiHidden/>
    <w:unhideWhenUsed/>
    <w:rsid w:val="00EF1748"/>
    <w:rPr>
      <w:color w:val="0000FF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EF1748"/>
    <w:rPr>
      <w:b/>
      <w:sz w:val="3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638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13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2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7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1333-DF5C-402C-872C-ADEADD77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2834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mzh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NNenova</dc:creator>
  <cp:lastModifiedBy>Radka B. Stoimenova</cp:lastModifiedBy>
  <cp:revision>2</cp:revision>
  <cp:lastPrinted>2024-02-28T11:04:00Z</cp:lastPrinted>
  <dcterms:created xsi:type="dcterms:W3CDTF">2025-01-23T13:23:00Z</dcterms:created>
  <dcterms:modified xsi:type="dcterms:W3CDTF">2025-01-23T13:23:00Z</dcterms:modified>
</cp:coreProperties>
</file>