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25F85" w14:textId="77777777" w:rsidR="00AA60A0" w:rsidRPr="00FD4930" w:rsidRDefault="00AA60A0">
      <w:pPr>
        <w:rPr>
          <w:rFonts w:ascii="Times New Roman" w:hAnsi="Times New Roman"/>
        </w:rPr>
      </w:pPr>
    </w:p>
    <w:tbl>
      <w:tblPr>
        <w:tblW w:w="996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4A0" w:firstRow="1" w:lastRow="0" w:firstColumn="1" w:lastColumn="0" w:noHBand="0" w:noVBand="1"/>
      </w:tblPr>
      <w:tblGrid>
        <w:gridCol w:w="686"/>
        <w:gridCol w:w="9281"/>
      </w:tblGrid>
      <w:tr w:rsidR="00FD4930" w:rsidRPr="00FD4930" w14:paraId="6E5427CE" w14:textId="77777777" w:rsidTr="00AA60A0">
        <w:trPr>
          <w:jc w:val="center"/>
        </w:trPr>
        <w:tc>
          <w:tcPr>
            <w:tcW w:w="9967" w:type="dxa"/>
            <w:gridSpan w:val="2"/>
            <w:tcBorders>
              <w:top w:val="single" w:sz="18" w:space="0" w:color="auto"/>
              <w:left w:val="single" w:sz="18" w:space="0" w:color="auto"/>
              <w:bottom w:val="single" w:sz="18" w:space="0" w:color="auto"/>
              <w:right w:val="single" w:sz="18" w:space="0" w:color="auto"/>
            </w:tcBorders>
            <w:shd w:val="clear" w:color="auto" w:fill="D9D9D9"/>
            <w:tcMar>
              <w:top w:w="60" w:type="dxa"/>
              <w:left w:w="57" w:type="dxa"/>
              <w:bottom w:w="0" w:type="dxa"/>
              <w:right w:w="57" w:type="dxa"/>
            </w:tcMar>
            <w:vAlign w:val="center"/>
            <w:hideMark/>
          </w:tcPr>
          <w:p w14:paraId="18A7898A" w14:textId="77777777" w:rsidR="000F673B" w:rsidRPr="00FD4930" w:rsidRDefault="000F673B" w:rsidP="007D3F88">
            <w:pPr>
              <w:spacing w:before="120" w:after="120" w:line="276" w:lineRule="auto"/>
              <w:jc w:val="center"/>
              <w:rPr>
                <w:rFonts w:ascii="Times New Roman" w:hAnsi="Times New Roman"/>
                <w:b/>
                <w:szCs w:val="24"/>
                <w:lang w:val="bg-BG"/>
              </w:rPr>
            </w:pPr>
            <w:r w:rsidRPr="00FD4930">
              <w:rPr>
                <w:rFonts w:ascii="Times New Roman" w:hAnsi="Times New Roman"/>
                <w:b/>
                <w:szCs w:val="24"/>
                <w:lang w:val="bg-BG"/>
              </w:rPr>
              <w:t>КОНСУЛТАЦИОНЕН ДОКУМЕНТ</w:t>
            </w:r>
          </w:p>
        </w:tc>
      </w:tr>
      <w:tr w:rsidR="00FD4930" w:rsidRPr="00FD4930" w14:paraId="5532A7C2" w14:textId="77777777" w:rsidTr="00AA60A0">
        <w:trPr>
          <w:trHeight w:val="60"/>
          <w:jc w:val="center"/>
        </w:trPr>
        <w:tc>
          <w:tcPr>
            <w:tcW w:w="9967" w:type="dxa"/>
            <w:gridSpan w:val="2"/>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vAlign w:val="center"/>
            <w:hideMark/>
          </w:tcPr>
          <w:p w14:paraId="2D87FE47" w14:textId="77777777" w:rsidR="000F673B" w:rsidRPr="00FD4930" w:rsidRDefault="000F673B" w:rsidP="007D3F88">
            <w:pPr>
              <w:widowControl w:val="0"/>
              <w:autoSpaceDE w:val="0"/>
              <w:autoSpaceDN w:val="0"/>
              <w:adjustRightInd w:val="0"/>
              <w:spacing w:before="120" w:after="120" w:line="276" w:lineRule="auto"/>
              <w:ind w:left="284"/>
              <w:jc w:val="both"/>
              <w:rPr>
                <w:rFonts w:ascii="Times New Roman" w:hAnsi="Times New Roman"/>
                <w:szCs w:val="24"/>
                <w:highlight w:val="white"/>
                <w:shd w:val="clear" w:color="auto" w:fill="FEFEFE"/>
                <w:lang w:val="bg-BG" w:eastAsia="bg-BG"/>
              </w:rPr>
            </w:pPr>
            <w:r w:rsidRPr="00FD4930">
              <w:rPr>
                <w:rFonts w:ascii="Times New Roman" w:hAnsi="Times New Roman"/>
                <w:b/>
                <w:bCs/>
                <w:szCs w:val="24"/>
                <w:highlight w:val="white"/>
                <w:shd w:val="clear" w:color="auto" w:fill="FEFEFE"/>
                <w:lang w:val="bg-BG" w:eastAsia="bg-BG"/>
              </w:rPr>
              <w:t>1. ОСНОВНА ИНФОРМАЦИЯ ЗА КОНСУЛТАЦИЯТА</w:t>
            </w:r>
          </w:p>
        </w:tc>
      </w:tr>
      <w:tr w:rsidR="00FD4930" w:rsidRPr="00FD4930" w14:paraId="0E55742A" w14:textId="77777777" w:rsidTr="007D3F88">
        <w:trPr>
          <w:trHeight w:val="60"/>
          <w:jc w:val="center"/>
        </w:trPr>
        <w:tc>
          <w:tcPr>
            <w:tcW w:w="686" w:type="dxa"/>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hideMark/>
          </w:tcPr>
          <w:p w14:paraId="135A9FA3" w14:textId="77777777" w:rsidR="000F673B" w:rsidRPr="00FD4930" w:rsidRDefault="000F673B" w:rsidP="00AA60A0">
            <w:pPr>
              <w:widowControl w:val="0"/>
              <w:autoSpaceDE w:val="0"/>
              <w:autoSpaceDN w:val="0"/>
              <w:adjustRightInd w:val="0"/>
              <w:spacing w:after="120" w:line="360" w:lineRule="auto"/>
              <w:jc w:val="center"/>
              <w:rPr>
                <w:rFonts w:ascii="Times New Roman" w:hAnsi="Times New Roman"/>
                <w:b/>
                <w:szCs w:val="24"/>
                <w:highlight w:val="white"/>
                <w:shd w:val="clear" w:color="auto" w:fill="FEFEFE"/>
                <w:lang w:val="bg-BG" w:eastAsia="bg-BG"/>
              </w:rPr>
            </w:pPr>
            <w:r w:rsidRPr="00FD4930">
              <w:rPr>
                <w:rFonts w:ascii="Times New Roman" w:hAnsi="Times New Roman"/>
                <w:b/>
                <w:szCs w:val="24"/>
                <w:highlight w:val="white"/>
                <w:shd w:val="clear" w:color="auto" w:fill="FEFEFE"/>
                <w:lang w:val="bg-BG" w:eastAsia="bg-BG"/>
              </w:rPr>
              <w:t>1.1.</w:t>
            </w:r>
          </w:p>
        </w:tc>
        <w:tc>
          <w:tcPr>
            <w:tcW w:w="9281" w:type="dxa"/>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vAlign w:val="center"/>
          </w:tcPr>
          <w:p w14:paraId="16AAE1BF" w14:textId="77777777" w:rsidR="000F673B" w:rsidRPr="00FD4930" w:rsidRDefault="000F673B" w:rsidP="00AA60A0">
            <w:pPr>
              <w:widowControl w:val="0"/>
              <w:autoSpaceDE w:val="0"/>
              <w:autoSpaceDN w:val="0"/>
              <w:adjustRightInd w:val="0"/>
              <w:spacing w:line="360" w:lineRule="auto"/>
              <w:ind w:left="57" w:right="57"/>
              <w:jc w:val="both"/>
              <w:rPr>
                <w:rFonts w:ascii="Times New Roman" w:hAnsi="Times New Roman"/>
                <w:b/>
                <w:szCs w:val="24"/>
                <w:highlight w:val="white"/>
                <w:shd w:val="clear" w:color="auto" w:fill="FEFEFE"/>
                <w:lang w:val="bg-BG" w:eastAsia="bg-BG"/>
              </w:rPr>
            </w:pPr>
            <w:r w:rsidRPr="00FD4930">
              <w:rPr>
                <w:rFonts w:ascii="Times New Roman" w:hAnsi="Times New Roman"/>
                <w:b/>
                <w:szCs w:val="24"/>
                <w:highlight w:val="white"/>
                <w:shd w:val="clear" w:color="auto" w:fill="FEFEFE"/>
                <w:lang w:val="bg-BG" w:eastAsia="bg-BG"/>
              </w:rPr>
              <w:t>Въведение:</w:t>
            </w:r>
          </w:p>
          <w:p w14:paraId="34A31256" w14:textId="3E67D2F6" w:rsidR="00F40E36" w:rsidRPr="00FD4930" w:rsidRDefault="000F673B" w:rsidP="007D3F88">
            <w:pPr>
              <w:tabs>
                <w:tab w:val="left" w:pos="885"/>
              </w:tabs>
              <w:spacing w:line="360" w:lineRule="auto"/>
              <w:ind w:left="57" w:right="57" w:firstLine="709"/>
              <w:contextualSpacing/>
              <w:jc w:val="both"/>
              <w:rPr>
                <w:rFonts w:ascii="Times New Roman" w:hAnsi="Times New Roman"/>
                <w:szCs w:val="24"/>
                <w:lang w:val="bg-BG"/>
              </w:rPr>
            </w:pPr>
            <w:r w:rsidRPr="00FD4930">
              <w:rPr>
                <w:rFonts w:ascii="Times New Roman" w:hAnsi="Times New Roman"/>
                <w:szCs w:val="24"/>
                <w:lang w:val="bg-BG"/>
              </w:rPr>
              <w:t>Министерството на земеделието</w:t>
            </w:r>
            <w:r w:rsidR="00905D24" w:rsidRPr="00FD4930">
              <w:rPr>
                <w:rFonts w:ascii="Times New Roman" w:hAnsi="Times New Roman"/>
                <w:szCs w:val="24"/>
                <w:lang w:val="bg-BG"/>
              </w:rPr>
              <w:t xml:space="preserve"> и</w:t>
            </w:r>
            <w:r w:rsidRPr="00FD4930">
              <w:rPr>
                <w:rFonts w:ascii="Times New Roman" w:hAnsi="Times New Roman"/>
                <w:szCs w:val="24"/>
                <w:lang w:val="bg-BG"/>
              </w:rPr>
              <w:t xml:space="preserve"> храните</w:t>
            </w:r>
            <w:r w:rsidR="00905D24" w:rsidRPr="00FD4930">
              <w:rPr>
                <w:rFonts w:ascii="Times New Roman" w:hAnsi="Times New Roman"/>
                <w:szCs w:val="24"/>
                <w:lang w:val="bg-BG"/>
              </w:rPr>
              <w:t xml:space="preserve"> (МЗХ</w:t>
            </w:r>
            <w:r w:rsidRPr="00FD4930">
              <w:rPr>
                <w:rFonts w:ascii="Times New Roman" w:hAnsi="Times New Roman"/>
                <w:szCs w:val="24"/>
                <w:lang w:val="bg-BG"/>
              </w:rPr>
              <w:t xml:space="preserve">) организира обществена консултация по реда на Глава втора, Раздел V от Наредбата за обхвата и методологията за извършване на оценка на въздействието по концепция на нов </w:t>
            </w:r>
            <w:r w:rsidR="00905D24" w:rsidRPr="00FD4930">
              <w:rPr>
                <w:rFonts w:ascii="Times New Roman" w:hAnsi="Times New Roman"/>
                <w:szCs w:val="24"/>
                <w:lang w:val="bg-BG"/>
              </w:rPr>
              <w:t xml:space="preserve">Закон за съсловната организация на ветеринарните лекари </w:t>
            </w:r>
            <w:r w:rsidRPr="00FD4930">
              <w:rPr>
                <w:rFonts w:ascii="Times New Roman" w:hAnsi="Times New Roman"/>
                <w:szCs w:val="24"/>
                <w:lang w:val="bg-BG"/>
              </w:rPr>
              <w:t>(З</w:t>
            </w:r>
            <w:r w:rsidR="00905D24" w:rsidRPr="00FD4930">
              <w:rPr>
                <w:rFonts w:ascii="Times New Roman" w:hAnsi="Times New Roman"/>
                <w:szCs w:val="24"/>
                <w:lang w:val="bg-BG"/>
              </w:rPr>
              <w:t>СОВЛ</w:t>
            </w:r>
            <w:r w:rsidRPr="00FD4930">
              <w:rPr>
                <w:rFonts w:ascii="Times New Roman" w:hAnsi="Times New Roman"/>
                <w:szCs w:val="24"/>
                <w:lang w:val="bg-BG"/>
              </w:rPr>
              <w:t>).</w:t>
            </w:r>
            <w:r w:rsidR="00F40E36" w:rsidRPr="00FD4930">
              <w:rPr>
                <w:rFonts w:ascii="Times New Roman" w:hAnsi="Times New Roman"/>
                <w:szCs w:val="24"/>
                <w:lang w:val="bg-BG"/>
              </w:rPr>
              <w:t xml:space="preserve"> </w:t>
            </w:r>
          </w:p>
          <w:p w14:paraId="6F033EB0" w14:textId="4672148D" w:rsidR="009C43F9" w:rsidRPr="00FD4930" w:rsidRDefault="009C43F9" w:rsidP="007D3F88">
            <w:pPr>
              <w:spacing w:line="360" w:lineRule="auto"/>
              <w:ind w:left="57" w:right="57" w:firstLine="709"/>
              <w:jc w:val="both"/>
              <w:rPr>
                <w:rFonts w:ascii="Times New Roman" w:hAnsi="Times New Roman"/>
                <w:szCs w:val="24"/>
                <w:lang w:val="bg-BG"/>
              </w:rPr>
            </w:pPr>
            <w:r w:rsidRPr="00FD4930">
              <w:rPr>
                <w:rFonts w:ascii="Times New Roman" w:hAnsi="Times New Roman"/>
                <w:bCs/>
                <w:szCs w:val="24"/>
                <w:bdr w:val="none" w:sz="0" w:space="0" w:color="auto" w:frame="1"/>
                <w:shd w:val="clear" w:color="auto" w:fill="FFFFFF"/>
                <w:lang w:val="bg-BG"/>
              </w:rPr>
              <w:t xml:space="preserve">Ветеринарномедицинската професия е професия, която </w:t>
            </w:r>
            <w:r w:rsidR="007E0696" w:rsidRPr="00FD4930">
              <w:rPr>
                <w:rFonts w:ascii="Times New Roman" w:hAnsi="Times New Roman"/>
                <w:bCs/>
                <w:szCs w:val="24"/>
                <w:bdr w:val="none" w:sz="0" w:space="0" w:color="auto" w:frame="1"/>
                <w:shd w:val="clear" w:color="auto" w:fill="FFFFFF"/>
                <w:lang w:val="bg-BG"/>
              </w:rPr>
              <w:t xml:space="preserve">e </w:t>
            </w:r>
            <w:r w:rsidR="0038152A" w:rsidRPr="00FD4930">
              <w:rPr>
                <w:rFonts w:ascii="Times New Roman" w:hAnsi="Times New Roman"/>
                <w:bCs/>
                <w:szCs w:val="24"/>
                <w:bdr w:val="none" w:sz="0" w:space="0" w:color="auto" w:frame="1"/>
                <w:shd w:val="clear" w:color="auto" w:fill="FFFFFF"/>
                <w:lang w:val="bg-BG"/>
              </w:rPr>
              <w:t>включена</w:t>
            </w:r>
            <w:r w:rsidRPr="00FD4930">
              <w:rPr>
                <w:rFonts w:ascii="Times New Roman" w:hAnsi="Times New Roman"/>
                <w:bCs/>
                <w:szCs w:val="24"/>
                <w:bdr w:val="none" w:sz="0" w:space="0" w:color="auto" w:frame="1"/>
                <w:shd w:val="clear" w:color="auto" w:fill="FFFFFF"/>
                <w:lang w:val="bg-BG"/>
              </w:rPr>
              <w:t xml:space="preserve"> в </w:t>
            </w:r>
            <w:r w:rsidR="00316492" w:rsidRPr="00FD4930">
              <w:rPr>
                <w:rFonts w:ascii="Times New Roman" w:hAnsi="Times New Roman"/>
                <w:bCs/>
                <w:szCs w:val="24"/>
                <w:bdr w:val="none" w:sz="0" w:space="0" w:color="auto" w:frame="1"/>
                <w:shd w:val="clear" w:color="auto" w:fill="FFFFFF"/>
                <w:lang w:val="bg-BG"/>
              </w:rPr>
              <w:t>С</w:t>
            </w:r>
            <w:r w:rsidRPr="00FD4930">
              <w:rPr>
                <w:rFonts w:ascii="Times New Roman" w:hAnsi="Times New Roman"/>
                <w:bCs/>
                <w:szCs w:val="24"/>
                <w:bdr w:val="none" w:sz="0" w:space="0" w:color="auto" w:frame="1"/>
                <w:shd w:val="clear" w:color="auto" w:fill="FFFFFF"/>
                <w:lang w:val="bg-BG"/>
              </w:rPr>
              <w:t>писъка на регулираните професии в Националният цент</w:t>
            </w:r>
            <w:r w:rsidR="00591769" w:rsidRPr="00FD4930">
              <w:rPr>
                <w:rFonts w:ascii="Times New Roman" w:hAnsi="Times New Roman"/>
                <w:bCs/>
                <w:szCs w:val="24"/>
                <w:bdr w:val="none" w:sz="0" w:space="0" w:color="auto" w:frame="1"/>
                <w:shd w:val="clear" w:color="auto" w:fill="FFFFFF"/>
                <w:lang w:val="bg-BG"/>
              </w:rPr>
              <w:t xml:space="preserve">ър за информация и документация </w:t>
            </w:r>
            <w:r w:rsidR="0038152A" w:rsidRPr="00FD4930">
              <w:rPr>
                <w:rFonts w:ascii="Times New Roman" w:hAnsi="Times New Roman"/>
                <w:bCs/>
                <w:szCs w:val="24"/>
                <w:bdr w:val="none" w:sz="0" w:space="0" w:color="auto" w:frame="1"/>
                <w:shd w:val="clear" w:color="auto" w:fill="FFFFFF"/>
                <w:lang w:val="bg-BG"/>
              </w:rPr>
              <w:t xml:space="preserve">на България </w:t>
            </w:r>
            <w:r w:rsidRPr="00FD4930">
              <w:rPr>
                <w:rFonts w:ascii="Times New Roman" w:hAnsi="Times New Roman"/>
                <w:szCs w:val="24"/>
                <w:shd w:val="clear" w:color="auto" w:fill="FFFFFF"/>
                <w:lang w:val="bg-BG"/>
              </w:rPr>
              <w:t xml:space="preserve">и като такава тя трябва да отговаря на определени критерии в съответствие с дефиницията, определена чл. 3, ал. 1, т. 1 от </w:t>
            </w:r>
            <w:r w:rsidRPr="00FD4930">
              <w:rPr>
                <w:rFonts w:ascii="Times New Roman" w:hAnsi="Times New Roman"/>
                <w:bCs/>
                <w:szCs w:val="24"/>
                <w:lang w:val="bg-BG"/>
              </w:rPr>
              <w:t>Директива 2005/36/EО</w:t>
            </w:r>
            <w:r w:rsidRPr="00FD4930">
              <w:rPr>
                <w:rFonts w:ascii="Times New Roman" w:hAnsi="Times New Roman"/>
                <w:szCs w:val="24"/>
                <w:vertAlign w:val="superscript"/>
                <w:lang w:val="bg-BG" w:eastAsia="bg-BG"/>
              </w:rPr>
              <w:footnoteReference w:id="1"/>
            </w:r>
            <w:r w:rsidRPr="00FD4930">
              <w:rPr>
                <w:rFonts w:ascii="Times New Roman" w:hAnsi="Times New Roman"/>
                <w:iCs/>
                <w:szCs w:val="24"/>
                <w:lang w:val="bg-BG"/>
              </w:rPr>
              <w:t>, а именно, че „</w:t>
            </w:r>
            <w:r w:rsidRPr="00FD4930">
              <w:rPr>
                <w:rFonts w:ascii="Times New Roman" w:hAnsi="Times New Roman"/>
                <w:i/>
                <w:szCs w:val="24"/>
                <w:lang w:val="bg-BG"/>
              </w:rPr>
              <w:t>регламентирана професия е професионална дейност или съвкупност от професионални дейности, достъпът до които, упражняването на които или един от начините на упражняване на които, са подчинени, пряко или непряко, от законовите, подзаконовите или административните разпоредби, на притежаването на определени професионални квалификации; по-специално, използването на професионално звание, ограничено от законови, подзаконови и административни разпоредби до титулярите на определена професионална квалификация, представлява начин на упражняване. Когато първото изречение от тази дефиниция не се прилага, професия, посочена в параграф 2, се приравнява на регламентирана професия</w:t>
            </w:r>
            <w:r w:rsidRPr="00FD4930">
              <w:rPr>
                <w:rFonts w:ascii="Times New Roman" w:hAnsi="Times New Roman"/>
                <w:szCs w:val="24"/>
                <w:lang w:val="bg-BG"/>
              </w:rPr>
              <w:t>.“</w:t>
            </w:r>
            <w:r w:rsidR="00040FBE" w:rsidRPr="00FD4930">
              <w:rPr>
                <w:rFonts w:ascii="Times New Roman" w:hAnsi="Times New Roman"/>
                <w:szCs w:val="24"/>
                <w:lang w:val="bg-BG"/>
              </w:rPr>
              <w:t>.</w:t>
            </w:r>
          </w:p>
          <w:p w14:paraId="3CE337F5" w14:textId="77777777" w:rsidR="00316492" w:rsidRPr="00FD4930" w:rsidRDefault="009C43F9" w:rsidP="007D3F88">
            <w:pPr>
              <w:spacing w:line="360" w:lineRule="auto"/>
              <w:ind w:left="57" w:right="57" w:firstLine="709"/>
              <w:jc w:val="both"/>
              <w:rPr>
                <w:rFonts w:ascii="Times New Roman" w:hAnsi="Times New Roman"/>
                <w:szCs w:val="24"/>
                <w:lang w:val="bg-BG"/>
              </w:rPr>
            </w:pPr>
            <w:r w:rsidRPr="00FD4930">
              <w:rPr>
                <w:rFonts w:ascii="Times New Roman" w:hAnsi="Times New Roman"/>
                <w:szCs w:val="24"/>
                <w:lang w:val="bg-BG"/>
              </w:rPr>
              <w:t xml:space="preserve">Необходимо е също така да се отбележи, че ветеринарномедицинската професия е свободна професия по смисъла на съображение 43 от горепосочената директива, която се практикува въз основа на съответните професионални квалификации в лично, отговорно и професионално независимо качество от тези, които предоставят интелектуални и концептуални услуги в интерес на клиента и обществото. </w:t>
            </w:r>
          </w:p>
          <w:p w14:paraId="0B409714" w14:textId="040B3454" w:rsidR="00316492" w:rsidRPr="00FD4930" w:rsidRDefault="00316492" w:rsidP="007D3F88">
            <w:pPr>
              <w:spacing w:line="360" w:lineRule="auto"/>
              <w:ind w:left="57" w:right="57" w:firstLine="709"/>
              <w:jc w:val="both"/>
              <w:rPr>
                <w:rFonts w:ascii="Times New Roman" w:hAnsi="Times New Roman"/>
                <w:szCs w:val="24"/>
                <w:lang w:val="bg-BG"/>
              </w:rPr>
            </w:pPr>
            <w:r w:rsidRPr="00FD4930">
              <w:rPr>
                <w:rFonts w:ascii="Times New Roman" w:hAnsi="Times New Roman"/>
                <w:szCs w:val="24"/>
                <w:lang w:val="bg-BG"/>
              </w:rPr>
              <w:t xml:space="preserve">Професията на ветеринарните лекари е включена в Списъка на регулираните професии в Република България и в съответствие с изискванията на чл. § 4в от Допълнителните разпоредби на Закона за висшето образование, където е посочено, че един от основните белези на регулираната професия е, че упражняването ѝ предполага членство в професионална организация, работеща за поддържане на високо равнище на </w:t>
            </w:r>
            <w:r w:rsidRPr="00FD4930">
              <w:rPr>
                <w:rFonts w:ascii="Times New Roman" w:hAnsi="Times New Roman"/>
                <w:szCs w:val="24"/>
                <w:lang w:val="bg-BG"/>
              </w:rPr>
              <w:lastRenderedPageBreak/>
              <w:t>специалистите от съответната професионална област, за осъществяването на което е получила специално признаване от държавата.</w:t>
            </w:r>
          </w:p>
          <w:p w14:paraId="1DBE89C3" w14:textId="77777777" w:rsidR="00265164" w:rsidRPr="00FD4930" w:rsidRDefault="00265164" w:rsidP="007D3F88">
            <w:pPr>
              <w:tabs>
                <w:tab w:val="left" w:pos="885"/>
              </w:tabs>
              <w:spacing w:line="360" w:lineRule="auto"/>
              <w:ind w:left="57" w:right="57" w:firstLine="709"/>
              <w:contextualSpacing/>
              <w:jc w:val="both"/>
              <w:rPr>
                <w:rFonts w:ascii="Times New Roman" w:hAnsi="Times New Roman"/>
                <w:szCs w:val="24"/>
                <w:lang w:val="bg-BG"/>
              </w:rPr>
            </w:pPr>
            <w:r w:rsidRPr="00FD4930">
              <w:rPr>
                <w:rFonts w:ascii="Times New Roman" w:hAnsi="Times New Roman"/>
                <w:szCs w:val="24"/>
                <w:lang w:val="bg-BG"/>
              </w:rPr>
              <w:t>Ученето през целия живот е задължително за всеки ветеринарен лекар, основано на нау</w:t>
            </w:r>
            <w:r w:rsidR="00E655AC" w:rsidRPr="00FD4930">
              <w:rPr>
                <w:rFonts w:ascii="Times New Roman" w:hAnsi="Times New Roman"/>
                <w:szCs w:val="24"/>
                <w:lang w:val="bg-BG"/>
              </w:rPr>
              <w:t>чни изследвания</w:t>
            </w:r>
            <w:r w:rsidRPr="00FD4930">
              <w:rPr>
                <w:rFonts w:ascii="Times New Roman" w:hAnsi="Times New Roman"/>
                <w:szCs w:val="24"/>
                <w:lang w:val="bg-BG"/>
              </w:rPr>
              <w:t xml:space="preserve"> и </w:t>
            </w:r>
            <w:r w:rsidR="009C43F9" w:rsidRPr="00FD4930">
              <w:rPr>
                <w:rFonts w:ascii="Times New Roman" w:hAnsi="Times New Roman"/>
                <w:szCs w:val="24"/>
                <w:lang w:val="bg-BG"/>
              </w:rPr>
              <w:t xml:space="preserve">нови </w:t>
            </w:r>
            <w:r w:rsidRPr="00FD4930">
              <w:rPr>
                <w:rFonts w:ascii="Times New Roman" w:hAnsi="Times New Roman"/>
                <w:szCs w:val="24"/>
                <w:lang w:val="bg-BG"/>
              </w:rPr>
              <w:t>технологии, както и на внимателното разглеждане</w:t>
            </w:r>
            <w:r w:rsidR="009C43F9" w:rsidRPr="00FD4930">
              <w:rPr>
                <w:rFonts w:ascii="Times New Roman" w:hAnsi="Times New Roman"/>
                <w:szCs w:val="24"/>
                <w:lang w:val="bg-BG"/>
              </w:rPr>
              <w:t xml:space="preserve"> на възникващите етични дилеми при </w:t>
            </w:r>
            <w:r w:rsidRPr="00FD4930">
              <w:rPr>
                <w:rFonts w:ascii="Times New Roman" w:hAnsi="Times New Roman"/>
                <w:szCs w:val="24"/>
                <w:lang w:val="bg-BG"/>
              </w:rPr>
              <w:t xml:space="preserve">изпълнение на </w:t>
            </w:r>
            <w:r w:rsidR="009C43F9" w:rsidRPr="00FD4930">
              <w:rPr>
                <w:rFonts w:ascii="Times New Roman" w:hAnsi="Times New Roman"/>
                <w:szCs w:val="24"/>
                <w:lang w:val="bg-BG"/>
              </w:rPr>
              <w:t>професионалните им отговорности.</w:t>
            </w:r>
          </w:p>
          <w:p w14:paraId="31B7B00B" w14:textId="269677C8" w:rsidR="00E742AE" w:rsidRPr="00FD4930" w:rsidRDefault="00E742AE" w:rsidP="007D3F88">
            <w:pPr>
              <w:spacing w:line="360" w:lineRule="auto"/>
              <w:ind w:left="57" w:right="57" w:firstLine="709"/>
              <w:jc w:val="both"/>
              <w:rPr>
                <w:rFonts w:ascii="Times New Roman" w:hAnsi="Times New Roman"/>
                <w:szCs w:val="24"/>
                <w:shd w:val="clear" w:color="auto" w:fill="FFFFFF"/>
                <w:lang w:val="bg-BG"/>
              </w:rPr>
            </w:pPr>
            <w:r w:rsidRPr="00FD4930">
              <w:rPr>
                <w:rFonts w:ascii="Times New Roman" w:hAnsi="Times New Roman"/>
                <w:szCs w:val="24"/>
                <w:shd w:val="clear" w:color="auto" w:fill="FFFFFF"/>
                <w:lang w:val="bg-BG"/>
              </w:rPr>
              <w:t>За да се повиши ефективността на системата на Съюза за прилагане на о</w:t>
            </w:r>
            <w:r w:rsidR="007E0696" w:rsidRPr="00FD4930">
              <w:rPr>
                <w:rFonts w:ascii="Times New Roman" w:hAnsi="Times New Roman"/>
                <w:szCs w:val="24"/>
                <w:shd w:val="clear" w:color="auto" w:fill="FFFFFF"/>
                <w:lang w:val="bg-BG"/>
              </w:rPr>
              <w:t>фициален контрол, Европейската к</w:t>
            </w:r>
            <w:r w:rsidRPr="00FD4930">
              <w:rPr>
                <w:rFonts w:ascii="Times New Roman" w:hAnsi="Times New Roman"/>
                <w:szCs w:val="24"/>
                <w:shd w:val="clear" w:color="auto" w:fill="FFFFFF"/>
                <w:lang w:val="bg-BG"/>
              </w:rPr>
              <w:t>омисия</w:t>
            </w:r>
            <w:r w:rsidR="00BD553B" w:rsidRPr="00FD4930">
              <w:rPr>
                <w:rFonts w:ascii="Times New Roman" w:hAnsi="Times New Roman"/>
                <w:szCs w:val="24"/>
                <w:shd w:val="clear" w:color="auto" w:fill="FFFFFF"/>
                <w:lang w:val="bg-BG"/>
              </w:rPr>
              <w:t xml:space="preserve"> </w:t>
            </w:r>
            <w:r w:rsidRPr="00FD4930">
              <w:rPr>
                <w:rFonts w:ascii="Times New Roman" w:hAnsi="Times New Roman"/>
                <w:szCs w:val="24"/>
                <w:shd w:val="clear" w:color="auto" w:fill="FFFFFF"/>
                <w:lang w:val="bg-BG"/>
              </w:rPr>
              <w:t xml:space="preserve">публикува </w:t>
            </w:r>
            <w:r w:rsidRPr="00FD4930">
              <w:rPr>
                <w:rFonts w:ascii="Times New Roman" w:hAnsi="Times New Roman"/>
                <w:szCs w:val="24"/>
                <w:lang w:val="bg-BG"/>
              </w:rPr>
              <w:t>Регламент (EС) 2017/625</w:t>
            </w:r>
            <w:r w:rsidRPr="00FD4930">
              <w:rPr>
                <w:rFonts w:ascii="Times New Roman" w:hAnsi="Times New Roman"/>
                <w:szCs w:val="24"/>
                <w:vertAlign w:val="superscript"/>
                <w:lang w:val="bg-BG"/>
              </w:rPr>
              <w:footnoteReference w:id="2"/>
            </w:r>
            <w:r w:rsidRPr="00FD4930">
              <w:rPr>
                <w:rFonts w:ascii="Times New Roman" w:hAnsi="Times New Roman"/>
                <w:szCs w:val="24"/>
                <w:shd w:val="clear" w:color="auto" w:fill="FFFFFF"/>
                <w:lang w:val="bg-BG"/>
              </w:rPr>
              <w:t xml:space="preserve">, който установи обща интегрирана система за </w:t>
            </w:r>
            <w:r w:rsidR="00E655AC" w:rsidRPr="00FD4930">
              <w:rPr>
                <w:rFonts w:ascii="Times New Roman" w:hAnsi="Times New Roman"/>
                <w:szCs w:val="24"/>
                <w:shd w:val="clear" w:color="auto" w:fill="FFFFFF"/>
                <w:lang w:val="bg-BG"/>
              </w:rPr>
              <w:t xml:space="preserve">прилагане на </w:t>
            </w:r>
            <w:r w:rsidRPr="00FD4930">
              <w:rPr>
                <w:rFonts w:ascii="Times New Roman" w:hAnsi="Times New Roman"/>
                <w:szCs w:val="24"/>
                <w:shd w:val="clear" w:color="auto" w:fill="FFFFFF"/>
                <w:lang w:val="bg-BG"/>
              </w:rPr>
              <w:t xml:space="preserve">официален контрол по цялата агрохранителната верига. Тя замени действащата фрагментирана рамка за контрол, тъй като </w:t>
            </w:r>
            <w:r w:rsidRPr="00FD4930">
              <w:rPr>
                <w:rFonts w:ascii="Times New Roman" w:hAnsi="Times New Roman"/>
                <w:szCs w:val="24"/>
                <w:lang w:val="bg-BG"/>
              </w:rPr>
              <w:t xml:space="preserve">чрез новата система се посочиха всички елементи на агрохранителната верига както поотделно, така и в тяхната цялост и се обхвана целият процес от първичното производство, </w:t>
            </w:r>
            <w:r w:rsidR="009C43F9" w:rsidRPr="00FD4930">
              <w:rPr>
                <w:rFonts w:ascii="Times New Roman" w:hAnsi="Times New Roman"/>
                <w:szCs w:val="24"/>
                <w:lang w:val="bg-BG"/>
              </w:rPr>
              <w:t xml:space="preserve">здравето на растенията и животните, </w:t>
            </w:r>
            <w:r w:rsidRPr="00FD4930">
              <w:rPr>
                <w:rFonts w:ascii="Times New Roman" w:hAnsi="Times New Roman"/>
                <w:szCs w:val="24"/>
                <w:lang w:val="bg-BG"/>
              </w:rPr>
              <w:t>хуманното отношение към животните</w:t>
            </w:r>
            <w:r w:rsidR="009C43F9" w:rsidRPr="00FD4930">
              <w:rPr>
                <w:rFonts w:ascii="Times New Roman" w:hAnsi="Times New Roman"/>
                <w:szCs w:val="24"/>
                <w:lang w:val="bg-BG"/>
              </w:rPr>
              <w:t xml:space="preserve"> </w:t>
            </w:r>
            <w:r w:rsidRPr="00FD4930">
              <w:rPr>
                <w:rFonts w:ascii="Times New Roman" w:hAnsi="Times New Roman"/>
                <w:szCs w:val="24"/>
                <w:lang w:val="bg-BG"/>
              </w:rPr>
              <w:t xml:space="preserve">и всички етапи до получаването на крайния продукт, готов за консумация от хората. </w:t>
            </w:r>
          </w:p>
          <w:p w14:paraId="6EE9644B" w14:textId="3D491E39" w:rsidR="00E742AE" w:rsidRPr="00FD4930" w:rsidRDefault="0039260B" w:rsidP="007D3F88">
            <w:pPr>
              <w:spacing w:line="360" w:lineRule="auto"/>
              <w:ind w:left="57" w:right="57" w:firstLine="709"/>
              <w:contextualSpacing/>
              <w:jc w:val="both"/>
              <w:rPr>
                <w:rFonts w:ascii="Times New Roman" w:eastAsia="Calibri" w:hAnsi="Times New Roman"/>
                <w:szCs w:val="24"/>
                <w:lang w:val="bg-BG"/>
              </w:rPr>
            </w:pPr>
            <w:r>
              <w:rPr>
                <w:rFonts w:ascii="Times New Roman" w:hAnsi="Times New Roman"/>
                <w:szCs w:val="24"/>
                <w:lang w:val="bg-BG"/>
              </w:rPr>
              <w:t>В</w:t>
            </w:r>
            <w:r w:rsidR="00E742AE" w:rsidRPr="00FD4930">
              <w:rPr>
                <w:rFonts w:ascii="Times New Roman" w:hAnsi="Times New Roman"/>
                <w:szCs w:val="24"/>
                <w:lang w:val="bg-BG"/>
              </w:rPr>
              <w:t xml:space="preserve"> Закона за управление на агрохранителната верига </w:t>
            </w:r>
            <w:r w:rsidR="00416072" w:rsidRPr="00FD4930">
              <w:rPr>
                <w:rFonts w:ascii="Times New Roman" w:hAnsi="Times New Roman"/>
                <w:szCs w:val="24"/>
                <w:lang w:val="bg-BG"/>
              </w:rPr>
              <w:t>(ЗУАХВ)</w:t>
            </w:r>
            <w:r>
              <w:rPr>
                <w:rFonts w:ascii="Times New Roman" w:hAnsi="Times New Roman"/>
                <w:szCs w:val="24"/>
                <w:lang w:val="bg-BG"/>
              </w:rPr>
              <w:t>, в който са уредени мерки във връзка с</w:t>
            </w:r>
            <w:r>
              <w:rPr>
                <w:rFonts w:hint="eastAsia"/>
              </w:rPr>
              <w:t xml:space="preserve"> </w:t>
            </w:r>
            <w:r w:rsidRPr="0039260B">
              <w:rPr>
                <w:rFonts w:ascii="Times New Roman" w:hAnsi="Times New Roman" w:hint="eastAsia"/>
                <w:szCs w:val="24"/>
                <w:lang w:val="bg-BG"/>
              </w:rPr>
              <w:t>Регламент</w:t>
            </w:r>
            <w:r w:rsidRPr="0039260B">
              <w:rPr>
                <w:rFonts w:ascii="Times New Roman" w:hAnsi="Times New Roman"/>
                <w:szCs w:val="24"/>
                <w:lang w:val="bg-BG"/>
              </w:rPr>
              <w:t xml:space="preserve"> (E</w:t>
            </w:r>
            <w:r w:rsidRPr="0039260B">
              <w:rPr>
                <w:rFonts w:ascii="Times New Roman" w:hAnsi="Times New Roman" w:hint="eastAsia"/>
                <w:szCs w:val="24"/>
                <w:lang w:val="bg-BG"/>
              </w:rPr>
              <w:t>С</w:t>
            </w:r>
            <w:r w:rsidRPr="0039260B">
              <w:rPr>
                <w:rFonts w:ascii="Times New Roman" w:hAnsi="Times New Roman"/>
                <w:szCs w:val="24"/>
                <w:lang w:val="bg-BG"/>
              </w:rPr>
              <w:t xml:space="preserve">) 2017/625 </w:t>
            </w:r>
            <w:r w:rsidRPr="0039260B">
              <w:rPr>
                <w:rFonts w:ascii="Times New Roman" w:hAnsi="Times New Roman" w:hint="eastAsia"/>
                <w:szCs w:val="24"/>
                <w:lang w:val="bg-BG"/>
              </w:rPr>
              <w:t>и</w:t>
            </w:r>
            <w:r w:rsidRPr="0039260B">
              <w:rPr>
                <w:rFonts w:ascii="Times New Roman" w:hAnsi="Times New Roman"/>
                <w:szCs w:val="24"/>
                <w:lang w:val="bg-BG"/>
              </w:rPr>
              <w:t xml:space="preserve"> </w:t>
            </w:r>
            <w:r w:rsidRPr="0039260B">
              <w:rPr>
                <w:rFonts w:ascii="Times New Roman" w:hAnsi="Times New Roman" w:hint="eastAsia"/>
                <w:szCs w:val="24"/>
                <w:lang w:val="bg-BG"/>
              </w:rPr>
              <w:t>актовете</w:t>
            </w:r>
            <w:r w:rsidRPr="0039260B">
              <w:rPr>
                <w:rFonts w:ascii="Times New Roman" w:hAnsi="Times New Roman"/>
                <w:szCs w:val="24"/>
                <w:lang w:val="bg-BG"/>
              </w:rPr>
              <w:t xml:space="preserve"> </w:t>
            </w:r>
            <w:r w:rsidRPr="0039260B">
              <w:rPr>
                <w:rFonts w:ascii="Times New Roman" w:hAnsi="Times New Roman" w:hint="eastAsia"/>
                <w:szCs w:val="24"/>
                <w:lang w:val="bg-BG"/>
              </w:rPr>
              <w:t>по</w:t>
            </w:r>
            <w:r w:rsidRPr="0039260B">
              <w:rPr>
                <w:rFonts w:ascii="Times New Roman" w:hAnsi="Times New Roman"/>
                <w:szCs w:val="24"/>
                <w:lang w:val="bg-BG"/>
              </w:rPr>
              <w:t xml:space="preserve"> </w:t>
            </w:r>
            <w:r w:rsidRPr="0039260B">
              <w:rPr>
                <w:rFonts w:ascii="Times New Roman" w:hAnsi="Times New Roman" w:hint="eastAsia"/>
                <w:szCs w:val="24"/>
                <w:lang w:val="bg-BG"/>
              </w:rPr>
              <w:t>прилагането</w:t>
            </w:r>
            <w:r w:rsidRPr="0039260B">
              <w:rPr>
                <w:rFonts w:ascii="Times New Roman" w:hAnsi="Times New Roman"/>
                <w:szCs w:val="24"/>
                <w:lang w:val="bg-BG"/>
              </w:rPr>
              <w:t xml:space="preserve"> </w:t>
            </w:r>
            <w:r w:rsidRPr="0039260B">
              <w:rPr>
                <w:rFonts w:ascii="Times New Roman" w:hAnsi="Times New Roman" w:hint="eastAsia"/>
                <w:szCs w:val="24"/>
                <w:lang w:val="bg-BG"/>
              </w:rPr>
              <w:t>му</w:t>
            </w:r>
            <w:r w:rsidRPr="0039260B">
              <w:rPr>
                <w:rFonts w:ascii="Times New Roman" w:hAnsi="Times New Roman"/>
                <w:szCs w:val="24"/>
                <w:lang w:val="bg-BG"/>
              </w:rPr>
              <w:t xml:space="preserve"> </w:t>
            </w:r>
            <w:r w:rsidR="00E742AE" w:rsidRPr="00FD4930">
              <w:rPr>
                <w:rFonts w:ascii="Times New Roman" w:hAnsi="Times New Roman"/>
                <w:szCs w:val="24"/>
                <w:lang w:val="bg-BG"/>
              </w:rPr>
              <w:t xml:space="preserve">ясно се разграничиха компетенциите и функциите на отделните органи, осъществяващи политиката и официалния контрол по </w:t>
            </w:r>
            <w:r w:rsidR="009C43F9" w:rsidRPr="00FD4930">
              <w:rPr>
                <w:rFonts w:ascii="Times New Roman" w:hAnsi="Times New Roman"/>
                <w:szCs w:val="24"/>
                <w:lang w:val="bg-BG"/>
              </w:rPr>
              <w:t>агро</w:t>
            </w:r>
            <w:r w:rsidR="00E742AE" w:rsidRPr="00FD4930">
              <w:rPr>
                <w:rFonts w:ascii="Times New Roman" w:hAnsi="Times New Roman"/>
                <w:szCs w:val="24"/>
                <w:lang w:val="bg-BG"/>
              </w:rPr>
              <w:t xml:space="preserve">хранителната верига, оценката на риска, както и взаимодействието и координацията </w:t>
            </w:r>
            <w:r w:rsidR="00E742AE" w:rsidRPr="00FD4930">
              <w:rPr>
                <w:rFonts w:ascii="Times New Roman" w:eastAsia="Calibri" w:hAnsi="Times New Roman"/>
                <w:szCs w:val="24"/>
                <w:lang w:val="bg-BG"/>
              </w:rPr>
              <w:t>на национално ниво и ниво Европейски съюз</w:t>
            </w:r>
            <w:r w:rsidR="00BD553B" w:rsidRPr="00FD4930">
              <w:rPr>
                <w:rFonts w:ascii="Times New Roman" w:eastAsia="Calibri" w:hAnsi="Times New Roman"/>
                <w:szCs w:val="24"/>
                <w:lang w:val="bg-BG"/>
              </w:rPr>
              <w:t xml:space="preserve"> (ЕС)</w:t>
            </w:r>
            <w:r w:rsidR="00E742AE" w:rsidRPr="00FD4930">
              <w:rPr>
                <w:rFonts w:ascii="Times New Roman" w:eastAsia="Calibri" w:hAnsi="Times New Roman"/>
                <w:szCs w:val="24"/>
                <w:lang w:val="bg-BG"/>
              </w:rPr>
              <w:t>.</w:t>
            </w:r>
          </w:p>
          <w:p w14:paraId="0AB98A55" w14:textId="77777777" w:rsidR="00E742AE" w:rsidRPr="00FD4930" w:rsidRDefault="00E742AE" w:rsidP="007D3F88">
            <w:pPr>
              <w:spacing w:line="360" w:lineRule="auto"/>
              <w:ind w:left="57" w:right="57" w:firstLine="709"/>
              <w:jc w:val="both"/>
              <w:rPr>
                <w:rFonts w:ascii="Times New Roman" w:hAnsi="Times New Roman"/>
                <w:szCs w:val="24"/>
                <w:lang w:val="bg-BG"/>
              </w:rPr>
            </w:pPr>
            <w:r w:rsidRPr="00FD4930">
              <w:rPr>
                <w:rFonts w:ascii="Times New Roman" w:hAnsi="Times New Roman"/>
                <w:szCs w:val="24"/>
                <w:lang w:val="bg-BG"/>
              </w:rPr>
              <w:t xml:space="preserve">Интегрирането на системата за официален контрол по цялата агрохранителна верига </w:t>
            </w:r>
            <w:r w:rsidR="00947703" w:rsidRPr="00FD4930">
              <w:rPr>
                <w:rFonts w:ascii="Times New Roman" w:hAnsi="Times New Roman"/>
                <w:szCs w:val="24"/>
                <w:lang w:val="bg-BG"/>
              </w:rPr>
              <w:t>наложи</w:t>
            </w:r>
            <w:r w:rsidRPr="00FD4930">
              <w:rPr>
                <w:rFonts w:ascii="Times New Roman" w:hAnsi="Times New Roman"/>
                <w:szCs w:val="24"/>
                <w:lang w:val="bg-BG"/>
              </w:rPr>
              <w:t xml:space="preserve"> и хармонизирането на други нормативни актове, свързани с прилагането му, както и съпътстващото създаване на съвременна национална нормативна рамка, касаеща упражняването на ветеринарномедицинската професия във всички сектори на ветеринарномедицинската дейност.  </w:t>
            </w:r>
          </w:p>
          <w:p w14:paraId="0AFCA6BD" w14:textId="77777777" w:rsidR="00E742AE" w:rsidRPr="00FD4930" w:rsidRDefault="00E742AE" w:rsidP="00C13089">
            <w:pPr>
              <w:widowControl w:val="0"/>
              <w:suppressAutoHyphens w:val="0"/>
              <w:spacing w:line="360" w:lineRule="auto"/>
              <w:ind w:left="57" w:right="57" w:firstLine="709"/>
              <w:jc w:val="both"/>
              <w:rPr>
                <w:rFonts w:ascii="Times New Roman" w:hAnsi="Times New Roman"/>
                <w:szCs w:val="24"/>
                <w:lang w:val="bg-BG"/>
              </w:rPr>
            </w:pPr>
            <w:r w:rsidRPr="00FD4930">
              <w:rPr>
                <w:rFonts w:ascii="Times New Roman" w:hAnsi="Times New Roman"/>
                <w:szCs w:val="24"/>
                <w:lang w:val="bg-BG"/>
              </w:rPr>
              <w:t xml:space="preserve">Ветеринарномедицинската дейност обхваща различни </w:t>
            </w:r>
            <w:r w:rsidR="00197CBE" w:rsidRPr="00FD4930">
              <w:rPr>
                <w:rFonts w:ascii="Times New Roman" w:hAnsi="Times New Roman"/>
                <w:szCs w:val="24"/>
                <w:lang w:val="bg-BG"/>
              </w:rPr>
              <w:t>сектори</w:t>
            </w:r>
            <w:r w:rsidRPr="00FD4930">
              <w:rPr>
                <w:rFonts w:ascii="Times New Roman" w:hAnsi="Times New Roman"/>
                <w:szCs w:val="24"/>
                <w:lang w:val="bg-BG"/>
              </w:rPr>
              <w:t>, което предопределя широк обхват</w:t>
            </w:r>
            <w:r w:rsidR="00552AE1" w:rsidRPr="00FD4930">
              <w:rPr>
                <w:rFonts w:ascii="Times New Roman" w:hAnsi="Times New Roman"/>
                <w:szCs w:val="24"/>
                <w:lang w:val="bg-BG"/>
              </w:rPr>
              <w:t xml:space="preserve"> на </w:t>
            </w:r>
            <w:r w:rsidR="00197CBE" w:rsidRPr="00FD4930">
              <w:rPr>
                <w:rFonts w:ascii="Times New Roman" w:hAnsi="Times New Roman"/>
                <w:szCs w:val="24"/>
                <w:lang w:val="bg-BG"/>
              </w:rPr>
              <w:t>мерки</w:t>
            </w:r>
            <w:r w:rsidR="00552AE1" w:rsidRPr="00FD4930">
              <w:rPr>
                <w:rFonts w:ascii="Times New Roman" w:hAnsi="Times New Roman"/>
                <w:szCs w:val="24"/>
                <w:lang w:val="bg-BG"/>
              </w:rPr>
              <w:t xml:space="preserve">, за които липсва </w:t>
            </w:r>
            <w:r w:rsidRPr="00FD4930">
              <w:rPr>
                <w:rFonts w:ascii="Times New Roman" w:hAnsi="Times New Roman"/>
                <w:szCs w:val="24"/>
                <w:lang w:val="bg-BG"/>
              </w:rPr>
              <w:t xml:space="preserve">задълбочен анализ на действащите </w:t>
            </w:r>
            <w:r w:rsidR="00197CBE" w:rsidRPr="00FD4930">
              <w:rPr>
                <w:rFonts w:ascii="Times New Roman" w:hAnsi="Times New Roman"/>
                <w:szCs w:val="24"/>
                <w:lang w:val="bg-BG"/>
              </w:rPr>
              <w:t>такива</w:t>
            </w:r>
            <w:r w:rsidRPr="00FD4930">
              <w:rPr>
                <w:rFonts w:ascii="Times New Roman" w:hAnsi="Times New Roman"/>
                <w:szCs w:val="24"/>
                <w:lang w:val="bg-BG"/>
              </w:rPr>
              <w:t xml:space="preserve"> със </w:t>
            </w:r>
            <w:r w:rsidR="005D4DF6" w:rsidRPr="00FD4930">
              <w:rPr>
                <w:rFonts w:ascii="Times New Roman" w:hAnsi="Times New Roman"/>
                <w:szCs w:val="24"/>
                <w:lang w:val="bg-BG"/>
              </w:rPr>
              <w:t xml:space="preserve">съответстващата </w:t>
            </w:r>
            <w:r w:rsidR="00197CBE" w:rsidRPr="00FD4930">
              <w:rPr>
                <w:rFonts w:ascii="Times New Roman" w:hAnsi="Times New Roman"/>
                <w:szCs w:val="24"/>
                <w:lang w:val="bg-BG"/>
              </w:rPr>
              <w:t>им</w:t>
            </w:r>
            <w:r w:rsidRPr="00FD4930">
              <w:rPr>
                <w:rFonts w:ascii="Times New Roman" w:hAnsi="Times New Roman"/>
                <w:szCs w:val="24"/>
                <w:lang w:val="bg-BG"/>
              </w:rPr>
              <w:t xml:space="preserve"> степен на обезпеченост, експертиза и защита на професионалните права на ветеринарни лекари, които ги осъществяват на </w:t>
            </w:r>
            <w:r w:rsidRPr="00FD4930">
              <w:rPr>
                <w:rFonts w:ascii="Times New Roman" w:hAnsi="Times New Roman"/>
                <w:szCs w:val="24"/>
                <w:lang w:val="bg-BG"/>
              </w:rPr>
              <w:lastRenderedPageBreak/>
              <w:t xml:space="preserve">регионално и национално ниво. </w:t>
            </w:r>
          </w:p>
          <w:p w14:paraId="19955B8E" w14:textId="55996B10" w:rsidR="00E742AE" w:rsidRPr="00FD4930" w:rsidRDefault="00416DB8" w:rsidP="007D3F88">
            <w:pPr>
              <w:suppressAutoHyphens w:val="0"/>
              <w:spacing w:line="360" w:lineRule="auto"/>
              <w:ind w:left="57" w:right="57" w:firstLine="709"/>
              <w:jc w:val="both"/>
              <w:rPr>
                <w:rFonts w:ascii="Times New Roman" w:hAnsi="Times New Roman"/>
                <w:szCs w:val="24"/>
                <w:lang w:val="bg-BG"/>
              </w:rPr>
            </w:pPr>
            <w:r w:rsidRPr="00FD4930">
              <w:rPr>
                <w:rFonts w:ascii="Times New Roman" w:hAnsi="Times New Roman"/>
                <w:szCs w:val="24"/>
                <w:lang w:val="bg-BG"/>
              </w:rPr>
              <w:t>Действащият ЗСОВЛ</w:t>
            </w:r>
            <w:r w:rsidR="00E742AE" w:rsidRPr="00FD4930">
              <w:rPr>
                <w:rFonts w:ascii="Times New Roman" w:hAnsi="Times New Roman"/>
                <w:szCs w:val="24"/>
                <w:lang w:val="bg-BG"/>
              </w:rPr>
              <w:t xml:space="preserve"> урежда наименованието, устройството, организацията и дейността на съсловната организация на ветеринарните лекари в България, условията за упражняване на ветеринарномедицинската професия и отговорността за неспазване на професионалната етика и добрата ветеринарна практика от ветеринарните лекари, които </w:t>
            </w:r>
            <w:r w:rsidR="00857DED" w:rsidRPr="00FD4930">
              <w:rPr>
                <w:rFonts w:ascii="Times New Roman" w:hAnsi="Times New Roman"/>
                <w:szCs w:val="24"/>
                <w:lang w:val="bg-BG"/>
              </w:rPr>
              <w:t>лекуват и провеждат профилактични мерки</w:t>
            </w:r>
            <w:r w:rsidR="00E742AE" w:rsidRPr="00FD4930">
              <w:rPr>
                <w:rFonts w:ascii="Times New Roman" w:hAnsi="Times New Roman"/>
                <w:szCs w:val="24"/>
                <w:lang w:val="bg-BG"/>
              </w:rPr>
              <w:t xml:space="preserve"> на болестите по Национална програма за профилактика, надзор, контрол и ликвидиране на болестите по животните, включително зоонозите, в Република България </w:t>
            </w:r>
            <w:r w:rsidR="00857DED" w:rsidRPr="00FD4930">
              <w:rPr>
                <w:rFonts w:ascii="Times New Roman" w:hAnsi="Times New Roman"/>
                <w:szCs w:val="24"/>
                <w:lang w:val="bg-BG"/>
              </w:rPr>
              <w:t>съгласно</w:t>
            </w:r>
            <w:r w:rsidR="00E742AE" w:rsidRPr="00FD4930">
              <w:rPr>
                <w:rFonts w:ascii="Times New Roman" w:hAnsi="Times New Roman"/>
                <w:szCs w:val="24"/>
                <w:lang w:val="bg-BG"/>
              </w:rPr>
              <w:t xml:space="preserve"> чл. 118, ал. 3 от Закона за ветеринарномедицинската дейност</w:t>
            </w:r>
            <w:r w:rsidR="00591769" w:rsidRPr="00FD4930">
              <w:rPr>
                <w:rFonts w:ascii="Times New Roman" w:hAnsi="Times New Roman"/>
                <w:szCs w:val="24"/>
                <w:lang w:val="bg-BG"/>
              </w:rPr>
              <w:t xml:space="preserve"> </w:t>
            </w:r>
            <w:r w:rsidR="0038152A" w:rsidRPr="00FD4930">
              <w:rPr>
                <w:rFonts w:ascii="Times New Roman" w:hAnsi="Times New Roman"/>
                <w:szCs w:val="24"/>
                <w:lang w:val="bg-BG"/>
              </w:rPr>
              <w:t>(ЗВД)</w:t>
            </w:r>
            <w:r w:rsidR="00E742AE" w:rsidRPr="00FD4930">
              <w:rPr>
                <w:rFonts w:ascii="Times New Roman" w:hAnsi="Times New Roman"/>
                <w:szCs w:val="24"/>
                <w:lang w:val="bg-BG"/>
              </w:rPr>
              <w:t xml:space="preserve">. </w:t>
            </w:r>
          </w:p>
          <w:p w14:paraId="11E62796" w14:textId="7D596C2E" w:rsidR="00E742AE" w:rsidRPr="00FD4930" w:rsidRDefault="00E655AC" w:rsidP="007D3F88">
            <w:pPr>
              <w:suppressAutoHyphens w:val="0"/>
              <w:spacing w:line="360" w:lineRule="auto"/>
              <w:ind w:left="57" w:right="57" w:firstLine="709"/>
              <w:jc w:val="both"/>
              <w:rPr>
                <w:rFonts w:ascii="Times New Roman" w:hAnsi="Times New Roman"/>
                <w:szCs w:val="24"/>
                <w:lang w:val="bg-BG"/>
              </w:rPr>
            </w:pPr>
            <w:r w:rsidRPr="00FD4930">
              <w:rPr>
                <w:rFonts w:ascii="Times New Roman" w:hAnsi="Times New Roman"/>
                <w:szCs w:val="24"/>
                <w:lang w:val="bg-BG"/>
              </w:rPr>
              <w:t>Н</w:t>
            </w:r>
            <w:r w:rsidR="00E742AE" w:rsidRPr="00FD4930">
              <w:rPr>
                <w:rFonts w:ascii="Times New Roman" w:hAnsi="Times New Roman"/>
                <w:szCs w:val="24"/>
                <w:lang w:val="bg-BG"/>
              </w:rPr>
              <w:t>ормативно определеният обхват на</w:t>
            </w:r>
            <w:r w:rsidR="00821B8E" w:rsidRPr="00FD4930">
              <w:rPr>
                <w:rFonts w:ascii="Times New Roman" w:hAnsi="Times New Roman"/>
                <w:szCs w:val="24"/>
                <w:lang w:val="bg-BG"/>
              </w:rPr>
              <w:t xml:space="preserve"> </w:t>
            </w:r>
            <w:r w:rsidR="0038152A" w:rsidRPr="00FD4930">
              <w:rPr>
                <w:rFonts w:ascii="Times New Roman" w:hAnsi="Times New Roman"/>
                <w:szCs w:val="24"/>
                <w:lang w:val="bg-BG"/>
              </w:rPr>
              <w:t xml:space="preserve">действащия </w:t>
            </w:r>
            <w:r w:rsidR="00416DB8" w:rsidRPr="00FD4930">
              <w:rPr>
                <w:rFonts w:ascii="Times New Roman" w:hAnsi="Times New Roman"/>
                <w:szCs w:val="24"/>
                <w:lang w:val="bg-BG"/>
              </w:rPr>
              <w:t>ЗСОВЛ</w:t>
            </w:r>
            <w:r w:rsidR="00E742AE" w:rsidRPr="00FD4930">
              <w:rPr>
                <w:rFonts w:ascii="Times New Roman" w:hAnsi="Times New Roman"/>
                <w:szCs w:val="24"/>
                <w:lang w:val="bg-BG"/>
              </w:rPr>
              <w:t xml:space="preserve"> изключва различните сектори, в които се практикува ветеринарномедицинската професия в съответствие с обхвата на ветеринарномедицинската дейност, к</w:t>
            </w:r>
            <w:r w:rsidR="00F40C9B" w:rsidRPr="00FD4930">
              <w:rPr>
                <w:rFonts w:ascii="Times New Roman" w:hAnsi="Times New Roman"/>
                <w:szCs w:val="24"/>
                <w:lang w:val="bg-BG"/>
              </w:rPr>
              <w:t xml:space="preserve">ъм които се причисляват </w:t>
            </w:r>
            <w:r w:rsidR="00E742AE" w:rsidRPr="00FD4930">
              <w:rPr>
                <w:rFonts w:ascii="Times New Roman" w:hAnsi="Times New Roman"/>
                <w:szCs w:val="24"/>
                <w:lang w:val="bg-BG"/>
              </w:rPr>
              <w:t>служители</w:t>
            </w:r>
            <w:r w:rsidR="00F40C9B" w:rsidRPr="00FD4930">
              <w:rPr>
                <w:rFonts w:ascii="Times New Roman" w:hAnsi="Times New Roman"/>
                <w:szCs w:val="24"/>
                <w:lang w:val="bg-BG"/>
              </w:rPr>
              <w:t>те</w:t>
            </w:r>
            <w:r w:rsidR="00E742AE" w:rsidRPr="00FD4930">
              <w:rPr>
                <w:rFonts w:ascii="Times New Roman" w:hAnsi="Times New Roman"/>
                <w:szCs w:val="24"/>
                <w:lang w:val="bg-BG"/>
              </w:rPr>
              <w:t xml:space="preserve"> в държавната администрация и други ветеринарни лекари, представлявани от </w:t>
            </w:r>
            <w:r w:rsidR="00A56D54" w:rsidRPr="00FD4930">
              <w:rPr>
                <w:rFonts w:ascii="Times New Roman" w:hAnsi="Times New Roman"/>
                <w:szCs w:val="24"/>
                <w:lang w:val="bg-BG"/>
              </w:rPr>
              <w:t>различни</w:t>
            </w:r>
            <w:r w:rsidR="00E742AE" w:rsidRPr="00FD4930">
              <w:rPr>
                <w:rFonts w:ascii="Times New Roman" w:hAnsi="Times New Roman"/>
                <w:szCs w:val="24"/>
                <w:lang w:val="bg-BG"/>
              </w:rPr>
              <w:t xml:space="preserve"> организации.</w:t>
            </w:r>
          </w:p>
          <w:p w14:paraId="45896688" w14:textId="77777777" w:rsidR="00BF0FEB" w:rsidRPr="00FD4930" w:rsidRDefault="00BF0FEB" w:rsidP="007D3F88">
            <w:pPr>
              <w:spacing w:line="360" w:lineRule="auto"/>
              <w:ind w:left="57" w:right="57" w:firstLine="709"/>
              <w:jc w:val="both"/>
              <w:rPr>
                <w:rFonts w:ascii="Times New Roman" w:hAnsi="Times New Roman"/>
                <w:szCs w:val="24"/>
                <w:lang w:val="bg-BG"/>
              </w:rPr>
            </w:pPr>
            <w:r w:rsidRPr="00FD4930">
              <w:rPr>
                <w:rFonts w:ascii="Times New Roman" w:hAnsi="Times New Roman"/>
                <w:szCs w:val="24"/>
                <w:lang w:val="bg-BG"/>
              </w:rPr>
              <w:t xml:space="preserve">Като регулирана и отговорна професия, всички ветеринарни лекари, които я упражняват </w:t>
            </w:r>
            <w:r w:rsidR="005B67B6" w:rsidRPr="00FD4930">
              <w:rPr>
                <w:rFonts w:ascii="Times New Roman" w:hAnsi="Times New Roman"/>
                <w:szCs w:val="24"/>
                <w:lang w:val="bg-BG"/>
              </w:rPr>
              <w:t xml:space="preserve">на територията на страната </w:t>
            </w:r>
            <w:r w:rsidRPr="00FD4930">
              <w:rPr>
                <w:rFonts w:ascii="Times New Roman" w:hAnsi="Times New Roman"/>
                <w:szCs w:val="24"/>
                <w:lang w:val="bg-BG"/>
              </w:rPr>
              <w:t xml:space="preserve">трябва да повишат нивото си на експертиза, за да се постигнат устойчиви резултати </w:t>
            </w:r>
            <w:r w:rsidR="009764B2" w:rsidRPr="00FD4930">
              <w:rPr>
                <w:rFonts w:ascii="Times New Roman" w:hAnsi="Times New Roman"/>
                <w:szCs w:val="24"/>
                <w:lang w:val="bg-BG"/>
              </w:rPr>
              <w:t>на</w:t>
            </w:r>
            <w:r w:rsidRPr="00FD4930">
              <w:rPr>
                <w:rFonts w:ascii="Times New Roman" w:hAnsi="Times New Roman"/>
                <w:szCs w:val="24"/>
                <w:lang w:val="bg-BG"/>
              </w:rPr>
              <w:t xml:space="preserve"> предлаганите от европейските институции политики, свързани със справяне с глобалните трансграничните заплахи от инфекциозен и неинфекциозен характер. Необходимо е да се създадат н</w:t>
            </w:r>
            <w:r w:rsidR="00AE555C" w:rsidRPr="00FD4930">
              <w:rPr>
                <w:rFonts w:ascii="Times New Roman" w:hAnsi="Times New Roman"/>
                <w:szCs w:val="24"/>
                <w:lang w:val="bg-BG"/>
              </w:rPr>
              <w:t>ужните</w:t>
            </w:r>
            <w:r w:rsidRPr="00FD4930">
              <w:rPr>
                <w:rFonts w:ascii="Times New Roman" w:hAnsi="Times New Roman"/>
                <w:szCs w:val="24"/>
                <w:lang w:val="bg-BG"/>
              </w:rPr>
              <w:t xml:space="preserve"> условия и обстоятелства, които да се прилагат по еднакъв ред и условия на местно и национално ниво, както се изпълняват на международно такова</w:t>
            </w:r>
            <w:r w:rsidR="00653862" w:rsidRPr="00FD4930">
              <w:rPr>
                <w:rFonts w:ascii="Times New Roman" w:hAnsi="Times New Roman"/>
                <w:szCs w:val="24"/>
                <w:lang w:val="bg-BG"/>
              </w:rPr>
              <w:t xml:space="preserve"> от Федерацията на ветеринарните лекари на Европа </w:t>
            </w:r>
            <w:r w:rsidR="00653862" w:rsidRPr="00FD4930">
              <w:rPr>
                <w:rFonts w:ascii="Times New Roman" w:hAnsi="Times New Roman"/>
                <w:szCs w:val="24"/>
                <w:lang w:val="bg-BG" w:eastAsia="bg-BG"/>
              </w:rPr>
              <w:t>(Federation of veterinarians of Europe, FVE</w:t>
            </w:r>
            <w:r w:rsidR="00653862" w:rsidRPr="00FD4930">
              <w:rPr>
                <w:rFonts w:ascii="Times New Roman" w:hAnsi="Times New Roman"/>
                <w:szCs w:val="24"/>
                <w:vertAlign w:val="superscript"/>
                <w:lang w:val="bg-BG" w:eastAsia="bg-BG"/>
              </w:rPr>
              <w:footnoteReference w:id="3"/>
            </w:r>
            <w:r w:rsidR="00653862" w:rsidRPr="00FD4930">
              <w:rPr>
                <w:rFonts w:ascii="Times New Roman" w:hAnsi="Times New Roman"/>
                <w:szCs w:val="24"/>
                <w:lang w:val="bg-BG" w:eastAsia="bg-BG"/>
              </w:rPr>
              <w:t>)</w:t>
            </w:r>
            <w:r w:rsidRPr="00FD4930">
              <w:rPr>
                <w:rFonts w:ascii="Times New Roman" w:hAnsi="Times New Roman"/>
                <w:szCs w:val="24"/>
                <w:lang w:val="bg-BG"/>
              </w:rPr>
              <w:t>.</w:t>
            </w:r>
          </w:p>
          <w:p w14:paraId="432F3C5C" w14:textId="77777777" w:rsidR="00861917" w:rsidRPr="00FD4930" w:rsidRDefault="00A56D54" w:rsidP="007D3F88">
            <w:pPr>
              <w:autoSpaceDE w:val="0"/>
              <w:autoSpaceDN w:val="0"/>
              <w:adjustRightInd w:val="0"/>
              <w:spacing w:line="360" w:lineRule="auto"/>
              <w:ind w:left="57" w:right="57" w:firstLine="709"/>
              <w:jc w:val="both"/>
              <w:rPr>
                <w:rFonts w:ascii="Times New Roman" w:hAnsi="Times New Roman"/>
                <w:szCs w:val="24"/>
                <w:shd w:val="clear" w:color="auto" w:fill="FFFFFF"/>
                <w:lang w:val="bg-BG"/>
              </w:rPr>
            </w:pPr>
            <w:r w:rsidRPr="00FD4930">
              <w:rPr>
                <w:rFonts w:ascii="Times New Roman" w:hAnsi="Times New Roman"/>
                <w:szCs w:val="24"/>
                <w:shd w:val="clear" w:color="auto" w:fill="FFFFFF"/>
                <w:lang w:val="bg-BG"/>
              </w:rPr>
              <w:t xml:space="preserve">Действащите фрагментирани организации следва да </w:t>
            </w:r>
            <w:r w:rsidR="00BF0FEB" w:rsidRPr="00FD4930">
              <w:rPr>
                <w:rFonts w:ascii="Times New Roman" w:hAnsi="Times New Roman"/>
                <w:szCs w:val="24"/>
                <w:shd w:val="clear" w:color="auto" w:fill="FFFFFF"/>
                <w:lang w:val="bg-BG"/>
              </w:rPr>
              <w:t xml:space="preserve">се обединят и в изказването си на </w:t>
            </w:r>
            <w:r w:rsidR="00861917" w:rsidRPr="00FD4930">
              <w:rPr>
                <w:rFonts w:ascii="Times New Roman" w:hAnsi="Times New Roman"/>
                <w:szCs w:val="24"/>
                <w:shd w:val="clear" w:color="auto" w:fill="FFFFFF"/>
                <w:lang w:val="bg-BG"/>
              </w:rPr>
              <w:t xml:space="preserve">единни </w:t>
            </w:r>
            <w:r w:rsidRPr="00FD4930">
              <w:rPr>
                <w:rFonts w:ascii="Times New Roman" w:hAnsi="Times New Roman"/>
                <w:szCs w:val="24"/>
                <w:shd w:val="clear" w:color="auto" w:fill="FFFFFF"/>
                <w:lang w:val="bg-BG"/>
              </w:rPr>
              <w:t>позици</w:t>
            </w:r>
            <w:r w:rsidR="00861917" w:rsidRPr="00FD4930">
              <w:rPr>
                <w:rFonts w:ascii="Times New Roman" w:hAnsi="Times New Roman"/>
                <w:szCs w:val="24"/>
                <w:shd w:val="clear" w:color="auto" w:fill="FFFFFF"/>
                <w:lang w:val="bg-BG"/>
              </w:rPr>
              <w:t>и</w:t>
            </w:r>
            <w:r w:rsidR="00407DFD" w:rsidRPr="00FD4930">
              <w:rPr>
                <w:rFonts w:ascii="Times New Roman" w:hAnsi="Times New Roman"/>
                <w:szCs w:val="24"/>
                <w:shd w:val="clear" w:color="auto" w:fill="FFFFFF"/>
                <w:lang w:val="bg-BG"/>
              </w:rPr>
              <w:t xml:space="preserve">, </w:t>
            </w:r>
            <w:r w:rsidR="00407DFD" w:rsidRPr="00FD4930">
              <w:rPr>
                <w:rFonts w:ascii="Times New Roman" w:hAnsi="Times New Roman"/>
                <w:szCs w:val="24"/>
                <w:lang w:val="bg-BG"/>
              </w:rPr>
              <w:t>научно обосновани мнения и висококачествени услуги</w:t>
            </w:r>
            <w:r w:rsidR="00BF0FEB" w:rsidRPr="00FD4930">
              <w:rPr>
                <w:rFonts w:ascii="Times New Roman" w:hAnsi="Times New Roman"/>
                <w:szCs w:val="24"/>
                <w:shd w:val="clear" w:color="auto" w:fill="FFFFFF"/>
                <w:lang w:val="bg-BG"/>
              </w:rPr>
              <w:t xml:space="preserve"> по всички важни теми, свързани с упражняването на ветеринарномедицинската професия и защитата на ветеринарните интереси и професионални права, предвиждайки ежедневните </w:t>
            </w:r>
            <w:r w:rsidRPr="00FD4930">
              <w:rPr>
                <w:rFonts w:ascii="Times New Roman" w:hAnsi="Times New Roman"/>
                <w:szCs w:val="24"/>
                <w:shd w:val="clear" w:color="auto" w:fill="FFFFFF"/>
                <w:lang w:val="bg-BG"/>
              </w:rPr>
              <w:t>рис</w:t>
            </w:r>
            <w:r w:rsidR="00BF0FEB" w:rsidRPr="00FD4930">
              <w:rPr>
                <w:rFonts w:ascii="Times New Roman" w:hAnsi="Times New Roman"/>
                <w:szCs w:val="24"/>
                <w:shd w:val="clear" w:color="auto" w:fill="FFFFFF"/>
                <w:lang w:val="bg-BG"/>
              </w:rPr>
              <w:t xml:space="preserve">кове, </w:t>
            </w:r>
            <w:r w:rsidR="00861917" w:rsidRPr="00FD4930">
              <w:rPr>
                <w:rFonts w:ascii="Times New Roman" w:hAnsi="Times New Roman"/>
                <w:szCs w:val="24"/>
                <w:shd w:val="clear" w:color="auto" w:fill="FFFFFF"/>
                <w:lang w:val="bg-BG"/>
              </w:rPr>
              <w:t xml:space="preserve">произтичащи от </w:t>
            </w:r>
            <w:r w:rsidR="007F7651" w:rsidRPr="00FD4930">
              <w:rPr>
                <w:rFonts w:ascii="Times New Roman" w:hAnsi="Times New Roman"/>
                <w:szCs w:val="24"/>
                <w:shd w:val="clear" w:color="auto" w:fill="FFFFFF"/>
                <w:lang w:val="bg-BG"/>
              </w:rPr>
              <w:t xml:space="preserve">нарастващо население, </w:t>
            </w:r>
            <w:r w:rsidR="00861917" w:rsidRPr="00FD4930">
              <w:rPr>
                <w:rFonts w:ascii="Times New Roman" w:hAnsi="Times New Roman"/>
                <w:szCs w:val="24"/>
                <w:shd w:val="clear" w:color="auto" w:fill="FFFFFF"/>
                <w:lang w:val="bg-BG"/>
              </w:rPr>
              <w:t>непрекъснато увеличаваща се миграция и климатични промени</w:t>
            </w:r>
            <w:r w:rsidR="007F7651" w:rsidRPr="00FD4930">
              <w:rPr>
                <w:rFonts w:ascii="Times New Roman" w:hAnsi="Times New Roman"/>
                <w:szCs w:val="24"/>
                <w:shd w:val="clear" w:color="auto" w:fill="FFFFFF"/>
                <w:lang w:val="bg-BG"/>
              </w:rPr>
              <w:t>, случващи се</w:t>
            </w:r>
            <w:r w:rsidR="00861917" w:rsidRPr="00FD4930">
              <w:rPr>
                <w:rFonts w:ascii="Times New Roman" w:hAnsi="Times New Roman"/>
                <w:szCs w:val="24"/>
                <w:shd w:val="clear" w:color="auto" w:fill="FFFFFF"/>
                <w:lang w:val="bg-BG"/>
              </w:rPr>
              <w:t xml:space="preserve"> в световен мащаб</w:t>
            </w:r>
            <w:r w:rsidR="00CA2C84" w:rsidRPr="00FD4930">
              <w:rPr>
                <w:rFonts w:ascii="Times New Roman" w:hAnsi="Times New Roman"/>
                <w:szCs w:val="24"/>
                <w:shd w:val="clear" w:color="auto" w:fill="FFFFFF"/>
                <w:lang w:val="bg-BG"/>
              </w:rPr>
              <w:t>, но оказващи пряко влияние и в нашата страна</w:t>
            </w:r>
            <w:r w:rsidR="00861917" w:rsidRPr="00FD4930">
              <w:rPr>
                <w:rFonts w:ascii="Times New Roman" w:hAnsi="Times New Roman"/>
                <w:szCs w:val="24"/>
                <w:shd w:val="clear" w:color="auto" w:fill="FFFFFF"/>
                <w:lang w:val="bg-BG"/>
              </w:rPr>
              <w:t xml:space="preserve">. </w:t>
            </w:r>
          </w:p>
          <w:p w14:paraId="062B5DCE" w14:textId="7673D2E6" w:rsidR="005D471D" w:rsidRPr="00FD4930" w:rsidRDefault="005D471D" w:rsidP="007D3F88">
            <w:pPr>
              <w:autoSpaceDE w:val="0"/>
              <w:autoSpaceDN w:val="0"/>
              <w:adjustRightInd w:val="0"/>
              <w:spacing w:line="360" w:lineRule="auto"/>
              <w:ind w:left="57" w:right="57" w:firstLine="709"/>
              <w:jc w:val="both"/>
              <w:rPr>
                <w:rFonts w:ascii="Times New Roman" w:eastAsia="Calibri" w:hAnsi="Times New Roman"/>
                <w:szCs w:val="24"/>
                <w:lang w:val="bg-BG"/>
              </w:rPr>
            </w:pPr>
            <w:r w:rsidRPr="00FD4930">
              <w:rPr>
                <w:rFonts w:ascii="Times New Roman" w:hAnsi="Times New Roman"/>
                <w:szCs w:val="24"/>
                <w:shd w:val="clear" w:color="auto" w:fill="FFFFFF"/>
                <w:lang w:val="bg-BG"/>
              </w:rPr>
              <w:t xml:space="preserve">Законопроектът </w:t>
            </w:r>
            <w:r w:rsidRPr="00FD4930">
              <w:rPr>
                <w:rFonts w:ascii="Times New Roman" w:hAnsi="Times New Roman"/>
                <w:szCs w:val="24"/>
                <w:lang w:val="bg-BG"/>
              </w:rPr>
              <w:t xml:space="preserve">има за цел да </w:t>
            </w:r>
            <w:r w:rsidRPr="00FD4930">
              <w:rPr>
                <w:rFonts w:ascii="Times New Roman" w:eastAsia="Calibri" w:hAnsi="Times New Roman"/>
                <w:szCs w:val="24"/>
                <w:lang w:val="bg-BG"/>
              </w:rPr>
              <w:t xml:space="preserve">обедини всички ветеринарни лекари, упражняващи ветеринарномедицинската професия на територията на Република България, които към настоящият момент се представляват от </w:t>
            </w:r>
            <w:r w:rsidR="0072196E" w:rsidRPr="00FD4930">
              <w:rPr>
                <w:rFonts w:ascii="Times New Roman" w:eastAsia="Calibri" w:hAnsi="Times New Roman"/>
                <w:szCs w:val="24"/>
                <w:lang w:val="bg-BG"/>
              </w:rPr>
              <w:t>11 (единадесет)</w:t>
            </w:r>
            <w:r w:rsidRPr="00FD4930">
              <w:rPr>
                <w:rFonts w:ascii="Times New Roman" w:eastAsia="Calibri" w:hAnsi="Times New Roman"/>
                <w:szCs w:val="24"/>
                <w:lang w:val="bg-BG"/>
              </w:rPr>
              <w:t xml:space="preserve"> организации:</w:t>
            </w:r>
          </w:p>
          <w:p w14:paraId="48BA6D25" w14:textId="77777777" w:rsidR="005D471D" w:rsidRPr="00FD4930" w:rsidRDefault="005D471D" w:rsidP="00AA60A0">
            <w:pPr>
              <w:pStyle w:val="ListParagraph"/>
              <w:numPr>
                <w:ilvl w:val="0"/>
                <w:numId w:val="14"/>
              </w:numPr>
              <w:suppressAutoHyphens w:val="0"/>
              <w:autoSpaceDE w:val="0"/>
              <w:autoSpaceDN w:val="0"/>
              <w:adjustRightInd w:val="0"/>
              <w:spacing w:after="0" w:line="360" w:lineRule="auto"/>
              <w:ind w:left="57" w:right="57" w:firstLine="709"/>
              <w:contextualSpacing/>
              <w:jc w:val="both"/>
              <w:rPr>
                <w:rFonts w:ascii="Times New Roman" w:hAnsi="Times New Roman" w:cs="Times New Roman"/>
                <w:szCs w:val="24"/>
              </w:rPr>
            </w:pPr>
            <w:r w:rsidRPr="00FD4930">
              <w:rPr>
                <w:rFonts w:ascii="Times New Roman" w:hAnsi="Times New Roman" w:cs="Times New Roman"/>
                <w:b/>
                <w:szCs w:val="24"/>
              </w:rPr>
              <w:lastRenderedPageBreak/>
              <w:t>Български ветеринарен съюз</w:t>
            </w:r>
            <w:r w:rsidR="008316DA" w:rsidRPr="00FD4930">
              <w:rPr>
                <w:rFonts w:ascii="Times New Roman" w:hAnsi="Times New Roman" w:cs="Times New Roman"/>
                <w:szCs w:val="24"/>
              </w:rPr>
              <w:t xml:space="preserve"> – единствената съсловна организация, в която членуват регистрирани ветеринарни лекари</w:t>
            </w:r>
            <w:r w:rsidRPr="00FD4930">
              <w:rPr>
                <w:rFonts w:ascii="Times New Roman" w:hAnsi="Times New Roman" w:cs="Times New Roman"/>
                <w:szCs w:val="24"/>
              </w:rPr>
              <w:t>;</w:t>
            </w:r>
          </w:p>
          <w:p w14:paraId="1CD4F39D" w14:textId="77777777" w:rsidR="0072196E" w:rsidRPr="00FD4930" w:rsidRDefault="0072196E" w:rsidP="00AA60A0">
            <w:pPr>
              <w:pStyle w:val="ListParagraph"/>
              <w:numPr>
                <w:ilvl w:val="0"/>
                <w:numId w:val="14"/>
              </w:numPr>
              <w:suppressAutoHyphens w:val="0"/>
              <w:autoSpaceDE w:val="0"/>
              <w:autoSpaceDN w:val="0"/>
              <w:adjustRightInd w:val="0"/>
              <w:spacing w:after="0" w:line="360" w:lineRule="auto"/>
              <w:ind w:left="57" w:right="57" w:firstLine="709"/>
              <w:contextualSpacing/>
              <w:jc w:val="both"/>
              <w:rPr>
                <w:rFonts w:ascii="Times New Roman" w:hAnsi="Times New Roman" w:cs="Times New Roman"/>
                <w:b/>
                <w:sz w:val="24"/>
                <w:szCs w:val="24"/>
              </w:rPr>
            </w:pPr>
            <w:r w:rsidRPr="00FD4930">
              <w:rPr>
                <w:rFonts w:ascii="Times New Roman" w:hAnsi="Times New Roman" w:cs="Times New Roman"/>
                <w:b/>
                <w:sz w:val="24"/>
                <w:szCs w:val="24"/>
              </w:rPr>
              <w:t>Българска асоциация на ветеринарните лекари с продуктивни животни;</w:t>
            </w:r>
          </w:p>
          <w:p w14:paraId="1EABE39D" w14:textId="3BF56CB2" w:rsidR="0072196E" w:rsidRPr="00FD4930" w:rsidRDefault="0072196E" w:rsidP="00AA60A0">
            <w:pPr>
              <w:pStyle w:val="ListParagraph"/>
              <w:numPr>
                <w:ilvl w:val="0"/>
                <w:numId w:val="14"/>
              </w:numPr>
              <w:suppressAutoHyphens w:val="0"/>
              <w:autoSpaceDE w:val="0"/>
              <w:autoSpaceDN w:val="0"/>
              <w:adjustRightInd w:val="0"/>
              <w:spacing w:after="0" w:line="360" w:lineRule="auto"/>
              <w:ind w:left="57" w:right="57" w:firstLine="709"/>
              <w:contextualSpacing/>
              <w:jc w:val="both"/>
              <w:rPr>
                <w:rFonts w:ascii="Times New Roman" w:hAnsi="Times New Roman" w:cs="Times New Roman"/>
                <w:b/>
                <w:sz w:val="24"/>
                <w:szCs w:val="24"/>
              </w:rPr>
            </w:pPr>
            <w:r w:rsidRPr="00FD4930">
              <w:rPr>
                <w:rFonts w:ascii="Times New Roman" w:hAnsi="Times New Roman" w:cs="Times New Roman"/>
                <w:b/>
                <w:sz w:val="24"/>
                <w:szCs w:val="24"/>
              </w:rPr>
              <w:t>Българска асоциация на ветеринарните лекари за дребни животни;</w:t>
            </w:r>
          </w:p>
          <w:p w14:paraId="4347C0CC" w14:textId="58F8D488" w:rsidR="0072196E" w:rsidRPr="00FD4930" w:rsidRDefault="0072196E" w:rsidP="00AA60A0">
            <w:pPr>
              <w:pStyle w:val="ListParagraph"/>
              <w:numPr>
                <w:ilvl w:val="0"/>
                <w:numId w:val="14"/>
              </w:numPr>
              <w:suppressAutoHyphens w:val="0"/>
              <w:autoSpaceDE w:val="0"/>
              <w:autoSpaceDN w:val="0"/>
              <w:adjustRightInd w:val="0"/>
              <w:spacing w:after="0" w:line="360" w:lineRule="auto"/>
              <w:ind w:left="57" w:right="57" w:firstLine="709"/>
              <w:contextualSpacing/>
              <w:jc w:val="both"/>
              <w:rPr>
                <w:rFonts w:ascii="Times New Roman" w:hAnsi="Times New Roman" w:cs="Times New Roman"/>
                <w:b/>
                <w:sz w:val="24"/>
                <w:szCs w:val="24"/>
              </w:rPr>
            </w:pPr>
            <w:r w:rsidRPr="00FD4930">
              <w:rPr>
                <w:rFonts w:ascii="Times New Roman" w:hAnsi="Times New Roman" w:cs="Times New Roman"/>
                <w:b/>
                <w:sz w:val="24"/>
                <w:szCs w:val="24"/>
              </w:rPr>
              <w:t>Българска асоциация по ветеринарна ортопедия и травматология;</w:t>
            </w:r>
          </w:p>
          <w:p w14:paraId="32BC25E1" w14:textId="2CCC00E5" w:rsidR="0072196E" w:rsidRPr="00FD4930" w:rsidRDefault="0072196E" w:rsidP="00AA60A0">
            <w:pPr>
              <w:pStyle w:val="ListParagraph"/>
              <w:numPr>
                <w:ilvl w:val="0"/>
                <w:numId w:val="14"/>
              </w:numPr>
              <w:suppressAutoHyphens w:val="0"/>
              <w:autoSpaceDE w:val="0"/>
              <w:autoSpaceDN w:val="0"/>
              <w:adjustRightInd w:val="0"/>
              <w:spacing w:after="0" w:line="360" w:lineRule="auto"/>
              <w:ind w:left="57" w:right="57" w:firstLine="709"/>
              <w:contextualSpacing/>
              <w:jc w:val="both"/>
              <w:rPr>
                <w:rFonts w:ascii="Times New Roman" w:hAnsi="Times New Roman" w:cs="Times New Roman"/>
                <w:b/>
                <w:sz w:val="24"/>
                <w:szCs w:val="24"/>
              </w:rPr>
            </w:pPr>
            <w:r w:rsidRPr="00FD4930">
              <w:rPr>
                <w:rFonts w:ascii="Times New Roman" w:hAnsi="Times New Roman" w:cs="Times New Roman"/>
                <w:b/>
                <w:sz w:val="24"/>
                <w:szCs w:val="24"/>
              </w:rPr>
              <w:t>Българска асоциация по ветеринарна кардиология;</w:t>
            </w:r>
          </w:p>
          <w:p w14:paraId="68538EEC" w14:textId="7C06C5D6" w:rsidR="0072196E" w:rsidRPr="00FD4930" w:rsidRDefault="0072196E" w:rsidP="00AA60A0">
            <w:pPr>
              <w:pStyle w:val="ListParagraph"/>
              <w:numPr>
                <w:ilvl w:val="0"/>
                <w:numId w:val="14"/>
              </w:numPr>
              <w:suppressAutoHyphens w:val="0"/>
              <w:autoSpaceDE w:val="0"/>
              <w:autoSpaceDN w:val="0"/>
              <w:adjustRightInd w:val="0"/>
              <w:spacing w:after="0" w:line="360" w:lineRule="auto"/>
              <w:ind w:left="57" w:right="57" w:firstLine="709"/>
              <w:contextualSpacing/>
              <w:jc w:val="both"/>
              <w:rPr>
                <w:rFonts w:ascii="Times New Roman" w:hAnsi="Times New Roman" w:cs="Times New Roman"/>
                <w:b/>
                <w:sz w:val="24"/>
                <w:szCs w:val="24"/>
              </w:rPr>
            </w:pPr>
            <w:r w:rsidRPr="00FD4930">
              <w:rPr>
                <w:rFonts w:ascii="Times New Roman" w:hAnsi="Times New Roman" w:cs="Times New Roman"/>
                <w:b/>
                <w:sz w:val="24"/>
                <w:szCs w:val="24"/>
              </w:rPr>
              <w:t>Българска асоциация по ветеринарна дерматология;</w:t>
            </w:r>
          </w:p>
          <w:p w14:paraId="30B7FB8D" w14:textId="3C125DF7" w:rsidR="0072196E" w:rsidRPr="00FD4930" w:rsidRDefault="0072196E" w:rsidP="00AA60A0">
            <w:pPr>
              <w:pStyle w:val="ListParagraph"/>
              <w:numPr>
                <w:ilvl w:val="0"/>
                <w:numId w:val="14"/>
              </w:numPr>
              <w:suppressAutoHyphens w:val="0"/>
              <w:autoSpaceDE w:val="0"/>
              <w:autoSpaceDN w:val="0"/>
              <w:adjustRightInd w:val="0"/>
              <w:spacing w:after="0" w:line="360" w:lineRule="auto"/>
              <w:ind w:left="57" w:right="57" w:firstLine="709"/>
              <w:contextualSpacing/>
              <w:jc w:val="both"/>
              <w:rPr>
                <w:rFonts w:ascii="Times New Roman" w:hAnsi="Times New Roman" w:cs="Times New Roman"/>
                <w:sz w:val="24"/>
                <w:szCs w:val="24"/>
              </w:rPr>
            </w:pPr>
            <w:r w:rsidRPr="00FD4930">
              <w:rPr>
                <w:rFonts w:ascii="Times New Roman" w:hAnsi="Times New Roman" w:cs="Times New Roman"/>
                <w:b/>
                <w:sz w:val="24"/>
                <w:szCs w:val="24"/>
              </w:rPr>
              <w:t>Българска асоциация на ветеринарните лекари хомеопати</w:t>
            </w:r>
            <w:r w:rsidRPr="00FD4930">
              <w:rPr>
                <w:rFonts w:ascii="Times New Roman" w:hAnsi="Times New Roman" w:cs="Times New Roman"/>
                <w:sz w:val="24"/>
                <w:szCs w:val="24"/>
              </w:rPr>
              <w:t>;</w:t>
            </w:r>
          </w:p>
          <w:p w14:paraId="50BD0F8C" w14:textId="77777777" w:rsidR="0072196E" w:rsidRPr="00FD4930" w:rsidRDefault="0072196E" w:rsidP="00AA60A0">
            <w:pPr>
              <w:pStyle w:val="ListParagraph"/>
              <w:numPr>
                <w:ilvl w:val="0"/>
                <w:numId w:val="14"/>
              </w:numPr>
              <w:suppressAutoHyphens w:val="0"/>
              <w:autoSpaceDE w:val="0"/>
              <w:autoSpaceDN w:val="0"/>
              <w:adjustRightInd w:val="0"/>
              <w:spacing w:after="0" w:line="360" w:lineRule="auto"/>
              <w:ind w:left="57" w:right="57" w:firstLine="709"/>
              <w:contextualSpacing/>
              <w:jc w:val="both"/>
              <w:rPr>
                <w:rFonts w:ascii="Times New Roman" w:hAnsi="Times New Roman" w:cs="Times New Roman"/>
                <w:b/>
                <w:sz w:val="24"/>
                <w:szCs w:val="24"/>
              </w:rPr>
            </w:pPr>
            <w:r w:rsidRPr="00FD4930">
              <w:rPr>
                <w:rFonts w:ascii="Times New Roman" w:hAnsi="Times New Roman" w:cs="Times New Roman"/>
                <w:b/>
                <w:sz w:val="24"/>
                <w:szCs w:val="24"/>
              </w:rPr>
              <w:t>Асоциация на ветеринарните хирурзи в България;</w:t>
            </w:r>
          </w:p>
          <w:p w14:paraId="30034180" w14:textId="77777777" w:rsidR="0072196E" w:rsidRPr="00FD4930" w:rsidRDefault="0072196E" w:rsidP="00AA60A0">
            <w:pPr>
              <w:pStyle w:val="ListParagraph"/>
              <w:numPr>
                <w:ilvl w:val="0"/>
                <w:numId w:val="14"/>
              </w:numPr>
              <w:suppressAutoHyphens w:val="0"/>
              <w:autoSpaceDE w:val="0"/>
              <w:autoSpaceDN w:val="0"/>
              <w:adjustRightInd w:val="0"/>
              <w:spacing w:after="0" w:line="360" w:lineRule="auto"/>
              <w:ind w:left="57" w:right="57" w:firstLine="709"/>
              <w:contextualSpacing/>
              <w:jc w:val="both"/>
              <w:rPr>
                <w:rFonts w:ascii="Times New Roman" w:hAnsi="Times New Roman" w:cs="Times New Roman"/>
                <w:b/>
                <w:sz w:val="24"/>
                <w:szCs w:val="24"/>
              </w:rPr>
            </w:pPr>
            <w:r w:rsidRPr="00FD4930">
              <w:rPr>
                <w:rFonts w:ascii="Times New Roman" w:hAnsi="Times New Roman" w:cs="Times New Roman"/>
                <w:b/>
                <w:sz w:val="24"/>
                <w:szCs w:val="24"/>
              </w:rPr>
              <w:t xml:space="preserve">Съюз на ветеринарните лекари в България </w:t>
            </w:r>
            <w:r w:rsidRPr="00FD4930">
              <w:rPr>
                <w:rFonts w:ascii="Times New Roman" w:hAnsi="Times New Roman" w:cs="Times New Roman"/>
                <w:sz w:val="24"/>
                <w:szCs w:val="24"/>
              </w:rPr>
              <w:t>– организация, в която членуват ветеринарни лекари, които са държавни служители;</w:t>
            </w:r>
          </w:p>
          <w:p w14:paraId="3BB6C0AA" w14:textId="1967731E" w:rsidR="005D471D" w:rsidRPr="00FD4930" w:rsidRDefault="005D471D" w:rsidP="00AA60A0">
            <w:pPr>
              <w:pStyle w:val="ListParagraph"/>
              <w:numPr>
                <w:ilvl w:val="0"/>
                <w:numId w:val="14"/>
              </w:numPr>
              <w:suppressAutoHyphens w:val="0"/>
              <w:autoSpaceDE w:val="0"/>
              <w:autoSpaceDN w:val="0"/>
              <w:adjustRightInd w:val="0"/>
              <w:spacing w:after="0" w:line="360" w:lineRule="auto"/>
              <w:ind w:left="57" w:right="57" w:firstLine="709"/>
              <w:contextualSpacing/>
              <w:jc w:val="both"/>
              <w:rPr>
                <w:rFonts w:ascii="Times New Roman" w:hAnsi="Times New Roman" w:cs="Times New Roman"/>
                <w:b/>
                <w:sz w:val="24"/>
                <w:szCs w:val="24"/>
              </w:rPr>
            </w:pPr>
            <w:r w:rsidRPr="00FD4930">
              <w:rPr>
                <w:rFonts w:ascii="Times New Roman" w:hAnsi="Times New Roman" w:cs="Times New Roman"/>
                <w:b/>
                <w:sz w:val="24"/>
                <w:szCs w:val="24"/>
              </w:rPr>
              <w:t>Сдружение на производителите и търговците на ветеринарномедицински продукти</w:t>
            </w:r>
            <w:r w:rsidR="0020732D" w:rsidRPr="00FD4930">
              <w:rPr>
                <w:rFonts w:ascii="Times New Roman" w:hAnsi="Times New Roman" w:cs="Times New Roman"/>
                <w:b/>
                <w:sz w:val="24"/>
                <w:szCs w:val="24"/>
              </w:rPr>
              <w:t xml:space="preserve"> </w:t>
            </w:r>
            <w:r w:rsidR="0020732D" w:rsidRPr="00FD4930">
              <w:rPr>
                <w:rFonts w:ascii="Times New Roman" w:hAnsi="Times New Roman" w:cs="Times New Roman"/>
                <w:sz w:val="24"/>
                <w:szCs w:val="24"/>
              </w:rPr>
              <w:t>- организация, в която членуват ветеринарни лекари, които осъществяват ветеринарномедицинска дейност</w:t>
            </w:r>
            <w:r w:rsidRPr="00FD4930">
              <w:rPr>
                <w:rFonts w:ascii="Times New Roman" w:hAnsi="Times New Roman" w:cs="Times New Roman"/>
                <w:sz w:val="24"/>
                <w:szCs w:val="24"/>
              </w:rPr>
              <w:t>;</w:t>
            </w:r>
          </w:p>
          <w:p w14:paraId="6D0A146B" w14:textId="77777777" w:rsidR="005D471D" w:rsidRPr="00FD4930" w:rsidRDefault="005D471D" w:rsidP="00AA60A0">
            <w:pPr>
              <w:pStyle w:val="ListParagraph"/>
              <w:numPr>
                <w:ilvl w:val="0"/>
                <w:numId w:val="14"/>
              </w:numPr>
              <w:suppressAutoHyphens w:val="0"/>
              <w:autoSpaceDE w:val="0"/>
              <w:autoSpaceDN w:val="0"/>
              <w:adjustRightInd w:val="0"/>
              <w:spacing w:after="0" w:line="360" w:lineRule="auto"/>
              <w:ind w:left="57" w:right="57" w:firstLine="709"/>
              <w:contextualSpacing/>
              <w:jc w:val="both"/>
              <w:rPr>
                <w:rFonts w:ascii="Times New Roman" w:hAnsi="Times New Roman" w:cs="Times New Roman"/>
                <w:sz w:val="24"/>
                <w:szCs w:val="24"/>
              </w:rPr>
            </w:pPr>
            <w:r w:rsidRPr="00FD4930">
              <w:rPr>
                <w:rFonts w:ascii="Times New Roman" w:hAnsi="Times New Roman" w:cs="Times New Roman"/>
                <w:b/>
                <w:sz w:val="24"/>
                <w:szCs w:val="24"/>
              </w:rPr>
              <w:t>Съюз на търговците на ветеринарномедицински продукти</w:t>
            </w:r>
            <w:r w:rsidR="0020732D" w:rsidRPr="00FD4930">
              <w:rPr>
                <w:rFonts w:ascii="Times New Roman" w:hAnsi="Times New Roman" w:cs="Times New Roman"/>
                <w:sz w:val="24"/>
                <w:szCs w:val="24"/>
              </w:rPr>
              <w:t xml:space="preserve"> </w:t>
            </w:r>
            <w:r w:rsidR="0020732D" w:rsidRPr="00FD4930">
              <w:rPr>
                <w:rFonts w:ascii="Times New Roman" w:hAnsi="Times New Roman" w:cs="Times New Roman"/>
                <w:b/>
                <w:sz w:val="24"/>
                <w:szCs w:val="24"/>
              </w:rPr>
              <w:t xml:space="preserve">- </w:t>
            </w:r>
            <w:r w:rsidR="0020732D" w:rsidRPr="00FD4930">
              <w:rPr>
                <w:rFonts w:ascii="Times New Roman" w:hAnsi="Times New Roman" w:cs="Times New Roman"/>
                <w:sz w:val="24"/>
                <w:szCs w:val="24"/>
              </w:rPr>
              <w:t>организация, в която членуват ветеринарни лекари, които осъществяват ветеринарномедицинска дейност</w:t>
            </w:r>
            <w:r w:rsidRPr="00FD4930">
              <w:rPr>
                <w:rFonts w:ascii="Times New Roman" w:hAnsi="Times New Roman" w:cs="Times New Roman"/>
                <w:sz w:val="24"/>
                <w:szCs w:val="24"/>
              </w:rPr>
              <w:t>.</w:t>
            </w:r>
          </w:p>
          <w:p w14:paraId="36BE44D5" w14:textId="77777777" w:rsidR="005D471D" w:rsidRPr="00FD4930" w:rsidRDefault="005D471D" w:rsidP="007D3F88">
            <w:pPr>
              <w:spacing w:line="360" w:lineRule="auto"/>
              <w:ind w:left="57" w:right="57" w:firstLine="709"/>
              <w:jc w:val="both"/>
              <w:rPr>
                <w:rFonts w:ascii="Times New Roman" w:hAnsi="Times New Roman"/>
                <w:szCs w:val="24"/>
                <w:shd w:val="clear" w:color="auto" w:fill="FFFFFF"/>
                <w:lang w:val="bg-BG"/>
              </w:rPr>
            </w:pPr>
            <w:r w:rsidRPr="00FD4930">
              <w:rPr>
                <w:rFonts w:ascii="Times New Roman" w:eastAsia="Calibri" w:hAnsi="Times New Roman"/>
                <w:szCs w:val="24"/>
                <w:lang w:val="bg-BG"/>
              </w:rPr>
              <w:t>Новата нормативната рамка има за цел да бъд</w:t>
            </w:r>
            <w:r w:rsidR="00B12062" w:rsidRPr="00FD4930">
              <w:rPr>
                <w:rFonts w:ascii="Times New Roman" w:eastAsia="Calibri" w:hAnsi="Times New Roman"/>
                <w:szCs w:val="24"/>
                <w:lang w:val="bg-BG"/>
              </w:rPr>
              <w:t xml:space="preserve">е </w:t>
            </w:r>
            <w:r w:rsidRPr="00FD4930">
              <w:rPr>
                <w:rFonts w:ascii="Times New Roman" w:eastAsia="Calibri" w:hAnsi="Times New Roman"/>
                <w:szCs w:val="24"/>
                <w:lang w:val="bg-BG"/>
              </w:rPr>
              <w:t>хармонизиран</w:t>
            </w:r>
            <w:r w:rsidR="00A92AE3" w:rsidRPr="00FD4930">
              <w:rPr>
                <w:rFonts w:ascii="Times New Roman" w:eastAsia="Calibri" w:hAnsi="Times New Roman"/>
                <w:szCs w:val="24"/>
                <w:lang w:val="bg-BG"/>
              </w:rPr>
              <w:t>а</w:t>
            </w:r>
            <w:r w:rsidRPr="00FD4930">
              <w:rPr>
                <w:rFonts w:ascii="Times New Roman" w:eastAsia="Calibri" w:hAnsi="Times New Roman"/>
                <w:szCs w:val="24"/>
                <w:lang w:val="bg-BG"/>
              </w:rPr>
              <w:t xml:space="preserve"> с изискванията на предложения пакет от нормативни актове на </w:t>
            </w:r>
            <w:r w:rsidR="00A92AE3" w:rsidRPr="00FD4930">
              <w:rPr>
                <w:rFonts w:ascii="Times New Roman" w:eastAsia="Calibri" w:hAnsi="Times New Roman"/>
                <w:szCs w:val="24"/>
                <w:lang w:val="bg-BG"/>
              </w:rPr>
              <w:t>ЕС</w:t>
            </w:r>
            <w:r w:rsidR="00BD553B" w:rsidRPr="00FD4930">
              <w:rPr>
                <w:rFonts w:ascii="Times New Roman" w:eastAsia="Calibri" w:hAnsi="Times New Roman"/>
                <w:szCs w:val="24"/>
                <w:lang w:val="bg-BG"/>
              </w:rPr>
              <w:t xml:space="preserve">, отнасящи се до управление и контрол на </w:t>
            </w:r>
            <w:r w:rsidRPr="00FD4930">
              <w:rPr>
                <w:rFonts w:ascii="Times New Roman" w:eastAsia="Calibri" w:hAnsi="Times New Roman"/>
                <w:szCs w:val="24"/>
                <w:lang w:val="bg-BG"/>
              </w:rPr>
              <w:t>агрохранителната верига</w:t>
            </w:r>
            <w:r w:rsidR="0052737D" w:rsidRPr="00FD4930">
              <w:rPr>
                <w:rFonts w:ascii="Times New Roman" w:eastAsia="Calibri" w:hAnsi="Times New Roman"/>
                <w:szCs w:val="24"/>
                <w:lang w:val="bg-BG"/>
              </w:rPr>
              <w:t>,</w:t>
            </w:r>
            <w:r w:rsidRPr="00FD4930">
              <w:rPr>
                <w:rFonts w:ascii="Times New Roman" w:eastAsia="Calibri" w:hAnsi="Times New Roman"/>
                <w:szCs w:val="24"/>
                <w:lang w:val="bg-BG"/>
              </w:rPr>
              <w:t xml:space="preserve"> защитата на здравето на хората и животните</w:t>
            </w:r>
            <w:r w:rsidR="00BD553B" w:rsidRPr="00FD4930">
              <w:rPr>
                <w:rFonts w:ascii="Times New Roman" w:eastAsia="Calibri" w:hAnsi="Times New Roman"/>
                <w:szCs w:val="24"/>
                <w:lang w:val="bg-BG"/>
              </w:rPr>
              <w:t>,</w:t>
            </w:r>
            <w:r w:rsidRPr="00FD4930">
              <w:rPr>
                <w:rFonts w:ascii="Times New Roman" w:eastAsia="Calibri" w:hAnsi="Times New Roman"/>
                <w:szCs w:val="24"/>
                <w:lang w:val="bg-BG"/>
              </w:rPr>
              <w:t xml:space="preserve"> </w:t>
            </w:r>
            <w:r w:rsidR="0052737D" w:rsidRPr="00FD4930">
              <w:rPr>
                <w:rFonts w:ascii="Times New Roman" w:eastAsia="Calibri" w:hAnsi="Times New Roman"/>
                <w:szCs w:val="24"/>
                <w:lang w:val="bg-BG"/>
              </w:rPr>
              <w:t xml:space="preserve">приложение на </w:t>
            </w:r>
            <w:r w:rsidRPr="00FD4930">
              <w:rPr>
                <w:rFonts w:ascii="Times New Roman" w:eastAsia="Calibri" w:hAnsi="Times New Roman"/>
                <w:szCs w:val="24"/>
                <w:lang w:val="bg-BG"/>
              </w:rPr>
              <w:t>ве</w:t>
            </w:r>
            <w:r w:rsidR="00BD553B" w:rsidRPr="00FD4930">
              <w:rPr>
                <w:rFonts w:ascii="Times New Roman" w:eastAsia="Calibri" w:hAnsi="Times New Roman"/>
                <w:szCs w:val="24"/>
                <w:lang w:val="bg-BG"/>
              </w:rPr>
              <w:t>теринарните лекарствени продукти</w:t>
            </w:r>
            <w:r w:rsidR="0052737D" w:rsidRPr="00FD4930">
              <w:rPr>
                <w:rFonts w:ascii="Times New Roman" w:eastAsia="Calibri" w:hAnsi="Times New Roman"/>
                <w:szCs w:val="24"/>
                <w:lang w:val="bg-BG"/>
              </w:rPr>
              <w:t>,</w:t>
            </w:r>
            <w:r w:rsidR="00B16B9B" w:rsidRPr="00FD4930">
              <w:rPr>
                <w:rFonts w:ascii="Times New Roman" w:eastAsia="Calibri" w:hAnsi="Times New Roman"/>
                <w:szCs w:val="24"/>
                <w:lang w:val="bg-BG"/>
              </w:rPr>
              <w:t xml:space="preserve"> производство на безопасни храни, </w:t>
            </w:r>
            <w:r w:rsidR="0052737D" w:rsidRPr="00FD4930">
              <w:rPr>
                <w:rFonts w:ascii="Times New Roman" w:eastAsia="Calibri" w:hAnsi="Times New Roman"/>
                <w:szCs w:val="24"/>
                <w:lang w:val="bg-BG"/>
              </w:rPr>
              <w:t>както и</w:t>
            </w:r>
            <w:r w:rsidRPr="00FD4930">
              <w:rPr>
                <w:rFonts w:ascii="Times New Roman" w:eastAsia="Calibri" w:hAnsi="Times New Roman"/>
                <w:szCs w:val="24"/>
                <w:lang w:val="bg-BG"/>
              </w:rPr>
              <w:t xml:space="preserve"> действащите съвременни принципи, включени в </w:t>
            </w:r>
            <w:r w:rsidRPr="00FD4930">
              <w:rPr>
                <w:rFonts w:ascii="Times New Roman" w:hAnsi="Times New Roman"/>
                <w:szCs w:val="24"/>
                <w:shd w:val="clear" w:color="auto" w:fill="FFFFFF"/>
                <w:lang w:val="bg-BG"/>
              </w:rPr>
              <w:t xml:space="preserve">политиките, насочени към: </w:t>
            </w:r>
          </w:p>
          <w:p w14:paraId="3C6371E0" w14:textId="77777777" w:rsidR="005D471D" w:rsidRPr="00FD4930" w:rsidRDefault="005D471D" w:rsidP="007D3F88">
            <w:pPr>
              <w:pStyle w:val="ListParagraph"/>
              <w:numPr>
                <w:ilvl w:val="0"/>
                <w:numId w:val="13"/>
              </w:numPr>
              <w:suppressAutoHyphens w:val="0"/>
              <w:spacing w:after="0" w:line="360" w:lineRule="auto"/>
              <w:ind w:left="57" w:right="57" w:firstLine="709"/>
              <w:contextualSpacing/>
              <w:jc w:val="both"/>
              <w:rPr>
                <w:rFonts w:ascii="Times New Roman" w:hAnsi="Times New Roman" w:cs="Times New Roman"/>
                <w:noProof/>
                <w:sz w:val="24"/>
                <w:szCs w:val="24"/>
                <w:lang w:eastAsia="bg-BG"/>
              </w:rPr>
            </w:pPr>
            <w:r w:rsidRPr="00FD4930">
              <w:rPr>
                <w:rFonts w:ascii="Times New Roman" w:hAnsi="Times New Roman" w:cs="Times New Roman"/>
                <w:sz w:val="24"/>
                <w:szCs w:val="24"/>
              </w:rPr>
              <w:t>осъществяване на междусекторното и трансдисциплинарно сътрудничество, залегнали в принципите на подхода „Едно здраве“;</w:t>
            </w:r>
          </w:p>
          <w:p w14:paraId="4E1477B0" w14:textId="2AEF7CC8" w:rsidR="00413A3F" w:rsidRPr="00FD4930" w:rsidRDefault="005D471D" w:rsidP="007D3F88">
            <w:pPr>
              <w:pStyle w:val="ListParagraph"/>
              <w:numPr>
                <w:ilvl w:val="0"/>
                <w:numId w:val="13"/>
              </w:numPr>
              <w:suppressAutoHyphens w:val="0"/>
              <w:spacing w:after="0" w:line="360" w:lineRule="auto"/>
              <w:ind w:left="57" w:right="57" w:firstLine="709"/>
              <w:contextualSpacing/>
              <w:jc w:val="both"/>
              <w:rPr>
                <w:rFonts w:ascii="Times New Roman" w:hAnsi="Times New Roman" w:cs="Times New Roman"/>
                <w:noProof/>
                <w:sz w:val="24"/>
                <w:szCs w:val="24"/>
                <w:lang w:eastAsia="bg-BG"/>
              </w:rPr>
            </w:pPr>
            <w:r w:rsidRPr="00FD4930">
              <w:rPr>
                <w:rFonts w:ascii="Times New Roman" w:hAnsi="Times New Roman" w:cs="Times New Roman"/>
                <w:sz w:val="24"/>
                <w:szCs w:val="24"/>
                <w:lang w:eastAsia="bg-BG"/>
              </w:rPr>
              <w:t>подпомагане на постигането на цел</w:t>
            </w:r>
            <w:r w:rsidR="007E0696" w:rsidRPr="00FD4930">
              <w:rPr>
                <w:rFonts w:ascii="Times New Roman" w:hAnsi="Times New Roman" w:cs="Times New Roman"/>
                <w:sz w:val="24"/>
                <w:szCs w:val="24"/>
                <w:lang w:eastAsia="bg-BG"/>
              </w:rPr>
              <w:t xml:space="preserve">и за устойчиво развитие до 2030 </w:t>
            </w:r>
            <w:r w:rsidRPr="00FD4930">
              <w:rPr>
                <w:rFonts w:ascii="Times New Roman" w:hAnsi="Times New Roman" w:cs="Times New Roman"/>
                <w:sz w:val="24"/>
                <w:szCs w:val="24"/>
                <w:lang w:eastAsia="bg-BG"/>
              </w:rPr>
              <w:t>г.</w:t>
            </w:r>
            <w:r w:rsidRPr="00FD4930">
              <w:rPr>
                <w:rFonts w:ascii="Times New Roman" w:hAnsi="Times New Roman" w:cs="Times New Roman"/>
                <w:sz w:val="24"/>
                <w:szCs w:val="24"/>
              </w:rPr>
              <w:t xml:space="preserve">, приети от Организацията на обединените нации чрез </w:t>
            </w:r>
            <w:r w:rsidRPr="00FD4930">
              <w:rPr>
                <w:rFonts w:ascii="Times New Roman" w:hAnsi="Times New Roman" w:cs="Times New Roman"/>
                <w:sz w:val="24"/>
                <w:szCs w:val="24"/>
                <w:lang w:eastAsia="bg-BG"/>
              </w:rPr>
              <w:t>прилагане на мерките за предотвратяване и намаляване на загубата и разхищението на храни</w:t>
            </w:r>
            <w:r w:rsidR="00197DA2" w:rsidRPr="00FD4930">
              <w:rPr>
                <w:rFonts w:ascii="Times New Roman" w:hAnsi="Times New Roman" w:cs="Times New Roman"/>
                <w:sz w:val="24"/>
                <w:szCs w:val="24"/>
                <w:vertAlign w:val="superscript"/>
                <w:lang w:eastAsia="bg-BG"/>
              </w:rPr>
              <w:footnoteReference w:id="4"/>
            </w:r>
            <w:r w:rsidR="00413A3F" w:rsidRPr="00FD4930">
              <w:rPr>
                <w:rFonts w:ascii="Times New Roman" w:hAnsi="Times New Roman" w:cs="Times New Roman"/>
                <w:sz w:val="24"/>
                <w:szCs w:val="24"/>
              </w:rPr>
              <w:t>;</w:t>
            </w:r>
          </w:p>
          <w:p w14:paraId="02408890" w14:textId="460D2192" w:rsidR="00763A08" w:rsidRPr="00FD4930" w:rsidRDefault="00763A08" w:rsidP="00AA60A0">
            <w:pPr>
              <w:pStyle w:val="ListParagraph"/>
              <w:numPr>
                <w:ilvl w:val="0"/>
                <w:numId w:val="13"/>
              </w:numPr>
              <w:suppressAutoHyphens w:val="0"/>
              <w:spacing w:after="0" w:line="360" w:lineRule="auto"/>
              <w:ind w:left="57" w:right="57" w:firstLine="708"/>
              <w:contextualSpacing/>
              <w:jc w:val="both"/>
              <w:rPr>
                <w:rFonts w:ascii="Times New Roman" w:hAnsi="Times New Roman" w:cs="Times New Roman"/>
                <w:noProof/>
                <w:sz w:val="24"/>
                <w:szCs w:val="24"/>
                <w:lang w:eastAsia="bg-BG"/>
              </w:rPr>
            </w:pPr>
            <w:r w:rsidRPr="00FD4930">
              <w:rPr>
                <w:rFonts w:ascii="Times New Roman" w:hAnsi="Times New Roman" w:cs="Times New Roman"/>
                <w:bCs/>
                <w:sz w:val="24"/>
                <w:szCs w:val="24"/>
              </w:rPr>
              <w:t xml:space="preserve">отразяване на мерките от Решение № 233 </w:t>
            </w:r>
            <w:r w:rsidR="008551F3" w:rsidRPr="00FD4930">
              <w:rPr>
                <w:rFonts w:ascii="Times New Roman" w:hAnsi="Times New Roman" w:cs="Times New Roman"/>
              </w:rPr>
              <w:t xml:space="preserve">на </w:t>
            </w:r>
            <w:r w:rsidR="008551F3" w:rsidRPr="00FD4930">
              <w:rPr>
                <w:rFonts w:ascii="Times New Roman" w:hAnsi="Times New Roman" w:cs="Times New Roman"/>
                <w:bCs/>
                <w:sz w:val="24"/>
                <w:szCs w:val="24"/>
              </w:rPr>
              <w:t xml:space="preserve">Министерския съвет </w:t>
            </w:r>
            <w:r w:rsidRPr="00FD4930">
              <w:rPr>
                <w:rFonts w:ascii="Times New Roman" w:hAnsi="Times New Roman" w:cs="Times New Roman"/>
                <w:bCs/>
                <w:sz w:val="24"/>
                <w:szCs w:val="24"/>
              </w:rPr>
              <w:t>от 2024 година за приемане на План за намаляване на административната тежест;</w:t>
            </w:r>
          </w:p>
          <w:p w14:paraId="00C3A5D4" w14:textId="77777777" w:rsidR="003F426D" w:rsidRPr="00FD4930" w:rsidRDefault="00413A3F" w:rsidP="007D3F88">
            <w:pPr>
              <w:pStyle w:val="ListParagraph"/>
              <w:numPr>
                <w:ilvl w:val="0"/>
                <w:numId w:val="13"/>
              </w:numPr>
              <w:suppressAutoHyphens w:val="0"/>
              <w:spacing w:after="0" w:line="360" w:lineRule="auto"/>
              <w:ind w:left="57" w:right="57" w:firstLine="709"/>
              <w:contextualSpacing/>
              <w:jc w:val="both"/>
              <w:rPr>
                <w:rFonts w:ascii="Times New Roman" w:hAnsi="Times New Roman" w:cs="Times New Roman"/>
                <w:noProof/>
                <w:sz w:val="24"/>
                <w:szCs w:val="24"/>
                <w:lang w:eastAsia="bg-BG"/>
              </w:rPr>
            </w:pPr>
            <w:r w:rsidRPr="00FD4930">
              <w:rPr>
                <w:rFonts w:ascii="Times New Roman" w:hAnsi="Times New Roman" w:cs="Times New Roman"/>
                <w:sz w:val="24"/>
                <w:szCs w:val="24"/>
              </w:rPr>
              <w:t xml:space="preserve">прилагане на стандарти и норми, одобрени от </w:t>
            </w:r>
            <w:r w:rsidR="00653862" w:rsidRPr="00FD4930">
              <w:rPr>
                <w:rFonts w:ascii="Times New Roman" w:hAnsi="Times New Roman" w:cs="Times New Roman"/>
                <w:sz w:val="24"/>
                <w:szCs w:val="24"/>
                <w:lang w:eastAsia="bg-BG"/>
              </w:rPr>
              <w:t>Федерация на ветеринарните лекари на Европа</w:t>
            </w:r>
            <w:r w:rsidR="00763A08" w:rsidRPr="00FD4930">
              <w:rPr>
                <w:rFonts w:ascii="Times New Roman" w:hAnsi="Times New Roman" w:cs="Times New Roman"/>
                <w:sz w:val="24"/>
                <w:szCs w:val="24"/>
                <w:lang w:eastAsia="bg-BG"/>
              </w:rPr>
              <w:t>.</w:t>
            </w:r>
          </w:p>
          <w:p w14:paraId="6CBD5B41" w14:textId="77777777" w:rsidR="00841531" w:rsidRPr="00FD4930" w:rsidRDefault="00841531" w:rsidP="007D3F88">
            <w:pPr>
              <w:suppressAutoHyphens w:val="0"/>
              <w:autoSpaceDE w:val="0"/>
              <w:autoSpaceDN w:val="0"/>
              <w:adjustRightInd w:val="0"/>
              <w:spacing w:line="360" w:lineRule="auto"/>
              <w:ind w:left="57" w:right="57" w:firstLine="709"/>
              <w:jc w:val="both"/>
              <w:rPr>
                <w:rFonts w:ascii="Times New Roman" w:eastAsia="Calibri" w:hAnsi="Times New Roman"/>
                <w:szCs w:val="24"/>
                <w:lang w:val="bg-BG"/>
              </w:rPr>
            </w:pPr>
            <w:r w:rsidRPr="00FD4930">
              <w:rPr>
                <w:rFonts w:ascii="Times New Roman" w:eastAsia="Calibri" w:hAnsi="Times New Roman"/>
                <w:szCs w:val="24"/>
                <w:lang w:val="bg-BG"/>
              </w:rPr>
              <w:lastRenderedPageBreak/>
              <w:t>Целта на обединяването на всички лекари</w:t>
            </w:r>
            <w:r w:rsidR="00D2350E" w:rsidRPr="00FD4930">
              <w:rPr>
                <w:rFonts w:ascii="Times New Roman" w:eastAsia="Calibri" w:hAnsi="Times New Roman"/>
                <w:szCs w:val="24"/>
                <w:lang w:val="bg-BG"/>
              </w:rPr>
              <w:t xml:space="preserve"> е да осигури </w:t>
            </w:r>
            <w:r w:rsidRPr="00FD4930">
              <w:rPr>
                <w:rFonts w:ascii="Times New Roman" w:hAnsi="Times New Roman"/>
                <w:szCs w:val="24"/>
                <w:shd w:val="clear" w:color="auto" w:fill="FFFFFF"/>
                <w:lang w:val="bg-BG"/>
              </w:rPr>
              <w:t>оптималното разпределение на ресурси</w:t>
            </w:r>
            <w:r w:rsidR="00D2350E" w:rsidRPr="00FD4930">
              <w:rPr>
                <w:rFonts w:ascii="Times New Roman" w:hAnsi="Times New Roman"/>
                <w:szCs w:val="24"/>
                <w:shd w:val="clear" w:color="auto" w:fill="FFFFFF"/>
                <w:lang w:val="bg-BG"/>
              </w:rPr>
              <w:t>те</w:t>
            </w:r>
            <w:r w:rsidRPr="00FD4930">
              <w:rPr>
                <w:rFonts w:ascii="Times New Roman" w:hAnsi="Times New Roman"/>
                <w:szCs w:val="24"/>
                <w:shd w:val="clear" w:color="auto" w:fill="FFFFFF"/>
                <w:lang w:val="bg-BG"/>
              </w:rPr>
              <w:t xml:space="preserve"> (човешки и финансови) и експертиза</w:t>
            </w:r>
            <w:r w:rsidR="00D2350E" w:rsidRPr="00FD4930">
              <w:rPr>
                <w:rFonts w:ascii="Times New Roman" w:hAnsi="Times New Roman"/>
                <w:szCs w:val="24"/>
                <w:shd w:val="clear" w:color="auto" w:fill="FFFFFF"/>
                <w:lang w:val="bg-BG"/>
              </w:rPr>
              <w:t>та</w:t>
            </w:r>
            <w:r w:rsidRPr="00FD4930">
              <w:rPr>
                <w:rFonts w:ascii="Times New Roman" w:hAnsi="Times New Roman"/>
                <w:szCs w:val="24"/>
                <w:shd w:val="clear" w:color="auto" w:fill="FFFFFF"/>
                <w:lang w:val="bg-BG"/>
              </w:rPr>
              <w:t>, необходими за обезпечаване на прилагането на горепосочените политики</w:t>
            </w:r>
            <w:r w:rsidR="00C371B1" w:rsidRPr="00FD4930">
              <w:rPr>
                <w:rFonts w:ascii="Times New Roman" w:hAnsi="Times New Roman"/>
                <w:szCs w:val="24"/>
                <w:shd w:val="clear" w:color="auto" w:fill="FFFFFF"/>
                <w:lang w:val="bg-BG"/>
              </w:rPr>
              <w:t>. Ще се създадат</w:t>
            </w:r>
            <w:r w:rsidRPr="00FD4930">
              <w:rPr>
                <w:rFonts w:ascii="Times New Roman" w:eastAsia="Calibri" w:hAnsi="Times New Roman"/>
                <w:szCs w:val="24"/>
                <w:lang w:val="bg-BG"/>
              </w:rPr>
              <w:t xml:space="preserve"> унифициран</w:t>
            </w:r>
            <w:r w:rsidR="00D2350E" w:rsidRPr="00FD4930">
              <w:rPr>
                <w:rFonts w:ascii="Times New Roman" w:eastAsia="Calibri" w:hAnsi="Times New Roman"/>
                <w:szCs w:val="24"/>
                <w:lang w:val="bg-BG"/>
              </w:rPr>
              <w:t>и</w:t>
            </w:r>
            <w:r w:rsidRPr="00FD4930">
              <w:rPr>
                <w:rFonts w:ascii="Times New Roman" w:eastAsia="Calibri" w:hAnsi="Times New Roman"/>
                <w:szCs w:val="24"/>
                <w:lang w:val="bg-BG"/>
              </w:rPr>
              <w:t xml:space="preserve"> </w:t>
            </w:r>
            <w:r w:rsidR="00552AE1" w:rsidRPr="00FD4930">
              <w:rPr>
                <w:rFonts w:ascii="Times New Roman" w:eastAsia="Calibri" w:hAnsi="Times New Roman"/>
                <w:szCs w:val="24"/>
                <w:lang w:val="bg-BG"/>
              </w:rPr>
              <w:t>правила</w:t>
            </w:r>
            <w:r w:rsidRPr="00FD4930">
              <w:rPr>
                <w:rFonts w:ascii="Times New Roman" w:eastAsia="Calibri" w:hAnsi="Times New Roman"/>
                <w:szCs w:val="24"/>
                <w:lang w:val="bg-BG"/>
              </w:rPr>
              <w:t xml:space="preserve"> </w:t>
            </w:r>
            <w:r w:rsidR="00552AE1" w:rsidRPr="00FD4930">
              <w:rPr>
                <w:rFonts w:ascii="Times New Roman" w:eastAsia="Calibri" w:hAnsi="Times New Roman"/>
                <w:szCs w:val="24"/>
                <w:lang w:val="bg-BG"/>
              </w:rPr>
              <w:t>и процедури</w:t>
            </w:r>
            <w:r w:rsidR="00D2350E" w:rsidRPr="00FD4930">
              <w:rPr>
                <w:rFonts w:ascii="Times New Roman" w:eastAsia="Calibri" w:hAnsi="Times New Roman"/>
                <w:szCs w:val="24"/>
                <w:lang w:val="bg-BG"/>
              </w:rPr>
              <w:t xml:space="preserve"> </w:t>
            </w:r>
            <w:r w:rsidR="00286130" w:rsidRPr="00FD4930">
              <w:rPr>
                <w:rFonts w:ascii="Times New Roman" w:eastAsia="Calibri" w:hAnsi="Times New Roman"/>
                <w:szCs w:val="24"/>
                <w:lang w:val="bg-BG"/>
              </w:rPr>
              <w:t xml:space="preserve">на </w:t>
            </w:r>
            <w:r w:rsidR="00D2350E" w:rsidRPr="00FD4930">
              <w:rPr>
                <w:rFonts w:ascii="Times New Roman" w:eastAsia="Calibri" w:hAnsi="Times New Roman"/>
                <w:szCs w:val="24"/>
                <w:lang w:val="bg-BG"/>
              </w:rPr>
              <w:t>всички регионални нива</w:t>
            </w:r>
            <w:r w:rsidRPr="00FD4930">
              <w:rPr>
                <w:rFonts w:ascii="Times New Roman" w:eastAsia="Calibri" w:hAnsi="Times New Roman"/>
                <w:szCs w:val="24"/>
                <w:lang w:val="bg-BG"/>
              </w:rPr>
              <w:t xml:space="preserve">, които ще </w:t>
            </w:r>
            <w:r w:rsidR="00D2350E" w:rsidRPr="00FD4930">
              <w:rPr>
                <w:rFonts w:ascii="Times New Roman" w:eastAsia="Calibri" w:hAnsi="Times New Roman"/>
                <w:szCs w:val="24"/>
                <w:lang w:val="bg-BG"/>
              </w:rPr>
              <w:t xml:space="preserve">допринесат за съответствието на нормите на единната съсловна организация с международните стандарти на </w:t>
            </w:r>
            <w:r w:rsidR="00D2350E" w:rsidRPr="00FD4930">
              <w:rPr>
                <w:rFonts w:ascii="Times New Roman" w:hAnsi="Times New Roman"/>
                <w:szCs w:val="24"/>
                <w:shd w:val="clear" w:color="auto" w:fill="FFFFFF"/>
                <w:lang w:val="bg-BG"/>
              </w:rPr>
              <w:t>Световната организация за здраве на животните</w:t>
            </w:r>
            <w:r w:rsidR="00D2350E" w:rsidRPr="00FD4930">
              <w:rPr>
                <w:rFonts w:ascii="Times New Roman" w:eastAsia="Calibri" w:hAnsi="Times New Roman"/>
                <w:bCs/>
                <w:szCs w:val="24"/>
                <w:shd w:val="clear" w:color="auto" w:fill="FFFFFF"/>
                <w:lang w:val="bg-BG"/>
              </w:rPr>
              <w:t xml:space="preserve">. </w:t>
            </w:r>
          </w:p>
          <w:p w14:paraId="3762C804" w14:textId="77777777" w:rsidR="00500A9C" w:rsidRPr="00FD4930" w:rsidRDefault="00500A9C" w:rsidP="007D3F88">
            <w:pPr>
              <w:suppressAutoHyphens w:val="0"/>
              <w:autoSpaceDE w:val="0"/>
              <w:autoSpaceDN w:val="0"/>
              <w:adjustRightInd w:val="0"/>
              <w:spacing w:line="360" w:lineRule="auto"/>
              <w:ind w:left="57" w:right="57" w:firstLine="709"/>
              <w:jc w:val="both"/>
              <w:rPr>
                <w:rFonts w:ascii="Times New Roman" w:eastAsia="Calibri" w:hAnsi="Times New Roman"/>
                <w:szCs w:val="24"/>
                <w:lang w:val="bg-BG"/>
              </w:rPr>
            </w:pPr>
            <w:r w:rsidRPr="00FD4930">
              <w:rPr>
                <w:rFonts w:ascii="Times New Roman" w:eastAsia="Calibri" w:hAnsi="Times New Roman"/>
                <w:szCs w:val="24"/>
                <w:lang w:val="bg-BG"/>
              </w:rPr>
              <w:t xml:space="preserve">От друга страна създаването на съвременна правна рамка ще осигури прилагане на правото на ЕС и въвеждане на национални мерки за </w:t>
            </w:r>
            <w:r w:rsidRPr="00FD4930">
              <w:rPr>
                <w:rFonts w:ascii="Times New Roman" w:hAnsi="Times New Roman"/>
                <w:szCs w:val="24"/>
                <w:lang w:val="bg-BG"/>
              </w:rPr>
              <w:t xml:space="preserve">гарантиране на достатъчно равнище на професионална квалификация </w:t>
            </w:r>
            <w:r w:rsidR="00750812" w:rsidRPr="00FD4930">
              <w:rPr>
                <w:rFonts w:ascii="Times New Roman" w:hAnsi="Times New Roman"/>
                <w:szCs w:val="24"/>
                <w:lang w:val="bg-BG"/>
              </w:rPr>
              <w:t xml:space="preserve">на ветеринарните лекари </w:t>
            </w:r>
            <w:r w:rsidRPr="00FD4930">
              <w:rPr>
                <w:rFonts w:ascii="Times New Roman" w:hAnsi="Times New Roman"/>
                <w:szCs w:val="24"/>
                <w:lang w:val="bg-BG"/>
              </w:rPr>
              <w:t xml:space="preserve">и </w:t>
            </w:r>
            <w:r w:rsidR="00750812" w:rsidRPr="00FD4930">
              <w:rPr>
                <w:rFonts w:ascii="Times New Roman" w:hAnsi="Times New Roman"/>
                <w:szCs w:val="24"/>
                <w:lang w:val="bg-BG"/>
              </w:rPr>
              <w:t>въвежда</w:t>
            </w:r>
            <w:r w:rsidRPr="00FD4930">
              <w:rPr>
                <w:rFonts w:ascii="Times New Roman" w:hAnsi="Times New Roman"/>
                <w:szCs w:val="24"/>
                <w:lang w:val="bg-BG"/>
              </w:rPr>
              <w:t xml:space="preserve">не на актуални критерии за програми за продължаващото и дългосрочното </w:t>
            </w:r>
            <w:r w:rsidR="00750812" w:rsidRPr="00FD4930">
              <w:rPr>
                <w:rFonts w:ascii="Times New Roman" w:hAnsi="Times New Roman"/>
                <w:szCs w:val="24"/>
                <w:lang w:val="bg-BG"/>
              </w:rPr>
              <w:t xml:space="preserve">им </w:t>
            </w:r>
            <w:r w:rsidRPr="00FD4930">
              <w:rPr>
                <w:rFonts w:ascii="Times New Roman" w:hAnsi="Times New Roman"/>
                <w:szCs w:val="24"/>
                <w:lang w:val="bg-BG"/>
              </w:rPr>
              <w:t>обучение.</w:t>
            </w:r>
          </w:p>
          <w:p w14:paraId="63A00E67" w14:textId="77777777" w:rsidR="000F673B" w:rsidRPr="00FD4930" w:rsidRDefault="00552AE1" w:rsidP="007D3F88">
            <w:pPr>
              <w:suppressAutoHyphens w:val="0"/>
              <w:autoSpaceDE w:val="0"/>
              <w:autoSpaceDN w:val="0"/>
              <w:adjustRightInd w:val="0"/>
              <w:spacing w:line="360" w:lineRule="auto"/>
              <w:ind w:left="57" w:right="57" w:firstLine="709"/>
              <w:jc w:val="both"/>
              <w:rPr>
                <w:rFonts w:ascii="Times New Roman" w:eastAsia="Calibri" w:hAnsi="Times New Roman"/>
                <w:szCs w:val="24"/>
                <w:lang w:val="bg-BG"/>
              </w:rPr>
            </w:pPr>
            <w:r w:rsidRPr="00FD4930">
              <w:rPr>
                <w:rFonts w:ascii="Times New Roman" w:eastAsia="Calibri" w:hAnsi="Times New Roman"/>
                <w:szCs w:val="24"/>
                <w:lang w:val="bg-BG"/>
              </w:rPr>
              <w:t>Ще</w:t>
            </w:r>
            <w:r w:rsidR="00841531" w:rsidRPr="00FD4930">
              <w:rPr>
                <w:rFonts w:ascii="Times New Roman" w:eastAsia="Calibri" w:hAnsi="Times New Roman"/>
                <w:szCs w:val="24"/>
                <w:lang w:val="bg-BG"/>
              </w:rPr>
              <w:t xml:space="preserve"> </w:t>
            </w:r>
            <w:r w:rsidR="00FD60A9" w:rsidRPr="00FD4930">
              <w:rPr>
                <w:rFonts w:ascii="Times New Roman" w:eastAsia="Calibri" w:hAnsi="Times New Roman"/>
                <w:szCs w:val="24"/>
                <w:lang w:val="bg-BG"/>
              </w:rPr>
              <w:t xml:space="preserve">се извършват планирани анализи по отношение на готовността за прилагане на мерки, </w:t>
            </w:r>
            <w:r w:rsidR="00C371B1" w:rsidRPr="00FD4930">
              <w:rPr>
                <w:rFonts w:ascii="Times New Roman" w:eastAsia="Calibri" w:hAnsi="Times New Roman"/>
                <w:szCs w:val="24"/>
                <w:lang w:val="bg-BG"/>
              </w:rPr>
              <w:t xml:space="preserve">включително и </w:t>
            </w:r>
            <w:r w:rsidR="00100EEB" w:rsidRPr="00FD4930">
              <w:rPr>
                <w:rFonts w:ascii="Times New Roman" w:eastAsia="Calibri" w:hAnsi="Times New Roman"/>
                <w:szCs w:val="24"/>
                <w:lang w:val="bg-BG"/>
              </w:rPr>
              <w:t xml:space="preserve">по </w:t>
            </w:r>
            <w:r w:rsidR="00C371B1" w:rsidRPr="00FD4930">
              <w:rPr>
                <w:rFonts w:ascii="Times New Roman" w:eastAsia="Calibri" w:hAnsi="Times New Roman"/>
                <w:szCs w:val="24"/>
                <w:lang w:val="bg-BG"/>
              </w:rPr>
              <w:t xml:space="preserve">регулаторни въпроси, </w:t>
            </w:r>
            <w:r w:rsidR="00FD60A9" w:rsidRPr="00FD4930">
              <w:rPr>
                <w:rFonts w:ascii="Times New Roman" w:eastAsia="Calibri" w:hAnsi="Times New Roman"/>
                <w:szCs w:val="24"/>
                <w:lang w:val="bg-BG"/>
              </w:rPr>
              <w:t>касаещи упражняването на ветеринарномедицинската професия, с което ще</w:t>
            </w:r>
            <w:r w:rsidR="00841531" w:rsidRPr="00FD4930">
              <w:rPr>
                <w:rFonts w:ascii="Times New Roman" w:eastAsia="Calibri" w:hAnsi="Times New Roman"/>
                <w:szCs w:val="24"/>
                <w:lang w:val="bg-BG"/>
              </w:rPr>
              <w:t xml:space="preserve"> се</w:t>
            </w:r>
            <w:r w:rsidRPr="00FD4930">
              <w:rPr>
                <w:rFonts w:ascii="Times New Roman" w:eastAsia="Calibri" w:hAnsi="Times New Roman"/>
                <w:szCs w:val="24"/>
                <w:lang w:val="bg-BG"/>
              </w:rPr>
              <w:t xml:space="preserve"> повиши осведомеността</w:t>
            </w:r>
            <w:r w:rsidR="00841531" w:rsidRPr="00FD4930">
              <w:rPr>
                <w:rFonts w:ascii="Times New Roman" w:eastAsia="Calibri" w:hAnsi="Times New Roman"/>
                <w:szCs w:val="24"/>
                <w:lang w:val="bg-BG"/>
              </w:rPr>
              <w:t xml:space="preserve"> на всички ветеринарни лекари за нарастващите им задължения и отговорности</w:t>
            </w:r>
            <w:r w:rsidR="00FD60A9" w:rsidRPr="00FD4930">
              <w:rPr>
                <w:rFonts w:ascii="Times New Roman" w:eastAsia="Calibri" w:hAnsi="Times New Roman"/>
                <w:szCs w:val="24"/>
                <w:lang w:val="bg-BG"/>
              </w:rPr>
              <w:t>.</w:t>
            </w:r>
          </w:p>
        </w:tc>
      </w:tr>
      <w:tr w:rsidR="00FD4930" w:rsidRPr="00FD4930" w14:paraId="1FE55988" w14:textId="77777777" w:rsidTr="007D3F88">
        <w:trPr>
          <w:trHeight w:val="60"/>
          <w:jc w:val="center"/>
        </w:trPr>
        <w:tc>
          <w:tcPr>
            <w:tcW w:w="686" w:type="dxa"/>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hideMark/>
          </w:tcPr>
          <w:p w14:paraId="7F563490" w14:textId="77777777" w:rsidR="000F673B" w:rsidRPr="00FD4930" w:rsidRDefault="000F673B" w:rsidP="00AA60A0">
            <w:pPr>
              <w:widowControl w:val="0"/>
              <w:autoSpaceDE w:val="0"/>
              <w:autoSpaceDN w:val="0"/>
              <w:adjustRightInd w:val="0"/>
              <w:spacing w:after="120" w:line="360" w:lineRule="auto"/>
              <w:jc w:val="center"/>
              <w:rPr>
                <w:rFonts w:ascii="Times New Roman" w:hAnsi="Times New Roman"/>
                <w:b/>
                <w:szCs w:val="24"/>
                <w:highlight w:val="white"/>
                <w:shd w:val="clear" w:color="auto" w:fill="FEFEFE"/>
                <w:lang w:val="bg-BG" w:eastAsia="bg-BG"/>
              </w:rPr>
            </w:pPr>
            <w:r w:rsidRPr="00FD4930">
              <w:rPr>
                <w:rFonts w:ascii="Times New Roman" w:hAnsi="Times New Roman"/>
                <w:b/>
                <w:szCs w:val="24"/>
                <w:highlight w:val="white"/>
                <w:shd w:val="clear" w:color="auto" w:fill="FEFEFE"/>
                <w:lang w:val="bg-BG" w:eastAsia="bg-BG"/>
              </w:rPr>
              <w:lastRenderedPageBreak/>
              <w:t>1.2.</w:t>
            </w:r>
          </w:p>
        </w:tc>
        <w:tc>
          <w:tcPr>
            <w:tcW w:w="9281" w:type="dxa"/>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vAlign w:val="center"/>
          </w:tcPr>
          <w:p w14:paraId="292B7931" w14:textId="77777777" w:rsidR="000F673B" w:rsidRPr="00FD4930" w:rsidRDefault="000F673B" w:rsidP="007D3F88">
            <w:pPr>
              <w:widowControl w:val="0"/>
              <w:autoSpaceDE w:val="0"/>
              <w:autoSpaceDN w:val="0"/>
              <w:adjustRightInd w:val="0"/>
              <w:spacing w:line="360" w:lineRule="auto"/>
              <w:ind w:left="57" w:right="57"/>
              <w:jc w:val="both"/>
              <w:rPr>
                <w:rFonts w:ascii="Times New Roman" w:hAnsi="Times New Roman"/>
                <w:b/>
                <w:szCs w:val="24"/>
                <w:highlight w:val="white"/>
                <w:shd w:val="clear" w:color="auto" w:fill="FEFEFE"/>
                <w:lang w:val="bg-BG" w:eastAsia="bg-BG"/>
              </w:rPr>
            </w:pPr>
            <w:r w:rsidRPr="00FD4930">
              <w:rPr>
                <w:rFonts w:ascii="Times New Roman" w:hAnsi="Times New Roman"/>
                <w:b/>
                <w:szCs w:val="24"/>
                <w:highlight w:val="white"/>
                <w:shd w:val="clear" w:color="auto" w:fill="FEFEFE"/>
                <w:lang w:val="bg-BG" w:eastAsia="bg-BG"/>
              </w:rPr>
              <w:t>Цели на консултацията:</w:t>
            </w:r>
          </w:p>
          <w:p w14:paraId="03D51077" w14:textId="338DD841" w:rsidR="000F673B" w:rsidRPr="00FD4930" w:rsidRDefault="000F673B" w:rsidP="00AA60A0">
            <w:pPr>
              <w:widowControl w:val="0"/>
              <w:autoSpaceDE w:val="0"/>
              <w:autoSpaceDN w:val="0"/>
              <w:adjustRightInd w:val="0"/>
              <w:spacing w:line="360" w:lineRule="auto"/>
              <w:ind w:left="57" w:right="57" w:firstLine="709"/>
              <w:jc w:val="both"/>
              <w:rPr>
                <w:rFonts w:ascii="Times New Roman" w:hAnsi="Times New Roman"/>
                <w:szCs w:val="24"/>
                <w:lang w:val="bg-BG"/>
              </w:rPr>
            </w:pPr>
            <w:r w:rsidRPr="00FD4930">
              <w:rPr>
                <w:rFonts w:ascii="Times New Roman" w:hAnsi="Times New Roman"/>
                <w:szCs w:val="24"/>
                <w:lang w:val="bg-BG"/>
              </w:rPr>
              <w:t xml:space="preserve">Чрез обществената консултация се канят всички заинтересовани страни да дадат предложения и коментари по концепцията на нов </w:t>
            </w:r>
            <w:r w:rsidR="00416DB8" w:rsidRPr="00FD4930">
              <w:rPr>
                <w:rFonts w:ascii="Times New Roman" w:hAnsi="Times New Roman"/>
                <w:szCs w:val="24"/>
                <w:lang w:val="bg-BG"/>
              </w:rPr>
              <w:t>ЗСОВЛ</w:t>
            </w:r>
            <w:r w:rsidRPr="00FD4930">
              <w:rPr>
                <w:rFonts w:ascii="Times New Roman" w:hAnsi="Times New Roman"/>
                <w:szCs w:val="24"/>
                <w:lang w:val="bg-BG"/>
              </w:rPr>
              <w:t xml:space="preserve">, която има за цел да представи нормативни предложения за реформа в областта на обществените отношения, свързани с </w:t>
            </w:r>
            <w:r w:rsidR="002F4A52" w:rsidRPr="00FD4930">
              <w:rPr>
                <w:rFonts w:ascii="Times New Roman" w:hAnsi="Times New Roman"/>
                <w:szCs w:val="24"/>
                <w:lang w:val="bg-BG"/>
              </w:rPr>
              <w:t>упражняването на ветеринарномедицинската професия</w:t>
            </w:r>
            <w:r w:rsidR="003635A3" w:rsidRPr="00FD4930">
              <w:rPr>
                <w:rFonts w:ascii="Times New Roman" w:hAnsi="Times New Roman"/>
                <w:szCs w:val="24"/>
                <w:lang w:val="bg-BG"/>
              </w:rPr>
              <w:t xml:space="preserve"> на територията на страната</w:t>
            </w:r>
            <w:r w:rsidRPr="00FD4930">
              <w:rPr>
                <w:rFonts w:ascii="Times New Roman" w:hAnsi="Times New Roman"/>
                <w:szCs w:val="24"/>
                <w:lang w:val="bg-BG"/>
              </w:rPr>
              <w:t>.</w:t>
            </w:r>
          </w:p>
        </w:tc>
      </w:tr>
      <w:tr w:rsidR="00FD4930" w:rsidRPr="00FD4930" w14:paraId="4F4CBD68" w14:textId="77777777" w:rsidTr="007D3F88">
        <w:trPr>
          <w:trHeight w:val="60"/>
          <w:jc w:val="center"/>
        </w:trPr>
        <w:tc>
          <w:tcPr>
            <w:tcW w:w="686" w:type="dxa"/>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hideMark/>
          </w:tcPr>
          <w:p w14:paraId="3CA88801" w14:textId="77777777" w:rsidR="000F673B" w:rsidRPr="00FD4930" w:rsidRDefault="000F673B" w:rsidP="00AA60A0">
            <w:pPr>
              <w:widowControl w:val="0"/>
              <w:autoSpaceDE w:val="0"/>
              <w:autoSpaceDN w:val="0"/>
              <w:adjustRightInd w:val="0"/>
              <w:spacing w:after="120" w:line="360" w:lineRule="auto"/>
              <w:jc w:val="center"/>
              <w:rPr>
                <w:rFonts w:ascii="Times New Roman" w:hAnsi="Times New Roman"/>
                <w:b/>
                <w:szCs w:val="24"/>
                <w:highlight w:val="white"/>
                <w:shd w:val="clear" w:color="auto" w:fill="FEFEFE"/>
                <w:lang w:val="bg-BG" w:eastAsia="bg-BG"/>
              </w:rPr>
            </w:pPr>
            <w:r w:rsidRPr="00FD4930">
              <w:rPr>
                <w:rFonts w:ascii="Times New Roman" w:hAnsi="Times New Roman"/>
                <w:b/>
                <w:szCs w:val="24"/>
                <w:highlight w:val="white"/>
                <w:shd w:val="clear" w:color="auto" w:fill="FEFEFE"/>
                <w:lang w:val="bg-BG" w:eastAsia="bg-BG"/>
              </w:rPr>
              <w:t>1.3.</w:t>
            </w:r>
          </w:p>
        </w:tc>
        <w:tc>
          <w:tcPr>
            <w:tcW w:w="9281" w:type="dxa"/>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vAlign w:val="center"/>
          </w:tcPr>
          <w:p w14:paraId="287660C9" w14:textId="77777777" w:rsidR="000F673B" w:rsidRPr="00FD4930" w:rsidRDefault="000F673B" w:rsidP="00AA60A0">
            <w:pPr>
              <w:widowControl w:val="0"/>
              <w:autoSpaceDE w:val="0"/>
              <w:autoSpaceDN w:val="0"/>
              <w:adjustRightInd w:val="0"/>
              <w:spacing w:line="360" w:lineRule="auto"/>
              <w:ind w:left="57" w:right="57"/>
              <w:jc w:val="both"/>
              <w:rPr>
                <w:rFonts w:ascii="Times New Roman" w:hAnsi="Times New Roman"/>
                <w:b/>
                <w:szCs w:val="24"/>
                <w:highlight w:val="white"/>
                <w:shd w:val="clear" w:color="auto" w:fill="FEFEFE"/>
                <w:lang w:val="bg-BG" w:eastAsia="bg-BG"/>
              </w:rPr>
            </w:pPr>
            <w:r w:rsidRPr="00FD4930">
              <w:rPr>
                <w:rFonts w:ascii="Times New Roman" w:hAnsi="Times New Roman"/>
                <w:b/>
                <w:szCs w:val="24"/>
                <w:highlight w:val="white"/>
                <w:shd w:val="clear" w:color="auto" w:fill="FEFEFE"/>
                <w:lang w:val="bg-BG" w:eastAsia="bg-BG"/>
              </w:rPr>
              <w:t>Консултационен процес:</w:t>
            </w:r>
          </w:p>
          <w:p w14:paraId="606BD15D" w14:textId="77777777" w:rsidR="000F673B" w:rsidRPr="00FD4930" w:rsidRDefault="000F673B" w:rsidP="00AA60A0">
            <w:pPr>
              <w:widowControl w:val="0"/>
              <w:spacing w:line="360" w:lineRule="auto"/>
              <w:ind w:left="57" w:right="57" w:firstLine="709"/>
              <w:jc w:val="both"/>
              <w:rPr>
                <w:rFonts w:ascii="Times New Roman" w:hAnsi="Times New Roman"/>
                <w:szCs w:val="24"/>
                <w:lang w:val="bg-BG"/>
              </w:rPr>
            </w:pPr>
            <w:r w:rsidRPr="00FD4930">
              <w:rPr>
                <w:rFonts w:ascii="Times New Roman" w:hAnsi="Times New Roman"/>
                <w:szCs w:val="24"/>
                <w:lang w:val="bg-BG"/>
              </w:rPr>
              <w:t xml:space="preserve">Настоящите консултации са част от работата по изготвяне на цялостна предварителна оценка на въздействието и ще приключат най-късно на етапа на оценка и сравнение на вариантите по количествено и качествено измерение на всички значителни икономически и/или социални, и/или екологични въздействия. </w:t>
            </w:r>
          </w:p>
          <w:p w14:paraId="234BCE87" w14:textId="275FB6AC" w:rsidR="000F673B" w:rsidRPr="00FD4930" w:rsidRDefault="000F673B" w:rsidP="00AA60A0">
            <w:pPr>
              <w:widowControl w:val="0"/>
              <w:tabs>
                <w:tab w:val="left" w:pos="885"/>
              </w:tabs>
              <w:suppressAutoHyphens w:val="0"/>
              <w:overflowPunct w:val="0"/>
              <w:autoSpaceDE w:val="0"/>
              <w:autoSpaceDN w:val="0"/>
              <w:adjustRightInd w:val="0"/>
              <w:spacing w:line="360" w:lineRule="auto"/>
              <w:ind w:left="57" w:right="57" w:firstLine="709"/>
              <w:contextualSpacing/>
              <w:jc w:val="both"/>
              <w:textAlignment w:val="baseline"/>
              <w:rPr>
                <w:rFonts w:ascii="Times New Roman" w:hAnsi="Times New Roman"/>
                <w:szCs w:val="24"/>
                <w:lang w:val="bg-BG"/>
              </w:rPr>
            </w:pPr>
            <w:r w:rsidRPr="00FD4930">
              <w:rPr>
                <w:rFonts w:ascii="Times New Roman" w:hAnsi="Times New Roman"/>
                <w:szCs w:val="24"/>
                <w:lang w:val="bg-BG"/>
              </w:rPr>
              <w:t>Консултациите не заместват обществените консултации по реда на чл. 26 от Закона за нормативни актове, съгласно който в процеса по изработване на проект на нормативен акт се провеждат обществени консултации с гражданите и юридическите лица.</w:t>
            </w:r>
          </w:p>
          <w:p w14:paraId="2E3EE08B" w14:textId="77777777" w:rsidR="000F673B" w:rsidRPr="00FD4930" w:rsidRDefault="000F673B" w:rsidP="00AA60A0">
            <w:pPr>
              <w:widowControl w:val="0"/>
              <w:autoSpaceDE w:val="0"/>
              <w:autoSpaceDN w:val="0"/>
              <w:adjustRightInd w:val="0"/>
              <w:spacing w:line="360" w:lineRule="auto"/>
              <w:ind w:left="57" w:right="57" w:firstLine="709"/>
              <w:jc w:val="both"/>
              <w:rPr>
                <w:rFonts w:ascii="Times New Roman" w:hAnsi="Times New Roman"/>
                <w:szCs w:val="24"/>
                <w:lang w:val="bg-BG"/>
              </w:rPr>
            </w:pPr>
            <w:r w:rsidRPr="00FD4930">
              <w:rPr>
                <w:rFonts w:ascii="Times New Roman" w:hAnsi="Times New Roman"/>
                <w:szCs w:val="24"/>
                <w:lang w:val="bg-BG"/>
              </w:rPr>
              <w:t>Обществената консултация се открива за 30 дни.</w:t>
            </w:r>
          </w:p>
          <w:p w14:paraId="3D39039F" w14:textId="77777777" w:rsidR="000F673B" w:rsidRPr="00FD4930" w:rsidRDefault="000F673B" w:rsidP="00AA60A0">
            <w:pPr>
              <w:widowControl w:val="0"/>
              <w:autoSpaceDE w:val="0"/>
              <w:autoSpaceDN w:val="0"/>
              <w:adjustRightInd w:val="0"/>
              <w:spacing w:line="360" w:lineRule="auto"/>
              <w:ind w:left="57" w:right="57" w:firstLine="709"/>
              <w:jc w:val="both"/>
              <w:rPr>
                <w:rFonts w:ascii="Times New Roman" w:hAnsi="Times New Roman"/>
                <w:szCs w:val="24"/>
                <w:lang w:val="bg-BG"/>
              </w:rPr>
            </w:pPr>
            <w:r w:rsidRPr="00FD4930">
              <w:rPr>
                <w:rFonts w:ascii="Times New Roman" w:hAnsi="Times New Roman"/>
                <w:szCs w:val="24"/>
                <w:lang w:val="bg-BG"/>
              </w:rPr>
              <w:t>Консултационният документ ще бъде публикуван на Портала за обществени консултации и на страницата на Министерството на земеделието</w:t>
            </w:r>
            <w:r w:rsidR="002757F8" w:rsidRPr="00FD4930">
              <w:rPr>
                <w:rFonts w:ascii="Times New Roman" w:hAnsi="Times New Roman"/>
                <w:szCs w:val="24"/>
                <w:lang w:val="bg-BG"/>
              </w:rPr>
              <w:t xml:space="preserve"> и</w:t>
            </w:r>
            <w:r w:rsidRPr="00FD4930">
              <w:rPr>
                <w:rFonts w:ascii="Times New Roman" w:hAnsi="Times New Roman"/>
                <w:szCs w:val="24"/>
                <w:lang w:val="bg-BG"/>
              </w:rPr>
              <w:t xml:space="preserve"> храните</w:t>
            </w:r>
            <w:r w:rsidR="002757F8" w:rsidRPr="00FD4930">
              <w:rPr>
                <w:rFonts w:ascii="Times New Roman" w:hAnsi="Times New Roman"/>
                <w:szCs w:val="24"/>
                <w:lang w:val="bg-BG"/>
              </w:rPr>
              <w:t>.</w:t>
            </w:r>
          </w:p>
        </w:tc>
      </w:tr>
      <w:tr w:rsidR="00FD4930" w:rsidRPr="00FD4930" w14:paraId="150A0301" w14:textId="77777777" w:rsidTr="00C13089">
        <w:trPr>
          <w:cantSplit/>
          <w:trHeight w:val="60"/>
          <w:jc w:val="center"/>
        </w:trPr>
        <w:tc>
          <w:tcPr>
            <w:tcW w:w="686" w:type="dxa"/>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hideMark/>
          </w:tcPr>
          <w:p w14:paraId="4E0B2608" w14:textId="77777777" w:rsidR="000F673B" w:rsidRPr="00FD4930" w:rsidRDefault="000F673B" w:rsidP="00AA60A0">
            <w:pPr>
              <w:widowControl w:val="0"/>
              <w:autoSpaceDE w:val="0"/>
              <w:autoSpaceDN w:val="0"/>
              <w:adjustRightInd w:val="0"/>
              <w:spacing w:after="120" w:line="360" w:lineRule="auto"/>
              <w:jc w:val="center"/>
              <w:rPr>
                <w:rFonts w:ascii="Times New Roman" w:hAnsi="Times New Roman"/>
                <w:b/>
                <w:szCs w:val="24"/>
                <w:highlight w:val="white"/>
                <w:shd w:val="clear" w:color="auto" w:fill="FEFEFE"/>
                <w:lang w:val="bg-BG" w:eastAsia="bg-BG"/>
              </w:rPr>
            </w:pPr>
            <w:r w:rsidRPr="00FD4930">
              <w:rPr>
                <w:rFonts w:ascii="Times New Roman" w:hAnsi="Times New Roman"/>
                <w:b/>
                <w:szCs w:val="24"/>
                <w:highlight w:val="white"/>
                <w:shd w:val="clear" w:color="auto" w:fill="FEFEFE"/>
                <w:lang w:val="bg-BG" w:eastAsia="bg-BG"/>
              </w:rPr>
              <w:lastRenderedPageBreak/>
              <w:t>1.4.</w:t>
            </w:r>
          </w:p>
        </w:tc>
        <w:tc>
          <w:tcPr>
            <w:tcW w:w="9281" w:type="dxa"/>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vAlign w:val="center"/>
          </w:tcPr>
          <w:p w14:paraId="1CBEE649" w14:textId="77777777" w:rsidR="000F673B" w:rsidRPr="00FD4930" w:rsidRDefault="000F673B" w:rsidP="00AA60A0">
            <w:pPr>
              <w:widowControl w:val="0"/>
              <w:autoSpaceDE w:val="0"/>
              <w:autoSpaceDN w:val="0"/>
              <w:adjustRightInd w:val="0"/>
              <w:spacing w:line="360" w:lineRule="auto"/>
              <w:ind w:left="57" w:right="57"/>
              <w:jc w:val="both"/>
              <w:rPr>
                <w:rFonts w:ascii="Times New Roman" w:hAnsi="Times New Roman"/>
                <w:b/>
                <w:szCs w:val="24"/>
                <w:highlight w:val="white"/>
                <w:shd w:val="clear" w:color="auto" w:fill="FEFEFE"/>
                <w:lang w:val="bg-BG" w:eastAsia="bg-BG"/>
              </w:rPr>
            </w:pPr>
            <w:r w:rsidRPr="00FD4930">
              <w:rPr>
                <w:rFonts w:ascii="Times New Roman" w:hAnsi="Times New Roman"/>
                <w:b/>
                <w:szCs w:val="24"/>
                <w:highlight w:val="white"/>
                <w:shd w:val="clear" w:color="auto" w:fill="FEFEFE"/>
                <w:lang w:val="bg-BG" w:eastAsia="bg-BG"/>
              </w:rPr>
              <w:t>Относими документи и нормативни актове:</w:t>
            </w:r>
          </w:p>
          <w:p w14:paraId="62954F24" w14:textId="5E9FF9DE" w:rsidR="000F673B" w:rsidRPr="00FD4930" w:rsidRDefault="000F673B" w:rsidP="00AA60A0">
            <w:pPr>
              <w:widowControl w:val="0"/>
              <w:autoSpaceDE w:val="0"/>
              <w:autoSpaceDN w:val="0"/>
              <w:adjustRightInd w:val="0"/>
              <w:spacing w:line="360" w:lineRule="auto"/>
              <w:ind w:left="57" w:right="57" w:firstLine="709"/>
              <w:jc w:val="both"/>
              <w:rPr>
                <w:rFonts w:ascii="Times New Roman" w:hAnsi="Times New Roman"/>
                <w:szCs w:val="24"/>
                <w:lang w:val="bg-BG"/>
              </w:rPr>
            </w:pPr>
            <w:r w:rsidRPr="00FD4930">
              <w:rPr>
                <w:rFonts w:ascii="Times New Roman" w:hAnsi="Times New Roman"/>
                <w:szCs w:val="24"/>
                <w:lang w:val="bg-BG"/>
              </w:rPr>
              <w:t xml:space="preserve">Основните закони, които уреждат обществените отношения, свързани с </w:t>
            </w:r>
            <w:r w:rsidR="00E10CA5" w:rsidRPr="00FD4930">
              <w:rPr>
                <w:rFonts w:ascii="Times New Roman" w:hAnsi="Times New Roman"/>
                <w:szCs w:val="24"/>
                <w:lang w:val="bg-BG"/>
              </w:rPr>
              <w:t>упражняването на ветеринарномедицинската професия</w:t>
            </w:r>
            <w:r w:rsidRPr="00FD4930">
              <w:rPr>
                <w:rFonts w:ascii="Times New Roman" w:hAnsi="Times New Roman"/>
                <w:szCs w:val="24"/>
                <w:lang w:val="bg-BG"/>
              </w:rPr>
              <w:t xml:space="preserve"> са </w:t>
            </w:r>
            <w:r w:rsidR="00E10CA5" w:rsidRPr="00FD4930">
              <w:rPr>
                <w:rFonts w:ascii="Times New Roman" w:hAnsi="Times New Roman"/>
                <w:szCs w:val="24"/>
                <w:lang w:val="bg-BG"/>
              </w:rPr>
              <w:t xml:space="preserve">Закона за управление на агрохранителната верига, </w:t>
            </w:r>
            <w:r w:rsidR="00DD3A0D" w:rsidRPr="00FD4930">
              <w:rPr>
                <w:rFonts w:ascii="Times New Roman" w:hAnsi="Times New Roman"/>
                <w:szCs w:val="24"/>
                <w:lang w:val="bg-BG"/>
              </w:rPr>
              <w:t xml:space="preserve">Закона за ветеринарномедицинската дейност, </w:t>
            </w:r>
            <w:r w:rsidR="00DD3A0D" w:rsidRPr="00FD4930">
              <w:rPr>
                <w:rFonts w:ascii="Times New Roman" w:eastAsia="Calibri" w:hAnsi="Times New Roman"/>
                <w:szCs w:val="24"/>
                <w:lang w:val="bg-BG"/>
              </w:rPr>
              <w:t xml:space="preserve"> </w:t>
            </w:r>
            <w:r w:rsidR="00E10CA5" w:rsidRPr="00FD4930">
              <w:rPr>
                <w:rFonts w:ascii="Times New Roman" w:hAnsi="Times New Roman"/>
                <w:szCs w:val="24"/>
                <w:lang w:val="bg-BG"/>
              </w:rPr>
              <w:t>Закона за храните, Закона за фуражите</w:t>
            </w:r>
            <w:r w:rsidR="006E437F" w:rsidRPr="00FD4930">
              <w:rPr>
                <w:rFonts w:ascii="Times New Roman" w:eastAsia="Calibri" w:hAnsi="Times New Roman"/>
                <w:szCs w:val="24"/>
                <w:lang w:val="bg-BG"/>
              </w:rPr>
              <w:t xml:space="preserve">, Закона за защита на животните, Закона за пчеларството </w:t>
            </w:r>
            <w:r w:rsidRPr="00FD4930">
              <w:rPr>
                <w:rFonts w:ascii="Times New Roman" w:hAnsi="Times New Roman"/>
                <w:szCs w:val="24"/>
                <w:lang w:val="bg-BG"/>
              </w:rPr>
              <w:t xml:space="preserve">и подзаконовите нормативни </w:t>
            </w:r>
            <w:r w:rsidR="00716A7E" w:rsidRPr="00FD4930">
              <w:rPr>
                <w:rFonts w:ascii="Times New Roman" w:hAnsi="Times New Roman"/>
                <w:szCs w:val="24"/>
                <w:lang w:val="bg-BG"/>
              </w:rPr>
              <w:t>актове</w:t>
            </w:r>
            <w:r w:rsidR="0039260B">
              <w:rPr>
                <w:rFonts w:ascii="Times New Roman" w:hAnsi="Times New Roman"/>
                <w:szCs w:val="24"/>
                <w:lang w:val="bg-BG"/>
              </w:rPr>
              <w:t xml:space="preserve"> за тяхното прилагане</w:t>
            </w:r>
            <w:r w:rsidRPr="00FD4930">
              <w:rPr>
                <w:rFonts w:ascii="Times New Roman" w:hAnsi="Times New Roman"/>
                <w:szCs w:val="24"/>
                <w:lang w:val="bg-BG"/>
              </w:rPr>
              <w:t xml:space="preserve">. </w:t>
            </w:r>
          </w:p>
        </w:tc>
      </w:tr>
      <w:tr w:rsidR="00FD4930" w:rsidRPr="00FD4930" w14:paraId="7DED967E" w14:textId="77777777" w:rsidTr="00AA60A0">
        <w:trPr>
          <w:trHeight w:val="60"/>
          <w:jc w:val="center"/>
        </w:trPr>
        <w:tc>
          <w:tcPr>
            <w:tcW w:w="9967" w:type="dxa"/>
            <w:gridSpan w:val="2"/>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vAlign w:val="center"/>
          </w:tcPr>
          <w:p w14:paraId="3C21F88F" w14:textId="77777777" w:rsidR="000F673B" w:rsidRPr="00FD4930" w:rsidRDefault="000F673B" w:rsidP="007D3F88">
            <w:pPr>
              <w:widowControl w:val="0"/>
              <w:autoSpaceDE w:val="0"/>
              <w:autoSpaceDN w:val="0"/>
              <w:adjustRightInd w:val="0"/>
              <w:spacing w:before="120" w:line="360" w:lineRule="auto"/>
              <w:ind w:left="284" w:right="57"/>
              <w:jc w:val="both"/>
              <w:rPr>
                <w:rFonts w:ascii="Times New Roman" w:hAnsi="Times New Roman"/>
                <w:b/>
                <w:bCs/>
                <w:szCs w:val="24"/>
                <w:highlight w:val="white"/>
                <w:shd w:val="clear" w:color="auto" w:fill="FEFEFE"/>
                <w:lang w:val="bg-BG" w:eastAsia="bg-BG"/>
              </w:rPr>
            </w:pPr>
            <w:r w:rsidRPr="00FD4930">
              <w:rPr>
                <w:rFonts w:ascii="Times New Roman" w:hAnsi="Times New Roman"/>
                <w:b/>
                <w:bCs/>
                <w:szCs w:val="24"/>
                <w:highlight w:val="white"/>
                <w:shd w:val="clear" w:color="auto" w:fill="FEFEFE"/>
                <w:lang w:val="bg-BG" w:eastAsia="bg-BG"/>
              </w:rPr>
              <w:t>2. ОПИСАНИЕ НА ПРЕДЛОЖЕНИЕТО</w:t>
            </w:r>
          </w:p>
          <w:p w14:paraId="7E494C74" w14:textId="427A7F1B" w:rsidR="003B686D" w:rsidRPr="00FD4930" w:rsidRDefault="000F673B" w:rsidP="00C13089">
            <w:pPr>
              <w:spacing w:line="360" w:lineRule="auto"/>
              <w:ind w:left="454" w:right="57"/>
              <w:jc w:val="both"/>
              <w:rPr>
                <w:rFonts w:ascii="Times New Roman" w:eastAsia="Calibri" w:hAnsi="Times New Roman"/>
                <w:szCs w:val="24"/>
                <w:lang w:val="bg-BG"/>
              </w:rPr>
            </w:pPr>
            <w:r w:rsidRPr="00FD4930">
              <w:rPr>
                <w:rFonts w:ascii="Times New Roman" w:eastAsiaTheme="minorHAnsi" w:hAnsi="Times New Roman"/>
                <w:szCs w:val="24"/>
                <w:lang w:val="bg-BG"/>
              </w:rPr>
              <w:t>Целта на новият</w:t>
            </w:r>
            <w:r w:rsidR="00416DB8" w:rsidRPr="00FD4930">
              <w:rPr>
                <w:rFonts w:ascii="Times New Roman" w:hAnsi="Times New Roman"/>
                <w:szCs w:val="24"/>
                <w:lang w:val="bg-BG"/>
              </w:rPr>
              <w:t xml:space="preserve"> ЗСОВЛ</w:t>
            </w:r>
            <w:r w:rsidRPr="00FD4930">
              <w:rPr>
                <w:rFonts w:ascii="Times New Roman" w:eastAsiaTheme="minorHAnsi" w:hAnsi="Times New Roman"/>
                <w:szCs w:val="24"/>
                <w:lang w:val="bg-BG"/>
              </w:rPr>
              <w:t xml:space="preserve"> е да се изготви </w:t>
            </w:r>
            <w:r w:rsidR="003B686D" w:rsidRPr="00FD4930">
              <w:rPr>
                <w:rFonts w:ascii="Times New Roman" w:eastAsiaTheme="minorHAnsi" w:hAnsi="Times New Roman"/>
                <w:szCs w:val="24"/>
                <w:lang w:val="bg-BG"/>
              </w:rPr>
              <w:t>съвременна</w:t>
            </w:r>
            <w:r w:rsidRPr="00FD4930">
              <w:rPr>
                <w:rFonts w:ascii="Times New Roman" w:eastAsiaTheme="minorHAnsi" w:hAnsi="Times New Roman"/>
                <w:szCs w:val="24"/>
                <w:lang w:val="bg-BG"/>
              </w:rPr>
              <w:t xml:space="preserve"> </w:t>
            </w:r>
            <w:r w:rsidR="00974892" w:rsidRPr="00FD4930">
              <w:rPr>
                <w:rFonts w:ascii="Times New Roman" w:eastAsiaTheme="minorHAnsi" w:hAnsi="Times New Roman"/>
                <w:szCs w:val="24"/>
                <w:lang w:val="bg-BG"/>
              </w:rPr>
              <w:t>нормативна</w:t>
            </w:r>
            <w:r w:rsidRPr="00FD4930">
              <w:rPr>
                <w:rFonts w:ascii="Times New Roman" w:eastAsiaTheme="minorHAnsi" w:hAnsi="Times New Roman"/>
                <w:szCs w:val="24"/>
                <w:lang w:val="bg-BG"/>
              </w:rPr>
              <w:t xml:space="preserve"> рамка, </w:t>
            </w:r>
            <w:r w:rsidR="003B686D" w:rsidRPr="00FD4930">
              <w:rPr>
                <w:rFonts w:ascii="Times New Roman" w:eastAsiaTheme="minorHAnsi" w:hAnsi="Times New Roman"/>
                <w:szCs w:val="24"/>
                <w:lang w:val="bg-BG"/>
              </w:rPr>
              <w:t xml:space="preserve"> която ще регулира </w:t>
            </w:r>
            <w:r w:rsidRPr="00FD4930">
              <w:rPr>
                <w:rFonts w:ascii="Times New Roman" w:hAnsi="Times New Roman"/>
                <w:szCs w:val="24"/>
                <w:lang w:val="bg-BG"/>
              </w:rPr>
              <w:t xml:space="preserve">обществените отношения, свързани с </w:t>
            </w:r>
            <w:r w:rsidR="003B686D" w:rsidRPr="00FD4930">
              <w:rPr>
                <w:rFonts w:ascii="Times New Roman" w:hAnsi="Times New Roman"/>
                <w:szCs w:val="24"/>
                <w:lang w:val="bg-BG"/>
              </w:rPr>
              <w:t>упражняване на ветеринарномедицинската професия и защита на професионални права на всички ветеринарни лекари пред националните и европейските институции</w:t>
            </w:r>
            <w:r w:rsidRPr="00FD4930">
              <w:rPr>
                <w:rFonts w:ascii="Times New Roman" w:hAnsi="Times New Roman"/>
                <w:szCs w:val="24"/>
                <w:lang w:val="bg-BG"/>
              </w:rPr>
              <w:t>. Чрез нея</w:t>
            </w:r>
            <w:r w:rsidRPr="00FD4930">
              <w:rPr>
                <w:rFonts w:ascii="Times New Roman" w:eastAsiaTheme="minorHAnsi" w:hAnsi="Times New Roman"/>
                <w:szCs w:val="24"/>
                <w:lang w:val="bg-BG"/>
              </w:rPr>
              <w:t xml:space="preserve"> ще се </w:t>
            </w:r>
            <w:r w:rsidRPr="00FD4930">
              <w:rPr>
                <w:rFonts w:ascii="Times New Roman" w:eastAsia="Calibri" w:hAnsi="Times New Roman"/>
                <w:szCs w:val="24"/>
                <w:lang w:val="bg-BG"/>
              </w:rPr>
              <w:t xml:space="preserve">повиши </w:t>
            </w:r>
            <w:r w:rsidR="003B686D" w:rsidRPr="00FD4930">
              <w:rPr>
                <w:rFonts w:ascii="Times New Roman" w:eastAsia="Calibri" w:hAnsi="Times New Roman"/>
                <w:szCs w:val="24"/>
                <w:lang w:val="bg-BG"/>
              </w:rPr>
              <w:t xml:space="preserve">професионалното равнище на професията, </w:t>
            </w:r>
            <w:r w:rsidR="00D433D1" w:rsidRPr="00FD4930">
              <w:rPr>
                <w:rFonts w:ascii="Times New Roman" w:eastAsia="Calibri" w:hAnsi="Times New Roman"/>
                <w:szCs w:val="24"/>
                <w:lang w:val="bg-BG"/>
              </w:rPr>
              <w:t xml:space="preserve">тъй като ще се създадат условия да се </w:t>
            </w:r>
            <w:r w:rsidR="003B686D" w:rsidRPr="00FD4930">
              <w:rPr>
                <w:rFonts w:ascii="Times New Roman" w:eastAsia="Calibri" w:hAnsi="Times New Roman"/>
                <w:szCs w:val="24"/>
                <w:lang w:val="bg-BG"/>
              </w:rPr>
              <w:t xml:space="preserve">осъществи интегрирано саморегулиране </w:t>
            </w:r>
            <w:r w:rsidR="00184772" w:rsidRPr="00FD4930">
              <w:rPr>
                <w:rFonts w:ascii="Times New Roman" w:eastAsia="Calibri" w:hAnsi="Times New Roman"/>
                <w:szCs w:val="24"/>
                <w:lang w:val="bg-BG"/>
              </w:rPr>
              <w:t xml:space="preserve"> </w:t>
            </w:r>
            <w:r w:rsidR="00D433D1" w:rsidRPr="00FD4930">
              <w:rPr>
                <w:rFonts w:ascii="Times New Roman" w:eastAsia="Calibri" w:hAnsi="Times New Roman"/>
                <w:szCs w:val="24"/>
                <w:lang w:val="bg-BG"/>
              </w:rPr>
              <w:t xml:space="preserve">на </w:t>
            </w:r>
            <w:r w:rsidR="00184772" w:rsidRPr="00FD4930">
              <w:rPr>
                <w:rFonts w:ascii="Times New Roman" w:eastAsia="Calibri" w:hAnsi="Times New Roman"/>
                <w:szCs w:val="24"/>
                <w:lang w:val="bg-BG"/>
              </w:rPr>
              <w:t xml:space="preserve">различните сектори </w:t>
            </w:r>
            <w:r w:rsidR="00D433D1" w:rsidRPr="00FD4930">
              <w:rPr>
                <w:rFonts w:ascii="Times New Roman" w:eastAsia="Calibri" w:hAnsi="Times New Roman"/>
                <w:szCs w:val="24"/>
                <w:lang w:val="bg-BG"/>
              </w:rPr>
              <w:t>в обхвата на</w:t>
            </w:r>
            <w:r w:rsidR="00184772" w:rsidRPr="00FD4930">
              <w:rPr>
                <w:rFonts w:ascii="Times New Roman" w:eastAsia="Calibri" w:hAnsi="Times New Roman"/>
                <w:szCs w:val="24"/>
                <w:lang w:val="bg-BG"/>
              </w:rPr>
              <w:t xml:space="preserve"> ветеринарномедицинската дейност в</w:t>
            </w:r>
            <w:r w:rsidR="003B686D" w:rsidRPr="00FD4930">
              <w:rPr>
                <w:rFonts w:ascii="Times New Roman" w:eastAsia="Calibri" w:hAnsi="Times New Roman"/>
                <w:szCs w:val="24"/>
                <w:lang w:val="bg-BG"/>
              </w:rPr>
              <w:t xml:space="preserve"> </w:t>
            </w:r>
            <w:r w:rsidR="00D433D1" w:rsidRPr="00FD4930">
              <w:rPr>
                <w:rFonts w:ascii="Times New Roman" w:eastAsia="Calibri" w:hAnsi="Times New Roman"/>
                <w:szCs w:val="24"/>
                <w:lang w:val="bg-BG"/>
              </w:rPr>
              <w:t xml:space="preserve">обединената и </w:t>
            </w:r>
            <w:r w:rsidR="003B686D" w:rsidRPr="00FD4930">
              <w:rPr>
                <w:rFonts w:ascii="Times New Roman" w:eastAsia="Calibri" w:hAnsi="Times New Roman"/>
                <w:szCs w:val="24"/>
                <w:lang w:val="bg-BG"/>
              </w:rPr>
              <w:t xml:space="preserve">единната съсловна организация. </w:t>
            </w:r>
          </w:p>
          <w:p w14:paraId="5D06FB6B" w14:textId="48BE48CC" w:rsidR="002C3DFB" w:rsidRPr="00FD4930" w:rsidRDefault="002C3DFB" w:rsidP="00C13089">
            <w:pPr>
              <w:spacing w:line="360" w:lineRule="auto"/>
              <w:ind w:left="454" w:right="57"/>
              <w:jc w:val="both"/>
              <w:rPr>
                <w:rFonts w:ascii="Times New Roman" w:hAnsi="Times New Roman"/>
                <w:szCs w:val="24"/>
                <w:lang w:val="bg-BG"/>
              </w:rPr>
            </w:pPr>
            <w:r w:rsidRPr="00FD4930">
              <w:rPr>
                <w:rFonts w:ascii="Times New Roman" w:hAnsi="Times New Roman"/>
                <w:szCs w:val="24"/>
                <w:lang w:val="bg-BG"/>
              </w:rPr>
              <w:t>В законопроекта се предвижда да се обединят всички ветеринарни лекари, които упражняват ветеринарномедицинската професия на територията на страната, което ще допринесе за:</w:t>
            </w:r>
          </w:p>
          <w:p w14:paraId="6FE82CAF" w14:textId="77777777" w:rsidR="0092175F" w:rsidRPr="00FD4930" w:rsidRDefault="0092175F" w:rsidP="00C13089">
            <w:pPr>
              <w:numPr>
                <w:ilvl w:val="0"/>
                <w:numId w:val="15"/>
              </w:numPr>
              <w:suppressAutoHyphens w:val="0"/>
              <w:spacing w:line="360" w:lineRule="auto"/>
              <w:ind w:left="454" w:right="57" w:firstLine="0"/>
              <w:jc w:val="both"/>
              <w:rPr>
                <w:rFonts w:ascii="Times New Roman" w:hAnsi="Times New Roman"/>
                <w:szCs w:val="24"/>
                <w:lang w:val="bg-BG"/>
              </w:rPr>
            </w:pPr>
            <w:r w:rsidRPr="00FD4930">
              <w:rPr>
                <w:rFonts w:ascii="Times New Roman" w:hAnsi="Times New Roman"/>
                <w:szCs w:val="24"/>
                <w:lang w:val="bg-BG"/>
              </w:rPr>
              <w:t>подобряване нивото на прилагане на етиката във ветеринарната медицина от всички ветеринарни лекари в страната чрез прилагането на еднакъв подход за всички с приемането и утвърждаването на Кодекс за професионална етика на ветеринарните лекари и Правила за добра ветеринарномедицинска  практика;</w:t>
            </w:r>
          </w:p>
          <w:p w14:paraId="3907163C" w14:textId="77777777" w:rsidR="0092175F" w:rsidRPr="00FD4930" w:rsidRDefault="0092175F" w:rsidP="00C13089">
            <w:pPr>
              <w:numPr>
                <w:ilvl w:val="0"/>
                <w:numId w:val="15"/>
              </w:numPr>
              <w:suppressAutoHyphens w:val="0"/>
              <w:spacing w:line="360" w:lineRule="auto"/>
              <w:ind w:left="454" w:right="57" w:firstLine="0"/>
              <w:jc w:val="both"/>
              <w:rPr>
                <w:rFonts w:ascii="Times New Roman" w:hAnsi="Times New Roman"/>
                <w:szCs w:val="24"/>
                <w:lang w:val="bg-BG"/>
              </w:rPr>
            </w:pPr>
            <w:r w:rsidRPr="00FD4930">
              <w:rPr>
                <w:rFonts w:ascii="Times New Roman" w:hAnsi="Times New Roman"/>
                <w:szCs w:val="24"/>
                <w:lang w:val="bg-BG"/>
              </w:rPr>
              <w:t xml:space="preserve">непрекъснато обсъждане на всички аспекти на ветеринарномедицинската дейност на национално и регионално ниво за изясняване на проблемни въпроси и извеждане на преден план на резултатите от приноса на професията към тях; </w:t>
            </w:r>
          </w:p>
          <w:p w14:paraId="5FECBB8F" w14:textId="77777777" w:rsidR="0092175F" w:rsidRPr="00FD4930" w:rsidRDefault="0092175F" w:rsidP="00C13089">
            <w:pPr>
              <w:numPr>
                <w:ilvl w:val="0"/>
                <w:numId w:val="15"/>
              </w:numPr>
              <w:suppressAutoHyphens w:val="0"/>
              <w:spacing w:line="360" w:lineRule="auto"/>
              <w:ind w:left="454" w:right="57" w:firstLine="0"/>
              <w:jc w:val="both"/>
              <w:rPr>
                <w:rFonts w:ascii="Times New Roman" w:hAnsi="Times New Roman"/>
                <w:szCs w:val="24"/>
                <w:lang w:val="bg-BG"/>
              </w:rPr>
            </w:pPr>
            <w:r w:rsidRPr="00FD4930">
              <w:rPr>
                <w:rFonts w:ascii="Times New Roman" w:hAnsi="Times New Roman"/>
                <w:szCs w:val="24"/>
                <w:lang w:val="bg-BG"/>
              </w:rPr>
              <w:t xml:space="preserve">отчитането на усилията и резултатите, постигнати досега в агрохранителния сектор и подобряване на устойчивостта на хранителните системи </w:t>
            </w:r>
            <w:r w:rsidR="00416072" w:rsidRPr="00FD4930">
              <w:rPr>
                <w:rFonts w:ascii="Times New Roman" w:hAnsi="Times New Roman"/>
                <w:szCs w:val="24"/>
                <w:lang w:val="bg-BG"/>
              </w:rPr>
              <w:t>в страната</w:t>
            </w:r>
            <w:r w:rsidRPr="00FD4930">
              <w:rPr>
                <w:rFonts w:ascii="Times New Roman" w:hAnsi="Times New Roman"/>
                <w:szCs w:val="24"/>
                <w:lang w:val="bg-BG"/>
              </w:rPr>
              <w:t>;</w:t>
            </w:r>
          </w:p>
          <w:p w14:paraId="17E44CE5" w14:textId="77777777" w:rsidR="002C3DFB" w:rsidRPr="00FD4930" w:rsidRDefault="002C3DFB" w:rsidP="00C13089">
            <w:pPr>
              <w:numPr>
                <w:ilvl w:val="0"/>
                <w:numId w:val="15"/>
              </w:numPr>
              <w:suppressAutoHyphens w:val="0"/>
              <w:spacing w:line="360" w:lineRule="auto"/>
              <w:ind w:left="454" w:right="57" w:firstLine="0"/>
              <w:jc w:val="both"/>
              <w:rPr>
                <w:rFonts w:ascii="Times New Roman" w:hAnsi="Times New Roman"/>
                <w:szCs w:val="24"/>
                <w:lang w:val="bg-BG"/>
              </w:rPr>
            </w:pPr>
            <w:r w:rsidRPr="00FD4930">
              <w:rPr>
                <w:rFonts w:ascii="Times New Roman" w:hAnsi="Times New Roman"/>
                <w:szCs w:val="24"/>
                <w:lang w:val="bg-BG"/>
              </w:rPr>
              <w:t>защита на професионалните им права и ветеринарните интереси на европейско и национално ниво, включително и при извършването на официални дейности по здравеопазване на животните, делегирани по реда на чл. 8, ал. 2 от ЗУАХВ;</w:t>
            </w:r>
          </w:p>
          <w:p w14:paraId="2C66AEE8" w14:textId="77777777" w:rsidR="00CF0550" w:rsidRPr="00FD4930" w:rsidRDefault="002C3DFB" w:rsidP="00C13089">
            <w:pPr>
              <w:widowControl w:val="0"/>
              <w:numPr>
                <w:ilvl w:val="0"/>
                <w:numId w:val="15"/>
              </w:numPr>
              <w:suppressAutoHyphens w:val="0"/>
              <w:spacing w:line="360" w:lineRule="auto"/>
              <w:ind w:left="454" w:right="57" w:firstLine="0"/>
              <w:jc w:val="both"/>
              <w:rPr>
                <w:rFonts w:ascii="Times New Roman" w:hAnsi="Times New Roman"/>
                <w:szCs w:val="24"/>
                <w:lang w:val="bg-BG"/>
              </w:rPr>
            </w:pPr>
            <w:r w:rsidRPr="00FD4930">
              <w:rPr>
                <w:rFonts w:ascii="Times New Roman" w:hAnsi="Times New Roman"/>
                <w:szCs w:val="24"/>
                <w:lang w:val="bg-BG"/>
              </w:rPr>
              <w:t xml:space="preserve">подобряването на процеса на „учене през целия живот“ чрез създаване на нов централен орган в </w:t>
            </w:r>
            <w:r w:rsidR="009B0672" w:rsidRPr="00FD4930">
              <w:rPr>
                <w:rFonts w:ascii="Times New Roman" w:hAnsi="Times New Roman"/>
                <w:szCs w:val="24"/>
                <w:lang w:val="bg-BG"/>
              </w:rPr>
              <w:t xml:space="preserve">обединената </w:t>
            </w:r>
            <w:r w:rsidRPr="00FD4930">
              <w:rPr>
                <w:rFonts w:ascii="Times New Roman" w:hAnsi="Times New Roman"/>
                <w:szCs w:val="24"/>
                <w:lang w:val="bg-BG"/>
              </w:rPr>
              <w:t>съсловната организация - акредитационен съвет за ветеринарномедицинско обучение. Той ще координира дългосрочното и продължаващото обучение на ре</w:t>
            </w:r>
            <w:r w:rsidR="00CF0550" w:rsidRPr="00FD4930">
              <w:rPr>
                <w:rFonts w:ascii="Times New Roman" w:hAnsi="Times New Roman"/>
                <w:szCs w:val="24"/>
                <w:lang w:val="bg-BG"/>
              </w:rPr>
              <w:t>гистрираните ветеринарни лекари;</w:t>
            </w:r>
          </w:p>
          <w:p w14:paraId="7A50B938" w14:textId="77777777" w:rsidR="002C3DFB" w:rsidRPr="00FD4930" w:rsidRDefault="002C3DFB" w:rsidP="00C13089">
            <w:pPr>
              <w:widowControl w:val="0"/>
              <w:numPr>
                <w:ilvl w:val="0"/>
                <w:numId w:val="15"/>
              </w:numPr>
              <w:suppressAutoHyphens w:val="0"/>
              <w:spacing w:line="360" w:lineRule="auto"/>
              <w:ind w:left="454" w:right="57" w:firstLine="0"/>
              <w:jc w:val="both"/>
              <w:rPr>
                <w:rFonts w:ascii="Times New Roman" w:hAnsi="Times New Roman"/>
                <w:szCs w:val="24"/>
                <w:lang w:val="bg-BG"/>
              </w:rPr>
            </w:pPr>
            <w:r w:rsidRPr="00FD4930">
              <w:rPr>
                <w:rFonts w:ascii="Times New Roman" w:hAnsi="Times New Roman"/>
                <w:szCs w:val="24"/>
                <w:lang w:val="bg-BG"/>
              </w:rPr>
              <w:t xml:space="preserve">укрепването и повишаването на сътрудничеството със заинтересовани страни за </w:t>
            </w:r>
            <w:r w:rsidRPr="00FD4930">
              <w:rPr>
                <w:rFonts w:ascii="Times New Roman" w:hAnsi="Times New Roman"/>
                <w:szCs w:val="24"/>
                <w:lang w:val="bg-BG"/>
              </w:rPr>
              <w:lastRenderedPageBreak/>
              <w:t xml:space="preserve">насърчаване развитието на интердисциплинарните и междусекторни дейности (образование, клинична практика, изследвания, хигиена на храните, създаване на политики), свързани с изпълнение на политиките, основани на подхода „Едно здраве“; </w:t>
            </w:r>
          </w:p>
          <w:p w14:paraId="05DE895E" w14:textId="77777777" w:rsidR="002C3DFB" w:rsidRPr="00FD4930" w:rsidRDefault="002C3DFB" w:rsidP="00C13089">
            <w:pPr>
              <w:pStyle w:val="ListParagraph"/>
              <w:numPr>
                <w:ilvl w:val="0"/>
                <w:numId w:val="16"/>
              </w:numPr>
              <w:suppressAutoHyphens w:val="0"/>
              <w:spacing w:after="0" w:line="360" w:lineRule="auto"/>
              <w:ind w:left="510" w:right="57" w:firstLine="0"/>
              <w:contextualSpacing/>
              <w:jc w:val="both"/>
              <w:rPr>
                <w:rFonts w:ascii="Times New Roman" w:hAnsi="Times New Roman" w:cs="Times New Roman"/>
                <w:sz w:val="24"/>
                <w:szCs w:val="24"/>
              </w:rPr>
            </w:pPr>
            <w:r w:rsidRPr="00FD4930">
              <w:rPr>
                <w:rFonts w:ascii="Times New Roman" w:hAnsi="Times New Roman" w:cs="Times New Roman"/>
                <w:sz w:val="24"/>
                <w:szCs w:val="24"/>
              </w:rPr>
              <w:t>поощряването на обмена на информация и изграждане на мрежи с експерти за осъществяване на сътрудничество за прилагане на мерки, касаещи намаляване на негативно въздействие върху околната среда и тяхното представяне пред обществото;</w:t>
            </w:r>
          </w:p>
          <w:p w14:paraId="45487D8A" w14:textId="77777777" w:rsidR="002C3DFB" w:rsidRPr="00FD4930" w:rsidRDefault="002C3DFB" w:rsidP="00C13089">
            <w:pPr>
              <w:pStyle w:val="ListParagraph"/>
              <w:numPr>
                <w:ilvl w:val="0"/>
                <w:numId w:val="16"/>
              </w:numPr>
              <w:suppressAutoHyphens w:val="0"/>
              <w:spacing w:after="0" w:line="360" w:lineRule="auto"/>
              <w:ind w:left="510" w:right="57" w:firstLine="0"/>
              <w:contextualSpacing/>
              <w:jc w:val="both"/>
              <w:rPr>
                <w:rFonts w:ascii="Times New Roman" w:hAnsi="Times New Roman" w:cs="Times New Roman"/>
                <w:sz w:val="24"/>
                <w:szCs w:val="24"/>
              </w:rPr>
            </w:pPr>
            <w:r w:rsidRPr="00FD4930">
              <w:rPr>
                <w:rFonts w:ascii="Times New Roman" w:hAnsi="Times New Roman" w:cs="Times New Roman"/>
                <w:sz w:val="24"/>
                <w:szCs w:val="24"/>
              </w:rPr>
              <w:t>по-доброто прилагане на мерките за хуманното отношение към животните в съответствие с нуждите им (развъждане, идентификация, регистрация, транспортиране, търговия, включително борбата с незаконната търговия с домашни любимци), устойчиво производство на безопасни и качествени храни;</w:t>
            </w:r>
          </w:p>
          <w:p w14:paraId="0904FF49" w14:textId="77777777" w:rsidR="002C3DFB" w:rsidRPr="00FD4930" w:rsidRDefault="002C3DFB" w:rsidP="00C13089">
            <w:pPr>
              <w:pStyle w:val="ListParagraph"/>
              <w:numPr>
                <w:ilvl w:val="0"/>
                <w:numId w:val="16"/>
              </w:numPr>
              <w:suppressAutoHyphens w:val="0"/>
              <w:spacing w:after="0" w:line="360" w:lineRule="auto"/>
              <w:ind w:left="510" w:right="57" w:firstLine="0"/>
              <w:contextualSpacing/>
              <w:jc w:val="both"/>
              <w:rPr>
                <w:rFonts w:ascii="Times New Roman" w:hAnsi="Times New Roman" w:cs="Times New Roman"/>
                <w:sz w:val="24"/>
                <w:szCs w:val="24"/>
              </w:rPr>
            </w:pPr>
            <w:r w:rsidRPr="00FD4930">
              <w:rPr>
                <w:rFonts w:ascii="Times New Roman" w:hAnsi="Times New Roman" w:cs="Times New Roman"/>
                <w:sz w:val="24"/>
                <w:szCs w:val="24"/>
              </w:rPr>
              <w:t>популяризирането на Национална програма за предотвратяване и намаляване на загубата на храни (2021 – 2026 г.);</w:t>
            </w:r>
          </w:p>
          <w:p w14:paraId="1FC2596E" w14:textId="77777777" w:rsidR="000F673B" w:rsidRPr="00FD4930" w:rsidRDefault="002C3DFB" w:rsidP="00C13089">
            <w:pPr>
              <w:pStyle w:val="ListParagraph"/>
              <w:numPr>
                <w:ilvl w:val="0"/>
                <w:numId w:val="16"/>
              </w:numPr>
              <w:suppressAutoHyphens w:val="0"/>
              <w:spacing w:after="0" w:line="360" w:lineRule="auto"/>
              <w:ind w:left="510" w:right="57" w:firstLine="0"/>
              <w:contextualSpacing/>
              <w:jc w:val="both"/>
              <w:rPr>
                <w:rFonts w:ascii="Times New Roman" w:hAnsi="Times New Roman" w:cs="Times New Roman"/>
                <w:sz w:val="24"/>
                <w:szCs w:val="24"/>
              </w:rPr>
            </w:pPr>
            <w:r w:rsidRPr="00FD4930">
              <w:rPr>
                <w:rFonts w:ascii="Times New Roman" w:hAnsi="Times New Roman" w:cs="Times New Roman"/>
                <w:sz w:val="24"/>
                <w:szCs w:val="24"/>
              </w:rPr>
              <w:t>повишаване на ефективността на прилаганите профилактични и надзорни мерки на болестите от списъка, посочени в член 9, т. 1, б. „ б“ и „в“ на Регламент (ЕС) 2016/429</w:t>
            </w:r>
            <w:r w:rsidR="00FA70D4" w:rsidRPr="00FD4930">
              <w:rPr>
                <w:rStyle w:val="FootnoteReference"/>
                <w:rFonts w:ascii="Times New Roman" w:hAnsi="Times New Roman" w:cs="Times New Roman"/>
                <w:sz w:val="24"/>
                <w:szCs w:val="24"/>
              </w:rPr>
              <w:footnoteReference w:id="5"/>
            </w:r>
            <w:r w:rsidRPr="00FD4930">
              <w:rPr>
                <w:rFonts w:ascii="Times New Roman" w:hAnsi="Times New Roman" w:cs="Times New Roman"/>
                <w:sz w:val="24"/>
                <w:szCs w:val="24"/>
              </w:rPr>
              <w:t xml:space="preserve">, включително и зоонози чрез насърчаване на по-добри условия на отглеждане на животните, редовни посещения за </w:t>
            </w:r>
            <w:r w:rsidR="00FA70D4" w:rsidRPr="00FD4930">
              <w:rPr>
                <w:rFonts w:ascii="Times New Roman" w:hAnsi="Times New Roman" w:cs="Times New Roman"/>
                <w:sz w:val="24"/>
                <w:szCs w:val="24"/>
              </w:rPr>
              <w:t xml:space="preserve">опазване на </w:t>
            </w:r>
            <w:r w:rsidRPr="00FD4930">
              <w:rPr>
                <w:rFonts w:ascii="Times New Roman" w:hAnsi="Times New Roman" w:cs="Times New Roman"/>
                <w:sz w:val="24"/>
                <w:szCs w:val="24"/>
              </w:rPr>
              <w:t>здраве</w:t>
            </w:r>
            <w:r w:rsidR="00FA70D4" w:rsidRPr="00FD4930">
              <w:rPr>
                <w:rFonts w:ascii="Times New Roman" w:hAnsi="Times New Roman" w:cs="Times New Roman"/>
                <w:sz w:val="24"/>
                <w:szCs w:val="24"/>
              </w:rPr>
              <w:t>то</w:t>
            </w:r>
            <w:r w:rsidRPr="00FD4930">
              <w:rPr>
                <w:rFonts w:ascii="Times New Roman" w:hAnsi="Times New Roman" w:cs="Times New Roman"/>
                <w:sz w:val="24"/>
                <w:szCs w:val="24"/>
              </w:rPr>
              <w:t xml:space="preserve"> им и отговорното използване на антимикробни средства върху тях. </w:t>
            </w:r>
            <w:r w:rsidR="000F673B" w:rsidRPr="00FD4930">
              <w:rPr>
                <w:rFonts w:ascii="Times New Roman" w:hAnsi="Times New Roman" w:cs="Times New Roman"/>
                <w:sz w:val="24"/>
                <w:szCs w:val="24"/>
                <w:shd w:val="clear" w:color="auto" w:fill="FFFFFF"/>
              </w:rPr>
              <w:t xml:space="preserve"> </w:t>
            </w:r>
          </w:p>
        </w:tc>
      </w:tr>
      <w:tr w:rsidR="00FD4930" w:rsidRPr="00FD4930" w14:paraId="1F782ACF" w14:textId="77777777" w:rsidTr="00AA60A0">
        <w:trPr>
          <w:trHeight w:val="60"/>
          <w:jc w:val="center"/>
        </w:trPr>
        <w:tc>
          <w:tcPr>
            <w:tcW w:w="9967" w:type="dxa"/>
            <w:gridSpan w:val="2"/>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vAlign w:val="center"/>
          </w:tcPr>
          <w:p w14:paraId="1EB34F32" w14:textId="77777777" w:rsidR="000F673B" w:rsidRPr="00FD4930" w:rsidRDefault="000F673B" w:rsidP="00C13089">
            <w:pPr>
              <w:widowControl w:val="0"/>
              <w:autoSpaceDE w:val="0"/>
              <w:autoSpaceDN w:val="0"/>
              <w:adjustRightInd w:val="0"/>
              <w:spacing w:before="120" w:line="360" w:lineRule="auto"/>
              <w:ind w:left="284" w:right="57"/>
              <w:jc w:val="both"/>
              <w:rPr>
                <w:rFonts w:ascii="Times New Roman" w:hAnsi="Times New Roman"/>
                <w:b/>
                <w:szCs w:val="24"/>
                <w:lang w:val="bg-BG"/>
              </w:rPr>
            </w:pPr>
            <w:r w:rsidRPr="00FD4930">
              <w:rPr>
                <w:rFonts w:ascii="Times New Roman" w:hAnsi="Times New Roman"/>
                <w:b/>
                <w:szCs w:val="24"/>
                <w:lang w:val="bg-BG"/>
              </w:rPr>
              <w:lastRenderedPageBreak/>
              <w:t xml:space="preserve">3. </w:t>
            </w:r>
            <w:r w:rsidRPr="00FD4930">
              <w:rPr>
                <w:rFonts w:ascii="Times New Roman" w:hAnsi="Times New Roman"/>
                <w:b/>
                <w:bCs/>
                <w:szCs w:val="24"/>
                <w:highlight w:val="white"/>
                <w:shd w:val="clear" w:color="auto" w:fill="FEFEFE"/>
                <w:lang w:val="bg-BG" w:eastAsia="bg-BG"/>
              </w:rPr>
              <w:t>ВЪПРОСИ</w:t>
            </w:r>
            <w:r w:rsidRPr="00FD4930">
              <w:rPr>
                <w:rFonts w:ascii="Times New Roman" w:hAnsi="Times New Roman"/>
                <w:b/>
                <w:szCs w:val="24"/>
                <w:lang w:val="bg-BG"/>
              </w:rPr>
              <w:t xml:space="preserve"> ЗА ОБСЪЖДАНЕ</w:t>
            </w:r>
          </w:p>
          <w:p w14:paraId="5FF1E889" w14:textId="77777777" w:rsidR="000F673B" w:rsidRPr="00FD4930" w:rsidRDefault="000F673B" w:rsidP="00C13089">
            <w:pPr>
              <w:pStyle w:val="ListParagraph"/>
              <w:widowControl w:val="0"/>
              <w:tabs>
                <w:tab w:val="left" w:pos="318"/>
              </w:tabs>
              <w:spacing w:after="0" w:line="360" w:lineRule="auto"/>
              <w:ind w:left="510" w:right="57"/>
              <w:contextualSpacing/>
              <w:jc w:val="both"/>
              <w:rPr>
                <w:rFonts w:ascii="Times New Roman" w:hAnsi="Times New Roman" w:cs="Times New Roman"/>
                <w:sz w:val="24"/>
                <w:szCs w:val="24"/>
              </w:rPr>
            </w:pPr>
            <w:r w:rsidRPr="00FD4930">
              <w:rPr>
                <w:rFonts w:ascii="Times New Roman" w:hAnsi="Times New Roman" w:cs="Times New Roman"/>
                <w:sz w:val="24"/>
                <w:szCs w:val="24"/>
              </w:rPr>
              <w:t>Предложения и коментари по основните направления, посочени в концепцията.</w:t>
            </w:r>
          </w:p>
          <w:p w14:paraId="5E72B286" w14:textId="4DAFCDDA" w:rsidR="000F673B" w:rsidRPr="00FD4930" w:rsidRDefault="000F673B" w:rsidP="00C13089">
            <w:pPr>
              <w:pStyle w:val="ListParagraph"/>
              <w:widowControl w:val="0"/>
              <w:tabs>
                <w:tab w:val="left" w:pos="318"/>
              </w:tabs>
              <w:spacing w:after="0" w:line="360" w:lineRule="auto"/>
              <w:ind w:left="510" w:right="57"/>
              <w:contextualSpacing/>
              <w:jc w:val="both"/>
              <w:rPr>
                <w:rFonts w:ascii="Times New Roman" w:hAnsi="Times New Roman" w:cs="Times New Roman"/>
                <w:sz w:val="24"/>
                <w:szCs w:val="24"/>
              </w:rPr>
            </w:pPr>
            <w:r w:rsidRPr="00FD4930">
              <w:rPr>
                <w:rFonts w:ascii="Times New Roman" w:hAnsi="Times New Roman" w:cs="Times New Roman"/>
                <w:sz w:val="24"/>
                <w:szCs w:val="24"/>
              </w:rPr>
              <w:t xml:space="preserve">Предложения за допълнителни въпроси, които следва да намерят решение в новия </w:t>
            </w:r>
            <w:r w:rsidR="00416DB8" w:rsidRPr="00FD4930">
              <w:rPr>
                <w:rFonts w:ascii="Times New Roman" w:hAnsi="Times New Roman" w:cs="Times New Roman"/>
                <w:sz w:val="24"/>
                <w:szCs w:val="24"/>
              </w:rPr>
              <w:t xml:space="preserve"> ЗСОВЛ</w:t>
            </w:r>
            <w:r w:rsidRPr="00FD4930">
              <w:rPr>
                <w:rFonts w:ascii="Times New Roman" w:hAnsi="Times New Roman" w:cs="Times New Roman"/>
                <w:sz w:val="24"/>
                <w:szCs w:val="24"/>
              </w:rPr>
              <w:t>:</w:t>
            </w:r>
          </w:p>
          <w:p w14:paraId="7137A7F4" w14:textId="77777777" w:rsidR="000F673B" w:rsidRPr="00FD4930" w:rsidRDefault="000F673B" w:rsidP="00C13089">
            <w:pPr>
              <w:shd w:val="clear" w:color="auto" w:fill="FFFFFF"/>
              <w:suppressAutoHyphens w:val="0"/>
              <w:spacing w:line="360" w:lineRule="auto"/>
              <w:ind w:left="510" w:right="57"/>
              <w:contextualSpacing/>
              <w:jc w:val="both"/>
              <w:rPr>
                <w:rFonts w:ascii="Times New Roman" w:hAnsi="Times New Roman"/>
                <w:b/>
                <w:szCs w:val="24"/>
                <w:shd w:val="clear" w:color="auto" w:fill="FFFFFF"/>
                <w:lang w:val="bg-BG" w:eastAsia="bg-BG"/>
              </w:rPr>
            </w:pPr>
            <w:r w:rsidRPr="00FD4930">
              <w:rPr>
                <w:rFonts w:ascii="Times New Roman" w:hAnsi="Times New Roman"/>
                <w:b/>
                <w:bCs/>
                <w:szCs w:val="24"/>
                <w:lang w:val="bg-BG" w:eastAsia="bg-BG"/>
              </w:rPr>
              <w:t>3.1. Разглеждане на</w:t>
            </w:r>
            <w:r w:rsidRPr="00FD4930">
              <w:rPr>
                <w:rFonts w:ascii="Times New Roman" w:eastAsia="Calibri" w:hAnsi="Times New Roman"/>
                <w:b/>
                <w:szCs w:val="24"/>
                <w:lang w:val="bg-BG"/>
              </w:rPr>
              <w:t xml:space="preserve"> възможност за </w:t>
            </w:r>
            <w:r w:rsidR="00CF0550" w:rsidRPr="00FD4930">
              <w:rPr>
                <w:rFonts w:ascii="Times New Roman" w:hAnsi="Times New Roman"/>
                <w:b/>
                <w:szCs w:val="24"/>
                <w:lang w:val="bg-BG"/>
              </w:rPr>
              <w:t xml:space="preserve">въвеждане на нов централен орган в </w:t>
            </w:r>
            <w:r w:rsidR="00CF0550" w:rsidRPr="00FD4930">
              <w:rPr>
                <w:rFonts w:ascii="Times New Roman" w:hAnsi="Times New Roman"/>
                <w:szCs w:val="24"/>
                <w:lang w:val="bg-BG"/>
              </w:rPr>
              <w:t xml:space="preserve"> </w:t>
            </w:r>
            <w:r w:rsidR="00CF0550" w:rsidRPr="00FD4930">
              <w:rPr>
                <w:rFonts w:ascii="Times New Roman" w:hAnsi="Times New Roman"/>
                <w:b/>
                <w:szCs w:val="24"/>
                <w:lang w:val="bg-BG"/>
              </w:rPr>
              <w:t>обединената съсловната организация</w:t>
            </w:r>
            <w:r w:rsidRPr="00FD4930">
              <w:rPr>
                <w:rFonts w:ascii="Times New Roman" w:hAnsi="Times New Roman"/>
                <w:b/>
                <w:szCs w:val="24"/>
                <w:lang w:val="bg-BG"/>
              </w:rPr>
              <w:t>.</w:t>
            </w:r>
          </w:p>
          <w:p w14:paraId="7F331D58" w14:textId="42976E6A" w:rsidR="00CF0550" w:rsidRPr="00FD4930" w:rsidRDefault="000F673B" w:rsidP="00C13089">
            <w:pPr>
              <w:shd w:val="clear" w:color="auto" w:fill="FFFFFF"/>
              <w:suppressAutoHyphens w:val="0"/>
              <w:spacing w:line="360" w:lineRule="auto"/>
              <w:ind w:left="510" w:right="57"/>
              <w:jc w:val="both"/>
              <w:rPr>
                <w:rFonts w:ascii="Times New Roman" w:hAnsi="Times New Roman"/>
                <w:szCs w:val="24"/>
                <w:lang w:val="bg-BG"/>
              </w:rPr>
            </w:pPr>
            <w:r w:rsidRPr="00FD4930">
              <w:rPr>
                <w:rFonts w:ascii="Times New Roman" w:hAnsi="Times New Roman"/>
                <w:szCs w:val="24"/>
                <w:lang w:val="bg-BG" w:eastAsia="bg-BG"/>
              </w:rPr>
              <w:t>Ще се въведе възможност за</w:t>
            </w:r>
            <w:r w:rsidR="00CF0550" w:rsidRPr="00FD4930">
              <w:rPr>
                <w:rFonts w:ascii="Times New Roman" w:hAnsi="Times New Roman"/>
                <w:szCs w:val="24"/>
                <w:lang w:val="bg-BG"/>
              </w:rPr>
              <w:t xml:space="preserve"> </w:t>
            </w:r>
            <w:r w:rsidR="00453AA9" w:rsidRPr="00FD4930">
              <w:rPr>
                <w:rFonts w:ascii="Times New Roman" w:hAnsi="Times New Roman"/>
                <w:szCs w:val="24"/>
                <w:lang w:val="bg-BG"/>
              </w:rPr>
              <w:t>п</w:t>
            </w:r>
            <w:r w:rsidR="00CF0550" w:rsidRPr="00FD4930">
              <w:rPr>
                <w:rFonts w:ascii="Times New Roman" w:hAnsi="Times New Roman"/>
                <w:szCs w:val="24"/>
                <w:lang w:val="bg-BG"/>
              </w:rPr>
              <w:t xml:space="preserve">одобряването на процеса на „учене през целия живот“ </w:t>
            </w:r>
            <w:r w:rsidR="0038152A" w:rsidRPr="00FD4930">
              <w:rPr>
                <w:rFonts w:ascii="Times New Roman" w:hAnsi="Times New Roman"/>
                <w:szCs w:val="24"/>
                <w:lang w:val="bg-BG"/>
              </w:rPr>
              <w:t xml:space="preserve">за регистрираните ветеринарни </w:t>
            </w:r>
            <w:r w:rsidR="00CF0550" w:rsidRPr="00FD4930">
              <w:rPr>
                <w:rFonts w:ascii="Times New Roman" w:hAnsi="Times New Roman"/>
                <w:szCs w:val="24"/>
                <w:lang w:val="bg-BG"/>
              </w:rPr>
              <w:t>чрез създаване на нов централе</w:t>
            </w:r>
            <w:r w:rsidR="008551F3" w:rsidRPr="00FD4930">
              <w:rPr>
                <w:rFonts w:ascii="Times New Roman" w:hAnsi="Times New Roman"/>
                <w:szCs w:val="24"/>
                <w:lang w:val="bg-BG"/>
              </w:rPr>
              <w:t>н орган в обединената съсловна</w:t>
            </w:r>
            <w:r w:rsidR="00CF0550" w:rsidRPr="00FD4930">
              <w:rPr>
                <w:rFonts w:ascii="Times New Roman" w:hAnsi="Times New Roman"/>
                <w:szCs w:val="24"/>
                <w:lang w:val="bg-BG"/>
              </w:rPr>
              <w:t xml:space="preserve"> организация </w:t>
            </w:r>
            <w:r w:rsidR="00AA60A0" w:rsidRPr="00FD4930">
              <w:rPr>
                <w:rFonts w:ascii="Times New Roman" w:hAnsi="Times New Roman"/>
                <w:szCs w:val="24"/>
                <w:lang w:val="bg-BG"/>
              </w:rPr>
              <w:t>–</w:t>
            </w:r>
            <w:r w:rsidR="00CF0550" w:rsidRPr="00FD4930">
              <w:rPr>
                <w:rFonts w:ascii="Times New Roman" w:hAnsi="Times New Roman"/>
                <w:szCs w:val="24"/>
                <w:lang w:val="bg-BG"/>
              </w:rPr>
              <w:t xml:space="preserve"> </w:t>
            </w:r>
            <w:r w:rsidR="0038152A" w:rsidRPr="00FD4930">
              <w:rPr>
                <w:rFonts w:ascii="Times New Roman" w:hAnsi="Times New Roman"/>
                <w:szCs w:val="24"/>
                <w:lang w:val="bg-BG"/>
              </w:rPr>
              <w:t xml:space="preserve">Акредитационен </w:t>
            </w:r>
            <w:r w:rsidR="00CF0550" w:rsidRPr="00FD4930">
              <w:rPr>
                <w:rFonts w:ascii="Times New Roman" w:hAnsi="Times New Roman"/>
                <w:szCs w:val="24"/>
                <w:lang w:val="bg-BG"/>
              </w:rPr>
              <w:t xml:space="preserve">съвет за ветеринарномедицинско обучение. Той ще </w:t>
            </w:r>
            <w:r w:rsidR="00453AA9" w:rsidRPr="00FD4930">
              <w:rPr>
                <w:rFonts w:ascii="Times New Roman" w:hAnsi="Times New Roman"/>
                <w:szCs w:val="24"/>
                <w:lang w:val="bg-BG"/>
              </w:rPr>
              <w:t>създад</w:t>
            </w:r>
            <w:r w:rsidR="0038152A" w:rsidRPr="00FD4930">
              <w:rPr>
                <w:rFonts w:ascii="Times New Roman" w:hAnsi="Times New Roman"/>
                <w:szCs w:val="24"/>
                <w:lang w:val="bg-BG"/>
              </w:rPr>
              <w:t>е</w:t>
            </w:r>
            <w:r w:rsidR="00453AA9" w:rsidRPr="00FD4930">
              <w:rPr>
                <w:rFonts w:ascii="Times New Roman" w:hAnsi="Times New Roman"/>
                <w:szCs w:val="24"/>
                <w:lang w:val="bg-BG"/>
              </w:rPr>
              <w:t xml:space="preserve"> критерии за</w:t>
            </w:r>
            <w:r w:rsidR="00CF0550" w:rsidRPr="00FD4930">
              <w:rPr>
                <w:rFonts w:ascii="Times New Roman" w:hAnsi="Times New Roman"/>
                <w:szCs w:val="24"/>
                <w:lang w:val="bg-BG"/>
              </w:rPr>
              <w:t xml:space="preserve"> дългосрочното и продължаващото обучение на регистрираните ветеринарни лекари </w:t>
            </w:r>
            <w:r w:rsidR="00453AA9" w:rsidRPr="00FD4930">
              <w:rPr>
                <w:rFonts w:ascii="Times New Roman" w:hAnsi="Times New Roman"/>
                <w:szCs w:val="24"/>
                <w:lang w:val="bg-BG"/>
              </w:rPr>
              <w:t xml:space="preserve">и ще се координира </w:t>
            </w:r>
            <w:r w:rsidR="004035E0" w:rsidRPr="00FD4930">
              <w:rPr>
                <w:rFonts w:ascii="Times New Roman" w:hAnsi="Times New Roman"/>
                <w:szCs w:val="24"/>
                <w:lang w:val="bg-BG"/>
              </w:rPr>
              <w:t>н</w:t>
            </w:r>
            <w:r w:rsidR="00453AA9" w:rsidRPr="00FD4930">
              <w:rPr>
                <w:rFonts w:ascii="Times New Roman" w:hAnsi="Times New Roman"/>
                <w:szCs w:val="24"/>
                <w:lang w:val="bg-BG"/>
              </w:rPr>
              <w:t xml:space="preserve">а регионално и национално ниво, </w:t>
            </w:r>
            <w:r w:rsidR="00CF0550" w:rsidRPr="00FD4930">
              <w:rPr>
                <w:rFonts w:ascii="Times New Roman" w:hAnsi="Times New Roman"/>
                <w:szCs w:val="24"/>
                <w:lang w:val="bg-BG"/>
              </w:rPr>
              <w:t>като ще</w:t>
            </w:r>
            <w:r w:rsidR="00453AA9" w:rsidRPr="00FD4930">
              <w:rPr>
                <w:rFonts w:ascii="Times New Roman" w:hAnsi="Times New Roman"/>
                <w:szCs w:val="24"/>
                <w:lang w:val="bg-BG"/>
              </w:rPr>
              <w:t xml:space="preserve"> се</w:t>
            </w:r>
            <w:r w:rsidR="00CF0550" w:rsidRPr="00FD4930">
              <w:rPr>
                <w:rFonts w:ascii="Times New Roman" w:hAnsi="Times New Roman"/>
                <w:szCs w:val="24"/>
                <w:lang w:val="bg-BG"/>
              </w:rPr>
              <w:t xml:space="preserve"> </w:t>
            </w:r>
            <w:r w:rsidR="00453AA9" w:rsidRPr="00FD4930">
              <w:rPr>
                <w:rFonts w:ascii="Times New Roman" w:hAnsi="Times New Roman"/>
                <w:szCs w:val="24"/>
                <w:lang w:val="bg-BG"/>
              </w:rPr>
              <w:t>разработят</w:t>
            </w:r>
            <w:r w:rsidR="00CF0550" w:rsidRPr="00FD4930">
              <w:rPr>
                <w:rFonts w:ascii="Times New Roman" w:hAnsi="Times New Roman"/>
                <w:szCs w:val="24"/>
                <w:lang w:val="bg-BG"/>
              </w:rPr>
              <w:t>:</w:t>
            </w:r>
          </w:p>
          <w:p w14:paraId="66F9B3C6" w14:textId="5632BB0E" w:rsidR="00CF0550" w:rsidRPr="00FD4930" w:rsidRDefault="0098413A" w:rsidP="00C13089">
            <w:pPr>
              <w:shd w:val="clear" w:color="auto" w:fill="FFFFFF"/>
              <w:suppressAutoHyphens w:val="0"/>
              <w:spacing w:line="360" w:lineRule="auto"/>
              <w:ind w:left="510" w:right="57"/>
              <w:jc w:val="both"/>
              <w:rPr>
                <w:rFonts w:ascii="Times New Roman" w:hAnsi="Times New Roman"/>
                <w:szCs w:val="24"/>
                <w:lang w:val="bg-BG"/>
              </w:rPr>
            </w:pPr>
            <w:r w:rsidRPr="00FD4930">
              <w:rPr>
                <w:rFonts w:ascii="Times New Roman" w:hAnsi="Times New Roman"/>
                <w:szCs w:val="24"/>
                <w:lang w:val="bg-BG"/>
              </w:rPr>
              <w:t xml:space="preserve">- </w:t>
            </w:r>
            <w:r w:rsidR="00CF0550" w:rsidRPr="00FD4930">
              <w:rPr>
                <w:rFonts w:ascii="Times New Roman" w:hAnsi="Times New Roman"/>
                <w:szCs w:val="24"/>
                <w:lang w:val="bg-BG"/>
              </w:rPr>
              <w:t>правилата за добра ветеринарномедицинска  практика;</w:t>
            </w:r>
          </w:p>
          <w:p w14:paraId="1472A80C" w14:textId="39718491" w:rsidR="00CF0550" w:rsidRPr="00FD4930" w:rsidRDefault="0098413A" w:rsidP="00C13089">
            <w:pPr>
              <w:shd w:val="clear" w:color="auto" w:fill="FFFFFF"/>
              <w:suppressAutoHyphens w:val="0"/>
              <w:spacing w:line="360" w:lineRule="auto"/>
              <w:ind w:left="510" w:right="57"/>
              <w:jc w:val="both"/>
              <w:rPr>
                <w:rFonts w:ascii="Times New Roman" w:hAnsi="Times New Roman"/>
                <w:szCs w:val="24"/>
                <w:lang w:val="bg-BG"/>
              </w:rPr>
            </w:pPr>
            <w:r w:rsidRPr="00FD4930">
              <w:rPr>
                <w:rFonts w:ascii="Times New Roman" w:hAnsi="Times New Roman"/>
                <w:szCs w:val="24"/>
                <w:lang w:val="bg-BG"/>
              </w:rPr>
              <w:t xml:space="preserve">- </w:t>
            </w:r>
            <w:r w:rsidR="00CF0550" w:rsidRPr="00FD4930">
              <w:rPr>
                <w:rFonts w:ascii="Times New Roman" w:hAnsi="Times New Roman"/>
                <w:szCs w:val="24"/>
                <w:lang w:val="bg-BG"/>
              </w:rPr>
              <w:t>практическите стандарти и правила за работа във ветеринарномедицинските заведения;</w:t>
            </w:r>
          </w:p>
          <w:p w14:paraId="0DA5842B" w14:textId="33584ABD" w:rsidR="00CF0550" w:rsidRPr="00FD4930" w:rsidRDefault="0098413A" w:rsidP="00C13089">
            <w:pPr>
              <w:shd w:val="clear" w:color="auto" w:fill="FFFFFF"/>
              <w:suppressAutoHyphens w:val="0"/>
              <w:spacing w:line="360" w:lineRule="auto"/>
              <w:ind w:left="510" w:right="57"/>
              <w:jc w:val="both"/>
              <w:rPr>
                <w:rFonts w:ascii="Times New Roman" w:hAnsi="Times New Roman"/>
                <w:szCs w:val="24"/>
                <w:lang w:val="bg-BG"/>
              </w:rPr>
            </w:pPr>
            <w:r w:rsidRPr="00FD4930">
              <w:rPr>
                <w:rFonts w:ascii="Times New Roman" w:hAnsi="Times New Roman"/>
                <w:szCs w:val="24"/>
                <w:lang w:val="bg-BG"/>
              </w:rPr>
              <w:t xml:space="preserve">- </w:t>
            </w:r>
            <w:r w:rsidR="00CF0550" w:rsidRPr="00FD4930">
              <w:rPr>
                <w:rFonts w:ascii="Times New Roman" w:hAnsi="Times New Roman"/>
                <w:szCs w:val="24"/>
                <w:lang w:val="bg-BG"/>
              </w:rPr>
              <w:t>протоколите за лечение на заболявания при животните по различни ветеринарномедицински направления;</w:t>
            </w:r>
          </w:p>
          <w:p w14:paraId="21CC14C1" w14:textId="11C2A7D0" w:rsidR="00BE66EE" w:rsidRPr="00FD4930" w:rsidRDefault="0098413A" w:rsidP="00C13089">
            <w:pPr>
              <w:shd w:val="clear" w:color="auto" w:fill="FFFFFF"/>
              <w:suppressAutoHyphens w:val="0"/>
              <w:spacing w:line="360" w:lineRule="auto"/>
              <w:ind w:left="510" w:right="57"/>
              <w:contextualSpacing/>
              <w:jc w:val="both"/>
              <w:rPr>
                <w:rFonts w:ascii="Times New Roman" w:hAnsi="Times New Roman"/>
                <w:szCs w:val="24"/>
                <w:lang w:val="bg-BG"/>
              </w:rPr>
            </w:pPr>
            <w:r w:rsidRPr="00FD4930">
              <w:rPr>
                <w:rFonts w:ascii="Times New Roman" w:hAnsi="Times New Roman"/>
                <w:szCs w:val="24"/>
                <w:lang w:val="bg-BG"/>
              </w:rPr>
              <w:lastRenderedPageBreak/>
              <w:t xml:space="preserve">- </w:t>
            </w:r>
            <w:r w:rsidR="00CF0550" w:rsidRPr="00FD4930">
              <w:rPr>
                <w:rFonts w:ascii="Times New Roman" w:hAnsi="Times New Roman"/>
                <w:szCs w:val="24"/>
                <w:lang w:val="bg-BG"/>
              </w:rPr>
              <w:t>критериите за програми за продължаващото и дългосрочното обучение.</w:t>
            </w:r>
          </w:p>
          <w:p w14:paraId="484EB8D8" w14:textId="77777777" w:rsidR="001515EE" w:rsidRPr="00FD4930" w:rsidRDefault="001515EE" w:rsidP="00C13089">
            <w:pPr>
              <w:shd w:val="clear" w:color="auto" w:fill="FFFFFF"/>
              <w:suppressAutoHyphens w:val="0"/>
              <w:spacing w:line="360" w:lineRule="auto"/>
              <w:ind w:left="510" w:right="57"/>
              <w:contextualSpacing/>
              <w:jc w:val="both"/>
              <w:rPr>
                <w:rFonts w:ascii="Times New Roman" w:hAnsi="Times New Roman"/>
                <w:szCs w:val="24"/>
                <w:lang w:val="bg-BG" w:eastAsia="bg-BG"/>
              </w:rPr>
            </w:pPr>
            <w:r w:rsidRPr="00FD4930">
              <w:rPr>
                <w:rFonts w:ascii="Times New Roman" w:hAnsi="Times New Roman"/>
                <w:b/>
                <w:bCs/>
                <w:szCs w:val="24"/>
                <w:lang w:val="bg-BG" w:eastAsia="bg-BG"/>
              </w:rPr>
              <w:t>3.2. Разглеждане на</w:t>
            </w:r>
            <w:r w:rsidRPr="00FD4930">
              <w:rPr>
                <w:rFonts w:ascii="Times New Roman" w:eastAsia="Calibri" w:hAnsi="Times New Roman"/>
                <w:b/>
                <w:szCs w:val="24"/>
                <w:lang w:val="bg-BG"/>
              </w:rPr>
              <w:t xml:space="preserve"> </w:t>
            </w:r>
            <w:r w:rsidRPr="00FD4930">
              <w:rPr>
                <w:rFonts w:ascii="Times New Roman" w:hAnsi="Times New Roman"/>
                <w:b/>
                <w:szCs w:val="24"/>
                <w:shd w:val="clear" w:color="auto" w:fill="FFFFFF"/>
                <w:lang w:val="bg-BG" w:eastAsia="bg-BG"/>
              </w:rPr>
              <w:t>въвеждане на</w:t>
            </w:r>
            <w:r w:rsidR="00C43871" w:rsidRPr="00FD4930">
              <w:rPr>
                <w:rFonts w:ascii="Times New Roman" w:hAnsi="Times New Roman"/>
                <w:b/>
                <w:szCs w:val="24"/>
                <w:shd w:val="clear" w:color="auto" w:fill="FFFFFF"/>
                <w:lang w:val="bg-BG" w:eastAsia="bg-BG"/>
              </w:rPr>
              <w:t xml:space="preserve"> задължително продължаващо професионално развитие на всички ветеринарни лекари, които ще </w:t>
            </w:r>
            <w:r w:rsidRPr="00FD4930">
              <w:rPr>
                <w:rFonts w:ascii="Times New Roman" w:hAnsi="Times New Roman"/>
                <w:b/>
                <w:szCs w:val="24"/>
                <w:shd w:val="clear" w:color="auto" w:fill="FFFFFF"/>
                <w:lang w:val="bg-BG" w:eastAsia="bg-BG"/>
              </w:rPr>
              <w:t>членуват към обединената съсловна организация.</w:t>
            </w:r>
          </w:p>
          <w:p w14:paraId="0F161555" w14:textId="148F1865" w:rsidR="00C43871" w:rsidRPr="00FD4930" w:rsidRDefault="00C43871" w:rsidP="00C13089">
            <w:pPr>
              <w:shd w:val="clear" w:color="auto" w:fill="FFFFFF"/>
              <w:suppressAutoHyphens w:val="0"/>
              <w:spacing w:line="360" w:lineRule="auto"/>
              <w:ind w:left="510" w:right="57"/>
              <w:contextualSpacing/>
              <w:jc w:val="both"/>
              <w:rPr>
                <w:rFonts w:ascii="Times New Roman" w:hAnsi="Times New Roman"/>
                <w:szCs w:val="24"/>
                <w:lang w:val="bg-BG" w:eastAsia="bg-BG"/>
              </w:rPr>
            </w:pPr>
            <w:r w:rsidRPr="00FD4930">
              <w:rPr>
                <w:rFonts w:ascii="Times New Roman" w:hAnsi="Times New Roman"/>
                <w:szCs w:val="24"/>
                <w:lang w:val="bg-BG" w:eastAsia="bg-BG"/>
              </w:rPr>
              <w:t xml:space="preserve">Продължаващото професионално развитие (continuing professional development, CPD) на </w:t>
            </w:r>
            <w:r w:rsidR="00E74336" w:rsidRPr="00FD4930">
              <w:rPr>
                <w:rFonts w:ascii="Times New Roman" w:hAnsi="Times New Roman"/>
                <w:szCs w:val="24"/>
                <w:lang w:val="bg-BG" w:eastAsia="bg-BG"/>
              </w:rPr>
              <w:t xml:space="preserve">регистрираните  </w:t>
            </w:r>
            <w:r w:rsidRPr="00FD4930">
              <w:rPr>
                <w:rFonts w:ascii="Times New Roman" w:hAnsi="Times New Roman"/>
                <w:szCs w:val="24"/>
                <w:lang w:val="bg-BG" w:eastAsia="bg-BG"/>
              </w:rPr>
              <w:t xml:space="preserve">ветеринарни лекари, които ще членуват към обединената съсловна организация ще бъде задължително. Нужно е да се дискутира в какво точно да се изразява това, че то ще бъде задължително. </w:t>
            </w:r>
            <w:r w:rsidR="00E74336" w:rsidRPr="00FD4930">
              <w:rPr>
                <w:rFonts w:ascii="Times New Roman" w:hAnsi="Times New Roman"/>
                <w:szCs w:val="24"/>
                <w:lang w:val="bg-BG" w:eastAsia="bg-BG"/>
              </w:rPr>
              <w:t xml:space="preserve">Продължаващото професионално развитие на официалните  ветеринарни лекари е регламентирано в </w:t>
            </w:r>
            <w:r w:rsidR="00C92B62" w:rsidRPr="00FD4930">
              <w:rPr>
                <w:rFonts w:ascii="Times New Roman" w:hAnsi="Times New Roman"/>
                <w:szCs w:val="24"/>
                <w:lang w:val="bg-BG"/>
              </w:rPr>
              <w:t xml:space="preserve">Регламент (EС) 2017/625 </w:t>
            </w:r>
            <w:r w:rsidR="00E74336" w:rsidRPr="00FD4930">
              <w:rPr>
                <w:rFonts w:ascii="Times New Roman" w:hAnsi="Times New Roman"/>
                <w:szCs w:val="24"/>
                <w:lang w:val="bg-BG" w:eastAsia="bg-BG"/>
              </w:rPr>
              <w:t>, а това на ветеринарните лекари работещи във ветеринаномедицинските факултети и научни организации – от съответните техни изисквания за професионално и кариерно развитие.</w:t>
            </w:r>
          </w:p>
          <w:p w14:paraId="5D3D0FB4" w14:textId="77777777" w:rsidR="00C43871" w:rsidRPr="00FD4930" w:rsidRDefault="00C43871" w:rsidP="00C13089">
            <w:pPr>
              <w:shd w:val="clear" w:color="auto" w:fill="FFFFFF"/>
              <w:suppressAutoHyphens w:val="0"/>
              <w:spacing w:line="360" w:lineRule="auto"/>
              <w:ind w:left="510" w:right="57"/>
              <w:contextualSpacing/>
              <w:jc w:val="both"/>
              <w:rPr>
                <w:rFonts w:ascii="Times New Roman" w:hAnsi="Times New Roman"/>
                <w:szCs w:val="24"/>
                <w:lang w:val="bg-BG" w:eastAsia="bg-BG"/>
              </w:rPr>
            </w:pPr>
            <w:r w:rsidRPr="00FD4930">
              <w:rPr>
                <w:rFonts w:ascii="Times New Roman" w:hAnsi="Times New Roman"/>
                <w:szCs w:val="24"/>
                <w:lang w:val="bg-BG" w:eastAsia="bg-BG"/>
              </w:rPr>
              <w:t>Към момента по данни</w:t>
            </w:r>
            <w:r w:rsidR="009678EA" w:rsidRPr="00FD4930">
              <w:rPr>
                <w:rFonts w:ascii="Times New Roman" w:eastAsia="Calibri" w:hAnsi="Times New Roman"/>
                <w:szCs w:val="24"/>
                <w:vertAlign w:val="superscript"/>
                <w:lang w:val="bg-BG"/>
              </w:rPr>
              <w:footnoteReference w:id="6"/>
            </w:r>
            <w:r w:rsidRPr="00FD4930">
              <w:rPr>
                <w:rFonts w:ascii="Times New Roman" w:hAnsi="Times New Roman"/>
                <w:szCs w:val="24"/>
                <w:lang w:val="bg-BG" w:eastAsia="bg-BG"/>
              </w:rPr>
              <w:t xml:space="preserve"> на Федерацията на ветеринарните лекари в Европа с</w:t>
            </w:r>
            <w:r w:rsidR="001515EE" w:rsidRPr="00FD4930">
              <w:rPr>
                <w:rFonts w:ascii="Times New Roman" w:hAnsi="Times New Roman"/>
                <w:szCs w:val="24"/>
                <w:lang w:val="bg-BG" w:eastAsia="bg-BG"/>
              </w:rPr>
              <w:t>писъкът на държави,</w:t>
            </w:r>
            <w:r w:rsidRPr="00FD4930">
              <w:rPr>
                <w:rFonts w:ascii="Times New Roman" w:hAnsi="Times New Roman"/>
                <w:szCs w:val="24"/>
                <w:lang w:val="bg-BG" w:eastAsia="bg-BG"/>
              </w:rPr>
              <w:t xml:space="preserve"> в които то е задължително </w:t>
            </w:r>
            <w:r w:rsidR="002A41B3" w:rsidRPr="00FD4930">
              <w:rPr>
                <w:rFonts w:ascii="Times New Roman" w:hAnsi="Times New Roman"/>
                <w:szCs w:val="24"/>
                <w:lang w:val="bg-BG" w:eastAsia="bg-BG"/>
              </w:rPr>
              <w:t>в различна степен е следното</w:t>
            </w:r>
            <w:r w:rsidRPr="00FD4930">
              <w:rPr>
                <w:rFonts w:ascii="Times New Roman" w:hAnsi="Times New Roman"/>
                <w:szCs w:val="24"/>
                <w:lang w:val="bg-BG" w:eastAsia="bg-BG"/>
              </w:rPr>
              <w:t xml:space="preserve">: </w:t>
            </w:r>
          </w:p>
          <w:p w14:paraId="0A906494" w14:textId="77777777" w:rsidR="002A41B3" w:rsidRPr="00FD4930" w:rsidRDefault="002A41B3" w:rsidP="00C13089">
            <w:pPr>
              <w:pStyle w:val="ListParagraph"/>
              <w:numPr>
                <w:ilvl w:val="0"/>
                <w:numId w:val="18"/>
              </w:numPr>
              <w:shd w:val="clear" w:color="auto" w:fill="FFFFFF"/>
              <w:suppressAutoHyphens w:val="0"/>
              <w:spacing w:after="0" w:line="360" w:lineRule="auto"/>
              <w:ind w:left="510" w:right="57" w:firstLine="0"/>
              <w:contextualSpacing/>
              <w:jc w:val="both"/>
              <w:rPr>
                <w:rFonts w:ascii="Times New Roman" w:hAnsi="Times New Roman" w:cs="Times New Roman"/>
                <w:sz w:val="24"/>
                <w:szCs w:val="24"/>
                <w:lang w:eastAsia="bg-BG"/>
              </w:rPr>
            </w:pPr>
            <w:r w:rsidRPr="00FD4930">
              <w:rPr>
                <w:rFonts w:ascii="Times New Roman" w:hAnsi="Times New Roman" w:cs="Times New Roman"/>
                <w:b/>
                <w:sz w:val="24"/>
                <w:szCs w:val="24"/>
                <w:lang w:eastAsia="bg-BG"/>
              </w:rPr>
              <w:t>18 държави, в които продължаващото професионално развитие</w:t>
            </w:r>
            <w:r w:rsidR="00E74336" w:rsidRPr="00FD4930">
              <w:rPr>
                <w:rFonts w:ascii="Times New Roman" w:hAnsi="Times New Roman" w:cs="Times New Roman"/>
                <w:b/>
                <w:sz w:val="24"/>
                <w:szCs w:val="24"/>
                <w:lang w:eastAsia="bg-BG"/>
              </w:rPr>
              <w:t xml:space="preserve"> на регистрираните ветеринарни лекари</w:t>
            </w:r>
            <w:r w:rsidRPr="00FD4930">
              <w:rPr>
                <w:rFonts w:ascii="Times New Roman" w:hAnsi="Times New Roman" w:cs="Times New Roman"/>
                <w:b/>
                <w:sz w:val="24"/>
                <w:szCs w:val="24"/>
                <w:lang w:eastAsia="bg-BG"/>
              </w:rPr>
              <w:t xml:space="preserve"> е задължително</w:t>
            </w:r>
            <w:r w:rsidR="00C003D4" w:rsidRPr="00FD4930">
              <w:rPr>
                <w:rFonts w:ascii="Times New Roman" w:hAnsi="Times New Roman" w:cs="Times New Roman"/>
                <w:b/>
                <w:sz w:val="24"/>
                <w:szCs w:val="24"/>
                <w:lang w:eastAsia="bg-BG"/>
              </w:rPr>
              <w:t>, съответно имат изисквания за него</w:t>
            </w:r>
            <w:r w:rsidRPr="00FD4930">
              <w:rPr>
                <w:rFonts w:ascii="Times New Roman" w:hAnsi="Times New Roman" w:cs="Times New Roman"/>
                <w:sz w:val="24"/>
                <w:szCs w:val="24"/>
                <w:lang w:eastAsia="bg-BG"/>
              </w:rPr>
              <w:t>: Австрия, Белгия, Великобритания, Германия, Естония, Ирландия, Италия, Малта, Полша, Румъния, Словакия, Словения, Унгария, Франция, Хърватска, Чехия, Швейцария</w:t>
            </w:r>
            <w:r w:rsidR="00FE76BE" w:rsidRPr="00FD4930">
              <w:rPr>
                <w:rFonts w:ascii="Times New Roman" w:hAnsi="Times New Roman" w:cs="Times New Roman"/>
                <w:sz w:val="24"/>
                <w:szCs w:val="24"/>
                <w:lang w:eastAsia="bg-BG"/>
              </w:rPr>
              <w:t xml:space="preserve"> и</w:t>
            </w:r>
            <w:r w:rsidRPr="00FD4930">
              <w:rPr>
                <w:rFonts w:ascii="Times New Roman" w:hAnsi="Times New Roman" w:cs="Times New Roman"/>
                <w:sz w:val="24"/>
                <w:szCs w:val="24"/>
                <w:lang w:eastAsia="bg-BG"/>
              </w:rPr>
              <w:t xml:space="preserve"> Швеция</w:t>
            </w:r>
            <w:r w:rsidR="00C003D4" w:rsidRPr="00FD4930">
              <w:rPr>
                <w:rFonts w:ascii="Times New Roman" w:hAnsi="Times New Roman" w:cs="Times New Roman"/>
                <w:sz w:val="24"/>
                <w:szCs w:val="24"/>
                <w:lang w:eastAsia="bg-BG"/>
              </w:rPr>
              <w:t>;</w:t>
            </w:r>
          </w:p>
          <w:p w14:paraId="606F42BA" w14:textId="77777777" w:rsidR="00FE76BE" w:rsidRPr="00FD4930" w:rsidRDefault="00FE76BE" w:rsidP="00C13089">
            <w:pPr>
              <w:pStyle w:val="ListParagraph"/>
              <w:numPr>
                <w:ilvl w:val="0"/>
                <w:numId w:val="18"/>
              </w:numPr>
              <w:shd w:val="clear" w:color="auto" w:fill="FFFFFF"/>
              <w:suppressAutoHyphens w:val="0"/>
              <w:spacing w:after="0" w:line="360" w:lineRule="auto"/>
              <w:ind w:left="510" w:right="57" w:firstLine="0"/>
              <w:contextualSpacing/>
              <w:jc w:val="both"/>
              <w:rPr>
                <w:rFonts w:ascii="Times New Roman" w:hAnsi="Times New Roman" w:cs="Times New Roman"/>
                <w:sz w:val="24"/>
                <w:szCs w:val="24"/>
                <w:lang w:eastAsia="bg-BG"/>
              </w:rPr>
            </w:pPr>
            <w:r w:rsidRPr="00FD4930">
              <w:rPr>
                <w:rFonts w:ascii="Times New Roman" w:hAnsi="Times New Roman" w:cs="Times New Roman"/>
                <w:b/>
                <w:sz w:val="24"/>
                <w:szCs w:val="24"/>
                <w:lang w:eastAsia="bg-BG"/>
              </w:rPr>
              <w:t xml:space="preserve">13 държави, в които продължаващото професионално развитие </w:t>
            </w:r>
            <w:r w:rsidR="00E74336" w:rsidRPr="00FD4930">
              <w:rPr>
                <w:rFonts w:ascii="Times New Roman" w:hAnsi="Times New Roman" w:cs="Times New Roman"/>
              </w:rPr>
              <w:t xml:space="preserve"> </w:t>
            </w:r>
            <w:r w:rsidR="00E74336" w:rsidRPr="00FD4930">
              <w:rPr>
                <w:rFonts w:ascii="Times New Roman" w:hAnsi="Times New Roman" w:cs="Times New Roman"/>
                <w:b/>
                <w:sz w:val="24"/>
                <w:szCs w:val="24"/>
                <w:lang w:eastAsia="bg-BG"/>
              </w:rPr>
              <w:t xml:space="preserve">на регистрираните ветеринарни лекари </w:t>
            </w:r>
            <w:r w:rsidRPr="00FD4930">
              <w:rPr>
                <w:rFonts w:ascii="Times New Roman" w:hAnsi="Times New Roman" w:cs="Times New Roman"/>
                <w:b/>
                <w:sz w:val="24"/>
                <w:szCs w:val="24"/>
                <w:lang w:eastAsia="bg-BG"/>
              </w:rPr>
              <w:t xml:space="preserve">е свързано с разрешение да </w:t>
            </w:r>
            <w:r w:rsidR="00710AF1" w:rsidRPr="00FD4930">
              <w:rPr>
                <w:rFonts w:ascii="Times New Roman" w:hAnsi="Times New Roman" w:cs="Times New Roman"/>
                <w:b/>
                <w:sz w:val="24"/>
                <w:szCs w:val="24"/>
                <w:lang w:eastAsia="bg-BG"/>
              </w:rPr>
              <w:t xml:space="preserve">се </w:t>
            </w:r>
            <w:r w:rsidRPr="00FD4930">
              <w:rPr>
                <w:rFonts w:ascii="Times New Roman" w:hAnsi="Times New Roman" w:cs="Times New Roman"/>
                <w:b/>
                <w:sz w:val="24"/>
                <w:szCs w:val="24"/>
                <w:lang w:eastAsia="bg-BG"/>
              </w:rPr>
              <w:t>упр</w:t>
            </w:r>
            <w:r w:rsidR="00710AF1" w:rsidRPr="00FD4930">
              <w:rPr>
                <w:rFonts w:ascii="Times New Roman" w:hAnsi="Times New Roman" w:cs="Times New Roman"/>
                <w:b/>
                <w:sz w:val="24"/>
                <w:szCs w:val="24"/>
                <w:lang w:eastAsia="bg-BG"/>
              </w:rPr>
              <w:t>ажнява</w:t>
            </w:r>
            <w:r w:rsidRPr="00FD4930">
              <w:rPr>
                <w:rFonts w:ascii="Times New Roman" w:hAnsi="Times New Roman" w:cs="Times New Roman"/>
                <w:b/>
                <w:sz w:val="24"/>
                <w:szCs w:val="24"/>
                <w:lang w:eastAsia="bg-BG"/>
              </w:rPr>
              <w:t xml:space="preserve"> ветеринарномедицинската професия:</w:t>
            </w:r>
            <w:r w:rsidRPr="00FD4930">
              <w:rPr>
                <w:rFonts w:ascii="Times New Roman" w:hAnsi="Times New Roman" w:cs="Times New Roman"/>
                <w:sz w:val="24"/>
                <w:szCs w:val="24"/>
                <w:lang w:eastAsia="bg-BG"/>
              </w:rPr>
              <w:t xml:space="preserve"> Австрия, Белгия, Великобритания, Германия, Естония, Ирландия, Полша, Румъния, Словакия, Словения, Унгария, Хърватска и Швейцария;</w:t>
            </w:r>
          </w:p>
          <w:p w14:paraId="45030233" w14:textId="26718863" w:rsidR="00107B99" w:rsidRPr="00FD4930" w:rsidRDefault="009678EA" w:rsidP="00C13089">
            <w:pPr>
              <w:pStyle w:val="ListParagraph"/>
              <w:numPr>
                <w:ilvl w:val="0"/>
                <w:numId w:val="18"/>
              </w:numPr>
              <w:shd w:val="clear" w:color="auto" w:fill="FFFFFF"/>
              <w:suppressAutoHyphens w:val="0"/>
              <w:spacing w:after="0" w:line="360" w:lineRule="auto"/>
              <w:ind w:left="510" w:right="57" w:firstLine="0"/>
              <w:contextualSpacing/>
              <w:jc w:val="both"/>
              <w:rPr>
                <w:rFonts w:ascii="Times New Roman" w:hAnsi="Times New Roman" w:cs="Times New Roman"/>
                <w:b/>
                <w:sz w:val="24"/>
                <w:szCs w:val="24"/>
                <w:lang w:eastAsia="bg-BG"/>
              </w:rPr>
            </w:pPr>
            <w:r w:rsidRPr="00FD4930">
              <w:rPr>
                <w:rFonts w:ascii="Times New Roman" w:hAnsi="Times New Roman" w:cs="Times New Roman"/>
                <w:b/>
                <w:sz w:val="24"/>
                <w:szCs w:val="24"/>
                <w:lang w:eastAsia="bg-BG"/>
              </w:rPr>
              <w:t>5 държави, в които няма изисквания за продължаващото професионално развитие</w:t>
            </w:r>
            <w:r w:rsidR="00E74336" w:rsidRPr="00FD4930">
              <w:rPr>
                <w:rFonts w:ascii="Times New Roman" w:hAnsi="Times New Roman" w:cs="Times New Roman"/>
                <w:b/>
                <w:sz w:val="24"/>
                <w:szCs w:val="24"/>
                <w:lang w:eastAsia="bg-BG"/>
              </w:rPr>
              <w:t xml:space="preserve"> на регистрираните ветеринарни лекари</w:t>
            </w:r>
            <w:r w:rsidRPr="00FD4930">
              <w:rPr>
                <w:rFonts w:ascii="Times New Roman" w:hAnsi="Times New Roman" w:cs="Times New Roman"/>
                <w:sz w:val="24"/>
                <w:szCs w:val="24"/>
                <w:lang w:eastAsia="bg-BG"/>
              </w:rPr>
              <w:t>: Гърция, Дания, Естония, Кипър и Португалия</w:t>
            </w:r>
            <w:r w:rsidR="00710AF1" w:rsidRPr="00FD4930">
              <w:rPr>
                <w:rFonts w:ascii="Times New Roman" w:hAnsi="Times New Roman" w:cs="Times New Roman"/>
                <w:sz w:val="24"/>
                <w:szCs w:val="24"/>
                <w:lang w:eastAsia="bg-BG"/>
              </w:rPr>
              <w:t>.</w:t>
            </w:r>
          </w:p>
        </w:tc>
      </w:tr>
      <w:tr w:rsidR="00FD4930" w:rsidRPr="00FD4930" w14:paraId="681510BC" w14:textId="77777777" w:rsidTr="00AA60A0">
        <w:trPr>
          <w:trHeight w:val="60"/>
          <w:jc w:val="center"/>
        </w:trPr>
        <w:tc>
          <w:tcPr>
            <w:tcW w:w="9967" w:type="dxa"/>
            <w:gridSpan w:val="2"/>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vAlign w:val="center"/>
          </w:tcPr>
          <w:p w14:paraId="600EF73A" w14:textId="77777777" w:rsidR="000F673B" w:rsidRPr="00FD4930" w:rsidRDefault="000F673B" w:rsidP="00C13089">
            <w:pPr>
              <w:widowControl w:val="0"/>
              <w:autoSpaceDE w:val="0"/>
              <w:autoSpaceDN w:val="0"/>
              <w:adjustRightInd w:val="0"/>
              <w:spacing w:before="120" w:line="360" w:lineRule="auto"/>
              <w:ind w:left="284" w:right="57"/>
              <w:jc w:val="both"/>
              <w:rPr>
                <w:rFonts w:ascii="Times New Roman" w:hAnsi="Times New Roman"/>
                <w:b/>
                <w:bCs/>
                <w:szCs w:val="24"/>
                <w:highlight w:val="white"/>
                <w:shd w:val="clear" w:color="auto" w:fill="FEFEFE"/>
                <w:lang w:val="bg-BG" w:eastAsia="bg-BG"/>
              </w:rPr>
            </w:pPr>
            <w:r w:rsidRPr="00FD4930">
              <w:rPr>
                <w:rFonts w:ascii="Times New Roman" w:hAnsi="Times New Roman"/>
                <w:b/>
                <w:bCs/>
                <w:szCs w:val="24"/>
                <w:highlight w:val="white"/>
                <w:shd w:val="clear" w:color="auto" w:fill="FEFEFE"/>
                <w:lang w:val="bg-BG" w:eastAsia="bg-BG"/>
              </w:rPr>
              <w:lastRenderedPageBreak/>
              <w:t>4. ДОКУМЕНТИ, СЪПЪТСТВАЩИ КОНСУЛТАЦИЯТА</w:t>
            </w:r>
          </w:p>
          <w:p w14:paraId="392F5678" w14:textId="7F09B54E" w:rsidR="000F673B" w:rsidRPr="00FD4930" w:rsidRDefault="000F673B" w:rsidP="00C13089">
            <w:pPr>
              <w:widowControl w:val="0"/>
              <w:autoSpaceDE w:val="0"/>
              <w:autoSpaceDN w:val="0"/>
              <w:adjustRightInd w:val="0"/>
              <w:spacing w:line="360" w:lineRule="auto"/>
              <w:ind w:left="510" w:right="57"/>
              <w:jc w:val="both"/>
              <w:rPr>
                <w:rFonts w:ascii="Times New Roman" w:hAnsi="Times New Roman"/>
                <w:szCs w:val="24"/>
                <w:lang w:val="bg-BG"/>
              </w:rPr>
            </w:pPr>
            <w:r w:rsidRPr="00FD4930">
              <w:rPr>
                <w:rFonts w:ascii="Times New Roman" w:hAnsi="Times New Roman"/>
                <w:szCs w:val="24"/>
                <w:lang w:val="bg-BG"/>
              </w:rPr>
              <w:t xml:space="preserve">Въпросник </w:t>
            </w:r>
            <w:r w:rsidRPr="00FD4930">
              <w:rPr>
                <w:rFonts w:ascii="Times New Roman" w:hAnsi="Times New Roman"/>
                <w:bCs/>
                <w:szCs w:val="24"/>
                <w:lang w:val="bg-BG"/>
              </w:rPr>
              <w:t xml:space="preserve">относно оценка на въздействието върху малките и средни предприятия на проекта на </w:t>
            </w:r>
            <w:r w:rsidRPr="00FD4930">
              <w:rPr>
                <w:rFonts w:ascii="Times New Roman" w:hAnsi="Times New Roman"/>
                <w:szCs w:val="24"/>
                <w:lang w:val="bg-BG"/>
              </w:rPr>
              <w:t xml:space="preserve">нов </w:t>
            </w:r>
            <w:r w:rsidR="00416DB8" w:rsidRPr="00FD4930">
              <w:rPr>
                <w:rFonts w:ascii="Times New Roman" w:hAnsi="Times New Roman"/>
                <w:szCs w:val="24"/>
                <w:lang w:val="bg-BG"/>
              </w:rPr>
              <w:t>ЗСОВЛ</w:t>
            </w:r>
            <w:r w:rsidRPr="00FD4930">
              <w:rPr>
                <w:rFonts w:ascii="Times New Roman" w:hAnsi="Times New Roman"/>
                <w:szCs w:val="24"/>
                <w:lang w:val="bg-BG"/>
              </w:rPr>
              <w:t>.</w:t>
            </w:r>
          </w:p>
        </w:tc>
      </w:tr>
    </w:tbl>
    <w:p w14:paraId="0B2FDFA8" w14:textId="4E706B87" w:rsidR="0054018F" w:rsidRPr="00FD4930" w:rsidRDefault="0054018F" w:rsidP="00AA60A0">
      <w:pPr>
        <w:spacing w:line="360" w:lineRule="auto"/>
        <w:ind w:hanging="450"/>
        <w:rPr>
          <w:rFonts w:ascii="Times New Roman" w:hAnsi="Times New Roman"/>
          <w:szCs w:val="24"/>
          <w:lang w:val="bg-BG"/>
        </w:rPr>
      </w:pPr>
    </w:p>
    <w:p w14:paraId="51BD298C" w14:textId="71117484" w:rsidR="0098413A" w:rsidRPr="00FD4930" w:rsidRDefault="0098413A" w:rsidP="00AA60A0">
      <w:pPr>
        <w:spacing w:line="360" w:lineRule="auto"/>
        <w:ind w:hanging="450"/>
        <w:rPr>
          <w:rFonts w:ascii="Times New Roman" w:hAnsi="Times New Roman"/>
          <w:szCs w:val="24"/>
          <w:lang w:val="bg-BG"/>
        </w:rPr>
      </w:pPr>
    </w:p>
    <w:p w14:paraId="45AFD24E" w14:textId="77777777" w:rsidR="00D3535D" w:rsidRPr="00FD4930" w:rsidRDefault="00D3535D" w:rsidP="00AA60A0">
      <w:pPr>
        <w:spacing w:line="360" w:lineRule="auto"/>
        <w:ind w:hanging="450"/>
        <w:rPr>
          <w:rFonts w:ascii="Times New Roman" w:hAnsi="Times New Roman"/>
          <w:szCs w:val="24"/>
          <w:lang w:val="bg-BG"/>
        </w:rPr>
      </w:pPr>
    </w:p>
    <w:p w14:paraId="6D12DB64" w14:textId="6EF078A4" w:rsidR="00D3535D" w:rsidRPr="00FD4930" w:rsidRDefault="00C13089" w:rsidP="00AA60A0">
      <w:pPr>
        <w:suppressAutoHyphens w:val="0"/>
        <w:spacing w:line="360" w:lineRule="auto"/>
        <w:ind w:left="-454"/>
        <w:jc w:val="both"/>
        <w:rPr>
          <w:rFonts w:ascii="Times New Roman" w:eastAsia="Calibri" w:hAnsi="Times New Roman"/>
          <w:b/>
          <w:bCs/>
          <w:caps/>
          <w:szCs w:val="24"/>
          <w:shd w:val="clear" w:color="auto" w:fill="FEFEFE"/>
          <w:lang w:val="bg-BG" w:eastAsia="bg-BG"/>
        </w:rPr>
      </w:pPr>
      <w:r w:rsidRPr="00FD4930">
        <w:rPr>
          <w:rFonts w:ascii="Times New Roman" w:eastAsia="Calibri" w:hAnsi="Times New Roman"/>
          <w:b/>
          <w:bCs/>
          <w:caps/>
          <w:szCs w:val="24"/>
          <w:shd w:val="clear" w:color="auto" w:fill="FEFEFE"/>
          <w:lang w:val="bg-BG" w:eastAsia="bg-BG"/>
        </w:rPr>
        <w:t xml:space="preserve">д-р </w:t>
      </w:r>
      <w:r w:rsidR="00D3535D" w:rsidRPr="00FD4930">
        <w:rPr>
          <w:rFonts w:ascii="Times New Roman" w:eastAsia="Calibri" w:hAnsi="Times New Roman"/>
          <w:b/>
          <w:bCs/>
          <w:caps/>
          <w:szCs w:val="24"/>
          <w:shd w:val="clear" w:color="auto" w:fill="FEFEFE"/>
          <w:lang w:val="bg-BG" w:eastAsia="bg-BG"/>
        </w:rPr>
        <w:t>ГЕОРГИ ТАХОВ</w:t>
      </w:r>
    </w:p>
    <w:p w14:paraId="077785D7" w14:textId="77777777" w:rsidR="00D3535D" w:rsidRPr="00FD4930" w:rsidRDefault="00D3535D" w:rsidP="00AA60A0">
      <w:pPr>
        <w:suppressAutoHyphens w:val="0"/>
        <w:spacing w:line="360" w:lineRule="auto"/>
        <w:ind w:left="-454"/>
        <w:jc w:val="both"/>
        <w:rPr>
          <w:rFonts w:ascii="Times New Roman" w:eastAsia="Calibri" w:hAnsi="Times New Roman"/>
          <w:bCs/>
          <w:i/>
          <w:iCs/>
          <w:szCs w:val="24"/>
          <w:shd w:val="clear" w:color="auto" w:fill="FEFEFE"/>
          <w:lang w:val="bg-BG" w:eastAsia="bg-BG"/>
        </w:rPr>
      </w:pPr>
      <w:r w:rsidRPr="00FD4930">
        <w:rPr>
          <w:rFonts w:ascii="Times New Roman" w:eastAsia="Calibri" w:hAnsi="Times New Roman"/>
          <w:bCs/>
          <w:i/>
          <w:iCs/>
          <w:szCs w:val="24"/>
          <w:shd w:val="clear" w:color="auto" w:fill="FEFEFE"/>
          <w:lang w:val="bg-BG" w:eastAsia="bg-BG"/>
        </w:rPr>
        <w:t>Министър на земеделието и храните</w:t>
      </w:r>
    </w:p>
    <w:p w14:paraId="253D0D15" w14:textId="4006066B" w:rsidR="00D3535D" w:rsidRPr="00FD4930" w:rsidRDefault="00D3535D" w:rsidP="00B64B3F">
      <w:pPr>
        <w:spacing w:line="276" w:lineRule="auto"/>
        <w:ind w:hanging="450"/>
        <w:rPr>
          <w:rFonts w:ascii="Times New Roman" w:hAnsi="Times New Roman"/>
          <w:szCs w:val="24"/>
          <w:lang w:val="bg-BG"/>
        </w:rPr>
      </w:pPr>
    </w:p>
    <w:p w14:paraId="7274ACAD" w14:textId="456EC438" w:rsidR="00AA60A0" w:rsidRPr="00FD4930" w:rsidRDefault="00AA60A0" w:rsidP="00595A6F">
      <w:pPr>
        <w:spacing w:line="276" w:lineRule="auto"/>
        <w:rPr>
          <w:rFonts w:ascii="Times New Roman" w:hAnsi="Times New Roman"/>
          <w:szCs w:val="24"/>
          <w:lang w:val="bg-BG"/>
        </w:rPr>
      </w:pPr>
      <w:bookmarkStart w:id="0" w:name="_GoBack"/>
      <w:bookmarkEnd w:id="0"/>
    </w:p>
    <w:sectPr w:rsidR="00AA60A0" w:rsidRPr="00FD4930" w:rsidSect="00AA60A0">
      <w:footerReference w:type="default" r:id="rId8"/>
      <w:headerReference w:type="first" r:id="rId9"/>
      <w:footerReference w:type="first" r:id="rId10"/>
      <w:pgSz w:w="11906" w:h="16838" w:code="9"/>
      <w:pgMar w:top="1134" w:right="1134" w:bottom="567" w:left="1701" w:header="709" w:footer="70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90239" w14:textId="77777777" w:rsidR="00E63E13" w:rsidRDefault="00E63E13">
      <w:r>
        <w:separator/>
      </w:r>
    </w:p>
  </w:endnote>
  <w:endnote w:type="continuationSeparator" w:id="0">
    <w:p w14:paraId="4B776C2D" w14:textId="77777777" w:rsidR="00E63E13" w:rsidRDefault="00E6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bar">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ewSaturionModernCyr">
    <w:altName w:val="Times New Roman"/>
    <w:charset w:val="00"/>
    <w:family w:val="roman"/>
    <w:pitch w:val="variable"/>
    <w:sig w:usb0="00000001" w:usb1="00000000" w:usb2="00000000" w:usb3="00000000" w:csb0="0000001F" w:csb1="00000000"/>
  </w:font>
  <w:font w:name="HebarU">
    <w:altName w:val="Courier New"/>
    <w:charset w:val="00"/>
    <w:family w:val="auto"/>
    <w:pitch w:val="variable"/>
    <w:sig w:usb0="00000001"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Arial"/>
    <w:panose1 w:val="00000000000000000000"/>
    <w:charset w:val="CC"/>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678862"/>
      <w:docPartObj>
        <w:docPartGallery w:val="Page Numbers (Bottom of Page)"/>
        <w:docPartUnique/>
      </w:docPartObj>
    </w:sdtPr>
    <w:sdtEndPr>
      <w:rPr>
        <w:rFonts w:ascii="Times New Roman" w:hAnsi="Times New Roman"/>
        <w:noProof/>
        <w:sz w:val="20"/>
      </w:rPr>
    </w:sdtEndPr>
    <w:sdtContent>
      <w:p w14:paraId="5A676F9D" w14:textId="1196D553" w:rsidR="00C003D4" w:rsidRDefault="00C003D4">
        <w:pPr>
          <w:pStyle w:val="Footer"/>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595A6F">
          <w:rPr>
            <w:rFonts w:ascii="Times New Roman" w:hAnsi="Times New Roman"/>
            <w:noProof/>
            <w:sz w:val="20"/>
          </w:rPr>
          <w:t>5</w:t>
        </w:r>
        <w:r>
          <w:rPr>
            <w:rFonts w:ascii="Times New Roman" w:hAnsi="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DE785" w14:textId="77777777" w:rsidR="00C003D4" w:rsidRDefault="00C003D4">
    <w:pPr>
      <w:pStyle w:val="Footer"/>
      <w:jc w:val="righ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6FBC1" w14:textId="77777777" w:rsidR="00E63E13" w:rsidRDefault="00E63E13">
      <w:r>
        <w:separator/>
      </w:r>
    </w:p>
  </w:footnote>
  <w:footnote w:type="continuationSeparator" w:id="0">
    <w:p w14:paraId="1EE6C4E9" w14:textId="77777777" w:rsidR="00E63E13" w:rsidRDefault="00E63E13">
      <w:r>
        <w:continuationSeparator/>
      </w:r>
    </w:p>
  </w:footnote>
  <w:footnote w:id="1">
    <w:p w14:paraId="7B07E817" w14:textId="77777777" w:rsidR="00C003D4" w:rsidRPr="00A75050" w:rsidRDefault="00C003D4" w:rsidP="007D3F88">
      <w:pPr>
        <w:pStyle w:val="FootnoteText"/>
        <w:spacing w:line="276" w:lineRule="auto"/>
        <w:jc w:val="both"/>
      </w:pPr>
      <w:r w:rsidRPr="00A75050">
        <w:rPr>
          <w:rStyle w:val="FootnoteReference"/>
        </w:rPr>
        <w:footnoteRef/>
      </w:r>
      <w:r w:rsidRPr="00A75050">
        <w:t xml:space="preserve"> </w:t>
      </w:r>
      <w:r w:rsidRPr="00A75050">
        <w:rPr>
          <w:bCs/>
        </w:rPr>
        <w:t>Директива 2005/36/EО</w:t>
      </w:r>
      <w:r w:rsidRPr="00A75050">
        <w:rPr>
          <w:vertAlign w:val="superscript"/>
        </w:rPr>
        <w:t xml:space="preserve"> </w:t>
      </w:r>
      <w:r w:rsidRPr="00A75050">
        <w:rPr>
          <w:bCs/>
        </w:rPr>
        <w:t>на Европейския парламент и на Съвета от 7 септември 2005 година относно признаването на професионалните квалификации (</w:t>
      </w:r>
      <w:r w:rsidRPr="00A75050">
        <w:rPr>
          <w:iCs/>
        </w:rPr>
        <w:t>OB L 255, 30.9.2005г., стр. 22—142);</w:t>
      </w:r>
    </w:p>
  </w:footnote>
  <w:footnote w:id="2">
    <w:p w14:paraId="795FC365" w14:textId="77777777" w:rsidR="00C003D4" w:rsidRPr="00A75050" w:rsidRDefault="00C003D4" w:rsidP="007D3F88">
      <w:pPr>
        <w:pStyle w:val="FootnoteText"/>
        <w:spacing w:line="276" w:lineRule="auto"/>
        <w:jc w:val="both"/>
      </w:pPr>
      <w:r w:rsidRPr="00A75050">
        <w:rPr>
          <w:rStyle w:val="FootnoteReference"/>
        </w:rPr>
        <w:footnoteRef/>
      </w:r>
      <w:r w:rsidRPr="00A75050">
        <w:t xml:space="preserve"> 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OB L 95, 7.4.2017, p. 1–142;</w:t>
      </w:r>
    </w:p>
  </w:footnote>
  <w:footnote w:id="3">
    <w:p w14:paraId="3CA12614" w14:textId="77777777" w:rsidR="00C003D4" w:rsidRPr="004764FB" w:rsidRDefault="00C003D4" w:rsidP="007D3F88">
      <w:pPr>
        <w:pStyle w:val="FootnoteText"/>
        <w:spacing w:line="276" w:lineRule="auto"/>
        <w:jc w:val="both"/>
      </w:pPr>
      <w:r w:rsidRPr="004764FB">
        <w:rPr>
          <w:rStyle w:val="FootnoteReference"/>
        </w:rPr>
        <w:footnoteRef/>
      </w:r>
      <w:r w:rsidRPr="004764FB">
        <w:t xml:space="preserve"> Федерацията е организация с нестопанска цел, включваща ветеринарни организации от 39</w:t>
      </w:r>
      <w:r>
        <w:t xml:space="preserve"> европейски страни;</w:t>
      </w:r>
    </w:p>
  </w:footnote>
  <w:footnote w:id="4">
    <w:p w14:paraId="0D3EADED" w14:textId="77777777" w:rsidR="00C003D4" w:rsidRPr="00197DA2" w:rsidRDefault="00C003D4" w:rsidP="007D3F88">
      <w:pPr>
        <w:spacing w:line="276" w:lineRule="auto"/>
        <w:jc w:val="both"/>
        <w:rPr>
          <w:rFonts w:ascii="Times New Roman" w:hAnsi="Times New Roman"/>
          <w:sz w:val="20"/>
          <w:lang w:val="bg-BG"/>
        </w:rPr>
      </w:pPr>
      <w:r w:rsidRPr="00A75050">
        <w:rPr>
          <w:rStyle w:val="FootnoteReference"/>
          <w:rFonts w:ascii="Times New Roman" w:hAnsi="Times New Roman"/>
          <w:sz w:val="20"/>
        </w:rPr>
        <w:footnoteRef/>
      </w:r>
      <w:r w:rsidRPr="00A75050">
        <w:rPr>
          <w:rFonts w:ascii="Times New Roman" w:hAnsi="Times New Roman"/>
          <w:sz w:val="20"/>
        </w:rPr>
        <w:t xml:space="preserve"> </w:t>
      </w:r>
      <w:r w:rsidRPr="00F50C37">
        <w:rPr>
          <w:rFonts w:ascii="Times New Roman" w:hAnsi="Times New Roman"/>
          <w:sz w:val="20"/>
          <w:lang w:val="bg-BG" w:eastAsia="bg-BG"/>
        </w:rPr>
        <w:t xml:space="preserve">През 2015 г. Общото събрание на </w:t>
      </w:r>
      <w:r w:rsidRPr="00197DA2">
        <w:rPr>
          <w:rFonts w:ascii="Times New Roman" w:hAnsi="Times New Roman"/>
          <w:sz w:val="20"/>
          <w:lang w:val="bg-BG"/>
        </w:rPr>
        <w:t>Организацията на обединените нации</w:t>
      </w:r>
      <w:r w:rsidRPr="00197DA2">
        <w:rPr>
          <w:rFonts w:ascii="Times New Roman" w:hAnsi="Times New Roman"/>
          <w:sz w:val="20"/>
          <w:lang w:val="bg-BG" w:eastAsia="bg-BG"/>
        </w:rPr>
        <w:t xml:space="preserve"> прие</w:t>
      </w:r>
      <w:r w:rsidRPr="00F50C37">
        <w:rPr>
          <w:rFonts w:ascii="Times New Roman" w:hAnsi="Times New Roman"/>
          <w:sz w:val="20"/>
          <w:lang w:val="bg-BG" w:eastAsia="bg-BG"/>
        </w:rPr>
        <w:t xml:space="preserve"> Цели за устойчиво развитие до 2030 г. Една от тях, Цел 12.3, изисква: </w:t>
      </w:r>
      <w:r w:rsidRPr="00F50C37">
        <w:rPr>
          <w:rFonts w:ascii="Times New Roman" w:hAnsi="Times New Roman"/>
          <w:i/>
          <w:sz w:val="20"/>
          <w:lang w:val="bg-BG" w:eastAsia="bg-BG"/>
        </w:rPr>
        <w:t>„До 2030 г. в глобален мащаб да се намали наполовина разхищението на храни на глава от населението на ниво търговия на дребно и домакинства и да се намалят загубите на храни по веригите на производство и доставка на храни, включително загубите след прибиране на реколтата“.</w:t>
      </w:r>
    </w:p>
  </w:footnote>
  <w:footnote w:id="5">
    <w:p w14:paraId="6491541F" w14:textId="77777777" w:rsidR="00C003D4" w:rsidRPr="001E6518" w:rsidRDefault="00C003D4" w:rsidP="00965192">
      <w:pPr>
        <w:pStyle w:val="FootnoteText"/>
        <w:spacing w:line="276" w:lineRule="auto"/>
        <w:ind w:left="-450" w:right="-469"/>
        <w:jc w:val="both"/>
      </w:pPr>
      <w:r w:rsidRPr="001E6518">
        <w:rPr>
          <w:rStyle w:val="FootnoteReference"/>
        </w:rPr>
        <w:footnoteRef/>
      </w:r>
      <w:r w:rsidRPr="001E6518">
        <w:t xml:space="preserve"> Регламент (ЕС) 2016/429 на Европейския парламент и на Съвета от 9 март 2016 година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 OB L 84, 31.3.2016, p. 1–208</w:t>
      </w:r>
    </w:p>
  </w:footnote>
  <w:footnote w:id="6">
    <w:p w14:paraId="36551995" w14:textId="77777777" w:rsidR="009678EA" w:rsidRDefault="009678EA" w:rsidP="009678EA">
      <w:pPr>
        <w:pStyle w:val="FootnoteText"/>
        <w:jc w:val="both"/>
        <w:rPr>
          <w:rFonts w:ascii="Verdana" w:hAnsi="Verdana"/>
          <w:sz w:val="16"/>
          <w:szCs w:val="16"/>
        </w:rPr>
      </w:pPr>
      <w:r>
        <w:rPr>
          <w:rStyle w:val="FootnoteReference"/>
          <w:rFonts w:ascii="Verdana" w:eastAsia="Wingdings" w:hAnsi="Verdana"/>
          <w:sz w:val="16"/>
          <w:szCs w:val="16"/>
        </w:rPr>
        <w:footnoteRef/>
      </w:r>
      <w:r>
        <w:rPr>
          <w:rFonts w:ascii="Verdana" w:hAnsi="Verdana"/>
          <w:sz w:val="16"/>
          <w:szCs w:val="16"/>
        </w:rPr>
        <w:t xml:space="preserve"> </w:t>
      </w:r>
      <w:hyperlink r:id="rId1" w:history="1">
        <w:r>
          <w:rPr>
            <w:rStyle w:val="Hyperlink"/>
          </w:rPr>
          <w:t>https://rr-europe.woah.org/app/uploads/2024/07/FVE_WOAH_VSB_Bucharest.pdf</w:t>
        </w:r>
      </w:hyperlink>
      <w:r>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1FA1D" w14:textId="77777777" w:rsidR="00B64B3F" w:rsidRPr="00B64B3F" w:rsidRDefault="00B64B3F" w:rsidP="00B64B3F">
    <w:pPr>
      <w:tabs>
        <w:tab w:val="center" w:pos="4153"/>
        <w:tab w:val="right" w:pos="8306"/>
      </w:tabs>
      <w:suppressAutoHyphens w:val="0"/>
      <w:overflowPunct w:val="0"/>
      <w:autoSpaceDE w:val="0"/>
      <w:autoSpaceDN w:val="0"/>
      <w:adjustRightInd w:val="0"/>
      <w:jc w:val="right"/>
      <w:textAlignment w:val="baseline"/>
      <w:rPr>
        <w:rFonts w:ascii="Times New Roman" w:hAnsi="Times New Roman"/>
        <w:sz w:val="20"/>
        <w:lang w:val="bg-BG" w:eastAsia="bg-BG"/>
      </w:rPr>
    </w:pPr>
    <w:r w:rsidRPr="00B64B3F">
      <w:rPr>
        <w:rFonts w:ascii="Times New Roman" w:hAnsi="Times New Roman"/>
        <w:sz w:val="20"/>
        <w:lang w:val="bg-BG" w:eastAsia="bg-BG"/>
      </w:rPr>
      <w:t>Класификация на информацията:</w:t>
    </w:r>
  </w:p>
  <w:p w14:paraId="58550C3E" w14:textId="77777777" w:rsidR="00B64B3F" w:rsidRPr="00B64B3F" w:rsidRDefault="00B64B3F" w:rsidP="00B64B3F">
    <w:pPr>
      <w:tabs>
        <w:tab w:val="center" w:pos="4153"/>
        <w:tab w:val="right" w:pos="8306"/>
      </w:tabs>
      <w:suppressAutoHyphens w:val="0"/>
      <w:overflowPunct w:val="0"/>
      <w:autoSpaceDE w:val="0"/>
      <w:autoSpaceDN w:val="0"/>
      <w:adjustRightInd w:val="0"/>
      <w:jc w:val="right"/>
      <w:textAlignment w:val="baseline"/>
      <w:rPr>
        <w:rFonts w:ascii="Times New Roman" w:hAnsi="Times New Roman"/>
        <w:sz w:val="20"/>
        <w:lang w:val="en-US" w:eastAsia="bg-BG"/>
      </w:rPr>
    </w:pPr>
    <w:r w:rsidRPr="00B64B3F">
      <w:rPr>
        <w:rFonts w:ascii="Times New Roman" w:hAnsi="Times New Roman"/>
        <w:bCs/>
        <w:sz w:val="20"/>
        <w:lang w:val="bg-BG" w:eastAsia="bg-BG"/>
      </w:rPr>
      <w:t>Ниво 0, TLP-</w:t>
    </w:r>
    <w:r w:rsidRPr="00B64B3F">
      <w:rPr>
        <w:rFonts w:ascii="Times New Roman" w:hAnsi="Times New Roman"/>
        <w:bCs/>
        <w:sz w:val="20"/>
        <w:lang w:val="en-US" w:eastAsia="bg-BG"/>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4E8"/>
    <w:multiLevelType w:val="multilevel"/>
    <w:tmpl w:val="D33AFD60"/>
    <w:lvl w:ilvl="0">
      <w:start w:val="1"/>
      <w:numFmt w:val="none"/>
      <w:suff w:val="nothing"/>
      <w:lvlText w:val=""/>
      <w:lvlJc w:val="left"/>
      <w:pPr>
        <w:tabs>
          <w:tab w:val="num" w:pos="846"/>
        </w:tabs>
        <w:ind w:left="846" w:hanging="432"/>
      </w:pPr>
    </w:lvl>
    <w:lvl w:ilvl="1">
      <w:start w:val="1"/>
      <w:numFmt w:val="none"/>
      <w:suff w:val="nothing"/>
      <w:lvlText w:val=""/>
      <w:lvlJc w:val="left"/>
      <w:pPr>
        <w:tabs>
          <w:tab w:val="num" w:pos="990"/>
        </w:tabs>
        <w:ind w:left="990" w:hanging="576"/>
      </w:pPr>
    </w:lvl>
    <w:lvl w:ilvl="2">
      <w:start w:val="1"/>
      <w:numFmt w:val="none"/>
      <w:suff w:val="nothing"/>
      <w:lvlText w:val=""/>
      <w:lvlJc w:val="left"/>
      <w:pPr>
        <w:tabs>
          <w:tab w:val="num" w:pos="1134"/>
        </w:tabs>
        <w:ind w:left="1134" w:hanging="720"/>
      </w:pPr>
    </w:lvl>
    <w:lvl w:ilvl="3">
      <w:start w:val="1"/>
      <w:numFmt w:val="none"/>
      <w:suff w:val="nothing"/>
      <w:lvlText w:val=""/>
      <w:lvlJc w:val="left"/>
      <w:pPr>
        <w:tabs>
          <w:tab w:val="num" w:pos="1278"/>
        </w:tabs>
        <w:ind w:left="1278" w:hanging="864"/>
      </w:pPr>
    </w:lvl>
    <w:lvl w:ilvl="4">
      <w:start w:val="1"/>
      <w:numFmt w:val="none"/>
      <w:suff w:val="nothing"/>
      <w:lvlText w:val=""/>
      <w:lvlJc w:val="left"/>
      <w:pPr>
        <w:tabs>
          <w:tab w:val="num" w:pos="1422"/>
        </w:tabs>
        <w:ind w:left="1422" w:hanging="1008"/>
      </w:pPr>
    </w:lvl>
    <w:lvl w:ilvl="5">
      <w:start w:val="1"/>
      <w:numFmt w:val="none"/>
      <w:suff w:val="nothing"/>
      <w:lvlText w:val=""/>
      <w:lvlJc w:val="left"/>
      <w:pPr>
        <w:tabs>
          <w:tab w:val="num" w:pos="1566"/>
        </w:tabs>
        <w:ind w:left="1566" w:hanging="1152"/>
      </w:pPr>
    </w:lvl>
    <w:lvl w:ilvl="6">
      <w:start w:val="1"/>
      <w:numFmt w:val="none"/>
      <w:suff w:val="nothing"/>
      <w:lvlText w:val=""/>
      <w:lvlJc w:val="left"/>
      <w:pPr>
        <w:tabs>
          <w:tab w:val="num" w:pos="1710"/>
        </w:tabs>
        <w:ind w:left="1710" w:hanging="1296"/>
      </w:pPr>
    </w:lvl>
    <w:lvl w:ilvl="7">
      <w:start w:val="1"/>
      <w:numFmt w:val="none"/>
      <w:suff w:val="nothing"/>
      <w:lvlText w:val=""/>
      <w:lvlJc w:val="left"/>
      <w:pPr>
        <w:tabs>
          <w:tab w:val="num" w:pos="1854"/>
        </w:tabs>
        <w:ind w:left="1854" w:hanging="1440"/>
      </w:pPr>
    </w:lvl>
    <w:lvl w:ilvl="8">
      <w:start w:val="1"/>
      <w:numFmt w:val="none"/>
      <w:suff w:val="nothing"/>
      <w:lvlText w:val=""/>
      <w:lvlJc w:val="left"/>
      <w:pPr>
        <w:tabs>
          <w:tab w:val="num" w:pos="1998"/>
        </w:tabs>
        <w:ind w:left="1998" w:hanging="1584"/>
      </w:pPr>
    </w:lvl>
  </w:abstractNum>
  <w:abstractNum w:abstractNumId="1" w15:restartNumberingAfterBreak="0">
    <w:nsid w:val="063C6468"/>
    <w:multiLevelType w:val="hybridMultilevel"/>
    <w:tmpl w:val="9092D80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1012E"/>
    <w:multiLevelType w:val="hybridMultilevel"/>
    <w:tmpl w:val="90CEBAC2"/>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6DB3105"/>
    <w:multiLevelType w:val="hybridMultilevel"/>
    <w:tmpl w:val="1BE441AE"/>
    <w:lvl w:ilvl="0" w:tplc="3DBE26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7C13026"/>
    <w:multiLevelType w:val="hybridMultilevel"/>
    <w:tmpl w:val="58F2A390"/>
    <w:lvl w:ilvl="0" w:tplc="B1360C32">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9F418C"/>
    <w:multiLevelType w:val="multilevel"/>
    <w:tmpl w:val="9EB04DFC"/>
    <w:lvl w:ilvl="0">
      <w:start w:val="1"/>
      <w:numFmt w:val="bullet"/>
      <w:suff w:val="space"/>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434FBC"/>
    <w:multiLevelType w:val="hybridMultilevel"/>
    <w:tmpl w:val="10B8E120"/>
    <w:lvl w:ilvl="0" w:tplc="04020009">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309460B5"/>
    <w:multiLevelType w:val="hybridMultilevel"/>
    <w:tmpl w:val="E26AA168"/>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94677AE"/>
    <w:multiLevelType w:val="multilevel"/>
    <w:tmpl w:val="22160DA0"/>
    <w:lvl w:ilvl="0">
      <w:start w:val="1"/>
      <w:numFmt w:val="bullet"/>
      <w:lvlText w:val="-"/>
      <w:lvlJc w:val="left"/>
      <w:pPr>
        <w:ind w:left="1080" w:hanging="360"/>
      </w:pPr>
      <w:rPr>
        <w:rFonts w:ascii="Arial Narrow" w:hAnsi="Arial Narrow" w:cs="Arial Narrow" w:hint="default"/>
        <w:sz w:val="22"/>
        <w:szCs w:val="22"/>
      </w:rPr>
    </w:lvl>
    <w:lvl w:ilvl="1">
      <w:start w:val="1"/>
      <w:numFmt w:val="bullet"/>
      <w:lvlText w:val=""/>
      <w:lvlJc w:val="left"/>
      <w:pPr>
        <w:ind w:left="1800" w:hanging="360"/>
      </w:pPr>
      <w:rPr>
        <w:rFonts w:ascii="Symbol" w:hAnsi="Symbol" w:cs="Symbol"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3E922CFE"/>
    <w:multiLevelType w:val="hybridMultilevel"/>
    <w:tmpl w:val="50DC98C2"/>
    <w:lvl w:ilvl="0" w:tplc="4F3410F8">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0" w15:restartNumberingAfterBreak="0">
    <w:nsid w:val="412D29CC"/>
    <w:multiLevelType w:val="multilevel"/>
    <w:tmpl w:val="86E20EDC"/>
    <w:lvl w:ilvl="0">
      <w:start w:val="1"/>
      <w:numFmt w:val="bullet"/>
      <w:lvlText w:val=""/>
      <w:lvlJc w:val="left"/>
      <w:pPr>
        <w:ind w:left="928" w:hanging="360"/>
      </w:pPr>
      <w:rPr>
        <w:rFonts w:ascii="Symbol" w:hAnsi="Symbol" w:cs="Symbol" w:hint="default"/>
        <w:sz w:val="22"/>
        <w:szCs w:val="22"/>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cs="Wingdings" w:hint="default"/>
      </w:rPr>
    </w:lvl>
    <w:lvl w:ilvl="3">
      <w:start w:val="1"/>
      <w:numFmt w:val="bullet"/>
      <w:lvlText w:val=""/>
      <w:lvlJc w:val="left"/>
      <w:pPr>
        <w:ind w:left="3088" w:hanging="360"/>
      </w:pPr>
      <w:rPr>
        <w:rFonts w:ascii="Symbol" w:hAnsi="Symbol" w:cs="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cs="Wingdings" w:hint="default"/>
      </w:rPr>
    </w:lvl>
    <w:lvl w:ilvl="6">
      <w:start w:val="1"/>
      <w:numFmt w:val="bullet"/>
      <w:lvlText w:val=""/>
      <w:lvlJc w:val="left"/>
      <w:pPr>
        <w:ind w:left="5248" w:hanging="360"/>
      </w:pPr>
      <w:rPr>
        <w:rFonts w:ascii="Symbol" w:hAnsi="Symbol" w:cs="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cs="Wingdings" w:hint="default"/>
      </w:rPr>
    </w:lvl>
  </w:abstractNum>
  <w:abstractNum w:abstractNumId="11" w15:restartNumberingAfterBreak="0">
    <w:nsid w:val="4CD83924"/>
    <w:multiLevelType w:val="multilevel"/>
    <w:tmpl w:val="3D2E5A88"/>
    <w:lvl w:ilvl="0">
      <w:start w:val="1"/>
      <w:numFmt w:val="bullet"/>
      <w:suff w:val="space"/>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6107C18"/>
    <w:multiLevelType w:val="multilevel"/>
    <w:tmpl w:val="AF84DD0C"/>
    <w:lvl w:ilvl="0">
      <w:start w:val="1"/>
      <w:numFmt w:val="bullet"/>
      <w:suff w:val="space"/>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F278BD"/>
    <w:multiLevelType w:val="multilevel"/>
    <w:tmpl w:val="97A2CB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92B1B94"/>
    <w:multiLevelType w:val="multilevel"/>
    <w:tmpl w:val="4AA6134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623857A5"/>
    <w:multiLevelType w:val="hybridMultilevel"/>
    <w:tmpl w:val="F7C27A52"/>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1C609C0"/>
    <w:multiLevelType w:val="multilevel"/>
    <w:tmpl w:val="DE18F238"/>
    <w:lvl w:ilvl="0">
      <w:start w:val="1"/>
      <w:numFmt w:val="bullet"/>
      <w:suff w:val="space"/>
      <w:lvlText w:val="-"/>
      <w:lvlJc w:val="left"/>
      <w:pPr>
        <w:ind w:left="510" w:hanging="17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0B21BD"/>
    <w:multiLevelType w:val="multilevel"/>
    <w:tmpl w:val="5D481990"/>
    <w:lvl w:ilvl="0">
      <w:start w:val="1"/>
      <w:numFmt w:val="bullet"/>
      <w:suff w:val="space"/>
      <w:lvlText w:val=""/>
      <w:lvlJc w:val="left"/>
      <w:pPr>
        <w:ind w:left="1269" w:hanging="360"/>
      </w:pPr>
      <w:rPr>
        <w:rFonts w:ascii="Wingdings" w:hAnsi="Wingdings" w:hint="default"/>
      </w:rPr>
    </w:lvl>
    <w:lvl w:ilvl="1">
      <w:start w:val="1"/>
      <w:numFmt w:val="bullet"/>
      <w:lvlText w:val="o"/>
      <w:lvlJc w:val="left"/>
      <w:pPr>
        <w:ind w:left="1989" w:hanging="360"/>
      </w:pPr>
      <w:rPr>
        <w:rFonts w:ascii="Courier New" w:hAnsi="Courier New" w:cs="Courier New" w:hint="default"/>
      </w:rPr>
    </w:lvl>
    <w:lvl w:ilvl="2">
      <w:start w:val="1"/>
      <w:numFmt w:val="bullet"/>
      <w:lvlText w:val=""/>
      <w:lvlJc w:val="left"/>
      <w:pPr>
        <w:ind w:left="2709" w:hanging="360"/>
      </w:pPr>
      <w:rPr>
        <w:rFonts w:ascii="Wingdings" w:hAnsi="Wingdings" w:hint="default"/>
      </w:rPr>
    </w:lvl>
    <w:lvl w:ilvl="3">
      <w:start w:val="1"/>
      <w:numFmt w:val="bullet"/>
      <w:lvlText w:val=""/>
      <w:lvlJc w:val="left"/>
      <w:pPr>
        <w:ind w:left="3429" w:hanging="360"/>
      </w:pPr>
      <w:rPr>
        <w:rFonts w:ascii="Symbol" w:hAnsi="Symbol" w:hint="default"/>
      </w:rPr>
    </w:lvl>
    <w:lvl w:ilvl="4">
      <w:start w:val="1"/>
      <w:numFmt w:val="bullet"/>
      <w:lvlText w:val="o"/>
      <w:lvlJc w:val="left"/>
      <w:pPr>
        <w:ind w:left="4149" w:hanging="360"/>
      </w:pPr>
      <w:rPr>
        <w:rFonts w:ascii="Courier New" w:hAnsi="Courier New" w:cs="Courier New" w:hint="default"/>
      </w:rPr>
    </w:lvl>
    <w:lvl w:ilvl="5">
      <w:start w:val="1"/>
      <w:numFmt w:val="bullet"/>
      <w:lvlText w:val=""/>
      <w:lvlJc w:val="left"/>
      <w:pPr>
        <w:ind w:left="4869" w:hanging="360"/>
      </w:pPr>
      <w:rPr>
        <w:rFonts w:ascii="Wingdings" w:hAnsi="Wingdings" w:hint="default"/>
      </w:rPr>
    </w:lvl>
    <w:lvl w:ilvl="6">
      <w:start w:val="1"/>
      <w:numFmt w:val="bullet"/>
      <w:lvlText w:val=""/>
      <w:lvlJc w:val="left"/>
      <w:pPr>
        <w:ind w:left="5589" w:hanging="360"/>
      </w:pPr>
      <w:rPr>
        <w:rFonts w:ascii="Symbol" w:hAnsi="Symbol" w:hint="default"/>
      </w:rPr>
    </w:lvl>
    <w:lvl w:ilvl="7">
      <w:start w:val="1"/>
      <w:numFmt w:val="bullet"/>
      <w:lvlText w:val="o"/>
      <w:lvlJc w:val="left"/>
      <w:pPr>
        <w:ind w:left="6309" w:hanging="360"/>
      </w:pPr>
      <w:rPr>
        <w:rFonts w:ascii="Courier New" w:hAnsi="Courier New" w:cs="Courier New" w:hint="default"/>
      </w:rPr>
    </w:lvl>
    <w:lvl w:ilvl="8">
      <w:start w:val="1"/>
      <w:numFmt w:val="bullet"/>
      <w:lvlText w:val=""/>
      <w:lvlJc w:val="left"/>
      <w:pPr>
        <w:ind w:left="7029" w:hanging="360"/>
      </w:pPr>
      <w:rPr>
        <w:rFonts w:ascii="Wingdings" w:hAnsi="Wingdings" w:hint="default"/>
      </w:rPr>
    </w:lvl>
  </w:abstractNum>
  <w:abstractNum w:abstractNumId="18" w15:restartNumberingAfterBreak="0">
    <w:nsid w:val="7CA50705"/>
    <w:multiLevelType w:val="multilevel"/>
    <w:tmpl w:val="3B0A6A70"/>
    <w:lvl w:ilvl="0">
      <w:start w:val="1"/>
      <w:numFmt w:val="bullet"/>
      <w:suff w:val="space"/>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num w:numId="1">
    <w:abstractNumId w:val="14"/>
  </w:num>
  <w:num w:numId="2">
    <w:abstractNumId w:val="13"/>
  </w:num>
  <w:num w:numId="3">
    <w:abstractNumId w:val="10"/>
  </w:num>
  <w:num w:numId="4">
    <w:abstractNumId w:val="8"/>
  </w:num>
  <w:num w:numId="5">
    <w:abstractNumId w:val="0"/>
  </w:num>
  <w:num w:numId="6">
    <w:abstractNumId w:val="2"/>
  </w:num>
  <w:num w:numId="7">
    <w:abstractNumId w:val="7"/>
  </w:num>
  <w:num w:numId="8">
    <w:abstractNumId w:val="1"/>
  </w:num>
  <w:num w:numId="9">
    <w:abstractNumId w:val="16"/>
  </w:num>
  <w:num w:numId="10">
    <w:abstractNumId w:val="6"/>
  </w:num>
  <w:num w:numId="11">
    <w:abstractNumId w:val="3"/>
  </w:num>
  <w:num w:numId="12">
    <w:abstractNumId w:val="9"/>
  </w:num>
  <w:num w:numId="13">
    <w:abstractNumId w:val="18"/>
  </w:num>
  <w:num w:numId="14">
    <w:abstractNumId w:val="11"/>
  </w:num>
  <w:num w:numId="15">
    <w:abstractNumId w:val="12"/>
  </w:num>
  <w:num w:numId="16">
    <w:abstractNumId w:val="5"/>
  </w:num>
  <w:num w:numId="17">
    <w:abstractNumId w:val="4"/>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8F"/>
    <w:rsid w:val="00003A2F"/>
    <w:rsid w:val="00040FBE"/>
    <w:rsid w:val="00053A3F"/>
    <w:rsid w:val="00081EEC"/>
    <w:rsid w:val="000965BC"/>
    <w:rsid w:val="000C7684"/>
    <w:rsid w:val="000F673B"/>
    <w:rsid w:val="00100EEB"/>
    <w:rsid w:val="00107B99"/>
    <w:rsid w:val="0011417F"/>
    <w:rsid w:val="00114890"/>
    <w:rsid w:val="00146A2B"/>
    <w:rsid w:val="001473AD"/>
    <w:rsid w:val="001515EE"/>
    <w:rsid w:val="001552B4"/>
    <w:rsid w:val="00156EBE"/>
    <w:rsid w:val="00184772"/>
    <w:rsid w:val="00197CBE"/>
    <w:rsid w:val="00197DA2"/>
    <w:rsid w:val="001B0A17"/>
    <w:rsid w:val="001B7DB7"/>
    <w:rsid w:val="001D7590"/>
    <w:rsid w:val="001F4EA1"/>
    <w:rsid w:val="0020732D"/>
    <w:rsid w:val="002469E4"/>
    <w:rsid w:val="00265164"/>
    <w:rsid w:val="002757F8"/>
    <w:rsid w:val="00280553"/>
    <w:rsid w:val="00286130"/>
    <w:rsid w:val="00294795"/>
    <w:rsid w:val="002A41B3"/>
    <w:rsid w:val="002C3DFB"/>
    <w:rsid w:val="002E64E7"/>
    <w:rsid w:val="002F4A52"/>
    <w:rsid w:val="00305075"/>
    <w:rsid w:val="0031130D"/>
    <w:rsid w:val="0031148F"/>
    <w:rsid w:val="00316492"/>
    <w:rsid w:val="003207BB"/>
    <w:rsid w:val="00323573"/>
    <w:rsid w:val="00330BA6"/>
    <w:rsid w:val="00341372"/>
    <w:rsid w:val="003461F8"/>
    <w:rsid w:val="003635A3"/>
    <w:rsid w:val="0038152A"/>
    <w:rsid w:val="00385EE9"/>
    <w:rsid w:val="00386853"/>
    <w:rsid w:val="0039260B"/>
    <w:rsid w:val="003B686D"/>
    <w:rsid w:val="003D2E2C"/>
    <w:rsid w:val="003F426D"/>
    <w:rsid w:val="004035E0"/>
    <w:rsid w:val="00407DFD"/>
    <w:rsid w:val="00413A3F"/>
    <w:rsid w:val="00416072"/>
    <w:rsid w:val="00416DB8"/>
    <w:rsid w:val="00452D7A"/>
    <w:rsid w:val="00453AA9"/>
    <w:rsid w:val="00474C18"/>
    <w:rsid w:val="004B4262"/>
    <w:rsid w:val="004C677B"/>
    <w:rsid w:val="004D160A"/>
    <w:rsid w:val="004D49A8"/>
    <w:rsid w:val="004E0AE2"/>
    <w:rsid w:val="004F76B5"/>
    <w:rsid w:val="00500A9C"/>
    <w:rsid w:val="00507488"/>
    <w:rsid w:val="0052737D"/>
    <w:rsid w:val="0054018F"/>
    <w:rsid w:val="00543B3B"/>
    <w:rsid w:val="00552AE1"/>
    <w:rsid w:val="00575411"/>
    <w:rsid w:val="00580F1D"/>
    <w:rsid w:val="00582ABF"/>
    <w:rsid w:val="00590F4F"/>
    <w:rsid w:val="00591769"/>
    <w:rsid w:val="00592C0C"/>
    <w:rsid w:val="00594059"/>
    <w:rsid w:val="00595A6F"/>
    <w:rsid w:val="005B2892"/>
    <w:rsid w:val="005B67B6"/>
    <w:rsid w:val="005D0085"/>
    <w:rsid w:val="005D471D"/>
    <w:rsid w:val="005D4DF6"/>
    <w:rsid w:val="005E14BF"/>
    <w:rsid w:val="005E2B08"/>
    <w:rsid w:val="00610356"/>
    <w:rsid w:val="006171D3"/>
    <w:rsid w:val="00653862"/>
    <w:rsid w:val="00661159"/>
    <w:rsid w:val="00662E9D"/>
    <w:rsid w:val="00671B28"/>
    <w:rsid w:val="00677F4F"/>
    <w:rsid w:val="0068663C"/>
    <w:rsid w:val="006A4050"/>
    <w:rsid w:val="006A6A59"/>
    <w:rsid w:val="006C40E0"/>
    <w:rsid w:val="006D56BB"/>
    <w:rsid w:val="006E07DE"/>
    <w:rsid w:val="006E437F"/>
    <w:rsid w:val="006E5B77"/>
    <w:rsid w:val="006F14CB"/>
    <w:rsid w:val="006F6EAD"/>
    <w:rsid w:val="007046BA"/>
    <w:rsid w:val="00710AF1"/>
    <w:rsid w:val="0071475D"/>
    <w:rsid w:val="00716A7E"/>
    <w:rsid w:val="0072196E"/>
    <w:rsid w:val="00734073"/>
    <w:rsid w:val="00750812"/>
    <w:rsid w:val="00755C89"/>
    <w:rsid w:val="00761429"/>
    <w:rsid w:val="00763A08"/>
    <w:rsid w:val="007714D7"/>
    <w:rsid w:val="007819B2"/>
    <w:rsid w:val="0078739B"/>
    <w:rsid w:val="007A525D"/>
    <w:rsid w:val="007B360D"/>
    <w:rsid w:val="007C384A"/>
    <w:rsid w:val="007D1632"/>
    <w:rsid w:val="007D3F88"/>
    <w:rsid w:val="007E0696"/>
    <w:rsid w:val="007F132B"/>
    <w:rsid w:val="007F7651"/>
    <w:rsid w:val="00803357"/>
    <w:rsid w:val="00807376"/>
    <w:rsid w:val="00821B8E"/>
    <w:rsid w:val="008316DA"/>
    <w:rsid w:val="00831E52"/>
    <w:rsid w:val="00841531"/>
    <w:rsid w:val="008538B8"/>
    <w:rsid w:val="008551F3"/>
    <w:rsid w:val="00857DED"/>
    <w:rsid w:val="00861917"/>
    <w:rsid w:val="008849A9"/>
    <w:rsid w:val="00894F1D"/>
    <w:rsid w:val="008A0B38"/>
    <w:rsid w:val="008B7D5D"/>
    <w:rsid w:val="008D29B5"/>
    <w:rsid w:val="008E6023"/>
    <w:rsid w:val="00905D24"/>
    <w:rsid w:val="00912626"/>
    <w:rsid w:val="0092175F"/>
    <w:rsid w:val="00947703"/>
    <w:rsid w:val="00965192"/>
    <w:rsid w:val="009678EA"/>
    <w:rsid w:val="00974892"/>
    <w:rsid w:val="009764B2"/>
    <w:rsid w:val="0098413A"/>
    <w:rsid w:val="00985E0C"/>
    <w:rsid w:val="009A4786"/>
    <w:rsid w:val="009B0672"/>
    <w:rsid w:val="009B1390"/>
    <w:rsid w:val="009C43F9"/>
    <w:rsid w:val="009D6733"/>
    <w:rsid w:val="00A24DFA"/>
    <w:rsid w:val="00A3684E"/>
    <w:rsid w:val="00A46483"/>
    <w:rsid w:val="00A56D54"/>
    <w:rsid w:val="00A650F5"/>
    <w:rsid w:val="00A75050"/>
    <w:rsid w:val="00A75A5B"/>
    <w:rsid w:val="00A8097A"/>
    <w:rsid w:val="00A92AE3"/>
    <w:rsid w:val="00AA5AC9"/>
    <w:rsid w:val="00AA60A0"/>
    <w:rsid w:val="00AB374F"/>
    <w:rsid w:val="00AB6BF4"/>
    <w:rsid w:val="00AD423F"/>
    <w:rsid w:val="00AE555C"/>
    <w:rsid w:val="00B03907"/>
    <w:rsid w:val="00B12062"/>
    <w:rsid w:val="00B16B9B"/>
    <w:rsid w:val="00B17A7D"/>
    <w:rsid w:val="00B31EFD"/>
    <w:rsid w:val="00B43488"/>
    <w:rsid w:val="00B64B3F"/>
    <w:rsid w:val="00B9425B"/>
    <w:rsid w:val="00BC5A92"/>
    <w:rsid w:val="00BD553B"/>
    <w:rsid w:val="00BE66EE"/>
    <w:rsid w:val="00BF0FEB"/>
    <w:rsid w:val="00C003D4"/>
    <w:rsid w:val="00C13089"/>
    <w:rsid w:val="00C371B1"/>
    <w:rsid w:val="00C43871"/>
    <w:rsid w:val="00C92B62"/>
    <w:rsid w:val="00C93B9E"/>
    <w:rsid w:val="00C94B8B"/>
    <w:rsid w:val="00CA2C84"/>
    <w:rsid w:val="00CC1260"/>
    <w:rsid w:val="00CC3B66"/>
    <w:rsid w:val="00CC4C8A"/>
    <w:rsid w:val="00CD4248"/>
    <w:rsid w:val="00CD4862"/>
    <w:rsid w:val="00CF0411"/>
    <w:rsid w:val="00CF0550"/>
    <w:rsid w:val="00CF0B94"/>
    <w:rsid w:val="00CF3D3B"/>
    <w:rsid w:val="00D05E85"/>
    <w:rsid w:val="00D16EE3"/>
    <w:rsid w:val="00D2350E"/>
    <w:rsid w:val="00D31084"/>
    <w:rsid w:val="00D3535D"/>
    <w:rsid w:val="00D433D1"/>
    <w:rsid w:val="00D713F0"/>
    <w:rsid w:val="00D8658C"/>
    <w:rsid w:val="00D9041F"/>
    <w:rsid w:val="00DD3A0D"/>
    <w:rsid w:val="00E10CA5"/>
    <w:rsid w:val="00E1319F"/>
    <w:rsid w:val="00E47654"/>
    <w:rsid w:val="00E477C6"/>
    <w:rsid w:val="00E62E24"/>
    <w:rsid w:val="00E63E13"/>
    <w:rsid w:val="00E655AC"/>
    <w:rsid w:val="00E742AE"/>
    <w:rsid w:val="00E74336"/>
    <w:rsid w:val="00E87FD3"/>
    <w:rsid w:val="00E92B9C"/>
    <w:rsid w:val="00E93730"/>
    <w:rsid w:val="00E95E81"/>
    <w:rsid w:val="00E9701D"/>
    <w:rsid w:val="00EA2D99"/>
    <w:rsid w:val="00EB78ED"/>
    <w:rsid w:val="00EC5BB4"/>
    <w:rsid w:val="00F05CE3"/>
    <w:rsid w:val="00F15709"/>
    <w:rsid w:val="00F40C9B"/>
    <w:rsid w:val="00F40E36"/>
    <w:rsid w:val="00F71240"/>
    <w:rsid w:val="00F77CFE"/>
    <w:rsid w:val="00F934A9"/>
    <w:rsid w:val="00FA70D4"/>
    <w:rsid w:val="00FC4F87"/>
    <w:rsid w:val="00FD4930"/>
    <w:rsid w:val="00FD60A9"/>
    <w:rsid w:val="00FE26F2"/>
    <w:rsid w:val="00FE76BE"/>
    <w:rsid w:val="00FF29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C3F67"/>
  <w15:docId w15:val="{4FEFF2D4-5B17-4F63-ABA4-5DFD994C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B3F"/>
    <w:pPr>
      <w:suppressAutoHyphens/>
    </w:pPr>
    <w:rPr>
      <w:rFonts w:ascii="Hebar" w:hAnsi="Hebar"/>
      <w:sz w:val="24"/>
      <w:lang w:val="en-GB" w:eastAsia="en-US"/>
    </w:rPr>
  </w:style>
  <w:style w:type="paragraph" w:styleId="Heading1">
    <w:name w:val="heading 1"/>
    <w:basedOn w:val="Normal"/>
    <w:next w:val="Normal"/>
    <w:link w:val="Heading1Char"/>
    <w:qFormat/>
    <w:pPr>
      <w:keepNext/>
      <w:widowControl w:val="0"/>
      <w:spacing w:line="280" w:lineRule="atLeast"/>
      <w:jc w:val="center"/>
      <w:outlineLvl w:val="0"/>
    </w:pPr>
    <w:rPr>
      <w:rFonts w:ascii="Arial" w:hAnsi="Arial"/>
      <w:b/>
      <w:lang w:val="en-US"/>
    </w:rPr>
  </w:style>
  <w:style w:type="paragraph" w:styleId="Heading2">
    <w:name w:val="heading 2"/>
    <w:basedOn w:val="Normal"/>
    <w:next w:val="Normal"/>
    <w:qFormat/>
    <w:pPr>
      <w:keepNext/>
      <w:jc w:val="right"/>
      <w:outlineLvl w:val="1"/>
    </w:pPr>
    <w:rPr>
      <w:rFonts w:ascii="NewSaturionModernCyr" w:hAnsi="NewSaturionModernCyr"/>
      <w:b/>
      <w:lang w:val="bg-BG"/>
    </w:rPr>
  </w:style>
  <w:style w:type="paragraph" w:styleId="Heading3">
    <w:name w:val="heading 3"/>
    <w:basedOn w:val="Normal"/>
    <w:next w:val="Normal"/>
    <w:qFormat/>
    <w:pPr>
      <w:keepNext/>
      <w:ind w:firstLine="720"/>
      <w:jc w:val="both"/>
      <w:outlineLvl w:val="2"/>
    </w:pPr>
    <w:rPr>
      <w:rFonts w:ascii="Times New Roman" w:hAnsi="Times New Roman"/>
      <w:b/>
      <w:sz w:val="28"/>
      <w:lang w:val="bg-BG"/>
    </w:rPr>
  </w:style>
  <w:style w:type="paragraph" w:styleId="Heading4">
    <w:name w:val="heading 4"/>
    <w:basedOn w:val="Normal"/>
    <w:next w:val="Normal"/>
    <w:qFormat/>
    <w:pPr>
      <w:keepNext/>
      <w:jc w:val="center"/>
      <w:outlineLvl w:val="3"/>
    </w:pPr>
    <w:rPr>
      <w:rFonts w:ascii="Times New Roman" w:hAnsi="Times New Roman"/>
      <w:b/>
      <w:sz w:val="28"/>
      <w:lang w:val="bg-BG"/>
    </w:rPr>
  </w:style>
  <w:style w:type="paragraph" w:styleId="Heading5">
    <w:name w:val="heading 5"/>
    <w:basedOn w:val="Normal"/>
    <w:next w:val="Normal"/>
    <w:qFormat/>
    <w:pPr>
      <w:keepNext/>
      <w:jc w:val="center"/>
      <w:outlineLvl w:val="4"/>
    </w:pPr>
    <w:rPr>
      <w:rFonts w:ascii="Times New Roman" w:hAnsi="Times New Roman"/>
      <w:b/>
      <w:bCs/>
      <w:sz w:val="26"/>
      <w:szCs w:val="24"/>
      <w:lang w:val="bg-BG"/>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keepNext/>
      <w:ind w:left="284" w:firstLine="709"/>
      <w:jc w:val="both"/>
      <w:outlineLvl w:val="6"/>
    </w:pPr>
    <w:rPr>
      <w:rFonts w:ascii="Times New Roman" w:hAnsi="Times New Roman"/>
      <w:sz w:val="32"/>
      <w:szCs w:val="24"/>
    </w:rPr>
  </w:style>
  <w:style w:type="paragraph" w:styleId="Heading8">
    <w:name w:val="heading 8"/>
    <w:basedOn w:val="Normal"/>
    <w:next w:val="Normal"/>
    <w:qFormat/>
    <w:pPr>
      <w:keepNext/>
      <w:ind w:left="284" w:firstLine="709"/>
      <w:jc w:val="both"/>
      <w:outlineLvl w:val="7"/>
    </w:pPr>
    <w:rPr>
      <w:rFonts w:ascii="Times New Roman" w:hAnsi="Times New Roman"/>
      <w:sz w:val="36"/>
      <w:szCs w:val="24"/>
      <w:lang w:val="bg-BG"/>
    </w:rPr>
  </w:style>
  <w:style w:type="paragraph" w:styleId="Heading9">
    <w:name w:val="heading 9"/>
    <w:basedOn w:val="Normal"/>
    <w:next w:val="Normal"/>
    <w:qFormat/>
    <w:pPr>
      <w:keepNext/>
      <w:outlineLvl w:val="8"/>
    </w:pPr>
    <w:rPr>
      <w:rFonts w:ascii="Times New Roman" w:hAnsi="Times New Roman"/>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InternetLink">
    <w:name w:val="Internet Link"/>
    <w:rPr>
      <w:color w:val="0000FF"/>
      <w:u w:val="single"/>
    </w:rPr>
  </w:style>
  <w:style w:type="character" w:customStyle="1" w:styleId="StyleBodyTextVerdana11ptTegn">
    <w:name w:val="Style Body Text + Verdana 11 pt Tegn Знак"/>
    <w:rPr>
      <w:rFonts w:ascii="Verdana" w:hAnsi="Verdana"/>
      <w:sz w:val="22"/>
      <w:szCs w:val="22"/>
      <w:lang w:val="en-CA" w:eastAsia="en-US" w:bidi="ar-SA"/>
    </w:rPr>
  </w:style>
  <w:style w:type="character" w:customStyle="1" w:styleId="CharChar">
    <w:name w:val="Знак Знак Знак Знак Знак Char Char"/>
    <w:locked/>
    <w:rPr>
      <w:sz w:val="24"/>
      <w:szCs w:val="24"/>
      <w:lang w:val="en-US" w:eastAsia="bg-BG" w:bidi="ar-SA"/>
    </w:rPr>
  </w:style>
  <w:style w:type="character" w:customStyle="1" w:styleId="newdocreference1">
    <w:name w:val="newdocreference1"/>
    <w:rPr>
      <w:i w:val="0"/>
      <w:iCs w:val="0"/>
      <w:color w:val="0000FF"/>
      <w:u w:val="single"/>
    </w:rPr>
  </w:style>
  <w:style w:type="character" w:customStyle="1" w:styleId="apple-converted-space">
    <w:name w:val="apple-converted-space"/>
    <w:basedOn w:val="DefaultParagraphFont"/>
  </w:style>
  <w:style w:type="character" w:customStyle="1" w:styleId="longdesc">
    <w:name w:val="long_desc"/>
    <w:basedOn w:val="DefaultParagraphFont"/>
  </w:style>
  <w:style w:type="character" w:customStyle="1" w:styleId="samedocreference">
    <w:name w:val="samedocreference"/>
    <w:basedOn w:val="DefaultParagraphFont"/>
  </w:style>
  <w:style w:type="character" w:customStyle="1" w:styleId="FontStyle22">
    <w:name w:val="Font Style22"/>
    <w:rPr>
      <w:rFonts w:ascii="Times New Roman" w:hAnsi="Times New Roman" w:cs="Times New Roman"/>
      <w:sz w:val="26"/>
      <w:szCs w:val="26"/>
    </w:rPr>
  </w:style>
  <w:style w:type="character" w:customStyle="1" w:styleId="historyitem">
    <w:name w:val="historyitem"/>
    <w:basedOn w:val="DefaultParagraphFont"/>
  </w:style>
  <w:style w:type="character" w:customStyle="1" w:styleId="historyitemselected1">
    <w:name w:val="historyitemselected1"/>
    <w:rPr>
      <w:b/>
      <w:bCs/>
      <w:color w:val="0086C6"/>
    </w:rPr>
  </w:style>
  <w:style w:type="character" w:customStyle="1" w:styleId="FontStyle26">
    <w:name w:val="Font Style26"/>
    <w:rPr>
      <w:rFonts w:ascii="Times New Roman" w:hAnsi="Times New Roman" w:cs="Times New Roman"/>
      <w:sz w:val="22"/>
      <w:szCs w:val="22"/>
    </w:rPr>
  </w:style>
  <w:style w:type="character" w:customStyle="1" w:styleId="ala2">
    <w:name w:val="al_a2"/>
    <w:rPr>
      <w:vanish w:val="0"/>
    </w:rPr>
  </w:style>
  <w:style w:type="character" w:styleId="Strong">
    <w:name w:val="Strong"/>
    <w:qFormat/>
    <w:rPr>
      <w:b/>
      <w:bCs/>
    </w:rPr>
  </w:style>
  <w:style w:type="character" w:customStyle="1" w:styleId="BodyTextIndentChar">
    <w:name w:val="Body Text Indent Char"/>
    <w:link w:val="TextBodyIndent"/>
    <w:rPr>
      <w:rFonts w:ascii="HebarU" w:hAnsi="HebarU"/>
      <w:sz w:val="24"/>
      <w:lang w:val="bg-BG" w:eastAsia="en-US" w:bidi="ar-SA"/>
    </w:rPr>
  </w:style>
  <w:style w:type="character" w:customStyle="1" w:styleId="FontStyle21">
    <w:name w:val="Font Style21"/>
    <w:rPr>
      <w:rFonts w:ascii="Times New Roman" w:hAnsi="Times New Roman" w:cs="Times New Roman"/>
      <w:sz w:val="26"/>
      <w:szCs w:val="26"/>
    </w:rPr>
  </w:style>
  <w:style w:type="character" w:customStyle="1" w:styleId="FontStyle15">
    <w:name w:val="Font Style15"/>
    <w:rPr>
      <w:rFonts w:ascii="Times New Roman" w:hAnsi="Times New Roman" w:cs="Times New Roman"/>
      <w:sz w:val="24"/>
      <w:szCs w:val="24"/>
    </w:rPr>
  </w:style>
  <w:style w:type="character" w:styleId="CommentReference">
    <w:name w:val="annotation reference"/>
    <w:uiPriority w:val="99"/>
    <w:rPr>
      <w:sz w:val="16"/>
      <w:szCs w:val="16"/>
    </w:rPr>
  </w:style>
  <w:style w:type="character" w:customStyle="1" w:styleId="HTMLPreformattedChar">
    <w:name w:val="HTML Preformatted Char"/>
    <w:link w:val="HTMLPreformatted"/>
    <w:locked/>
    <w:rPr>
      <w:rFonts w:ascii="Courier" w:hAnsi="Courier"/>
      <w:lang w:val="bg-BG" w:eastAsia="en-US" w:bidi="ar-SA"/>
    </w:rPr>
  </w:style>
  <w:style w:type="character" w:customStyle="1" w:styleId="FooterChar">
    <w:name w:val="Footer Char"/>
    <w:link w:val="Footer"/>
    <w:uiPriority w:val="99"/>
    <w:locked/>
    <w:rPr>
      <w:rFonts w:ascii="Hebar" w:hAnsi="Hebar"/>
      <w:sz w:val="24"/>
      <w:lang w:val="en-GB" w:eastAsia="en-US" w:bidi="ar-SA"/>
    </w:rPr>
  </w:style>
  <w:style w:type="character" w:customStyle="1" w:styleId="WW8Num1z0">
    <w:name w:val="WW8Num1z0"/>
    <w:rPr>
      <w:rFonts w:cs="Times New Roman"/>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7z2">
    <w:name w:val="WW8Num7z2"/>
    <w:rPr>
      <w:rFonts w:ascii="Symbol" w:hAnsi="Symbol" w:cs="Symbol"/>
    </w:rPr>
  </w:style>
  <w:style w:type="character" w:customStyle="1" w:styleId="WW8Num8z0">
    <w:name w:val="WW8Num8z0"/>
    <w:rPr>
      <w:rFonts w:cs="Times New Roman"/>
    </w:rPr>
  </w:style>
  <w:style w:type="character" w:customStyle="1" w:styleId="Absatz-Standardschriftart">
    <w:name w:val="Absatz-Standardschriftart"/>
  </w:style>
  <w:style w:type="character" w:customStyle="1" w:styleId="RTFNum21">
    <w:name w:val="RTF_Num 2 1"/>
    <w:rPr>
      <w:rFonts w:cs="Times New Roman"/>
    </w:rPr>
  </w:style>
  <w:style w:type="character" w:customStyle="1" w:styleId="RTFNum22">
    <w:name w:val="RTF_Num 2 2"/>
    <w:rPr>
      <w:rFonts w:cs="Times New Roman"/>
    </w:rPr>
  </w:style>
  <w:style w:type="character" w:customStyle="1" w:styleId="RTFNum23">
    <w:name w:val="RTF_Num 2 3"/>
    <w:rPr>
      <w:rFonts w:cs="Times New Roman"/>
    </w:rPr>
  </w:style>
  <w:style w:type="character" w:customStyle="1" w:styleId="RTFNum24">
    <w:name w:val="RTF_Num 2 4"/>
    <w:rPr>
      <w:rFonts w:cs="Times New Roman"/>
    </w:rPr>
  </w:style>
  <w:style w:type="character" w:customStyle="1" w:styleId="RTFNum25">
    <w:name w:val="RTF_Num 2 5"/>
    <w:rPr>
      <w:rFonts w:cs="Times New Roman"/>
    </w:rPr>
  </w:style>
  <w:style w:type="character" w:customStyle="1" w:styleId="RTFNum26">
    <w:name w:val="RTF_Num 2 6"/>
    <w:rPr>
      <w:rFonts w:cs="Times New Roman"/>
    </w:rPr>
  </w:style>
  <w:style w:type="character" w:customStyle="1" w:styleId="RTFNum27">
    <w:name w:val="RTF_Num 2 7"/>
    <w:rPr>
      <w:rFonts w:cs="Times New Roman"/>
    </w:rPr>
  </w:style>
  <w:style w:type="character" w:customStyle="1" w:styleId="RTFNum28">
    <w:name w:val="RTF_Num 2 8"/>
    <w:rPr>
      <w:rFonts w:cs="Times New Roman"/>
    </w:rPr>
  </w:style>
  <w:style w:type="character" w:customStyle="1" w:styleId="RTFNum29">
    <w:name w:val="RTF_Num 2 9"/>
    <w:rPr>
      <w:rFonts w:cs="Times New Roman"/>
    </w:rPr>
  </w:style>
  <w:style w:type="character" w:customStyle="1" w:styleId="RTFNum31">
    <w:name w:val="RTF_Num 3 1"/>
    <w:rPr>
      <w:rFonts w:ascii="Symbol" w:eastAsia="Symbol" w:hAnsi="Symbol" w:cs="Symbol"/>
    </w:rPr>
  </w:style>
  <w:style w:type="character" w:customStyle="1" w:styleId="RTFNum32">
    <w:name w:val="RTF_Num 3 2"/>
    <w:rPr>
      <w:rFonts w:ascii="Courier New" w:eastAsia="Courier New" w:hAnsi="Courier New" w:cs="Courier New"/>
    </w:rPr>
  </w:style>
  <w:style w:type="character" w:customStyle="1" w:styleId="RTFNum33">
    <w:name w:val="RTF_Num 3 3"/>
    <w:rPr>
      <w:rFonts w:ascii="Wingdings" w:eastAsia="Wingdings" w:hAnsi="Wingdings" w:cs="Wingdings"/>
    </w:rPr>
  </w:style>
  <w:style w:type="character" w:customStyle="1" w:styleId="RTFNum34">
    <w:name w:val="RTF_Num 3 4"/>
    <w:rPr>
      <w:rFonts w:ascii="Symbol" w:eastAsia="Symbol" w:hAnsi="Symbol" w:cs="Symbol"/>
    </w:rPr>
  </w:style>
  <w:style w:type="character" w:customStyle="1" w:styleId="RTFNum35">
    <w:name w:val="RTF_Num 3 5"/>
    <w:rPr>
      <w:rFonts w:ascii="Courier New" w:eastAsia="Courier New" w:hAnsi="Courier New" w:cs="Courier New"/>
    </w:rPr>
  </w:style>
  <w:style w:type="character" w:customStyle="1" w:styleId="RTFNum36">
    <w:name w:val="RTF_Num 3 6"/>
    <w:rPr>
      <w:rFonts w:ascii="Wingdings" w:eastAsia="Wingdings" w:hAnsi="Wingdings" w:cs="Wingdings"/>
    </w:rPr>
  </w:style>
  <w:style w:type="character" w:customStyle="1" w:styleId="RTFNum37">
    <w:name w:val="RTF_Num 3 7"/>
    <w:rPr>
      <w:rFonts w:ascii="Symbol" w:eastAsia="Symbol" w:hAnsi="Symbol" w:cs="Symbol"/>
    </w:rPr>
  </w:style>
  <w:style w:type="character" w:customStyle="1" w:styleId="RTFNum38">
    <w:name w:val="RTF_Num 3 8"/>
    <w:rPr>
      <w:rFonts w:ascii="Courier New" w:eastAsia="Courier New" w:hAnsi="Courier New" w:cs="Courier New"/>
    </w:rPr>
  </w:style>
  <w:style w:type="character" w:customStyle="1" w:styleId="RTFNum39">
    <w:name w:val="RTF_Num 3 9"/>
    <w:rPr>
      <w:rFonts w:ascii="Wingdings" w:eastAsia="Wingdings" w:hAnsi="Wingdings" w:cs="Wingdings"/>
    </w:rPr>
  </w:style>
  <w:style w:type="character" w:customStyle="1" w:styleId="RTFNum41">
    <w:name w:val="RTF_Num 4 1"/>
    <w:rPr>
      <w:rFonts w:ascii="Symbol" w:eastAsia="Symbol" w:hAnsi="Symbol" w:cs="Symbo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51">
    <w:name w:val="RTF_Num 5 1"/>
    <w:rPr>
      <w:rFonts w:cs="Times New Roman"/>
    </w:rPr>
  </w:style>
  <w:style w:type="character" w:customStyle="1" w:styleId="RTFNum52">
    <w:name w:val="RTF_Num 5 2"/>
    <w:rPr>
      <w:rFonts w:cs="Times New Roman"/>
    </w:rPr>
  </w:style>
  <w:style w:type="character" w:customStyle="1" w:styleId="RTFNum53">
    <w:name w:val="RTF_Num 5 3"/>
    <w:rPr>
      <w:rFonts w:cs="Times New Roman"/>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61">
    <w:name w:val="RTF_Num 6 1"/>
    <w:rPr>
      <w:rFonts w:cs="Times New Roman"/>
    </w:rPr>
  </w:style>
  <w:style w:type="character" w:customStyle="1" w:styleId="RTFNum62">
    <w:name w:val="RTF_Num 6 2"/>
    <w:rPr>
      <w:rFonts w:cs="Times New Roman"/>
    </w:rPr>
  </w:style>
  <w:style w:type="character" w:customStyle="1" w:styleId="RTFNum63">
    <w:name w:val="RTF_Num 6 3"/>
    <w:rPr>
      <w:rFonts w:cs="Times New Roman"/>
    </w:rPr>
  </w:style>
  <w:style w:type="character" w:customStyle="1" w:styleId="RTFNum64">
    <w:name w:val="RTF_Num 6 4"/>
    <w:rPr>
      <w:rFonts w:cs="Times New Roman"/>
    </w:rPr>
  </w:style>
  <w:style w:type="character" w:customStyle="1" w:styleId="RTFNum65">
    <w:name w:val="RTF_Num 6 5"/>
    <w:rPr>
      <w:rFonts w:cs="Times New Roman"/>
    </w:rPr>
  </w:style>
  <w:style w:type="character" w:customStyle="1" w:styleId="RTFNum66">
    <w:name w:val="RTF_Num 6 6"/>
    <w:rPr>
      <w:rFonts w:cs="Times New Roman"/>
    </w:rPr>
  </w:style>
  <w:style w:type="character" w:customStyle="1" w:styleId="RTFNum67">
    <w:name w:val="RTF_Num 6 7"/>
    <w:rPr>
      <w:rFonts w:cs="Times New Roman"/>
    </w:rPr>
  </w:style>
  <w:style w:type="character" w:customStyle="1" w:styleId="RTFNum68">
    <w:name w:val="RTF_Num 6 8"/>
    <w:rPr>
      <w:rFonts w:cs="Times New Roman"/>
    </w:rPr>
  </w:style>
  <w:style w:type="character" w:customStyle="1" w:styleId="RTFNum69">
    <w:name w:val="RTF_Num 6 9"/>
    <w:rPr>
      <w:rFonts w:cs="Times New Roman"/>
    </w:rPr>
  </w:style>
  <w:style w:type="character" w:customStyle="1" w:styleId="RTFNum71">
    <w:name w:val="RTF_Num 7 1"/>
    <w:rPr>
      <w:rFonts w:cs="Times New Roman"/>
    </w:rPr>
  </w:style>
  <w:style w:type="character" w:customStyle="1" w:styleId="RTFNum72">
    <w:name w:val="RTF_Num 7 2"/>
    <w:rPr>
      <w:rFonts w:cs="Times New Roman"/>
    </w:rPr>
  </w:style>
  <w:style w:type="character" w:customStyle="1" w:styleId="RTFNum73">
    <w:name w:val="RTF_Num 7 3"/>
    <w:rPr>
      <w:rFonts w:cs="Times New Roman"/>
    </w:rPr>
  </w:style>
  <w:style w:type="character" w:customStyle="1" w:styleId="RTFNum74">
    <w:name w:val="RTF_Num 7 4"/>
    <w:rPr>
      <w:rFonts w:cs="Times New Roman"/>
    </w:rPr>
  </w:style>
  <w:style w:type="character" w:customStyle="1" w:styleId="RTFNum75">
    <w:name w:val="RTF_Num 7 5"/>
    <w:rPr>
      <w:rFonts w:cs="Times New Roman"/>
    </w:rPr>
  </w:style>
  <w:style w:type="character" w:customStyle="1" w:styleId="RTFNum76">
    <w:name w:val="RTF_Num 7 6"/>
    <w:rPr>
      <w:rFonts w:cs="Times New Roman"/>
    </w:rPr>
  </w:style>
  <w:style w:type="character" w:customStyle="1" w:styleId="RTFNum77">
    <w:name w:val="RTF_Num 7 7"/>
    <w:rPr>
      <w:rFonts w:cs="Times New Roman"/>
    </w:rPr>
  </w:style>
  <w:style w:type="character" w:customStyle="1" w:styleId="RTFNum78">
    <w:name w:val="RTF_Num 7 8"/>
    <w:rPr>
      <w:rFonts w:cs="Times New Roman"/>
    </w:rPr>
  </w:style>
  <w:style w:type="character" w:customStyle="1" w:styleId="RTFNum79">
    <w:name w:val="RTF_Num 7 9"/>
    <w:rPr>
      <w:rFonts w:cs="Times New Roman"/>
    </w:rPr>
  </w:style>
  <w:style w:type="character" w:customStyle="1" w:styleId="RTFNum81">
    <w:name w:val="RTF_Num 8 1"/>
    <w:rPr>
      <w:rFonts w:cs="Times New Roman"/>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RTFNum91">
    <w:name w:val="RTF_Num 9 1"/>
    <w:rPr>
      <w:rFonts w:cs="Times New Roman"/>
    </w:rPr>
  </w:style>
  <w:style w:type="character" w:customStyle="1" w:styleId="RTFNum92">
    <w:name w:val="RTF_Num 9 2"/>
    <w:rPr>
      <w:rFonts w:cs="Times New Roman"/>
    </w:rPr>
  </w:style>
  <w:style w:type="character" w:customStyle="1" w:styleId="RTFNum93">
    <w:name w:val="RTF_Num 9 3"/>
    <w:rPr>
      <w:rFonts w:cs="Times New Roman"/>
    </w:rPr>
  </w:style>
  <w:style w:type="character" w:customStyle="1" w:styleId="RTFNum94">
    <w:name w:val="RTF_Num 9 4"/>
    <w:rPr>
      <w:rFonts w:cs="Times New Roman"/>
    </w:rPr>
  </w:style>
  <w:style w:type="character" w:customStyle="1" w:styleId="RTFNum95">
    <w:name w:val="RTF_Num 9 5"/>
    <w:rPr>
      <w:rFonts w:cs="Times New Roman"/>
    </w:rPr>
  </w:style>
  <w:style w:type="character" w:customStyle="1" w:styleId="RTFNum96">
    <w:name w:val="RTF_Num 9 6"/>
    <w:rPr>
      <w:rFonts w:cs="Times New Roman"/>
    </w:rPr>
  </w:style>
  <w:style w:type="character" w:customStyle="1" w:styleId="RTFNum97">
    <w:name w:val="RTF_Num 9 7"/>
    <w:rPr>
      <w:rFonts w:cs="Times New Roman"/>
    </w:rPr>
  </w:style>
  <w:style w:type="character" w:customStyle="1" w:styleId="RTFNum98">
    <w:name w:val="RTF_Num 9 8"/>
    <w:rPr>
      <w:rFonts w:cs="Times New Roman"/>
    </w:rPr>
  </w:style>
  <w:style w:type="character" w:customStyle="1" w:styleId="RTFNum99">
    <w:name w:val="RTF_Num 9 9"/>
    <w:rPr>
      <w:rFonts w:cs="Times New Roman"/>
    </w:rPr>
  </w:style>
  <w:style w:type="character" w:customStyle="1" w:styleId="RTFNum101">
    <w:name w:val="RTF_Num 10 1"/>
    <w:rPr>
      <w:rFonts w:cs="Times New Roman"/>
    </w:rPr>
  </w:style>
  <w:style w:type="character" w:customStyle="1" w:styleId="RTFNum102">
    <w:name w:val="RTF_Num 10 2"/>
    <w:rPr>
      <w:rFonts w:cs="Times New Roman"/>
    </w:rPr>
  </w:style>
  <w:style w:type="character" w:customStyle="1" w:styleId="RTFNum103">
    <w:name w:val="RTF_Num 10 3"/>
    <w:rPr>
      <w:rFonts w:cs="Times New Roman"/>
    </w:rPr>
  </w:style>
  <w:style w:type="character" w:customStyle="1" w:styleId="RTFNum104">
    <w:name w:val="RTF_Num 10 4"/>
    <w:rPr>
      <w:rFonts w:cs="Times New Roman"/>
    </w:rPr>
  </w:style>
  <w:style w:type="character" w:customStyle="1" w:styleId="RTFNum105">
    <w:name w:val="RTF_Num 10 5"/>
    <w:rPr>
      <w:rFonts w:cs="Times New Roman"/>
    </w:rPr>
  </w:style>
  <w:style w:type="character" w:customStyle="1" w:styleId="RTFNum106">
    <w:name w:val="RTF_Num 10 6"/>
    <w:rPr>
      <w:rFonts w:cs="Times New Roman"/>
    </w:rPr>
  </w:style>
  <w:style w:type="character" w:customStyle="1" w:styleId="RTFNum107">
    <w:name w:val="RTF_Num 10 7"/>
    <w:rPr>
      <w:rFonts w:cs="Times New Roman"/>
    </w:rPr>
  </w:style>
  <w:style w:type="character" w:customStyle="1" w:styleId="RTFNum108">
    <w:name w:val="RTF_Num 10 8"/>
    <w:rPr>
      <w:rFonts w:cs="Times New Roman"/>
    </w:rPr>
  </w:style>
  <w:style w:type="character" w:customStyle="1" w:styleId="RTFNum109">
    <w:name w:val="RTF_Num 10 9"/>
    <w:rPr>
      <w:rFonts w:cs="Times New Roman"/>
    </w:rPr>
  </w:style>
  <w:style w:type="character" w:customStyle="1" w:styleId="RTFNum111">
    <w:name w:val="RTF_Num 11 1"/>
    <w:rPr>
      <w:rFonts w:cs="Times New Roman"/>
    </w:rPr>
  </w:style>
  <w:style w:type="character" w:customStyle="1" w:styleId="RTFNum112">
    <w:name w:val="RTF_Num 11 2"/>
    <w:rPr>
      <w:rFonts w:cs="Times New Roman"/>
    </w:rPr>
  </w:style>
  <w:style w:type="character" w:customStyle="1" w:styleId="RTFNum113">
    <w:name w:val="RTF_Num 11 3"/>
    <w:rPr>
      <w:rFonts w:cs="Times New Roman"/>
    </w:rPr>
  </w:style>
  <w:style w:type="character" w:customStyle="1" w:styleId="RTFNum114">
    <w:name w:val="RTF_Num 11 4"/>
    <w:rPr>
      <w:rFonts w:cs="Times New Roman"/>
    </w:rPr>
  </w:style>
  <w:style w:type="character" w:customStyle="1" w:styleId="RTFNum115">
    <w:name w:val="RTF_Num 11 5"/>
    <w:rPr>
      <w:rFonts w:cs="Times New Roman"/>
    </w:rPr>
  </w:style>
  <w:style w:type="character" w:customStyle="1" w:styleId="RTFNum116">
    <w:name w:val="RTF_Num 11 6"/>
    <w:rPr>
      <w:rFonts w:cs="Times New Roman"/>
    </w:rPr>
  </w:style>
  <w:style w:type="character" w:customStyle="1" w:styleId="RTFNum117">
    <w:name w:val="RTF_Num 11 7"/>
    <w:rPr>
      <w:rFonts w:cs="Times New Roman"/>
    </w:rPr>
  </w:style>
  <w:style w:type="character" w:customStyle="1" w:styleId="RTFNum118">
    <w:name w:val="RTF_Num 11 8"/>
    <w:rPr>
      <w:rFonts w:cs="Times New Roman"/>
    </w:rPr>
  </w:style>
  <w:style w:type="character" w:customStyle="1" w:styleId="RTFNum119">
    <w:name w:val="RTF_Num 11 9"/>
    <w:rPr>
      <w:rFonts w:cs="Times New Roman"/>
    </w:rPr>
  </w:style>
  <w:style w:type="character" w:customStyle="1" w:styleId="RTFNum121">
    <w:name w:val="RTF_Num 12 1"/>
    <w:rPr>
      <w:rFonts w:cs="Times New Roman"/>
    </w:rPr>
  </w:style>
  <w:style w:type="character" w:customStyle="1" w:styleId="RTFNum122">
    <w:name w:val="RTF_Num 12 2"/>
    <w:rPr>
      <w:rFonts w:cs="Times New Roman"/>
    </w:rPr>
  </w:style>
  <w:style w:type="character" w:customStyle="1" w:styleId="RTFNum123">
    <w:name w:val="RTF_Num 12 3"/>
    <w:rPr>
      <w:rFonts w:cs="Times New Roman"/>
    </w:rPr>
  </w:style>
  <w:style w:type="character" w:customStyle="1" w:styleId="RTFNum124">
    <w:name w:val="RTF_Num 12 4"/>
    <w:rPr>
      <w:rFonts w:cs="Times New Roman"/>
    </w:rPr>
  </w:style>
  <w:style w:type="character" w:customStyle="1" w:styleId="RTFNum125">
    <w:name w:val="RTF_Num 12 5"/>
    <w:rPr>
      <w:rFonts w:cs="Times New Roman"/>
    </w:rPr>
  </w:style>
  <w:style w:type="character" w:customStyle="1" w:styleId="RTFNum126">
    <w:name w:val="RTF_Num 12 6"/>
    <w:rPr>
      <w:rFonts w:cs="Times New Roman"/>
    </w:rPr>
  </w:style>
  <w:style w:type="character" w:customStyle="1" w:styleId="RTFNum127">
    <w:name w:val="RTF_Num 12 7"/>
    <w:rPr>
      <w:rFonts w:cs="Times New Roman"/>
    </w:rPr>
  </w:style>
  <w:style w:type="character" w:customStyle="1" w:styleId="RTFNum128">
    <w:name w:val="RTF_Num 12 8"/>
    <w:rPr>
      <w:rFonts w:cs="Times New Roman"/>
    </w:rPr>
  </w:style>
  <w:style w:type="character" w:customStyle="1" w:styleId="RTFNum129">
    <w:name w:val="RTF_Num 12 9"/>
    <w:rPr>
      <w:rFonts w:cs="Times New Roman"/>
    </w:rPr>
  </w:style>
  <w:style w:type="character" w:customStyle="1" w:styleId="RTFNum131">
    <w:name w:val="RTF_Num 13 1"/>
    <w:rPr>
      <w:rFonts w:cs="Times New Roman"/>
    </w:rPr>
  </w:style>
  <w:style w:type="character" w:customStyle="1" w:styleId="RTFNum132">
    <w:name w:val="RTF_Num 13 2"/>
    <w:rPr>
      <w:rFonts w:cs="Times New Roman"/>
    </w:rPr>
  </w:style>
  <w:style w:type="character" w:customStyle="1" w:styleId="RTFNum133">
    <w:name w:val="RTF_Num 13 3"/>
    <w:rPr>
      <w:rFonts w:cs="Times New Roman"/>
    </w:rPr>
  </w:style>
  <w:style w:type="character" w:customStyle="1" w:styleId="RTFNum134">
    <w:name w:val="RTF_Num 13 4"/>
    <w:rPr>
      <w:rFonts w:cs="Times New Roman"/>
    </w:rPr>
  </w:style>
  <w:style w:type="character" w:customStyle="1" w:styleId="RTFNum135">
    <w:name w:val="RTF_Num 13 5"/>
    <w:rPr>
      <w:rFonts w:cs="Times New Roman"/>
    </w:rPr>
  </w:style>
  <w:style w:type="character" w:customStyle="1" w:styleId="RTFNum136">
    <w:name w:val="RTF_Num 13 6"/>
    <w:rPr>
      <w:rFonts w:cs="Times New Roman"/>
    </w:rPr>
  </w:style>
  <w:style w:type="character" w:customStyle="1" w:styleId="RTFNum137">
    <w:name w:val="RTF_Num 13 7"/>
    <w:rPr>
      <w:rFonts w:cs="Times New Roman"/>
    </w:rPr>
  </w:style>
  <w:style w:type="character" w:customStyle="1" w:styleId="RTFNum138">
    <w:name w:val="RTF_Num 13 8"/>
    <w:rPr>
      <w:rFonts w:cs="Times New Roman"/>
    </w:rPr>
  </w:style>
  <w:style w:type="character" w:customStyle="1" w:styleId="RTFNum139">
    <w:name w:val="RTF_Num 13 9"/>
    <w:rPr>
      <w:rFonts w:cs="Times New Roman"/>
    </w:rPr>
  </w:style>
  <w:style w:type="character" w:customStyle="1" w:styleId="RTFNum141">
    <w:name w:val="RTF_Num 14 1"/>
    <w:rPr>
      <w:rFonts w:cs="Times New Roman"/>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151">
    <w:name w:val="RTF_Num 15 1"/>
    <w:rPr>
      <w:rFonts w:ascii="Symbol" w:eastAsia="Symbol" w:hAnsi="Symbol" w:cs="Symbol"/>
    </w:rPr>
  </w:style>
  <w:style w:type="character" w:customStyle="1" w:styleId="RTFNum152">
    <w:name w:val="RTF_Num 15 2"/>
    <w:rPr>
      <w:rFonts w:ascii="Courier New" w:eastAsia="Courier New" w:hAnsi="Courier New" w:cs="Courier New"/>
    </w:rPr>
  </w:style>
  <w:style w:type="character" w:customStyle="1" w:styleId="RTFNum153">
    <w:name w:val="RTF_Num 15 3"/>
    <w:rPr>
      <w:rFonts w:ascii="Wingdings" w:eastAsia="Wingdings" w:hAnsi="Wingdings" w:cs="Wingdings"/>
    </w:rPr>
  </w:style>
  <w:style w:type="character" w:customStyle="1" w:styleId="RTFNum154">
    <w:name w:val="RTF_Num 15 4"/>
    <w:rPr>
      <w:rFonts w:ascii="Symbol" w:eastAsia="Symbol" w:hAnsi="Symbol" w:cs="Symbol"/>
    </w:rPr>
  </w:style>
  <w:style w:type="character" w:customStyle="1" w:styleId="RTFNum155">
    <w:name w:val="RTF_Num 15 5"/>
    <w:rPr>
      <w:rFonts w:ascii="Courier New" w:eastAsia="Courier New" w:hAnsi="Courier New" w:cs="Courier New"/>
    </w:rPr>
  </w:style>
  <w:style w:type="character" w:customStyle="1" w:styleId="RTFNum156">
    <w:name w:val="RTF_Num 15 6"/>
    <w:rPr>
      <w:rFonts w:ascii="Wingdings" w:eastAsia="Wingdings" w:hAnsi="Wingdings" w:cs="Wingdings"/>
    </w:rPr>
  </w:style>
  <w:style w:type="character" w:customStyle="1" w:styleId="RTFNum157">
    <w:name w:val="RTF_Num 15 7"/>
    <w:rPr>
      <w:rFonts w:ascii="Symbol" w:eastAsia="Symbol" w:hAnsi="Symbol" w:cs="Symbol"/>
    </w:rPr>
  </w:style>
  <w:style w:type="character" w:customStyle="1" w:styleId="RTFNum158">
    <w:name w:val="RTF_Num 15 8"/>
    <w:rPr>
      <w:rFonts w:ascii="Courier New" w:eastAsia="Courier New" w:hAnsi="Courier New" w:cs="Courier New"/>
    </w:rPr>
  </w:style>
  <w:style w:type="character" w:customStyle="1" w:styleId="RTFNum159">
    <w:name w:val="RTF_Num 15 9"/>
    <w:rPr>
      <w:rFonts w:ascii="Wingdings" w:eastAsia="Wingdings" w:hAnsi="Wingdings" w:cs="Wingdings"/>
    </w:rPr>
  </w:style>
  <w:style w:type="character" w:customStyle="1" w:styleId="RTFNum161">
    <w:name w:val="RTF_Num 16 1"/>
    <w:rPr>
      <w:rFonts w:cs="Times New Roman"/>
    </w:rPr>
  </w:style>
  <w:style w:type="character" w:customStyle="1" w:styleId="RTFNum162">
    <w:name w:val="RTF_Num 16 2"/>
    <w:rPr>
      <w:rFonts w:cs="Times New Roman"/>
    </w:rPr>
  </w:style>
  <w:style w:type="character" w:customStyle="1" w:styleId="RTFNum163">
    <w:name w:val="RTF_Num 16 3"/>
    <w:rPr>
      <w:rFonts w:ascii="Symbol" w:eastAsia="Symbol" w:hAnsi="Symbol" w:cs="Symbol"/>
    </w:rPr>
  </w:style>
  <w:style w:type="character" w:customStyle="1" w:styleId="RTFNum164">
    <w:name w:val="RTF_Num 16 4"/>
    <w:rPr>
      <w:rFonts w:cs="Times New Roman"/>
    </w:rPr>
  </w:style>
  <w:style w:type="character" w:customStyle="1" w:styleId="RTFNum165">
    <w:name w:val="RTF_Num 16 5"/>
    <w:rPr>
      <w:rFonts w:cs="Times New Roman"/>
    </w:rPr>
  </w:style>
  <w:style w:type="character" w:customStyle="1" w:styleId="RTFNum166">
    <w:name w:val="RTF_Num 16 6"/>
    <w:rPr>
      <w:rFonts w:cs="Times New Roman"/>
    </w:rPr>
  </w:style>
  <w:style w:type="character" w:customStyle="1" w:styleId="RTFNum167">
    <w:name w:val="RTF_Num 16 7"/>
    <w:rPr>
      <w:rFonts w:cs="Times New Roman"/>
    </w:rPr>
  </w:style>
  <w:style w:type="character" w:customStyle="1" w:styleId="RTFNum168">
    <w:name w:val="RTF_Num 16 8"/>
    <w:rPr>
      <w:rFonts w:cs="Times New Roman"/>
    </w:rPr>
  </w:style>
  <w:style w:type="character" w:customStyle="1" w:styleId="RTFNum169">
    <w:name w:val="RTF_Num 16 9"/>
    <w:rPr>
      <w:rFonts w:cs="Times New Roman"/>
    </w:rPr>
  </w:style>
  <w:style w:type="character" w:customStyle="1" w:styleId="RTFNum171">
    <w:name w:val="RTF_Num 17 1"/>
    <w:rPr>
      <w:rFonts w:cs="Times New Roman"/>
    </w:rPr>
  </w:style>
  <w:style w:type="character" w:customStyle="1" w:styleId="RTFNum172">
    <w:name w:val="RTF_Num 17 2"/>
    <w:rPr>
      <w:rFonts w:cs="Times New Roman"/>
    </w:rPr>
  </w:style>
  <w:style w:type="character" w:customStyle="1" w:styleId="RTFNum173">
    <w:name w:val="RTF_Num 17 3"/>
    <w:rPr>
      <w:rFonts w:cs="Times New Roman"/>
    </w:rPr>
  </w:style>
  <w:style w:type="character" w:customStyle="1" w:styleId="RTFNum174">
    <w:name w:val="RTF_Num 17 4"/>
    <w:rPr>
      <w:rFonts w:cs="Times New Roman"/>
    </w:rPr>
  </w:style>
  <w:style w:type="character" w:customStyle="1" w:styleId="RTFNum175">
    <w:name w:val="RTF_Num 17 5"/>
    <w:rPr>
      <w:rFonts w:cs="Times New Roman"/>
    </w:rPr>
  </w:style>
  <w:style w:type="character" w:customStyle="1" w:styleId="RTFNum176">
    <w:name w:val="RTF_Num 17 6"/>
    <w:rPr>
      <w:rFonts w:cs="Times New Roman"/>
    </w:rPr>
  </w:style>
  <w:style w:type="character" w:customStyle="1" w:styleId="RTFNum177">
    <w:name w:val="RTF_Num 17 7"/>
    <w:rPr>
      <w:rFonts w:cs="Times New Roman"/>
    </w:rPr>
  </w:style>
  <w:style w:type="character" w:customStyle="1" w:styleId="RTFNum178">
    <w:name w:val="RTF_Num 17 8"/>
    <w:rPr>
      <w:rFonts w:cs="Times New Roman"/>
    </w:rPr>
  </w:style>
  <w:style w:type="character" w:customStyle="1" w:styleId="RTFNum179">
    <w:name w:val="RTF_Num 17 9"/>
    <w:rPr>
      <w:rFonts w:cs="Times New Roman"/>
    </w:rPr>
  </w:style>
  <w:style w:type="character" w:customStyle="1" w:styleId="RTFNum181">
    <w:name w:val="RTF_Num 18 1"/>
    <w:rPr>
      <w:rFonts w:cs="Times New Roman"/>
    </w:rPr>
  </w:style>
  <w:style w:type="character" w:customStyle="1" w:styleId="RTFNum182">
    <w:name w:val="RTF_Num 18 2"/>
    <w:rPr>
      <w:rFonts w:cs="Times New Roman"/>
    </w:rPr>
  </w:style>
  <w:style w:type="character" w:customStyle="1" w:styleId="RTFNum183">
    <w:name w:val="RTF_Num 18 3"/>
    <w:rPr>
      <w:rFonts w:cs="Times New Roman"/>
    </w:rPr>
  </w:style>
  <w:style w:type="character" w:customStyle="1" w:styleId="RTFNum184">
    <w:name w:val="RTF_Num 18 4"/>
    <w:rPr>
      <w:rFonts w:cs="Times New Roman"/>
    </w:rPr>
  </w:style>
  <w:style w:type="character" w:customStyle="1" w:styleId="RTFNum185">
    <w:name w:val="RTF_Num 18 5"/>
    <w:rPr>
      <w:rFonts w:cs="Times New Roman"/>
    </w:rPr>
  </w:style>
  <w:style w:type="character" w:customStyle="1" w:styleId="RTFNum186">
    <w:name w:val="RTF_Num 18 6"/>
    <w:rPr>
      <w:rFonts w:cs="Times New Roman"/>
    </w:rPr>
  </w:style>
  <w:style w:type="character" w:customStyle="1" w:styleId="RTFNum187">
    <w:name w:val="RTF_Num 18 7"/>
    <w:rPr>
      <w:rFonts w:cs="Times New Roman"/>
    </w:rPr>
  </w:style>
  <w:style w:type="character" w:customStyle="1" w:styleId="RTFNum188">
    <w:name w:val="RTF_Num 18 8"/>
    <w:rPr>
      <w:rFonts w:cs="Times New Roman"/>
    </w:rPr>
  </w:style>
  <w:style w:type="character" w:customStyle="1" w:styleId="RTFNum189">
    <w:name w:val="RTF_Num 18 9"/>
    <w:rPr>
      <w:rFonts w:cs="Times New Roman"/>
    </w:rPr>
  </w:style>
  <w:style w:type="character" w:customStyle="1" w:styleId="BalloonTextChar">
    <w:name w:val="Balloon Text Char"/>
    <w:rPr>
      <w:rFonts w:ascii="Times New Roman" w:eastAsia="Times New Roman" w:hAnsi="Times New Roman" w:cs="Times New Roman"/>
      <w:sz w:val="2"/>
      <w:szCs w:val="2"/>
    </w:rPr>
  </w:style>
  <w:style w:type="character" w:customStyle="1" w:styleId="EmailStyle18">
    <w:name w:val="EmailStyle18"/>
    <w:rPr>
      <w:rFonts w:ascii="Arial" w:eastAsia="Arial" w:hAnsi="Arial" w:cs="Arial"/>
      <w:color w:val="00000A"/>
      <w:sz w:val="20"/>
      <w:szCs w:val="20"/>
    </w:rPr>
  </w:style>
  <w:style w:type="character" w:customStyle="1" w:styleId="PlainTextChar">
    <w:name w:val="Plain Text Char"/>
    <w:rPr>
      <w:rFonts w:ascii="Courier New" w:eastAsia="Courier New" w:hAnsi="Courier New" w:cs="Courier New"/>
      <w:sz w:val="20"/>
      <w:szCs w:val="20"/>
    </w:rPr>
  </w:style>
  <w:style w:type="character" w:customStyle="1" w:styleId="CommentTextChar">
    <w:name w:val="Comment Text Char"/>
    <w:link w:val="CommentText"/>
    <w:uiPriority w:val="99"/>
    <w:rPr>
      <w:rFonts w:ascii="Hebar" w:hAnsi="Hebar"/>
      <w:lang w:val="en-GB" w:eastAsia="en-US" w:bidi="ar-SA"/>
    </w:rPr>
  </w:style>
  <w:style w:type="character" w:customStyle="1" w:styleId="CommentSubjectChar">
    <w:name w:val="Comment Subject Char"/>
    <w:link w:val="CommentSubject"/>
    <w:rPr>
      <w:rFonts w:ascii="Calibri" w:eastAsia="Calibri" w:hAnsi="Calibri" w:cs="Calibri"/>
      <w:b/>
      <w:bCs/>
      <w:lang w:val="en-US" w:eastAsia="ar-SA" w:bidi="ar-SA"/>
    </w:rPr>
  </w:style>
  <w:style w:type="character" w:customStyle="1" w:styleId="FootnoteTextChar">
    <w:name w:val="Footnote Text Char"/>
    <w:link w:val="FootnoteText"/>
    <w:rPr>
      <w:lang w:val="bg-BG" w:eastAsia="en-GB" w:bidi="ar-SA"/>
    </w:rPr>
  </w:style>
  <w:style w:type="character" w:customStyle="1" w:styleId="Heading1Char">
    <w:name w:val="Heading 1 Char"/>
    <w:link w:val="Heading1"/>
    <w:rPr>
      <w:rFonts w:ascii="Arial" w:hAnsi="Arial"/>
      <w:b/>
      <w:sz w:val="24"/>
      <w:lang w:val="en-US" w:eastAsia="en-US" w:bidi="ar-SA"/>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link w:val="CharCharCharCharCarChar"/>
    <w:rPr>
      <w:vertAlign w:val="superscript"/>
    </w:rPr>
  </w:style>
  <w:style w:type="character" w:customStyle="1" w:styleId="samedocreference1">
    <w:name w:val="samedocreference1"/>
    <w:rPr>
      <w:i w:val="0"/>
      <w:iCs w:val="0"/>
      <w:color w:val="8B0000"/>
      <w:u w:val="single"/>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eastAsia="Times New Roman" w:cs="Times New Roman"/>
      <w:b/>
    </w:rPr>
  </w:style>
  <w:style w:type="character" w:customStyle="1" w:styleId="ListLabel4">
    <w:name w:val="ListLabel 4"/>
    <w:rPr>
      <w:rFonts w:eastAsia="Times New Roman" w:cs="Times New Roman"/>
      <w:color w:val="00000A"/>
      <w:sz w:val="22"/>
      <w:szCs w:val="22"/>
    </w:rPr>
  </w:style>
  <w:style w:type="character" w:customStyle="1" w:styleId="ListLabel5">
    <w:name w:val="ListLabel 5"/>
    <w:rPr>
      <w:rFonts w:eastAsia="Times New Roman" w:cs="Times New Roman"/>
      <w:sz w:val="22"/>
      <w:szCs w:val="22"/>
    </w:rPr>
  </w:style>
  <w:style w:type="character" w:customStyle="1" w:styleId="ListLabel6">
    <w:name w:val="ListLabel 6"/>
    <w:rPr>
      <w:color w:val="00000A"/>
      <w:sz w:val="22"/>
      <w:szCs w:val="22"/>
    </w:rPr>
  </w:style>
  <w:style w:type="character" w:customStyle="1" w:styleId="ListLabel7">
    <w:name w:val="ListLabel 7"/>
    <w:rPr>
      <w:sz w:val="22"/>
      <w:szCs w:val="22"/>
    </w:rPr>
  </w:style>
  <w:style w:type="character" w:customStyle="1" w:styleId="ListLabel8">
    <w:name w:val="ListLabel 8"/>
    <w:rPr>
      <w:color w:val="00000A"/>
      <w:sz w:val="24"/>
      <w:szCs w:val="24"/>
    </w:rPr>
  </w:style>
  <w:style w:type="paragraph" w:customStyle="1" w:styleId="Heading">
    <w:name w:val="Heading"/>
    <w:basedOn w:val="Normal"/>
    <w:next w:val="TextBody"/>
    <w:pPr>
      <w:keepNext/>
      <w:widowControl w:val="0"/>
      <w:spacing w:before="240" w:after="120" w:line="276" w:lineRule="auto"/>
    </w:pPr>
    <w:rPr>
      <w:rFonts w:ascii="Arial" w:eastAsia="Lucida Sans Unicode" w:hAnsi="Arial" w:cs="Tahoma"/>
      <w:sz w:val="28"/>
      <w:szCs w:val="28"/>
      <w:lang w:val="en-US" w:eastAsia="ar-SA"/>
    </w:rPr>
  </w:style>
  <w:style w:type="paragraph" w:customStyle="1" w:styleId="TextBody">
    <w:name w:val="Text Body"/>
    <w:basedOn w:val="Normal"/>
    <w:pPr>
      <w:widowControl w:val="0"/>
      <w:spacing w:line="280" w:lineRule="atLeast"/>
      <w:jc w:val="both"/>
    </w:pPr>
    <w:rPr>
      <w:rFonts w:ascii="Arial" w:hAnsi="Arial"/>
      <w:lang w:val="en-US"/>
    </w:rPr>
  </w:style>
  <w:style w:type="paragraph" w:styleId="List">
    <w:name w:val="List"/>
    <w:basedOn w:val="TextBody"/>
    <w:pPr>
      <w:spacing w:after="120" w:line="276" w:lineRule="auto"/>
      <w:jc w:val="left"/>
    </w:pPr>
    <w:rPr>
      <w:rFonts w:ascii="Calibri" w:eastAsia="Calibri" w:hAnsi="Calibri" w:cs="Tahoma"/>
      <w:szCs w:val="22"/>
      <w:lang w:eastAsia="ar-SA"/>
    </w:rPr>
  </w:style>
  <w:style w:type="paragraph" w:styleId="Caption">
    <w:name w:val="caption"/>
    <w:basedOn w:val="Normal"/>
    <w:qFormat/>
    <w:pPr>
      <w:widowControl w:val="0"/>
      <w:suppressLineNumbers/>
      <w:spacing w:before="120" w:after="120" w:line="276" w:lineRule="auto"/>
    </w:pPr>
    <w:rPr>
      <w:rFonts w:ascii="Calibri" w:eastAsia="Calibri" w:hAnsi="Calibri" w:cs="Tahoma"/>
      <w:i/>
      <w:iCs/>
      <w:szCs w:val="24"/>
      <w:lang w:val="en-US" w:eastAsia="ar-SA"/>
    </w:rPr>
  </w:style>
  <w:style w:type="paragraph" w:customStyle="1" w:styleId="Index">
    <w:name w:val="Index"/>
    <w:basedOn w:val="Normal"/>
    <w:pPr>
      <w:widowControl w:val="0"/>
      <w:suppressLineNumbers/>
      <w:spacing w:line="276" w:lineRule="auto"/>
    </w:pPr>
    <w:rPr>
      <w:rFonts w:ascii="Calibri" w:eastAsia="Calibri" w:hAnsi="Calibri" w:cs="Tahoma"/>
      <w:szCs w:val="22"/>
      <w:lang w:val="en-US" w:eastAsia="ar-SA"/>
    </w:rPr>
  </w:style>
  <w:style w:type="paragraph" w:customStyle="1" w:styleId="CharChar0">
    <w:name w:val="Char Char Знак"/>
    <w:basedOn w:val="Normal"/>
    <w:pPr>
      <w:tabs>
        <w:tab w:val="left" w:pos="709"/>
      </w:tabs>
    </w:pPr>
    <w:rPr>
      <w:rFonts w:ascii="Tahoma" w:hAnsi="Tahoma"/>
      <w:szCs w:val="24"/>
      <w:lang w:val="pl-PL" w:eastAsia="pl-PL"/>
    </w:rPr>
  </w:style>
  <w:style w:type="paragraph" w:styleId="CommentText">
    <w:name w:val="annotation text"/>
    <w:basedOn w:val="Normal"/>
    <w:link w:val="CommentTextChar"/>
    <w:uiPriority w:val="99"/>
    <w:qFormat/>
    <w:rPr>
      <w:sz w:val="20"/>
    </w:rPr>
  </w:style>
  <w:style w:type="paragraph" w:styleId="Header">
    <w:name w:val="header"/>
    <w:aliases w:val=" Знак"/>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NewSaturionModernCyr" w:hAnsi="NewSaturionModernCyr"/>
      <w:b/>
      <w:spacing w:val="50"/>
      <w:sz w:val="22"/>
    </w:rPr>
  </w:style>
  <w:style w:type="paragraph" w:styleId="BodyTextIndent2">
    <w:name w:val="Body Text Indent 2"/>
    <w:basedOn w:val="Normal"/>
    <w:pPr>
      <w:ind w:left="1170" w:hanging="450"/>
      <w:jc w:val="both"/>
    </w:pPr>
    <w:rPr>
      <w:rFonts w:ascii="Arial" w:hAnsi="Arial"/>
      <w:sz w:val="20"/>
      <w:lang w:val="bg-BG"/>
    </w:rPr>
  </w:style>
  <w:style w:type="paragraph" w:customStyle="1" w:styleId="TextBodyIndent">
    <w:name w:val="Text Body Indent"/>
    <w:basedOn w:val="Normal"/>
    <w:link w:val="BodyTextIndentChar"/>
    <w:pPr>
      <w:spacing w:before="120"/>
      <w:ind w:firstLine="1134"/>
      <w:jc w:val="both"/>
    </w:pPr>
    <w:rPr>
      <w:rFonts w:ascii="HebarU" w:hAnsi="HebarU"/>
      <w:lang w:val="bg-BG"/>
    </w:rPr>
  </w:style>
  <w:style w:type="paragraph" w:styleId="BodyText2">
    <w:name w:val="Body Text 2"/>
    <w:basedOn w:val="Normal"/>
    <w:pPr>
      <w:jc w:val="center"/>
    </w:pPr>
    <w:rPr>
      <w:rFonts w:ascii="Times New Roman" w:hAnsi="Times New Roman"/>
      <w:spacing w:val="40"/>
      <w:lang w:val="bg-BG"/>
    </w:rPr>
  </w:style>
  <w:style w:type="paragraph" w:styleId="BodyText3">
    <w:name w:val="Body Text 3"/>
    <w:basedOn w:val="Normal"/>
    <w:pPr>
      <w:spacing w:before="120"/>
      <w:jc w:val="center"/>
    </w:pPr>
    <w:rPr>
      <w:rFonts w:ascii="HebarU" w:hAnsi="HebarU"/>
      <w:b/>
      <w:lang w:val="bg-BG"/>
    </w:rPr>
  </w:style>
  <w:style w:type="paragraph" w:styleId="BlockText">
    <w:name w:val="Block Text"/>
    <w:basedOn w:val="Normal"/>
    <w:pPr>
      <w:keepLines/>
      <w:ind w:left="57" w:right="57"/>
    </w:pPr>
    <w:rPr>
      <w:rFonts w:ascii="Times New Roman" w:hAnsi="Times New Roman"/>
      <w:lang w:val="bg-BG"/>
    </w:rPr>
  </w:style>
  <w:style w:type="paragraph" w:styleId="BodyTextIndent3">
    <w:name w:val="Body Text Indent 3"/>
    <w:basedOn w:val="Normal"/>
    <w:pPr>
      <w:ind w:left="420"/>
      <w:jc w:val="both"/>
    </w:pPr>
    <w:rPr>
      <w:rFonts w:ascii="Times New Roman" w:hAnsi="Times New Roman"/>
      <w:i/>
      <w:sz w:val="28"/>
      <w:lang w:val="bg-BG"/>
    </w:rPr>
  </w:style>
  <w:style w:type="paragraph" w:customStyle="1" w:styleId="HeadName">
    <w:name w:val="HeadName"/>
    <w:basedOn w:val="Normal"/>
    <w:pPr>
      <w:widowControl w:val="0"/>
      <w:ind w:left="567" w:right="567"/>
      <w:jc w:val="center"/>
    </w:pPr>
    <w:rPr>
      <w:rFonts w:ascii="Arial" w:eastAsia="MS Mincho" w:hAnsi="Arial"/>
      <w:b/>
      <w:bCs/>
      <w:sz w:val="28"/>
      <w:lang w:val="bg-BG"/>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HebarU" w:hAnsi="HebarU"/>
      <w:b/>
      <w:caps/>
      <w:spacing w:val="68"/>
      <w:sz w:val="28"/>
      <w:lang w:val="bg-BG"/>
    </w:rPr>
  </w:style>
  <w:style w:type="paragraph" w:styleId="PlainText">
    <w:name w:val="Plain Text"/>
    <w:basedOn w:val="Normal"/>
    <w:rPr>
      <w:rFonts w:ascii="Courier New" w:hAnsi="Courier New" w:cs="Courier New"/>
      <w:sz w:val="20"/>
    </w:rPr>
  </w:style>
  <w:style w:type="paragraph" w:customStyle="1" w:styleId="Style">
    <w:name w:val="Style"/>
    <w:pPr>
      <w:suppressAutoHyphens/>
      <w:ind w:left="140" w:right="140" w:firstLine="840"/>
      <w:jc w:val="both"/>
    </w:pPr>
    <w:rPr>
      <w:sz w:val="24"/>
      <w:szCs w:val="24"/>
    </w:rPr>
  </w:style>
  <w:style w:type="paragraph" w:customStyle="1" w:styleId="style0">
    <w:name w:val="style0"/>
    <w:basedOn w:val="Normal"/>
    <w:pPr>
      <w:ind w:firstLine="1200"/>
      <w:jc w:val="both"/>
    </w:pPr>
    <w:rPr>
      <w:rFonts w:ascii="Times New Roman" w:hAnsi="Times New Roman"/>
      <w:szCs w:val="24"/>
      <w:lang w:val="bg-BG" w:eastAsia="bg-BG"/>
    </w:rPr>
  </w:style>
  <w:style w:type="paragraph" w:customStyle="1" w:styleId="firstline">
    <w:name w:val="firstline"/>
    <w:basedOn w:val="Normal"/>
    <w:pPr>
      <w:spacing w:line="240" w:lineRule="atLeast"/>
      <w:ind w:firstLine="640"/>
      <w:jc w:val="both"/>
    </w:pPr>
    <w:rPr>
      <w:rFonts w:ascii="Times New Roman" w:hAnsi="Times New Roman"/>
      <w:color w:val="000000"/>
      <w:szCs w:val="24"/>
      <w:lang w:val="bg-BG" w:eastAsia="bg-BG"/>
    </w:rPr>
  </w:style>
  <w:style w:type="paragraph" w:styleId="NormalWeb">
    <w:name w:val="Normal (Web)"/>
    <w:basedOn w:val="Normal"/>
    <w:pPr>
      <w:spacing w:after="280"/>
    </w:pPr>
    <w:rPr>
      <w:rFonts w:ascii="Times New Roman" w:hAnsi="Times New Roman"/>
      <w:szCs w:val="24"/>
      <w:lang w:val="bg-BG" w:eastAsia="bg-BG"/>
    </w:rPr>
  </w:style>
  <w:style w:type="paragraph" w:styleId="ListParagraph">
    <w:name w:val="List Paragraph"/>
    <w:aliases w:val="List1,List Paragraph11"/>
    <w:basedOn w:val="Normal"/>
    <w:uiPriority w:val="34"/>
    <w:qFormat/>
    <w:pPr>
      <w:spacing w:after="200" w:line="276" w:lineRule="auto"/>
      <w:ind w:left="720"/>
    </w:pPr>
    <w:rPr>
      <w:rFonts w:ascii="Calibri" w:hAnsi="Calibri" w:cs="Calibri"/>
      <w:sz w:val="22"/>
      <w:szCs w:val="22"/>
      <w:lang w:val="bg-BG"/>
    </w:rPr>
  </w:style>
  <w:style w:type="paragraph" w:customStyle="1" w:styleId="CharCharCharChar">
    <w:name w:val="Char Char Знак Char Char"/>
    <w:basedOn w:val="Normal"/>
    <w:pPr>
      <w:tabs>
        <w:tab w:val="left" w:pos="709"/>
      </w:tabs>
    </w:pPr>
    <w:rPr>
      <w:rFonts w:ascii="Tahoma" w:hAnsi="Tahoma"/>
      <w:szCs w:val="24"/>
      <w:lang w:val="pl-PL" w:eastAsia="pl-PL"/>
    </w:rPr>
  </w:style>
  <w:style w:type="paragraph" w:customStyle="1" w:styleId="CharCharChar">
    <w:name w:val="Char Char Char"/>
    <w:basedOn w:val="Normal"/>
    <w:pPr>
      <w:tabs>
        <w:tab w:val="left" w:pos="709"/>
      </w:tabs>
    </w:pPr>
    <w:rPr>
      <w:rFonts w:ascii="Tahoma" w:hAnsi="Tahoma"/>
      <w:szCs w:val="24"/>
      <w:lang w:val="pl-PL" w:eastAsia="pl-PL"/>
    </w:rPr>
  </w:style>
  <w:style w:type="paragraph" w:styleId="ListContinue2">
    <w:name w:val="List Continue 2"/>
    <w:basedOn w:val="Normal"/>
    <w:pPr>
      <w:spacing w:after="120"/>
      <w:ind w:left="566"/>
    </w:pPr>
    <w:rPr>
      <w:rFonts w:ascii="Times New Roman" w:hAnsi="Times New Roman"/>
      <w:szCs w:val="24"/>
      <w:lang w:val="en-US" w:eastAsia="bg-BG"/>
    </w:rPr>
  </w:style>
  <w:style w:type="paragraph" w:customStyle="1" w:styleId="Contents1">
    <w:name w:val="Contents 1"/>
    <w:basedOn w:val="Normal"/>
    <w:next w:val="Normal"/>
    <w:autoRedefine/>
    <w:semiHidden/>
    <w:pPr>
      <w:tabs>
        <w:tab w:val="left" w:pos="709"/>
        <w:tab w:val="right" w:leader="dot" w:pos="9350"/>
      </w:tabs>
      <w:spacing w:after="120" w:line="360" w:lineRule="auto"/>
      <w:jc w:val="both"/>
    </w:pPr>
    <w:rPr>
      <w:rFonts w:ascii="Verdana" w:hAnsi="Verdana"/>
      <w:b/>
      <w:spacing w:val="-32"/>
      <w:szCs w:val="24"/>
      <w:lang w:val="en-CA"/>
    </w:rPr>
  </w:style>
  <w:style w:type="paragraph" w:customStyle="1" w:styleId="Default">
    <w:name w:val="Default"/>
    <w:pPr>
      <w:suppressAutoHyphens/>
    </w:pPr>
    <w:rPr>
      <w:rFonts w:ascii="Arial" w:hAnsi="Arial" w:cs="Arial"/>
      <w:color w:val="000000"/>
      <w:sz w:val="24"/>
      <w:szCs w:val="24"/>
    </w:rPr>
  </w:style>
  <w:style w:type="paragraph" w:customStyle="1" w:styleId="Style8">
    <w:name w:val="Style8"/>
    <w:basedOn w:val="Normal"/>
    <w:pPr>
      <w:widowControl w:val="0"/>
      <w:spacing w:line="276" w:lineRule="exact"/>
      <w:ind w:firstLine="706"/>
      <w:jc w:val="both"/>
    </w:pPr>
    <w:rPr>
      <w:rFonts w:ascii="Times New Roman" w:hAnsi="Times New Roman"/>
      <w:szCs w:val="24"/>
      <w:lang w:val="bg-BG" w:eastAsia="bg-BG"/>
    </w:rPr>
  </w:style>
  <w:style w:type="paragraph" w:customStyle="1" w:styleId="m">
    <w:name w:val="m"/>
    <w:basedOn w:val="Normal"/>
    <w:pPr>
      <w:spacing w:after="280"/>
    </w:pPr>
    <w:rPr>
      <w:rFonts w:ascii="Times New Roman" w:hAnsi="Times New Roman"/>
      <w:szCs w:val="24"/>
      <w:lang w:val="bg-BG" w:eastAsia="bg-BG"/>
    </w:rPr>
  </w:style>
  <w:style w:type="paragraph" w:customStyle="1" w:styleId="CM1">
    <w:name w:val="CM1"/>
    <w:basedOn w:val="Normal"/>
    <w:next w:val="Normal"/>
    <w:rPr>
      <w:rFonts w:ascii="EUAlbertina" w:hAnsi="EUAlbertina"/>
      <w:szCs w:val="24"/>
      <w:lang w:val="bg-BG" w:eastAsia="bg-BG"/>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sz w:val="20"/>
      <w:lang w:val="bg-BG"/>
    </w:rPr>
  </w:style>
  <w:style w:type="paragraph" w:customStyle="1" w:styleId="CharCharCharCharCharCharCharChar">
    <w:name w:val="Char Char Char Char Char Char Char Char"/>
    <w:basedOn w:val="Normal"/>
    <w:pPr>
      <w:tabs>
        <w:tab w:val="left" w:pos="709"/>
      </w:tabs>
    </w:pPr>
    <w:rPr>
      <w:rFonts w:ascii="Tahoma" w:hAnsi="Tahoma" w:cs="Tahoma"/>
      <w:szCs w:val="24"/>
      <w:lang w:val="pl-PL" w:eastAsia="pl-PL"/>
    </w:rPr>
  </w:style>
  <w:style w:type="paragraph" w:customStyle="1" w:styleId="IATableText">
    <w:name w:val="IATableText"/>
    <w:basedOn w:val="Normal"/>
    <w:pPr>
      <w:spacing w:before="60" w:after="60"/>
      <w:ind w:left="113" w:right="113"/>
    </w:pPr>
    <w:rPr>
      <w:rFonts w:ascii="Arial" w:eastAsia="SimSun" w:hAnsi="Arial"/>
      <w:sz w:val="22"/>
      <w:lang w:eastAsia="ar-SA"/>
    </w:rPr>
  </w:style>
  <w:style w:type="paragraph" w:styleId="Revision">
    <w:name w:val="Revision"/>
    <w:semiHidden/>
    <w:pPr>
      <w:suppressAutoHyphens/>
    </w:pPr>
    <w:rPr>
      <w:rFonts w:ascii="Calibri" w:eastAsia="Calibri" w:hAnsi="Calibri" w:cs="Calibri"/>
      <w:sz w:val="22"/>
      <w:szCs w:val="22"/>
      <w:lang w:val="en-US" w:eastAsia="ar-SA"/>
    </w:rPr>
  </w:style>
  <w:style w:type="paragraph" w:styleId="CommentSubject">
    <w:name w:val="annotation subject"/>
    <w:basedOn w:val="CommentText"/>
    <w:link w:val="CommentSubjectChar"/>
    <w:pPr>
      <w:widowControl w:val="0"/>
      <w:spacing w:line="276" w:lineRule="auto"/>
    </w:pPr>
    <w:rPr>
      <w:rFonts w:ascii="Calibri" w:eastAsia="Calibri" w:hAnsi="Calibri" w:cs="Calibri"/>
      <w:b/>
      <w:bCs/>
      <w:lang w:val="en-US" w:eastAsia="ar-SA"/>
    </w:rPr>
  </w:style>
  <w:style w:type="paragraph" w:styleId="FootnoteText">
    <w:name w:val="footnote text"/>
    <w:basedOn w:val="Normal"/>
    <w:link w:val="FootnoteTextChar"/>
    <w:rPr>
      <w:rFonts w:ascii="Times New Roman" w:hAnsi="Times New Roman"/>
      <w:sz w:val="20"/>
      <w:lang w:val="bg-BG" w:eastAsia="en-GB"/>
    </w:rPr>
  </w:style>
  <w:style w:type="paragraph" w:customStyle="1" w:styleId="FrameContents">
    <w:name w:val="Frame Contents"/>
    <w:basedOn w:val="Normal"/>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themeColor="hyperlink"/>
      <w:u w:val="single"/>
    </w:rPr>
  </w:style>
  <w:style w:type="character" w:customStyle="1" w:styleId="HeaderChar">
    <w:name w:val="Header Char"/>
    <w:aliases w:val=" Знак Char"/>
    <w:basedOn w:val="DefaultParagraphFont"/>
    <w:link w:val="Header"/>
    <w:rPr>
      <w:rFonts w:ascii="Hebar" w:hAnsi="Hebar"/>
      <w:sz w:val="24"/>
      <w:lang w:val="en-GB" w:eastAsia="en-US"/>
    </w:rPr>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FootnoteReference"/>
    <w:uiPriority w:val="99"/>
    <w:rsid w:val="008B7D5D"/>
    <w:pPr>
      <w:suppressAutoHyphens w:val="0"/>
      <w:spacing w:after="160" w:line="240" w:lineRule="exact"/>
    </w:pPr>
    <w:rPr>
      <w:rFonts w:ascii="Times New Roman" w:hAnsi="Times New Roman"/>
      <w:sz w:val="20"/>
      <w:vertAlign w:val="superscript"/>
      <w:lang w:val="bg-BG" w:eastAsia="bg-BG"/>
    </w:rPr>
  </w:style>
  <w:style w:type="character" w:styleId="Emphasis">
    <w:name w:val="Emphasis"/>
    <w:basedOn w:val="DefaultParagraphFont"/>
    <w:uiPriority w:val="20"/>
    <w:qFormat/>
    <w:rsid w:val="00662E9D"/>
    <w:rPr>
      <w:i/>
      <w:iCs/>
    </w:rPr>
  </w:style>
  <w:style w:type="paragraph" w:styleId="BodyText">
    <w:name w:val="Body Text"/>
    <w:basedOn w:val="Normal"/>
    <w:link w:val="BodyTextChar"/>
    <w:semiHidden/>
    <w:unhideWhenUsed/>
    <w:rsid w:val="002C3DFB"/>
    <w:pPr>
      <w:spacing w:after="120"/>
    </w:pPr>
  </w:style>
  <w:style w:type="character" w:customStyle="1" w:styleId="BodyTextChar">
    <w:name w:val="Body Text Char"/>
    <w:basedOn w:val="DefaultParagraphFont"/>
    <w:link w:val="BodyText"/>
    <w:semiHidden/>
    <w:rsid w:val="002C3DFB"/>
    <w:rPr>
      <w:rFonts w:ascii="Hebar" w:hAnsi="Hebar"/>
      <w:sz w:val="24"/>
      <w:lang w:val="en-GB" w:eastAsia="en-US"/>
    </w:rPr>
  </w:style>
  <w:style w:type="character" w:customStyle="1" w:styleId="legaldocreference1">
    <w:name w:val="legaldocreference1"/>
    <w:basedOn w:val="DefaultParagraphFont"/>
    <w:rsid w:val="00316492"/>
    <w:rPr>
      <w:i w:val="0"/>
      <w:iCs w:val="0"/>
      <w:color w:val="84008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9572">
      <w:bodyDiv w:val="1"/>
      <w:marLeft w:val="0"/>
      <w:marRight w:val="0"/>
      <w:marTop w:val="0"/>
      <w:marBottom w:val="0"/>
      <w:divBdr>
        <w:top w:val="none" w:sz="0" w:space="0" w:color="auto"/>
        <w:left w:val="none" w:sz="0" w:space="0" w:color="auto"/>
        <w:bottom w:val="none" w:sz="0" w:space="0" w:color="auto"/>
        <w:right w:val="none" w:sz="0" w:space="0" w:color="auto"/>
      </w:divBdr>
    </w:div>
    <w:div w:id="313417782">
      <w:bodyDiv w:val="1"/>
      <w:marLeft w:val="0"/>
      <w:marRight w:val="0"/>
      <w:marTop w:val="0"/>
      <w:marBottom w:val="0"/>
      <w:divBdr>
        <w:top w:val="none" w:sz="0" w:space="0" w:color="auto"/>
        <w:left w:val="none" w:sz="0" w:space="0" w:color="auto"/>
        <w:bottom w:val="none" w:sz="0" w:space="0" w:color="auto"/>
        <w:right w:val="none" w:sz="0" w:space="0" w:color="auto"/>
      </w:divBdr>
    </w:div>
    <w:div w:id="2069066890">
      <w:bodyDiv w:val="1"/>
      <w:marLeft w:val="0"/>
      <w:marRight w:val="0"/>
      <w:marTop w:val="0"/>
      <w:marBottom w:val="0"/>
      <w:divBdr>
        <w:top w:val="none" w:sz="0" w:space="0" w:color="auto"/>
        <w:left w:val="none" w:sz="0" w:space="0" w:color="auto"/>
        <w:bottom w:val="none" w:sz="0" w:space="0" w:color="auto"/>
        <w:right w:val="none" w:sz="0" w:space="0" w:color="auto"/>
      </w:divBdr>
    </w:div>
    <w:div w:id="208255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r-europe.woah.org/app/uploads/2024/07/FVE_WOAH_VSB_Buchar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A3BEA-D240-4CC4-9931-6034EFC5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Kонсултаcионен документ</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Kонсултаcионен документ</dc:title>
  <dc:creator>rrankova</dc:creator>
  <cp:lastModifiedBy>Kristiana Pavlova</cp:lastModifiedBy>
  <cp:revision>17</cp:revision>
  <cp:lastPrinted>2024-11-21T11:32:00Z</cp:lastPrinted>
  <dcterms:created xsi:type="dcterms:W3CDTF">2024-11-13T07:22:00Z</dcterms:created>
  <dcterms:modified xsi:type="dcterms:W3CDTF">2024-11-29T08:43:00Z</dcterms:modified>
  <dc:language>en-US</dc:language>
</cp:coreProperties>
</file>