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96232F" w:rsidRDefault="000B6CB1" w:rsidP="004C5C68">
      <w:pPr>
        <w:spacing w:line="276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5pt;height:95.0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96232F" w:rsidTr="00410E90">
        <w:trPr>
          <w:trHeight w:val="2088"/>
        </w:trPr>
        <w:tc>
          <w:tcPr>
            <w:tcW w:w="4608" w:type="dxa"/>
          </w:tcPr>
          <w:p w:rsidR="00616D50" w:rsidRPr="0096232F" w:rsidRDefault="00616D50" w:rsidP="004C5C68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96232F">
              <w:rPr>
                <w:rFonts w:ascii="Verdana" w:hAnsi="Verdana"/>
                <w:b/>
                <w:lang w:val="bg-BG"/>
              </w:rPr>
              <w:t>ДО</w:t>
            </w:r>
          </w:p>
          <w:p w:rsidR="00FE1A88" w:rsidRPr="00FE1A88" w:rsidRDefault="00465900" w:rsidP="004C5C68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>
              <w:rPr>
                <w:rFonts w:ascii="Verdana" w:hAnsi="Verdana"/>
                <w:b/>
                <w:lang w:val="bg-BG"/>
              </w:rPr>
              <w:t>Д-Р</w:t>
            </w:r>
            <w:r w:rsidR="00D1151C">
              <w:rPr>
                <w:rFonts w:ascii="Verdana" w:hAnsi="Verdana"/>
                <w:b/>
                <w:lang w:val="bg-BG"/>
              </w:rPr>
              <w:t xml:space="preserve"> </w:t>
            </w:r>
            <w:r>
              <w:rPr>
                <w:rFonts w:ascii="Verdana" w:hAnsi="Verdana"/>
                <w:b/>
                <w:lang w:val="bg-BG"/>
              </w:rPr>
              <w:t>ЛОЗАНА ВАСИЛЕВА</w:t>
            </w:r>
          </w:p>
          <w:p w:rsidR="00616D50" w:rsidRPr="0096232F" w:rsidRDefault="00A73715" w:rsidP="004C5C68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 w:rsidRPr="0096232F">
              <w:rPr>
                <w:rFonts w:ascii="Verdana" w:hAnsi="Verdana"/>
                <w:b/>
                <w:lang w:val="bg-BG"/>
              </w:rPr>
              <w:t xml:space="preserve">ЗАМЕСТНИК-МИНИСТЪР НА </w:t>
            </w:r>
            <w:r w:rsidR="00616D50" w:rsidRPr="0096232F">
              <w:rPr>
                <w:rFonts w:ascii="Verdana" w:hAnsi="Verdana"/>
                <w:b/>
                <w:lang w:val="bg-BG"/>
              </w:rPr>
              <w:t>ЗЕМЕДЕЛИЕТО</w:t>
            </w:r>
            <w:r w:rsidR="00D1151C">
              <w:rPr>
                <w:rFonts w:ascii="Verdana" w:hAnsi="Verdana"/>
                <w:b/>
                <w:lang w:val="bg-BG"/>
              </w:rPr>
              <w:t xml:space="preserve"> И</w:t>
            </w:r>
            <w:r w:rsidRPr="0096232F">
              <w:rPr>
                <w:rFonts w:ascii="Verdana" w:hAnsi="Verdana"/>
                <w:b/>
                <w:lang w:val="bg-BG"/>
              </w:rPr>
              <w:t xml:space="preserve"> </w:t>
            </w:r>
            <w:r w:rsidR="00D1151C">
              <w:rPr>
                <w:rFonts w:ascii="Verdana" w:hAnsi="Verdana"/>
                <w:b/>
                <w:lang w:val="bg-BG"/>
              </w:rPr>
              <w:t xml:space="preserve">ХРАНИТЕ </w:t>
            </w:r>
            <w:r w:rsidR="00287A85" w:rsidRPr="0096232F">
              <w:rPr>
                <w:rFonts w:ascii="Verdana" w:hAnsi="Verdana"/>
                <w:b/>
                <w:lang w:val="bg-BG"/>
              </w:rPr>
              <w:t>И РЪКОВОДИТЕЛ НА</w:t>
            </w:r>
          </w:p>
          <w:p w:rsidR="00410E90" w:rsidRPr="0096232F" w:rsidRDefault="00410E90" w:rsidP="004C5C68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  <w:r w:rsidRPr="0096232F">
              <w:rPr>
                <w:rFonts w:ascii="Verdana" w:hAnsi="Verdana"/>
                <w:b/>
                <w:lang w:val="bg-BG"/>
              </w:rPr>
              <w:t>УО</w:t>
            </w:r>
            <w:r w:rsidR="00287A85" w:rsidRPr="0096232F">
              <w:rPr>
                <w:rFonts w:ascii="Verdana" w:hAnsi="Verdana"/>
                <w:b/>
                <w:lang w:val="bg-BG"/>
              </w:rPr>
              <w:t xml:space="preserve"> НА </w:t>
            </w:r>
            <w:r w:rsidRPr="0096232F">
              <w:rPr>
                <w:rFonts w:ascii="Verdana" w:hAnsi="Verdana"/>
                <w:b/>
                <w:lang w:val="bg-BG"/>
              </w:rPr>
              <w:t xml:space="preserve">ПРСР 2014-2020 </w:t>
            </w:r>
            <w:r w:rsidR="00142ACB" w:rsidRPr="0096232F">
              <w:rPr>
                <w:rFonts w:ascii="Verdana" w:hAnsi="Verdana"/>
                <w:b/>
                <w:lang w:val="bg-BG"/>
              </w:rPr>
              <w:t>Г.</w:t>
            </w:r>
          </w:p>
          <w:p w:rsidR="00287A85" w:rsidRPr="0096232F" w:rsidRDefault="00287A85" w:rsidP="004C5C68">
            <w:pPr>
              <w:spacing w:line="276" w:lineRule="auto"/>
              <w:ind w:left="34" w:hanging="34"/>
              <w:rPr>
                <w:rFonts w:ascii="Verdana" w:hAnsi="Verdana"/>
                <w:b/>
                <w:lang w:val="bg-BG"/>
              </w:rPr>
            </w:pPr>
          </w:p>
        </w:tc>
        <w:tc>
          <w:tcPr>
            <w:tcW w:w="4752" w:type="dxa"/>
          </w:tcPr>
          <w:p w:rsidR="00616D50" w:rsidRPr="0096232F" w:rsidRDefault="00410E90" w:rsidP="004C5C68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 w:rsidRPr="0096232F">
              <w:rPr>
                <w:rFonts w:ascii="Verdana" w:hAnsi="Verdana"/>
                <w:b/>
                <w:lang w:val="bg-BG"/>
              </w:rPr>
              <w:t xml:space="preserve">  </w:t>
            </w:r>
            <w:r w:rsidR="00616D50" w:rsidRPr="0096232F">
              <w:rPr>
                <w:rFonts w:ascii="Verdana" w:hAnsi="Verdana"/>
                <w:b/>
                <w:lang w:val="bg-BG"/>
              </w:rPr>
              <w:t>ОДОБРИЛ:</w:t>
            </w:r>
          </w:p>
          <w:p w:rsidR="00616D50" w:rsidRPr="0096232F" w:rsidRDefault="000B6CB1" w:rsidP="00413EC5">
            <w:pPr>
              <w:spacing w:line="276" w:lineRule="auto"/>
              <w:ind w:left="1080" w:hanging="1080"/>
              <w:rPr>
                <w:rFonts w:ascii="Verdana" w:hAnsi="Verdana"/>
                <w:b/>
                <w:lang w:val="bg-BG"/>
              </w:rPr>
            </w:pPr>
            <w:r>
              <w:rPr>
                <w:rFonts w:ascii="Verdana" w:hAnsi="Verdana"/>
                <w:b/>
                <w:lang w:val="bg-BG"/>
              </w:rPr>
              <w:pict>
                <v:shape id="_x0000_i1026" type="#_x0000_t75" alt="Microsoft Office Signature Line..." style="width:192.95pt;height:95.05pt">
                  <v:imagedata r:id="rId9" o:title=""/>
                  <o:lock v:ext="edit" ungrouping="t" rotation="t" cropping="t" verticies="t" text="t" grouping="t"/>
                  <o:signatureline v:ext="edit" id="{63FC23C7-265D-4CCC-89C2-18EDFBB29F51}" provid="{00000000-0000-0000-0000-000000000000}" o:suggestedsigner="д-р Лозана Василева" o:suggestedsigner2="Заместник-министър" issignatureline="t"/>
                </v:shape>
              </w:pict>
            </w:r>
          </w:p>
        </w:tc>
      </w:tr>
    </w:tbl>
    <w:p w:rsidR="00E40091" w:rsidRPr="0096232F" w:rsidRDefault="00797DE9" w:rsidP="004C5C68">
      <w:pPr>
        <w:spacing w:line="276" w:lineRule="auto"/>
        <w:ind w:left="34" w:hanging="34"/>
        <w:rPr>
          <w:rFonts w:ascii="Verdana" w:hAnsi="Verdana"/>
          <w:b/>
          <w:lang w:val="bg-BG"/>
        </w:rPr>
      </w:pPr>
      <w:r w:rsidRPr="0096232F">
        <w:rPr>
          <w:rFonts w:ascii="Verdana" w:hAnsi="Verdana"/>
          <w:b/>
          <w:lang w:val="bg-BG"/>
        </w:rPr>
        <w:tab/>
      </w:r>
    </w:p>
    <w:p w:rsidR="00F15C21" w:rsidRPr="0096232F" w:rsidRDefault="00F15C21" w:rsidP="004C5C68">
      <w:pPr>
        <w:spacing w:line="276" w:lineRule="auto"/>
        <w:jc w:val="center"/>
        <w:rPr>
          <w:rFonts w:ascii="Verdana" w:hAnsi="Verdana"/>
          <w:b/>
          <w:lang w:val="bg-BG"/>
        </w:rPr>
      </w:pPr>
      <w:r w:rsidRPr="0096232F">
        <w:rPr>
          <w:rFonts w:ascii="Verdana" w:hAnsi="Verdana"/>
          <w:b/>
          <w:lang w:val="bg-BG"/>
        </w:rPr>
        <w:t>Д О К Л А Д</w:t>
      </w:r>
    </w:p>
    <w:p w:rsidR="00F15C21" w:rsidRPr="0096232F" w:rsidRDefault="007D066D" w:rsidP="004C5C68">
      <w:pPr>
        <w:spacing w:line="276" w:lineRule="auto"/>
        <w:jc w:val="center"/>
        <w:rPr>
          <w:rFonts w:ascii="Verdana" w:hAnsi="Verdana"/>
          <w:b/>
          <w:lang w:val="bg-BG"/>
        </w:rPr>
      </w:pPr>
      <w:r w:rsidRPr="0096232F">
        <w:rPr>
          <w:rFonts w:ascii="Verdana" w:hAnsi="Verdana"/>
          <w:b/>
          <w:lang w:val="bg-BG"/>
        </w:rPr>
        <w:t xml:space="preserve">от </w:t>
      </w:r>
      <w:r w:rsidR="0020638E" w:rsidRPr="0096232F">
        <w:rPr>
          <w:rFonts w:ascii="Verdana" w:hAnsi="Verdana"/>
          <w:b/>
          <w:lang w:val="bg-BG"/>
        </w:rPr>
        <w:t>Елена Иванова</w:t>
      </w:r>
      <w:r w:rsidR="00A605F5" w:rsidRPr="0096232F">
        <w:rPr>
          <w:rFonts w:ascii="Verdana" w:hAnsi="Verdana"/>
          <w:b/>
          <w:lang w:val="bg-BG"/>
        </w:rPr>
        <w:t xml:space="preserve"> </w:t>
      </w:r>
      <w:r w:rsidR="00F15C21" w:rsidRPr="0096232F">
        <w:rPr>
          <w:rFonts w:ascii="Verdana" w:hAnsi="Verdana"/>
          <w:b/>
          <w:lang w:val="bg-BG"/>
        </w:rPr>
        <w:t xml:space="preserve">– </w:t>
      </w:r>
      <w:r w:rsidR="0020638E" w:rsidRPr="0096232F">
        <w:rPr>
          <w:rFonts w:ascii="Verdana" w:hAnsi="Verdana"/>
          <w:b/>
          <w:lang w:val="bg-BG"/>
        </w:rPr>
        <w:t>д</w:t>
      </w:r>
      <w:r w:rsidR="00A73715" w:rsidRPr="0096232F">
        <w:rPr>
          <w:rFonts w:ascii="Verdana" w:hAnsi="Verdana"/>
          <w:b/>
          <w:lang w:val="bg-BG"/>
        </w:rPr>
        <w:t>иректор на дирекция „Развитие на селските райони“</w:t>
      </w:r>
    </w:p>
    <w:p w:rsidR="00C853D8" w:rsidRPr="0096232F" w:rsidRDefault="00C853D8" w:rsidP="004C5C68">
      <w:pPr>
        <w:spacing w:line="276" w:lineRule="auto"/>
        <w:jc w:val="center"/>
        <w:rPr>
          <w:rFonts w:ascii="Verdana" w:hAnsi="Verdana"/>
          <w:b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6232F" w:rsidTr="00C32675">
        <w:trPr>
          <w:trHeight w:val="1418"/>
        </w:trPr>
        <w:tc>
          <w:tcPr>
            <w:tcW w:w="1668" w:type="dxa"/>
          </w:tcPr>
          <w:p w:rsidR="0057112B" w:rsidRPr="0096232F" w:rsidRDefault="002A7458" w:rsidP="004C5C68">
            <w:pPr>
              <w:spacing w:line="276" w:lineRule="auto"/>
              <w:rPr>
                <w:rFonts w:ascii="Verdana" w:hAnsi="Verdana"/>
                <w:b/>
                <w:u w:val="single"/>
                <w:lang w:val="bg-BG"/>
              </w:rPr>
            </w:pPr>
            <w:r w:rsidRPr="0096232F">
              <w:rPr>
                <w:rFonts w:ascii="Verdana" w:hAnsi="Verdana"/>
                <w:b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6232F" w:rsidRDefault="006147A9" w:rsidP="00D1151C">
            <w:pPr>
              <w:spacing w:line="276" w:lineRule="auto"/>
              <w:jc w:val="both"/>
              <w:rPr>
                <w:rFonts w:ascii="Verdana" w:hAnsi="Verdana"/>
                <w:bCs/>
                <w:i/>
                <w:lang w:val="bg-BG" w:eastAsia="bg-BG"/>
              </w:rPr>
            </w:pPr>
            <w:r w:rsidRPr="0096232F">
              <w:rPr>
                <w:rFonts w:ascii="Verdana" w:hAnsi="Verdana"/>
                <w:i/>
                <w:lang w:val="bg-BG"/>
              </w:rPr>
              <w:t xml:space="preserve">Проект на заповед за </w:t>
            </w:r>
            <w:r w:rsidR="007C7591" w:rsidRPr="0096232F">
              <w:rPr>
                <w:rFonts w:ascii="Verdana" w:hAnsi="Verdana"/>
                <w:i/>
                <w:lang w:val="bg-BG"/>
              </w:rPr>
              <w:t xml:space="preserve">промяна на процедура чрез подбор № </w:t>
            </w:r>
            <w:r w:rsidR="00B87C5F" w:rsidRPr="0096232F">
              <w:rPr>
                <w:rFonts w:ascii="Verdana" w:hAnsi="Verdana"/>
                <w:i/>
                <w:lang w:val="bg-BG"/>
              </w:rPr>
              <w:t xml:space="preserve"> </w:t>
            </w:r>
            <w:r w:rsidR="000609BD" w:rsidRPr="0096232F">
              <w:rPr>
                <w:rFonts w:ascii="Verdana" w:hAnsi="Verdana"/>
              </w:rPr>
              <w:t xml:space="preserve"> </w:t>
            </w:r>
            <w:r w:rsidR="000609BD" w:rsidRPr="0096232F">
              <w:rPr>
                <w:rFonts w:ascii="Verdana" w:hAnsi="Verdana"/>
                <w:i/>
                <w:lang w:val="bg-BG"/>
              </w:rPr>
              <w:t>BG06RDNP001-5.00</w:t>
            </w:r>
            <w:r w:rsidR="00D1151C">
              <w:rPr>
                <w:rFonts w:ascii="Verdana" w:hAnsi="Verdana"/>
                <w:i/>
                <w:lang w:val="bg-BG"/>
              </w:rPr>
              <w:t>3</w:t>
            </w:r>
            <w:r w:rsidR="000609BD" w:rsidRPr="0096232F">
              <w:rPr>
                <w:rFonts w:ascii="Verdana" w:hAnsi="Verdana"/>
                <w:i/>
                <w:lang w:val="bg-BG"/>
              </w:rPr>
      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 от мярка 5 </w:t>
            </w:r>
            <w:r w:rsidR="00BB39A8" w:rsidRPr="0096232F">
              <w:rPr>
                <w:rFonts w:ascii="Verdana" w:hAnsi="Verdana"/>
                <w:i/>
                <w:lang w:val="bg-BG"/>
              </w:rPr>
              <w:t>от ПРСР 2014 – 2020 г</w:t>
            </w:r>
            <w:r w:rsidR="00B87C5F" w:rsidRPr="0096232F">
              <w:rPr>
                <w:rFonts w:ascii="Verdana" w:hAnsi="Verdana"/>
                <w:i/>
                <w:lang w:val="bg-BG"/>
              </w:rPr>
              <w:t>.</w:t>
            </w:r>
          </w:p>
        </w:tc>
      </w:tr>
    </w:tbl>
    <w:p w:rsidR="00745FF5" w:rsidRPr="0096232F" w:rsidRDefault="00745FF5" w:rsidP="004C5C68">
      <w:pPr>
        <w:spacing w:line="276" w:lineRule="auto"/>
        <w:jc w:val="both"/>
        <w:rPr>
          <w:rFonts w:ascii="Verdana" w:hAnsi="Verdana"/>
          <w:b/>
          <w:lang w:val="bg-BG"/>
        </w:rPr>
      </w:pPr>
    </w:p>
    <w:p w:rsidR="00C81510" w:rsidRDefault="00D1151C" w:rsidP="004C5C68">
      <w:pPr>
        <w:spacing w:line="276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УВАЖАЕМА ГОСПОЖО</w:t>
      </w:r>
      <w:r w:rsidR="00BB39A8" w:rsidRPr="0096232F">
        <w:rPr>
          <w:rFonts w:ascii="Verdana" w:hAnsi="Verdana"/>
          <w:b/>
          <w:lang w:val="bg-BG"/>
        </w:rPr>
        <w:t xml:space="preserve"> ЗАМЕСТНИК</w:t>
      </w:r>
      <w:r w:rsidR="00745FF5" w:rsidRPr="0096232F">
        <w:rPr>
          <w:rFonts w:ascii="Verdana" w:hAnsi="Verdana"/>
          <w:b/>
          <w:lang w:val="bg-BG"/>
        </w:rPr>
        <w:t>-МИНИСТЪР</w:t>
      </w:r>
      <w:r w:rsidR="00F15C21" w:rsidRPr="0096232F">
        <w:rPr>
          <w:rFonts w:ascii="Verdana" w:hAnsi="Verdana"/>
          <w:b/>
          <w:lang w:val="bg-BG"/>
        </w:rPr>
        <w:t>,</w:t>
      </w:r>
    </w:p>
    <w:p w:rsidR="0096232F" w:rsidRPr="0096232F" w:rsidRDefault="0096232F" w:rsidP="004C5C68">
      <w:pPr>
        <w:spacing w:line="276" w:lineRule="auto"/>
        <w:jc w:val="both"/>
        <w:rPr>
          <w:rFonts w:ascii="Verdana" w:hAnsi="Verdana"/>
          <w:b/>
        </w:rPr>
      </w:pPr>
    </w:p>
    <w:p w:rsidR="00E92F14" w:rsidRPr="0096232F" w:rsidRDefault="00760FD4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96232F">
        <w:rPr>
          <w:rFonts w:ascii="Verdana" w:hAnsi="Verdana"/>
          <w:lang w:val="bg-BG"/>
        </w:rPr>
        <w:t>С</w:t>
      </w:r>
      <w:r w:rsidR="00BB39A8" w:rsidRPr="0096232F">
        <w:rPr>
          <w:rFonts w:ascii="Verdana" w:hAnsi="Verdana"/>
          <w:lang w:val="bg-BG"/>
        </w:rPr>
        <w:t>ъс</w:t>
      </w:r>
      <w:r w:rsidRPr="0096232F">
        <w:rPr>
          <w:rFonts w:ascii="Verdana" w:hAnsi="Verdana"/>
          <w:lang w:val="bg-BG"/>
        </w:rPr>
        <w:t xml:space="preserve"> </w:t>
      </w:r>
      <w:r w:rsidR="006D1607" w:rsidRPr="0096232F">
        <w:rPr>
          <w:rFonts w:ascii="Verdana" w:hAnsi="Verdana"/>
          <w:lang w:val="bg-BG"/>
        </w:rPr>
        <w:t xml:space="preserve">Заповед </w:t>
      </w:r>
      <w:r w:rsidRPr="0096232F">
        <w:rPr>
          <w:rFonts w:ascii="Verdana" w:hAnsi="Verdana"/>
          <w:lang w:val="bg-BG"/>
        </w:rPr>
        <w:t>№</w:t>
      </w:r>
      <w:r w:rsidR="00F629C7" w:rsidRPr="0096232F">
        <w:rPr>
          <w:rFonts w:ascii="Verdana" w:hAnsi="Verdana"/>
          <w:lang w:val="bg-BG"/>
        </w:rPr>
        <w:t xml:space="preserve"> РД </w:t>
      </w:r>
      <w:r w:rsidR="00D1151C">
        <w:rPr>
          <w:rFonts w:ascii="Verdana" w:hAnsi="Verdana"/>
          <w:bCs/>
          <w:lang w:val="bg-BG"/>
        </w:rPr>
        <w:t>09-</w:t>
      </w:r>
      <w:r w:rsidR="000609BD" w:rsidRPr="0096232F">
        <w:rPr>
          <w:rFonts w:ascii="Verdana" w:hAnsi="Verdana"/>
          <w:bCs/>
          <w:lang w:val="bg-BG"/>
        </w:rPr>
        <w:t>95</w:t>
      </w:r>
      <w:r w:rsidR="000609BD" w:rsidRPr="0096232F">
        <w:rPr>
          <w:rFonts w:ascii="Verdana" w:hAnsi="Verdana"/>
          <w:bCs/>
        </w:rPr>
        <w:t xml:space="preserve"> </w:t>
      </w:r>
      <w:r w:rsidR="00D1151C">
        <w:rPr>
          <w:rFonts w:ascii="Verdana" w:hAnsi="Verdana"/>
          <w:bCs/>
          <w:lang w:val="bg-BG"/>
        </w:rPr>
        <w:t>от 02.02.2021</w:t>
      </w:r>
      <w:r w:rsidR="000609BD" w:rsidRPr="0096232F">
        <w:rPr>
          <w:rFonts w:ascii="Verdana" w:hAnsi="Verdana"/>
          <w:bCs/>
          <w:lang w:val="bg-BG"/>
        </w:rPr>
        <w:t xml:space="preserve"> </w:t>
      </w:r>
      <w:r w:rsidR="00F163B5" w:rsidRPr="0096232F">
        <w:rPr>
          <w:rFonts w:ascii="Verdana" w:hAnsi="Verdana"/>
          <w:lang w:val="bg-BG"/>
        </w:rPr>
        <w:t xml:space="preserve"> </w:t>
      </w:r>
      <w:r w:rsidR="00F629C7" w:rsidRPr="0096232F">
        <w:rPr>
          <w:rFonts w:ascii="Verdana" w:hAnsi="Verdana"/>
          <w:lang w:val="bg-BG"/>
        </w:rPr>
        <w:t>г</w:t>
      </w:r>
      <w:r w:rsidR="006D1607" w:rsidRPr="0096232F">
        <w:rPr>
          <w:rFonts w:ascii="Verdana" w:hAnsi="Verdana"/>
          <w:lang w:val="bg-BG"/>
        </w:rPr>
        <w:t>.</w:t>
      </w:r>
      <w:r w:rsidRPr="0096232F">
        <w:rPr>
          <w:rFonts w:ascii="Verdana" w:hAnsi="Verdana"/>
          <w:lang w:val="bg-BG"/>
        </w:rPr>
        <w:t xml:space="preserve"> са утвърдени Насоки за кандидатства</w:t>
      </w:r>
      <w:r w:rsidR="00070BF0" w:rsidRPr="0096232F">
        <w:rPr>
          <w:rFonts w:ascii="Verdana" w:hAnsi="Verdana"/>
          <w:lang w:val="bg-BG"/>
        </w:rPr>
        <w:t>не</w:t>
      </w:r>
      <w:r w:rsidR="00F629C7" w:rsidRPr="0096232F">
        <w:rPr>
          <w:rFonts w:ascii="Verdana" w:hAnsi="Verdana"/>
          <w:lang w:val="bg-BG"/>
        </w:rPr>
        <w:t xml:space="preserve"> по п</w:t>
      </w:r>
      <w:r w:rsidRPr="0096232F">
        <w:rPr>
          <w:rFonts w:ascii="Verdana" w:hAnsi="Verdana"/>
          <w:lang w:val="bg-BG"/>
        </w:rPr>
        <w:t xml:space="preserve">роцедура чрез подбор на проектни предложения № </w:t>
      </w:r>
      <w:r w:rsidR="000609BD" w:rsidRPr="0096232F">
        <w:rPr>
          <w:rFonts w:ascii="Verdana" w:hAnsi="Verdana"/>
          <w:lang w:val="bg-BG"/>
        </w:rPr>
        <w:t>BG06RDNP001-5.00</w:t>
      </w:r>
      <w:r w:rsidR="00D1151C">
        <w:rPr>
          <w:rFonts w:ascii="Verdana" w:hAnsi="Verdana"/>
          <w:lang w:val="bg-BG"/>
        </w:rPr>
        <w:t>1</w:t>
      </w:r>
      <w:r w:rsidR="000609BD" w:rsidRPr="0096232F">
        <w:rPr>
          <w:rFonts w:ascii="Verdana" w:hAnsi="Verdana"/>
          <w:lang w:val="bg-BG"/>
        </w:rPr>
        <w:t xml:space="preserve"> по подмярка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BB39A8" w:rsidRPr="0096232F">
        <w:rPr>
          <w:rFonts w:ascii="Verdana" w:hAnsi="Verdana"/>
          <w:lang w:val="bg-BG"/>
        </w:rPr>
        <w:t xml:space="preserve"> от ПРСР 2014 – 2020 г.</w:t>
      </w:r>
      <w:r w:rsidR="000A03C6" w:rsidRPr="0096232F">
        <w:rPr>
          <w:rFonts w:ascii="Verdana" w:hAnsi="Verdana"/>
          <w:lang w:val="bg-BG"/>
        </w:rPr>
        <w:t xml:space="preserve"> </w:t>
      </w:r>
      <w:r w:rsidR="00E92F14" w:rsidRPr="0096232F">
        <w:rPr>
          <w:rFonts w:ascii="Verdana" w:hAnsi="Verdana"/>
          <w:lang w:val="bg-BG"/>
        </w:rPr>
        <w:t>Прием на проектни предложения по процедура</w:t>
      </w:r>
      <w:r w:rsidRPr="0096232F">
        <w:rPr>
          <w:rFonts w:ascii="Verdana" w:hAnsi="Verdana"/>
          <w:lang w:val="bg-BG"/>
        </w:rPr>
        <w:t>та</w:t>
      </w:r>
      <w:r w:rsidR="00E92F14" w:rsidRPr="0096232F">
        <w:rPr>
          <w:rFonts w:ascii="Verdana" w:hAnsi="Verdana"/>
          <w:lang w:val="bg-BG"/>
        </w:rPr>
        <w:t xml:space="preserve"> се проведе в периода 0</w:t>
      </w:r>
      <w:r w:rsidR="00D1151C">
        <w:rPr>
          <w:rFonts w:ascii="Verdana" w:hAnsi="Verdana"/>
          <w:lang w:val="bg-BG"/>
        </w:rPr>
        <w:t>2</w:t>
      </w:r>
      <w:r w:rsidR="00E92F14" w:rsidRPr="0096232F">
        <w:rPr>
          <w:rFonts w:ascii="Verdana" w:hAnsi="Verdana"/>
          <w:lang w:val="bg-BG"/>
        </w:rPr>
        <w:t>.0</w:t>
      </w:r>
      <w:r w:rsidR="00D1151C">
        <w:rPr>
          <w:rFonts w:ascii="Verdana" w:hAnsi="Verdana"/>
          <w:lang w:val="bg-BG"/>
        </w:rPr>
        <w:t>2</w:t>
      </w:r>
      <w:r w:rsidR="00E92F14" w:rsidRPr="0096232F">
        <w:rPr>
          <w:rFonts w:ascii="Verdana" w:hAnsi="Verdana"/>
          <w:lang w:val="bg-BG"/>
        </w:rPr>
        <w:t>.20</w:t>
      </w:r>
      <w:r w:rsidR="000609BD" w:rsidRPr="0096232F">
        <w:rPr>
          <w:rFonts w:ascii="Verdana" w:hAnsi="Verdana"/>
          <w:lang w:val="bg-BG"/>
        </w:rPr>
        <w:t>2</w:t>
      </w:r>
      <w:r w:rsidR="00D1151C">
        <w:rPr>
          <w:rFonts w:ascii="Verdana" w:hAnsi="Verdana"/>
          <w:lang w:val="bg-BG"/>
        </w:rPr>
        <w:t>1</w:t>
      </w:r>
      <w:r w:rsidR="00E92F14" w:rsidRPr="0096232F">
        <w:rPr>
          <w:rFonts w:ascii="Verdana" w:hAnsi="Verdana"/>
          <w:lang w:val="bg-BG"/>
        </w:rPr>
        <w:t xml:space="preserve"> г. – </w:t>
      </w:r>
      <w:r w:rsidR="00EB0134">
        <w:rPr>
          <w:rFonts w:ascii="Verdana" w:hAnsi="Verdana"/>
          <w:lang w:val="bg-BG"/>
        </w:rPr>
        <w:t>05</w:t>
      </w:r>
      <w:r w:rsidR="00E92F14" w:rsidRPr="0096232F">
        <w:rPr>
          <w:rFonts w:ascii="Verdana" w:hAnsi="Verdana"/>
          <w:lang w:val="bg-BG"/>
        </w:rPr>
        <w:t>.</w:t>
      </w:r>
      <w:r w:rsidR="000609BD" w:rsidRPr="0096232F">
        <w:rPr>
          <w:rFonts w:ascii="Verdana" w:hAnsi="Verdana"/>
          <w:lang w:val="bg-BG"/>
        </w:rPr>
        <w:t>0</w:t>
      </w:r>
      <w:r w:rsidR="00EB0134">
        <w:rPr>
          <w:rFonts w:ascii="Verdana" w:hAnsi="Verdana"/>
          <w:lang w:val="bg-BG"/>
        </w:rPr>
        <w:t>5</w:t>
      </w:r>
      <w:r w:rsidR="00E92F14" w:rsidRPr="0096232F">
        <w:rPr>
          <w:rFonts w:ascii="Verdana" w:hAnsi="Verdana"/>
          <w:lang w:val="bg-BG"/>
        </w:rPr>
        <w:t>.20</w:t>
      </w:r>
      <w:r w:rsidR="000609BD" w:rsidRPr="0096232F">
        <w:rPr>
          <w:rFonts w:ascii="Verdana" w:hAnsi="Verdana"/>
          <w:lang w:val="bg-BG"/>
        </w:rPr>
        <w:t>2</w:t>
      </w:r>
      <w:r w:rsidR="00EB0134">
        <w:rPr>
          <w:rFonts w:ascii="Verdana" w:hAnsi="Verdana"/>
          <w:lang w:val="bg-BG"/>
        </w:rPr>
        <w:t>1</w:t>
      </w:r>
      <w:r w:rsidR="00E92F14" w:rsidRPr="0096232F">
        <w:rPr>
          <w:rFonts w:ascii="Verdana" w:hAnsi="Verdana"/>
          <w:lang w:val="bg-BG"/>
        </w:rPr>
        <w:t xml:space="preserve"> г. през</w:t>
      </w:r>
      <w:r w:rsidRPr="0096232F">
        <w:rPr>
          <w:rFonts w:ascii="Verdana" w:hAnsi="Verdana"/>
        </w:rPr>
        <w:t xml:space="preserve"> </w:t>
      </w:r>
      <w:r w:rsidRPr="0096232F">
        <w:rPr>
          <w:rFonts w:ascii="Verdana" w:hAnsi="Verdana"/>
          <w:lang w:val="bg-BG"/>
        </w:rPr>
        <w:t>Информационната система за управление и наблюдение 2020 (ИСУН 2020)</w:t>
      </w:r>
      <w:r w:rsidR="00E92F14" w:rsidRPr="0096232F">
        <w:rPr>
          <w:rFonts w:ascii="Verdana" w:hAnsi="Verdana"/>
          <w:lang w:val="bg-BG"/>
        </w:rPr>
        <w:t>. Оценката на проектните предложения</w:t>
      </w:r>
      <w:r w:rsidR="000A03C6" w:rsidRPr="0096232F">
        <w:rPr>
          <w:rFonts w:ascii="Verdana" w:hAnsi="Verdana"/>
          <w:lang w:val="bg-BG"/>
        </w:rPr>
        <w:t xml:space="preserve"> и сключването на административните договори</w:t>
      </w:r>
      <w:r w:rsidR="00E92F14" w:rsidRPr="0096232F">
        <w:rPr>
          <w:rFonts w:ascii="Verdana" w:hAnsi="Verdana"/>
          <w:lang w:val="bg-BG"/>
        </w:rPr>
        <w:t xml:space="preserve"> се извършва от ДФ „Земеделие“</w:t>
      </w:r>
      <w:r w:rsidR="0098211D" w:rsidRPr="0096232F">
        <w:rPr>
          <w:rFonts w:ascii="Verdana" w:hAnsi="Verdana"/>
          <w:lang w:val="bg-BG"/>
        </w:rPr>
        <w:t xml:space="preserve"> – Разплащателна агенция.</w:t>
      </w:r>
      <w:r w:rsidR="00EB0134">
        <w:rPr>
          <w:rFonts w:ascii="Verdana" w:hAnsi="Verdana"/>
          <w:lang w:val="bg-BG"/>
        </w:rPr>
        <w:t xml:space="preserve"> Част от административните договор са сключени през 2022 г.</w:t>
      </w:r>
    </w:p>
    <w:p w:rsidR="00DD0A42" w:rsidRDefault="00DD0A42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</w:t>
      </w:r>
      <w:r w:rsidRPr="00DD0A42">
        <w:rPr>
          <w:rFonts w:ascii="Verdana" w:hAnsi="Verdana"/>
          <w:lang w:val="bg-BG"/>
        </w:rPr>
        <w:t xml:space="preserve"> Официалния вестник на Европейската комисия е публикуван Регламент (ЕС) 2020/2220 от 23 декември 2020 г.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(ЕЗФРСР) и от Европейския фонд за гарантиране на земеделието (ЕФГЗ) през 2021 г. и 2022 г. и за изменение на регламенти (ЕС) № 1305/2013, (ЕС) № 1306/2013 и (ЕС) № 1307/2013 по отношение на ресурсите и на прилагането през 2021 г. и 2022 г. и Регламент (ЕС) № 1308/2013 по отношение на ресурсите и разпределението на това подпомагане за 2021 г. и 2022 г. Съгласно чл. 2, параграф 2 от Регламент (ЕС) 2020/2220, крайният срок за извършване на плащанията по Програмата за развитие на селските райони 2014-2020 г. (ПРСР 2014-2020) и оперативните програми се удължава до 31 декември 2025 г.</w:t>
      </w:r>
    </w:p>
    <w:p w:rsidR="00DD0A42" w:rsidRDefault="00DD0A42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</w:p>
    <w:p w:rsidR="00FB3E40" w:rsidRPr="0096232F" w:rsidRDefault="00680945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</w:rPr>
      </w:pPr>
      <w:r w:rsidRPr="0096232F">
        <w:rPr>
          <w:rFonts w:ascii="Verdana" w:hAnsi="Verdana"/>
          <w:lang w:val="bg-BG"/>
        </w:rPr>
        <w:lastRenderedPageBreak/>
        <w:t>С писмо № 10-779/28.07.2021 г. Държавен фонд „Земеделие“ представи предложения за промяна на образц</w:t>
      </w:r>
      <w:r w:rsidR="00625E60">
        <w:rPr>
          <w:rFonts w:ascii="Verdana" w:hAnsi="Verdana"/>
          <w:lang w:val="bg-BG"/>
        </w:rPr>
        <w:t>ите</w:t>
      </w:r>
      <w:r w:rsidRPr="0096232F">
        <w:rPr>
          <w:rFonts w:ascii="Verdana" w:hAnsi="Verdana"/>
          <w:lang w:val="bg-BG"/>
        </w:rPr>
        <w:t xml:space="preserve"> на административн</w:t>
      </w:r>
      <w:r w:rsidR="00625E60">
        <w:rPr>
          <w:rFonts w:ascii="Verdana" w:hAnsi="Verdana"/>
          <w:lang w:val="bg-BG"/>
        </w:rPr>
        <w:t>ите</w:t>
      </w:r>
      <w:r w:rsidRPr="0096232F">
        <w:rPr>
          <w:rFonts w:ascii="Verdana" w:hAnsi="Verdana"/>
          <w:lang w:val="bg-BG"/>
        </w:rPr>
        <w:t xml:space="preserve"> договор</w:t>
      </w:r>
      <w:r w:rsidR="00625E60">
        <w:rPr>
          <w:rFonts w:ascii="Verdana" w:hAnsi="Verdana"/>
          <w:lang w:val="bg-BG"/>
        </w:rPr>
        <w:t>и по отношение спазване на критериите за подбор</w:t>
      </w:r>
      <w:r w:rsidRPr="0096232F">
        <w:rPr>
          <w:rFonts w:ascii="Verdana" w:hAnsi="Verdana"/>
          <w:lang w:val="bg-BG"/>
        </w:rPr>
        <w:t xml:space="preserve">, като </w:t>
      </w:r>
      <w:r w:rsidR="00625E60">
        <w:rPr>
          <w:rFonts w:ascii="Verdana" w:hAnsi="Verdana"/>
          <w:lang w:val="bg-BG"/>
        </w:rPr>
        <w:t xml:space="preserve">се </w:t>
      </w:r>
      <w:r w:rsidRPr="0096232F">
        <w:rPr>
          <w:rFonts w:ascii="Verdana" w:hAnsi="Verdana"/>
          <w:lang w:val="bg-BG"/>
        </w:rPr>
        <w:t>посочва, че по този начин ще се улесни изпълнението на сключените административни договори по подм</w:t>
      </w:r>
      <w:r w:rsidR="00A130C5" w:rsidRPr="0096232F">
        <w:rPr>
          <w:rFonts w:ascii="Verdana" w:hAnsi="Verdana"/>
        </w:rPr>
        <w:t>e</w:t>
      </w:r>
      <w:r w:rsidRPr="0096232F">
        <w:rPr>
          <w:rFonts w:ascii="Verdana" w:hAnsi="Verdana"/>
          <w:lang w:val="bg-BG"/>
        </w:rPr>
        <w:t>рк</w:t>
      </w:r>
      <w:r w:rsidR="00135CD7" w:rsidRPr="0096232F">
        <w:rPr>
          <w:rFonts w:ascii="Verdana" w:hAnsi="Verdana"/>
          <w:lang w:val="bg-BG"/>
        </w:rPr>
        <w:t>ите</w:t>
      </w:r>
      <w:r w:rsidRPr="0096232F">
        <w:rPr>
          <w:rFonts w:ascii="Verdana" w:hAnsi="Verdana"/>
          <w:lang w:val="bg-BG"/>
        </w:rPr>
        <w:t xml:space="preserve">. Също така, ДФ „Земеделие“ изразява становище, че в ситуация, при която се променя броя на точките по критериите за подбор, по които проектното предложение на бенефициента е било оценено, без това да води до получаване на по-малък брой точки от минималния брой на точките, за проектни предложения със сключени административни договори по съответната процедура чрез подбор, не се нарушават принципите по чл. 29, ал. 1 от </w:t>
      </w:r>
      <w:r w:rsidR="00625E60" w:rsidRPr="0096232F">
        <w:rPr>
          <w:rFonts w:ascii="Verdana" w:hAnsi="Verdana"/>
          <w:lang w:val="bg-BG"/>
        </w:rPr>
        <w:t>Закона за управление на средствата от Европейските фондове при споделено управление</w:t>
      </w:r>
      <w:r w:rsidR="00625E60" w:rsidRPr="0096232F" w:rsidDel="00625E60">
        <w:rPr>
          <w:rFonts w:ascii="Verdana" w:hAnsi="Verdana"/>
          <w:lang w:val="bg-BG"/>
        </w:rPr>
        <w:t xml:space="preserve"> </w:t>
      </w:r>
      <w:r w:rsidR="00625E60">
        <w:rPr>
          <w:rFonts w:ascii="Verdana" w:hAnsi="Verdana"/>
          <w:lang w:val="bg-BG"/>
        </w:rPr>
        <w:t>(</w:t>
      </w:r>
      <w:r w:rsidR="00625E60" w:rsidRPr="0096232F">
        <w:rPr>
          <w:rFonts w:ascii="Verdana" w:hAnsi="Verdana"/>
          <w:lang w:val="bg-BG"/>
        </w:rPr>
        <w:t>ЗУЗЕ</w:t>
      </w:r>
      <w:r w:rsidR="00625E60">
        <w:rPr>
          <w:rFonts w:ascii="Verdana" w:hAnsi="Verdana"/>
          <w:lang w:val="bg-BG"/>
        </w:rPr>
        <w:t>ФСУ)</w:t>
      </w:r>
      <w:r w:rsidRPr="0096232F">
        <w:rPr>
          <w:rFonts w:ascii="Verdana" w:hAnsi="Verdana"/>
          <w:lang w:val="bg-BG"/>
        </w:rPr>
        <w:t>. С цитираната разпоредба се възпрепятства възможността да се одобряват искания за изменение на административния договор, което от своя страна води често до невъзможност за изпълнение на договорните задължения и респективно до неизпълнение на административните договори.</w:t>
      </w:r>
      <w:r w:rsidR="00FB3E40" w:rsidRPr="0096232F">
        <w:rPr>
          <w:rFonts w:ascii="Verdana" w:hAnsi="Verdana"/>
        </w:rPr>
        <w:t xml:space="preserve"> </w:t>
      </w:r>
      <w:r w:rsidR="00FB3E40" w:rsidRPr="0096232F">
        <w:rPr>
          <w:rFonts w:ascii="Verdana" w:hAnsi="Verdana"/>
          <w:lang w:val="bg-BG"/>
        </w:rPr>
        <w:t>С писмо № 10-807/ 06.08.2021 г. Държавен фонд „Земеделие“ допълни своите предложения за промяна на административния договор в същата посока по отношение текстовете за намаляване на размера на безвъзмездната финансова помощ.</w:t>
      </w:r>
    </w:p>
    <w:p w:rsidR="001C0690" w:rsidRPr="000B6CB1" w:rsidRDefault="00BB2714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680945" w:rsidRPr="0096232F">
        <w:rPr>
          <w:rFonts w:ascii="Verdana" w:hAnsi="Verdana"/>
          <w:lang w:val="bg-BG"/>
        </w:rPr>
        <w:t xml:space="preserve">ъм Управляващия орган са постъпили запитвания от бенефициенти във връзка с последиците от пандемията от КОВИД-19 и невъзможността от поддържането на някои от критериите за </w:t>
      </w:r>
      <w:r w:rsidR="00680945" w:rsidRPr="000B6CB1">
        <w:rPr>
          <w:rFonts w:ascii="Verdana" w:hAnsi="Verdana"/>
          <w:lang w:val="bg-BG"/>
        </w:rPr>
        <w:t>оценка, по които е било оценено проектното предложение.</w:t>
      </w:r>
    </w:p>
    <w:p w:rsidR="001C0690" w:rsidRPr="000B6CB1" w:rsidRDefault="00BE37E0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0B6CB1">
        <w:rPr>
          <w:rFonts w:ascii="Verdana" w:hAnsi="Verdana"/>
          <w:lang w:val="bg-BG"/>
        </w:rPr>
        <w:t>С</w:t>
      </w:r>
      <w:r w:rsidR="001C0690" w:rsidRPr="000B6CB1">
        <w:rPr>
          <w:rFonts w:ascii="Verdana" w:hAnsi="Verdana"/>
          <w:lang w:val="bg-BG"/>
        </w:rPr>
        <w:t xml:space="preserve"> писмо № </w:t>
      </w:r>
      <w:r w:rsidR="00EB0134" w:rsidRPr="000B6CB1">
        <w:rPr>
          <w:rFonts w:ascii="Verdana" w:hAnsi="Verdana"/>
          <w:lang w:val="bg-BG"/>
        </w:rPr>
        <w:t>94-888 от 29.05.2024</w:t>
      </w:r>
      <w:r w:rsidR="001C0690" w:rsidRPr="000B6CB1">
        <w:rPr>
          <w:rFonts w:ascii="Verdana" w:hAnsi="Verdana"/>
          <w:lang w:val="bg-BG"/>
        </w:rPr>
        <w:t xml:space="preserve"> г. е постъпило искане за удължаване на срока за изпълнение.</w:t>
      </w:r>
    </w:p>
    <w:p w:rsidR="00B20D5B" w:rsidRPr="003F3C86" w:rsidRDefault="00B20D5B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0B6CB1">
        <w:rPr>
          <w:rFonts w:ascii="Verdana" w:hAnsi="Verdana"/>
          <w:lang w:val="bg-BG"/>
        </w:rPr>
        <w:t xml:space="preserve">Също така с </w:t>
      </w:r>
      <w:r w:rsidR="000B6CB1" w:rsidRPr="000B6CB1">
        <w:rPr>
          <w:rFonts w:ascii="Verdana" w:hAnsi="Verdana"/>
          <w:lang w:val="bg-BG"/>
        </w:rPr>
        <w:t>писма</w:t>
      </w:r>
      <w:r w:rsidRPr="000B6CB1">
        <w:rPr>
          <w:rFonts w:ascii="Verdana" w:hAnsi="Verdana"/>
          <w:lang w:val="bg-BG"/>
        </w:rPr>
        <w:t xml:space="preserve"> № 10-172/11.02.2021 г. и № 10-779/28.07.2021 г. Държавен фонд „Земеделие“ посочва невъзможността да се одобряват анекси, които водят до повишаване стойността на отделни позиции от Приложение № 2 към административните договори, в рамките на одобрената обща стойност на финансовата помощ, както и прави предложения за отпадане на текстовете с цитираната разпоредба, водещо</w:t>
      </w:r>
      <w:r w:rsidRPr="003F3C86">
        <w:rPr>
          <w:rFonts w:ascii="Verdana" w:hAnsi="Verdana"/>
          <w:lang w:val="bg-BG"/>
        </w:rPr>
        <w:t xml:space="preserve"> много често до невъзможност за изпълнение на договорните задължения и респективно до прекратяване на административните договори</w:t>
      </w:r>
      <w:r w:rsidRPr="003F3C86">
        <w:rPr>
          <w:rFonts w:ascii="Verdana" w:hAnsi="Verdana"/>
        </w:rPr>
        <w:t>.</w:t>
      </w:r>
    </w:p>
    <w:p w:rsidR="00BB2714" w:rsidRPr="003F3C86" w:rsidRDefault="00BB2714" w:rsidP="00BB2714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3F3C86">
        <w:rPr>
          <w:rFonts w:ascii="Verdana" w:hAnsi="Verdana"/>
          <w:lang w:val="bg-BG"/>
        </w:rPr>
        <w:t>В Условията за изпълнение към насоките за кандидатстване по процедурата е включен списък с документи, които бенефициентите следва да представят към искания за авансово, междинно и окончателно плащане. В този списък освен общи документи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 и вида на плащането, за което подават искане /междинно или окончателно плащане/.</w:t>
      </w:r>
    </w:p>
    <w:p w:rsidR="00BB2714" w:rsidRPr="003F3C86" w:rsidRDefault="00BB2714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3F3C86">
        <w:rPr>
          <w:rFonts w:ascii="Verdana" w:hAnsi="Verdana"/>
          <w:lang w:val="bg-BG"/>
        </w:rPr>
        <w:t>Въз основа на натрупания опит по прилагане на инвестиционните мерки от ПРСР 2014-2020, Държавен фонд „Земеделие“ е предложил да бъдат извършени промени в условията за изпълнение по процедурата и по конкретно актуализиране на изискуемите от кандидатите документи приложими при подаване на искания за плащания. Предложението от страна на Държавен фонд „Земеделие“ е мотивирано с оглед намаляване на административната тежест и отпадане или актуализация на част от изискуемите документи към исканията за плащане, включително с цел улесняване подготовката на искания за плащане и оптимизиране на сроковете за изплащане на помощта</w:t>
      </w:r>
    </w:p>
    <w:p w:rsidR="00FB3CF1" w:rsidRPr="003F3C86" w:rsidRDefault="00FB3CF1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3F3C86">
        <w:rPr>
          <w:rFonts w:ascii="Verdana" w:hAnsi="Verdana"/>
          <w:lang w:val="bg-BG"/>
        </w:rPr>
        <w:t xml:space="preserve">Предвид гореизложеното е подготвен проект на Заповед за изменение на Заповед № РД </w:t>
      </w:r>
      <w:r w:rsidR="00EB0134" w:rsidRPr="003F3C86">
        <w:rPr>
          <w:rFonts w:ascii="Verdana" w:hAnsi="Verdana"/>
          <w:bCs/>
          <w:lang w:val="bg-BG"/>
        </w:rPr>
        <w:t>09-</w:t>
      </w:r>
      <w:r w:rsidR="00AB47C2" w:rsidRPr="003F3C86">
        <w:rPr>
          <w:rFonts w:ascii="Verdana" w:hAnsi="Verdana"/>
          <w:bCs/>
          <w:lang w:val="bg-BG"/>
        </w:rPr>
        <w:t>95</w:t>
      </w:r>
      <w:r w:rsidR="00AB47C2" w:rsidRPr="003F3C86">
        <w:rPr>
          <w:rFonts w:ascii="Verdana" w:hAnsi="Verdana"/>
          <w:bCs/>
        </w:rPr>
        <w:t xml:space="preserve"> </w:t>
      </w:r>
      <w:r w:rsidR="00AB47C2" w:rsidRPr="003F3C86">
        <w:rPr>
          <w:rFonts w:ascii="Verdana" w:hAnsi="Verdana"/>
          <w:bCs/>
          <w:lang w:val="bg-BG"/>
        </w:rPr>
        <w:t>от 0</w:t>
      </w:r>
      <w:r w:rsidR="00EB0134" w:rsidRPr="003F3C86">
        <w:rPr>
          <w:rFonts w:ascii="Verdana" w:hAnsi="Verdana"/>
          <w:bCs/>
          <w:lang w:val="bg-BG"/>
        </w:rPr>
        <w:t>2</w:t>
      </w:r>
      <w:r w:rsidR="00AB47C2" w:rsidRPr="003F3C86">
        <w:rPr>
          <w:rFonts w:ascii="Verdana" w:hAnsi="Verdana"/>
          <w:bCs/>
          <w:lang w:val="bg-BG"/>
        </w:rPr>
        <w:t>.0</w:t>
      </w:r>
      <w:r w:rsidR="00EB0134" w:rsidRPr="003F3C86">
        <w:rPr>
          <w:rFonts w:ascii="Verdana" w:hAnsi="Verdana"/>
          <w:bCs/>
          <w:lang w:val="bg-BG"/>
        </w:rPr>
        <w:t>2</w:t>
      </w:r>
      <w:r w:rsidR="00AB47C2" w:rsidRPr="003F3C86">
        <w:rPr>
          <w:rFonts w:ascii="Verdana" w:hAnsi="Verdana"/>
          <w:bCs/>
          <w:lang w:val="bg-BG"/>
        </w:rPr>
        <w:t>.202</w:t>
      </w:r>
      <w:r w:rsidR="00EB0134" w:rsidRPr="003F3C86">
        <w:rPr>
          <w:rFonts w:ascii="Verdana" w:hAnsi="Verdana"/>
          <w:bCs/>
          <w:lang w:val="bg-BG"/>
        </w:rPr>
        <w:t>1</w:t>
      </w:r>
      <w:r w:rsidR="0043065D" w:rsidRPr="003F3C86">
        <w:rPr>
          <w:rFonts w:ascii="Verdana" w:hAnsi="Verdana"/>
          <w:lang w:val="bg-BG"/>
        </w:rPr>
        <w:t xml:space="preserve"> </w:t>
      </w:r>
      <w:r w:rsidRPr="003F3C86">
        <w:rPr>
          <w:rFonts w:ascii="Verdana" w:hAnsi="Verdana"/>
          <w:lang w:val="bg-BG"/>
        </w:rPr>
        <w:t>г.</w:t>
      </w:r>
    </w:p>
    <w:p w:rsidR="003B2F0A" w:rsidRPr="00EE7B5B" w:rsidRDefault="003B2F0A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Verdana" w:hAnsi="Verdana"/>
          <w:lang w:val="bg-BG"/>
        </w:rPr>
      </w:pPr>
      <w:r w:rsidRPr="003F3C86">
        <w:rPr>
          <w:rFonts w:ascii="Verdana" w:hAnsi="Verdana"/>
          <w:lang w:val="bg-BG"/>
        </w:rPr>
        <w:t xml:space="preserve">Проектът на заповед за изменение на </w:t>
      </w:r>
      <w:r w:rsidRPr="003F3C86">
        <w:rPr>
          <w:rFonts w:ascii="Verdana" w:hAnsi="Verdana"/>
          <w:bCs/>
          <w:lang w:val="bg-BG"/>
        </w:rPr>
        <w:t xml:space="preserve">Заповед № </w:t>
      </w:r>
      <w:r w:rsidRPr="003F3C86">
        <w:rPr>
          <w:rFonts w:ascii="Verdana" w:hAnsi="Verdana"/>
          <w:lang w:val="bg-BG"/>
        </w:rPr>
        <w:t xml:space="preserve">РД </w:t>
      </w:r>
      <w:r w:rsidR="00EE7B5B" w:rsidRPr="003F3C86">
        <w:rPr>
          <w:rFonts w:ascii="Verdana" w:hAnsi="Verdana"/>
          <w:bCs/>
          <w:lang w:val="bg-BG"/>
        </w:rPr>
        <w:t>09-</w:t>
      </w:r>
      <w:r w:rsidR="00AB47C2" w:rsidRPr="003F3C86">
        <w:rPr>
          <w:rFonts w:ascii="Verdana" w:hAnsi="Verdana"/>
          <w:bCs/>
          <w:lang w:val="bg-BG"/>
        </w:rPr>
        <w:t>95</w:t>
      </w:r>
      <w:r w:rsidR="00AB47C2" w:rsidRPr="003F3C86">
        <w:rPr>
          <w:rFonts w:ascii="Verdana" w:hAnsi="Verdana"/>
          <w:bCs/>
        </w:rPr>
        <w:t xml:space="preserve"> </w:t>
      </w:r>
      <w:r w:rsidR="00AB47C2" w:rsidRPr="003F3C86">
        <w:rPr>
          <w:rFonts w:ascii="Verdana" w:hAnsi="Verdana"/>
          <w:bCs/>
          <w:lang w:val="bg-BG"/>
        </w:rPr>
        <w:t>от 0</w:t>
      </w:r>
      <w:r w:rsidR="00EE7B5B" w:rsidRPr="003F3C86">
        <w:rPr>
          <w:rFonts w:ascii="Verdana" w:hAnsi="Verdana"/>
          <w:bCs/>
          <w:lang w:val="bg-BG"/>
        </w:rPr>
        <w:t>2</w:t>
      </w:r>
      <w:r w:rsidR="00AB47C2" w:rsidRPr="003F3C86">
        <w:rPr>
          <w:rFonts w:ascii="Verdana" w:hAnsi="Verdana"/>
          <w:bCs/>
          <w:lang w:val="bg-BG"/>
        </w:rPr>
        <w:t>.0</w:t>
      </w:r>
      <w:r w:rsidR="00EE7B5B" w:rsidRPr="003F3C86">
        <w:rPr>
          <w:rFonts w:ascii="Verdana" w:hAnsi="Verdana"/>
          <w:bCs/>
          <w:lang w:val="bg-BG"/>
        </w:rPr>
        <w:t>2</w:t>
      </w:r>
      <w:r w:rsidR="00AB47C2" w:rsidRPr="003F3C86">
        <w:rPr>
          <w:rFonts w:ascii="Verdana" w:hAnsi="Verdana"/>
          <w:bCs/>
          <w:lang w:val="bg-BG"/>
        </w:rPr>
        <w:t>.202</w:t>
      </w:r>
      <w:r w:rsidR="00EE7B5B" w:rsidRPr="003F3C86">
        <w:rPr>
          <w:rFonts w:ascii="Verdana" w:hAnsi="Verdana"/>
          <w:bCs/>
          <w:lang w:val="bg-BG"/>
        </w:rPr>
        <w:t xml:space="preserve">1 </w:t>
      </w:r>
      <w:r w:rsidRPr="003F3C86">
        <w:rPr>
          <w:rFonts w:ascii="Verdana" w:hAnsi="Verdana"/>
          <w:lang w:val="bg-BG"/>
        </w:rPr>
        <w:t>година</w:t>
      </w:r>
      <w:r w:rsidR="00BC580E" w:rsidRPr="003F3C86">
        <w:rPr>
          <w:rFonts w:ascii="Verdana" w:hAnsi="Verdana"/>
          <w:lang w:val="bg-BG"/>
        </w:rPr>
        <w:t xml:space="preserve"> и проект на доклад на заместник-министъра на земеделието</w:t>
      </w:r>
      <w:r w:rsidR="00EE7B5B" w:rsidRPr="003F3C86">
        <w:rPr>
          <w:rFonts w:ascii="Verdana" w:hAnsi="Verdana"/>
          <w:lang w:val="bg-BG"/>
        </w:rPr>
        <w:t xml:space="preserve"> и храните</w:t>
      </w:r>
      <w:r w:rsidR="00BC580E" w:rsidRPr="003F3C86">
        <w:rPr>
          <w:rFonts w:ascii="Verdana" w:hAnsi="Verdana"/>
          <w:lang w:val="bg-BG"/>
        </w:rPr>
        <w:t xml:space="preserve">, съдържащ мотивите за издаване на заповедта </w:t>
      </w:r>
      <w:r w:rsidRPr="003F3C86">
        <w:rPr>
          <w:rFonts w:ascii="Verdana" w:hAnsi="Verdana"/>
          <w:lang w:val="bg-BG"/>
        </w:rPr>
        <w:t>б</w:t>
      </w:r>
      <w:r w:rsidR="00BC580E" w:rsidRPr="003F3C86">
        <w:rPr>
          <w:rFonts w:ascii="Verdana" w:hAnsi="Verdana"/>
          <w:lang w:val="bg-BG"/>
        </w:rPr>
        <w:t>яха</w:t>
      </w:r>
      <w:r w:rsidRPr="003F3C86">
        <w:rPr>
          <w:rFonts w:ascii="Verdana" w:hAnsi="Verdana"/>
          <w:lang w:val="bg-BG"/>
        </w:rPr>
        <w:t xml:space="preserve"> публикуван</w:t>
      </w:r>
      <w:r w:rsidR="004404B4" w:rsidRPr="003F3C86">
        <w:rPr>
          <w:rFonts w:ascii="Verdana" w:hAnsi="Verdana"/>
          <w:lang w:val="bg-BG"/>
        </w:rPr>
        <w:t>и</w:t>
      </w:r>
      <w:r w:rsidRPr="003F3C86">
        <w:rPr>
          <w:rFonts w:ascii="Verdana" w:hAnsi="Verdana"/>
          <w:lang w:val="bg-BG"/>
        </w:rPr>
        <w:t xml:space="preserve"> на електронната страница на Министерството на земеделието</w:t>
      </w:r>
      <w:r w:rsidR="00EE7B5B" w:rsidRPr="003F3C86">
        <w:rPr>
          <w:rFonts w:ascii="Verdana" w:hAnsi="Verdana"/>
          <w:lang w:val="bg-BG"/>
        </w:rPr>
        <w:t xml:space="preserve"> и храните и</w:t>
      </w:r>
      <w:r w:rsidRPr="003F3C86">
        <w:rPr>
          <w:rFonts w:ascii="Verdana" w:hAnsi="Verdana"/>
          <w:lang w:val="bg-BG"/>
        </w:rPr>
        <w:t xml:space="preserve"> в ИСУН2020</w:t>
      </w:r>
      <w:r w:rsidR="00BC580E" w:rsidRPr="003F3C86">
        <w:rPr>
          <w:rFonts w:ascii="Verdana" w:hAnsi="Verdana"/>
          <w:lang w:val="bg-BG"/>
        </w:rPr>
        <w:t>,</w:t>
      </w:r>
      <w:r w:rsidRPr="003F3C86">
        <w:rPr>
          <w:rFonts w:ascii="Verdana" w:hAnsi="Verdana"/>
          <w:b/>
          <w:bCs/>
          <w:lang w:val="bg-BG"/>
        </w:rPr>
        <w:t xml:space="preserve"> </w:t>
      </w:r>
      <w:r w:rsidRPr="003F3C86">
        <w:rPr>
          <w:rFonts w:ascii="Verdana" w:hAnsi="Verdana"/>
          <w:lang w:val="bg-BG"/>
        </w:rPr>
        <w:t xml:space="preserve">за писмени възражения и предложения в съответствие с чл. 26, ал. 4 от </w:t>
      </w:r>
      <w:r w:rsidR="00B726DE" w:rsidRPr="003F3C86">
        <w:rPr>
          <w:rFonts w:ascii="Verdana" w:hAnsi="Verdana"/>
          <w:lang w:val="bg-BG"/>
        </w:rPr>
        <w:t>ЗУСЕФСУ</w:t>
      </w:r>
      <w:r w:rsidRPr="003F3C86">
        <w:rPr>
          <w:rFonts w:ascii="Verdana" w:hAnsi="Verdana"/>
          <w:lang w:val="bg-BG"/>
        </w:rPr>
        <w:t>.</w:t>
      </w:r>
      <w:r w:rsidR="00BC580E" w:rsidRPr="003F3C86">
        <w:rPr>
          <w:rFonts w:ascii="Verdana" w:hAnsi="Verdana"/>
          <w:lang w:val="bg-BG"/>
        </w:rPr>
        <w:t xml:space="preserve"> </w:t>
      </w:r>
      <w:r w:rsidR="00C86670" w:rsidRPr="003F3C86">
        <w:rPr>
          <w:rFonts w:ascii="Verdana" w:hAnsi="Verdana"/>
          <w:lang w:val="bg-BG"/>
        </w:rPr>
        <w:t>Направените целесъобразни бележки и предложения са отразени.</w:t>
      </w:r>
    </w:p>
    <w:p w:rsidR="00BC580E" w:rsidRPr="0096232F" w:rsidRDefault="00BC580E" w:rsidP="004C5C68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Verdana" w:hAnsi="Verdana"/>
          <w:lang w:val="bg-BG"/>
        </w:rPr>
      </w:pPr>
    </w:p>
    <w:p w:rsidR="00022C2E" w:rsidRPr="0096232F" w:rsidRDefault="00BB39A8" w:rsidP="004C5C68">
      <w:pPr>
        <w:tabs>
          <w:tab w:val="left" w:pos="9356"/>
        </w:tabs>
        <w:spacing w:after="120" w:line="276" w:lineRule="auto"/>
        <w:ind w:right="364"/>
        <w:jc w:val="both"/>
        <w:rPr>
          <w:rFonts w:ascii="Verdana" w:hAnsi="Verdana"/>
          <w:b/>
          <w:lang w:val="bg-BG"/>
        </w:rPr>
      </w:pPr>
      <w:r w:rsidRPr="0096232F">
        <w:rPr>
          <w:rFonts w:ascii="Verdana" w:hAnsi="Verdana"/>
          <w:b/>
          <w:lang w:val="bg-BG"/>
        </w:rPr>
        <w:lastRenderedPageBreak/>
        <w:t>УВАЖАЕМ</w:t>
      </w:r>
      <w:r w:rsidR="00BB2714">
        <w:rPr>
          <w:rFonts w:ascii="Verdana" w:hAnsi="Verdana"/>
          <w:b/>
          <w:lang w:val="bg-BG"/>
        </w:rPr>
        <w:t>А ГОСПОЖО</w:t>
      </w:r>
      <w:r w:rsidRPr="0096232F">
        <w:rPr>
          <w:rFonts w:ascii="Verdana" w:hAnsi="Verdana"/>
          <w:b/>
          <w:lang w:val="bg-BG"/>
        </w:rPr>
        <w:t xml:space="preserve"> ЗАМЕСТНИК</w:t>
      </w:r>
      <w:r w:rsidR="00745FF5" w:rsidRPr="0096232F">
        <w:rPr>
          <w:rFonts w:ascii="Verdana" w:hAnsi="Verdana"/>
          <w:b/>
          <w:lang w:val="bg-BG"/>
        </w:rPr>
        <w:t>-МИНИСТЪР</w:t>
      </w:r>
      <w:r w:rsidR="001657DC" w:rsidRPr="0096232F">
        <w:rPr>
          <w:rFonts w:ascii="Verdana" w:hAnsi="Verdana"/>
          <w:b/>
          <w:lang w:val="bg-BG"/>
        </w:rPr>
        <w:t>,</w:t>
      </w:r>
    </w:p>
    <w:p w:rsidR="00812079" w:rsidRPr="0096232F" w:rsidRDefault="0029553A" w:rsidP="004C5C68">
      <w:pPr>
        <w:spacing w:line="276" w:lineRule="auto"/>
        <w:ind w:firstLine="720"/>
        <w:jc w:val="both"/>
        <w:rPr>
          <w:rFonts w:ascii="Verdana" w:hAnsi="Verdana"/>
          <w:lang w:val="bg-BG"/>
        </w:rPr>
      </w:pPr>
      <w:r w:rsidRPr="0096232F">
        <w:rPr>
          <w:rFonts w:ascii="Verdana" w:hAnsi="Verdana"/>
          <w:lang w:val="bg-BG"/>
        </w:rPr>
        <w:t xml:space="preserve">Във връзка с гореизложеното и </w:t>
      </w:r>
      <w:r w:rsidR="00EB7339" w:rsidRPr="0096232F">
        <w:rPr>
          <w:rFonts w:ascii="Verdana" w:hAnsi="Verdana"/>
          <w:lang w:val="bg-BG"/>
        </w:rPr>
        <w:t>на основание</w:t>
      </w:r>
      <w:r w:rsidRPr="0096232F">
        <w:rPr>
          <w:rFonts w:ascii="Verdana" w:hAnsi="Verdana"/>
          <w:lang w:val="bg-BG"/>
        </w:rPr>
        <w:t xml:space="preserve"> </w:t>
      </w:r>
      <w:r w:rsidR="00DC1417" w:rsidRPr="0096232F">
        <w:rPr>
          <w:rFonts w:ascii="Verdana" w:hAnsi="Verdana"/>
          <w:lang w:val="bg-BG"/>
        </w:rPr>
        <w:t xml:space="preserve">чл. </w:t>
      </w:r>
      <w:r w:rsidR="00760FD4" w:rsidRPr="0096232F">
        <w:rPr>
          <w:rFonts w:ascii="Verdana" w:hAnsi="Verdana"/>
          <w:bCs/>
          <w:lang w:val="bg-BG"/>
        </w:rPr>
        <w:t>26,</w:t>
      </w:r>
      <w:r w:rsidR="003E5D62" w:rsidRPr="0096232F">
        <w:rPr>
          <w:rFonts w:ascii="Verdana" w:hAnsi="Verdana"/>
          <w:bCs/>
          <w:lang w:val="bg-BG"/>
        </w:rPr>
        <w:t xml:space="preserve"> ал.</w:t>
      </w:r>
      <w:r w:rsidR="00760FD4" w:rsidRPr="0096232F">
        <w:rPr>
          <w:rFonts w:ascii="Verdana" w:hAnsi="Verdana"/>
          <w:bCs/>
          <w:lang w:val="bg-BG"/>
        </w:rPr>
        <w:t xml:space="preserve"> </w:t>
      </w:r>
      <w:r w:rsidR="00BB39A8" w:rsidRPr="0096232F">
        <w:rPr>
          <w:rFonts w:ascii="Verdana" w:hAnsi="Verdana"/>
          <w:bCs/>
          <w:lang w:val="bg-BG"/>
        </w:rPr>
        <w:t>1</w:t>
      </w:r>
      <w:r w:rsidR="001C0690" w:rsidRPr="0096232F">
        <w:rPr>
          <w:rFonts w:ascii="Verdana" w:hAnsi="Verdana"/>
        </w:rPr>
        <w:t xml:space="preserve"> </w:t>
      </w:r>
      <w:r w:rsidR="001C0690" w:rsidRPr="0096232F">
        <w:rPr>
          <w:rFonts w:ascii="Verdana" w:hAnsi="Verdana"/>
          <w:bCs/>
          <w:lang w:val="bg-BG"/>
        </w:rPr>
        <w:t xml:space="preserve"> и ал. 7, т. 1</w:t>
      </w:r>
      <w:r w:rsidR="00760FD4" w:rsidRPr="0096232F">
        <w:rPr>
          <w:rFonts w:ascii="Verdana" w:hAnsi="Verdana"/>
          <w:bCs/>
          <w:lang w:val="bg-BG"/>
        </w:rPr>
        <w:t xml:space="preserve"> </w:t>
      </w:r>
      <w:r w:rsidRPr="0096232F">
        <w:rPr>
          <w:rFonts w:ascii="Verdana" w:hAnsi="Verdana"/>
          <w:lang w:val="bg-BG"/>
        </w:rPr>
        <w:t xml:space="preserve">от </w:t>
      </w:r>
      <w:r w:rsidR="00B726DE" w:rsidRPr="0096232F">
        <w:rPr>
          <w:rFonts w:ascii="Verdana" w:hAnsi="Verdana"/>
          <w:lang w:val="bg-BG"/>
        </w:rPr>
        <w:t>ЗУСЕФСУ</w:t>
      </w:r>
      <w:r w:rsidR="00C81510" w:rsidRPr="0096232F">
        <w:rPr>
          <w:rFonts w:ascii="Verdana" w:hAnsi="Verdana"/>
          <w:lang w:val="bg-BG"/>
        </w:rPr>
        <w:t xml:space="preserve"> </w:t>
      </w:r>
      <w:r w:rsidR="001657DC" w:rsidRPr="0096232F">
        <w:rPr>
          <w:rFonts w:ascii="Verdana" w:hAnsi="Verdana"/>
          <w:lang w:val="bg-BG"/>
        </w:rPr>
        <w:t xml:space="preserve">предлагам да </w:t>
      </w:r>
      <w:r w:rsidR="00745FF5" w:rsidRPr="0096232F">
        <w:rPr>
          <w:rFonts w:ascii="Verdana" w:hAnsi="Verdana"/>
          <w:lang w:val="bg-BG"/>
        </w:rPr>
        <w:t xml:space="preserve">издадете заповед за </w:t>
      </w:r>
      <w:r w:rsidR="00C9413A" w:rsidRPr="0096232F">
        <w:rPr>
          <w:rFonts w:ascii="Verdana" w:hAnsi="Verdana"/>
          <w:lang w:val="bg-BG"/>
        </w:rPr>
        <w:t xml:space="preserve">изменение на </w:t>
      </w:r>
      <w:r w:rsidR="007C7591" w:rsidRPr="0096232F">
        <w:rPr>
          <w:rFonts w:ascii="Verdana" w:hAnsi="Verdana"/>
          <w:bCs/>
          <w:lang w:val="bg-BG"/>
        </w:rPr>
        <w:t xml:space="preserve">Заповед № </w:t>
      </w:r>
      <w:r w:rsidR="00870B93" w:rsidRPr="0096232F">
        <w:rPr>
          <w:rFonts w:ascii="Verdana" w:hAnsi="Verdana"/>
          <w:lang w:val="bg-BG"/>
        </w:rPr>
        <w:t xml:space="preserve">РД </w:t>
      </w:r>
      <w:r w:rsidR="00BB2714">
        <w:rPr>
          <w:rFonts w:ascii="Verdana" w:hAnsi="Verdana"/>
          <w:bCs/>
          <w:lang w:val="bg-BG"/>
        </w:rPr>
        <w:t>09-</w:t>
      </w:r>
      <w:r w:rsidR="00AB47C2" w:rsidRPr="0096232F">
        <w:rPr>
          <w:rFonts w:ascii="Verdana" w:hAnsi="Verdana"/>
          <w:bCs/>
          <w:lang w:val="bg-BG"/>
        </w:rPr>
        <w:t>95</w:t>
      </w:r>
      <w:r w:rsidR="00AB47C2" w:rsidRPr="0096232F">
        <w:rPr>
          <w:rFonts w:ascii="Verdana" w:hAnsi="Verdana"/>
          <w:bCs/>
        </w:rPr>
        <w:t xml:space="preserve"> </w:t>
      </w:r>
      <w:r w:rsidR="00AB47C2" w:rsidRPr="0096232F">
        <w:rPr>
          <w:rFonts w:ascii="Verdana" w:hAnsi="Verdana"/>
          <w:bCs/>
          <w:lang w:val="bg-BG"/>
        </w:rPr>
        <w:t>от 0</w:t>
      </w:r>
      <w:r w:rsidR="00BB2714">
        <w:rPr>
          <w:rFonts w:ascii="Verdana" w:hAnsi="Verdana"/>
          <w:bCs/>
          <w:lang w:val="bg-BG"/>
        </w:rPr>
        <w:t>2</w:t>
      </w:r>
      <w:r w:rsidR="00AB47C2" w:rsidRPr="0096232F">
        <w:rPr>
          <w:rFonts w:ascii="Verdana" w:hAnsi="Verdana"/>
          <w:bCs/>
          <w:lang w:val="bg-BG"/>
        </w:rPr>
        <w:t>.0</w:t>
      </w:r>
      <w:r w:rsidR="00BB2714">
        <w:rPr>
          <w:rFonts w:ascii="Verdana" w:hAnsi="Verdana"/>
          <w:bCs/>
          <w:lang w:val="bg-BG"/>
        </w:rPr>
        <w:t>2</w:t>
      </w:r>
      <w:r w:rsidR="00AB47C2" w:rsidRPr="0096232F">
        <w:rPr>
          <w:rFonts w:ascii="Verdana" w:hAnsi="Verdana"/>
          <w:bCs/>
          <w:lang w:val="bg-BG"/>
        </w:rPr>
        <w:t>.202</w:t>
      </w:r>
      <w:r w:rsidR="00BB2714">
        <w:rPr>
          <w:rFonts w:ascii="Verdana" w:hAnsi="Verdana"/>
          <w:bCs/>
          <w:lang w:val="bg-BG"/>
        </w:rPr>
        <w:t>1</w:t>
      </w:r>
      <w:r w:rsidR="00FB3CF1" w:rsidRPr="0096232F">
        <w:rPr>
          <w:rFonts w:ascii="Verdana" w:hAnsi="Verdana"/>
          <w:lang w:val="bg-BG"/>
        </w:rPr>
        <w:t xml:space="preserve"> </w:t>
      </w:r>
      <w:r w:rsidR="007C7591" w:rsidRPr="0096232F">
        <w:rPr>
          <w:rFonts w:ascii="Verdana" w:hAnsi="Verdana"/>
          <w:lang w:val="bg-BG"/>
        </w:rPr>
        <w:t>година</w:t>
      </w:r>
      <w:r w:rsidR="00135CD7" w:rsidRPr="0096232F">
        <w:rPr>
          <w:rFonts w:ascii="Verdana" w:hAnsi="Verdana"/>
          <w:lang w:val="bg-BG"/>
        </w:rPr>
        <w:t xml:space="preserve">, </w:t>
      </w:r>
      <w:r w:rsidR="00870B93" w:rsidRPr="0096232F">
        <w:rPr>
          <w:rFonts w:ascii="Verdana" w:hAnsi="Verdana"/>
          <w:lang w:val="bg-BG"/>
        </w:rPr>
        <w:t>с която</w:t>
      </w:r>
      <w:r w:rsidR="004C5C68" w:rsidRPr="0096232F">
        <w:rPr>
          <w:rFonts w:ascii="Verdana" w:hAnsi="Verdana"/>
        </w:rPr>
        <w:t xml:space="preserve"> </w:t>
      </w:r>
      <w:r w:rsidR="004C5C68" w:rsidRPr="0096232F">
        <w:rPr>
          <w:rFonts w:ascii="Verdana" w:hAnsi="Verdana"/>
          <w:lang w:val="bg-BG"/>
        </w:rPr>
        <w:t>се променя</w:t>
      </w:r>
      <w:r w:rsidR="00AB47C2" w:rsidRPr="0096232F">
        <w:rPr>
          <w:rFonts w:ascii="Verdana" w:hAnsi="Verdana"/>
          <w:lang w:val="bg-BG"/>
        </w:rPr>
        <w:t>т</w:t>
      </w:r>
      <w:r w:rsidR="00A0421C" w:rsidRPr="0096232F">
        <w:rPr>
          <w:rFonts w:ascii="Verdana" w:hAnsi="Verdana"/>
          <w:lang w:val="bg-BG"/>
        </w:rPr>
        <w:t xml:space="preserve"> </w:t>
      </w:r>
      <w:r w:rsidR="00EA76D7" w:rsidRPr="0096232F">
        <w:rPr>
          <w:rFonts w:ascii="Verdana" w:hAnsi="Verdana"/>
          <w:lang w:val="bg-BG"/>
        </w:rPr>
        <w:t>утвърдени</w:t>
      </w:r>
      <w:r w:rsidR="004C5C68" w:rsidRPr="0096232F">
        <w:rPr>
          <w:rFonts w:ascii="Verdana" w:hAnsi="Verdana"/>
          <w:lang w:val="bg-BG"/>
        </w:rPr>
        <w:t>те</w:t>
      </w:r>
      <w:r w:rsidR="00EA76D7" w:rsidRPr="0096232F">
        <w:rPr>
          <w:rFonts w:ascii="Verdana" w:hAnsi="Verdana"/>
          <w:lang w:val="bg-BG"/>
        </w:rPr>
        <w:t xml:space="preserve"> Насоки за кандидатстване по</w:t>
      </w:r>
      <w:r w:rsidR="007C7591" w:rsidRPr="0096232F">
        <w:rPr>
          <w:rFonts w:ascii="Verdana" w:hAnsi="Verdana"/>
          <w:lang w:val="bg-BG"/>
        </w:rPr>
        <w:t xml:space="preserve"> процедура чрез подбор </w:t>
      </w:r>
      <w:r w:rsidR="00870B93" w:rsidRPr="0096232F">
        <w:rPr>
          <w:rFonts w:ascii="Verdana" w:hAnsi="Verdana"/>
          <w:lang w:val="bg-BG"/>
        </w:rPr>
        <w:t xml:space="preserve">на проектни предложения </w:t>
      </w:r>
      <w:r w:rsidR="00BB39A8" w:rsidRPr="0096232F">
        <w:rPr>
          <w:rFonts w:ascii="Verdana" w:hAnsi="Verdana"/>
          <w:lang w:val="bg-BG"/>
        </w:rPr>
        <w:t xml:space="preserve">№ </w:t>
      </w:r>
      <w:r w:rsidR="00AB47C2" w:rsidRPr="0096232F">
        <w:rPr>
          <w:rFonts w:ascii="Verdana" w:hAnsi="Verdana"/>
          <w:lang w:val="bg-BG"/>
        </w:rPr>
        <w:t>BG06RDNP001-5.00</w:t>
      </w:r>
      <w:r w:rsidR="00BB2714">
        <w:rPr>
          <w:rFonts w:ascii="Verdana" w:hAnsi="Verdana"/>
          <w:lang w:val="bg-BG"/>
        </w:rPr>
        <w:t>3</w:t>
      </w:r>
      <w:r w:rsidR="00AB47C2" w:rsidRPr="0096232F">
        <w:rPr>
          <w:rFonts w:ascii="Verdana" w:hAnsi="Verdana"/>
          <w:lang w:val="bg-BG"/>
        </w:rPr>
        <w:t xml:space="preserve"> по подмярка</w:t>
      </w:r>
      <w:bookmarkStart w:id="0" w:name="_GoBack"/>
      <w:bookmarkEnd w:id="0"/>
      <w:r w:rsidR="00AB47C2" w:rsidRPr="0096232F">
        <w:rPr>
          <w:rFonts w:ascii="Verdana" w:hAnsi="Verdana"/>
          <w:lang w:val="bg-BG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катастрофични събития“</w:t>
      </w:r>
      <w:r w:rsidR="00BB39A8" w:rsidRPr="0096232F">
        <w:rPr>
          <w:rFonts w:ascii="Verdana" w:hAnsi="Verdana"/>
          <w:lang w:val="bg-BG"/>
        </w:rPr>
        <w:t xml:space="preserve"> от ПРСР 2014 – 2020 г.</w:t>
      </w:r>
    </w:p>
    <w:p w:rsidR="00C86670" w:rsidRDefault="00C86670" w:rsidP="004C5C68">
      <w:pPr>
        <w:spacing w:line="276" w:lineRule="auto"/>
        <w:rPr>
          <w:rFonts w:ascii="Verdana" w:hAnsi="Verdana"/>
          <w:lang w:val="bg-BG"/>
        </w:rPr>
      </w:pPr>
    </w:p>
    <w:p w:rsidR="00870B93" w:rsidRPr="00EE7B5B" w:rsidRDefault="00C86670" w:rsidP="004C5C68">
      <w:pPr>
        <w:spacing w:line="276" w:lineRule="auto"/>
        <w:rPr>
          <w:rFonts w:ascii="Verdana" w:hAnsi="Verdana"/>
          <w:lang w:val="bg-BG"/>
        </w:rPr>
      </w:pPr>
      <w:r w:rsidRPr="00EE7B5B">
        <w:rPr>
          <w:rFonts w:ascii="Verdana" w:hAnsi="Verdana"/>
          <w:b/>
          <w:lang w:val="bg-BG"/>
        </w:rPr>
        <w:t>Приложение:</w:t>
      </w:r>
      <w:r w:rsidRPr="00EE7B5B">
        <w:rPr>
          <w:rFonts w:ascii="Verdana" w:hAnsi="Verdana"/>
          <w:lang w:val="bg-BG"/>
        </w:rPr>
        <w:t xml:space="preserve"> Таблица с писмени възражения и предложения</w:t>
      </w:r>
    </w:p>
    <w:p w:rsidR="00C86670" w:rsidRPr="0096232F" w:rsidRDefault="00C86670" w:rsidP="004C5C68">
      <w:pPr>
        <w:spacing w:line="276" w:lineRule="auto"/>
        <w:rPr>
          <w:rFonts w:ascii="Verdana" w:hAnsi="Verdana"/>
          <w:lang w:val="bg-BG"/>
        </w:rPr>
      </w:pPr>
    </w:p>
    <w:p w:rsidR="00693CCF" w:rsidRPr="0096232F" w:rsidRDefault="001657DC" w:rsidP="004C5C68">
      <w:pPr>
        <w:spacing w:line="276" w:lineRule="auto"/>
        <w:rPr>
          <w:rFonts w:ascii="Verdana" w:hAnsi="Verdana"/>
          <w:lang w:val="bg-BG"/>
        </w:rPr>
      </w:pPr>
      <w:r w:rsidRPr="0096232F">
        <w:rPr>
          <w:rFonts w:ascii="Verdana" w:hAnsi="Verdana"/>
          <w:lang w:val="bg-BG"/>
        </w:rPr>
        <w:t>С уважение,</w:t>
      </w:r>
    </w:p>
    <w:p w:rsidR="00317B4A" w:rsidRPr="0096232F" w:rsidRDefault="000B6CB1" w:rsidP="004C5C68">
      <w:pPr>
        <w:spacing w:line="276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7" type="#_x0000_t75" alt="Microsoft Office Signature Line..." style="width:192.95pt;height:95.0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96232F" w:rsidSect="00413EC5">
      <w:footerReference w:type="even" r:id="rId11"/>
      <w:footerReference w:type="default" r:id="rId12"/>
      <w:headerReference w:type="first" r:id="rId13"/>
      <w:pgSz w:w="11907" w:h="16840" w:code="9"/>
      <w:pgMar w:top="1135" w:right="1134" w:bottom="851" w:left="1170" w:header="227" w:footer="33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6D0" w:rsidRDefault="00BA76D0">
      <w:r>
        <w:separator/>
      </w:r>
    </w:p>
  </w:endnote>
  <w:endnote w:type="continuationSeparator" w:id="0">
    <w:p w:rsidR="00BA76D0" w:rsidRDefault="00BA7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0B6CB1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6D0" w:rsidRDefault="00BA76D0">
      <w:r>
        <w:separator/>
      </w:r>
    </w:p>
  </w:footnote>
  <w:footnote w:type="continuationSeparator" w:id="0">
    <w:p w:rsidR="00BA76D0" w:rsidRDefault="00BA7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B389010" wp14:editId="03FB7D3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8E7A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61FFAB27" wp14:editId="2855E0E5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B417C2" w:rsidRPr="000E52C6" w:rsidRDefault="000E52C6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</w:t>
    </w:r>
    <w:r>
      <w:rPr>
        <w:rFonts w:ascii="Arial Narrow" w:hAnsi="Arial Narrow"/>
        <w:spacing w:val="30"/>
        <w:sz w:val="26"/>
        <w:szCs w:val="26"/>
        <w:lang w:val="bg-BG" w:eastAsia="x-none"/>
      </w:rPr>
      <w:t>о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D4C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09BD"/>
    <w:rsid w:val="0006134E"/>
    <w:rsid w:val="00066A5E"/>
    <w:rsid w:val="00070BF0"/>
    <w:rsid w:val="00072374"/>
    <w:rsid w:val="000802CF"/>
    <w:rsid w:val="0008583B"/>
    <w:rsid w:val="00086155"/>
    <w:rsid w:val="00087AB4"/>
    <w:rsid w:val="0009026E"/>
    <w:rsid w:val="0009629B"/>
    <w:rsid w:val="00097049"/>
    <w:rsid w:val="000A03C6"/>
    <w:rsid w:val="000A2BAB"/>
    <w:rsid w:val="000A4EED"/>
    <w:rsid w:val="000A75F5"/>
    <w:rsid w:val="000A7683"/>
    <w:rsid w:val="000B05F1"/>
    <w:rsid w:val="000B2FD4"/>
    <w:rsid w:val="000B43F2"/>
    <w:rsid w:val="000B5598"/>
    <w:rsid w:val="000B5F3D"/>
    <w:rsid w:val="000B68A8"/>
    <w:rsid w:val="000B6CB1"/>
    <w:rsid w:val="000C018A"/>
    <w:rsid w:val="000C3F20"/>
    <w:rsid w:val="000C4F0A"/>
    <w:rsid w:val="000C5D65"/>
    <w:rsid w:val="000D04E4"/>
    <w:rsid w:val="000D5846"/>
    <w:rsid w:val="000E0F4B"/>
    <w:rsid w:val="000E14A7"/>
    <w:rsid w:val="000E2799"/>
    <w:rsid w:val="000E2F9B"/>
    <w:rsid w:val="000E39BE"/>
    <w:rsid w:val="000E3EB8"/>
    <w:rsid w:val="000E47BC"/>
    <w:rsid w:val="000E52C6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5CD7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0690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1D41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596A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231C"/>
    <w:rsid w:val="002C3722"/>
    <w:rsid w:val="002C7159"/>
    <w:rsid w:val="002D2EC0"/>
    <w:rsid w:val="002D39B1"/>
    <w:rsid w:val="002D411C"/>
    <w:rsid w:val="002D4A7E"/>
    <w:rsid w:val="002D6C4B"/>
    <w:rsid w:val="002D6D4D"/>
    <w:rsid w:val="002D75DB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1E7E"/>
    <w:rsid w:val="00384434"/>
    <w:rsid w:val="00385DB8"/>
    <w:rsid w:val="00386252"/>
    <w:rsid w:val="00393C8A"/>
    <w:rsid w:val="003961AC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3C86"/>
    <w:rsid w:val="003F557D"/>
    <w:rsid w:val="003F6D6C"/>
    <w:rsid w:val="003F75C2"/>
    <w:rsid w:val="00410E90"/>
    <w:rsid w:val="00413175"/>
    <w:rsid w:val="00413EC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04B4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5900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0614"/>
    <w:rsid w:val="00552FFA"/>
    <w:rsid w:val="005543F9"/>
    <w:rsid w:val="005547D0"/>
    <w:rsid w:val="0056316E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5E60"/>
    <w:rsid w:val="0062774D"/>
    <w:rsid w:val="00627A1B"/>
    <w:rsid w:val="00630F6C"/>
    <w:rsid w:val="0063147E"/>
    <w:rsid w:val="00633D22"/>
    <w:rsid w:val="00637634"/>
    <w:rsid w:val="0064001E"/>
    <w:rsid w:val="0064040B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0945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4A27"/>
    <w:rsid w:val="006D661D"/>
    <w:rsid w:val="006D6742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53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292B"/>
    <w:rsid w:val="00784066"/>
    <w:rsid w:val="00784212"/>
    <w:rsid w:val="007874D6"/>
    <w:rsid w:val="00797CB5"/>
    <w:rsid w:val="00797DE9"/>
    <w:rsid w:val="007A5075"/>
    <w:rsid w:val="007B1556"/>
    <w:rsid w:val="007B34D7"/>
    <w:rsid w:val="007B6CA1"/>
    <w:rsid w:val="007B7D4A"/>
    <w:rsid w:val="007B7DE9"/>
    <w:rsid w:val="007C2D14"/>
    <w:rsid w:val="007C6AEF"/>
    <w:rsid w:val="007C7591"/>
    <w:rsid w:val="007C7BF8"/>
    <w:rsid w:val="007D066D"/>
    <w:rsid w:val="007D2F00"/>
    <w:rsid w:val="007D3A37"/>
    <w:rsid w:val="007D71FB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5C77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4B6C"/>
    <w:rsid w:val="00875BCD"/>
    <w:rsid w:val="008770B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1EC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232F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302B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421C"/>
    <w:rsid w:val="00A05529"/>
    <w:rsid w:val="00A109E1"/>
    <w:rsid w:val="00A11010"/>
    <w:rsid w:val="00A111DB"/>
    <w:rsid w:val="00A1255D"/>
    <w:rsid w:val="00A125BE"/>
    <w:rsid w:val="00A130C5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47C2"/>
    <w:rsid w:val="00AB739D"/>
    <w:rsid w:val="00AB767C"/>
    <w:rsid w:val="00AC1048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0D5B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17C2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26DE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A76D0"/>
    <w:rsid w:val="00BB0557"/>
    <w:rsid w:val="00BB2714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37E0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86670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151C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0A42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5D60"/>
    <w:rsid w:val="00E677FA"/>
    <w:rsid w:val="00E70AD2"/>
    <w:rsid w:val="00E72AB8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134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E7B5B"/>
    <w:rsid w:val="00EF1588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31D5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3E40"/>
    <w:rsid w:val="00FB63ED"/>
    <w:rsid w:val="00FB7018"/>
    <w:rsid w:val="00FC034A"/>
    <w:rsid w:val="00FC29BA"/>
    <w:rsid w:val="00FC7C53"/>
    <w:rsid w:val="00FD5967"/>
    <w:rsid w:val="00FE056F"/>
    <w:rsid w:val="00FE0BAA"/>
    <w:rsid w:val="00FE1A88"/>
    <w:rsid w:val="00FE4C9D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21F366-F63C-402B-BDA4-8CA483CE0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1C13-C2C9-4690-8F9A-C1D3E876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981</Words>
  <Characters>5594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33</cp:revision>
  <cp:lastPrinted>2019-06-25T10:10:00Z</cp:lastPrinted>
  <dcterms:created xsi:type="dcterms:W3CDTF">2022-07-26T10:14:00Z</dcterms:created>
  <dcterms:modified xsi:type="dcterms:W3CDTF">2024-10-31T09:03:00Z</dcterms:modified>
</cp:coreProperties>
</file>