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64" w:rsidRPr="00853478" w:rsidRDefault="00405D64" w:rsidP="00405D64">
      <w:pPr>
        <w:widowControl w:val="0"/>
        <w:tabs>
          <w:tab w:val="center" w:pos="4153"/>
          <w:tab w:val="right" w:pos="8306"/>
        </w:tabs>
        <w:spacing w:line="360" w:lineRule="auto"/>
        <w:rPr>
          <w:rFonts w:ascii="Times New Roman" w:hAnsi="Times New Roman"/>
          <w:sz w:val="24"/>
          <w:szCs w:val="24"/>
          <w:lang w:val="bg-BG"/>
        </w:rPr>
      </w:pPr>
    </w:p>
    <w:p w:rsidR="00853478" w:rsidRDefault="00853478" w:rsidP="00405D64">
      <w:pPr>
        <w:pStyle w:val="Header"/>
        <w:spacing w:line="360" w:lineRule="auto"/>
        <w:rPr>
          <w:rFonts w:ascii="Times New Roman" w:hAnsi="Times New Roman"/>
          <w:sz w:val="24"/>
          <w:szCs w:val="24"/>
          <w:lang w:val="bg-BG"/>
        </w:rPr>
      </w:pPr>
    </w:p>
    <w:p w:rsidR="00405D64" w:rsidRPr="00853478" w:rsidRDefault="00405D64" w:rsidP="00405D64">
      <w:pPr>
        <w:pStyle w:val="Header"/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53478"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</w:p>
    <w:p w:rsidR="00405D64" w:rsidRPr="00853478" w:rsidRDefault="00405D64" w:rsidP="00405D64">
      <w:pPr>
        <w:pStyle w:val="Header"/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853478">
        <w:rPr>
          <w:rFonts w:ascii="Times New Roman" w:hAnsi="Times New Roman"/>
          <w:sz w:val="24"/>
          <w:szCs w:val="24"/>
          <w:lang w:val="bg-BG"/>
        </w:rPr>
        <w:t>………………………… 20…… г.</w:t>
      </w:r>
    </w:p>
    <w:p w:rsidR="00405D64" w:rsidRPr="00853478" w:rsidRDefault="00405D64" w:rsidP="00405D64">
      <w:pPr>
        <w:spacing w:line="360" w:lineRule="auto"/>
        <w:ind w:left="4989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53478">
        <w:rPr>
          <w:rFonts w:ascii="Times New Roman" w:hAnsi="Times New Roman"/>
          <w:b/>
          <w:sz w:val="24"/>
          <w:szCs w:val="24"/>
        </w:rPr>
        <w:t>ОДОБРИЛ,</w:t>
      </w:r>
      <w:r w:rsidRPr="00853478">
        <w:rPr>
          <w:rFonts w:ascii="Times New Roman" w:hAnsi="Times New Roman"/>
          <w:b/>
          <w:sz w:val="24"/>
          <w:szCs w:val="24"/>
        </w:rPr>
        <w:br/>
        <w:t>МИНИСТ</w:t>
      </w:r>
      <w:r w:rsidRPr="00853478">
        <w:rPr>
          <w:rFonts w:ascii="Times New Roman" w:hAnsi="Times New Roman"/>
          <w:b/>
          <w:sz w:val="24"/>
          <w:szCs w:val="24"/>
          <w:lang w:val="bg-BG"/>
        </w:rPr>
        <w:t>ЪР</w:t>
      </w:r>
      <w:r w:rsidRPr="00853478">
        <w:rPr>
          <w:rFonts w:ascii="Times New Roman" w:hAnsi="Times New Roman"/>
          <w:b/>
          <w:bCs/>
          <w:sz w:val="24"/>
          <w:szCs w:val="24"/>
        </w:rPr>
        <w:t>:</w:t>
      </w:r>
    </w:p>
    <w:p w:rsidR="00405D64" w:rsidRPr="00853478" w:rsidRDefault="00405D64" w:rsidP="00405D64">
      <w:pPr>
        <w:spacing w:line="360" w:lineRule="auto"/>
        <w:ind w:left="6633"/>
        <w:jc w:val="both"/>
        <w:rPr>
          <w:rFonts w:ascii="Times New Roman" w:hAnsi="Times New Roman"/>
          <w:b/>
          <w:sz w:val="24"/>
          <w:szCs w:val="24"/>
        </w:rPr>
      </w:pPr>
      <w:r w:rsidRPr="00853478">
        <w:rPr>
          <w:rFonts w:ascii="Times New Roman" w:hAnsi="Times New Roman"/>
          <w:b/>
          <w:caps/>
          <w:sz w:val="24"/>
          <w:szCs w:val="24"/>
          <w:lang w:val="bg-BG"/>
        </w:rPr>
        <w:t>Д-Р ГЕОРГИ ТАХОВ</w:t>
      </w:r>
      <w:r w:rsidRPr="00853478">
        <w:rPr>
          <w:rFonts w:ascii="Times New Roman" w:hAnsi="Times New Roman"/>
          <w:b/>
          <w:sz w:val="24"/>
          <w:szCs w:val="24"/>
        </w:rPr>
        <w:t xml:space="preserve"> </w:t>
      </w:r>
    </w:p>
    <w:p w:rsidR="00405D64" w:rsidRPr="00853478" w:rsidRDefault="00405D64" w:rsidP="00405D6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53478">
        <w:rPr>
          <w:rFonts w:ascii="Times New Roman" w:hAnsi="Times New Roman"/>
          <w:b/>
          <w:bCs/>
          <w:sz w:val="24"/>
          <w:szCs w:val="24"/>
        </w:rPr>
        <w:t>ДО</w:t>
      </w:r>
    </w:p>
    <w:p w:rsidR="00405D64" w:rsidRPr="00853478" w:rsidRDefault="00405D64" w:rsidP="00405D6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53478">
        <w:rPr>
          <w:rFonts w:ascii="Times New Roman" w:hAnsi="Times New Roman"/>
          <w:b/>
          <w:bCs/>
          <w:sz w:val="24"/>
          <w:szCs w:val="24"/>
        </w:rPr>
        <w:t>МИНИСТЪРА НА ЗЕМЕДЕЛИЕТО</w:t>
      </w:r>
    </w:p>
    <w:p w:rsidR="00405D64" w:rsidRPr="00853478" w:rsidRDefault="00405D64" w:rsidP="00405D64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53478">
        <w:rPr>
          <w:rFonts w:ascii="Times New Roman" w:hAnsi="Times New Roman"/>
          <w:b/>
          <w:bCs/>
          <w:sz w:val="24"/>
          <w:szCs w:val="24"/>
          <w:lang w:val="bg-BG"/>
        </w:rPr>
        <w:t>И ХРАНИТЕ</w:t>
      </w:r>
    </w:p>
    <w:p w:rsidR="00405D64" w:rsidRPr="00853478" w:rsidRDefault="00405D64" w:rsidP="00405D64">
      <w:pPr>
        <w:spacing w:line="360" w:lineRule="auto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853478">
        <w:rPr>
          <w:rFonts w:ascii="Times New Roman" w:hAnsi="Times New Roman"/>
          <w:b/>
          <w:caps/>
          <w:sz w:val="24"/>
          <w:szCs w:val="24"/>
          <w:lang w:val="bg-BG"/>
        </w:rPr>
        <w:t>Д-Р ГЕОРГИ ТАХОВ</w:t>
      </w:r>
    </w:p>
    <w:p w:rsidR="00405D64" w:rsidRPr="00853478" w:rsidRDefault="00405D64" w:rsidP="00405D6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4982" w:rsidRPr="00135BD5" w:rsidRDefault="00AC4982" w:rsidP="00405D64">
      <w:pPr>
        <w:keepNext/>
        <w:autoSpaceDE/>
        <w:autoSpaceDN/>
        <w:adjustRightInd/>
        <w:spacing w:line="360" w:lineRule="auto"/>
        <w:jc w:val="center"/>
        <w:outlineLvl w:val="0"/>
        <w:rPr>
          <w:rFonts w:ascii="Times New Roman" w:hAnsi="Times New Roman"/>
          <w:b/>
          <w:bCs/>
          <w:spacing w:val="44"/>
          <w:kern w:val="32"/>
          <w:sz w:val="28"/>
          <w:szCs w:val="28"/>
        </w:rPr>
      </w:pPr>
      <w:r w:rsidRPr="00135BD5">
        <w:rPr>
          <w:rFonts w:ascii="Times New Roman" w:hAnsi="Times New Roman"/>
          <w:b/>
          <w:bCs/>
          <w:spacing w:val="44"/>
          <w:kern w:val="32"/>
          <w:sz w:val="28"/>
          <w:szCs w:val="28"/>
        </w:rPr>
        <w:t>ДОКЛАД</w:t>
      </w:r>
    </w:p>
    <w:p w:rsidR="00AC4982" w:rsidRPr="00661510" w:rsidRDefault="00B16D37" w:rsidP="00405D64">
      <w:pPr>
        <w:spacing w:line="360" w:lineRule="auto"/>
        <w:jc w:val="center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от </w:t>
      </w:r>
      <w:r w:rsidR="008B6C87">
        <w:rPr>
          <w:rFonts w:ascii="Times New Roman" w:hAnsi="Times New Roman"/>
          <w:sz w:val="24"/>
          <w:lang w:val="bg-BG"/>
        </w:rPr>
        <w:t>Деян Стратев</w:t>
      </w:r>
      <w:r w:rsidR="00AC4982" w:rsidRPr="00AC4982">
        <w:rPr>
          <w:rFonts w:ascii="Times New Roman" w:hAnsi="Times New Roman"/>
          <w:sz w:val="24"/>
        </w:rPr>
        <w:t xml:space="preserve"> – заместник-министър на земеделието</w:t>
      </w:r>
      <w:r w:rsidR="00661510">
        <w:rPr>
          <w:rFonts w:ascii="Times New Roman" w:hAnsi="Times New Roman"/>
          <w:sz w:val="24"/>
          <w:lang w:val="bg-BG"/>
        </w:rPr>
        <w:t xml:space="preserve"> и храните </w:t>
      </w:r>
    </w:p>
    <w:p w:rsidR="00AC4982" w:rsidRDefault="00AC4982" w:rsidP="00405D64">
      <w:pPr>
        <w:spacing w:line="360" w:lineRule="auto"/>
        <w:rPr>
          <w:rFonts w:ascii="Times New Roman" w:hAnsi="Times New Roman"/>
          <w:sz w:val="24"/>
        </w:rPr>
      </w:pPr>
    </w:p>
    <w:p w:rsidR="00B45B89" w:rsidRDefault="009E67BF" w:rsidP="00405D64">
      <w:pPr>
        <w:spacing w:line="360" w:lineRule="auto"/>
        <w:ind w:left="1077" w:hanging="107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00F2C">
        <w:rPr>
          <w:rFonts w:ascii="Times New Roman" w:hAnsi="Times New Roman"/>
          <w:b/>
          <w:bCs/>
          <w:sz w:val="24"/>
          <w:szCs w:val="24"/>
          <w:lang w:val="bg-BG"/>
        </w:rPr>
        <w:t>Относно:</w:t>
      </w:r>
      <w:r w:rsidRPr="00A00F2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DF0E6B" w:rsidRPr="00DF0E6B">
        <w:rPr>
          <w:rFonts w:ascii="Times New Roman" w:hAnsi="Times New Roman"/>
          <w:bCs/>
          <w:sz w:val="24"/>
          <w:szCs w:val="24"/>
          <w:lang w:val="bg-BG"/>
        </w:rPr>
        <w:t>Проект на Наредба за изменение и допълнение на Наредба № 2 от 2021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</w:t>
      </w:r>
    </w:p>
    <w:p w:rsidR="00AC2C9F" w:rsidRDefault="00AC2C9F" w:rsidP="003C3291">
      <w:pPr>
        <w:spacing w:line="360" w:lineRule="auto"/>
        <w:rPr>
          <w:rFonts w:ascii="Times New Roman" w:hAnsi="Times New Roman"/>
          <w:bCs/>
          <w:sz w:val="24"/>
          <w:szCs w:val="24"/>
          <w:lang w:val="bg-BG"/>
        </w:rPr>
      </w:pPr>
    </w:p>
    <w:p w:rsidR="00853478" w:rsidRDefault="00853478" w:rsidP="003C3291">
      <w:pPr>
        <w:spacing w:line="360" w:lineRule="auto"/>
        <w:rPr>
          <w:rFonts w:ascii="Times New Roman" w:hAnsi="Times New Roman"/>
          <w:bCs/>
          <w:sz w:val="24"/>
          <w:szCs w:val="24"/>
          <w:lang w:val="bg-BG"/>
        </w:rPr>
      </w:pPr>
    </w:p>
    <w:p w:rsidR="00DF0E6B" w:rsidRPr="00DF0E6B" w:rsidRDefault="00DF0E6B" w:rsidP="00DF0E6B">
      <w:pPr>
        <w:spacing w:after="12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DF0E6B">
        <w:rPr>
          <w:rFonts w:ascii="Times New Roman" w:hAnsi="Times New Roman"/>
          <w:b/>
          <w:sz w:val="24"/>
          <w:szCs w:val="24"/>
        </w:rPr>
        <w:t>УВАЖАЕМИ ГОСПОДИН МИНИСТЪР,</w:t>
      </w: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>На основание чл. 7, ал. 3 от Закона за храните внасям за одобряване проект на Наредба за изменение и допълнение на Наредба № 2 от 2021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ученици.</w:t>
      </w: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F0E6B">
        <w:rPr>
          <w:rFonts w:ascii="Times New Roman" w:hAnsi="Times New Roman"/>
          <w:b/>
          <w:sz w:val="24"/>
          <w:szCs w:val="24"/>
        </w:rPr>
        <w:lastRenderedPageBreak/>
        <w:t>Причини, които налагат приемането на акта</w:t>
      </w: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>Наредба № 2 от 2021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 (обн., ДВ, бр. 8 от 2021 г.) (Наредба № 2 от 2021 г.) определя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заведения. Изискванията на наредбата се прилагат и към храни, предлагани при организирани мероприятия за деца и ученици, както и за храни, предлагани в извънучилищни педагогически заведения за деца. Наредба № 2 от 2021 г. предвижда киселото мляко, което се предлага в тези обекти да е произведено в съответствие със стандарт БДС 12:2010 „Българско кисело мляко“, а сиренето, което се предлага в тях, да е произведено в съответствие със стандарт БДС 15:2010 „Българско бяло саламурено сирене“.</w:t>
      </w:r>
    </w:p>
    <w:p w:rsidR="003954C4" w:rsidRDefault="00DF0E6B" w:rsidP="003954C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 xml:space="preserve">През 2023 г. бяха публикувани Регламент за изпълнение (ЕС) 2023/1531 на Комисията от 18 юли 2023 година за вписване на наименование в регистъра на защитените наименования за произход и защитените географски указания („Българско кисело мляко/Bulgarsko kiselo mlyako“ (ЗНП)) и Регламент за изпълнение (ЕС) 2023/1571 на Комисията от 24 юли 2023 година за вписване на наименование в регистъра на защитените наименования за произход и защитените географски указания („Българско бяло саламурено сирене/Bulgarsko byalo salamureno sirene“ (ЗНП)). </w:t>
      </w:r>
      <w:r w:rsidR="002B1E85" w:rsidRPr="00DF0E6B">
        <w:rPr>
          <w:rFonts w:ascii="Times New Roman" w:hAnsi="Times New Roman"/>
          <w:sz w:val="24"/>
          <w:szCs w:val="24"/>
        </w:rPr>
        <w:t>С проекта на Наредба за изменение и допълнение на Наредба № 2 от 2021 г. се предвижда киселото мляко и сиренето, които се предлагат в детските заведения, училищните столове и обектите за търговия на дребно на територията на училищата и на детските заведения</w:t>
      </w:r>
      <w:r w:rsidR="006B34B0">
        <w:rPr>
          <w:rFonts w:ascii="Times New Roman" w:hAnsi="Times New Roman"/>
          <w:sz w:val="24"/>
          <w:szCs w:val="24"/>
          <w:lang w:val="bg-BG"/>
        </w:rPr>
        <w:t>,</w:t>
      </w:r>
      <w:r w:rsidR="002B1E85" w:rsidRPr="00DF0E6B">
        <w:rPr>
          <w:rFonts w:ascii="Times New Roman" w:hAnsi="Times New Roman"/>
          <w:sz w:val="24"/>
          <w:szCs w:val="24"/>
        </w:rPr>
        <w:t xml:space="preserve"> да бъдат със ЗНП „Българско кисело мляко“ и ЗНП „Българско бяло саламурено сирене“.</w:t>
      </w:r>
      <w:r w:rsidR="002B1E85" w:rsidRPr="002B1E85">
        <w:rPr>
          <w:rFonts w:ascii="Times New Roman" w:hAnsi="Times New Roman"/>
          <w:sz w:val="24"/>
          <w:szCs w:val="24"/>
        </w:rPr>
        <w:t xml:space="preserve"> </w:t>
      </w:r>
      <w:r w:rsidR="002B1E85" w:rsidRPr="00DF0E6B">
        <w:rPr>
          <w:rFonts w:ascii="Times New Roman" w:hAnsi="Times New Roman"/>
          <w:sz w:val="24"/>
          <w:szCs w:val="24"/>
        </w:rPr>
        <w:t>Причина за това е</w:t>
      </w:r>
      <w:r w:rsidR="002B1E85">
        <w:rPr>
          <w:rFonts w:ascii="Times New Roman" w:hAnsi="Times New Roman"/>
          <w:sz w:val="24"/>
          <w:szCs w:val="24"/>
          <w:lang w:val="bg-BG"/>
        </w:rPr>
        <w:t>,</w:t>
      </w:r>
      <w:r w:rsidR="002B1E85" w:rsidRPr="00DF0E6B">
        <w:rPr>
          <w:rFonts w:ascii="Times New Roman" w:hAnsi="Times New Roman"/>
          <w:sz w:val="24"/>
          <w:szCs w:val="24"/>
        </w:rPr>
        <w:t xml:space="preserve"> </w:t>
      </w:r>
      <w:r w:rsidR="002B1E85">
        <w:rPr>
          <w:rFonts w:ascii="Times New Roman" w:hAnsi="Times New Roman"/>
          <w:sz w:val="24"/>
          <w:szCs w:val="24"/>
          <w:lang w:val="bg-BG"/>
        </w:rPr>
        <w:t>че п</w:t>
      </w:r>
      <w:r w:rsidR="003954C4">
        <w:rPr>
          <w:rFonts w:ascii="Times New Roman" w:hAnsi="Times New Roman"/>
          <w:sz w:val="24"/>
          <w:szCs w:val="24"/>
          <w:lang w:val="bg-BG"/>
        </w:rPr>
        <w:t xml:space="preserve">роизводство на продуктите </w:t>
      </w:r>
      <w:r w:rsidR="002B1E85">
        <w:rPr>
          <w:rFonts w:ascii="Times New Roman" w:hAnsi="Times New Roman"/>
          <w:sz w:val="24"/>
          <w:szCs w:val="24"/>
          <w:lang w:val="bg-BG"/>
        </w:rPr>
        <w:t xml:space="preserve">със ЗНП се извършва </w:t>
      </w:r>
      <w:r w:rsidR="003954C4">
        <w:rPr>
          <w:rFonts w:ascii="Times New Roman" w:hAnsi="Times New Roman"/>
          <w:sz w:val="24"/>
          <w:szCs w:val="24"/>
          <w:lang w:val="bg-BG"/>
        </w:rPr>
        <w:t>при строго спазване на спецификацията им, което е обект на контрол от сертифициращи фирми</w:t>
      </w:r>
      <w:r w:rsidR="006B34B0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954C4" w:rsidRPr="00DF0E6B">
        <w:rPr>
          <w:rFonts w:ascii="Times New Roman" w:hAnsi="Times New Roman"/>
          <w:sz w:val="24"/>
          <w:szCs w:val="24"/>
        </w:rPr>
        <w:t xml:space="preserve">Включването на млечни продукти със ЗНП в менюто на децата в детските заведения, училищните столове и обектите за търговия на дребно на територията на училищата и на детските заведения ще осигури предлагане в тези обекти на сертифицирани храни с гарантирано високо качество, съгласно спецификациите им, които предвиждат тези продукти да са произведени от 100% българско сурово мляко, а фуражите за млекодайните животни да са поне 80% на годишна основа, произведени в </w:t>
      </w:r>
      <w:r w:rsidR="00C11183">
        <w:rPr>
          <w:rFonts w:ascii="Times New Roman" w:hAnsi="Times New Roman"/>
          <w:sz w:val="24"/>
          <w:szCs w:val="24"/>
          <w:lang w:val="bg-BG"/>
        </w:rPr>
        <w:t xml:space="preserve">Република </w:t>
      </w:r>
      <w:r w:rsidR="003954C4" w:rsidRPr="00DF0E6B">
        <w:rPr>
          <w:rFonts w:ascii="Times New Roman" w:hAnsi="Times New Roman"/>
          <w:sz w:val="24"/>
          <w:szCs w:val="24"/>
        </w:rPr>
        <w:t xml:space="preserve">България. </w:t>
      </w:r>
      <w:r w:rsidR="00D74B3C">
        <w:rPr>
          <w:rFonts w:ascii="Times New Roman" w:hAnsi="Times New Roman"/>
          <w:sz w:val="24"/>
          <w:szCs w:val="24"/>
          <w:lang w:val="bg-BG"/>
        </w:rPr>
        <w:t xml:space="preserve">Тези изисквания не са включени в БДС </w:t>
      </w:r>
      <w:r w:rsidR="002B1E85" w:rsidRPr="00DF0E6B">
        <w:rPr>
          <w:rFonts w:ascii="Times New Roman" w:hAnsi="Times New Roman"/>
          <w:sz w:val="24"/>
          <w:szCs w:val="24"/>
        </w:rPr>
        <w:t>№ 12:2010</w:t>
      </w:r>
      <w:r w:rsidR="002B1E85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2B1E85" w:rsidRPr="00DF0E6B">
        <w:rPr>
          <w:rFonts w:ascii="Times New Roman" w:hAnsi="Times New Roman"/>
          <w:sz w:val="24"/>
          <w:szCs w:val="24"/>
        </w:rPr>
        <w:t>БДС</w:t>
      </w:r>
      <w:r w:rsidR="002B1E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86DAB" w:rsidRPr="00DF0E6B">
        <w:rPr>
          <w:rFonts w:ascii="Times New Roman" w:hAnsi="Times New Roman"/>
          <w:sz w:val="24"/>
          <w:szCs w:val="24"/>
        </w:rPr>
        <w:t>№ 15:2010</w:t>
      </w:r>
      <w:r w:rsidR="00B86DA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74B3C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2B1E85">
        <w:rPr>
          <w:rFonts w:ascii="Times New Roman" w:hAnsi="Times New Roman"/>
          <w:sz w:val="24"/>
          <w:szCs w:val="24"/>
          <w:lang w:val="bg-BG"/>
        </w:rPr>
        <w:t xml:space="preserve">понастоящем </w:t>
      </w:r>
      <w:r w:rsidR="00B86DAB">
        <w:rPr>
          <w:rFonts w:ascii="Times New Roman" w:hAnsi="Times New Roman"/>
          <w:sz w:val="24"/>
          <w:szCs w:val="24"/>
          <w:lang w:val="bg-BG"/>
        </w:rPr>
        <w:t>в тях се влага и ч</w:t>
      </w:r>
      <w:r w:rsidR="00D74B3C">
        <w:rPr>
          <w:rFonts w:ascii="Times New Roman" w:hAnsi="Times New Roman"/>
          <w:sz w:val="24"/>
          <w:szCs w:val="24"/>
          <w:lang w:val="bg-BG"/>
        </w:rPr>
        <w:t>ужда суровина</w:t>
      </w:r>
      <w:r w:rsidR="002B1E85">
        <w:rPr>
          <w:rFonts w:ascii="Times New Roman" w:hAnsi="Times New Roman"/>
          <w:sz w:val="24"/>
          <w:szCs w:val="24"/>
          <w:lang w:val="bg-BG"/>
        </w:rPr>
        <w:t>.</w:t>
      </w:r>
      <w:r w:rsidR="00D74B3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954C4">
        <w:rPr>
          <w:rFonts w:ascii="Times New Roman" w:hAnsi="Times New Roman"/>
          <w:sz w:val="24"/>
          <w:szCs w:val="24"/>
          <w:lang w:val="bg-BG"/>
        </w:rPr>
        <w:t xml:space="preserve">При </w:t>
      </w:r>
      <w:r w:rsidR="003954C4">
        <w:rPr>
          <w:rFonts w:ascii="Times New Roman" w:hAnsi="Times New Roman"/>
          <w:sz w:val="24"/>
          <w:szCs w:val="24"/>
          <w:lang w:val="bg-BG"/>
        </w:rPr>
        <w:lastRenderedPageBreak/>
        <w:t>ЗНП всички суровини са от географския район</w:t>
      </w:r>
      <w:r w:rsidR="00D74B3C">
        <w:rPr>
          <w:rFonts w:ascii="Times New Roman" w:hAnsi="Times New Roman"/>
          <w:sz w:val="24"/>
          <w:szCs w:val="24"/>
          <w:lang w:val="bg-BG"/>
        </w:rPr>
        <w:t>, както</w:t>
      </w:r>
      <w:r w:rsidR="003954C4">
        <w:rPr>
          <w:rFonts w:ascii="Times New Roman" w:hAnsi="Times New Roman"/>
          <w:sz w:val="24"/>
          <w:szCs w:val="24"/>
          <w:lang w:val="bg-BG"/>
        </w:rPr>
        <w:t xml:space="preserve"> и всички етапи на производство</w:t>
      </w:r>
      <w:r w:rsidR="00D74B3C">
        <w:rPr>
          <w:rFonts w:ascii="Times New Roman" w:hAnsi="Times New Roman"/>
          <w:sz w:val="24"/>
          <w:szCs w:val="24"/>
          <w:lang w:val="bg-BG"/>
        </w:rPr>
        <w:t xml:space="preserve">, като по този начин </w:t>
      </w:r>
      <w:r w:rsidR="002B1E85">
        <w:rPr>
          <w:rFonts w:ascii="Times New Roman" w:hAnsi="Times New Roman"/>
          <w:sz w:val="24"/>
          <w:szCs w:val="24"/>
          <w:lang w:val="bg-BG"/>
        </w:rPr>
        <w:t xml:space="preserve">от една страна </w:t>
      </w:r>
      <w:r w:rsidR="00D74B3C">
        <w:rPr>
          <w:rFonts w:ascii="Times New Roman" w:hAnsi="Times New Roman"/>
          <w:sz w:val="24"/>
          <w:szCs w:val="24"/>
          <w:lang w:val="bg-BG"/>
        </w:rPr>
        <w:t xml:space="preserve">ще се подкрепи и стимулира родното млекопроизводство и </w:t>
      </w:r>
      <w:r w:rsidR="003954C4" w:rsidRPr="00DF0E6B">
        <w:rPr>
          <w:rFonts w:ascii="Times New Roman" w:hAnsi="Times New Roman"/>
          <w:sz w:val="24"/>
          <w:szCs w:val="24"/>
        </w:rPr>
        <w:t xml:space="preserve">ще </w:t>
      </w:r>
      <w:r w:rsidR="002B1E85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="003954C4" w:rsidRPr="00DF0E6B">
        <w:rPr>
          <w:rFonts w:ascii="Times New Roman" w:hAnsi="Times New Roman"/>
          <w:sz w:val="24"/>
          <w:szCs w:val="24"/>
        </w:rPr>
        <w:t>повиши добавената стойност за българските производители.</w:t>
      </w:r>
      <w:r w:rsidR="00D74B3C">
        <w:rPr>
          <w:rFonts w:ascii="Times New Roman" w:hAnsi="Times New Roman"/>
          <w:sz w:val="24"/>
          <w:szCs w:val="24"/>
          <w:lang w:val="bg-BG"/>
        </w:rPr>
        <w:t xml:space="preserve"> От друга страна предлаганите </w:t>
      </w:r>
      <w:r w:rsidR="00D74B3C" w:rsidRPr="00DF0E6B">
        <w:rPr>
          <w:rFonts w:ascii="Times New Roman" w:hAnsi="Times New Roman"/>
          <w:sz w:val="24"/>
          <w:szCs w:val="24"/>
        </w:rPr>
        <w:t xml:space="preserve">млечни продукти </w:t>
      </w:r>
      <w:r w:rsidR="00D74B3C">
        <w:rPr>
          <w:rFonts w:ascii="Times New Roman" w:hAnsi="Times New Roman"/>
          <w:sz w:val="24"/>
          <w:szCs w:val="24"/>
          <w:lang w:val="bg-BG"/>
        </w:rPr>
        <w:t xml:space="preserve">ще са </w:t>
      </w:r>
      <w:r w:rsidR="00D74B3C" w:rsidRPr="00DF0E6B">
        <w:rPr>
          <w:rFonts w:ascii="Times New Roman" w:hAnsi="Times New Roman"/>
          <w:sz w:val="24"/>
          <w:szCs w:val="24"/>
        </w:rPr>
        <w:t xml:space="preserve">с гарантиран произход и качество </w:t>
      </w:r>
      <w:r w:rsidR="00D74B3C">
        <w:rPr>
          <w:rFonts w:ascii="Times New Roman" w:hAnsi="Times New Roman"/>
          <w:sz w:val="24"/>
          <w:szCs w:val="24"/>
          <w:lang w:val="bg-BG"/>
        </w:rPr>
        <w:t>в</w:t>
      </w:r>
      <w:r w:rsidR="003954C4" w:rsidRPr="00DF0E6B">
        <w:rPr>
          <w:rFonts w:ascii="Times New Roman" w:hAnsi="Times New Roman"/>
          <w:sz w:val="24"/>
          <w:szCs w:val="24"/>
        </w:rPr>
        <w:t xml:space="preserve"> детските заведения, училищните столове и обектите за търговия на дребно на територията на учи</w:t>
      </w:r>
      <w:r w:rsidR="0052694D">
        <w:rPr>
          <w:rFonts w:ascii="Times New Roman" w:hAnsi="Times New Roman"/>
          <w:sz w:val="24"/>
          <w:szCs w:val="24"/>
        </w:rPr>
        <w:t>лищата и на детските заведения.</w:t>
      </w:r>
    </w:p>
    <w:p w:rsidR="00DA0BBA" w:rsidRPr="00352E45" w:rsidRDefault="00DA0BBA" w:rsidP="00DB5FC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2E45">
        <w:rPr>
          <w:rFonts w:ascii="Times New Roman" w:eastAsiaTheme="minorHAnsi" w:hAnsi="Times New Roman"/>
          <w:sz w:val="24"/>
          <w:szCs w:val="24"/>
          <w:lang w:val="bg-BG"/>
        </w:rPr>
        <w:t>Общият брой бизнес оператори с издадени Удостоверения за производство на кисело мляко по БДС са 52, част от които активно произвеждат по БДС. Към началото на юли 2024</w:t>
      </w:r>
      <w:r w:rsidR="006B34B0" w:rsidRPr="00352E45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Pr="00352E45">
        <w:rPr>
          <w:rFonts w:ascii="Times New Roman" w:eastAsiaTheme="minorHAnsi" w:hAnsi="Times New Roman"/>
          <w:sz w:val="24"/>
          <w:szCs w:val="24"/>
          <w:lang w:val="bg-BG"/>
        </w:rPr>
        <w:t xml:space="preserve">г. общият брой </w:t>
      </w:r>
      <w:r w:rsidRPr="00352E45">
        <w:rPr>
          <w:rFonts w:ascii="Times New Roman" w:hAnsi="Times New Roman"/>
          <w:sz w:val="24"/>
          <w:szCs w:val="24"/>
          <w:lang w:val="bg-BG"/>
        </w:rPr>
        <w:t xml:space="preserve">бизнес оператори в млекопреработвателния сектор </w:t>
      </w:r>
      <w:r w:rsidRPr="00352E45">
        <w:rPr>
          <w:rFonts w:ascii="Times New Roman" w:hAnsi="Times New Roman"/>
          <w:sz w:val="24"/>
          <w:szCs w:val="24"/>
        </w:rPr>
        <w:t>(</w:t>
      </w:r>
      <w:r w:rsidRPr="00352E45">
        <w:rPr>
          <w:rFonts w:ascii="Times New Roman" w:hAnsi="Times New Roman"/>
          <w:sz w:val="24"/>
          <w:szCs w:val="24"/>
          <w:lang w:val="bg-BG"/>
        </w:rPr>
        <w:t>с или без удостоверения по БДС</w:t>
      </w:r>
      <w:r w:rsidRPr="00352E45">
        <w:rPr>
          <w:rFonts w:ascii="Times New Roman" w:hAnsi="Times New Roman"/>
          <w:sz w:val="24"/>
          <w:szCs w:val="24"/>
        </w:rPr>
        <w:t>)</w:t>
      </w:r>
      <w:r w:rsidRPr="00352E45">
        <w:rPr>
          <w:rFonts w:ascii="Times New Roman" w:hAnsi="Times New Roman"/>
          <w:sz w:val="24"/>
          <w:szCs w:val="24"/>
          <w:lang w:val="bg-BG"/>
        </w:rPr>
        <w:t xml:space="preserve">, предприели действия за производство на </w:t>
      </w:r>
      <w:r w:rsidRPr="00352E45">
        <w:rPr>
          <w:rFonts w:ascii="Times New Roman" w:eastAsiaTheme="minorHAnsi" w:hAnsi="Times New Roman"/>
          <w:sz w:val="24"/>
          <w:szCs w:val="24"/>
          <w:lang w:val="bg-BG"/>
        </w:rPr>
        <w:t xml:space="preserve">ЗНП „Българско кисело мляко“ са 20, част от които вече са вписани в регистъра на производителите на </w:t>
      </w:r>
      <w:r w:rsidRPr="00352E45">
        <w:rPr>
          <w:rFonts w:ascii="Times New Roman" w:hAnsi="Times New Roman"/>
          <w:sz w:val="24"/>
          <w:szCs w:val="24"/>
        </w:rPr>
        <w:t>ЗНП „Българско кисело мляко“, а други са в процедура.</w:t>
      </w:r>
    </w:p>
    <w:p w:rsidR="00DA0BBA" w:rsidRPr="00DA0BBA" w:rsidRDefault="00DA0BBA" w:rsidP="00DB5FC1">
      <w:pPr>
        <w:spacing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352E45">
        <w:rPr>
          <w:rFonts w:ascii="Times New Roman" w:hAnsi="Times New Roman"/>
          <w:sz w:val="24"/>
          <w:szCs w:val="24"/>
        </w:rPr>
        <w:t>Общият брой бизнес оператори с издадени Удостоверения за производство на</w:t>
      </w:r>
      <w:r w:rsidRPr="00352E45">
        <w:rPr>
          <w:rFonts w:ascii="Times New Roman" w:eastAsiaTheme="minorHAnsi" w:hAnsi="Times New Roman"/>
          <w:sz w:val="24"/>
          <w:szCs w:val="24"/>
          <w:lang w:val="bg-BG"/>
        </w:rPr>
        <w:t xml:space="preserve"> българско бяло саламурено сирене по БДС са 46, част от които активно произвеждат по БДС. Към началото на юли 2024</w:t>
      </w:r>
      <w:r w:rsidR="006B34B0" w:rsidRPr="00352E45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Pr="00352E45">
        <w:rPr>
          <w:rFonts w:ascii="Times New Roman" w:eastAsiaTheme="minorHAnsi" w:hAnsi="Times New Roman"/>
          <w:sz w:val="24"/>
          <w:szCs w:val="24"/>
          <w:lang w:val="bg-BG"/>
        </w:rPr>
        <w:t>г. общият брой бизнес оператори в млекопреработвателния сектор (с или без удостоверения по БДС), предприели действия за производство на ЗНП „Българско бяло саламурено сирене“ са 19, част от които вече са вписани в регистъра на производителите на ЗНП „Българско кисело мляко“, а други са в процедура.</w:t>
      </w:r>
    </w:p>
    <w:p w:rsidR="00B86DAB" w:rsidRDefault="00B86DAB" w:rsidP="00B86D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F0E6B">
        <w:rPr>
          <w:rFonts w:ascii="Times New Roman" w:hAnsi="Times New Roman"/>
          <w:sz w:val="24"/>
          <w:szCs w:val="24"/>
        </w:rPr>
        <w:t xml:space="preserve">Министерството на земеделието и храните е предприело необходимите стъпки пред Българския институт за стандартизация (БИС) </w:t>
      </w:r>
      <w:r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DF0E6B">
        <w:rPr>
          <w:rFonts w:ascii="Times New Roman" w:hAnsi="Times New Roman"/>
          <w:sz w:val="24"/>
          <w:szCs w:val="24"/>
        </w:rPr>
        <w:t>изменение на наименованието на двата стандарта - БДС 12:2010 и БДС 15:2010 - с премахване на думата „българско“ в тях, с оглед избягване на противоречието между двата стандарта и защитените наименования за произход</w:t>
      </w:r>
      <w:r>
        <w:rPr>
          <w:rFonts w:ascii="Times New Roman" w:hAnsi="Times New Roman"/>
          <w:sz w:val="24"/>
          <w:szCs w:val="24"/>
          <w:lang w:val="bg-BG"/>
        </w:rPr>
        <w:t xml:space="preserve">, тъй като това </w:t>
      </w:r>
      <w:r w:rsidR="00DF0E6B" w:rsidRPr="00DF0E6B">
        <w:rPr>
          <w:rFonts w:ascii="Times New Roman" w:hAnsi="Times New Roman"/>
          <w:sz w:val="24"/>
          <w:szCs w:val="24"/>
        </w:rPr>
        <w:t>пряко противоречи и нарушава чл</w:t>
      </w:r>
      <w:r w:rsidR="001D054C">
        <w:rPr>
          <w:rFonts w:ascii="Times New Roman" w:hAnsi="Times New Roman"/>
          <w:sz w:val="24"/>
          <w:szCs w:val="24"/>
          <w:lang w:val="bg-BG"/>
        </w:rPr>
        <w:t>.</w:t>
      </w:r>
      <w:r w:rsidR="00DF0E6B" w:rsidRPr="00DF0E6B">
        <w:rPr>
          <w:rFonts w:ascii="Times New Roman" w:hAnsi="Times New Roman"/>
          <w:sz w:val="24"/>
          <w:szCs w:val="24"/>
        </w:rPr>
        <w:t xml:space="preserve"> 26, параграф 1 Регламент (ЕС) 2024/1143 на Европейския парламент и на Съвета от 11 април 2024 година относно географските означения за вина, спиртни напитки и селскостопански продукти, както и за храните с традиционно специфичен характер и незадължителните термини за качество за селскостопанските продукти, за изменение на регламенти (ЕС) № 1308/2013, (ЕС) 2019/787 и (ЕС) 2019/1753 и за отмяна на Регламент (ЕС) № 1151/2012</w:t>
      </w:r>
      <w:r>
        <w:rPr>
          <w:rFonts w:ascii="Times New Roman" w:hAnsi="Times New Roman"/>
          <w:sz w:val="24"/>
          <w:szCs w:val="24"/>
          <w:lang w:val="bg-BG"/>
        </w:rPr>
        <w:t>, който предоставя</w:t>
      </w:r>
      <w:r w:rsidRPr="00B86DAB">
        <w:rPr>
          <w:rFonts w:ascii="Times New Roman" w:hAnsi="Times New Roman"/>
          <w:sz w:val="24"/>
          <w:szCs w:val="24"/>
        </w:rPr>
        <w:t xml:space="preserve"> </w:t>
      </w:r>
      <w:r w:rsidRPr="00DF0E6B">
        <w:rPr>
          <w:rFonts w:ascii="Times New Roman" w:hAnsi="Times New Roman"/>
          <w:sz w:val="24"/>
          <w:szCs w:val="24"/>
        </w:rPr>
        <w:t>правна закрила на наименованията на цитираните български продукти на ниво Европейски съюз срещу злоупотреба и имитации</w:t>
      </w:r>
      <w:r>
        <w:rPr>
          <w:rFonts w:ascii="Times New Roman" w:hAnsi="Times New Roman"/>
          <w:sz w:val="24"/>
          <w:szCs w:val="24"/>
          <w:lang w:val="bg-BG"/>
        </w:rPr>
        <w:t xml:space="preserve"> и пресъздаване на наименованията.</w:t>
      </w:r>
    </w:p>
    <w:p w:rsidR="00B86DAB" w:rsidRPr="00DF0E6B" w:rsidRDefault="00B86DAB" w:rsidP="00B86D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 xml:space="preserve">В преходните и заключителни разпоредби на проекта е предвидено, че в детските заведения, училищните столове и обектите за търговия на дребно на територията на училищата и на детските заведения може да продължи да се предлага </w:t>
      </w:r>
      <w:r w:rsidRPr="00DF0E6B">
        <w:rPr>
          <w:rFonts w:ascii="Times New Roman" w:hAnsi="Times New Roman"/>
          <w:sz w:val="24"/>
          <w:szCs w:val="24"/>
        </w:rPr>
        <w:lastRenderedPageBreak/>
        <w:t>кисело мляко, произведено в съответствие със стандарт БДС 12:2010 и сирене, произведено в съответствие със стандарт БДС 15:2010 до изчерпване на количествата.</w:t>
      </w:r>
    </w:p>
    <w:p w:rsidR="00B86DAB" w:rsidRPr="00DF0E6B" w:rsidRDefault="00B86DAB" w:rsidP="00B86D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>Сключените преди влизането в сила на тази наредба договори за доставка на храни в детските заведения, училищните столове и обектите за търговия на дребно на територията на училищата и на детските заведения, се привеждат в съответствие с изискванията на наредбата в 6-месечен срок от влизането ѝ в сила.</w:t>
      </w: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 xml:space="preserve">След изменението на двата стандарта, в Наредба № 2 от </w:t>
      </w:r>
      <w:r w:rsidR="006018AB">
        <w:rPr>
          <w:rFonts w:ascii="Times New Roman" w:hAnsi="Times New Roman"/>
          <w:sz w:val="24"/>
          <w:szCs w:val="24"/>
        </w:rPr>
        <w:br/>
      </w:r>
      <w:r w:rsidRPr="00DF0E6B">
        <w:rPr>
          <w:rFonts w:ascii="Times New Roman" w:hAnsi="Times New Roman"/>
          <w:sz w:val="24"/>
          <w:szCs w:val="24"/>
        </w:rPr>
        <w:t xml:space="preserve">2021 г. ще бъде предвидена отново възможността за предлагането </w:t>
      </w:r>
      <w:r w:rsidR="00DC20BB">
        <w:rPr>
          <w:rFonts w:ascii="Times New Roman" w:hAnsi="Times New Roman"/>
          <w:sz w:val="24"/>
          <w:szCs w:val="24"/>
          <w:lang w:val="bg-BG"/>
        </w:rPr>
        <w:t xml:space="preserve">на съответните млечни продукти </w:t>
      </w:r>
      <w:r w:rsidRPr="00DF0E6B">
        <w:rPr>
          <w:rFonts w:ascii="Times New Roman" w:hAnsi="Times New Roman"/>
          <w:sz w:val="24"/>
          <w:szCs w:val="24"/>
        </w:rPr>
        <w:t xml:space="preserve">в детските заведения, училищните столове и обектите за търговия на дребно на територията на училищата, както и на </w:t>
      </w:r>
      <w:r w:rsidRPr="00DB5FC1">
        <w:rPr>
          <w:rFonts w:ascii="Times New Roman" w:hAnsi="Times New Roman"/>
          <w:sz w:val="24"/>
          <w:szCs w:val="24"/>
        </w:rPr>
        <w:t>детските заведения</w:t>
      </w:r>
      <w:r w:rsidRPr="00DF0E6B">
        <w:rPr>
          <w:rFonts w:ascii="Times New Roman" w:hAnsi="Times New Roman"/>
          <w:sz w:val="24"/>
          <w:szCs w:val="24"/>
        </w:rPr>
        <w:t>.</w:t>
      </w: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 xml:space="preserve">С предложения проект на Наредба за изменение и допълнение на Наредба № 2 от 2021 г. се прецизират, допълват или актуализират определени действащи разпоредби в нормативния акт, с цел съобразяването им с настъпилите промени в правото на Европейския съюз, както и в </w:t>
      </w:r>
      <w:r w:rsidR="00BD1F0F">
        <w:rPr>
          <w:rFonts w:ascii="Times New Roman" w:hAnsi="Times New Roman"/>
          <w:sz w:val="24"/>
          <w:szCs w:val="24"/>
          <w:lang w:val="bg-BG"/>
        </w:rPr>
        <w:t>националната нормативна уредба</w:t>
      </w:r>
      <w:r w:rsidRPr="00DF0E6B">
        <w:rPr>
          <w:rFonts w:ascii="Times New Roman" w:hAnsi="Times New Roman"/>
          <w:sz w:val="24"/>
          <w:szCs w:val="24"/>
        </w:rPr>
        <w:t>, и по-специално Закона за храните и подзаконов</w:t>
      </w:r>
      <w:r w:rsidR="005D2DDC">
        <w:rPr>
          <w:rFonts w:ascii="Times New Roman" w:hAnsi="Times New Roman"/>
          <w:sz w:val="24"/>
          <w:szCs w:val="24"/>
          <w:lang w:val="bg-BG"/>
        </w:rPr>
        <w:t>ите н</w:t>
      </w:r>
      <w:r w:rsidR="00DB371C">
        <w:rPr>
          <w:rFonts w:ascii="Times New Roman" w:hAnsi="Times New Roman"/>
          <w:sz w:val="24"/>
          <w:szCs w:val="24"/>
          <w:lang w:val="bg-BG"/>
        </w:rPr>
        <w:t>орматив</w:t>
      </w:r>
      <w:r w:rsidR="005D2DDC">
        <w:rPr>
          <w:rFonts w:ascii="Times New Roman" w:hAnsi="Times New Roman"/>
          <w:sz w:val="24"/>
          <w:szCs w:val="24"/>
          <w:lang w:val="bg-BG"/>
        </w:rPr>
        <w:t>ни актове по прилагането му</w:t>
      </w:r>
      <w:r w:rsidRPr="00DF0E6B">
        <w:rPr>
          <w:rFonts w:ascii="Times New Roman" w:hAnsi="Times New Roman"/>
          <w:sz w:val="24"/>
          <w:szCs w:val="24"/>
        </w:rPr>
        <w:t>.</w:t>
      </w:r>
    </w:p>
    <w:p w:rsid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 xml:space="preserve"> Предвижда се наредбата да влезе в сила в 14-дневен срок от деня на обнародването ѝ</w:t>
      </w:r>
      <w:r w:rsidRPr="00DF0E6B" w:rsidDel="001B2A66">
        <w:rPr>
          <w:rFonts w:ascii="Times New Roman" w:hAnsi="Times New Roman"/>
          <w:sz w:val="24"/>
          <w:szCs w:val="24"/>
        </w:rPr>
        <w:t xml:space="preserve"> </w:t>
      </w:r>
      <w:r w:rsidRPr="00DF0E6B">
        <w:rPr>
          <w:rFonts w:ascii="Times New Roman" w:hAnsi="Times New Roman"/>
          <w:sz w:val="24"/>
          <w:szCs w:val="24"/>
        </w:rPr>
        <w:t xml:space="preserve">в „Държавен вестник“, тъй като е необходим срок за запознаване и адаптиране на бизнес операторите и контролния орган към нейните изисквания, </w:t>
      </w:r>
      <w:r w:rsidRPr="00DF0E6B">
        <w:rPr>
          <w:rFonts w:ascii="Times New Roman" w:hAnsi="Times New Roman"/>
          <w:sz w:val="24"/>
          <w:szCs w:val="24"/>
          <w:lang w:val="ru-RU"/>
        </w:rPr>
        <w:t xml:space="preserve">с изключение на разпоредбите на § 14 и 15, които влизат в сила от 1 януари 2025 г. и които са свързани с прилагането на </w:t>
      </w:r>
      <w:r w:rsidRPr="00DF0E6B">
        <w:rPr>
          <w:rFonts w:ascii="Times New Roman" w:hAnsi="Times New Roman"/>
          <w:bCs/>
          <w:sz w:val="24"/>
          <w:szCs w:val="24"/>
        </w:rPr>
        <w:t>Делегиран регламент (ЕС) 2023/2429 на Комисията от 17 август 2023 година за допълнение на Регламент (ЕС) № 1308/2013 на Европейския парламент и на Съвета по отношение на пазарните стандарти за сектора на плодовете и зеленчуците, някои преработени плодови и зеленчукови продукти и сектора на бананите и за отмяна на Регламент (ЕО) № 1666/1999 на Комисията и регламенти за изпълнение (ЕС) № 543/2011 и</w:t>
      </w:r>
      <w:r w:rsidR="006018AB">
        <w:rPr>
          <w:rFonts w:ascii="Times New Roman" w:hAnsi="Times New Roman"/>
          <w:bCs/>
          <w:sz w:val="24"/>
          <w:szCs w:val="24"/>
        </w:rPr>
        <w:t xml:space="preserve"> (ЕС) № 1333/2011 на Комисията.</w:t>
      </w:r>
    </w:p>
    <w:p w:rsidR="00853478" w:rsidRPr="00DF0E6B" w:rsidRDefault="00853478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F0E6B">
        <w:rPr>
          <w:rFonts w:ascii="Times New Roman" w:hAnsi="Times New Roman"/>
          <w:b/>
          <w:sz w:val="24"/>
          <w:szCs w:val="24"/>
        </w:rPr>
        <w:t>Цели</w:t>
      </w:r>
    </w:p>
    <w:p w:rsid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 xml:space="preserve">Включването на млечни продукти със ЗНП в менюто на децата в детските заведения, училищните столове и обектите за търговия на дребно на територията на училищата и на детските заведения ще осигури предлагане в тези обекти на сертифицирани храни с гарантирано високо качество, съгласно спецификациите им, които предвиждат тези продукти да са произведени от 100% българско сурово мляко, а фуражите за млекодайните животни да са поне 80% на годишна основа, произведени в </w:t>
      </w:r>
      <w:r w:rsidR="005D3C85">
        <w:rPr>
          <w:rFonts w:ascii="Times New Roman" w:hAnsi="Times New Roman"/>
          <w:sz w:val="24"/>
          <w:szCs w:val="24"/>
          <w:lang w:val="bg-BG"/>
        </w:rPr>
        <w:t xml:space="preserve">Република </w:t>
      </w:r>
      <w:r w:rsidRPr="00DF0E6B">
        <w:rPr>
          <w:rFonts w:ascii="Times New Roman" w:hAnsi="Times New Roman"/>
          <w:sz w:val="24"/>
          <w:szCs w:val="24"/>
        </w:rPr>
        <w:t xml:space="preserve">България. В детските заведения, училищните столове и обектите за търговия на дребно на територията на училищата и на детските заведения ще се предлагат млечни продукти с гарантиран произход и качество. Ще се стимулира производството </w:t>
      </w:r>
      <w:r w:rsidRPr="00DF0E6B">
        <w:rPr>
          <w:rFonts w:ascii="Times New Roman" w:hAnsi="Times New Roman"/>
          <w:sz w:val="24"/>
          <w:szCs w:val="24"/>
        </w:rPr>
        <w:lastRenderedPageBreak/>
        <w:t>на млечни продукти с български суровини, което ще повиши добавената стойност за българските производители.</w:t>
      </w:r>
    </w:p>
    <w:p w:rsidR="00476689" w:rsidRPr="00DF0E6B" w:rsidRDefault="00476689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F0E6B">
        <w:rPr>
          <w:rFonts w:ascii="Times New Roman" w:hAnsi="Times New Roman"/>
          <w:b/>
          <w:sz w:val="24"/>
          <w:szCs w:val="24"/>
        </w:rPr>
        <w:t>Очаквани резултати от прилагането на акта</w:t>
      </w:r>
    </w:p>
    <w:p w:rsid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>Доразвиването и усъвършенстването на националната рамка от допълващи се нормативни актове в областта на здравословното хранене и безопасността и качеството на храните, които децата консумират, ще създаде необходимите предпоставки за тяхното пълноценно физическо развитие от най-ранна възраст. Включването на млечни продукти със ЗНП в менюто на децата ще гарантира консумацията на млечни продукти с доказано качество и произход.</w:t>
      </w:r>
    </w:p>
    <w:p w:rsidR="00476689" w:rsidRPr="00B702E5" w:rsidRDefault="00476689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F0E6B">
        <w:rPr>
          <w:rFonts w:ascii="Times New Roman" w:hAnsi="Times New Roman"/>
          <w:b/>
          <w:sz w:val="24"/>
          <w:szCs w:val="24"/>
        </w:rPr>
        <w:t>Анализ за съответствие с правото на Европейския съюз</w:t>
      </w:r>
    </w:p>
    <w:p w:rsid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 xml:space="preserve">Проектът не съдържа разпоредби, транспониращи актове на </w:t>
      </w:r>
      <w:r w:rsidR="006C29AA">
        <w:rPr>
          <w:rFonts w:ascii="Times New Roman" w:hAnsi="Times New Roman"/>
          <w:sz w:val="24"/>
          <w:szCs w:val="24"/>
          <w:lang w:val="bg-BG"/>
        </w:rPr>
        <w:t xml:space="preserve">институциите на </w:t>
      </w:r>
      <w:r w:rsidRPr="00DF0E6B">
        <w:rPr>
          <w:rFonts w:ascii="Times New Roman" w:hAnsi="Times New Roman"/>
          <w:sz w:val="24"/>
          <w:szCs w:val="24"/>
        </w:rPr>
        <w:t>Европейския съюз, поради което не е приложена таблица на съответствието с правото на Европейския съюз.</w:t>
      </w:r>
    </w:p>
    <w:p w:rsidR="00476689" w:rsidRPr="00DF0E6B" w:rsidRDefault="00476689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F0E6B">
        <w:rPr>
          <w:rFonts w:ascii="Times New Roman" w:hAnsi="Times New Roman"/>
          <w:b/>
          <w:sz w:val="24"/>
          <w:szCs w:val="24"/>
        </w:rPr>
        <w:t>Финансови и други средства, необходими за прилагането на новата уредба</w:t>
      </w:r>
    </w:p>
    <w:p w:rsid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>За приемането на проекта на акт не са необходими допълнителни разходи/трансфери/други плащания по бюджета на Министерството на земеделието и храните. Предложеният проект не води до въздействие върху държавния бюджет и върху адресатите на наредбата.</w:t>
      </w:r>
    </w:p>
    <w:p w:rsidR="00476689" w:rsidRPr="00DF0E6B" w:rsidRDefault="00476689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F0E6B">
        <w:rPr>
          <w:rFonts w:ascii="Times New Roman" w:hAnsi="Times New Roman"/>
          <w:b/>
          <w:sz w:val="24"/>
          <w:szCs w:val="24"/>
        </w:rPr>
        <w:t>Информация за проведените обществени консултации</w:t>
      </w: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>На основание чл. 26, ал. 3 и 4 от Закона за нормативните актове проектът на наредба и проектът на доклад (мотиви) са публикувани за обществена консултация на интернет страницата на Министерството на земеделието и храните и на Портала за обществени консултации със срок за предложения и становища 30 дни.</w:t>
      </w: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>Съгласно чл. 26, ал. 5 от Закона за нормативните актове справката за постъпилите становища и предложения, заедно с обосновка за неприетите предложения е публикувана на интернет страницата на Министерството на земеделието и храните и на Портала за обществени консултации.</w:t>
      </w:r>
    </w:p>
    <w:p w:rsidR="009C225F" w:rsidRDefault="009C225F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 xml:space="preserve">Проектът е съгласуван в съответствие с разпоредбите на Правилата за изготвяне и съгласуване на проекти на актове в системата на Министерството на земеделието и храните. Направените целесъобразни бележки и предложения са </w:t>
      </w:r>
      <w:r w:rsidR="00853478">
        <w:rPr>
          <w:rFonts w:ascii="Times New Roman" w:hAnsi="Times New Roman"/>
          <w:sz w:val="24"/>
          <w:szCs w:val="24"/>
        </w:rPr>
        <w:t>отразени</w:t>
      </w:r>
      <w:r w:rsidRPr="00DF0E6B">
        <w:rPr>
          <w:rFonts w:ascii="Times New Roman" w:hAnsi="Times New Roman"/>
          <w:sz w:val="24"/>
          <w:szCs w:val="24"/>
        </w:rPr>
        <w:t>.</w:t>
      </w: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0E6B" w:rsidRPr="00DF0E6B" w:rsidRDefault="00DF0E6B" w:rsidP="006018AB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F0E6B">
        <w:rPr>
          <w:rFonts w:ascii="Times New Roman" w:hAnsi="Times New Roman"/>
          <w:b/>
          <w:sz w:val="24"/>
          <w:szCs w:val="24"/>
        </w:rPr>
        <w:lastRenderedPageBreak/>
        <w:t>УВАЖАЕМИ ГОСПОДИН МИНИСТЪР,</w:t>
      </w:r>
    </w:p>
    <w:p w:rsidR="00DF0E6B" w:rsidRPr="00DF0E6B" w:rsidRDefault="00DF0E6B" w:rsidP="006018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0E6B">
        <w:rPr>
          <w:rFonts w:ascii="Times New Roman" w:hAnsi="Times New Roman"/>
          <w:sz w:val="24"/>
          <w:szCs w:val="24"/>
        </w:rPr>
        <w:t>Във връзка с гореизложеното и на основание чл. 7, ал. 3 от Закона за храните, предлагам да одобрите предложения проект на Наредба за изменение и допълнение на Наредба № 2 от 2021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ученици.</w:t>
      </w:r>
    </w:p>
    <w:p w:rsidR="00E8731D" w:rsidRPr="001C3BA8" w:rsidRDefault="00E8731D" w:rsidP="006018AB">
      <w:pPr>
        <w:widowControl w:val="0"/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tbl>
      <w:tblPr>
        <w:tblW w:w="8654" w:type="dxa"/>
        <w:tblInd w:w="668" w:type="dxa"/>
        <w:tblLook w:val="01E0" w:firstRow="1" w:lastRow="1" w:firstColumn="1" w:lastColumn="1" w:noHBand="0" w:noVBand="0"/>
      </w:tblPr>
      <w:tblGrid>
        <w:gridCol w:w="1616"/>
        <w:gridCol w:w="7038"/>
      </w:tblGrid>
      <w:tr w:rsidR="00E8731D" w:rsidRPr="001C3BA8" w:rsidTr="00070B00">
        <w:tc>
          <w:tcPr>
            <w:tcW w:w="1616" w:type="dxa"/>
            <w:shd w:val="clear" w:color="auto" w:fill="auto"/>
          </w:tcPr>
          <w:p w:rsidR="00E8731D" w:rsidRPr="00A07585" w:rsidRDefault="00E8731D" w:rsidP="009C225F">
            <w:pPr>
              <w:widowControl w:val="0"/>
              <w:overflowPunct/>
              <w:spacing w:line="360" w:lineRule="auto"/>
              <w:ind w:left="-57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</w:pPr>
            <w:r w:rsidRPr="00A07585"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Приложение:</w:t>
            </w:r>
          </w:p>
        </w:tc>
        <w:tc>
          <w:tcPr>
            <w:tcW w:w="7038" w:type="dxa"/>
            <w:shd w:val="clear" w:color="auto" w:fill="auto"/>
          </w:tcPr>
          <w:p w:rsidR="00E8731D" w:rsidRPr="009751BE" w:rsidRDefault="000A5C68" w:rsidP="009C225F">
            <w:pPr>
              <w:widowControl w:val="0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line="360" w:lineRule="auto"/>
              <w:ind w:left="227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0A5C68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Проект </w:t>
            </w:r>
            <w:r w:rsidR="00DF0E6B" w:rsidRPr="00DF0E6B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на Наредба за изменение и допълнение на Наредба </w:t>
            </w:r>
            <w:r w:rsidR="0052694D">
              <w:rPr>
                <w:rFonts w:ascii="Times New Roman" w:hAnsi="Times New Roman"/>
                <w:sz w:val="24"/>
                <w:szCs w:val="24"/>
                <w:lang w:val="bg-BG" w:eastAsia="bg-BG"/>
              </w:rPr>
              <w:br/>
            </w:r>
            <w:r w:rsidR="00DF0E6B" w:rsidRPr="00DF0E6B">
              <w:rPr>
                <w:rFonts w:ascii="Times New Roman" w:hAnsi="Times New Roman"/>
                <w:sz w:val="24"/>
                <w:szCs w:val="24"/>
                <w:lang w:val="bg-BG" w:eastAsia="bg-BG"/>
              </w:rPr>
              <w:t>№ 2 от 2021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</w:t>
            </w:r>
            <w:r w:rsidR="00E8731D" w:rsidRPr="009751BE">
              <w:rPr>
                <w:rFonts w:ascii="Times New Roman" w:hAnsi="Times New Roman"/>
                <w:sz w:val="24"/>
                <w:szCs w:val="24"/>
                <w:lang w:val="bg-BG" w:eastAsia="bg-BG"/>
              </w:rPr>
              <w:t>;</w:t>
            </w:r>
          </w:p>
          <w:p w:rsidR="00CC25C0" w:rsidRPr="009751BE" w:rsidRDefault="00CC25C0" w:rsidP="009C225F">
            <w:pPr>
              <w:widowControl w:val="0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line="360" w:lineRule="auto"/>
              <w:ind w:left="227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751B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Справка за отразяване на постъпилите становища;</w:t>
            </w:r>
          </w:p>
          <w:p w:rsidR="005F7FBD" w:rsidRPr="009751BE" w:rsidRDefault="005F7FBD" w:rsidP="009C225F">
            <w:pPr>
              <w:widowControl w:val="0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line="360" w:lineRule="auto"/>
              <w:ind w:left="227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751B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Постъпили становища;</w:t>
            </w:r>
          </w:p>
          <w:p w:rsidR="00CC25C0" w:rsidRPr="009751BE" w:rsidRDefault="005F7FBD" w:rsidP="009C225F">
            <w:pPr>
              <w:widowControl w:val="0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line="360" w:lineRule="auto"/>
              <w:ind w:left="227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751B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Справка за отразяване на постъпилите предложения и становища от обществената консултация, заедно с обосновка за неприетите предложения;</w:t>
            </w:r>
          </w:p>
          <w:p w:rsidR="00E8731D" w:rsidRPr="009751BE" w:rsidRDefault="005F7FBD" w:rsidP="009C225F">
            <w:pPr>
              <w:widowControl w:val="0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line="360" w:lineRule="auto"/>
              <w:ind w:left="227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751B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Постъпили предложения и становища от проведената обществена консултация.</w:t>
            </w:r>
          </w:p>
        </w:tc>
      </w:tr>
    </w:tbl>
    <w:p w:rsidR="00E8731D" w:rsidRPr="004E0A23" w:rsidRDefault="00E8731D" w:rsidP="00E8731D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617C7" w:rsidRDefault="00D617C7" w:rsidP="00E8731D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E83766" w:rsidRDefault="00B752F2" w:rsidP="00E8731D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  <w:t>деян стратев</w:t>
      </w:r>
    </w:p>
    <w:p w:rsidR="00E8731D" w:rsidRPr="00957F0A" w:rsidRDefault="00E8731D" w:rsidP="00E8731D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i/>
          <w:iCs/>
          <w:sz w:val="24"/>
          <w:szCs w:val="24"/>
          <w:lang w:eastAsia="bg-BG"/>
        </w:rPr>
      </w:pPr>
      <w:r>
        <w:rPr>
          <w:rFonts w:ascii="Times New Roman" w:hAnsi="Times New Roman"/>
          <w:i/>
          <w:iCs/>
          <w:sz w:val="24"/>
          <w:szCs w:val="24"/>
          <w:lang w:val="bg-BG" w:eastAsia="bg-BG"/>
        </w:rPr>
        <w:t>Заместник-министър</w:t>
      </w:r>
      <w:bookmarkStart w:id="0" w:name="_GoBack"/>
      <w:bookmarkEnd w:id="0"/>
    </w:p>
    <w:sectPr w:rsidR="00E8731D" w:rsidRPr="00957F0A" w:rsidSect="0052694D">
      <w:footerReference w:type="default" r:id="rId8"/>
      <w:headerReference w:type="first" r:id="rId9"/>
      <w:pgSz w:w="11907" w:h="16840" w:code="9"/>
      <w:pgMar w:top="1134" w:right="1134" w:bottom="567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AB" w:rsidRDefault="001362AB">
      <w:r>
        <w:separator/>
      </w:r>
    </w:p>
  </w:endnote>
  <w:endnote w:type="continuationSeparator" w:id="0">
    <w:p w:rsidR="001362AB" w:rsidRDefault="0013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o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6111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6A5B" w:rsidRPr="00A00F2C" w:rsidRDefault="002E6A5B">
        <w:pPr>
          <w:pStyle w:val="Footer"/>
          <w:jc w:val="right"/>
        </w:pPr>
        <w:r w:rsidRPr="00A00F2C">
          <w:rPr>
            <w:rFonts w:ascii="Times New Roman" w:hAnsi="Times New Roman"/>
          </w:rPr>
          <w:fldChar w:fldCharType="begin"/>
        </w:r>
        <w:r w:rsidRPr="00A00F2C">
          <w:rPr>
            <w:rFonts w:ascii="Times New Roman" w:hAnsi="Times New Roman"/>
          </w:rPr>
          <w:instrText xml:space="preserve"> PAGE   \* MERGEFORMAT </w:instrText>
        </w:r>
        <w:r w:rsidRPr="00A00F2C">
          <w:rPr>
            <w:rFonts w:ascii="Times New Roman" w:hAnsi="Times New Roman"/>
          </w:rPr>
          <w:fldChar w:fldCharType="separate"/>
        </w:r>
        <w:r w:rsidR="006A0B28">
          <w:rPr>
            <w:rFonts w:ascii="Times New Roman" w:hAnsi="Times New Roman"/>
            <w:noProof/>
          </w:rPr>
          <w:t>6</w:t>
        </w:r>
        <w:r w:rsidRPr="00A00F2C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AB" w:rsidRDefault="001362AB">
      <w:r>
        <w:separator/>
      </w:r>
    </w:p>
  </w:footnote>
  <w:footnote w:type="continuationSeparator" w:id="0">
    <w:p w:rsidR="001362AB" w:rsidRDefault="0013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FA" w:rsidRPr="007535FA" w:rsidRDefault="009C225F" w:rsidP="007535FA">
    <w:pPr>
      <w:tabs>
        <w:tab w:val="center" w:pos="4320"/>
        <w:tab w:val="right" w:pos="8640"/>
      </w:tabs>
      <w:jc w:val="right"/>
      <w:rPr>
        <w:rFonts w:ascii="Times New Roman" w:hAnsi="Times New Roman"/>
      </w:rPr>
    </w:pPr>
    <w:r w:rsidRPr="00135BD5">
      <w:rPr>
        <w:noProof/>
      </w:rPr>
      <w:drawing>
        <wp:anchor distT="0" distB="0" distL="114300" distR="114300" simplePos="0" relativeHeight="251660800" behindDoc="1" locked="0" layoutInCell="1" allowOverlap="1" wp14:anchorId="47152ED9" wp14:editId="2DAA64C4">
          <wp:simplePos x="0" y="0"/>
          <wp:positionH relativeFrom="column">
            <wp:posOffset>2344300</wp:posOffset>
          </wp:positionH>
          <wp:positionV relativeFrom="paragraph">
            <wp:posOffset>28180</wp:posOffset>
          </wp:positionV>
          <wp:extent cx="1187450" cy="1187450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5FA" w:rsidRPr="007535FA">
      <w:rPr>
        <w:rFonts w:ascii="Times New Roman" w:hAnsi="Times New Roman"/>
      </w:rPr>
      <w:t>Класификация на информацията:</w:t>
    </w:r>
  </w:p>
  <w:p w:rsidR="007535FA" w:rsidRPr="007535FA" w:rsidRDefault="007535FA" w:rsidP="007535FA">
    <w:pPr>
      <w:tabs>
        <w:tab w:val="center" w:pos="4320"/>
        <w:tab w:val="right" w:pos="8640"/>
      </w:tabs>
      <w:spacing w:after="120"/>
      <w:jc w:val="right"/>
      <w:rPr>
        <w:rFonts w:ascii="Times New Roman" w:hAnsi="Times New Roman"/>
      </w:rPr>
    </w:pPr>
    <w:r w:rsidRPr="007535FA">
      <w:rPr>
        <w:rFonts w:ascii="Times New Roman" w:hAnsi="Times New Roman"/>
      </w:rPr>
      <w:t>Ниво 0, TLP-WHITE</w:t>
    </w:r>
  </w:p>
  <w:p w:rsidR="00A00F2C" w:rsidRPr="00135BD5" w:rsidRDefault="00A00F2C" w:rsidP="00A00F2C">
    <w:pPr>
      <w:spacing w:line="360" w:lineRule="auto"/>
      <w:jc w:val="center"/>
    </w:pPr>
  </w:p>
  <w:p w:rsidR="00A00F2C" w:rsidRDefault="00A00F2C" w:rsidP="00A00F2C">
    <w:pPr>
      <w:spacing w:line="360" w:lineRule="auto"/>
      <w:jc w:val="center"/>
    </w:pPr>
  </w:p>
  <w:p w:rsidR="00A00F2C" w:rsidRPr="00135BD5" w:rsidRDefault="00A00F2C" w:rsidP="00A00F2C">
    <w:pPr>
      <w:spacing w:line="360" w:lineRule="auto"/>
      <w:jc w:val="center"/>
    </w:pPr>
  </w:p>
  <w:p w:rsidR="00A00F2C" w:rsidRPr="00135BD5" w:rsidRDefault="00A00F2C" w:rsidP="00A00F2C">
    <w:pPr>
      <w:spacing w:line="360" w:lineRule="auto"/>
      <w:jc w:val="center"/>
    </w:pPr>
  </w:p>
  <w:p w:rsidR="00A00F2C" w:rsidRPr="00135BD5" w:rsidRDefault="00A00F2C" w:rsidP="00A00F2C">
    <w:pPr>
      <w:pStyle w:val="Heading1"/>
      <w:framePr w:w="0" w:hRule="auto" w:wrap="auto" w:vAnchor="margin" w:hAnchor="text" w:xAlign="left" w:yAlign="inline"/>
      <w:spacing w:before="120"/>
      <w:rPr>
        <w:rFonts w:ascii="Platinum Bg" w:hAnsi="Platinum Bg" w:cs="Platinum Bg"/>
        <w:b w:val="0"/>
        <w:bCs/>
        <w:spacing w:val="40"/>
        <w:sz w:val="36"/>
        <w:szCs w:val="36"/>
      </w:rPr>
    </w:pPr>
    <w:r w:rsidRPr="00135BD5">
      <w:rPr>
        <w:rFonts w:ascii="Platinum Bg" w:hAnsi="Platinum Bg" w:cs="Platinum Bg"/>
        <w:b w:val="0"/>
        <w:spacing w:val="40"/>
        <w:sz w:val="36"/>
        <w:szCs w:val="36"/>
      </w:rPr>
      <w:t>РЕПУБЛИКА БЪЛГАРИЯ</w:t>
    </w:r>
  </w:p>
  <w:p w:rsidR="00D44CA4" w:rsidRPr="00E8731D" w:rsidRDefault="00A00F2C" w:rsidP="00A00F2C">
    <w:pPr>
      <w:pBdr>
        <w:bottom w:val="single" w:sz="4" w:space="1" w:color="auto"/>
      </w:pBdr>
      <w:spacing w:line="360" w:lineRule="auto"/>
      <w:jc w:val="center"/>
      <w:rPr>
        <w:rFonts w:ascii="Timok" w:hAnsi="Timok" w:cs="Timok"/>
        <w:spacing w:val="38"/>
        <w:sz w:val="32"/>
        <w:szCs w:val="32"/>
        <w:lang w:val="bg-BG"/>
      </w:rPr>
    </w:pPr>
    <w:r w:rsidRPr="00135BD5">
      <w:rPr>
        <w:rFonts w:ascii="Platinum Bg" w:hAnsi="Platinum Bg" w:cs="Platinum Bg"/>
        <w:spacing w:val="30"/>
        <w:sz w:val="32"/>
        <w:szCs w:val="32"/>
      </w:rPr>
      <w:t>Заместник-министър на земеделието</w:t>
    </w:r>
    <w:r w:rsidR="00E8731D">
      <w:rPr>
        <w:rFonts w:ascii="Platinum Bg" w:hAnsi="Platinum Bg" w:cs="Platinum Bg"/>
        <w:spacing w:val="30"/>
        <w:sz w:val="32"/>
        <w:szCs w:val="32"/>
        <w:lang w:val="bg-BG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9F8"/>
    <w:multiLevelType w:val="hybridMultilevel"/>
    <w:tmpl w:val="0810A5C4"/>
    <w:lvl w:ilvl="0" w:tplc="8E8C13D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A5E634B"/>
    <w:multiLevelType w:val="hybridMultilevel"/>
    <w:tmpl w:val="0A6E9DCE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EF5644"/>
    <w:multiLevelType w:val="multilevel"/>
    <w:tmpl w:val="C5A0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13207"/>
    <w:multiLevelType w:val="multilevel"/>
    <w:tmpl w:val="FBEC2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0011"/>
    <w:multiLevelType w:val="hybridMultilevel"/>
    <w:tmpl w:val="8342DABC"/>
    <w:lvl w:ilvl="0" w:tplc="0C5A2E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500F6"/>
    <w:multiLevelType w:val="hybridMultilevel"/>
    <w:tmpl w:val="36105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07C0"/>
    <w:multiLevelType w:val="hybridMultilevel"/>
    <w:tmpl w:val="8506DBEE"/>
    <w:lvl w:ilvl="0" w:tplc="CF324C22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CD73FC"/>
    <w:multiLevelType w:val="hybridMultilevel"/>
    <w:tmpl w:val="B642AEC2"/>
    <w:lvl w:ilvl="0" w:tplc="A43AE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6D5036"/>
    <w:multiLevelType w:val="hybridMultilevel"/>
    <w:tmpl w:val="02ACC66E"/>
    <w:lvl w:ilvl="0" w:tplc="0AC6BD0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E13E48"/>
    <w:multiLevelType w:val="hybridMultilevel"/>
    <w:tmpl w:val="EB9C687A"/>
    <w:lvl w:ilvl="0" w:tplc="0AC6BD0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BB4F0C"/>
    <w:multiLevelType w:val="hybridMultilevel"/>
    <w:tmpl w:val="A9081474"/>
    <w:lvl w:ilvl="0" w:tplc="04090013">
      <w:start w:val="1"/>
      <w:numFmt w:val="upp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45EE7ACD"/>
    <w:multiLevelType w:val="hybridMultilevel"/>
    <w:tmpl w:val="2960C766"/>
    <w:lvl w:ilvl="0" w:tplc="5922D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915930"/>
    <w:multiLevelType w:val="hybridMultilevel"/>
    <w:tmpl w:val="490A6AB8"/>
    <w:lvl w:ilvl="0" w:tplc="A43AE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986EFE"/>
    <w:multiLevelType w:val="hybridMultilevel"/>
    <w:tmpl w:val="B6DC9DAC"/>
    <w:lvl w:ilvl="0" w:tplc="0402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6792B4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-227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7"/>
        </w:tabs>
        <w:ind w:left="997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1"/>
        </w:tabs>
        <w:ind w:left="150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5"/>
        </w:tabs>
        <w:ind w:left="200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9"/>
        </w:tabs>
        <w:ind w:left="250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3"/>
        </w:tabs>
        <w:ind w:left="301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7"/>
        </w:tabs>
        <w:ind w:left="351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3"/>
        </w:tabs>
        <w:ind w:left="4093" w:hanging="1440"/>
      </w:pPr>
      <w:rPr>
        <w:rFonts w:cs="Times New Roman" w:hint="default"/>
      </w:rPr>
    </w:lvl>
  </w:abstractNum>
  <w:abstractNum w:abstractNumId="15" w15:restartNumberingAfterBreak="0">
    <w:nsid w:val="5916718E"/>
    <w:multiLevelType w:val="hybridMultilevel"/>
    <w:tmpl w:val="1A048294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336DBF"/>
    <w:multiLevelType w:val="hybridMultilevel"/>
    <w:tmpl w:val="6C9ABCE8"/>
    <w:lvl w:ilvl="0" w:tplc="309E6F18">
      <w:start w:val="1"/>
      <w:numFmt w:val="upperRoman"/>
      <w:lvlText w:val="%1."/>
      <w:lvlJc w:val="left"/>
      <w:pPr>
        <w:ind w:left="17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695E0B50"/>
    <w:multiLevelType w:val="hybridMultilevel"/>
    <w:tmpl w:val="B380AEF8"/>
    <w:lvl w:ilvl="0" w:tplc="AA1EEBE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FD9E41C6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Verdana" w:eastAsia="Times New Roman" w:hAnsi="Verdana"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D37715"/>
    <w:multiLevelType w:val="hybridMultilevel"/>
    <w:tmpl w:val="7F507D06"/>
    <w:lvl w:ilvl="0" w:tplc="B7ACEA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BB64131"/>
    <w:multiLevelType w:val="hybridMultilevel"/>
    <w:tmpl w:val="6BE6DBD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17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 w:numId="11">
    <w:abstractNumId w:val="16"/>
  </w:num>
  <w:num w:numId="12">
    <w:abstractNumId w:val="11"/>
  </w:num>
  <w:num w:numId="13">
    <w:abstractNumId w:val="10"/>
  </w:num>
  <w:num w:numId="14">
    <w:abstractNumId w:val="4"/>
  </w:num>
  <w:num w:numId="15">
    <w:abstractNumId w:val="7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0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45"/>
    <w:rsid w:val="00000850"/>
    <w:rsid w:val="00000CED"/>
    <w:rsid w:val="0000120D"/>
    <w:rsid w:val="00010587"/>
    <w:rsid w:val="00013DDF"/>
    <w:rsid w:val="0001506E"/>
    <w:rsid w:val="00020B14"/>
    <w:rsid w:val="00025756"/>
    <w:rsid w:val="000260A0"/>
    <w:rsid w:val="0002656E"/>
    <w:rsid w:val="00031637"/>
    <w:rsid w:val="00031A25"/>
    <w:rsid w:val="000423FE"/>
    <w:rsid w:val="000454B6"/>
    <w:rsid w:val="0004679D"/>
    <w:rsid w:val="00047437"/>
    <w:rsid w:val="0005092F"/>
    <w:rsid w:val="00051DE1"/>
    <w:rsid w:val="00053163"/>
    <w:rsid w:val="00053CB3"/>
    <w:rsid w:val="00055C3D"/>
    <w:rsid w:val="00057F25"/>
    <w:rsid w:val="00070B00"/>
    <w:rsid w:val="000860A9"/>
    <w:rsid w:val="00092C25"/>
    <w:rsid w:val="0009411B"/>
    <w:rsid w:val="0009476A"/>
    <w:rsid w:val="00097A4C"/>
    <w:rsid w:val="00097E64"/>
    <w:rsid w:val="000A0E60"/>
    <w:rsid w:val="000A111F"/>
    <w:rsid w:val="000A5AFC"/>
    <w:rsid w:val="000A5C68"/>
    <w:rsid w:val="000A75D6"/>
    <w:rsid w:val="000B15DB"/>
    <w:rsid w:val="000B434F"/>
    <w:rsid w:val="000B65BC"/>
    <w:rsid w:val="000B66AA"/>
    <w:rsid w:val="000C02BA"/>
    <w:rsid w:val="000C59F0"/>
    <w:rsid w:val="000D5CAD"/>
    <w:rsid w:val="000D67AC"/>
    <w:rsid w:val="000D6C04"/>
    <w:rsid w:val="000D7CCC"/>
    <w:rsid w:val="000E1242"/>
    <w:rsid w:val="000E73D4"/>
    <w:rsid w:val="000E7E2E"/>
    <w:rsid w:val="000F28F8"/>
    <w:rsid w:val="000F53B5"/>
    <w:rsid w:val="00105C59"/>
    <w:rsid w:val="001063A0"/>
    <w:rsid w:val="00111332"/>
    <w:rsid w:val="001132B3"/>
    <w:rsid w:val="00113CB3"/>
    <w:rsid w:val="00114B77"/>
    <w:rsid w:val="00124794"/>
    <w:rsid w:val="00125152"/>
    <w:rsid w:val="001317EA"/>
    <w:rsid w:val="001362AB"/>
    <w:rsid w:val="00142115"/>
    <w:rsid w:val="001459D7"/>
    <w:rsid w:val="0014690E"/>
    <w:rsid w:val="00152B05"/>
    <w:rsid w:val="00152DEF"/>
    <w:rsid w:val="00153322"/>
    <w:rsid w:val="00156683"/>
    <w:rsid w:val="00174D92"/>
    <w:rsid w:val="001750B6"/>
    <w:rsid w:val="00176EBA"/>
    <w:rsid w:val="00182061"/>
    <w:rsid w:val="00183293"/>
    <w:rsid w:val="001842AB"/>
    <w:rsid w:val="0018663A"/>
    <w:rsid w:val="001921BE"/>
    <w:rsid w:val="00196572"/>
    <w:rsid w:val="0019757F"/>
    <w:rsid w:val="001A5C9E"/>
    <w:rsid w:val="001A652A"/>
    <w:rsid w:val="001A6F3F"/>
    <w:rsid w:val="001B124B"/>
    <w:rsid w:val="001B31AC"/>
    <w:rsid w:val="001B4B22"/>
    <w:rsid w:val="001C1931"/>
    <w:rsid w:val="001C565F"/>
    <w:rsid w:val="001C69D7"/>
    <w:rsid w:val="001D054C"/>
    <w:rsid w:val="001D30F5"/>
    <w:rsid w:val="001D4B96"/>
    <w:rsid w:val="001D65D5"/>
    <w:rsid w:val="001E6AF9"/>
    <w:rsid w:val="001E6D72"/>
    <w:rsid w:val="001F3543"/>
    <w:rsid w:val="001F5B57"/>
    <w:rsid w:val="00202A29"/>
    <w:rsid w:val="00203E4F"/>
    <w:rsid w:val="00211835"/>
    <w:rsid w:val="00214C4C"/>
    <w:rsid w:val="00221967"/>
    <w:rsid w:val="00231D7F"/>
    <w:rsid w:val="002356B9"/>
    <w:rsid w:val="00237A4A"/>
    <w:rsid w:val="002527BC"/>
    <w:rsid w:val="00254BDA"/>
    <w:rsid w:val="002562D0"/>
    <w:rsid w:val="002632F5"/>
    <w:rsid w:val="00275A0A"/>
    <w:rsid w:val="00277408"/>
    <w:rsid w:val="0028455E"/>
    <w:rsid w:val="00295875"/>
    <w:rsid w:val="00296A53"/>
    <w:rsid w:val="00296B6D"/>
    <w:rsid w:val="002A1921"/>
    <w:rsid w:val="002A1D6D"/>
    <w:rsid w:val="002A3AD7"/>
    <w:rsid w:val="002A5314"/>
    <w:rsid w:val="002B14B8"/>
    <w:rsid w:val="002B1E85"/>
    <w:rsid w:val="002B30D0"/>
    <w:rsid w:val="002C2FA2"/>
    <w:rsid w:val="002C3CCF"/>
    <w:rsid w:val="002D085A"/>
    <w:rsid w:val="002D3CA6"/>
    <w:rsid w:val="002E6A5B"/>
    <w:rsid w:val="00301236"/>
    <w:rsid w:val="00301E21"/>
    <w:rsid w:val="003026BB"/>
    <w:rsid w:val="00305EFD"/>
    <w:rsid w:val="00307986"/>
    <w:rsid w:val="003172A9"/>
    <w:rsid w:val="00321726"/>
    <w:rsid w:val="00324F35"/>
    <w:rsid w:val="00325D40"/>
    <w:rsid w:val="00326517"/>
    <w:rsid w:val="003277EB"/>
    <w:rsid w:val="003353BA"/>
    <w:rsid w:val="0034196D"/>
    <w:rsid w:val="003436B1"/>
    <w:rsid w:val="00347327"/>
    <w:rsid w:val="003519F7"/>
    <w:rsid w:val="00352E45"/>
    <w:rsid w:val="0035576E"/>
    <w:rsid w:val="0036596C"/>
    <w:rsid w:val="00365F54"/>
    <w:rsid w:val="0036676A"/>
    <w:rsid w:val="00372BC3"/>
    <w:rsid w:val="00375ACF"/>
    <w:rsid w:val="0038032F"/>
    <w:rsid w:val="003819AF"/>
    <w:rsid w:val="003854FF"/>
    <w:rsid w:val="00385604"/>
    <w:rsid w:val="00385693"/>
    <w:rsid w:val="00393B3F"/>
    <w:rsid w:val="003954C4"/>
    <w:rsid w:val="003A0FF8"/>
    <w:rsid w:val="003A32B6"/>
    <w:rsid w:val="003B2D5A"/>
    <w:rsid w:val="003C12E0"/>
    <w:rsid w:val="003C13BB"/>
    <w:rsid w:val="003C3291"/>
    <w:rsid w:val="003C3E68"/>
    <w:rsid w:val="003C52BC"/>
    <w:rsid w:val="003C55CB"/>
    <w:rsid w:val="003D60B3"/>
    <w:rsid w:val="003D6A2E"/>
    <w:rsid w:val="003E11D8"/>
    <w:rsid w:val="003F3C02"/>
    <w:rsid w:val="003F4AE5"/>
    <w:rsid w:val="003F6CBD"/>
    <w:rsid w:val="00401535"/>
    <w:rsid w:val="00405D64"/>
    <w:rsid w:val="0041471D"/>
    <w:rsid w:val="0041672D"/>
    <w:rsid w:val="00420C2F"/>
    <w:rsid w:val="00422525"/>
    <w:rsid w:val="00423AD8"/>
    <w:rsid w:val="00426527"/>
    <w:rsid w:val="00426599"/>
    <w:rsid w:val="004300A6"/>
    <w:rsid w:val="00445001"/>
    <w:rsid w:val="004469FA"/>
    <w:rsid w:val="00451344"/>
    <w:rsid w:val="00451C5D"/>
    <w:rsid w:val="00462AC4"/>
    <w:rsid w:val="00466187"/>
    <w:rsid w:val="0046791C"/>
    <w:rsid w:val="00476689"/>
    <w:rsid w:val="0048154C"/>
    <w:rsid w:val="00482D7C"/>
    <w:rsid w:val="00490346"/>
    <w:rsid w:val="004953F7"/>
    <w:rsid w:val="004B2F9F"/>
    <w:rsid w:val="004B3EA6"/>
    <w:rsid w:val="004C1184"/>
    <w:rsid w:val="004C25AB"/>
    <w:rsid w:val="004C3269"/>
    <w:rsid w:val="004C5E4D"/>
    <w:rsid w:val="004D3298"/>
    <w:rsid w:val="004D58AB"/>
    <w:rsid w:val="004D6BC2"/>
    <w:rsid w:val="004E0491"/>
    <w:rsid w:val="004E3DBF"/>
    <w:rsid w:val="004E606B"/>
    <w:rsid w:val="004F1CBF"/>
    <w:rsid w:val="004F2A91"/>
    <w:rsid w:val="005005CF"/>
    <w:rsid w:val="00505368"/>
    <w:rsid w:val="005054FD"/>
    <w:rsid w:val="00512A45"/>
    <w:rsid w:val="00513861"/>
    <w:rsid w:val="00513AAE"/>
    <w:rsid w:val="00517117"/>
    <w:rsid w:val="00525523"/>
    <w:rsid w:val="0052694D"/>
    <w:rsid w:val="00534B5A"/>
    <w:rsid w:val="0053767D"/>
    <w:rsid w:val="00547EA5"/>
    <w:rsid w:val="00550EDB"/>
    <w:rsid w:val="005566C1"/>
    <w:rsid w:val="00572A8C"/>
    <w:rsid w:val="005748C1"/>
    <w:rsid w:val="005841AC"/>
    <w:rsid w:val="005876E5"/>
    <w:rsid w:val="005B01DC"/>
    <w:rsid w:val="005B058C"/>
    <w:rsid w:val="005B0AC5"/>
    <w:rsid w:val="005C2285"/>
    <w:rsid w:val="005C418B"/>
    <w:rsid w:val="005C5AF2"/>
    <w:rsid w:val="005D0B9D"/>
    <w:rsid w:val="005D11E4"/>
    <w:rsid w:val="005D2DDC"/>
    <w:rsid w:val="005D3C85"/>
    <w:rsid w:val="005E0910"/>
    <w:rsid w:val="005F2973"/>
    <w:rsid w:val="005F3409"/>
    <w:rsid w:val="005F7FBD"/>
    <w:rsid w:val="00600BF8"/>
    <w:rsid w:val="006018AB"/>
    <w:rsid w:val="006039FD"/>
    <w:rsid w:val="00605F75"/>
    <w:rsid w:val="00614FD0"/>
    <w:rsid w:val="00617C01"/>
    <w:rsid w:val="00620C9A"/>
    <w:rsid w:val="006234D5"/>
    <w:rsid w:val="00624C4B"/>
    <w:rsid w:val="00625D76"/>
    <w:rsid w:val="00627BD7"/>
    <w:rsid w:val="00633A99"/>
    <w:rsid w:val="00635487"/>
    <w:rsid w:val="00637DE9"/>
    <w:rsid w:val="00641545"/>
    <w:rsid w:val="006429F8"/>
    <w:rsid w:val="00643922"/>
    <w:rsid w:val="006467B3"/>
    <w:rsid w:val="00651CAA"/>
    <w:rsid w:val="0065347C"/>
    <w:rsid w:val="00661510"/>
    <w:rsid w:val="00665D47"/>
    <w:rsid w:val="00665E7F"/>
    <w:rsid w:val="00673ACE"/>
    <w:rsid w:val="00673EDB"/>
    <w:rsid w:val="006741F2"/>
    <w:rsid w:val="0067743B"/>
    <w:rsid w:val="0069357B"/>
    <w:rsid w:val="006A0B28"/>
    <w:rsid w:val="006B34B0"/>
    <w:rsid w:val="006B790A"/>
    <w:rsid w:val="006C13C4"/>
    <w:rsid w:val="006C28D9"/>
    <w:rsid w:val="006C29AA"/>
    <w:rsid w:val="006C4847"/>
    <w:rsid w:val="006C4927"/>
    <w:rsid w:val="006C7656"/>
    <w:rsid w:val="006D333E"/>
    <w:rsid w:val="006D347E"/>
    <w:rsid w:val="006D5B9E"/>
    <w:rsid w:val="006D7E9B"/>
    <w:rsid w:val="006E1480"/>
    <w:rsid w:val="006E2C89"/>
    <w:rsid w:val="006E31B9"/>
    <w:rsid w:val="006E4BDF"/>
    <w:rsid w:val="006E4DB1"/>
    <w:rsid w:val="006E6391"/>
    <w:rsid w:val="006F0E54"/>
    <w:rsid w:val="006F4E8D"/>
    <w:rsid w:val="007022A8"/>
    <w:rsid w:val="00713DDB"/>
    <w:rsid w:val="00715350"/>
    <w:rsid w:val="00722215"/>
    <w:rsid w:val="00724B93"/>
    <w:rsid w:val="0072510E"/>
    <w:rsid w:val="00736D02"/>
    <w:rsid w:val="00743486"/>
    <w:rsid w:val="00743F4E"/>
    <w:rsid w:val="00745B58"/>
    <w:rsid w:val="00751D53"/>
    <w:rsid w:val="007535FA"/>
    <w:rsid w:val="00753FDD"/>
    <w:rsid w:val="0075542D"/>
    <w:rsid w:val="00756A33"/>
    <w:rsid w:val="00757320"/>
    <w:rsid w:val="00757F47"/>
    <w:rsid w:val="007607F3"/>
    <w:rsid w:val="00761778"/>
    <w:rsid w:val="0076269D"/>
    <w:rsid w:val="00787BDB"/>
    <w:rsid w:val="007927AA"/>
    <w:rsid w:val="007968FE"/>
    <w:rsid w:val="007971C0"/>
    <w:rsid w:val="007A3C20"/>
    <w:rsid w:val="007B5982"/>
    <w:rsid w:val="007B6A14"/>
    <w:rsid w:val="007B7304"/>
    <w:rsid w:val="007C0558"/>
    <w:rsid w:val="007C4434"/>
    <w:rsid w:val="007C7AF5"/>
    <w:rsid w:val="007D01F2"/>
    <w:rsid w:val="007D0B1E"/>
    <w:rsid w:val="007D4C51"/>
    <w:rsid w:val="007D5798"/>
    <w:rsid w:val="007D65DE"/>
    <w:rsid w:val="007D7C21"/>
    <w:rsid w:val="007F5785"/>
    <w:rsid w:val="007F7EA8"/>
    <w:rsid w:val="00800AA0"/>
    <w:rsid w:val="008069A1"/>
    <w:rsid w:val="00812698"/>
    <w:rsid w:val="00815A66"/>
    <w:rsid w:val="00815F7A"/>
    <w:rsid w:val="0081640A"/>
    <w:rsid w:val="00821757"/>
    <w:rsid w:val="0083550F"/>
    <w:rsid w:val="00840508"/>
    <w:rsid w:val="00840979"/>
    <w:rsid w:val="0084392E"/>
    <w:rsid w:val="00845610"/>
    <w:rsid w:val="008463D1"/>
    <w:rsid w:val="00851172"/>
    <w:rsid w:val="0085311C"/>
    <w:rsid w:val="00853478"/>
    <w:rsid w:val="00860B30"/>
    <w:rsid w:val="00866E01"/>
    <w:rsid w:val="00871305"/>
    <w:rsid w:val="00871DB7"/>
    <w:rsid w:val="00875FFC"/>
    <w:rsid w:val="008801E0"/>
    <w:rsid w:val="00885F81"/>
    <w:rsid w:val="00886881"/>
    <w:rsid w:val="00891E75"/>
    <w:rsid w:val="00893BC1"/>
    <w:rsid w:val="008956F7"/>
    <w:rsid w:val="00896473"/>
    <w:rsid w:val="008966B5"/>
    <w:rsid w:val="00897507"/>
    <w:rsid w:val="008A04E2"/>
    <w:rsid w:val="008A20CC"/>
    <w:rsid w:val="008A6937"/>
    <w:rsid w:val="008B0EF5"/>
    <w:rsid w:val="008B37EC"/>
    <w:rsid w:val="008B3A9C"/>
    <w:rsid w:val="008B419A"/>
    <w:rsid w:val="008B6C87"/>
    <w:rsid w:val="008D22B4"/>
    <w:rsid w:val="008D395F"/>
    <w:rsid w:val="008D53E8"/>
    <w:rsid w:val="008D67C9"/>
    <w:rsid w:val="008D6847"/>
    <w:rsid w:val="008E0306"/>
    <w:rsid w:val="008E26B1"/>
    <w:rsid w:val="008F6496"/>
    <w:rsid w:val="00901986"/>
    <w:rsid w:val="0090523F"/>
    <w:rsid w:val="009061C0"/>
    <w:rsid w:val="0090636D"/>
    <w:rsid w:val="009070D2"/>
    <w:rsid w:val="00907697"/>
    <w:rsid w:val="00912D3D"/>
    <w:rsid w:val="009149B2"/>
    <w:rsid w:val="009212A5"/>
    <w:rsid w:val="009230BE"/>
    <w:rsid w:val="0092359C"/>
    <w:rsid w:val="0093340F"/>
    <w:rsid w:val="00933F51"/>
    <w:rsid w:val="0093795C"/>
    <w:rsid w:val="00943BB6"/>
    <w:rsid w:val="0094656B"/>
    <w:rsid w:val="00960677"/>
    <w:rsid w:val="009607BE"/>
    <w:rsid w:val="00961524"/>
    <w:rsid w:val="0096437F"/>
    <w:rsid w:val="00974D20"/>
    <w:rsid w:val="009751BE"/>
    <w:rsid w:val="00984C7B"/>
    <w:rsid w:val="00985B7B"/>
    <w:rsid w:val="0099022B"/>
    <w:rsid w:val="00991913"/>
    <w:rsid w:val="00992791"/>
    <w:rsid w:val="0099348E"/>
    <w:rsid w:val="0099719F"/>
    <w:rsid w:val="009A1002"/>
    <w:rsid w:val="009A274E"/>
    <w:rsid w:val="009B358B"/>
    <w:rsid w:val="009C2100"/>
    <w:rsid w:val="009C225F"/>
    <w:rsid w:val="009C25D9"/>
    <w:rsid w:val="009C4E34"/>
    <w:rsid w:val="009C6BD9"/>
    <w:rsid w:val="009C7BF9"/>
    <w:rsid w:val="009E67BF"/>
    <w:rsid w:val="009E78C4"/>
    <w:rsid w:val="009E7CF4"/>
    <w:rsid w:val="009F112E"/>
    <w:rsid w:val="009F3864"/>
    <w:rsid w:val="009F5E60"/>
    <w:rsid w:val="009F6974"/>
    <w:rsid w:val="00A00496"/>
    <w:rsid w:val="00A00F2C"/>
    <w:rsid w:val="00A07585"/>
    <w:rsid w:val="00A21B2E"/>
    <w:rsid w:val="00A275DE"/>
    <w:rsid w:val="00A32262"/>
    <w:rsid w:val="00A33502"/>
    <w:rsid w:val="00A34404"/>
    <w:rsid w:val="00A42FAE"/>
    <w:rsid w:val="00A43446"/>
    <w:rsid w:val="00A44D4F"/>
    <w:rsid w:val="00A47A54"/>
    <w:rsid w:val="00A5401D"/>
    <w:rsid w:val="00A55398"/>
    <w:rsid w:val="00A63A4A"/>
    <w:rsid w:val="00A66529"/>
    <w:rsid w:val="00A75230"/>
    <w:rsid w:val="00A767A5"/>
    <w:rsid w:val="00A81C69"/>
    <w:rsid w:val="00A81CA3"/>
    <w:rsid w:val="00A851CA"/>
    <w:rsid w:val="00A9038B"/>
    <w:rsid w:val="00A91A9B"/>
    <w:rsid w:val="00A91FF8"/>
    <w:rsid w:val="00A960ED"/>
    <w:rsid w:val="00A96367"/>
    <w:rsid w:val="00AA3C06"/>
    <w:rsid w:val="00AA4244"/>
    <w:rsid w:val="00AA4394"/>
    <w:rsid w:val="00AA699B"/>
    <w:rsid w:val="00AA7856"/>
    <w:rsid w:val="00AB192A"/>
    <w:rsid w:val="00AB1DA4"/>
    <w:rsid w:val="00AB53B6"/>
    <w:rsid w:val="00AC1CE5"/>
    <w:rsid w:val="00AC2C9F"/>
    <w:rsid w:val="00AC4557"/>
    <w:rsid w:val="00AC4941"/>
    <w:rsid w:val="00AC4982"/>
    <w:rsid w:val="00AD10DE"/>
    <w:rsid w:val="00AD1143"/>
    <w:rsid w:val="00AD18D5"/>
    <w:rsid w:val="00AE12DA"/>
    <w:rsid w:val="00AE33C6"/>
    <w:rsid w:val="00AE49F9"/>
    <w:rsid w:val="00AE68F7"/>
    <w:rsid w:val="00AF0D18"/>
    <w:rsid w:val="00AF201D"/>
    <w:rsid w:val="00AF7CD0"/>
    <w:rsid w:val="00B00A72"/>
    <w:rsid w:val="00B0288A"/>
    <w:rsid w:val="00B02E22"/>
    <w:rsid w:val="00B049A5"/>
    <w:rsid w:val="00B06C17"/>
    <w:rsid w:val="00B16D37"/>
    <w:rsid w:val="00B2028A"/>
    <w:rsid w:val="00B268A7"/>
    <w:rsid w:val="00B3571C"/>
    <w:rsid w:val="00B36468"/>
    <w:rsid w:val="00B45B89"/>
    <w:rsid w:val="00B4769A"/>
    <w:rsid w:val="00B536FA"/>
    <w:rsid w:val="00B55CBA"/>
    <w:rsid w:val="00B702E5"/>
    <w:rsid w:val="00B70806"/>
    <w:rsid w:val="00B73A79"/>
    <w:rsid w:val="00B752F2"/>
    <w:rsid w:val="00B7550A"/>
    <w:rsid w:val="00B8420D"/>
    <w:rsid w:val="00B86DAB"/>
    <w:rsid w:val="00B92E33"/>
    <w:rsid w:val="00B959DB"/>
    <w:rsid w:val="00B96F1E"/>
    <w:rsid w:val="00BA2CBA"/>
    <w:rsid w:val="00BA2E1A"/>
    <w:rsid w:val="00BC2A60"/>
    <w:rsid w:val="00BC6589"/>
    <w:rsid w:val="00BC6AB6"/>
    <w:rsid w:val="00BD1186"/>
    <w:rsid w:val="00BD1F0F"/>
    <w:rsid w:val="00BD6A06"/>
    <w:rsid w:val="00BE1DE1"/>
    <w:rsid w:val="00BE6C0E"/>
    <w:rsid w:val="00BF128D"/>
    <w:rsid w:val="00BF3276"/>
    <w:rsid w:val="00BF594C"/>
    <w:rsid w:val="00BF5CB8"/>
    <w:rsid w:val="00BF6A18"/>
    <w:rsid w:val="00C06833"/>
    <w:rsid w:val="00C103B5"/>
    <w:rsid w:val="00C11183"/>
    <w:rsid w:val="00C21A8E"/>
    <w:rsid w:val="00C251B7"/>
    <w:rsid w:val="00C265B4"/>
    <w:rsid w:val="00C266B4"/>
    <w:rsid w:val="00C327F7"/>
    <w:rsid w:val="00C3296C"/>
    <w:rsid w:val="00C363FE"/>
    <w:rsid w:val="00C36B14"/>
    <w:rsid w:val="00C4028A"/>
    <w:rsid w:val="00C407F6"/>
    <w:rsid w:val="00C44A50"/>
    <w:rsid w:val="00C54983"/>
    <w:rsid w:val="00C64640"/>
    <w:rsid w:val="00C6551F"/>
    <w:rsid w:val="00C7323B"/>
    <w:rsid w:val="00C77CC6"/>
    <w:rsid w:val="00C80008"/>
    <w:rsid w:val="00C81A1E"/>
    <w:rsid w:val="00C916E7"/>
    <w:rsid w:val="00CB6758"/>
    <w:rsid w:val="00CC0903"/>
    <w:rsid w:val="00CC25C0"/>
    <w:rsid w:val="00CC5049"/>
    <w:rsid w:val="00CC506E"/>
    <w:rsid w:val="00CC5945"/>
    <w:rsid w:val="00CC5BF4"/>
    <w:rsid w:val="00CE1C8F"/>
    <w:rsid w:val="00CE6329"/>
    <w:rsid w:val="00CF26D0"/>
    <w:rsid w:val="00CF5739"/>
    <w:rsid w:val="00CF5DAE"/>
    <w:rsid w:val="00D0047E"/>
    <w:rsid w:val="00D04B05"/>
    <w:rsid w:val="00D102EF"/>
    <w:rsid w:val="00D12B8B"/>
    <w:rsid w:val="00D1494D"/>
    <w:rsid w:val="00D2300C"/>
    <w:rsid w:val="00D232C7"/>
    <w:rsid w:val="00D2617C"/>
    <w:rsid w:val="00D26925"/>
    <w:rsid w:val="00D30F30"/>
    <w:rsid w:val="00D44CA4"/>
    <w:rsid w:val="00D479FE"/>
    <w:rsid w:val="00D50FDD"/>
    <w:rsid w:val="00D55729"/>
    <w:rsid w:val="00D5645C"/>
    <w:rsid w:val="00D57AF0"/>
    <w:rsid w:val="00D617C7"/>
    <w:rsid w:val="00D65A58"/>
    <w:rsid w:val="00D670C1"/>
    <w:rsid w:val="00D71D01"/>
    <w:rsid w:val="00D7331E"/>
    <w:rsid w:val="00D74B3C"/>
    <w:rsid w:val="00D9293B"/>
    <w:rsid w:val="00D95CD3"/>
    <w:rsid w:val="00D97FE8"/>
    <w:rsid w:val="00DA0BBA"/>
    <w:rsid w:val="00DA46D1"/>
    <w:rsid w:val="00DA700A"/>
    <w:rsid w:val="00DB155F"/>
    <w:rsid w:val="00DB371C"/>
    <w:rsid w:val="00DB5FC1"/>
    <w:rsid w:val="00DB772E"/>
    <w:rsid w:val="00DC20BB"/>
    <w:rsid w:val="00DC4454"/>
    <w:rsid w:val="00DD26B9"/>
    <w:rsid w:val="00DD7FFD"/>
    <w:rsid w:val="00DE7678"/>
    <w:rsid w:val="00DF0E6B"/>
    <w:rsid w:val="00DF3E0A"/>
    <w:rsid w:val="00DF4A53"/>
    <w:rsid w:val="00DF6C1E"/>
    <w:rsid w:val="00E13129"/>
    <w:rsid w:val="00E134C4"/>
    <w:rsid w:val="00E22C79"/>
    <w:rsid w:val="00E245A8"/>
    <w:rsid w:val="00E2485C"/>
    <w:rsid w:val="00E3341D"/>
    <w:rsid w:val="00E371B3"/>
    <w:rsid w:val="00E4704F"/>
    <w:rsid w:val="00E47679"/>
    <w:rsid w:val="00E47B94"/>
    <w:rsid w:val="00E504D1"/>
    <w:rsid w:val="00E517A9"/>
    <w:rsid w:val="00E57D47"/>
    <w:rsid w:val="00E72132"/>
    <w:rsid w:val="00E74B58"/>
    <w:rsid w:val="00E7512A"/>
    <w:rsid w:val="00E83766"/>
    <w:rsid w:val="00E858AF"/>
    <w:rsid w:val="00E8731D"/>
    <w:rsid w:val="00E9124B"/>
    <w:rsid w:val="00E91425"/>
    <w:rsid w:val="00E93AC4"/>
    <w:rsid w:val="00E97235"/>
    <w:rsid w:val="00EA0DA3"/>
    <w:rsid w:val="00EB6726"/>
    <w:rsid w:val="00EB6D2E"/>
    <w:rsid w:val="00EC5074"/>
    <w:rsid w:val="00EE3891"/>
    <w:rsid w:val="00EE6DCF"/>
    <w:rsid w:val="00EF596E"/>
    <w:rsid w:val="00EF5B90"/>
    <w:rsid w:val="00F143F9"/>
    <w:rsid w:val="00F17D59"/>
    <w:rsid w:val="00F250A8"/>
    <w:rsid w:val="00F3255E"/>
    <w:rsid w:val="00F46202"/>
    <w:rsid w:val="00F50A5F"/>
    <w:rsid w:val="00F50E7F"/>
    <w:rsid w:val="00F5181E"/>
    <w:rsid w:val="00F550DA"/>
    <w:rsid w:val="00F57E7F"/>
    <w:rsid w:val="00F604A2"/>
    <w:rsid w:val="00F606D7"/>
    <w:rsid w:val="00F71CED"/>
    <w:rsid w:val="00F74A0A"/>
    <w:rsid w:val="00F7697F"/>
    <w:rsid w:val="00F773C2"/>
    <w:rsid w:val="00F960A3"/>
    <w:rsid w:val="00F96976"/>
    <w:rsid w:val="00F979EA"/>
    <w:rsid w:val="00FB0235"/>
    <w:rsid w:val="00FB157C"/>
    <w:rsid w:val="00FB36CD"/>
    <w:rsid w:val="00FB3A85"/>
    <w:rsid w:val="00FB61C6"/>
    <w:rsid w:val="00FB7F22"/>
    <w:rsid w:val="00FD0233"/>
    <w:rsid w:val="00FD3A81"/>
    <w:rsid w:val="00FD6F16"/>
    <w:rsid w:val="00FD7AB2"/>
    <w:rsid w:val="00FE405C"/>
    <w:rsid w:val="00FF5C93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09A3D4-706D-4833-835F-DF5F74C0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35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pPr>
      <w:overflowPunct/>
      <w:autoSpaceDE/>
      <w:autoSpaceDN/>
      <w:adjustRightInd/>
      <w:ind w:left="3686"/>
      <w:textAlignment w:val="auto"/>
    </w:pPr>
    <w:rPr>
      <w:rFonts w:ascii="Times New Roman" w:hAnsi="Times New Roman"/>
      <w:b/>
      <w:sz w:val="32"/>
      <w:lang w:val="bg-BG" w:eastAsia="bg-BG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/>
    </w:rPr>
  </w:style>
  <w:style w:type="paragraph" w:customStyle="1" w:styleId="a">
    <w:basedOn w:val="Normal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paragraph" w:customStyle="1" w:styleId="a0">
    <w:name w:val="Знак Знак"/>
    <w:basedOn w:val="Normal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"/>
    <w:basedOn w:val="Normal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90523F"/>
    <w:pPr>
      <w:ind w:left="708"/>
    </w:pPr>
  </w:style>
  <w:style w:type="character" w:customStyle="1" w:styleId="samedocreference1">
    <w:name w:val="samedocreference1"/>
    <w:rsid w:val="00FB157C"/>
    <w:rPr>
      <w:i w:val="0"/>
      <w:iCs w:val="0"/>
      <w:color w:val="8B0000"/>
      <w:u w:val="single"/>
    </w:rPr>
  </w:style>
  <w:style w:type="character" w:styleId="Hyperlink">
    <w:name w:val="Hyperlink"/>
    <w:rsid w:val="00D2300C"/>
    <w:rPr>
      <w:color w:val="0000FF"/>
      <w:u w:val="single"/>
    </w:rPr>
  </w:style>
  <w:style w:type="paragraph" w:customStyle="1" w:styleId="CM4">
    <w:name w:val="CM4"/>
    <w:basedOn w:val="Normal"/>
    <w:next w:val="Normal"/>
    <w:rsid w:val="00BA2CBA"/>
    <w:pPr>
      <w:overflowPunct/>
      <w:textAlignment w:val="auto"/>
    </w:pPr>
    <w:rPr>
      <w:rFonts w:ascii="EUAlbertina" w:hAnsi="EUAlbertina"/>
      <w:sz w:val="24"/>
      <w:szCs w:val="24"/>
      <w:lang w:val="bg-BG" w:eastAsia="bg-BG"/>
    </w:rPr>
  </w:style>
  <w:style w:type="character" w:customStyle="1" w:styleId="BodyTextIndent3Char">
    <w:name w:val="Body Text Indent 3 Char"/>
    <w:link w:val="BodyTextIndent3"/>
    <w:rsid w:val="00A47A54"/>
    <w:rPr>
      <w:b/>
      <w:sz w:val="32"/>
      <w:lang w:val="bg-BG" w:eastAsia="bg-BG"/>
    </w:rPr>
  </w:style>
  <w:style w:type="paragraph" w:customStyle="1" w:styleId="firstline">
    <w:name w:val="firstline"/>
    <w:basedOn w:val="Normal"/>
    <w:rsid w:val="0069357B"/>
    <w:pPr>
      <w:overflowPunct/>
      <w:autoSpaceDE/>
      <w:autoSpaceDN/>
      <w:adjustRightInd/>
      <w:spacing w:line="280" w:lineRule="atLeast"/>
      <w:ind w:firstLine="640"/>
      <w:jc w:val="both"/>
      <w:textAlignment w:val="auto"/>
    </w:pPr>
    <w:rPr>
      <w:rFonts w:ascii="Times New Roman" w:hAnsi="Times New Roman"/>
      <w:color w:val="000000"/>
      <w:sz w:val="28"/>
      <w:szCs w:val="28"/>
      <w:lang w:val="bg-BG" w:eastAsia="bg-BG"/>
    </w:rPr>
  </w:style>
  <w:style w:type="character" w:styleId="CommentReference">
    <w:name w:val="annotation reference"/>
    <w:basedOn w:val="DefaultParagraphFont"/>
    <w:semiHidden/>
    <w:unhideWhenUsed/>
    <w:rsid w:val="00E245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45A8"/>
  </w:style>
  <w:style w:type="character" w:customStyle="1" w:styleId="CommentTextChar">
    <w:name w:val="Comment Text Char"/>
    <w:basedOn w:val="DefaultParagraphFont"/>
    <w:link w:val="CommentText"/>
    <w:semiHidden/>
    <w:rsid w:val="00E245A8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4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5A8"/>
    <w:rPr>
      <w:rFonts w:ascii="Arial" w:hAnsi="Arial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6A5B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2D085A"/>
    <w:pPr>
      <w:widowControl w:val="0"/>
      <w:overflowPunct/>
      <w:spacing w:after="120" w:line="480" w:lineRule="auto"/>
      <w:textAlignment w:val="auto"/>
    </w:pPr>
    <w:rPr>
      <w:rFonts w:ascii="Verdana" w:hAnsi="Verdana" w:cs="Verdana"/>
      <w:sz w:val="24"/>
      <w:szCs w:val="24"/>
      <w:lang w:val="bg-BG" w:eastAsia="bg-BG"/>
    </w:rPr>
  </w:style>
  <w:style w:type="character" w:customStyle="1" w:styleId="BodyText2Char">
    <w:name w:val="Body Text 2 Char"/>
    <w:basedOn w:val="DefaultParagraphFont"/>
    <w:link w:val="BodyText2"/>
    <w:uiPriority w:val="99"/>
    <w:rsid w:val="002D085A"/>
    <w:rPr>
      <w:rFonts w:ascii="Verdana" w:hAnsi="Verdana" w:cs="Verdana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83766"/>
  </w:style>
  <w:style w:type="character" w:customStyle="1" w:styleId="FootnoteTextChar">
    <w:name w:val="Footnote Text Char"/>
    <w:basedOn w:val="DefaultParagraphFont"/>
    <w:link w:val="FootnoteText"/>
    <w:semiHidden/>
    <w:rsid w:val="00E83766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E83766"/>
    <w:rPr>
      <w:vertAlign w:val="superscript"/>
    </w:rPr>
  </w:style>
  <w:style w:type="character" w:customStyle="1" w:styleId="Heading3Char">
    <w:name w:val="Heading 3 Char"/>
    <w:basedOn w:val="DefaultParagraphFont"/>
    <w:link w:val="Heading3"/>
    <w:semiHidden/>
    <w:rsid w:val="009B35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05D64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0381-76A4-47FC-9FCB-7A81B4BB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mzg</Company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Nadezhda Petrova</dc:creator>
  <cp:lastModifiedBy>Petia Ivanova</cp:lastModifiedBy>
  <cp:revision>24</cp:revision>
  <cp:lastPrinted>2020-09-23T12:21:00Z</cp:lastPrinted>
  <dcterms:created xsi:type="dcterms:W3CDTF">2024-07-09T11:45:00Z</dcterms:created>
  <dcterms:modified xsi:type="dcterms:W3CDTF">2024-08-07T14:08:00Z</dcterms:modified>
</cp:coreProperties>
</file>