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91435D" w:rsidRDefault="00CD18C6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 w14:anchorId="4DA139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78.5pt;height:90pt">
            <v:imagedata r:id="rId8" o:title=""/>
            <o:lock v:ext="edit" ungrouping="t" rotation="t" cropping="t" verticies="t" text="t" grouping="t"/>
            <o:signatureline v:ext="edit" id="{E4E472B6-2CA8-40F0-8BB8-6C71B95034BC}" provid="{00000000-0000-0000-0000-000000000000}" issignatureline="t"/>
          </v:shape>
        </w:pict>
      </w:r>
    </w:p>
    <w:p w:rsidR="00B83112" w:rsidRPr="0091435D" w:rsidRDefault="00B83112" w:rsidP="0057478D">
      <w:pPr>
        <w:spacing w:line="276" w:lineRule="auto"/>
        <w:ind w:firstLine="709"/>
        <w:jc w:val="both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579"/>
        <w:gridCol w:w="4781"/>
      </w:tblGrid>
      <w:tr w:rsidR="00616D50" w:rsidRPr="0091435D" w:rsidTr="00B17BEA">
        <w:trPr>
          <w:trHeight w:val="1766"/>
        </w:trPr>
        <w:tc>
          <w:tcPr>
            <w:tcW w:w="4608" w:type="dxa"/>
          </w:tcPr>
          <w:p w:rsidR="00616D50" w:rsidRPr="0091435D" w:rsidRDefault="00616D50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Pr="0091435D" w:rsidRDefault="00A7371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E942C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:rsidR="00287A85" w:rsidRPr="0091435D" w:rsidRDefault="00287A8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91435D" w:rsidRDefault="00287A85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:rsidR="00287A85" w:rsidRPr="0091435D" w:rsidRDefault="00E942C2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ТАНЯ ГЕОРГИЕВА</w:t>
            </w:r>
          </w:p>
        </w:tc>
        <w:tc>
          <w:tcPr>
            <w:tcW w:w="4752" w:type="dxa"/>
          </w:tcPr>
          <w:p w:rsidR="00616D50" w:rsidRPr="0091435D" w:rsidRDefault="00616D50" w:rsidP="0057478D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1435D" w:rsidRDefault="00CD18C6" w:rsidP="0057478D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33048E07">
                <v:shape id="_x0000_i1026" type="#_x0000_t75" alt="Microsoft Office Signature Line..." style="width:193pt;height:95pt">
                  <v:imagedata r:id="rId9" o:title=""/>
                  <o:lock v:ext="edit" ungrouping="t" rotation="t" cropping="t" verticies="t" text="t" grouping="t"/>
                  <o:signatureline v:ext="edit" id="{011C8D2C-E954-4327-B488-77922830D2CA}" provid="{00000000-0000-0000-0000-000000000000}" o:suggestedsigner="ТАНЯ ГЕОРГИЕВА" o:suggestedsigner2="Заместник-министър на земеделието и храните" issignatureline="t"/>
                </v:shape>
              </w:pict>
            </w:r>
          </w:p>
        </w:tc>
      </w:tr>
    </w:tbl>
    <w:p w:rsidR="00616D50" w:rsidRPr="0091435D" w:rsidRDefault="00616D50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1435D" w:rsidRDefault="00F15C21" w:rsidP="0057478D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1435D" w:rsidRDefault="007D066D" w:rsidP="0057478D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53EC" w:rsidRPr="0091435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1435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1435D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7C16A2" w:rsidRPr="0091435D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91435D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1435D" w:rsidRDefault="00C853D8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1435D" w:rsidTr="00C32675">
        <w:trPr>
          <w:trHeight w:val="1418"/>
        </w:trPr>
        <w:tc>
          <w:tcPr>
            <w:tcW w:w="1668" w:type="dxa"/>
          </w:tcPr>
          <w:p w:rsidR="0057112B" w:rsidRPr="0091435D" w:rsidRDefault="002A7458" w:rsidP="0057478D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1435D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1435D" w:rsidRDefault="00C27782" w:rsidP="0057478D">
            <w:pPr>
              <w:spacing w:line="276" w:lineRule="auto"/>
              <w:ind w:firstLine="24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</w:t>
            </w:r>
            <w:r w:rsidR="003D1314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 кандидатстване по процедура чрез подбор № BG06RDNP001-4.0</w:t>
            </w:r>
            <w:r w:rsidR="00DD17C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E942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DD17C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8B375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proofErr w:type="spellStart"/>
            <w:r w:rsidR="008B375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8B375F" w:rsidRPr="0091435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4.1 „Инвестиции в земеделски стопанства“ от мярка 4 „Инвестиции в материални активи“ от Програма за развитие на селските райони за периода 2014-2020 година.</w:t>
            </w:r>
          </w:p>
        </w:tc>
      </w:tr>
    </w:tbl>
    <w:p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Pr="0091435D" w:rsidRDefault="00F15C21" w:rsidP="0057478D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А</w:t>
      </w:r>
      <w:r w:rsidR="00745FF5" w:rsidRPr="0091435D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745FF5" w:rsidRPr="0091435D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4B2831" w:rsidRPr="0091435D" w:rsidRDefault="009C3E08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0D519E" w:rsidRPr="0091435D">
        <w:rPr>
          <w:rFonts w:ascii="Times New Roman" w:hAnsi="Times New Roman"/>
          <w:sz w:val="24"/>
          <w:szCs w:val="24"/>
          <w:lang w:val="bg-BG"/>
        </w:rPr>
        <w:t>, ал. 1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</w:t>
      </w:r>
      <w:r w:rsidR="0057478D" w:rsidRPr="0057478D">
        <w:rPr>
          <w:rFonts w:ascii="Times New Roman" w:hAnsi="Times New Roman"/>
          <w:sz w:val="24"/>
          <w:szCs w:val="24"/>
          <w:lang w:val="bg-BG"/>
        </w:rPr>
        <w:t xml:space="preserve">фондове при споделено управление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(ЗУСЕ</w:t>
      </w:r>
      <w:r w:rsidR="0057478D">
        <w:rPr>
          <w:rFonts w:ascii="Times New Roman" w:hAnsi="Times New Roman"/>
          <w:sz w:val="24"/>
          <w:szCs w:val="24"/>
          <w:lang w:val="bg-BG"/>
        </w:rPr>
        <w:t>Ф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С</w:t>
      </w:r>
      <w:r w:rsidR="0057478D">
        <w:rPr>
          <w:rFonts w:ascii="Times New Roman" w:hAnsi="Times New Roman"/>
          <w:sz w:val="24"/>
          <w:szCs w:val="24"/>
          <w:lang w:val="bg-BG"/>
        </w:rPr>
        <w:t>У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)</w:t>
      </w:r>
      <w:r w:rsidR="0029553A" w:rsidRPr="009143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1435D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91435D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="00CC4E9A">
        <w:rPr>
          <w:rFonts w:ascii="Times New Roman" w:hAnsi="Times New Roman"/>
          <w:sz w:val="24"/>
          <w:szCs w:val="24"/>
          <w:lang w:val="bg-BG"/>
        </w:rPr>
        <w:t>Н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асоки </w:t>
      </w:r>
      <w:r w:rsidR="003D1314" w:rsidRPr="0091435D">
        <w:rPr>
          <w:rFonts w:ascii="Times New Roman" w:hAnsi="Times New Roman"/>
          <w:sz w:val="24"/>
          <w:szCs w:val="24"/>
          <w:lang w:val="bg-BG"/>
        </w:rPr>
        <w:t>за кандидатстване по процедура чрез подбор № BG06RDNP001-4.0</w:t>
      </w:r>
      <w:r w:rsidR="000D519E" w:rsidRPr="0091435D">
        <w:rPr>
          <w:rFonts w:ascii="Times New Roman" w:hAnsi="Times New Roman"/>
          <w:sz w:val="24"/>
          <w:szCs w:val="24"/>
          <w:lang w:val="bg-BG"/>
        </w:rPr>
        <w:t>1</w:t>
      </w:r>
      <w:r w:rsidR="00C61F67">
        <w:rPr>
          <w:rFonts w:ascii="Times New Roman" w:hAnsi="Times New Roman"/>
          <w:sz w:val="24"/>
          <w:szCs w:val="24"/>
          <w:lang w:val="bg-BG"/>
        </w:rPr>
        <w:t>7 „</w:t>
      </w:r>
      <w:r w:rsidR="00C61F67" w:rsidRPr="00C61F67">
        <w:rPr>
          <w:rFonts w:ascii="Times New Roman" w:hAnsi="Times New Roman"/>
          <w:sz w:val="24"/>
          <w:szCs w:val="24"/>
          <w:lang w:val="bg-BG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C61F67">
        <w:rPr>
          <w:rFonts w:ascii="Times New Roman" w:hAnsi="Times New Roman"/>
          <w:sz w:val="24"/>
          <w:szCs w:val="24"/>
          <w:lang w:val="bg-BG"/>
        </w:rPr>
        <w:t>“</w:t>
      </w:r>
      <w:r w:rsidR="003D1314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375F" w:rsidRPr="0091435D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8B375F" w:rsidRPr="0091435D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8B375F" w:rsidRPr="0091435D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Програма за развитие на селските райони за периода 2014-2020 година</w:t>
      </w:r>
      <w:r w:rsidR="005B6034" w:rsidRPr="0091435D">
        <w:rPr>
          <w:rFonts w:ascii="Times New Roman" w:hAnsi="Times New Roman"/>
          <w:bCs/>
          <w:sz w:val="24"/>
          <w:szCs w:val="24"/>
          <w:lang w:val="bg-BG"/>
        </w:rPr>
        <w:t xml:space="preserve"> (ПРСР).</w:t>
      </w:r>
    </w:p>
    <w:p w:rsidR="0057478D" w:rsidRDefault="008D2BD8" w:rsidP="004A397C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bCs/>
          <w:sz w:val="24"/>
          <w:szCs w:val="24"/>
          <w:lang w:val="bg-BG"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264DB" w:rsidRPr="0091435D">
        <w:rPr>
          <w:rFonts w:ascii="Times New Roman" w:hAnsi="Times New Roman"/>
          <w:bCs/>
          <w:sz w:val="24"/>
          <w:szCs w:val="24"/>
          <w:lang w:val="bg-BG"/>
        </w:rPr>
        <w:t xml:space="preserve">(ОСП) 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>в България за периода 2014-2020 г.</w:t>
      </w:r>
      <w:r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 w:rsidRPr="0091435D">
        <w:rPr>
          <w:rFonts w:ascii="Times New Roman" w:hAnsi="Times New Roman"/>
          <w:bCs/>
          <w:sz w:val="24"/>
          <w:szCs w:val="24"/>
          <w:lang w:val="bg-BG"/>
        </w:rPr>
        <w:t>Като инструмент на Втори стълб, ПРСР е насочена към постигане на трите основни цели</w:t>
      </w:r>
      <w:r w:rsidR="005B6034" w:rsidRPr="0091435D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2E346E" w:rsidRPr="0091435D">
        <w:rPr>
          <w:rFonts w:ascii="Times New Roman" w:hAnsi="Times New Roman"/>
          <w:bCs/>
          <w:sz w:val="24"/>
          <w:szCs w:val="24"/>
          <w:lang w:val="bg-BG"/>
        </w:rPr>
        <w:t>, а именно:</w:t>
      </w:r>
    </w:p>
    <w:p w:rsidR="0057478D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>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57478D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>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A73715" w:rsidRPr="0057478D" w:rsidRDefault="00A73715" w:rsidP="004A397C">
      <w:pPr>
        <w:pStyle w:val="ListParagraph"/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bCs/>
          <w:i/>
          <w:sz w:val="24"/>
          <w:szCs w:val="24"/>
        </w:rPr>
      </w:pPr>
      <w:r w:rsidRPr="0057478D">
        <w:rPr>
          <w:bCs/>
          <w:i/>
          <w:sz w:val="24"/>
          <w:szCs w:val="24"/>
        </w:rPr>
        <w:t xml:space="preserve">Социално-икономическо развитие на селските райони, осигуряващо нови </w:t>
      </w:r>
      <w:r w:rsidRPr="0057478D">
        <w:rPr>
          <w:bCs/>
          <w:i/>
          <w:sz w:val="24"/>
          <w:szCs w:val="24"/>
        </w:rPr>
        <w:lastRenderedPageBreak/>
        <w:t>работни места, намаляване на бедността, социално включване и по-добро качество на живот.</w:t>
      </w:r>
    </w:p>
    <w:p w:rsidR="000D519E" w:rsidRPr="0091435D" w:rsidRDefault="00C61F67" w:rsidP="004A397C">
      <w:pPr>
        <w:pStyle w:val="m"/>
        <w:spacing w:line="276" w:lineRule="auto"/>
        <w:ind w:firstLine="709"/>
        <w:contextualSpacing/>
      </w:pPr>
      <w:r>
        <w:rPr>
          <w:color w:val="auto"/>
        </w:rPr>
        <w:t xml:space="preserve">Настоящата процедура по </w:t>
      </w:r>
      <w:proofErr w:type="spellStart"/>
      <w:r w:rsidR="00A73715" w:rsidRPr="0091435D">
        <w:rPr>
          <w:color w:val="auto"/>
        </w:rPr>
        <w:t>Подмярка</w:t>
      </w:r>
      <w:proofErr w:type="spellEnd"/>
      <w:r w:rsidR="00A73715" w:rsidRPr="0091435D">
        <w:rPr>
          <w:color w:val="auto"/>
        </w:rPr>
        <w:t xml:space="preserve"> 4.</w:t>
      </w:r>
      <w:r w:rsidR="008B375F" w:rsidRPr="0091435D">
        <w:rPr>
          <w:color w:val="auto"/>
        </w:rPr>
        <w:t>1</w:t>
      </w:r>
      <w:r w:rsidR="00A73715" w:rsidRPr="0091435D">
        <w:rPr>
          <w:color w:val="auto"/>
        </w:rPr>
        <w:t xml:space="preserve"> „</w:t>
      </w:r>
      <w:r w:rsidR="008B375F" w:rsidRPr="0091435D">
        <w:t>Инвестиции в земеделски стопанства</w:t>
      </w:r>
      <w:r w:rsidR="00A73715" w:rsidRPr="0091435D">
        <w:rPr>
          <w:color w:val="auto"/>
        </w:rPr>
        <w:t>“ от мярка 4 „Инвестиции в материални активи“</w:t>
      </w:r>
      <w:r w:rsidR="00E34E05" w:rsidRPr="0091435D">
        <w:rPr>
          <w:color w:val="auto"/>
        </w:rPr>
        <w:t xml:space="preserve"> </w:t>
      </w:r>
      <w:r w:rsidR="00A73715" w:rsidRPr="0091435D">
        <w:rPr>
          <w:color w:val="auto"/>
        </w:rPr>
        <w:t xml:space="preserve">има за цел </w:t>
      </w:r>
      <w:r w:rsidR="008B375F" w:rsidRPr="0091435D">
        <w:rPr>
          <w:color w:val="auto"/>
        </w:rPr>
        <w:t xml:space="preserve">повишаване конкурентоспособността на земеделието в Република България </w:t>
      </w:r>
      <w:r w:rsidRPr="00C61F67">
        <w:rPr>
          <w:color w:val="auto"/>
        </w:rPr>
        <w:t>чрез опазване на компонентите на околната среда, изразено в повишаване на ефективността при потреблението на вода в селското стопанство</w:t>
      </w:r>
      <w:r w:rsidR="004130FC">
        <w:t>.</w:t>
      </w:r>
    </w:p>
    <w:p w:rsidR="00C61F67" w:rsidRDefault="000D519E" w:rsidP="0057478D">
      <w:pPr>
        <w:pStyle w:val="m"/>
        <w:spacing w:line="276" w:lineRule="auto"/>
        <w:ind w:firstLine="709"/>
        <w:contextualSpacing/>
        <w:rPr>
          <w:shd w:val="clear" w:color="auto" w:fill="FEFEFE"/>
        </w:rPr>
      </w:pPr>
      <w:r w:rsidRPr="0091435D">
        <w:rPr>
          <w:shd w:val="clear" w:color="auto" w:fill="FEFEFE"/>
        </w:rPr>
        <w:t xml:space="preserve">В резултат на осигурената подкрепа по процедурата се очаква да се реализират проекти, които </w:t>
      </w:r>
      <w:r w:rsidR="00C61F67">
        <w:rPr>
          <w:shd w:val="clear" w:color="auto" w:fill="FEFEFE"/>
        </w:rPr>
        <w:t>чрез по-доброто управление на ползването на вода в стопанствата</w:t>
      </w:r>
      <w:r w:rsidR="00C61F67" w:rsidRPr="0091435D">
        <w:rPr>
          <w:shd w:val="clear" w:color="auto" w:fill="FEFEFE"/>
        </w:rPr>
        <w:t xml:space="preserve"> </w:t>
      </w:r>
      <w:r w:rsidRPr="0091435D">
        <w:rPr>
          <w:shd w:val="clear" w:color="auto" w:fill="FEFEFE"/>
        </w:rPr>
        <w:t xml:space="preserve">да допринесат за </w:t>
      </w:r>
      <w:r w:rsidR="00C61F67" w:rsidRPr="00C61F67">
        <w:rPr>
          <w:shd w:val="clear" w:color="auto" w:fill="FEFEFE"/>
        </w:rPr>
        <w:t>подобряване на цялостната дейност на земеделските стопанства</w:t>
      </w:r>
      <w:r w:rsidR="00C61F67">
        <w:rPr>
          <w:shd w:val="clear" w:color="auto" w:fill="FEFEFE"/>
        </w:rPr>
        <w:t>.</w:t>
      </w:r>
    </w:p>
    <w:p w:rsidR="002E7AB8" w:rsidRPr="0091435D" w:rsidRDefault="007264DB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91435D">
        <w:rPr>
          <w:rFonts w:ascii="Times New Roman" w:hAnsi="Times New Roman"/>
          <w:sz w:val="24"/>
          <w:szCs w:val="24"/>
          <w:lang w:val="bg-BG"/>
        </w:rPr>
        <w:t>Под</w:t>
      </w:r>
      <w:r w:rsidR="00E34E05" w:rsidRPr="0091435D">
        <w:rPr>
          <w:rFonts w:ascii="Times New Roman" w:hAnsi="Times New Roman"/>
          <w:sz w:val="24"/>
          <w:szCs w:val="24"/>
          <w:lang w:val="bg-BG"/>
        </w:rPr>
        <w:t>мярката</w:t>
      </w:r>
      <w:proofErr w:type="spellEnd"/>
      <w:r w:rsidR="00E34E05" w:rsidRPr="0091435D">
        <w:rPr>
          <w:rFonts w:ascii="Times New Roman" w:hAnsi="Times New Roman"/>
          <w:sz w:val="24"/>
          <w:szCs w:val="24"/>
          <w:lang w:val="bg-BG"/>
        </w:rPr>
        <w:t xml:space="preserve"> допринася за постигане на Приоритет № </w:t>
      </w:r>
      <w:r w:rsidR="00F146A5" w:rsidRPr="0091435D">
        <w:rPr>
          <w:rFonts w:ascii="Times New Roman" w:hAnsi="Times New Roman"/>
          <w:sz w:val="24"/>
          <w:szCs w:val="24"/>
          <w:lang w:val="bg-BG"/>
        </w:rPr>
        <w:t>5</w:t>
      </w:r>
      <w:r w:rsidR="00E34E05" w:rsidRPr="0091435D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146A5" w:rsidRPr="0091435D">
        <w:rPr>
          <w:rFonts w:ascii="Times New Roman" w:hAnsi="Times New Roman"/>
          <w:sz w:val="24"/>
          <w:szCs w:val="24"/>
          <w:lang w:val="bg-BG"/>
        </w:rPr>
        <w:t xml:space="preserve">Насърчаване на ефективното използване на ресурсите и подпомагане на прехода към </w:t>
      </w:r>
      <w:proofErr w:type="spellStart"/>
      <w:r w:rsidR="00F146A5" w:rsidRPr="0091435D">
        <w:rPr>
          <w:rFonts w:ascii="Times New Roman" w:hAnsi="Times New Roman"/>
          <w:sz w:val="24"/>
          <w:szCs w:val="24"/>
          <w:lang w:val="bg-BG"/>
        </w:rPr>
        <w:t>нисковъглеродна</w:t>
      </w:r>
      <w:proofErr w:type="spellEnd"/>
      <w:r w:rsidR="00F146A5" w:rsidRPr="0091435D">
        <w:rPr>
          <w:rFonts w:ascii="Times New Roman" w:hAnsi="Times New Roman"/>
          <w:sz w:val="24"/>
          <w:szCs w:val="24"/>
          <w:lang w:val="bg-BG"/>
        </w:rPr>
        <w:t xml:space="preserve"> и устойчива на изменението на климата икономика в селското стопанство, сектора на храните и горското стопанство</w:t>
      </w:r>
      <w:r w:rsidR="002E7AB8" w:rsidRPr="0091435D">
        <w:rPr>
          <w:rFonts w:ascii="Times New Roman" w:hAnsi="Times New Roman"/>
          <w:sz w:val="24"/>
          <w:szCs w:val="24"/>
          <w:lang w:val="bg-BG"/>
        </w:rPr>
        <w:t>“ и по конкретно:</w:t>
      </w:r>
    </w:p>
    <w:p w:rsidR="002E7AB8" w:rsidRPr="0091435D" w:rsidRDefault="003272EA" w:rsidP="0057478D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bCs/>
          <w:sz w:val="24"/>
          <w:szCs w:val="24"/>
          <w:lang w:val="bg-BG"/>
        </w:rPr>
        <w:t>-</w:t>
      </w:r>
      <w:r w:rsidR="002808D3" w:rsidRPr="002808D3">
        <w:rPr>
          <w:rFonts w:ascii="Times New Roman" w:hAnsi="Times New Roman"/>
          <w:bCs/>
          <w:sz w:val="24"/>
          <w:szCs w:val="24"/>
          <w:lang w:val="bg-BG"/>
        </w:rPr>
        <w:tab/>
        <w:t>Област с поставен акцент 5А „Повишаване на ефективността при потреблението на вода в селското стопанство“</w:t>
      </w:r>
      <w:r w:rsidR="002E7AB8" w:rsidRPr="0091435D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B853EC" w:rsidRPr="0091435D" w:rsidRDefault="008D2BD8" w:rsidP="0057478D">
      <w:pPr>
        <w:pStyle w:val="m"/>
        <w:spacing w:line="276" w:lineRule="auto"/>
        <w:ind w:firstLine="709"/>
        <w:rPr>
          <w:color w:val="auto"/>
        </w:rPr>
      </w:pPr>
      <w:r w:rsidRPr="0091435D">
        <w:rPr>
          <w:color w:val="auto"/>
        </w:rPr>
        <w:t>В чл. 9б</w:t>
      </w:r>
      <w:r w:rsidR="00693CCF" w:rsidRPr="0091435D">
        <w:rPr>
          <w:color w:val="auto"/>
        </w:rPr>
        <w:t>, т. 2</w:t>
      </w:r>
      <w:r w:rsidR="0029553A" w:rsidRPr="0091435D">
        <w:rPr>
          <w:color w:val="auto"/>
        </w:rPr>
        <w:t xml:space="preserve"> от З</w:t>
      </w:r>
      <w:r w:rsidRPr="0091435D">
        <w:rPr>
          <w:color w:val="auto"/>
        </w:rPr>
        <w:t>акона за подпомагане на земеделските производители</w:t>
      </w:r>
      <w:r w:rsidR="0029553A" w:rsidRPr="0091435D">
        <w:rPr>
          <w:color w:val="auto"/>
        </w:rPr>
        <w:t xml:space="preserve"> е предвидено </w:t>
      </w:r>
      <w:r w:rsidRPr="0091435D">
        <w:rPr>
          <w:color w:val="auto"/>
        </w:rPr>
        <w:t xml:space="preserve">производството по </w:t>
      </w:r>
      <w:proofErr w:type="spellStart"/>
      <w:r w:rsidRPr="0091435D">
        <w:rPr>
          <w:color w:val="auto"/>
        </w:rPr>
        <w:t>подмярка</w:t>
      </w:r>
      <w:proofErr w:type="spellEnd"/>
      <w:r w:rsidRPr="0091435D">
        <w:rPr>
          <w:color w:val="auto"/>
        </w:rPr>
        <w:t xml:space="preserve"> 4.</w:t>
      </w:r>
      <w:r w:rsidR="002E7AB8" w:rsidRPr="0091435D">
        <w:rPr>
          <w:color w:val="auto"/>
        </w:rPr>
        <w:t>1</w:t>
      </w:r>
      <w:r w:rsidRPr="0091435D">
        <w:rPr>
          <w:color w:val="auto"/>
        </w:rPr>
        <w:t xml:space="preserve"> „</w:t>
      </w:r>
      <w:r w:rsidR="00E0094E" w:rsidRPr="0091435D">
        <w:t>Инвестиции в земеделски стопанства</w:t>
      </w:r>
      <w:r w:rsidRPr="0091435D">
        <w:rPr>
          <w:color w:val="auto"/>
        </w:rPr>
        <w:t xml:space="preserve">“ 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91435D">
        <w:rPr>
          <w:color w:val="auto"/>
        </w:rPr>
        <w:t>и</w:t>
      </w:r>
      <w:r w:rsidRPr="0091435D">
        <w:rPr>
          <w:color w:val="auto"/>
        </w:rPr>
        <w:t xml:space="preserve">нвестиционни фондове (ИСУН) и по реда на </w:t>
      </w:r>
      <w:r w:rsidR="002808D3">
        <w:rPr>
          <w:color w:val="auto"/>
        </w:rPr>
        <w:t>З</w:t>
      </w:r>
      <w:r w:rsidR="002808D3" w:rsidRPr="002808D3">
        <w:rPr>
          <w:color w:val="auto"/>
        </w:rPr>
        <w:t>акон</w:t>
      </w:r>
      <w:r w:rsidR="002808D3">
        <w:rPr>
          <w:color w:val="auto"/>
        </w:rPr>
        <w:t>а</w:t>
      </w:r>
      <w:r w:rsidR="002808D3" w:rsidRPr="002808D3">
        <w:rPr>
          <w:color w:val="auto"/>
        </w:rPr>
        <w:t xml:space="preserve"> за управление на средствата от европейските фондове при споделено управление </w:t>
      </w:r>
      <w:r w:rsidR="00E0094E" w:rsidRPr="0091435D">
        <w:rPr>
          <w:color w:val="auto"/>
        </w:rPr>
        <w:t>(ЗУСЕ</w:t>
      </w:r>
      <w:r w:rsidR="002808D3">
        <w:rPr>
          <w:color w:val="auto"/>
        </w:rPr>
        <w:t>Ф</w:t>
      </w:r>
      <w:r w:rsidR="00E0094E" w:rsidRPr="0091435D">
        <w:rPr>
          <w:color w:val="auto"/>
        </w:rPr>
        <w:t>С</w:t>
      </w:r>
      <w:r w:rsidR="002808D3">
        <w:rPr>
          <w:color w:val="auto"/>
        </w:rPr>
        <w:t>У</w:t>
      </w:r>
      <w:r w:rsidR="00E0094E" w:rsidRPr="0091435D">
        <w:rPr>
          <w:color w:val="auto"/>
        </w:rPr>
        <w:t>).</w:t>
      </w:r>
    </w:p>
    <w:p w:rsidR="00315E64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</w:rPr>
        <w:t>Съгласно чл. 26</w:t>
      </w:r>
      <w:r w:rsidR="000D519E" w:rsidRPr="0091435D">
        <w:rPr>
          <w:color w:val="auto"/>
        </w:rPr>
        <w:t>, ал. 1</w:t>
      </w:r>
      <w:r w:rsidRPr="0091435D">
        <w:rPr>
          <w:color w:val="auto"/>
        </w:rPr>
        <w:t xml:space="preserve"> от ЗУСЕ</w:t>
      </w:r>
      <w:r w:rsidR="002808D3">
        <w:rPr>
          <w:color w:val="auto"/>
        </w:rPr>
        <w:t>Ф</w:t>
      </w:r>
      <w:r w:rsidRPr="0091435D">
        <w:rPr>
          <w:color w:val="auto"/>
        </w:rPr>
        <w:t>С</w:t>
      </w:r>
      <w:r w:rsidR="002808D3">
        <w:rPr>
          <w:color w:val="auto"/>
        </w:rPr>
        <w:t>У</w:t>
      </w:r>
      <w:r w:rsidR="006907B5" w:rsidRPr="0091435D">
        <w:rPr>
          <w:color w:val="auto"/>
          <w:lang w:eastAsia="en-US"/>
        </w:rPr>
        <w:t>,</w:t>
      </w:r>
      <w:r w:rsidRPr="0091435D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Pr="0091435D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B853EC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 xml:space="preserve">В </w:t>
      </w:r>
      <w:r w:rsidR="006907B5" w:rsidRPr="0091435D">
        <w:rPr>
          <w:color w:val="auto"/>
          <w:lang w:eastAsia="en-US"/>
        </w:rPr>
        <w:t xml:space="preserve">проекта </w:t>
      </w:r>
      <w:r w:rsidRPr="0091435D">
        <w:rPr>
          <w:color w:val="auto"/>
          <w:lang w:eastAsia="en-US"/>
        </w:rPr>
        <w:t xml:space="preserve">на Насоки се уреждат условията за </w:t>
      </w:r>
      <w:r w:rsidR="005B6034" w:rsidRPr="0091435D">
        <w:rPr>
          <w:color w:val="auto"/>
          <w:lang w:eastAsia="en-US"/>
        </w:rPr>
        <w:t xml:space="preserve">кандидатстване за </w:t>
      </w:r>
      <w:r w:rsidRPr="0091435D">
        <w:rPr>
          <w:color w:val="auto"/>
          <w:lang w:eastAsia="en-US"/>
        </w:rPr>
        <w:t>предоставяне на безвъзмездна финансова помощ</w:t>
      </w:r>
      <w:r w:rsidR="005B6034" w:rsidRPr="0091435D">
        <w:rPr>
          <w:color w:val="auto"/>
          <w:lang w:eastAsia="en-US"/>
        </w:rPr>
        <w:t xml:space="preserve"> и условията за изпълнение на проект</w:t>
      </w:r>
      <w:r w:rsidR="00B313AA" w:rsidRPr="0091435D">
        <w:rPr>
          <w:color w:val="auto"/>
          <w:lang w:eastAsia="en-US"/>
        </w:rPr>
        <w:t>ни предложения</w:t>
      </w:r>
      <w:r w:rsidR="005B6034" w:rsidRPr="0091435D">
        <w:rPr>
          <w:color w:val="auto"/>
          <w:lang w:eastAsia="en-US"/>
        </w:rPr>
        <w:t xml:space="preserve"> </w:t>
      </w:r>
      <w:r w:rsidRPr="0091435D">
        <w:rPr>
          <w:color w:val="auto"/>
          <w:lang w:eastAsia="en-US"/>
        </w:rPr>
        <w:t xml:space="preserve">по </w:t>
      </w:r>
      <w:proofErr w:type="spellStart"/>
      <w:r w:rsidRPr="0091435D">
        <w:rPr>
          <w:color w:val="auto"/>
          <w:lang w:eastAsia="en-US"/>
        </w:rPr>
        <w:t>подмярка</w:t>
      </w:r>
      <w:proofErr w:type="spellEnd"/>
      <w:r w:rsidRPr="0091435D">
        <w:rPr>
          <w:color w:val="auto"/>
          <w:lang w:eastAsia="en-US"/>
        </w:rPr>
        <w:t xml:space="preserve"> 4.</w:t>
      </w:r>
      <w:r w:rsidR="00E0094E" w:rsidRPr="0091435D">
        <w:rPr>
          <w:color w:val="auto"/>
          <w:lang w:eastAsia="en-US"/>
        </w:rPr>
        <w:t>1</w:t>
      </w:r>
      <w:r w:rsidRPr="0091435D">
        <w:rPr>
          <w:color w:val="auto"/>
          <w:lang w:eastAsia="en-US"/>
        </w:rPr>
        <w:t xml:space="preserve"> „</w:t>
      </w:r>
      <w:r w:rsidR="00E0094E" w:rsidRPr="0091435D">
        <w:t>Инвестиции в земеделски стопанства</w:t>
      </w:r>
      <w:r w:rsidRPr="0091435D">
        <w:rPr>
          <w:color w:val="auto"/>
          <w:lang w:eastAsia="en-US"/>
        </w:rPr>
        <w:t xml:space="preserve">“ от Програмата за развитие на селските райони за периода 2014 - 2020 г. </w:t>
      </w:r>
    </w:p>
    <w:p w:rsidR="00976C13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 xml:space="preserve">В </w:t>
      </w:r>
      <w:r w:rsidR="006907B5" w:rsidRPr="0091435D">
        <w:rPr>
          <w:color w:val="auto"/>
          <w:lang w:eastAsia="en-US"/>
        </w:rPr>
        <w:t xml:space="preserve">проекта </w:t>
      </w:r>
      <w:r w:rsidRPr="0091435D">
        <w:rPr>
          <w:color w:val="auto"/>
          <w:lang w:eastAsia="en-US"/>
        </w:rPr>
        <w:t xml:space="preserve">на насоки са </w:t>
      </w:r>
      <w:r w:rsidR="00A73715" w:rsidRPr="0091435D">
        <w:rPr>
          <w:color w:val="auto"/>
          <w:lang w:eastAsia="en-US"/>
        </w:rPr>
        <w:t>посочени</w:t>
      </w:r>
      <w:r w:rsidRPr="0091435D">
        <w:rPr>
          <w:color w:val="auto"/>
          <w:lang w:eastAsia="en-US"/>
        </w:rPr>
        <w:t xml:space="preserve"> допустимите за подпомагане кандидати, допустимите з</w:t>
      </w:r>
      <w:r w:rsidR="00A73715" w:rsidRPr="0091435D">
        <w:rPr>
          <w:color w:val="auto"/>
          <w:lang w:eastAsia="en-US"/>
        </w:rPr>
        <w:t>а подпомагане дейности, размерът</w:t>
      </w:r>
      <w:r w:rsidRPr="0091435D">
        <w:rPr>
          <w:color w:val="auto"/>
          <w:lang w:eastAsia="en-US"/>
        </w:rPr>
        <w:t xml:space="preserve"> на финансовата помощ, условия</w:t>
      </w:r>
      <w:r w:rsidR="00A73715" w:rsidRPr="0091435D">
        <w:rPr>
          <w:color w:val="auto"/>
          <w:lang w:eastAsia="en-US"/>
        </w:rPr>
        <w:t>та</w:t>
      </w:r>
      <w:r w:rsidRPr="0091435D">
        <w:rPr>
          <w:color w:val="auto"/>
          <w:lang w:eastAsia="en-US"/>
        </w:rPr>
        <w:t xml:space="preserve"> за допустимост към проектите и критерии</w:t>
      </w:r>
      <w:r w:rsidR="00A73715" w:rsidRPr="0091435D">
        <w:rPr>
          <w:color w:val="auto"/>
          <w:lang w:eastAsia="en-US"/>
        </w:rPr>
        <w:t>те</w:t>
      </w:r>
      <w:r w:rsidRPr="0091435D">
        <w:rPr>
          <w:color w:val="auto"/>
          <w:lang w:eastAsia="en-US"/>
        </w:rPr>
        <w:t xml:space="preserve"> за подбор</w:t>
      </w:r>
      <w:r w:rsidR="005B6034" w:rsidRPr="0091435D">
        <w:rPr>
          <w:color w:val="auto"/>
          <w:lang w:eastAsia="en-US"/>
        </w:rPr>
        <w:t>.</w:t>
      </w:r>
    </w:p>
    <w:p w:rsidR="00C13ED0" w:rsidRPr="0091435D" w:rsidRDefault="00C13ED0" w:rsidP="0057478D">
      <w:pPr>
        <w:pStyle w:val="m"/>
        <w:spacing w:line="276" w:lineRule="auto"/>
        <w:ind w:firstLine="709"/>
        <w:rPr>
          <w:color w:val="auto"/>
          <w:lang w:eastAsia="en-US"/>
        </w:rPr>
      </w:pPr>
    </w:p>
    <w:p w:rsidR="007264DB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Обхват</w:t>
      </w:r>
    </w:p>
    <w:p w:rsidR="00315E64" w:rsidRPr="0091435D" w:rsidRDefault="00693CCF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Проект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>ните предложения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Pr="0091435D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Pr="0091435D">
        <w:rPr>
          <w:rFonts w:ascii="Times New Roman" w:hAnsi="Times New Roman"/>
          <w:sz w:val="24"/>
          <w:szCs w:val="24"/>
          <w:lang w:val="bg-BG"/>
        </w:rPr>
        <w:t xml:space="preserve"> се изпълняват на 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 xml:space="preserve">цялата </w:t>
      </w:r>
      <w:r w:rsidRPr="0091435D">
        <w:rPr>
          <w:rFonts w:ascii="Times New Roman" w:hAnsi="Times New Roman"/>
          <w:sz w:val="24"/>
          <w:szCs w:val="24"/>
          <w:lang w:val="bg-BG"/>
        </w:rPr>
        <w:t>територи</w:t>
      </w:r>
      <w:r w:rsidR="00F17C0C" w:rsidRPr="0091435D">
        <w:rPr>
          <w:rFonts w:ascii="Times New Roman" w:hAnsi="Times New Roman"/>
          <w:sz w:val="24"/>
          <w:szCs w:val="24"/>
          <w:lang w:val="bg-BG"/>
        </w:rPr>
        <w:t>я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на Република България.</w:t>
      </w:r>
    </w:p>
    <w:p w:rsidR="0006128B" w:rsidRPr="0091435D" w:rsidRDefault="0006128B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264DB" w:rsidRPr="0091435D" w:rsidRDefault="0006128B" w:rsidP="0057478D">
      <w:pPr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Цел</w:t>
      </w:r>
    </w:p>
    <w:p w:rsidR="009F5255" w:rsidRDefault="00E0094E" w:rsidP="0057478D">
      <w:pPr>
        <w:pStyle w:val="m"/>
        <w:spacing w:line="276" w:lineRule="auto"/>
        <w:ind w:firstLine="709"/>
        <w:contextualSpacing/>
        <w:rPr>
          <w:color w:val="auto"/>
        </w:rPr>
      </w:pPr>
      <w:r w:rsidRPr="0091435D">
        <w:rPr>
          <w:color w:val="auto"/>
          <w:lang w:eastAsia="en-US"/>
        </w:rPr>
        <w:t>П</w:t>
      </w:r>
      <w:r w:rsidRPr="0091435D">
        <w:rPr>
          <w:shd w:val="clear" w:color="auto" w:fill="FEFEFE"/>
        </w:rPr>
        <w:t xml:space="preserve">одпомагат се проектни предложения, които водят до подобряване на цялостната дейност на земеделското стопанство </w:t>
      </w:r>
      <w:r w:rsidRPr="0091435D">
        <w:rPr>
          <w:color w:val="auto"/>
        </w:rPr>
        <w:t>чрез</w:t>
      </w:r>
      <w:r w:rsidR="002808D3" w:rsidRPr="002808D3">
        <w:t xml:space="preserve"> </w:t>
      </w:r>
      <w:r w:rsidR="002808D3" w:rsidRPr="002808D3">
        <w:rPr>
          <w:color w:val="auto"/>
        </w:rPr>
        <w:t>опазване на компонентите на околната среда, изразено в повишаване на ефективността при потреблението на вода в селското стопанство</w:t>
      </w:r>
      <w:r w:rsidR="002808D3">
        <w:rPr>
          <w:color w:val="auto"/>
        </w:rPr>
        <w:t>.</w:t>
      </w:r>
    </w:p>
    <w:p w:rsidR="002808D3" w:rsidRPr="0091435D" w:rsidRDefault="002808D3" w:rsidP="0057478D">
      <w:pPr>
        <w:pStyle w:val="m"/>
        <w:spacing w:line="276" w:lineRule="auto"/>
        <w:ind w:firstLine="709"/>
        <w:contextualSpacing/>
      </w:pPr>
    </w:p>
    <w:p w:rsidR="00E34E05" w:rsidRPr="0091435D" w:rsidRDefault="00C13ED0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Допустими к</w:t>
      </w:r>
      <w:r w:rsidR="007264DB" w:rsidRPr="0091435D">
        <w:rPr>
          <w:b/>
          <w:color w:val="auto"/>
          <w:lang w:eastAsia="en-US"/>
        </w:rPr>
        <w:t>андидати</w:t>
      </w:r>
    </w:p>
    <w:p w:rsidR="00E0094E" w:rsidRPr="0091435D" w:rsidRDefault="00E0094E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а) земеделски стопани</w:t>
      </w:r>
      <w:r w:rsidR="00F717FB" w:rsidRPr="0091435D">
        <w:rPr>
          <w:color w:val="auto"/>
          <w:lang w:eastAsia="en-US"/>
        </w:rPr>
        <w:t>,</w:t>
      </w:r>
      <w:r w:rsidRPr="0091435D">
        <w:rPr>
          <w:color w:val="auto"/>
          <w:lang w:eastAsia="en-US"/>
        </w:rPr>
        <w:t xml:space="preserve"> </w:t>
      </w:r>
      <w:r w:rsidR="009F5255" w:rsidRPr="0091435D">
        <w:rPr>
          <w:color w:val="auto"/>
          <w:lang w:eastAsia="en-US"/>
        </w:rPr>
        <w:t xml:space="preserve">регистрирани по реда на Наредба № 3 от 1999 г. за създаване и поддържане на регистър на земеделските стопани </w:t>
      </w:r>
      <w:r w:rsidR="00BE3D2F" w:rsidRPr="002A4893">
        <w:t xml:space="preserve">без прекъсване през последните </w:t>
      </w:r>
      <w:r w:rsidR="009F5255" w:rsidRPr="004D472E">
        <w:rPr>
          <w:color w:val="auto"/>
          <w:lang w:eastAsia="en-US"/>
        </w:rPr>
        <w:t>36 месеца</w:t>
      </w:r>
      <w:r w:rsidR="009F5255" w:rsidRPr="0091435D">
        <w:rPr>
          <w:color w:val="auto"/>
          <w:lang w:eastAsia="en-US"/>
        </w:rPr>
        <w:t xml:space="preserve"> към датата на подаване на проектното предложение;</w:t>
      </w:r>
    </w:p>
    <w:p w:rsidR="00C13ED0" w:rsidRPr="0091435D" w:rsidRDefault="00E0094E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б) признати групи или организации на производители за колективни инвестиции</w:t>
      </w:r>
      <w:r w:rsidR="0006128B" w:rsidRPr="0091435D">
        <w:rPr>
          <w:color w:val="auto"/>
          <w:lang w:eastAsia="en-US"/>
        </w:rPr>
        <w:t>.</w:t>
      </w:r>
    </w:p>
    <w:p w:rsidR="0006128B" w:rsidRPr="0091435D" w:rsidRDefault="0006128B" w:rsidP="0057478D">
      <w:pPr>
        <w:pStyle w:val="m"/>
        <w:spacing w:line="276" w:lineRule="auto"/>
        <w:ind w:firstLine="709"/>
        <w:rPr>
          <w:color w:val="auto"/>
        </w:rPr>
      </w:pPr>
    </w:p>
    <w:p w:rsidR="00E34E05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</w:rPr>
      </w:pPr>
      <w:r w:rsidRPr="0091435D">
        <w:rPr>
          <w:b/>
          <w:color w:val="auto"/>
        </w:rPr>
        <w:t>Финансови параметри</w:t>
      </w:r>
    </w:p>
    <w:p w:rsidR="00C13ED0" w:rsidRPr="0091435D" w:rsidRDefault="00C13ED0" w:rsidP="0057478D">
      <w:pPr>
        <w:pStyle w:val="m"/>
        <w:spacing w:line="276" w:lineRule="auto"/>
        <w:ind w:firstLine="709"/>
        <w:rPr>
          <w:color w:val="auto"/>
        </w:rPr>
      </w:pPr>
      <w:r w:rsidRPr="0091435D">
        <w:rPr>
          <w:color w:val="auto"/>
        </w:rPr>
        <w:lastRenderedPageBreak/>
        <w:t xml:space="preserve">Общият размер на безвъзмездната финансова помощ по процедурата е в размер на </w:t>
      </w:r>
      <w:r w:rsidR="002808D3" w:rsidRPr="002808D3">
        <w:t>97</w:t>
      </w:r>
      <w:r w:rsidR="002808D3">
        <w:t> </w:t>
      </w:r>
      <w:r w:rsidR="002808D3" w:rsidRPr="002808D3">
        <w:t>790</w:t>
      </w:r>
      <w:r w:rsidR="002808D3">
        <w:t> </w:t>
      </w:r>
      <w:r w:rsidR="002808D3" w:rsidRPr="002808D3">
        <w:t>000</w:t>
      </w:r>
      <w:r w:rsidR="009F5255" w:rsidRPr="0091435D">
        <w:t>,00 лева.</w:t>
      </w:r>
    </w:p>
    <w:p w:rsidR="009F5255" w:rsidRPr="0091435D" w:rsidRDefault="009F5255" w:rsidP="0057478D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>Минималният размер на общите допустими разходи за едно проектно предложение, представено от един кандидат, е 29</w:t>
      </w:r>
      <w:r w:rsidR="002808D3">
        <w:rPr>
          <w:rFonts w:ascii="Times New Roman" w:hAnsi="Times New Roman"/>
          <w:sz w:val="24"/>
          <w:szCs w:val="24"/>
          <w:lang w:val="bg-BG"/>
        </w:rPr>
        <w:t> </w:t>
      </w:r>
      <w:r w:rsidRPr="0091435D">
        <w:rPr>
          <w:rFonts w:ascii="Times New Roman" w:hAnsi="Times New Roman"/>
          <w:sz w:val="24"/>
          <w:szCs w:val="24"/>
          <w:lang w:val="bg-BG"/>
        </w:rPr>
        <w:t>337 лв</w:t>
      </w:r>
      <w:r w:rsidR="00BB6447" w:rsidRPr="0091435D">
        <w:rPr>
          <w:rFonts w:ascii="Times New Roman" w:hAnsi="Times New Roman"/>
          <w:sz w:val="24"/>
          <w:szCs w:val="24"/>
          <w:lang w:val="bg-BG"/>
        </w:rPr>
        <w:t>.</w:t>
      </w:r>
    </w:p>
    <w:p w:rsidR="00AC2195" w:rsidRDefault="00AC2195" w:rsidP="0057478D">
      <w:pPr>
        <w:pStyle w:val="m"/>
        <w:spacing w:line="276" w:lineRule="auto"/>
        <w:ind w:firstLine="709"/>
      </w:pPr>
      <w:r w:rsidRPr="00AC2195">
        <w:t>Максималният размер на допустимите разходи за едно проектно предложение, представено от един кандидат, е 880 110 лв.</w:t>
      </w:r>
    </w:p>
    <w:p w:rsidR="00AC2195" w:rsidRPr="0091435D" w:rsidRDefault="00007A9C" w:rsidP="0057478D">
      <w:pPr>
        <w:pStyle w:val="m"/>
        <w:spacing w:line="276" w:lineRule="auto"/>
        <w:ind w:firstLine="709"/>
      </w:pPr>
      <w:r w:rsidRPr="0091435D">
        <w:t>Финансовата помощ за одобрени проектни предложения е в размер до</w:t>
      </w:r>
      <w:r w:rsidR="00AC2195">
        <w:t xml:space="preserve"> </w:t>
      </w:r>
      <w:r w:rsidRPr="0091435D">
        <w:t>50 на сто от общия размер на допустимите з</w:t>
      </w:r>
      <w:r w:rsidR="00AC2195">
        <w:t>а финансово подпомагане разходи.</w:t>
      </w:r>
    </w:p>
    <w:p w:rsidR="00BB6447" w:rsidRPr="0091435D" w:rsidRDefault="00BB6447" w:rsidP="0057478D">
      <w:pPr>
        <w:pStyle w:val="m"/>
        <w:spacing w:line="276" w:lineRule="auto"/>
        <w:ind w:firstLine="709"/>
      </w:pPr>
    </w:p>
    <w:p w:rsidR="00BB6447" w:rsidRPr="00A50E58" w:rsidRDefault="00BB6447" w:rsidP="0057478D">
      <w:pPr>
        <w:pStyle w:val="m"/>
        <w:spacing w:line="276" w:lineRule="auto"/>
        <w:ind w:firstLine="709"/>
        <w:rPr>
          <w:lang w:val="en-US"/>
        </w:rPr>
      </w:pPr>
      <w:r w:rsidRPr="0091435D">
        <w:rPr>
          <w:color w:val="auto"/>
          <w:lang w:eastAsia="en-US"/>
        </w:rPr>
        <w:t xml:space="preserve">Бюджета по процедурата обхваща финансови средства от ЕЗФРСР и </w:t>
      </w:r>
      <w:r w:rsidR="00AC2195">
        <w:rPr>
          <w:color w:val="auto"/>
          <w:lang w:eastAsia="en-US"/>
        </w:rPr>
        <w:t>национално съфинансиране</w:t>
      </w:r>
      <w:r w:rsidRPr="0091435D">
        <w:rPr>
          <w:color w:val="auto"/>
          <w:lang w:eastAsia="en-US"/>
        </w:rPr>
        <w:t>.</w:t>
      </w:r>
    </w:p>
    <w:p w:rsidR="00C14977" w:rsidRPr="0091435D" w:rsidRDefault="00C14977" w:rsidP="0057478D">
      <w:pPr>
        <w:pStyle w:val="m"/>
        <w:spacing w:line="276" w:lineRule="auto"/>
        <w:ind w:firstLine="709"/>
        <w:rPr>
          <w:b/>
          <w:color w:val="auto"/>
          <w:lang w:eastAsia="en-US"/>
        </w:rPr>
      </w:pPr>
    </w:p>
    <w:p w:rsidR="00315E64" w:rsidRPr="0091435D" w:rsidRDefault="007264DB" w:rsidP="0057478D">
      <w:pPr>
        <w:pStyle w:val="m"/>
        <w:numPr>
          <w:ilvl w:val="0"/>
          <w:numId w:val="22"/>
        </w:numPr>
        <w:spacing w:line="276" w:lineRule="auto"/>
        <w:ind w:left="0" w:firstLine="709"/>
        <w:rPr>
          <w:b/>
          <w:color w:val="auto"/>
          <w:lang w:eastAsia="en-US"/>
        </w:rPr>
      </w:pPr>
      <w:r w:rsidRPr="0091435D">
        <w:rPr>
          <w:b/>
          <w:color w:val="auto"/>
          <w:lang w:eastAsia="en-US"/>
        </w:rPr>
        <w:t>Приоритет</w:t>
      </w:r>
    </w:p>
    <w:p w:rsidR="00976C13" w:rsidRPr="0091435D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Приоритет</w:t>
      </w:r>
      <w:r w:rsidR="007264DB" w:rsidRPr="0091435D">
        <w:rPr>
          <w:color w:val="auto"/>
          <w:lang w:eastAsia="en-US"/>
        </w:rPr>
        <w:t>, посредством критериите за подбор на проект</w:t>
      </w:r>
      <w:r w:rsidR="00B313AA" w:rsidRPr="0091435D">
        <w:rPr>
          <w:color w:val="auto"/>
          <w:lang w:eastAsia="en-US"/>
        </w:rPr>
        <w:t>ни предложения</w:t>
      </w:r>
      <w:r w:rsidRPr="0091435D">
        <w:rPr>
          <w:color w:val="auto"/>
          <w:lang w:eastAsia="en-US"/>
        </w:rPr>
        <w:t xml:space="preserve"> по </w:t>
      </w:r>
      <w:r w:rsidR="007264DB" w:rsidRPr="0091435D">
        <w:rPr>
          <w:color w:val="auto"/>
          <w:lang w:eastAsia="en-US"/>
        </w:rPr>
        <w:t>процедурата</w:t>
      </w:r>
      <w:r w:rsidR="003175E6" w:rsidRPr="0091435D">
        <w:rPr>
          <w:color w:val="auto"/>
          <w:lang w:eastAsia="en-US"/>
        </w:rPr>
        <w:t>,</w:t>
      </w:r>
      <w:r w:rsidRPr="0091435D">
        <w:rPr>
          <w:color w:val="auto"/>
          <w:lang w:eastAsia="en-US"/>
        </w:rPr>
        <w:t xml:space="preserve"> се предоставя за:</w:t>
      </w:r>
    </w:p>
    <w:p w:rsidR="000C531E" w:rsidRPr="0091435D" w:rsidRDefault="00007A9C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култури";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 xml:space="preserve">Проектни предложения, представени от кандидати, които не са одобрени за подпомагане по </w:t>
      </w:r>
      <w:proofErr w:type="spellStart"/>
      <w:r w:rsidRPr="00A50E58">
        <w:rPr>
          <w:rFonts w:ascii="Times New Roman" w:hAnsi="Times New Roman"/>
          <w:sz w:val="24"/>
          <w:szCs w:val="24"/>
          <w:lang w:val="bg-BG" w:eastAsia="bg-BG"/>
        </w:rPr>
        <w:t>подмярка</w:t>
      </w:r>
      <w:proofErr w:type="spellEnd"/>
      <w:r w:rsidRPr="00A50E58">
        <w:rPr>
          <w:rFonts w:ascii="Times New Roman" w:hAnsi="Times New Roman"/>
          <w:sz w:val="24"/>
          <w:szCs w:val="24"/>
          <w:lang w:val="bg-BG" w:eastAsia="bg-BG"/>
        </w:rPr>
        <w:t xml:space="preserve"> 4.1 „Инвестиции в земеделски стопанства“ от ПРСР 2014-2020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A50E58" w:rsidRPr="0091435D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предложения, представени от кандидати до 40 години включително;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предложения, представени от кандидати с история като земеделски стопанин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Кандидати със с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>редноаритметич</w:t>
      </w:r>
      <w:r>
        <w:rPr>
          <w:rFonts w:ascii="Times New Roman" w:hAnsi="Times New Roman"/>
          <w:sz w:val="24"/>
          <w:szCs w:val="24"/>
          <w:lang w:val="bg-BG" w:eastAsia="bg-BG"/>
        </w:rPr>
        <w:t>е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>н размер на оперативната печалба</w:t>
      </w:r>
      <w:r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 xml:space="preserve"> от последните три години, по-голям от общата стойност на разходите по проектното предложение;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Кандидати със средноаритметичен размер на приходите от продажби, от последните три години, по-голям от общата стойност на разходите по проектното предложение;</w:t>
      </w:r>
    </w:p>
    <w:p w:rsidR="00A50E58" w:rsidRPr="0091435D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1435D">
        <w:rPr>
          <w:rFonts w:ascii="Times New Roman" w:hAnsi="Times New Roman"/>
          <w:sz w:val="24"/>
          <w:szCs w:val="24"/>
          <w:lang w:val="bg-BG" w:eastAsia="bg-BG"/>
        </w:rPr>
        <w:t>Проектни предложения</w:t>
      </w:r>
      <w:r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91435D">
        <w:rPr>
          <w:rFonts w:ascii="Times New Roman" w:hAnsi="Times New Roman"/>
          <w:sz w:val="24"/>
          <w:szCs w:val="24"/>
          <w:lang w:val="bg-BG" w:eastAsia="bg-BG"/>
        </w:rPr>
        <w:t xml:space="preserve"> подадени от групи/организации на производители на селскостопански продукти;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 с инвестиции и дейности в напоителни системи за напояване при отглеждане на царевица</w:t>
      </w:r>
      <w:r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A50E58" w:rsidRDefault="00A50E58" w:rsidP="0057478D">
      <w:pPr>
        <w:widowControl w:val="0"/>
        <w:numPr>
          <w:ilvl w:val="0"/>
          <w:numId w:val="20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A50E58">
        <w:rPr>
          <w:rFonts w:ascii="Times New Roman" w:hAnsi="Times New Roman"/>
          <w:sz w:val="24"/>
          <w:szCs w:val="24"/>
          <w:lang w:val="bg-BG" w:eastAsia="bg-BG"/>
        </w:rPr>
        <w:t>Проектни предложения на кандидати, които са производители на биологични продукти</w:t>
      </w:r>
    </w:p>
    <w:p w:rsidR="0032274F" w:rsidRDefault="0032274F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32274F">
        <w:rPr>
          <w:color w:val="auto"/>
          <w:lang w:eastAsia="en-US"/>
        </w:rPr>
        <w:t xml:space="preserve">Критериите за подбор на проектните предложения и мотивите за тяхното определяне са представени и предварително обсъдени с неправителствени организации на среща, проведена на 27 март 2024 г. Същите са представени  и одобрени на </w:t>
      </w:r>
      <w:r w:rsidR="004A397C">
        <w:rPr>
          <w:color w:val="auto"/>
          <w:lang w:eastAsia="en-US"/>
        </w:rPr>
        <w:t>тре</w:t>
      </w:r>
      <w:r w:rsidRPr="0032274F">
        <w:rPr>
          <w:color w:val="auto"/>
          <w:lang w:eastAsia="en-US"/>
        </w:rPr>
        <w:t>то заседание на Комитета по наблюдение на Стратегическия план за развитие на земеделието и селските райони 2023-2027 г. (който изпълнява функциите и на Комитет за наблюдение на ПРСР 2014-2020), проведено на 5 април 202</w:t>
      </w:r>
      <w:r>
        <w:rPr>
          <w:color w:val="auto"/>
          <w:lang w:eastAsia="en-US"/>
        </w:rPr>
        <w:t>4 г.</w:t>
      </w:r>
    </w:p>
    <w:p w:rsidR="00E34E05" w:rsidRDefault="00976C13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 xml:space="preserve">Условията на проекта на насоки се основават на </w:t>
      </w:r>
      <w:proofErr w:type="spellStart"/>
      <w:r w:rsidRPr="0091435D">
        <w:rPr>
          <w:color w:val="auto"/>
          <w:lang w:eastAsia="en-US"/>
        </w:rPr>
        <w:t>подмярка</w:t>
      </w:r>
      <w:proofErr w:type="spellEnd"/>
      <w:r w:rsidRPr="0091435D">
        <w:rPr>
          <w:color w:val="auto"/>
          <w:lang w:eastAsia="en-US"/>
        </w:rPr>
        <w:t xml:space="preserve"> 4.</w:t>
      </w:r>
      <w:r w:rsidR="003175E6" w:rsidRPr="0091435D">
        <w:rPr>
          <w:color w:val="auto"/>
          <w:lang w:eastAsia="en-US"/>
        </w:rPr>
        <w:t>1</w:t>
      </w:r>
      <w:r w:rsidRPr="0091435D">
        <w:rPr>
          <w:color w:val="auto"/>
          <w:lang w:eastAsia="en-US"/>
        </w:rPr>
        <w:t xml:space="preserve"> „</w:t>
      </w:r>
      <w:r w:rsidR="003175E6" w:rsidRPr="0091435D">
        <w:rPr>
          <w:color w:val="auto"/>
          <w:lang w:eastAsia="en-US"/>
        </w:rPr>
        <w:t>Инвестиции в земеделски стопанства</w:t>
      </w:r>
      <w:r w:rsidRPr="0091435D">
        <w:rPr>
          <w:color w:val="auto"/>
          <w:lang w:eastAsia="en-US"/>
        </w:rPr>
        <w:t>“ от мярка 4 „Инвестиции в материални активи“ от Програмата за развитие на селските райони за периода 2014 - 2020 г. и на разпоредбите на правото</w:t>
      </w:r>
      <w:r w:rsidR="003175E6" w:rsidRPr="0091435D">
        <w:rPr>
          <w:color w:val="auto"/>
          <w:lang w:eastAsia="en-US"/>
        </w:rPr>
        <w:t xml:space="preserve"> на ЕС.</w:t>
      </w:r>
    </w:p>
    <w:p w:rsidR="0032274F" w:rsidRPr="0091435D" w:rsidRDefault="0032274F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32274F">
        <w:rPr>
          <w:color w:val="auto"/>
          <w:lang w:eastAsia="en-US"/>
        </w:rPr>
        <w:t>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:rsidR="0032274F" w:rsidRDefault="0032274F" w:rsidP="0057478D">
      <w:pPr>
        <w:pStyle w:val="m"/>
        <w:spacing w:line="276" w:lineRule="auto"/>
        <w:ind w:firstLine="709"/>
      </w:pPr>
      <w:r>
        <w:lastRenderedPageBreak/>
        <w:t xml:space="preserve">Част от финансовите условия са основани на промени по </w:t>
      </w:r>
      <w:proofErr w:type="spellStart"/>
      <w:r>
        <w:t>подмярката</w:t>
      </w:r>
      <w:proofErr w:type="spellEnd"/>
      <w:r>
        <w:t xml:space="preserve">, одобрени в рамките на </w:t>
      </w:r>
      <w:r w:rsidR="004A397C">
        <w:t>тре</w:t>
      </w:r>
      <w:r>
        <w:t xml:space="preserve">то заседание на Комитета по наблюдение на Стратегическия план за развитие на земеделието и селските райони 2023-2027 г., проведено на </w:t>
      </w:r>
      <w:r w:rsidR="004A397C" w:rsidRPr="004A397C">
        <w:t xml:space="preserve">5 април </w:t>
      </w:r>
      <w:r>
        <w:t>2024 г. Изменението на Програмата за развитие на селските райони е изпратено на Европейската комисия на 30 май 2024 г. Предложеното изменение, съгласно условията на чл. 65, параграф 9 от Регламент (ЕС) №1303/2013 г. на Европейския парламент и на Съвета от 17.12.2013 г., може да се прилага от датата на подаване на искането за изменение до Комисията. На базата на горепосоченото условията са включени в Насоките за кандидатстване.</w:t>
      </w:r>
    </w:p>
    <w:p w:rsidR="00DC14B8" w:rsidRPr="0091435D" w:rsidRDefault="0032274F" w:rsidP="0057478D">
      <w:pPr>
        <w:pStyle w:val="m"/>
        <w:spacing w:line="276" w:lineRule="auto"/>
        <w:ind w:firstLine="709"/>
      </w:pPr>
      <w:r>
        <w:t xml:space="preserve">Проектът на насоки е обсъден с представители на заинтересованите браншови организации на работна група, проведена на </w:t>
      </w:r>
      <w:r w:rsidR="0057478D">
        <w:t>31 май</w:t>
      </w:r>
      <w:r>
        <w:t xml:space="preserve"> 2024 г.</w:t>
      </w:r>
    </w:p>
    <w:p w:rsidR="00AA2F6D" w:rsidRPr="0091435D" w:rsidRDefault="00DC14B8" w:rsidP="0057478D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1435D">
        <w:rPr>
          <w:color w:val="auto"/>
          <w:lang w:eastAsia="en-US"/>
        </w:rPr>
        <w:t>Проектът на насоки бе публикуван на електронната страница на Министерството на земеделието</w:t>
      </w:r>
      <w:r w:rsidR="0057478D">
        <w:rPr>
          <w:color w:val="auto"/>
          <w:lang w:eastAsia="en-US"/>
        </w:rPr>
        <w:t xml:space="preserve"> и</w:t>
      </w:r>
      <w:r w:rsidRPr="0091435D">
        <w:rPr>
          <w:color w:val="auto"/>
          <w:lang w:eastAsia="en-US"/>
        </w:rPr>
        <w:t xml:space="preserve"> храните </w:t>
      </w:r>
      <w:r w:rsidRPr="0091435D">
        <w:rPr>
          <w:bCs/>
          <w:color w:val="auto"/>
          <w:lang w:eastAsia="en-US"/>
        </w:rPr>
        <w:t>и в Информационната система за управление и наблюдение на средствата от Европейските структурни и инвестиционни фондове (ИСУН 2020)</w:t>
      </w:r>
      <w:r w:rsidRPr="0091435D">
        <w:rPr>
          <w:b/>
          <w:bCs/>
          <w:color w:val="auto"/>
          <w:lang w:eastAsia="en-US"/>
        </w:rPr>
        <w:t xml:space="preserve"> </w:t>
      </w:r>
      <w:r w:rsidRPr="0091435D">
        <w:rPr>
          <w:color w:val="auto"/>
          <w:lang w:eastAsia="en-US"/>
        </w:rPr>
        <w:t>за писмени възражения и предложения в съответствие с чл. 26, ал. 4 от ЗУСЕ</w:t>
      </w:r>
      <w:r w:rsidR="0057478D">
        <w:rPr>
          <w:color w:val="auto"/>
          <w:lang w:eastAsia="en-US"/>
        </w:rPr>
        <w:t>Ф</w:t>
      </w:r>
      <w:r w:rsidRPr="0091435D">
        <w:rPr>
          <w:color w:val="auto"/>
          <w:lang w:eastAsia="en-US"/>
        </w:rPr>
        <w:t>С</w:t>
      </w:r>
      <w:r w:rsidR="0057478D">
        <w:rPr>
          <w:color w:val="auto"/>
          <w:lang w:eastAsia="en-US"/>
        </w:rPr>
        <w:t>У</w:t>
      </w:r>
      <w:r w:rsidRPr="0091435D">
        <w:rPr>
          <w:color w:val="auto"/>
          <w:lang w:eastAsia="en-US"/>
        </w:rPr>
        <w:t xml:space="preserve">. </w:t>
      </w:r>
    </w:p>
    <w:p w:rsidR="005E5268" w:rsidRPr="00326CFB" w:rsidRDefault="000B1437" w:rsidP="00764577">
      <w:pPr>
        <w:pStyle w:val="m"/>
        <w:spacing w:line="276" w:lineRule="auto"/>
        <w:ind w:firstLine="709"/>
      </w:pPr>
      <w:r w:rsidRPr="00326CFB">
        <w:t xml:space="preserve">В хода на преговорния процес със службите на Европейската комисия по изпратеното за одобрение 17-то изменение на ПРСР, включващо пренасочване на средства към бюджета на </w:t>
      </w:r>
      <w:proofErr w:type="spellStart"/>
      <w:r w:rsidRPr="00326CFB">
        <w:t>подмярка</w:t>
      </w:r>
      <w:proofErr w:type="spellEnd"/>
      <w:r w:rsidRPr="00326CFB">
        <w:t xml:space="preserve"> 4.1 с цел обявяване на целевия прием за повишаване на ефективността при потреблението на вода в земеделските стопанства, беше получен коментар, че предложените за финансиране в рамките на приема инвестиции в разширяване на напояваните площи не се считат за благоприятни за околната среда, а и липсата на актуализирани Планове за управление на речните басейни създава редица проблеми предвид посоченото в тях състояние на водните тела. След допълнително проведена комуникация и обменена кореспонденция с ЕК, защитаваща допустимостта на посочените по-горе инвестиции, </w:t>
      </w:r>
      <w:r w:rsidR="005E5268" w:rsidRPr="00326CFB">
        <w:t>УО следва да се съобрази с</w:t>
      </w:r>
      <w:r w:rsidR="00764577" w:rsidRPr="00326CFB">
        <w:t xml:space="preserve"> изразените от представителите на </w:t>
      </w:r>
      <w:r w:rsidR="005E5268" w:rsidRPr="00326CFB">
        <w:t xml:space="preserve">ЕК </w:t>
      </w:r>
      <w:r w:rsidR="00764577" w:rsidRPr="00326CFB">
        <w:t>препоръки</w:t>
      </w:r>
      <w:r w:rsidR="005E5268" w:rsidRPr="00326CFB">
        <w:t xml:space="preserve"> за ограничаване на обхвата на целевия прием.</w:t>
      </w:r>
    </w:p>
    <w:p w:rsidR="00764577" w:rsidRDefault="005E5268" w:rsidP="00764577">
      <w:pPr>
        <w:pStyle w:val="m"/>
        <w:spacing w:line="276" w:lineRule="auto"/>
        <w:ind w:firstLine="709"/>
      </w:pPr>
      <w:r w:rsidRPr="00326CFB">
        <w:t xml:space="preserve">В тази връзка, в насоките за кандидатстване </w:t>
      </w:r>
      <w:r w:rsidR="00764577" w:rsidRPr="00326CFB">
        <w:t xml:space="preserve">е ограничен обхвата на прилагане на </w:t>
      </w:r>
      <w:proofErr w:type="spellStart"/>
      <w:r w:rsidR="00764577" w:rsidRPr="00326CFB">
        <w:t>подмярката</w:t>
      </w:r>
      <w:proofErr w:type="spellEnd"/>
      <w:r w:rsidR="00764577" w:rsidRPr="00326CFB">
        <w:t>, като допустими са инвестиции в съществуващи напоителни инсталации или в елемент от напоителната инфраструктура само в рамките на напояваните площи. В рамките на целевия прием няма да бъдат допустими инвестиции, водещи до нетно увеличение на напояваната площ.</w:t>
      </w:r>
      <w:r w:rsidRPr="00326CFB" w:rsidDel="005E5268">
        <w:t xml:space="preserve"> </w:t>
      </w:r>
      <w:r w:rsidRPr="00326CFB">
        <w:t>В</w:t>
      </w:r>
      <w:r w:rsidR="00764577" w:rsidRPr="00326CFB">
        <w:t xml:space="preserve">ключено </w:t>
      </w:r>
      <w:r w:rsidRPr="00326CFB">
        <w:t xml:space="preserve">е </w:t>
      </w:r>
      <w:r w:rsidR="00764577" w:rsidRPr="00326CFB">
        <w:t xml:space="preserve">изискване максималният размер на съоръжения </w:t>
      </w:r>
      <w:r w:rsidRPr="00326CFB">
        <w:t xml:space="preserve">за съхраняване на вода </w:t>
      </w:r>
      <w:r w:rsidR="00764577" w:rsidRPr="00326CFB">
        <w:t>да не надвишава 1 млн. куб. м</w:t>
      </w:r>
      <w:r w:rsidRPr="00326CFB">
        <w:t>. Д</w:t>
      </w:r>
      <w:r w:rsidR="00764577" w:rsidRPr="00326CFB">
        <w:t xml:space="preserve">обавено </w:t>
      </w:r>
      <w:r w:rsidRPr="00326CFB">
        <w:t xml:space="preserve">е </w:t>
      </w:r>
      <w:r w:rsidR="00764577" w:rsidRPr="00326CFB">
        <w:t>условие за недопустимост на проектно предложение, което включва само доставка и монтаж на съоръжения за съхраняване на вода. За да бъде допустимо такова съоръжение, то следва да е част от напоителна система, включена в проекта.</w:t>
      </w:r>
      <w:r w:rsidR="00CD18C6">
        <w:t xml:space="preserve"> След тези изменения насоките за кандидатстване бяха публикувани за второ обществено обсъждане.</w:t>
      </w:r>
    </w:p>
    <w:p w:rsidR="00427E2F" w:rsidRDefault="00427E2F" w:rsidP="00764577">
      <w:pPr>
        <w:pStyle w:val="m"/>
        <w:spacing w:line="276" w:lineRule="auto"/>
        <w:ind w:firstLine="709"/>
      </w:pPr>
      <w:r>
        <w:t>Вследствие на постъпилите коментари в периода на второ</w:t>
      </w:r>
      <w:r w:rsidR="00CD18C6">
        <w:t>то</w:t>
      </w:r>
      <w:r>
        <w:t xml:space="preserve"> обществено обсъждане на насоките за кандидатстване по процедурата и проведена нова комуникация </w:t>
      </w:r>
      <w:r w:rsidRPr="00427E2F">
        <w:t>със службите на Европейската комисия</w:t>
      </w:r>
      <w:r>
        <w:t xml:space="preserve">, УО прецизира </w:t>
      </w:r>
      <w:r w:rsidRPr="00427E2F">
        <w:t>понятие</w:t>
      </w:r>
      <w:r>
        <w:t>то</w:t>
      </w:r>
      <w:r w:rsidRPr="00427E2F">
        <w:t xml:space="preserve"> „напоявани площи“</w:t>
      </w:r>
      <w:r>
        <w:t>, което</w:t>
      </w:r>
      <w:r w:rsidRPr="00427E2F">
        <w:t xml:space="preserve"> добива следния вид: „Площи със съществуващи напоителни инсталации, включително и площи, които не се напояват, но в които към 1 януари 2007 г. е действала система за напояване.“</w:t>
      </w:r>
      <w:r>
        <w:t xml:space="preserve"> Това нал</w:t>
      </w:r>
      <w:r w:rsidR="006B5654">
        <w:t>ага</w:t>
      </w:r>
      <w:r>
        <w:t xml:space="preserve"> </w:t>
      </w:r>
      <w:r w:rsidR="00CD18C6">
        <w:t>промени в</w:t>
      </w:r>
      <w:r>
        <w:t xml:space="preserve"> условията за допустимост </w:t>
      </w:r>
      <w:r w:rsidR="006B5654">
        <w:t xml:space="preserve">на дейностите </w:t>
      </w:r>
      <w:r>
        <w:t>и изискуемите документи</w:t>
      </w:r>
      <w:r w:rsidR="00CD18C6">
        <w:t xml:space="preserve"> и</w:t>
      </w:r>
      <w:r w:rsidR="00D21267">
        <w:t xml:space="preserve"> п</w:t>
      </w:r>
      <w:r w:rsidR="00D21267" w:rsidRPr="00D21267">
        <w:t>роектът на насоки</w:t>
      </w:r>
      <w:r w:rsidR="00D21267">
        <w:t xml:space="preserve"> беше</w:t>
      </w:r>
      <w:r w:rsidR="00D21267" w:rsidRPr="00D21267">
        <w:t xml:space="preserve"> публи</w:t>
      </w:r>
      <w:r w:rsidR="00D21267">
        <w:t>куван</w:t>
      </w:r>
      <w:r w:rsidR="00CD18C6">
        <w:t xml:space="preserve"> отново</w:t>
      </w:r>
      <w:r w:rsidR="00D21267">
        <w:t xml:space="preserve"> на</w:t>
      </w:r>
      <w:r w:rsidR="00D21267" w:rsidRPr="00D21267">
        <w:t xml:space="preserve"> електронната страница на Министерството на земеделието и храните и в Информационната система за управление и наблюдение на средствата от Европейските структурни и инвестиционни фондове (ИСУН 2020) за писмени възражения и предложения в съответствие с чл. 26, ал. 4 от ЗУСЕФСУ.</w:t>
      </w:r>
    </w:p>
    <w:p w:rsidR="006B5654" w:rsidRDefault="006B5654" w:rsidP="006B5654">
      <w:pPr>
        <w:pStyle w:val="m"/>
        <w:spacing w:line="276" w:lineRule="auto"/>
        <w:ind w:firstLine="709"/>
      </w:pPr>
      <w:r w:rsidRPr="004F02F5">
        <w:t>Към настоящия доклад е приложена Справка за отразяване на постъпилите предложения от общественото обсъждане на проект на Заповед</w:t>
      </w:r>
      <w:r>
        <w:t xml:space="preserve"> за</w:t>
      </w:r>
      <w:r w:rsidRPr="004F02F5">
        <w:t xml:space="preserve"> утвърждаване на Насоки за </w:t>
      </w:r>
      <w:r w:rsidRPr="004F02F5">
        <w:lastRenderedPageBreak/>
        <w:t xml:space="preserve">кандидатстване и проекта на доклад към нея. </w:t>
      </w:r>
      <w:r w:rsidRPr="0091435D">
        <w:rPr>
          <w:color w:val="auto"/>
          <w:lang w:eastAsia="en-US"/>
        </w:rPr>
        <w:t>Направените целесъобразни бележки и предложения са отразени</w:t>
      </w:r>
      <w:r w:rsidRPr="0091435D">
        <w:t>.</w:t>
      </w:r>
    </w:p>
    <w:p w:rsidR="00427E2F" w:rsidRPr="00764577" w:rsidRDefault="00427E2F" w:rsidP="00764577">
      <w:pPr>
        <w:pStyle w:val="m"/>
        <w:spacing w:line="276" w:lineRule="auto"/>
        <w:ind w:firstLine="709"/>
        <w:rPr>
          <w:color w:val="auto"/>
          <w:lang w:eastAsia="en-US"/>
        </w:rPr>
      </w:pPr>
    </w:p>
    <w:p w:rsidR="00315E64" w:rsidRPr="0091435D" w:rsidRDefault="00315E64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91435D" w:rsidRDefault="00DC14B8" w:rsidP="0057478D">
      <w:pPr>
        <w:tabs>
          <w:tab w:val="left" w:pos="9356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1435D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A51354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1435D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="001657DC" w:rsidRPr="0091435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91435D" w:rsidRDefault="0029553A" w:rsidP="0057478D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1435D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26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>, ал. 1</w:t>
      </w:r>
      <w:r w:rsidRPr="0091435D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ЗУСЕ</w:t>
      </w:r>
      <w:r w:rsidR="0057478D">
        <w:rPr>
          <w:rFonts w:ascii="Times New Roman" w:hAnsi="Times New Roman"/>
          <w:sz w:val="24"/>
          <w:szCs w:val="24"/>
          <w:lang w:val="bg-BG"/>
        </w:rPr>
        <w:t>Ф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С</w:t>
      </w:r>
      <w:r w:rsidR="0057478D">
        <w:rPr>
          <w:rFonts w:ascii="Times New Roman" w:hAnsi="Times New Roman"/>
          <w:sz w:val="24"/>
          <w:szCs w:val="24"/>
          <w:lang w:val="bg-BG"/>
        </w:rPr>
        <w:t>У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91435D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94CE6">
        <w:rPr>
          <w:rFonts w:ascii="Times New Roman" w:hAnsi="Times New Roman"/>
          <w:sz w:val="24"/>
          <w:szCs w:val="24"/>
          <w:lang w:val="bg-BG"/>
        </w:rPr>
        <w:t>Н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асоки за кандидатстване по процедура </w:t>
      </w:r>
      <w:r w:rsidR="00325306" w:rsidRPr="0091435D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91435D">
        <w:rPr>
          <w:rFonts w:ascii="Times New Roman" w:hAnsi="Times New Roman"/>
          <w:sz w:val="24"/>
          <w:szCs w:val="24"/>
          <w:lang w:val="bg-BG"/>
        </w:rPr>
        <w:t xml:space="preserve"> подбор </w:t>
      </w:r>
      <w:proofErr w:type="spellStart"/>
      <w:r w:rsidR="003175E6" w:rsidRPr="0091435D">
        <w:rPr>
          <w:rFonts w:ascii="Times New Roman" w:hAnsi="Times New Roman"/>
          <w:sz w:val="24"/>
          <w:szCs w:val="24"/>
          <w:lang w:val="bg-BG"/>
        </w:rPr>
        <w:t>подбор</w:t>
      </w:r>
      <w:proofErr w:type="spellEnd"/>
      <w:r w:rsidR="003175E6" w:rsidRPr="0091435D">
        <w:rPr>
          <w:rFonts w:ascii="Times New Roman" w:hAnsi="Times New Roman"/>
          <w:sz w:val="24"/>
          <w:szCs w:val="24"/>
          <w:lang w:val="bg-BG"/>
        </w:rPr>
        <w:t xml:space="preserve"> № BG06RDNP001-4.0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>1</w:t>
      </w:r>
      <w:r w:rsidR="0057478D">
        <w:rPr>
          <w:rFonts w:ascii="Times New Roman" w:hAnsi="Times New Roman"/>
          <w:sz w:val="24"/>
          <w:szCs w:val="24"/>
          <w:lang w:val="bg-BG"/>
        </w:rPr>
        <w:t>7 „</w:t>
      </w:r>
      <w:r w:rsidR="0057478D" w:rsidRPr="0057478D">
        <w:rPr>
          <w:rFonts w:ascii="Times New Roman" w:hAnsi="Times New Roman"/>
          <w:sz w:val="24"/>
          <w:szCs w:val="24"/>
          <w:lang w:val="bg-BG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57478D">
        <w:rPr>
          <w:rFonts w:ascii="Times New Roman" w:hAnsi="Times New Roman"/>
          <w:sz w:val="24"/>
          <w:szCs w:val="24"/>
          <w:lang w:val="bg-BG"/>
        </w:rPr>
        <w:t>“</w:t>
      </w:r>
      <w:r w:rsidR="00C064C3" w:rsidRPr="009143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75E6" w:rsidRPr="0091435D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3175E6" w:rsidRPr="0091435D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3175E6" w:rsidRPr="0091435D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</w:t>
      </w:r>
      <w:r w:rsidR="00D33F25" w:rsidRPr="0091435D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 xml:space="preserve">мярка 4 </w:t>
      </w:r>
      <w:r w:rsidR="00DD5EAA" w:rsidRPr="0091435D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>Инвестиции в материални активи</w:t>
      </w:r>
      <w:r w:rsidR="00DD5EAA" w:rsidRPr="0091435D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D33F25" w:rsidRPr="0091435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</w:t>
      </w:r>
      <w:r w:rsidR="008D7B08" w:rsidRPr="0091435D">
        <w:rPr>
          <w:rFonts w:ascii="Times New Roman" w:hAnsi="Times New Roman"/>
          <w:bCs/>
          <w:sz w:val="24"/>
          <w:szCs w:val="24"/>
          <w:lang w:val="bg-BG"/>
        </w:rPr>
        <w:t xml:space="preserve"> селските райони за пер</w:t>
      </w:r>
      <w:bookmarkStart w:id="0" w:name="_GoBack"/>
      <w:bookmarkEnd w:id="0"/>
      <w:r w:rsidR="008D7B08" w:rsidRPr="0091435D">
        <w:rPr>
          <w:rFonts w:ascii="Times New Roman" w:hAnsi="Times New Roman"/>
          <w:bCs/>
          <w:sz w:val="24"/>
          <w:szCs w:val="24"/>
          <w:lang w:val="bg-BG"/>
        </w:rPr>
        <w:t>иода 2014 - 2020</w:t>
      </w:r>
      <w:r w:rsidR="004578F3" w:rsidRPr="0091435D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:rsidR="00E34E05" w:rsidRPr="0091435D" w:rsidRDefault="00E34E05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91E89" w:rsidRDefault="00C41085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41085">
        <w:rPr>
          <w:rFonts w:ascii="Times New Roman" w:hAnsi="Times New Roman"/>
          <w:b/>
          <w:sz w:val="24"/>
          <w:szCs w:val="24"/>
          <w:lang w:val="bg-BG"/>
        </w:rPr>
        <w:t>Приложени</w:t>
      </w:r>
      <w:r>
        <w:rPr>
          <w:rFonts w:ascii="Times New Roman" w:hAnsi="Times New Roman"/>
          <w:b/>
          <w:sz w:val="24"/>
          <w:szCs w:val="24"/>
          <w:lang w:val="bg-BG"/>
        </w:rPr>
        <w:t>е</w:t>
      </w:r>
      <w:r w:rsidR="00A71203" w:rsidRPr="004D472E"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  <w:r w:rsidR="00A71203" w:rsidRPr="00A71203">
        <w:rPr>
          <w:rFonts w:ascii="Times New Roman" w:hAnsi="Times New Roman"/>
          <w:sz w:val="24"/>
          <w:szCs w:val="24"/>
          <w:lang w:val="bg-BG"/>
        </w:rPr>
        <w:t xml:space="preserve">Справка за отразяване на постъпилите предложения от общественото обсъждане на проект на Заповед за утвърждаване на Насоки за кандидатстване и проекта на доклад към нея. </w:t>
      </w:r>
    </w:p>
    <w:p w:rsidR="00A71203" w:rsidRPr="0091435D" w:rsidRDefault="00A71203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67642" w:rsidRPr="0091435D" w:rsidRDefault="001657DC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1435D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DD52B8" w:rsidRPr="0091435D">
        <w:rPr>
          <w:rFonts w:ascii="Times New Roman" w:hAnsi="Times New Roman"/>
          <w:sz w:val="24"/>
          <w:szCs w:val="24"/>
          <w:lang w:val="bg-BG"/>
        </w:rPr>
        <w:t>у</w:t>
      </w:r>
      <w:r w:rsidRPr="0091435D">
        <w:rPr>
          <w:rFonts w:ascii="Times New Roman" w:hAnsi="Times New Roman"/>
          <w:sz w:val="24"/>
          <w:szCs w:val="24"/>
          <w:lang w:val="bg-BG"/>
        </w:rPr>
        <w:t>важение,</w:t>
      </w:r>
    </w:p>
    <w:p w:rsidR="00DD52B8" w:rsidRPr="0091435D" w:rsidRDefault="00CD18C6" w:rsidP="0057478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783FE050">
          <v:shape id="_x0000_i1027" type="#_x0000_t75" alt="Microsoft Office Signature Line..." style="width:193pt;height:95pt">
            <v:imagedata r:id="rId10" o:title=""/>
            <o:lock v:ext="edit" ungrouping="t" rotation="t" cropping="t" verticies="t" text="t" grouping="t"/>
            <o:signatureline v:ext="edit" id="{904F12B7-DD5E-4A85-8F00-76F67A4A31D0}" provid="{00000000-0000-0000-0000-000000000000}" o:suggestedsigner="ЕЛЕНА ИВАНОВА" o:suggestedsigner2="Директор на дирекция &quot;Развитие на селските райони&quot;" issignatureline="t"/>
          </v:shape>
        </w:pict>
      </w:r>
    </w:p>
    <w:sectPr w:rsidR="00DD52B8" w:rsidRPr="0091435D" w:rsidSect="004A397C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851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EA7" w:rsidRDefault="00800EA7">
      <w:r>
        <w:separator/>
      </w:r>
    </w:p>
  </w:endnote>
  <w:endnote w:type="continuationSeparator" w:id="0">
    <w:p w:rsidR="00800EA7" w:rsidRDefault="0080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575C9D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E0514A" w:rsidRDefault="009E45B1" w:rsidP="0057478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8D" w:rsidRPr="0057478D" w:rsidRDefault="0057478D" w:rsidP="0057478D">
    <w:pPr>
      <w:pStyle w:val="Footer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57478D">
      <w:rPr>
        <w:rFonts w:ascii="Verdana" w:hAnsi="Verdana"/>
        <w:sz w:val="16"/>
        <w:szCs w:val="16"/>
      </w:rPr>
      <w:t>гр</w:t>
    </w:r>
    <w:proofErr w:type="spellEnd"/>
    <w:proofErr w:type="gramEnd"/>
    <w:r w:rsidRPr="0057478D">
      <w:rPr>
        <w:rFonts w:ascii="Verdana" w:hAnsi="Verdana"/>
        <w:sz w:val="16"/>
        <w:szCs w:val="16"/>
      </w:rPr>
      <w:t xml:space="preserve">. </w:t>
    </w:r>
    <w:proofErr w:type="spellStart"/>
    <w:r w:rsidRPr="0057478D">
      <w:rPr>
        <w:rFonts w:ascii="Verdana" w:hAnsi="Verdana"/>
        <w:sz w:val="16"/>
        <w:szCs w:val="16"/>
      </w:rPr>
      <w:t>София</w:t>
    </w:r>
    <w:proofErr w:type="spellEnd"/>
    <w:r w:rsidRPr="0057478D">
      <w:rPr>
        <w:rFonts w:ascii="Verdana" w:hAnsi="Verdana"/>
        <w:sz w:val="16"/>
        <w:szCs w:val="16"/>
      </w:rPr>
      <w:t xml:space="preserve"> 1040, </w:t>
    </w:r>
    <w:proofErr w:type="spellStart"/>
    <w:r w:rsidRPr="0057478D">
      <w:rPr>
        <w:rFonts w:ascii="Verdana" w:hAnsi="Verdana"/>
        <w:sz w:val="16"/>
        <w:szCs w:val="16"/>
      </w:rPr>
      <w:t>бул</w:t>
    </w:r>
    <w:proofErr w:type="spellEnd"/>
    <w:r w:rsidRPr="0057478D">
      <w:rPr>
        <w:rFonts w:ascii="Verdana" w:hAnsi="Verdana"/>
        <w:sz w:val="16"/>
        <w:szCs w:val="16"/>
      </w:rPr>
      <w:t>. "</w:t>
    </w:r>
    <w:proofErr w:type="spellStart"/>
    <w:r w:rsidRPr="0057478D">
      <w:rPr>
        <w:rFonts w:ascii="Verdana" w:hAnsi="Verdana"/>
        <w:sz w:val="16"/>
        <w:szCs w:val="16"/>
      </w:rPr>
      <w:t>Христо</w:t>
    </w:r>
    <w:proofErr w:type="spellEnd"/>
    <w:r w:rsidRPr="0057478D">
      <w:rPr>
        <w:rFonts w:ascii="Verdana" w:hAnsi="Verdana"/>
        <w:sz w:val="16"/>
        <w:szCs w:val="16"/>
      </w:rPr>
      <w:t xml:space="preserve"> </w:t>
    </w:r>
    <w:proofErr w:type="spellStart"/>
    <w:r w:rsidRPr="0057478D">
      <w:rPr>
        <w:rFonts w:ascii="Verdana" w:hAnsi="Verdana"/>
        <w:sz w:val="16"/>
        <w:szCs w:val="16"/>
      </w:rPr>
      <w:t>Ботев</w:t>
    </w:r>
    <w:proofErr w:type="spellEnd"/>
    <w:r w:rsidRPr="0057478D">
      <w:rPr>
        <w:rFonts w:ascii="Verdana" w:hAnsi="Verdana"/>
        <w:sz w:val="16"/>
        <w:szCs w:val="16"/>
      </w:rPr>
      <w:t>" № 55</w:t>
    </w:r>
  </w:p>
  <w:p w:rsidR="0057478D" w:rsidRPr="0057478D" w:rsidRDefault="0057478D" w:rsidP="0057478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57478D">
      <w:rPr>
        <w:rFonts w:ascii="Verdana" w:hAnsi="Verdana"/>
        <w:sz w:val="16"/>
        <w:szCs w:val="16"/>
      </w:rPr>
      <w:t>Тел</w:t>
    </w:r>
    <w:proofErr w:type="spellEnd"/>
    <w:r w:rsidRPr="0057478D">
      <w:rPr>
        <w:rFonts w:ascii="Verdana" w:hAnsi="Verdana"/>
        <w:sz w:val="16"/>
        <w:szCs w:val="16"/>
      </w:rPr>
      <w:t xml:space="preserve">: (+3592) 985 11 199, </w:t>
    </w:r>
    <w:proofErr w:type="spellStart"/>
    <w:r w:rsidRPr="0057478D">
      <w:rPr>
        <w:rFonts w:ascii="Verdana" w:hAnsi="Verdana"/>
        <w:sz w:val="16"/>
        <w:szCs w:val="16"/>
      </w:rPr>
      <w:t>Факс</w:t>
    </w:r>
    <w:proofErr w:type="spellEnd"/>
    <w:r w:rsidRPr="0057478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EA7" w:rsidRDefault="00800EA7">
      <w:r>
        <w:separator/>
      </w:r>
    </w:p>
  </w:footnote>
  <w:footnote w:type="continuationSeparator" w:id="0">
    <w:p w:rsidR="00800EA7" w:rsidRDefault="00800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819FE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 w:rsidRPr="00A73715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5F6A7B7" wp14:editId="1FAC8A5D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2B9B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A73715"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6704" behindDoc="0" locked="0" layoutInCell="1" allowOverlap="1" wp14:anchorId="128D1776" wp14:editId="4882A02A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0" b="0"/>
          <wp:wrapSquare wrapText="bothSides"/>
          <wp:docPr id="13" name="Picture 1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C61F67">
      <w:rPr>
        <w:rFonts w:ascii="Arial Narrow" w:hAnsi="Arial Narrow"/>
        <w:spacing w:val="30"/>
        <w:sz w:val="26"/>
        <w:szCs w:val="26"/>
        <w:lang w:val="bg-BG" w:eastAsia="x-none"/>
      </w:rPr>
      <w:t xml:space="preserve"> и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11F63E06"/>
    <w:multiLevelType w:val="hybridMultilevel"/>
    <w:tmpl w:val="4ACCF3EE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AC200E"/>
    <w:multiLevelType w:val="hybridMultilevel"/>
    <w:tmpl w:val="E7AC7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8F656B2"/>
    <w:multiLevelType w:val="hybridMultilevel"/>
    <w:tmpl w:val="4984AA46"/>
    <w:lvl w:ilvl="0" w:tplc="04090019">
      <w:start w:val="1"/>
      <w:numFmt w:val="lowerLetter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A268B1"/>
    <w:multiLevelType w:val="hybridMultilevel"/>
    <w:tmpl w:val="3BFA59B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AB0740"/>
    <w:multiLevelType w:val="hybridMultilevel"/>
    <w:tmpl w:val="C70CA4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E6F39"/>
    <w:multiLevelType w:val="multilevel"/>
    <w:tmpl w:val="078C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80" w:hanging="1800"/>
      </w:pPr>
      <w:rPr>
        <w:rFonts w:hint="default"/>
      </w:rPr>
    </w:lvl>
  </w:abstractNum>
  <w:abstractNum w:abstractNumId="19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D4FE6"/>
    <w:multiLevelType w:val="hybridMultilevel"/>
    <w:tmpl w:val="F17E17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D202EB"/>
    <w:multiLevelType w:val="hybridMultilevel"/>
    <w:tmpl w:val="AE964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19"/>
  </w:num>
  <w:num w:numId="5">
    <w:abstractNumId w:val="6"/>
  </w:num>
  <w:num w:numId="6">
    <w:abstractNumId w:val="15"/>
  </w:num>
  <w:num w:numId="7">
    <w:abstractNumId w:val="7"/>
  </w:num>
  <w:num w:numId="8">
    <w:abstractNumId w:val="14"/>
  </w:num>
  <w:num w:numId="9">
    <w:abstractNumId w:val="9"/>
  </w:num>
  <w:num w:numId="10">
    <w:abstractNumId w:val="3"/>
  </w:num>
  <w:num w:numId="11">
    <w:abstractNumId w:val="23"/>
  </w:num>
  <w:num w:numId="12">
    <w:abstractNumId w:val="0"/>
  </w:num>
  <w:num w:numId="13">
    <w:abstractNumId w:val="12"/>
  </w:num>
  <w:num w:numId="14">
    <w:abstractNumId w:val="11"/>
  </w:num>
  <w:num w:numId="15">
    <w:abstractNumId w:val="1"/>
  </w:num>
  <w:num w:numId="16">
    <w:abstractNumId w:val="4"/>
  </w:num>
  <w:num w:numId="17">
    <w:abstractNumId w:val="8"/>
  </w:num>
  <w:num w:numId="18">
    <w:abstractNumId w:val="20"/>
  </w:num>
  <w:num w:numId="19">
    <w:abstractNumId w:val="5"/>
  </w:num>
  <w:num w:numId="20">
    <w:abstractNumId w:val="17"/>
  </w:num>
  <w:num w:numId="21">
    <w:abstractNumId w:val="2"/>
  </w:num>
  <w:num w:numId="22">
    <w:abstractNumId w:val="18"/>
  </w:num>
  <w:num w:numId="23">
    <w:abstractNumId w:val="21"/>
  </w:num>
  <w:num w:numId="24">
    <w:abstractNumId w:val="24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07A9C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128B"/>
    <w:rsid w:val="00066A5E"/>
    <w:rsid w:val="00072374"/>
    <w:rsid w:val="000802CF"/>
    <w:rsid w:val="00086155"/>
    <w:rsid w:val="00087AB4"/>
    <w:rsid w:val="0009629B"/>
    <w:rsid w:val="00097049"/>
    <w:rsid w:val="000A2BAB"/>
    <w:rsid w:val="000A4EED"/>
    <w:rsid w:val="000A7683"/>
    <w:rsid w:val="000B05F1"/>
    <w:rsid w:val="000B1437"/>
    <w:rsid w:val="000B2FD4"/>
    <w:rsid w:val="000B43F2"/>
    <w:rsid w:val="000B5598"/>
    <w:rsid w:val="000B5F3D"/>
    <w:rsid w:val="000C018A"/>
    <w:rsid w:val="000C4F0A"/>
    <w:rsid w:val="000C531E"/>
    <w:rsid w:val="000C5D65"/>
    <w:rsid w:val="000D04E4"/>
    <w:rsid w:val="000D519E"/>
    <w:rsid w:val="000D5846"/>
    <w:rsid w:val="000E0F4B"/>
    <w:rsid w:val="000E14A7"/>
    <w:rsid w:val="000E2F9B"/>
    <w:rsid w:val="000E3EB8"/>
    <w:rsid w:val="000E47BC"/>
    <w:rsid w:val="000E5612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D24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772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3524"/>
    <w:rsid w:val="001A4B7E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0E26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06E"/>
    <w:rsid w:val="00245471"/>
    <w:rsid w:val="00245A4D"/>
    <w:rsid w:val="002527DE"/>
    <w:rsid w:val="00256550"/>
    <w:rsid w:val="00256DFC"/>
    <w:rsid w:val="00260248"/>
    <w:rsid w:val="002639A8"/>
    <w:rsid w:val="00266D04"/>
    <w:rsid w:val="0027040C"/>
    <w:rsid w:val="00271FD9"/>
    <w:rsid w:val="00276A2E"/>
    <w:rsid w:val="0027714A"/>
    <w:rsid w:val="002808D3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70F"/>
    <w:rsid w:val="002B53E7"/>
    <w:rsid w:val="002C05A2"/>
    <w:rsid w:val="002C3722"/>
    <w:rsid w:val="002C7159"/>
    <w:rsid w:val="002D187F"/>
    <w:rsid w:val="002D39B1"/>
    <w:rsid w:val="002D4A7E"/>
    <w:rsid w:val="002D6C4B"/>
    <w:rsid w:val="002D6D4D"/>
    <w:rsid w:val="002E346E"/>
    <w:rsid w:val="002E3920"/>
    <w:rsid w:val="002E6478"/>
    <w:rsid w:val="002E7AB8"/>
    <w:rsid w:val="002F00AD"/>
    <w:rsid w:val="002F06A8"/>
    <w:rsid w:val="002F2775"/>
    <w:rsid w:val="002F2C75"/>
    <w:rsid w:val="002F54CC"/>
    <w:rsid w:val="00311A01"/>
    <w:rsid w:val="00315ACD"/>
    <w:rsid w:val="00315E64"/>
    <w:rsid w:val="0031650F"/>
    <w:rsid w:val="003175E6"/>
    <w:rsid w:val="003178D7"/>
    <w:rsid w:val="00321118"/>
    <w:rsid w:val="0032274F"/>
    <w:rsid w:val="00325306"/>
    <w:rsid w:val="00325314"/>
    <w:rsid w:val="00326845"/>
    <w:rsid w:val="00326CFB"/>
    <w:rsid w:val="003272EA"/>
    <w:rsid w:val="00327325"/>
    <w:rsid w:val="00334781"/>
    <w:rsid w:val="003372CB"/>
    <w:rsid w:val="00342CE2"/>
    <w:rsid w:val="0034628D"/>
    <w:rsid w:val="0035536E"/>
    <w:rsid w:val="003558E9"/>
    <w:rsid w:val="00356926"/>
    <w:rsid w:val="00356DBD"/>
    <w:rsid w:val="00360448"/>
    <w:rsid w:val="00362BF3"/>
    <w:rsid w:val="00363202"/>
    <w:rsid w:val="00364546"/>
    <w:rsid w:val="00377FE8"/>
    <w:rsid w:val="0038087E"/>
    <w:rsid w:val="00380949"/>
    <w:rsid w:val="003819FE"/>
    <w:rsid w:val="00384249"/>
    <w:rsid w:val="00384434"/>
    <w:rsid w:val="00385DB8"/>
    <w:rsid w:val="00386252"/>
    <w:rsid w:val="003924AE"/>
    <w:rsid w:val="00393C8A"/>
    <w:rsid w:val="003964E0"/>
    <w:rsid w:val="00396500"/>
    <w:rsid w:val="003A0A97"/>
    <w:rsid w:val="003A16D5"/>
    <w:rsid w:val="003A2B36"/>
    <w:rsid w:val="003A31BA"/>
    <w:rsid w:val="003A3A13"/>
    <w:rsid w:val="003A3C4C"/>
    <w:rsid w:val="003A3EF7"/>
    <w:rsid w:val="003A5581"/>
    <w:rsid w:val="003A5C4F"/>
    <w:rsid w:val="003B5B8E"/>
    <w:rsid w:val="003B660B"/>
    <w:rsid w:val="003C023D"/>
    <w:rsid w:val="003C490D"/>
    <w:rsid w:val="003C5881"/>
    <w:rsid w:val="003C779F"/>
    <w:rsid w:val="003C78EC"/>
    <w:rsid w:val="003D1314"/>
    <w:rsid w:val="003D3AC2"/>
    <w:rsid w:val="003D574B"/>
    <w:rsid w:val="003E2100"/>
    <w:rsid w:val="003E7A6D"/>
    <w:rsid w:val="003F0A9D"/>
    <w:rsid w:val="003F1CB3"/>
    <w:rsid w:val="003F2320"/>
    <w:rsid w:val="003F6D6C"/>
    <w:rsid w:val="003F75C2"/>
    <w:rsid w:val="004130FC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E2F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1E3C"/>
    <w:rsid w:val="00453133"/>
    <w:rsid w:val="00453B4C"/>
    <w:rsid w:val="0045424F"/>
    <w:rsid w:val="004553FD"/>
    <w:rsid w:val="004578F3"/>
    <w:rsid w:val="00462D7C"/>
    <w:rsid w:val="004713AB"/>
    <w:rsid w:val="00472695"/>
    <w:rsid w:val="00481479"/>
    <w:rsid w:val="00482A3C"/>
    <w:rsid w:val="004859BD"/>
    <w:rsid w:val="004902F1"/>
    <w:rsid w:val="0049616A"/>
    <w:rsid w:val="004A0927"/>
    <w:rsid w:val="004A092E"/>
    <w:rsid w:val="004A0E42"/>
    <w:rsid w:val="004A397C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472E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02F5"/>
    <w:rsid w:val="004F135C"/>
    <w:rsid w:val="004F5440"/>
    <w:rsid w:val="004F66BF"/>
    <w:rsid w:val="00503354"/>
    <w:rsid w:val="00504AAF"/>
    <w:rsid w:val="00504D77"/>
    <w:rsid w:val="00506015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7478D"/>
    <w:rsid w:val="00575C9D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4C81"/>
    <w:rsid w:val="005A5E8F"/>
    <w:rsid w:val="005B4489"/>
    <w:rsid w:val="005B6034"/>
    <w:rsid w:val="005B7BBC"/>
    <w:rsid w:val="005C4BB0"/>
    <w:rsid w:val="005C5249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5268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49A3"/>
    <w:rsid w:val="0062774D"/>
    <w:rsid w:val="00627A1B"/>
    <w:rsid w:val="00630F6C"/>
    <w:rsid w:val="0063147E"/>
    <w:rsid w:val="00631B57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A3C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654"/>
    <w:rsid w:val="006C307B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4B1"/>
    <w:rsid w:val="006F5566"/>
    <w:rsid w:val="006F6030"/>
    <w:rsid w:val="006F7133"/>
    <w:rsid w:val="007023C7"/>
    <w:rsid w:val="007032D0"/>
    <w:rsid w:val="00704E82"/>
    <w:rsid w:val="00712AC1"/>
    <w:rsid w:val="00713977"/>
    <w:rsid w:val="00714A62"/>
    <w:rsid w:val="0072344A"/>
    <w:rsid w:val="007264DB"/>
    <w:rsid w:val="007301A3"/>
    <w:rsid w:val="007333B8"/>
    <w:rsid w:val="0073389E"/>
    <w:rsid w:val="00735898"/>
    <w:rsid w:val="00744A0F"/>
    <w:rsid w:val="00745FF5"/>
    <w:rsid w:val="00746AA7"/>
    <w:rsid w:val="00752202"/>
    <w:rsid w:val="00757B66"/>
    <w:rsid w:val="00761340"/>
    <w:rsid w:val="0076268D"/>
    <w:rsid w:val="0076320E"/>
    <w:rsid w:val="0076323F"/>
    <w:rsid w:val="00763BBD"/>
    <w:rsid w:val="00763FE6"/>
    <w:rsid w:val="00764577"/>
    <w:rsid w:val="00771072"/>
    <w:rsid w:val="0077120E"/>
    <w:rsid w:val="00771FA0"/>
    <w:rsid w:val="007723C3"/>
    <w:rsid w:val="00772F13"/>
    <w:rsid w:val="00776F24"/>
    <w:rsid w:val="00777807"/>
    <w:rsid w:val="00777D3E"/>
    <w:rsid w:val="00786B62"/>
    <w:rsid w:val="007874D6"/>
    <w:rsid w:val="007A1CAB"/>
    <w:rsid w:val="007A31AD"/>
    <w:rsid w:val="007A5075"/>
    <w:rsid w:val="007B1556"/>
    <w:rsid w:val="007B34D7"/>
    <w:rsid w:val="007B6CA1"/>
    <w:rsid w:val="007B7DE9"/>
    <w:rsid w:val="007C16A2"/>
    <w:rsid w:val="007C2D14"/>
    <w:rsid w:val="007C6AEF"/>
    <w:rsid w:val="007D066D"/>
    <w:rsid w:val="007D3A37"/>
    <w:rsid w:val="007E029E"/>
    <w:rsid w:val="007E1CB3"/>
    <w:rsid w:val="007E54DC"/>
    <w:rsid w:val="007F29FA"/>
    <w:rsid w:val="007F5007"/>
    <w:rsid w:val="00800B78"/>
    <w:rsid w:val="00800EA7"/>
    <w:rsid w:val="00801229"/>
    <w:rsid w:val="00801E7B"/>
    <w:rsid w:val="00803153"/>
    <w:rsid w:val="00803AF5"/>
    <w:rsid w:val="00805396"/>
    <w:rsid w:val="0081067B"/>
    <w:rsid w:val="00811724"/>
    <w:rsid w:val="00820EE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5D1A"/>
    <w:rsid w:val="00837115"/>
    <w:rsid w:val="00841ADB"/>
    <w:rsid w:val="00845A48"/>
    <w:rsid w:val="00847E9B"/>
    <w:rsid w:val="00850943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75F"/>
    <w:rsid w:val="008B3A0F"/>
    <w:rsid w:val="008B4539"/>
    <w:rsid w:val="008C778A"/>
    <w:rsid w:val="008D166E"/>
    <w:rsid w:val="008D2BD8"/>
    <w:rsid w:val="008D2ECA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4FA5"/>
    <w:rsid w:val="009050C7"/>
    <w:rsid w:val="00905F06"/>
    <w:rsid w:val="0091435D"/>
    <w:rsid w:val="0092333D"/>
    <w:rsid w:val="009233A3"/>
    <w:rsid w:val="00925F4D"/>
    <w:rsid w:val="00927030"/>
    <w:rsid w:val="00927C8D"/>
    <w:rsid w:val="009315B0"/>
    <w:rsid w:val="0093177F"/>
    <w:rsid w:val="00933498"/>
    <w:rsid w:val="009358DF"/>
    <w:rsid w:val="00936C6E"/>
    <w:rsid w:val="009401EF"/>
    <w:rsid w:val="00940445"/>
    <w:rsid w:val="009415BF"/>
    <w:rsid w:val="009430E4"/>
    <w:rsid w:val="009432B4"/>
    <w:rsid w:val="00943D31"/>
    <w:rsid w:val="00946D85"/>
    <w:rsid w:val="00953FF0"/>
    <w:rsid w:val="00954DC4"/>
    <w:rsid w:val="00963A10"/>
    <w:rsid w:val="00967835"/>
    <w:rsid w:val="009712A0"/>
    <w:rsid w:val="00976534"/>
    <w:rsid w:val="00976C13"/>
    <w:rsid w:val="00981862"/>
    <w:rsid w:val="0098440B"/>
    <w:rsid w:val="00985157"/>
    <w:rsid w:val="0098628A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1FFF"/>
    <w:rsid w:val="009D41AF"/>
    <w:rsid w:val="009D42A4"/>
    <w:rsid w:val="009D4AC0"/>
    <w:rsid w:val="009D4C45"/>
    <w:rsid w:val="009E45B1"/>
    <w:rsid w:val="009E5D99"/>
    <w:rsid w:val="009F4527"/>
    <w:rsid w:val="009F5255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2CA7"/>
    <w:rsid w:val="00A501F1"/>
    <w:rsid w:val="00A50E58"/>
    <w:rsid w:val="00A51354"/>
    <w:rsid w:val="00A54236"/>
    <w:rsid w:val="00A555FB"/>
    <w:rsid w:val="00A605F5"/>
    <w:rsid w:val="00A61EE7"/>
    <w:rsid w:val="00A636AD"/>
    <w:rsid w:val="00A6787F"/>
    <w:rsid w:val="00A70DCD"/>
    <w:rsid w:val="00A71203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2F6D"/>
    <w:rsid w:val="00AA548C"/>
    <w:rsid w:val="00AA5C87"/>
    <w:rsid w:val="00AB0693"/>
    <w:rsid w:val="00AB07A0"/>
    <w:rsid w:val="00AB3914"/>
    <w:rsid w:val="00AB767C"/>
    <w:rsid w:val="00AC2195"/>
    <w:rsid w:val="00AC6C9A"/>
    <w:rsid w:val="00AD6D8B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3AA"/>
    <w:rsid w:val="00B319B9"/>
    <w:rsid w:val="00B325DE"/>
    <w:rsid w:val="00B35A7B"/>
    <w:rsid w:val="00B36EB0"/>
    <w:rsid w:val="00B37178"/>
    <w:rsid w:val="00B47999"/>
    <w:rsid w:val="00B50EE0"/>
    <w:rsid w:val="00B5382F"/>
    <w:rsid w:val="00B54481"/>
    <w:rsid w:val="00B546C5"/>
    <w:rsid w:val="00B56C3E"/>
    <w:rsid w:val="00B603F0"/>
    <w:rsid w:val="00B664CD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53EC"/>
    <w:rsid w:val="00B86BD5"/>
    <w:rsid w:val="00B90136"/>
    <w:rsid w:val="00B90B0E"/>
    <w:rsid w:val="00B91E89"/>
    <w:rsid w:val="00B9215F"/>
    <w:rsid w:val="00BA0DCB"/>
    <w:rsid w:val="00BA20A1"/>
    <w:rsid w:val="00BA2DE5"/>
    <w:rsid w:val="00BA3DD4"/>
    <w:rsid w:val="00BB0557"/>
    <w:rsid w:val="00BB6447"/>
    <w:rsid w:val="00BC0CD0"/>
    <w:rsid w:val="00BC7C6A"/>
    <w:rsid w:val="00BD1005"/>
    <w:rsid w:val="00BD52BD"/>
    <w:rsid w:val="00BD6A28"/>
    <w:rsid w:val="00BE17EE"/>
    <w:rsid w:val="00BE3D2F"/>
    <w:rsid w:val="00BE4386"/>
    <w:rsid w:val="00BE7BFD"/>
    <w:rsid w:val="00BF244F"/>
    <w:rsid w:val="00BF33BE"/>
    <w:rsid w:val="00C048D6"/>
    <w:rsid w:val="00C064C3"/>
    <w:rsid w:val="00C06DAA"/>
    <w:rsid w:val="00C07A66"/>
    <w:rsid w:val="00C1006F"/>
    <w:rsid w:val="00C12067"/>
    <w:rsid w:val="00C13888"/>
    <w:rsid w:val="00C13ED0"/>
    <w:rsid w:val="00C14977"/>
    <w:rsid w:val="00C15A8F"/>
    <w:rsid w:val="00C171E3"/>
    <w:rsid w:val="00C17876"/>
    <w:rsid w:val="00C20654"/>
    <w:rsid w:val="00C23DF7"/>
    <w:rsid w:val="00C242E3"/>
    <w:rsid w:val="00C27782"/>
    <w:rsid w:val="00C32148"/>
    <w:rsid w:val="00C32675"/>
    <w:rsid w:val="00C3285F"/>
    <w:rsid w:val="00C36E32"/>
    <w:rsid w:val="00C41085"/>
    <w:rsid w:val="00C410CD"/>
    <w:rsid w:val="00C4355F"/>
    <w:rsid w:val="00C4655E"/>
    <w:rsid w:val="00C473A4"/>
    <w:rsid w:val="00C5480B"/>
    <w:rsid w:val="00C565D9"/>
    <w:rsid w:val="00C5713E"/>
    <w:rsid w:val="00C57308"/>
    <w:rsid w:val="00C60BF9"/>
    <w:rsid w:val="00C61F67"/>
    <w:rsid w:val="00C63216"/>
    <w:rsid w:val="00C659B4"/>
    <w:rsid w:val="00C65B05"/>
    <w:rsid w:val="00C701C0"/>
    <w:rsid w:val="00C821A0"/>
    <w:rsid w:val="00C84C97"/>
    <w:rsid w:val="00C853D8"/>
    <w:rsid w:val="00C909C2"/>
    <w:rsid w:val="00C91B3D"/>
    <w:rsid w:val="00C91FC1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A5A6D"/>
    <w:rsid w:val="00CB1AC7"/>
    <w:rsid w:val="00CB6C23"/>
    <w:rsid w:val="00CC1A3D"/>
    <w:rsid w:val="00CC4772"/>
    <w:rsid w:val="00CC4E9A"/>
    <w:rsid w:val="00CD18C6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159FC"/>
    <w:rsid w:val="00D15DC9"/>
    <w:rsid w:val="00D20B72"/>
    <w:rsid w:val="00D21267"/>
    <w:rsid w:val="00D226CD"/>
    <w:rsid w:val="00D258B4"/>
    <w:rsid w:val="00D25F11"/>
    <w:rsid w:val="00D337E4"/>
    <w:rsid w:val="00D33F25"/>
    <w:rsid w:val="00D34C3C"/>
    <w:rsid w:val="00D44797"/>
    <w:rsid w:val="00D46C2A"/>
    <w:rsid w:val="00D51C8A"/>
    <w:rsid w:val="00D618E0"/>
    <w:rsid w:val="00D61AE4"/>
    <w:rsid w:val="00D65C74"/>
    <w:rsid w:val="00D67B94"/>
    <w:rsid w:val="00D71AD7"/>
    <w:rsid w:val="00D725FA"/>
    <w:rsid w:val="00D73345"/>
    <w:rsid w:val="00D73A51"/>
    <w:rsid w:val="00D7763F"/>
    <w:rsid w:val="00D81F19"/>
    <w:rsid w:val="00D850B7"/>
    <w:rsid w:val="00D905E2"/>
    <w:rsid w:val="00D90F28"/>
    <w:rsid w:val="00D92FBE"/>
    <w:rsid w:val="00D94CE6"/>
    <w:rsid w:val="00D95C12"/>
    <w:rsid w:val="00D977EF"/>
    <w:rsid w:val="00D97C5F"/>
    <w:rsid w:val="00DC14B8"/>
    <w:rsid w:val="00DC5B8D"/>
    <w:rsid w:val="00DD1718"/>
    <w:rsid w:val="00DD17CF"/>
    <w:rsid w:val="00DD52B8"/>
    <w:rsid w:val="00DD5581"/>
    <w:rsid w:val="00DD5EAA"/>
    <w:rsid w:val="00DD6AE8"/>
    <w:rsid w:val="00DE44C0"/>
    <w:rsid w:val="00DE4786"/>
    <w:rsid w:val="00DE79CD"/>
    <w:rsid w:val="00DF22F6"/>
    <w:rsid w:val="00DF3F51"/>
    <w:rsid w:val="00E0094E"/>
    <w:rsid w:val="00E02680"/>
    <w:rsid w:val="00E0514A"/>
    <w:rsid w:val="00E11DB5"/>
    <w:rsid w:val="00E14083"/>
    <w:rsid w:val="00E16FB7"/>
    <w:rsid w:val="00E20143"/>
    <w:rsid w:val="00E21220"/>
    <w:rsid w:val="00E21A97"/>
    <w:rsid w:val="00E227F4"/>
    <w:rsid w:val="00E229FF"/>
    <w:rsid w:val="00E23094"/>
    <w:rsid w:val="00E23097"/>
    <w:rsid w:val="00E32402"/>
    <w:rsid w:val="00E34E05"/>
    <w:rsid w:val="00E36BE3"/>
    <w:rsid w:val="00E37869"/>
    <w:rsid w:val="00E40CCB"/>
    <w:rsid w:val="00E41810"/>
    <w:rsid w:val="00E41F1C"/>
    <w:rsid w:val="00E4253C"/>
    <w:rsid w:val="00E44A8B"/>
    <w:rsid w:val="00E47FE8"/>
    <w:rsid w:val="00E50EC2"/>
    <w:rsid w:val="00E51B76"/>
    <w:rsid w:val="00E541B6"/>
    <w:rsid w:val="00E5681A"/>
    <w:rsid w:val="00E57E03"/>
    <w:rsid w:val="00E626FE"/>
    <w:rsid w:val="00E66D44"/>
    <w:rsid w:val="00E677FA"/>
    <w:rsid w:val="00E7361A"/>
    <w:rsid w:val="00E746C2"/>
    <w:rsid w:val="00E772A4"/>
    <w:rsid w:val="00E77C7B"/>
    <w:rsid w:val="00E82D15"/>
    <w:rsid w:val="00E83686"/>
    <w:rsid w:val="00E84916"/>
    <w:rsid w:val="00E85B52"/>
    <w:rsid w:val="00E85D50"/>
    <w:rsid w:val="00E861F7"/>
    <w:rsid w:val="00E86BB8"/>
    <w:rsid w:val="00E920B9"/>
    <w:rsid w:val="00E942C2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5E08"/>
    <w:rsid w:val="00EB7339"/>
    <w:rsid w:val="00EC36DB"/>
    <w:rsid w:val="00EC5739"/>
    <w:rsid w:val="00EC6954"/>
    <w:rsid w:val="00ED06E6"/>
    <w:rsid w:val="00ED1388"/>
    <w:rsid w:val="00EE1762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46A5"/>
    <w:rsid w:val="00F15C21"/>
    <w:rsid w:val="00F17C0C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17FB"/>
    <w:rsid w:val="00F72E6B"/>
    <w:rsid w:val="00F77EA8"/>
    <w:rsid w:val="00F8191F"/>
    <w:rsid w:val="00F8413E"/>
    <w:rsid w:val="00F90A25"/>
    <w:rsid w:val="00F93D20"/>
    <w:rsid w:val="00F93FF8"/>
    <w:rsid w:val="00FA1877"/>
    <w:rsid w:val="00FA47AB"/>
    <w:rsid w:val="00FB2C75"/>
    <w:rsid w:val="00FB30D3"/>
    <w:rsid w:val="00FB7018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37EB8A"/>
  <w15:docId w15:val="{72A79135-4F89-4260-A1DC-2CE45F8A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B9215F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CommentReference">
    <w:name w:val="annotation reference"/>
    <w:uiPriority w:val="99"/>
    <w:unhideWhenUsed/>
    <w:rsid w:val="009F52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5255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9F5255"/>
    <w:rPr>
      <w:rFonts w:ascii="Calibri" w:eastAsia="Calibri" w:hAnsi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F717FB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link w:val="CommentSubject"/>
    <w:rsid w:val="00F717FB"/>
    <w:rPr>
      <w:rFonts w:ascii="Arial" w:eastAsia="Calibri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9B8A4-F08E-429B-AFFE-E04B590B0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1765</Words>
  <Characters>10064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cp:lastModifiedBy>MZH1</cp:lastModifiedBy>
  <cp:revision>3</cp:revision>
  <cp:lastPrinted>2018-02-09T16:12:00Z</cp:lastPrinted>
  <dcterms:created xsi:type="dcterms:W3CDTF">2024-08-01T10:21:00Z</dcterms:created>
  <dcterms:modified xsi:type="dcterms:W3CDTF">2024-08-01T10:22:00Z</dcterms:modified>
</cp:coreProperties>
</file>