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8CB3D" w14:textId="7D798BDE" w:rsidR="007B5802" w:rsidRDefault="007B5802" w:rsidP="003A6DE6">
      <w:pPr>
        <w:spacing w:after="0" w:line="276" w:lineRule="auto"/>
        <w:jc w:val="right"/>
        <w:rPr>
          <w:rFonts w:ascii="Times New Roman" w:hAnsi="Times New Roman" w:cs="Times New Roman"/>
          <w:b/>
          <w:sz w:val="24"/>
          <w:szCs w:val="24"/>
        </w:rPr>
      </w:pPr>
      <w:bookmarkStart w:id="0" w:name="_GoBack"/>
      <w:bookmarkEnd w:id="0"/>
      <w:r w:rsidRPr="007B5802">
        <w:rPr>
          <w:rFonts w:ascii="Times New Roman" w:hAnsi="Times New Roman" w:cs="Times New Roman"/>
          <w:b/>
          <w:sz w:val="24"/>
          <w:szCs w:val="24"/>
        </w:rPr>
        <w:t xml:space="preserve">Приложение към Заповед № </w:t>
      </w:r>
      <w:r w:rsidR="00E22361">
        <w:rPr>
          <w:rFonts w:ascii="Times New Roman" w:hAnsi="Times New Roman" w:cs="Times New Roman"/>
          <w:b/>
          <w:sz w:val="24"/>
          <w:szCs w:val="24"/>
        </w:rPr>
        <w:t>……………………………….</w:t>
      </w:r>
    </w:p>
    <w:p w14:paraId="5AF9CE96" w14:textId="77777777" w:rsidR="007B5802" w:rsidRDefault="007B5802" w:rsidP="003A6DE6">
      <w:pPr>
        <w:spacing w:after="0" w:line="276" w:lineRule="auto"/>
        <w:jc w:val="right"/>
        <w:rPr>
          <w:rFonts w:ascii="Times New Roman" w:hAnsi="Times New Roman" w:cs="Times New Roman"/>
          <w:b/>
          <w:sz w:val="24"/>
          <w:szCs w:val="24"/>
        </w:rPr>
      </w:pPr>
    </w:p>
    <w:p w14:paraId="3898EC53" w14:textId="1B59B176" w:rsidR="00BC6BD9" w:rsidRPr="007B5802" w:rsidRDefault="00222173" w:rsidP="003A6DE6">
      <w:pPr>
        <w:spacing w:after="0" w:line="276" w:lineRule="auto"/>
        <w:jc w:val="right"/>
        <w:rPr>
          <w:rFonts w:ascii="Times New Roman" w:hAnsi="Times New Roman" w:cs="Times New Roman"/>
          <w:b/>
          <w:sz w:val="24"/>
          <w:szCs w:val="24"/>
        </w:rPr>
      </w:pPr>
      <w:r w:rsidRPr="007B5802">
        <w:rPr>
          <w:rFonts w:ascii="Times New Roman" w:hAnsi="Times New Roman" w:cs="Times New Roman"/>
          <w:b/>
          <w:sz w:val="24"/>
          <w:szCs w:val="24"/>
        </w:rPr>
        <w:t>Приложение</w:t>
      </w:r>
      <w:r w:rsidR="007F5A8B" w:rsidRPr="007B5802">
        <w:rPr>
          <w:rFonts w:ascii="Times New Roman" w:hAnsi="Times New Roman" w:cs="Times New Roman"/>
          <w:b/>
          <w:sz w:val="24"/>
          <w:szCs w:val="24"/>
        </w:rPr>
        <w:t xml:space="preserve"> № </w:t>
      </w:r>
      <w:r w:rsidR="007B2F2E" w:rsidRPr="007B5802">
        <w:rPr>
          <w:rFonts w:ascii="Times New Roman" w:hAnsi="Times New Roman" w:cs="Times New Roman"/>
          <w:b/>
          <w:sz w:val="24"/>
          <w:szCs w:val="24"/>
        </w:rPr>
        <w:t>1</w:t>
      </w:r>
    </w:p>
    <w:p w14:paraId="2F8A84E3" w14:textId="3403F017" w:rsidR="003D3336" w:rsidRPr="007B5802" w:rsidRDefault="00EC53F3" w:rsidP="003A6DE6">
      <w:pPr>
        <w:spacing w:after="0" w:line="276" w:lineRule="auto"/>
        <w:jc w:val="right"/>
        <w:rPr>
          <w:rFonts w:ascii="Times New Roman" w:hAnsi="Times New Roman" w:cs="Times New Roman"/>
          <w:b/>
          <w:sz w:val="24"/>
          <w:szCs w:val="24"/>
        </w:rPr>
      </w:pPr>
      <w:r w:rsidRPr="007B5802">
        <w:rPr>
          <w:rFonts w:ascii="Times New Roman" w:hAnsi="Times New Roman" w:cs="Times New Roman"/>
          <w:b/>
          <w:sz w:val="24"/>
          <w:szCs w:val="24"/>
        </w:rPr>
        <w:t>к</w:t>
      </w:r>
      <w:r w:rsidR="003D3336" w:rsidRPr="007B5802">
        <w:rPr>
          <w:rFonts w:ascii="Times New Roman" w:hAnsi="Times New Roman" w:cs="Times New Roman"/>
          <w:b/>
          <w:sz w:val="24"/>
          <w:szCs w:val="24"/>
        </w:rPr>
        <w:t>ъм Условията за изпълнение</w:t>
      </w:r>
    </w:p>
    <w:p w14:paraId="25DE5E17" w14:textId="77777777" w:rsidR="003948D1" w:rsidRPr="007B5802" w:rsidRDefault="003948D1" w:rsidP="003A6DE6">
      <w:pPr>
        <w:spacing w:after="0" w:line="276" w:lineRule="auto"/>
        <w:jc w:val="both"/>
        <w:rPr>
          <w:rFonts w:ascii="Times New Roman" w:hAnsi="Times New Roman" w:cs="Times New Roman"/>
          <w:b/>
          <w:sz w:val="24"/>
          <w:szCs w:val="24"/>
        </w:rPr>
      </w:pPr>
    </w:p>
    <w:p w14:paraId="11744F08" w14:textId="07316CD1" w:rsidR="007F5A8B" w:rsidRPr="007B5802" w:rsidRDefault="005A4C07" w:rsidP="003A6DE6">
      <w:pPr>
        <w:spacing w:after="0" w:line="276" w:lineRule="auto"/>
        <w:jc w:val="center"/>
        <w:rPr>
          <w:rFonts w:ascii="Times New Roman" w:hAnsi="Times New Roman" w:cs="Times New Roman"/>
          <w:b/>
          <w:sz w:val="28"/>
          <w:szCs w:val="28"/>
        </w:rPr>
      </w:pPr>
      <w:r w:rsidRPr="007B5802">
        <w:rPr>
          <w:rFonts w:ascii="Times New Roman" w:hAnsi="Times New Roman" w:cs="Times New Roman"/>
          <w:b/>
          <w:sz w:val="28"/>
          <w:szCs w:val="28"/>
        </w:rPr>
        <w:t>Документи за окончателно плащане</w:t>
      </w:r>
    </w:p>
    <w:p w14:paraId="4E4757BC" w14:textId="77777777" w:rsidR="007B5802" w:rsidRPr="007B5802" w:rsidRDefault="007B5802" w:rsidP="003A6DE6">
      <w:pPr>
        <w:spacing w:after="0" w:line="276" w:lineRule="auto"/>
        <w:jc w:val="both"/>
        <w:rPr>
          <w:rFonts w:ascii="Times New Roman" w:hAnsi="Times New Roman" w:cs="Times New Roman"/>
          <w:b/>
          <w:sz w:val="24"/>
          <w:szCs w:val="24"/>
        </w:rPr>
      </w:pPr>
    </w:p>
    <w:p w14:paraId="3608A5AC" w14:textId="1BEDE574" w:rsidR="007F5A8B" w:rsidRDefault="007F5A8B" w:rsidP="003A6DE6">
      <w:pPr>
        <w:spacing w:after="0" w:line="276" w:lineRule="auto"/>
        <w:jc w:val="center"/>
        <w:rPr>
          <w:rFonts w:ascii="Times New Roman" w:hAnsi="Times New Roman" w:cs="Times New Roman"/>
          <w:b/>
          <w:sz w:val="24"/>
          <w:szCs w:val="24"/>
        </w:rPr>
      </w:pPr>
      <w:r w:rsidRPr="007B5802">
        <w:rPr>
          <w:rFonts w:ascii="Times New Roman" w:hAnsi="Times New Roman" w:cs="Times New Roman"/>
          <w:b/>
          <w:sz w:val="24"/>
          <w:szCs w:val="24"/>
        </w:rPr>
        <w:t>А. Общи документи</w:t>
      </w:r>
    </w:p>
    <w:p w14:paraId="108864BE" w14:textId="77777777" w:rsidR="003A6DE6" w:rsidRPr="007B5802" w:rsidRDefault="003A6DE6" w:rsidP="003A6DE6">
      <w:pPr>
        <w:spacing w:after="0" w:line="276" w:lineRule="auto"/>
        <w:jc w:val="both"/>
        <w:rPr>
          <w:rFonts w:ascii="Times New Roman" w:hAnsi="Times New Roman" w:cs="Times New Roman"/>
          <w:b/>
          <w:sz w:val="24"/>
          <w:szCs w:val="24"/>
        </w:rPr>
      </w:pPr>
    </w:p>
    <w:p w14:paraId="04C88111" w14:textId="2EDDCD53" w:rsidR="007F5A8B" w:rsidRPr="00521300" w:rsidRDefault="007F5A8B" w:rsidP="00661AF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Искане за плащане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w:t>
      </w:r>
      <w:r w:rsidR="00654354" w:rsidRPr="00521300">
        <w:rPr>
          <w:rFonts w:ascii="Times New Roman" w:hAnsi="Times New Roman" w:cs="Times New Roman"/>
          <w:sz w:val="24"/>
          <w:szCs w:val="24"/>
        </w:rPr>
        <w:t xml:space="preserve">бенефициента </w:t>
      </w:r>
      <w:r w:rsidRPr="00521300">
        <w:rPr>
          <w:rFonts w:ascii="Times New Roman" w:hAnsi="Times New Roman" w:cs="Times New Roman"/>
          <w:sz w:val="24"/>
          <w:szCs w:val="24"/>
        </w:rPr>
        <w:t>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 включително в „</w:t>
      </w:r>
      <w:proofErr w:type="spellStart"/>
      <w:r w:rsidRPr="00521300">
        <w:rPr>
          <w:rFonts w:ascii="Times New Roman" w:hAnsi="Times New Roman" w:cs="Times New Roman"/>
          <w:sz w:val="24"/>
          <w:szCs w:val="24"/>
        </w:rPr>
        <w:t>xls</w:t>
      </w:r>
      <w:proofErr w:type="spellEnd"/>
      <w:r w:rsidRPr="00521300">
        <w:rPr>
          <w:rFonts w:ascii="Times New Roman" w:hAnsi="Times New Roman" w:cs="Times New Roman"/>
          <w:sz w:val="24"/>
          <w:szCs w:val="24"/>
        </w:rPr>
        <w:t>“ формат по образец).</w:t>
      </w:r>
    </w:p>
    <w:p w14:paraId="66200713" w14:textId="495E8FD5" w:rsidR="00F17311" w:rsidRPr="00521300" w:rsidRDefault="00F17311" w:rsidP="00661AF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Удостоверение за вписване в Регистъра на вероизповеданията (за юридическите лица, регистрирани по Закона за вероизповеданията).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72D976B5" w14:textId="08E4BA05" w:rsidR="00AB1EBB" w:rsidRPr="00521300" w:rsidRDefault="00AB1EB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Документ, удостоверяващ представителната власт на законния представител на </w:t>
      </w:r>
      <w:r w:rsidR="00654354" w:rsidRPr="00521300">
        <w:rPr>
          <w:rFonts w:ascii="Times New Roman" w:hAnsi="Times New Roman" w:cs="Times New Roman"/>
          <w:sz w:val="24"/>
          <w:szCs w:val="24"/>
        </w:rPr>
        <w:t>бенефициента</w:t>
      </w:r>
      <w:r w:rsidRPr="00521300">
        <w:rPr>
          <w:rFonts w:ascii="Times New Roman" w:hAnsi="Times New Roman" w:cs="Times New Roman"/>
          <w:sz w:val="24"/>
          <w:szCs w:val="24"/>
        </w:rPr>
        <w:t>, създаден по Закона за Селскостопанската академия – важи за юридическите лица, създадени по Закона за Селскостопанската академия.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3CD62BC5" w14:textId="45D986EC" w:rsidR="007F5A8B" w:rsidRPr="00521300" w:rsidRDefault="007B5802"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w:t>
      </w:r>
      <w:r w:rsidR="00C80124" w:rsidRPr="00521300">
        <w:rPr>
          <w:rFonts w:ascii="Times New Roman" w:hAnsi="Times New Roman" w:cs="Times New Roman"/>
          <w:sz w:val="24"/>
          <w:szCs w:val="24"/>
        </w:rPr>
        <w:t xml:space="preserve"> или номера на проектното предложение</w:t>
      </w:r>
      <w:r w:rsidRPr="00521300">
        <w:rPr>
          <w:rFonts w:ascii="Times New Roman" w:hAnsi="Times New Roman" w:cs="Times New Roman"/>
          <w:sz w:val="24"/>
          <w:szCs w:val="24"/>
        </w:rPr>
        <w:t>.</w:t>
      </w:r>
      <w:r w:rsidR="00C80124" w:rsidRPr="00521300">
        <w:t xml:space="preserve"> </w:t>
      </w:r>
      <w:r w:rsidR="00C80124" w:rsidRPr="00521300">
        <w:rPr>
          <w:rFonts w:ascii="Times New Roman" w:hAnsi="Times New Roman" w:cs="Times New Roman"/>
          <w:sz w:val="24"/>
          <w:szCs w:val="24"/>
        </w:rPr>
        <w:t>Представя се във формат „</w:t>
      </w:r>
      <w:proofErr w:type="spellStart"/>
      <w:r w:rsidR="00C80124" w:rsidRPr="00521300">
        <w:rPr>
          <w:rFonts w:ascii="Times New Roman" w:hAnsi="Times New Roman" w:cs="Times New Roman"/>
          <w:sz w:val="24"/>
          <w:szCs w:val="24"/>
        </w:rPr>
        <w:t>pdf</w:t>
      </w:r>
      <w:proofErr w:type="spellEnd"/>
      <w:r w:rsidR="00C80124" w:rsidRPr="00521300">
        <w:rPr>
          <w:rFonts w:ascii="Times New Roman" w:hAnsi="Times New Roman" w:cs="Times New Roman"/>
          <w:sz w:val="24"/>
          <w:szCs w:val="24"/>
        </w:rPr>
        <w:t>“ или „</w:t>
      </w:r>
      <w:proofErr w:type="spellStart"/>
      <w:r w:rsidR="00C80124" w:rsidRPr="00521300">
        <w:rPr>
          <w:rFonts w:ascii="Times New Roman" w:hAnsi="Times New Roman" w:cs="Times New Roman"/>
          <w:sz w:val="24"/>
          <w:szCs w:val="24"/>
        </w:rPr>
        <w:t>jpg</w:t>
      </w:r>
      <w:proofErr w:type="spellEnd"/>
      <w:r w:rsidR="00C80124" w:rsidRPr="00521300">
        <w:rPr>
          <w:rFonts w:ascii="Times New Roman" w:hAnsi="Times New Roman" w:cs="Times New Roman"/>
          <w:sz w:val="24"/>
          <w:szCs w:val="24"/>
        </w:rPr>
        <w:t>“.</w:t>
      </w:r>
    </w:p>
    <w:p w14:paraId="1D8107E7" w14:textId="5A2EA512"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Копие от книга за приходите и копие от книга за разходите (за физически лица, прилагащи облекчена форма на финансова отчетност съгласно Закона за счетоводството).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7A18EDC6" w14:textId="2F85F1F5" w:rsidR="007F5A8B" w:rsidRPr="00521300" w:rsidRDefault="007F5A8B" w:rsidP="00C8012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Копие на извлечение от инвентарна книга</w:t>
      </w:r>
      <w:r w:rsidR="007B5802" w:rsidRPr="00521300">
        <w:rPr>
          <w:rFonts w:ascii="Times New Roman" w:hAnsi="Times New Roman" w:cs="Times New Roman"/>
          <w:sz w:val="24"/>
          <w:szCs w:val="24"/>
        </w:rPr>
        <w:t xml:space="preserve"> </w:t>
      </w:r>
      <w:r w:rsidRPr="00521300">
        <w:rPr>
          <w:rFonts w:ascii="Times New Roman" w:hAnsi="Times New Roman" w:cs="Times New Roman"/>
          <w:sz w:val="24"/>
          <w:szCs w:val="24"/>
        </w:rPr>
        <w:t>или разпечатка от счетоводната система на бенефициента, доказващо заприходяването на финансирания актив</w:t>
      </w:r>
      <w:r w:rsidR="007B5802" w:rsidRPr="00521300">
        <w:rPr>
          <w:rFonts w:ascii="Times New Roman" w:hAnsi="Times New Roman" w:cs="Times New Roman"/>
          <w:sz w:val="24"/>
          <w:szCs w:val="24"/>
        </w:rPr>
        <w:t xml:space="preserve"> в отделна счетоводна система или в отделни счетоводни аналитични сметки, специално открити за проекта</w:t>
      </w:r>
      <w:r w:rsidRPr="00521300">
        <w:rPr>
          <w:rFonts w:ascii="Times New Roman" w:hAnsi="Times New Roman" w:cs="Times New Roman"/>
          <w:sz w:val="24"/>
          <w:szCs w:val="24"/>
        </w:rPr>
        <w:t>.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557D636B" w14:textId="1977ED01" w:rsidR="009B2892" w:rsidRPr="00521300" w:rsidRDefault="009B2892" w:rsidP="00174914">
      <w:pPr>
        <w:pStyle w:val="ListParagraph"/>
        <w:numPr>
          <w:ilvl w:val="1"/>
          <w:numId w:val="2"/>
        </w:numPr>
        <w:ind w:left="0" w:firstLine="0"/>
        <w:jc w:val="both"/>
        <w:rPr>
          <w:rFonts w:ascii="Times New Roman" w:hAnsi="Times New Roman" w:cs="Times New Roman"/>
          <w:sz w:val="24"/>
          <w:szCs w:val="24"/>
        </w:rPr>
      </w:pPr>
      <w:r w:rsidRPr="00521300">
        <w:rPr>
          <w:rFonts w:ascii="Times New Roman" w:hAnsi="Times New Roman" w:cs="Times New Roman"/>
          <w:sz w:val="24"/>
          <w:szCs w:val="24"/>
        </w:rPr>
        <w:t>(Нов.)</w:t>
      </w:r>
      <w:r w:rsidRPr="00521300">
        <w:t xml:space="preserve"> </w:t>
      </w:r>
      <w:r w:rsidRPr="00521300">
        <w:rPr>
          <w:rFonts w:ascii="Times New Roman" w:hAnsi="Times New Roman" w:cs="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w:t>
      </w:r>
      <w:r w:rsidR="00C80124" w:rsidRPr="00521300">
        <w:t xml:space="preserve"> </w:t>
      </w:r>
      <w:r w:rsidR="00C80124" w:rsidRPr="00521300">
        <w:rPr>
          <w:rFonts w:ascii="Times New Roman" w:hAnsi="Times New Roman" w:cs="Times New Roman"/>
          <w:sz w:val="24"/>
          <w:szCs w:val="24"/>
        </w:rPr>
        <w:t>Представя се във формат „</w:t>
      </w:r>
      <w:proofErr w:type="spellStart"/>
      <w:r w:rsidR="00C80124" w:rsidRPr="00521300">
        <w:rPr>
          <w:rFonts w:ascii="Times New Roman" w:hAnsi="Times New Roman" w:cs="Times New Roman"/>
          <w:sz w:val="24"/>
          <w:szCs w:val="24"/>
        </w:rPr>
        <w:t>pdf</w:t>
      </w:r>
      <w:proofErr w:type="spellEnd"/>
      <w:r w:rsidR="00C80124" w:rsidRPr="00521300">
        <w:rPr>
          <w:rFonts w:ascii="Times New Roman" w:hAnsi="Times New Roman" w:cs="Times New Roman"/>
          <w:sz w:val="24"/>
          <w:szCs w:val="24"/>
        </w:rPr>
        <w:t>“ или „</w:t>
      </w:r>
      <w:proofErr w:type="spellStart"/>
      <w:r w:rsidR="00C80124" w:rsidRPr="00521300">
        <w:rPr>
          <w:rFonts w:ascii="Times New Roman" w:hAnsi="Times New Roman" w:cs="Times New Roman"/>
          <w:sz w:val="24"/>
          <w:szCs w:val="24"/>
        </w:rPr>
        <w:t>jpg</w:t>
      </w:r>
      <w:proofErr w:type="spellEnd"/>
      <w:r w:rsidR="00C80124" w:rsidRPr="00521300">
        <w:rPr>
          <w:rFonts w:ascii="Times New Roman" w:hAnsi="Times New Roman" w:cs="Times New Roman"/>
          <w:sz w:val="24"/>
          <w:szCs w:val="24"/>
        </w:rPr>
        <w:t>“.</w:t>
      </w:r>
    </w:p>
    <w:p w14:paraId="2966C25D" w14:textId="3484FBDD" w:rsidR="007F5A8B" w:rsidRPr="00521300" w:rsidRDefault="00CC0A36"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A17CB1">
        <w:rPr>
          <w:rFonts w:ascii="Times New Roman" w:hAnsi="Times New Roman" w:cs="Times New Roman"/>
          <w:sz w:val="24"/>
          <w:szCs w:val="24"/>
        </w:rPr>
        <w:t>Декларация по образец – Приложение № 2 Декларации при подаване на искане за плащане. Представя се във формат „</w:t>
      </w:r>
      <w:proofErr w:type="spellStart"/>
      <w:r w:rsidRPr="00A17CB1">
        <w:rPr>
          <w:rFonts w:ascii="Times New Roman" w:hAnsi="Times New Roman" w:cs="Times New Roman"/>
          <w:sz w:val="24"/>
          <w:szCs w:val="24"/>
        </w:rPr>
        <w:t>pdf</w:t>
      </w:r>
      <w:proofErr w:type="spellEnd"/>
      <w:r w:rsidRPr="00A17CB1">
        <w:rPr>
          <w:rFonts w:ascii="Times New Roman" w:hAnsi="Times New Roman" w:cs="Times New Roman"/>
          <w:sz w:val="24"/>
          <w:szCs w:val="24"/>
        </w:rPr>
        <w:t>“ или „</w:t>
      </w:r>
      <w:proofErr w:type="spellStart"/>
      <w:r w:rsidRPr="00A17CB1">
        <w:rPr>
          <w:rFonts w:ascii="Times New Roman" w:hAnsi="Times New Roman" w:cs="Times New Roman"/>
          <w:sz w:val="24"/>
          <w:szCs w:val="24"/>
        </w:rPr>
        <w:t>jpg</w:t>
      </w:r>
      <w:proofErr w:type="spellEnd"/>
      <w:r w:rsidRPr="00A17CB1">
        <w:rPr>
          <w:rFonts w:ascii="Times New Roman" w:hAnsi="Times New Roman" w:cs="Times New Roman"/>
          <w:sz w:val="24"/>
          <w:szCs w:val="24"/>
        </w:rPr>
        <w:t>“</w:t>
      </w:r>
      <w:r w:rsidRPr="00CC0A36">
        <w:rPr>
          <w:rFonts w:ascii="Times New Roman" w:hAnsi="Times New Roman" w:cs="Times New Roman"/>
          <w:i/>
          <w:sz w:val="24"/>
          <w:szCs w:val="24"/>
        </w:rPr>
        <w:t>.</w:t>
      </w:r>
    </w:p>
    <w:p w14:paraId="663B1FF5" w14:textId="48F81519" w:rsidR="007F5A8B" w:rsidRPr="00521300" w:rsidRDefault="007F5A8B" w:rsidP="005B158C">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Договор за услуги/работи/доставки</w:t>
      </w:r>
      <w:r w:rsidR="007B5802" w:rsidRPr="00521300">
        <w:t xml:space="preserve"> </w:t>
      </w:r>
      <w:r w:rsidR="007B5802" w:rsidRPr="00521300">
        <w:rPr>
          <w:rFonts w:ascii="Times New Roman" w:hAnsi="Times New Roman" w:cs="Times New Roman"/>
          <w:sz w:val="24"/>
          <w:szCs w:val="24"/>
        </w:rPr>
        <w:t>и/или анекс/и към него</w:t>
      </w:r>
      <w:r w:rsidRPr="00521300">
        <w:rPr>
          <w:rFonts w:ascii="Times New Roman" w:hAnsi="Times New Roman" w:cs="Times New Roman"/>
          <w:sz w:val="24"/>
          <w:szCs w:val="24"/>
        </w:rPr>
        <w:t xml:space="preserve"> за всеки обект на инвестицията с детайлно описание на техническите характеристики, цена в левове или евро, срок, количество и начин на доставка ведно с подробна количествено-стойностна сметка. В договорите се описва ДДС. </w:t>
      </w:r>
      <w:r w:rsidR="00BA2275" w:rsidRPr="00521300">
        <w:rPr>
          <w:rFonts w:ascii="Times New Roman" w:hAnsi="Times New Roman" w:cs="Times New Roman"/>
          <w:sz w:val="24"/>
          <w:szCs w:val="24"/>
        </w:rPr>
        <w:t xml:space="preserve">Документите се прилагат само </w:t>
      </w:r>
      <w:r w:rsidR="009B2892" w:rsidRPr="00521300">
        <w:rPr>
          <w:rFonts w:ascii="Times New Roman" w:hAnsi="Times New Roman" w:cs="Times New Roman"/>
          <w:sz w:val="24"/>
          <w:szCs w:val="24"/>
        </w:rPr>
        <w:t>при настъпили промени след последното им представяне</w:t>
      </w:r>
      <w:r w:rsidR="00BA2275" w:rsidRPr="00521300">
        <w:rPr>
          <w:rFonts w:ascii="Times New Roman" w:hAnsi="Times New Roman" w:cs="Times New Roman"/>
          <w:sz w:val="24"/>
          <w:szCs w:val="24"/>
        </w:rPr>
        <w:t xml:space="preserve">. </w:t>
      </w:r>
      <w:r w:rsidRPr="00521300">
        <w:rPr>
          <w:rFonts w:ascii="Times New Roman" w:hAnsi="Times New Roman" w:cs="Times New Roman"/>
          <w:sz w:val="24"/>
          <w:szCs w:val="24"/>
        </w:rPr>
        <w:t>Представ</w:t>
      </w:r>
      <w:r w:rsidR="00EA2991" w:rsidRPr="00521300">
        <w:rPr>
          <w:rFonts w:ascii="Times New Roman" w:hAnsi="Times New Roman" w:cs="Times New Roman"/>
          <w:sz w:val="24"/>
          <w:szCs w:val="24"/>
        </w:rPr>
        <w:t>я се във формат „</w:t>
      </w:r>
      <w:proofErr w:type="spellStart"/>
      <w:r w:rsidR="00EA2991" w:rsidRPr="00521300">
        <w:rPr>
          <w:rFonts w:ascii="Times New Roman" w:hAnsi="Times New Roman" w:cs="Times New Roman"/>
          <w:sz w:val="24"/>
          <w:szCs w:val="24"/>
        </w:rPr>
        <w:t>pdf</w:t>
      </w:r>
      <w:proofErr w:type="spellEnd"/>
      <w:r w:rsidR="00EA2991" w:rsidRPr="00521300">
        <w:rPr>
          <w:rFonts w:ascii="Times New Roman" w:hAnsi="Times New Roman" w:cs="Times New Roman"/>
          <w:sz w:val="24"/>
          <w:szCs w:val="24"/>
        </w:rPr>
        <w:t>“ или „</w:t>
      </w:r>
      <w:proofErr w:type="spellStart"/>
      <w:r w:rsidR="00EA2991" w:rsidRPr="00521300">
        <w:rPr>
          <w:rFonts w:ascii="Times New Roman" w:hAnsi="Times New Roman" w:cs="Times New Roman"/>
          <w:sz w:val="24"/>
          <w:szCs w:val="24"/>
        </w:rPr>
        <w:t>jpg</w:t>
      </w:r>
      <w:proofErr w:type="spellEnd"/>
      <w:r w:rsidR="00EA2991" w:rsidRPr="00521300">
        <w:rPr>
          <w:rFonts w:ascii="Times New Roman" w:hAnsi="Times New Roman" w:cs="Times New Roman"/>
          <w:sz w:val="24"/>
          <w:szCs w:val="24"/>
        </w:rPr>
        <w:t>“, включително</w:t>
      </w:r>
      <w:r w:rsidR="004E0786" w:rsidRPr="00521300">
        <w:rPr>
          <w:rFonts w:ascii="Times New Roman" w:hAnsi="Times New Roman" w:cs="Times New Roman"/>
          <w:sz w:val="24"/>
          <w:szCs w:val="24"/>
        </w:rPr>
        <w:t xml:space="preserve"> КСС</w:t>
      </w:r>
      <w:r w:rsidR="00EA2991" w:rsidRPr="00521300">
        <w:rPr>
          <w:rFonts w:ascii="Times New Roman" w:hAnsi="Times New Roman" w:cs="Times New Roman"/>
          <w:sz w:val="24"/>
          <w:szCs w:val="24"/>
        </w:rPr>
        <w:t xml:space="preserve"> в „</w:t>
      </w:r>
      <w:proofErr w:type="spellStart"/>
      <w:r w:rsidR="00EA2991" w:rsidRPr="00521300">
        <w:rPr>
          <w:rFonts w:ascii="Times New Roman" w:hAnsi="Times New Roman" w:cs="Times New Roman"/>
          <w:sz w:val="24"/>
          <w:szCs w:val="24"/>
        </w:rPr>
        <w:t>xls</w:t>
      </w:r>
      <w:proofErr w:type="spellEnd"/>
      <w:r w:rsidR="00EA2991" w:rsidRPr="00521300">
        <w:rPr>
          <w:rFonts w:ascii="Times New Roman" w:hAnsi="Times New Roman" w:cs="Times New Roman"/>
          <w:sz w:val="24"/>
          <w:szCs w:val="24"/>
        </w:rPr>
        <w:t>“ формат</w:t>
      </w:r>
      <w:r w:rsidR="004E0786" w:rsidRPr="00521300">
        <w:rPr>
          <w:rFonts w:ascii="Times New Roman" w:hAnsi="Times New Roman" w:cs="Times New Roman"/>
          <w:sz w:val="24"/>
          <w:szCs w:val="24"/>
        </w:rPr>
        <w:t>, когато е приложимо</w:t>
      </w:r>
      <w:r w:rsidR="00EA2991" w:rsidRPr="00521300">
        <w:rPr>
          <w:rFonts w:ascii="Times New Roman" w:hAnsi="Times New Roman" w:cs="Times New Roman"/>
          <w:sz w:val="24"/>
          <w:szCs w:val="24"/>
        </w:rPr>
        <w:t>.</w:t>
      </w:r>
    </w:p>
    <w:p w14:paraId="0545E05C" w14:textId="210F4286" w:rsidR="007F5A8B" w:rsidRPr="00521300"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Приемно-предавателен протокол между доставчика/изпълнителя и бенефициента за всеки обект на инвестицията, съдържащ детайлно описание на техническите характеристики </w:t>
      </w:r>
      <w:r w:rsidRPr="00521300">
        <w:rPr>
          <w:rFonts w:ascii="Times New Roman" w:hAnsi="Times New Roman" w:cs="Times New Roman"/>
          <w:sz w:val="24"/>
          <w:szCs w:val="24"/>
        </w:rPr>
        <w:lastRenderedPageBreak/>
        <w:t>и индивидуализиращи данни, когато е приложимо</w:t>
      </w:r>
      <w:r w:rsidR="00EA2991" w:rsidRPr="00521300">
        <w:rPr>
          <w:rFonts w:ascii="Times New Roman" w:hAnsi="Times New Roman" w:cs="Times New Roman"/>
          <w:sz w:val="24"/>
          <w:szCs w:val="24"/>
        </w:rPr>
        <w:t xml:space="preserve"> </w:t>
      </w:r>
      <w:r w:rsidRPr="00521300">
        <w:rPr>
          <w:rFonts w:ascii="Times New Roman" w:hAnsi="Times New Roman" w:cs="Times New Roman"/>
          <w:sz w:val="24"/>
          <w:szCs w:val="24"/>
        </w:rPr>
        <w:t>(напр. серийни номера, номер на рама, номер на двигател, др.).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 включително в</w:t>
      </w:r>
      <w:r w:rsidR="001C4D13" w:rsidRPr="00521300">
        <w:rPr>
          <w:rFonts w:ascii="Times New Roman" w:hAnsi="Times New Roman" w:cs="Times New Roman"/>
          <w:sz w:val="24"/>
          <w:szCs w:val="24"/>
        </w:rPr>
        <w:t xml:space="preserve"> „.</w:t>
      </w:r>
      <w:proofErr w:type="spellStart"/>
      <w:r w:rsidR="001C4D13" w:rsidRPr="00521300">
        <w:rPr>
          <w:rFonts w:ascii="Times New Roman" w:hAnsi="Times New Roman" w:cs="Times New Roman"/>
          <w:sz w:val="24"/>
          <w:szCs w:val="24"/>
        </w:rPr>
        <w:t>doc</w:t>
      </w:r>
      <w:proofErr w:type="spellEnd"/>
      <w:r w:rsidR="001C4D13" w:rsidRPr="00521300">
        <w:rPr>
          <w:rFonts w:ascii="Times New Roman" w:hAnsi="Times New Roman" w:cs="Times New Roman"/>
          <w:sz w:val="24"/>
          <w:szCs w:val="24"/>
        </w:rPr>
        <w:t>”, „.</w:t>
      </w:r>
      <w:proofErr w:type="spellStart"/>
      <w:r w:rsidR="001C4D13" w:rsidRPr="00521300">
        <w:rPr>
          <w:rFonts w:ascii="Times New Roman" w:hAnsi="Times New Roman" w:cs="Times New Roman"/>
          <w:sz w:val="24"/>
          <w:szCs w:val="24"/>
        </w:rPr>
        <w:t>docx</w:t>
      </w:r>
      <w:proofErr w:type="spellEnd"/>
      <w:r w:rsidR="001C4D13" w:rsidRPr="00521300">
        <w:rPr>
          <w:rFonts w:ascii="Times New Roman" w:hAnsi="Times New Roman" w:cs="Times New Roman"/>
          <w:sz w:val="24"/>
          <w:szCs w:val="24"/>
        </w:rPr>
        <w:t>”</w:t>
      </w:r>
      <w:r w:rsidR="005B158C" w:rsidRPr="00521300">
        <w:rPr>
          <w:rFonts w:ascii="Times New Roman" w:hAnsi="Times New Roman" w:cs="Times New Roman"/>
          <w:sz w:val="24"/>
          <w:szCs w:val="24"/>
        </w:rPr>
        <w:t>,</w:t>
      </w:r>
      <w:r w:rsidRPr="00521300">
        <w:rPr>
          <w:rFonts w:ascii="Times New Roman" w:hAnsi="Times New Roman" w:cs="Times New Roman"/>
          <w:sz w:val="24"/>
          <w:szCs w:val="24"/>
        </w:rPr>
        <w:t xml:space="preserve"> „</w:t>
      </w:r>
      <w:r w:rsidR="005B158C" w:rsidRPr="00521300">
        <w:rPr>
          <w:rFonts w:ascii="Times New Roman" w:hAnsi="Times New Roman" w:cs="Times New Roman"/>
          <w:sz w:val="24"/>
          <w:szCs w:val="24"/>
        </w:rPr>
        <w:t>.</w:t>
      </w:r>
      <w:proofErr w:type="spellStart"/>
      <w:r w:rsidRPr="00521300">
        <w:rPr>
          <w:rFonts w:ascii="Times New Roman" w:hAnsi="Times New Roman" w:cs="Times New Roman"/>
          <w:sz w:val="24"/>
          <w:szCs w:val="24"/>
        </w:rPr>
        <w:t>xls</w:t>
      </w:r>
      <w:proofErr w:type="spellEnd"/>
      <w:r w:rsidRPr="00521300">
        <w:rPr>
          <w:rFonts w:ascii="Times New Roman" w:hAnsi="Times New Roman" w:cs="Times New Roman"/>
          <w:sz w:val="24"/>
          <w:szCs w:val="24"/>
        </w:rPr>
        <w:t>“</w:t>
      </w:r>
      <w:r w:rsidR="005B158C" w:rsidRPr="00521300">
        <w:rPr>
          <w:rFonts w:ascii="Times New Roman" w:hAnsi="Times New Roman" w:cs="Times New Roman"/>
          <w:sz w:val="24"/>
          <w:szCs w:val="24"/>
        </w:rPr>
        <w:t xml:space="preserve"> или „.</w:t>
      </w:r>
      <w:proofErr w:type="spellStart"/>
      <w:r w:rsidR="005B158C" w:rsidRPr="00521300">
        <w:rPr>
          <w:rFonts w:ascii="Times New Roman" w:hAnsi="Times New Roman" w:cs="Times New Roman"/>
          <w:sz w:val="24"/>
          <w:szCs w:val="24"/>
        </w:rPr>
        <w:t>xlsx</w:t>
      </w:r>
      <w:proofErr w:type="spellEnd"/>
      <w:r w:rsidR="005B158C" w:rsidRPr="00521300">
        <w:rPr>
          <w:rFonts w:ascii="Times New Roman" w:hAnsi="Times New Roman" w:cs="Times New Roman"/>
          <w:sz w:val="24"/>
          <w:szCs w:val="24"/>
        </w:rPr>
        <w:t>“</w:t>
      </w:r>
      <w:r w:rsidRPr="00521300">
        <w:rPr>
          <w:rFonts w:ascii="Times New Roman" w:hAnsi="Times New Roman" w:cs="Times New Roman"/>
          <w:sz w:val="24"/>
          <w:szCs w:val="24"/>
        </w:rPr>
        <w:t xml:space="preserve"> формат. </w:t>
      </w:r>
    </w:p>
    <w:p w14:paraId="64BCE18B" w14:textId="5821D922" w:rsidR="007F5A8B" w:rsidRPr="00521300"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661AF4" w:rsidRPr="00521300">
        <w:rPr>
          <w:rFonts w:ascii="Times New Roman" w:hAnsi="Times New Roman" w:cs="Times New Roman"/>
          <w:sz w:val="24"/>
          <w:szCs w:val="24"/>
        </w:rPr>
        <w:t xml:space="preserve"> - представя се при кандидатстване за окончателно плащане</w:t>
      </w:r>
      <w:r w:rsidRPr="00521300">
        <w:rPr>
          <w:rFonts w:ascii="Times New Roman" w:hAnsi="Times New Roman" w:cs="Times New Roman"/>
          <w:sz w:val="24"/>
          <w:szCs w:val="24"/>
        </w:rPr>
        <w:t>.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3D256D35" w14:textId="7FCFB21A" w:rsidR="007F5A8B" w:rsidRPr="00521300"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Първични счетоводни документи (напр. фактури), доказващи извършените разходи.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5FDB70AE" w14:textId="6CBF1B48" w:rsidR="007F5A8B" w:rsidRPr="00521300" w:rsidRDefault="007F5A8B" w:rsidP="00174914">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Платежни нареждания, доказващи плащане на одобрените разходи от страна на бенефициента, заверени от обслужващата банка.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r w:rsidR="00BA2275" w:rsidRPr="00521300">
        <w:rPr>
          <w:rFonts w:ascii="Times New Roman" w:hAnsi="Times New Roman" w:cs="Times New Roman"/>
          <w:sz w:val="24"/>
          <w:szCs w:val="24"/>
        </w:rPr>
        <w:t xml:space="preserve">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w:t>
      </w:r>
      <w:r w:rsidR="00D57DA6">
        <w:rPr>
          <w:rFonts w:ascii="Times New Roman" w:hAnsi="Times New Roman" w:cs="Times New Roman"/>
          <w:sz w:val="24"/>
          <w:szCs w:val="24"/>
          <w:lang w:val="en-US"/>
        </w:rPr>
        <w:t>13</w:t>
      </w:r>
      <w:r w:rsidR="00BA2275" w:rsidRPr="00521300">
        <w:rPr>
          <w:rFonts w:ascii="Times New Roman" w:hAnsi="Times New Roman" w:cs="Times New Roman"/>
          <w:sz w:val="24"/>
          <w:szCs w:val="24"/>
        </w:rPr>
        <w:t xml:space="preserve">) от деня на извършване на плащането се съдържат достатъчно данни за индивидуализиране на плащането (данни за </w:t>
      </w:r>
      <w:proofErr w:type="spellStart"/>
      <w:r w:rsidR="00BA2275" w:rsidRPr="00521300">
        <w:rPr>
          <w:rFonts w:ascii="Times New Roman" w:hAnsi="Times New Roman" w:cs="Times New Roman"/>
          <w:sz w:val="24"/>
          <w:szCs w:val="24"/>
        </w:rPr>
        <w:t>титуляра</w:t>
      </w:r>
      <w:proofErr w:type="spellEnd"/>
      <w:r w:rsidR="00BA2275" w:rsidRPr="00521300">
        <w:rPr>
          <w:rFonts w:ascii="Times New Roman" w:hAnsi="Times New Roman" w:cs="Times New Roman"/>
          <w:sz w:val="24"/>
          <w:szCs w:val="24"/>
        </w:rPr>
        <w:t>, банковата сметка, от която е извлечението, банковата сметка на получателя, основание за плащане, номер на фактура</w:t>
      </w:r>
      <w:r w:rsidR="003877B4" w:rsidRPr="00521300">
        <w:rPr>
          <w:rFonts w:ascii="Times New Roman" w:hAnsi="Times New Roman" w:cs="Times New Roman"/>
          <w:sz w:val="24"/>
          <w:szCs w:val="24"/>
        </w:rPr>
        <w:t xml:space="preserve"> или </w:t>
      </w:r>
      <w:r w:rsidR="00BA2275" w:rsidRPr="00521300">
        <w:rPr>
          <w:rFonts w:ascii="Times New Roman" w:hAnsi="Times New Roman" w:cs="Times New Roman"/>
          <w:sz w:val="24"/>
          <w:szCs w:val="24"/>
        </w:rPr>
        <w:t>номер на договор, сума на плащането, начално и крайно салдо и информация за всички извършени транзакции за деня на плащането).</w:t>
      </w:r>
    </w:p>
    <w:p w14:paraId="007EA8AB" w14:textId="18579BC1"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Пълно банково извлечение от деня на извършване на всяко плащане по проекта, доказващо плащане от страна на бенефициента, заверено от обслужващата банка.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34903337" w14:textId="0D7CA651" w:rsidR="006D3E16" w:rsidRPr="00521300" w:rsidRDefault="007F5A8B" w:rsidP="0071319F">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Застрахователна полица за всички активи на предмета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покриваща всички посочени в административния договор за финансово подпомагане рискове за съответния вид инвестиция.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65859222" w14:textId="61CC1079"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Квитанция/платежно нареждане за изцяло платена застрахователна премия за срока на застраховката, придружено от пълно дневно извлечение (в случай, че плащането е извършено по банков път).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2A90B91E" w14:textId="55630287" w:rsidR="0079282E" w:rsidRPr="00521300" w:rsidRDefault="0079282E"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Удостоверение за регистрация на животновъден обект по чл. 137 от </w:t>
      </w:r>
      <w:r w:rsidR="00B63D9A" w:rsidRPr="00521300">
        <w:rPr>
          <w:rFonts w:ascii="Times New Roman" w:hAnsi="Times New Roman" w:cs="Times New Roman"/>
          <w:sz w:val="24"/>
          <w:szCs w:val="24"/>
        </w:rPr>
        <w:t>Закона за ветеринарномедицинската дейност</w:t>
      </w:r>
      <w:r w:rsidRPr="00521300">
        <w:rPr>
          <w:rFonts w:ascii="Times New Roman" w:hAnsi="Times New Roman" w:cs="Times New Roman"/>
          <w:sz w:val="24"/>
          <w:szCs w:val="24"/>
        </w:rPr>
        <w:t>, издадено от Българската агенция по безопасност на храните (БАБХ).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3181E98C" w14:textId="50252D0C" w:rsidR="0079282E" w:rsidRPr="00521300" w:rsidRDefault="00B63D9A"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С</w:t>
      </w:r>
      <w:r w:rsidR="0079282E" w:rsidRPr="00521300">
        <w:rPr>
          <w:rFonts w:ascii="Times New Roman" w:hAnsi="Times New Roman" w:cs="Times New Roman"/>
          <w:sz w:val="24"/>
          <w:szCs w:val="24"/>
        </w:rPr>
        <w:t xml:space="preserve">тановище на БАБХ, че земеделското стопанство и дейността му отговарят на изискванията на </w:t>
      </w:r>
      <w:hyperlink r:id="rId7" w:history="1">
        <w:r w:rsidR="0079282E" w:rsidRPr="00521300">
          <w:rPr>
            <w:rFonts w:ascii="Times New Roman" w:hAnsi="Times New Roman" w:cs="Times New Roman"/>
            <w:sz w:val="24"/>
            <w:szCs w:val="24"/>
          </w:rPr>
          <w:t>Закона за защита на растенията</w:t>
        </w:r>
      </w:hyperlink>
      <w:r w:rsidR="0079282E" w:rsidRPr="00521300">
        <w:rPr>
          <w:rFonts w:ascii="Times New Roman" w:hAnsi="Times New Roman" w:cs="Times New Roman"/>
          <w:sz w:val="24"/>
          <w:szCs w:val="24"/>
        </w:rPr>
        <w:t>, ако бенефициента отглежда земеделски култури</w:t>
      </w:r>
      <w:r w:rsidR="00BA2275" w:rsidRPr="00521300">
        <w:rPr>
          <w:rFonts w:ascii="Times New Roman" w:hAnsi="Times New Roman" w:cs="Times New Roman"/>
          <w:sz w:val="24"/>
          <w:szCs w:val="24"/>
        </w:rPr>
        <w:t xml:space="preserve"> - представя се при кандидатстване за окончателно плащане</w:t>
      </w:r>
      <w:r w:rsidR="0079282E" w:rsidRPr="00521300">
        <w:rPr>
          <w:rFonts w:ascii="Times New Roman" w:hAnsi="Times New Roman" w:cs="Times New Roman"/>
          <w:sz w:val="24"/>
          <w:szCs w:val="24"/>
        </w:rPr>
        <w:t>. Представя се във формат „</w:t>
      </w:r>
      <w:proofErr w:type="spellStart"/>
      <w:r w:rsidR="0079282E" w:rsidRPr="00521300">
        <w:rPr>
          <w:rFonts w:ascii="Times New Roman" w:hAnsi="Times New Roman" w:cs="Times New Roman"/>
          <w:sz w:val="24"/>
          <w:szCs w:val="24"/>
        </w:rPr>
        <w:t>pdf</w:t>
      </w:r>
      <w:proofErr w:type="spellEnd"/>
      <w:r w:rsidR="0079282E" w:rsidRPr="00521300">
        <w:rPr>
          <w:rFonts w:ascii="Times New Roman" w:hAnsi="Times New Roman" w:cs="Times New Roman"/>
          <w:sz w:val="24"/>
          <w:szCs w:val="24"/>
        </w:rPr>
        <w:t>“ или „</w:t>
      </w:r>
      <w:proofErr w:type="spellStart"/>
      <w:r w:rsidR="0079282E" w:rsidRPr="00521300">
        <w:rPr>
          <w:rFonts w:ascii="Times New Roman" w:hAnsi="Times New Roman" w:cs="Times New Roman"/>
          <w:sz w:val="24"/>
          <w:szCs w:val="24"/>
        </w:rPr>
        <w:t>jpg</w:t>
      </w:r>
      <w:proofErr w:type="spellEnd"/>
      <w:r w:rsidR="0079282E" w:rsidRPr="00521300">
        <w:rPr>
          <w:rFonts w:ascii="Times New Roman" w:hAnsi="Times New Roman" w:cs="Times New Roman"/>
          <w:sz w:val="24"/>
          <w:szCs w:val="24"/>
        </w:rPr>
        <w:t>“.</w:t>
      </w:r>
    </w:p>
    <w:p w14:paraId="5E1E63B1" w14:textId="5D7691AF"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Декларация от всеки доставчик, че активите, обект на инвестиция, не са втора употреба, съдържаща детайлно описание на техническите характеристики и индивидуализиращи данни, когато е приложимо (напр. серийни номера, номер на рама, номер на двигател, др.). </w:t>
      </w:r>
      <w:r w:rsidR="00BA2275" w:rsidRPr="00521300">
        <w:rPr>
          <w:rFonts w:ascii="Times New Roman" w:hAnsi="Times New Roman" w:cs="Times New Roman"/>
          <w:sz w:val="24"/>
          <w:szCs w:val="24"/>
        </w:rPr>
        <w:t xml:space="preserve">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 </w:t>
      </w:r>
      <w:r w:rsidRPr="00521300">
        <w:rPr>
          <w:rFonts w:ascii="Times New Roman" w:hAnsi="Times New Roman" w:cs="Times New Roman"/>
          <w:sz w:val="24"/>
          <w:szCs w:val="24"/>
        </w:rPr>
        <w:t>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02819288" w14:textId="28A5205E" w:rsidR="007F5A8B" w:rsidRPr="00521300" w:rsidRDefault="00954C43"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lastRenderedPageBreak/>
        <w:t>Д</w:t>
      </w:r>
      <w:r w:rsidR="007F5A8B" w:rsidRPr="00521300">
        <w:rPr>
          <w:rFonts w:ascii="Times New Roman" w:hAnsi="Times New Roman" w:cs="Times New Roman"/>
          <w:sz w:val="24"/>
          <w:szCs w:val="24"/>
        </w:rPr>
        <w:t>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BA2275" w:rsidRPr="00521300">
        <w:rPr>
          <w:rFonts w:ascii="Times New Roman" w:hAnsi="Times New Roman" w:cs="Times New Roman"/>
          <w:sz w:val="24"/>
          <w:szCs w:val="24"/>
        </w:rPr>
        <w:t xml:space="preserve"> - представя се при кандидатстване за окончателно плащане</w:t>
      </w:r>
      <w:r w:rsidR="007F5A8B" w:rsidRPr="00521300">
        <w:rPr>
          <w:rFonts w:ascii="Times New Roman" w:hAnsi="Times New Roman" w:cs="Times New Roman"/>
          <w:sz w:val="24"/>
          <w:szCs w:val="24"/>
        </w:rPr>
        <w:t>. Представя се във формат „</w:t>
      </w:r>
      <w:proofErr w:type="spellStart"/>
      <w:r w:rsidR="007F5A8B" w:rsidRPr="00521300">
        <w:rPr>
          <w:rFonts w:ascii="Times New Roman" w:hAnsi="Times New Roman" w:cs="Times New Roman"/>
          <w:sz w:val="24"/>
          <w:szCs w:val="24"/>
        </w:rPr>
        <w:t>pdf</w:t>
      </w:r>
      <w:proofErr w:type="spellEnd"/>
      <w:r w:rsidR="007F5A8B" w:rsidRPr="00521300">
        <w:rPr>
          <w:rFonts w:ascii="Times New Roman" w:hAnsi="Times New Roman" w:cs="Times New Roman"/>
          <w:sz w:val="24"/>
          <w:szCs w:val="24"/>
        </w:rPr>
        <w:t>“ или „</w:t>
      </w:r>
      <w:proofErr w:type="spellStart"/>
      <w:r w:rsidR="007F5A8B" w:rsidRPr="00521300">
        <w:rPr>
          <w:rFonts w:ascii="Times New Roman" w:hAnsi="Times New Roman" w:cs="Times New Roman"/>
          <w:sz w:val="24"/>
          <w:szCs w:val="24"/>
        </w:rPr>
        <w:t>jpg</w:t>
      </w:r>
      <w:proofErr w:type="spellEnd"/>
      <w:r w:rsidR="007F5A8B" w:rsidRPr="00521300">
        <w:rPr>
          <w:rFonts w:ascii="Times New Roman" w:hAnsi="Times New Roman" w:cs="Times New Roman"/>
          <w:sz w:val="24"/>
          <w:szCs w:val="24"/>
        </w:rPr>
        <w:t>“.</w:t>
      </w:r>
    </w:p>
    <w:p w14:paraId="3FDF10CC" w14:textId="67BA834F"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w:t>
      </w:r>
      <w:r w:rsidR="00BA2275" w:rsidRPr="00521300">
        <w:rPr>
          <w:rFonts w:ascii="Times New Roman" w:hAnsi="Times New Roman" w:cs="Times New Roman"/>
          <w:sz w:val="24"/>
          <w:szCs w:val="24"/>
        </w:rPr>
        <w:t xml:space="preserve"> и в случай че не е представен пред ДФ „Земеделие“ при кандидатстването</w:t>
      </w:r>
      <w:r w:rsidRPr="00521300">
        <w:rPr>
          <w:rFonts w:ascii="Times New Roman" w:hAnsi="Times New Roman" w:cs="Times New Roman"/>
          <w:sz w:val="24"/>
          <w:szCs w:val="24"/>
        </w:rPr>
        <w:t>).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6B942E16" w14:textId="708D8DCF" w:rsidR="007F5A8B" w:rsidRPr="00521300" w:rsidRDefault="007F5A8B" w:rsidP="003A6DE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Декларация по чл. 4а, ал. 1 </w:t>
      </w:r>
      <w:r w:rsidR="00900006" w:rsidRPr="00521300">
        <w:rPr>
          <w:rFonts w:ascii="Times New Roman" w:hAnsi="Times New Roman" w:cs="Times New Roman"/>
          <w:sz w:val="24"/>
          <w:szCs w:val="24"/>
        </w:rPr>
        <w:t xml:space="preserve">от </w:t>
      </w:r>
      <w:r w:rsidRPr="00521300">
        <w:rPr>
          <w:rFonts w:ascii="Times New Roman" w:hAnsi="Times New Roman" w:cs="Times New Roman"/>
          <w:sz w:val="24"/>
          <w:szCs w:val="24"/>
        </w:rPr>
        <w:t>ЗМСП.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474BFA7B" w14:textId="5B0A2847" w:rsidR="007C52B5" w:rsidRPr="003967CF" w:rsidRDefault="003B0378" w:rsidP="003967CF">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3967CF">
        <w:rPr>
          <w:rFonts w:ascii="Times New Roman" w:hAnsi="Times New Roman" w:cs="Times New Roman"/>
          <w:sz w:val="24"/>
          <w:szCs w:val="24"/>
        </w:rPr>
        <w:t>Удостоверение за наличие или липса на задължения по Закона за местните данъци и такси от съответната община по седалището на ползвателя.</w:t>
      </w:r>
      <w:r w:rsidR="00122C48" w:rsidRPr="003967CF">
        <w:rPr>
          <w:rFonts w:ascii="Times New Roman" w:hAnsi="Times New Roman" w:cs="Times New Roman"/>
          <w:sz w:val="24"/>
          <w:szCs w:val="24"/>
        </w:rPr>
        <w:t xml:space="preserve"> Представя се във формат „</w:t>
      </w:r>
      <w:proofErr w:type="spellStart"/>
      <w:r w:rsidR="00122C48" w:rsidRPr="003967CF">
        <w:rPr>
          <w:rFonts w:ascii="Times New Roman" w:hAnsi="Times New Roman" w:cs="Times New Roman"/>
          <w:sz w:val="24"/>
          <w:szCs w:val="24"/>
        </w:rPr>
        <w:t>pdf</w:t>
      </w:r>
      <w:proofErr w:type="spellEnd"/>
      <w:r w:rsidR="00122C48" w:rsidRPr="003967CF">
        <w:rPr>
          <w:rFonts w:ascii="Times New Roman" w:hAnsi="Times New Roman" w:cs="Times New Roman"/>
          <w:sz w:val="24"/>
          <w:szCs w:val="24"/>
        </w:rPr>
        <w:t>“ или „</w:t>
      </w:r>
      <w:proofErr w:type="spellStart"/>
      <w:r w:rsidR="00122C48" w:rsidRPr="003967CF">
        <w:rPr>
          <w:rFonts w:ascii="Times New Roman" w:hAnsi="Times New Roman" w:cs="Times New Roman"/>
          <w:sz w:val="24"/>
          <w:szCs w:val="24"/>
        </w:rPr>
        <w:t>jpg</w:t>
      </w:r>
      <w:proofErr w:type="spellEnd"/>
      <w:r w:rsidR="00122C48" w:rsidRPr="003967CF">
        <w:rPr>
          <w:rFonts w:ascii="Times New Roman" w:hAnsi="Times New Roman" w:cs="Times New Roman"/>
          <w:sz w:val="24"/>
          <w:szCs w:val="24"/>
        </w:rPr>
        <w:t>“.</w:t>
      </w:r>
    </w:p>
    <w:p w14:paraId="27E9EEB2" w14:textId="3BA477CC" w:rsidR="008D2D79" w:rsidRDefault="00D25920" w:rsidP="00430F4E">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521300">
        <w:rPr>
          <w:rFonts w:ascii="Times New Roman" w:hAnsi="Times New Roman" w:cs="Times New Roman"/>
          <w:sz w:val="24"/>
          <w:szCs w:val="24"/>
        </w:rPr>
        <w:t xml:space="preserve">Разрешително за </w:t>
      </w:r>
      <w:proofErr w:type="spellStart"/>
      <w:r w:rsidRPr="00521300">
        <w:rPr>
          <w:rFonts w:ascii="Times New Roman" w:hAnsi="Times New Roman" w:cs="Times New Roman"/>
          <w:sz w:val="24"/>
          <w:szCs w:val="24"/>
        </w:rPr>
        <w:t>водовземане</w:t>
      </w:r>
      <w:proofErr w:type="spellEnd"/>
      <w:r w:rsidRPr="00521300">
        <w:rPr>
          <w:rFonts w:ascii="Times New Roman" w:hAnsi="Times New Roman" w:cs="Times New Roman"/>
          <w:sz w:val="24"/>
          <w:szCs w:val="24"/>
        </w:rPr>
        <w:t xml:space="preserve"> или договор за ползване на услуга „доставка на вода за напояване“ с клон на „Напоителни системи“ ЕАД или друг доставчик, или документ, удостоверяващ възможността за предоставяне на услугата „доставяне на вода за напояване“ от клон на „Напоителни системи“ ЕАД или от друг доставчик.</w:t>
      </w:r>
      <w:r w:rsidR="008D2D79" w:rsidRPr="00521300">
        <w:rPr>
          <w:rFonts w:ascii="Times New Roman" w:hAnsi="Times New Roman" w:cs="Times New Roman"/>
          <w:sz w:val="24"/>
          <w:szCs w:val="24"/>
        </w:rPr>
        <w:t xml:space="preserve"> Представя се във формат „</w:t>
      </w:r>
      <w:proofErr w:type="spellStart"/>
      <w:r w:rsidR="008D2D79" w:rsidRPr="00521300">
        <w:rPr>
          <w:rFonts w:ascii="Times New Roman" w:hAnsi="Times New Roman" w:cs="Times New Roman"/>
          <w:sz w:val="24"/>
          <w:szCs w:val="24"/>
        </w:rPr>
        <w:t>pdf</w:t>
      </w:r>
      <w:proofErr w:type="spellEnd"/>
      <w:r w:rsidR="008D2D79" w:rsidRPr="00521300">
        <w:rPr>
          <w:rFonts w:ascii="Times New Roman" w:hAnsi="Times New Roman" w:cs="Times New Roman"/>
          <w:sz w:val="24"/>
          <w:szCs w:val="24"/>
        </w:rPr>
        <w:t>“ или „</w:t>
      </w:r>
      <w:proofErr w:type="spellStart"/>
      <w:r w:rsidR="008D2D79" w:rsidRPr="00521300">
        <w:rPr>
          <w:rFonts w:ascii="Times New Roman" w:hAnsi="Times New Roman" w:cs="Times New Roman"/>
          <w:sz w:val="24"/>
          <w:szCs w:val="24"/>
        </w:rPr>
        <w:t>jpg</w:t>
      </w:r>
      <w:proofErr w:type="spellEnd"/>
      <w:r w:rsidR="008D2D79" w:rsidRPr="00521300">
        <w:rPr>
          <w:rFonts w:ascii="Times New Roman" w:hAnsi="Times New Roman" w:cs="Times New Roman"/>
          <w:sz w:val="24"/>
          <w:szCs w:val="24"/>
        </w:rPr>
        <w:t>“.</w:t>
      </w:r>
    </w:p>
    <w:p w14:paraId="7465E819" w14:textId="766F44D1" w:rsidR="00FC2796" w:rsidRPr="00FC2796" w:rsidRDefault="00FC2796" w:rsidP="00FC279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BB3228">
        <w:rPr>
          <w:rFonts w:ascii="Times New Roman" w:hAnsi="Times New Roman" w:cs="Times New Roman"/>
          <w:sz w:val="24"/>
          <w:szCs w:val="24"/>
        </w:rPr>
        <w:t xml:space="preserve">Анализ, удостоверяващ изпълнението на условията по т. </w:t>
      </w:r>
      <w:r>
        <w:rPr>
          <w:rFonts w:ascii="Times New Roman" w:hAnsi="Times New Roman" w:cs="Times New Roman"/>
          <w:sz w:val="24"/>
          <w:szCs w:val="24"/>
          <w:lang w:val="en-US"/>
        </w:rPr>
        <w:t>22</w:t>
      </w:r>
      <w:r w:rsidRPr="00BB3228">
        <w:rPr>
          <w:rFonts w:ascii="Times New Roman" w:hAnsi="Times New Roman" w:cs="Times New Roman"/>
          <w:sz w:val="24"/>
          <w:szCs w:val="24"/>
        </w:rPr>
        <w:t xml:space="preserve"> от Раздел 1</w:t>
      </w:r>
      <w:r>
        <w:rPr>
          <w:rFonts w:ascii="Times New Roman" w:hAnsi="Times New Roman" w:cs="Times New Roman"/>
          <w:sz w:val="24"/>
          <w:szCs w:val="24"/>
          <w:lang w:val="en-US"/>
        </w:rPr>
        <w:t>3</w:t>
      </w:r>
      <w:r w:rsidRPr="00BB3228">
        <w:rPr>
          <w:rFonts w:ascii="Times New Roman" w:hAnsi="Times New Roman" w:cs="Times New Roman"/>
          <w:sz w:val="24"/>
          <w:szCs w:val="24"/>
        </w:rPr>
        <w:t xml:space="preserve">.2. </w:t>
      </w:r>
      <w:r>
        <w:rPr>
          <w:rFonts w:ascii="Times New Roman" w:hAnsi="Times New Roman" w:cs="Times New Roman"/>
          <w:sz w:val="24"/>
          <w:szCs w:val="24"/>
        </w:rPr>
        <w:t>„</w:t>
      </w:r>
      <w:r w:rsidRPr="00BB3228">
        <w:rPr>
          <w:rFonts w:ascii="Times New Roman" w:hAnsi="Times New Roman" w:cs="Times New Roman"/>
          <w:sz w:val="24"/>
          <w:szCs w:val="24"/>
        </w:rPr>
        <w:t>Условия за допустимост на разходите“</w:t>
      </w:r>
      <w:r>
        <w:rPr>
          <w:rFonts w:ascii="Times New Roman" w:hAnsi="Times New Roman" w:cs="Times New Roman"/>
          <w:sz w:val="24"/>
          <w:szCs w:val="24"/>
        </w:rPr>
        <w:t xml:space="preserve"> от Условията за кандидатстване</w:t>
      </w:r>
      <w:r w:rsidRPr="00BB3228">
        <w:rPr>
          <w:rFonts w:ascii="Times New Roman" w:hAnsi="Times New Roman" w:cs="Times New Roman"/>
          <w:sz w:val="24"/>
          <w:szCs w:val="24"/>
        </w:rPr>
        <w:t xml:space="preserve">, изготвен и съгласуван от правоспособно лице с компетентност в съответната област </w:t>
      </w:r>
      <w:r w:rsidRPr="00FC2796">
        <w:rPr>
          <w:rFonts w:ascii="Times New Roman" w:hAnsi="Times New Roman" w:cs="Times New Roman"/>
          <w:sz w:val="24"/>
          <w:szCs w:val="24"/>
        </w:rPr>
        <w:t>(изисква се когато в процеса на изпълнение е налице промяна в техническите характеристики и/или други показатели в случаите на инвестиции за производство на енергия от ВЕИ).</w:t>
      </w:r>
    </w:p>
    <w:p w14:paraId="048608A3" w14:textId="2FB809C1" w:rsidR="00FC2796" w:rsidRPr="00A206D6" w:rsidRDefault="00FC2796" w:rsidP="00FC2796">
      <w:pPr>
        <w:pStyle w:val="ListParagraph"/>
        <w:numPr>
          <w:ilvl w:val="0"/>
          <w:numId w:val="2"/>
        </w:numPr>
        <w:spacing w:after="0" w:line="276" w:lineRule="auto"/>
        <w:ind w:left="0" w:firstLine="0"/>
        <w:contextualSpacing w:val="0"/>
        <w:jc w:val="both"/>
        <w:rPr>
          <w:rFonts w:ascii="Times New Roman" w:hAnsi="Times New Roman" w:cs="Times New Roman"/>
          <w:sz w:val="24"/>
          <w:szCs w:val="24"/>
        </w:rPr>
      </w:pPr>
      <w:r w:rsidRPr="00A206D6">
        <w:rPr>
          <w:rFonts w:ascii="Times New Roman" w:hAnsi="Times New Roman" w:cs="Times New Roman"/>
          <w:sz w:val="24"/>
          <w:szCs w:val="24"/>
        </w:rPr>
        <w:t>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w:t>
      </w:r>
      <w:r>
        <w:rPr>
          <w:rFonts w:ascii="Times New Roman" w:hAnsi="Times New Roman" w:cs="Times New Roman"/>
          <w:sz w:val="24"/>
          <w:szCs w:val="24"/>
        </w:rPr>
        <w:t xml:space="preserve"> изпълнение или надвишаване на </w:t>
      </w:r>
      <w:r w:rsidRPr="00C16F00">
        <w:rPr>
          <w:rFonts w:ascii="Times New Roman" w:hAnsi="Times New Roman" w:cs="Times New Roman"/>
          <w:sz w:val="24"/>
          <w:szCs w:val="24"/>
        </w:rPr>
        <w:t>реалните показатели за коефициент на полезно действие, икономия на вода и ефективно намаление на консумацията на вода след реализацията на инвестицията за ХМСН</w:t>
      </w:r>
      <w:r>
        <w:rPr>
          <w:rFonts w:ascii="Times New Roman" w:hAnsi="Times New Roman" w:cs="Times New Roman"/>
          <w:sz w:val="24"/>
          <w:szCs w:val="24"/>
        </w:rPr>
        <w:t xml:space="preserve"> </w:t>
      </w:r>
      <w:r w:rsidRPr="00A206D6">
        <w:rPr>
          <w:rFonts w:ascii="Times New Roman" w:hAnsi="Times New Roman" w:cs="Times New Roman"/>
          <w:sz w:val="24"/>
          <w:szCs w:val="24"/>
        </w:rPr>
        <w:t>спрямо</w:t>
      </w:r>
      <w:r w:rsidRPr="0045489C">
        <w:rPr>
          <w:rFonts w:ascii="Times New Roman" w:hAnsi="Times New Roman" w:cs="Times New Roman"/>
          <w:sz w:val="24"/>
          <w:szCs w:val="24"/>
        </w:rPr>
        <w:t xml:space="preserve"> заложените показатели в инженерния проект към датата на кандидатстване</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по т. </w:t>
      </w:r>
      <w:r w:rsidR="00F85495">
        <w:rPr>
          <w:rFonts w:ascii="Times New Roman" w:hAnsi="Times New Roman" w:cs="Times New Roman"/>
          <w:sz w:val="24"/>
          <w:szCs w:val="24"/>
        </w:rPr>
        <w:t>2</w:t>
      </w:r>
      <w:r w:rsidR="00F85495">
        <w:rPr>
          <w:rFonts w:ascii="Times New Roman" w:hAnsi="Times New Roman" w:cs="Times New Roman"/>
          <w:sz w:val="24"/>
          <w:szCs w:val="24"/>
          <w:lang w:val="en-US"/>
        </w:rPr>
        <w:t>4</w:t>
      </w:r>
      <w:r w:rsidR="00F85495">
        <w:rPr>
          <w:rFonts w:ascii="Times New Roman" w:hAnsi="Times New Roman" w:cs="Times New Roman"/>
          <w:sz w:val="24"/>
          <w:szCs w:val="24"/>
        </w:rPr>
        <w:t xml:space="preserve"> </w:t>
      </w:r>
      <w:r>
        <w:rPr>
          <w:rFonts w:ascii="Times New Roman" w:hAnsi="Times New Roman" w:cs="Times New Roman"/>
          <w:sz w:val="24"/>
          <w:szCs w:val="24"/>
        </w:rPr>
        <w:t xml:space="preserve">от </w:t>
      </w:r>
      <w:r w:rsidRPr="00BB3228">
        <w:rPr>
          <w:rFonts w:ascii="Times New Roman" w:hAnsi="Times New Roman" w:cs="Times New Roman"/>
          <w:sz w:val="24"/>
          <w:szCs w:val="24"/>
        </w:rPr>
        <w:t>Раздел 1</w:t>
      </w:r>
      <w:r>
        <w:rPr>
          <w:rFonts w:ascii="Times New Roman" w:hAnsi="Times New Roman" w:cs="Times New Roman"/>
          <w:sz w:val="24"/>
          <w:szCs w:val="24"/>
          <w:lang w:val="en-US"/>
        </w:rPr>
        <w:t>3</w:t>
      </w:r>
      <w:r w:rsidRPr="00BB3228">
        <w:rPr>
          <w:rFonts w:ascii="Times New Roman" w:hAnsi="Times New Roman" w:cs="Times New Roman"/>
          <w:sz w:val="24"/>
          <w:szCs w:val="24"/>
        </w:rPr>
        <w:t xml:space="preserve">.2. </w:t>
      </w:r>
      <w:r>
        <w:rPr>
          <w:rFonts w:ascii="Times New Roman" w:hAnsi="Times New Roman" w:cs="Times New Roman"/>
          <w:sz w:val="24"/>
          <w:szCs w:val="24"/>
        </w:rPr>
        <w:t>„</w:t>
      </w:r>
      <w:r w:rsidRPr="00BB3228">
        <w:rPr>
          <w:rFonts w:ascii="Times New Roman" w:hAnsi="Times New Roman" w:cs="Times New Roman"/>
          <w:sz w:val="24"/>
          <w:szCs w:val="24"/>
        </w:rPr>
        <w:t>Условия за допустимост на разходите“</w:t>
      </w:r>
      <w:r w:rsidRPr="00FC2796">
        <w:rPr>
          <w:rFonts w:ascii="Times New Roman" w:hAnsi="Times New Roman" w:cs="Times New Roman"/>
          <w:sz w:val="24"/>
          <w:szCs w:val="24"/>
        </w:rPr>
        <w:t xml:space="preserve"> </w:t>
      </w:r>
      <w:r>
        <w:rPr>
          <w:rFonts w:ascii="Times New Roman" w:hAnsi="Times New Roman" w:cs="Times New Roman"/>
          <w:sz w:val="24"/>
          <w:szCs w:val="24"/>
        </w:rPr>
        <w:t>от Условията за кандидатстване</w:t>
      </w:r>
      <w:r w:rsidRPr="00A206D6">
        <w:rPr>
          <w:rFonts w:ascii="Times New Roman" w:hAnsi="Times New Roman" w:cs="Times New Roman"/>
          <w:sz w:val="24"/>
          <w:szCs w:val="24"/>
        </w:rPr>
        <w:t>.</w:t>
      </w:r>
    </w:p>
    <w:p w14:paraId="2F94A1DB" w14:textId="77777777" w:rsidR="00FC2796" w:rsidRPr="00521300" w:rsidRDefault="00FC2796" w:rsidP="00FC2796">
      <w:pPr>
        <w:pStyle w:val="ListParagraph"/>
        <w:spacing w:after="0" w:line="276" w:lineRule="auto"/>
        <w:ind w:left="0"/>
        <w:contextualSpacing w:val="0"/>
        <w:jc w:val="both"/>
        <w:rPr>
          <w:rFonts w:ascii="Times New Roman" w:hAnsi="Times New Roman" w:cs="Times New Roman"/>
          <w:sz w:val="24"/>
          <w:szCs w:val="24"/>
        </w:rPr>
      </w:pPr>
    </w:p>
    <w:p w14:paraId="7FFEE726" w14:textId="77777777" w:rsidR="000B4CF0" w:rsidRPr="00521300" w:rsidRDefault="000B4CF0" w:rsidP="00430F4E">
      <w:pPr>
        <w:pStyle w:val="ListParagraph"/>
        <w:spacing w:after="0" w:line="276" w:lineRule="auto"/>
        <w:ind w:left="0"/>
        <w:contextualSpacing w:val="0"/>
        <w:jc w:val="both"/>
        <w:rPr>
          <w:rFonts w:ascii="Times New Roman" w:hAnsi="Times New Roman" w:cs="Times New Roman"/>
          <w:sz w:val="24"/>
          <w:szCs w:val="24"/>
        </w:rPr>
      </w:pPr>
    </w:p>
    <w:p w14:paraId="1F9E9C92" w14:textId="3E2080ED" w:rsidR="007F5A8B" w:rsidRPr="00521300" w:rsidRDefault="007F5A8B" w:rsidP="003A6DE6">
      <w:pPr>
        <w:spacing w:after="0" w:line="276" w:lineRule="auto"/>
        <w:jc w:val="center"/>
        <w:rPr>
          <w:rFonts w:ascii="Times New Roman" w:hAnsi="Times New Roman" w:cs="Times New Roman"/>
          <w:b/>
          <w:sz w:val="24"/>
          <w:szCs w:val="24"/>
        </w:rPr>
      </w:pPr>
      <w:r w:rsidRPr="00521300">
        <w:rPr>
          <w:rFonts w:ascii="Times New Roman" w:hAnsi="Times New Roman" w:cs="Times New Roman"/>
          <w:b/>
          <w:sz w:val="24"/>
          <w:szCs w:val="24"/>
        </w:rPr>
        <w:t>Б. Специфични документи по видове разходи:</w:t>
      </w:r>
    </w:p>
    <w:p w14:paraId="40AFDEF0" w14:textId="77777777" w:rsidR="000B4CF0" w:rsidRPr="00521300" w:rsidRDefault="000B4CF0" w:rsidP="003A6DE6">
      <w:pPr>
        <w:spacing w:after="0" w:line="276" w:lineRule="auto"/>
        <w:jc w:val="both"/>
        <w:rPr>
          <w:rFonts w:ascii="Times New Roman" w:hAnsi="Times New Roman" w:cs="Times New Roman"/>
          <w:b/>
          <w:sz w:val="24"/>
          <w:szCs w:val="24"/>
        </w:rPr>
      </w:pPr>
    </w:p>
    <w:p w14:paraId="22E955F2" w14:textId="4B10AC8B" w:rsidR="007F5A8B" w:rsidRPr="00521300" w:rsidRDefault="007F5A8B" w:rsidP="003A6DE6">
      <w:pPr>
        <w:spacing w:after="0" w:line="276" w:lineRule="auto"/>
        <w:jc w:val="both"/>
        <w:rPr>
          <w:rFonts w:ascii="Times New Roman" w:hAnsi="Times New Roman" w:cs="Times New Roman"/>
          <w:b/>
          <w:sz w:val="24"/>
          <w:szCs w:val="24"/>
        </w:rPr>
      </w:pPr>
      <w:r w:rsidRPr="00521300">
        <w:rPr>
          <w:rFonts w:ascii="Times New Roman" w:hAnsi="Times New Roman" w:cs="Times New Roman"/>
          <w:b/>
          <w:sz w:val="24"/>
          <w:szCs w:val="24"/>
        </w:rPr>
        <w:t xml:space="preserve">1. </w:t>
      </w:r>
      <w:r w:rsidR="00E32113" w:rsidRPr="00521300">
        <w:rPr>
          <w:rFonts w:ascii="Times New Roman" w:hAnsi="Times New Roman" w:cs="Times New Roman"/>
          <w:b/>
          <w:sz w:val="24"/>
          <w:szCs w:val="24"/>
        </w:rPr>
        <w:t>С</w:t>
      </w:r>
      <w:r w:rsidR="008D2D79" w:rsidRPr="00521300">
        <w:rPr>
          <w:rFonts w:ascii="Times New Roman" w:hAnsi="Times New Roman" w:cs="Times New Roman"/>
          <w:b/>
          <w:sz w:val="24"/>
          <w:szCs w:val="24"/>
        </w:rPr>
        <w:t>троително-монтажни работи (СМР)</w:t>
      </w:r>
      <w:r w:rsidR="00E32113" w:rsidRPr="00521300">
        <w:rPr>
          <w:rFonts w:ascii="Times New Roman" w:hAnsi="Times New Roman" w:cs="Times New Roman"/>
          <w:b/>
          <w:sz w:val="24"/>
          <w:szCs w:val="24"/>
        </w:rPr>
        <w:t xml:space="preserve">, пряко свързани с изпълнение на </w:t>
      </w:r>
      <w:r w:rsidR="001C09B4" w:rsidRPr="00521300">
        <w:rPr>
          <w:rFonts w:ascii="Times New Roman" w:hAnsi="Times New Roman" w:cs="Times New Roman"/>
          <w:b/>
          <w:sz w:val="24"/>
          <w:szCs w:val="24"/>
        </w:rPr>
        <w:t>одобрените дейности</w:t>
      </w:r>
      <w:r w:rsidRPr="00521300">
        <w:rPr>
          <w:rFonts w:ascii="Times New Roman" w:hAnsi="Times New Roman" w:cs="Times New Roman"/>
          <w:b/>
          <w:sz w:val="24"/>
          <w:szCs w:val="24"/>
        </w:rPr>
        <w:t>:</w:t>
      </w:r>
    </w:p>
    <w:p w14:paraId="6C92F4A3" w14:textId="3099AD46"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1.1. Разрешително за ползване на строеж и акт образец 16 (съгласно Наредба № 3 от 2003 г. за съставяне на актове и протоколи по време на строителството) – при кандидатстване за окончателно плащане (в зависимост от характера на инвестицията).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5CBFF53E" w14:textId="77777777"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1.2. Удостоверение за въвеждане в експлоатация и акт образец 15 (съгласно Наредба № 3 от 2003 г.) – при кандидатстване за окончателно плащане. Представя се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p>
    <w:p w14:paraId="7E43D3C8" w14:textId="77777777" w:rsidR="000B4CF0" w:rsidRPr="00521300" w:rsidRDefault="000B4CF0" w:rsidP="003A6DE6">
      <w:pPr>
        <w:spacing w:after="0" w:line="276" w:lineRule="auto"/>
        <w:jc w:val="both"/>
        <w:rPr>
          <w:rFonts w:ascii="Times New Roman" w:hAnsi="Times New Roman" w:cs="Times New Roman"/>
          <w:b/>
          <w:sz w:val="24"/>
          <w:szCs w:val="24"/>
        </w:rPr>
      </w:pPr>
    </w:p>
    <w:p w14:paraId="26CEC558" w14:textId="70AC1046" w:rsidR="001C4A19" w:rsidRPr="00521300" w:rsidRDefault="001C4A1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b/>
          <w:sz w:val="24"/>
          <w:szCs w:val="24"/>
        </w:rPr>
        <w:lastRenderedPageBreak/>
        <w:t>2</w:t>
      </w:r>
      <w:r w:rsidR="007F5A8B" w:rsidRPr="00521300">
        <w:rPr>
          <w:rFonts w:ascii="Times New Roman" w:hAnsi="Times New Roman" w:cs="Times New Roman"/>
          <w:b/>
          <w:sz w:val="24"/>
          <w:szCs w:val="24"/>
        </w:rPr>
        <w:t xml:space="preserve">. </w:t>
      </w:r>
      <w:r w:rsidRPr="00521300">
        <w:rPr>
          <w:rFonts w:ascii="Times New Roman" w:hAnsi="Times New Roman" w:cs="Times New Roman"/>
          <w:b/>
          <w:sz w:val="24"/>
          <w:szCs w:val="24"/>
        </w:rPr>
        <w:t>Закупуване, включително чрез финансов лизинг, и/или инсталиране на нови машини, съоръжения и оборудване</w:t>
      </w:r>
      <w:r w:rsidR="008D2D79" w:rsidRPr="00521300">
        <w:rPr>
          <w:rFonts w:ascii="Times New Roman" w:hAnsi="Times New Roman" w:cs="Times New Roman"/>
          <w:b/>
          <w:sz w:val="24"/>
          <w:szCs w:val="24"/>
        </w:rPr>
        <w:t xml:space="preserve">. </w:t>
      </w:r>
    </w:p>
    <w:p w14:paraId="7A1F3B9B" w14:textId="4F6F47DC" w:rsidR="007F5A8B" w:rsidRPr="00521300" w:rsidRDefault="001C4A19" w:rsidP="003A6DE6">
      <w:pPr>
        <w:spacing w:after="0" w:line="276" w:lineRule="auto"/>
        <w:jc w:val="both"/>
        <w:rPr>
          <w:rFonts w:ascii="Times New Roman" w:hAnsi="Times New Roman" w:cs="Times New Roman"/>
          <w:b/>
          <w:sz w:val="24"/>
          <w:szCs w:val="24"/>
        </w:rPr>
      </w:pPr>
      <w:r w:rsidRPr="00521300">
        <w:rPr>
          <w:rFonts w:ascii="Times New Roman" w:hAnsi="Times New Roman" w:cs="Times New Roman"/>
          <w:sz w:val="24"/>
          <w:szCs w:val="24"/>
        </w:rPr>
        <w:t>2.1. П</w:t>
      </w:r>
      <w:r w:rsidR="007F5A8B" w:rsidRPr="00521300">
        <w:rPr>
          <w:rFonts w:ascii="Times New Roman" w:hAnsi="Times New Roman" w:cs="Times New Roman"/>
          <w:sz w:val="24"/>
          <w:szCs w:val="24"/>
        </w:rPr>
        <w:t>ротокол за проведена 72-часова проба при експлоатационни условия, в случаите, когато се изисква съгласно действащата нормативна уредба</w:t>
      </w:r>
      <w:r w:rsidR="003F69B8" w:rsidRPr="00521300">
        <w:rPr>
          <w:rFonts w:ascii="Times New Roman" w:hAnsi="Times New Roman" w:cs="Times New Roman"/>
          <w:sz w:val="24"/>
          <w:szCs w:val="24"/>
        </w:rPr>
        <w:t xml:space="preserve"> и</w:t>
      </w:r>
      <w:r w:rsidR="00735469" w:rsidRPr="00521300">
        <w:rPr>
          <w:rFonts w:ascii="Times New Roman" w:hAnsi="Times New Roman" w:cs="Times New Roman"/>
          <w:sz w:val="24"/>
          <w:szCs w:val="24"/>
        </w:rPr>
        <w:t xml:space="preserve"> в зависимост от характера на инвестицията</w:t>
      </w:r>
      <w:r w:rsidRPr="00521300">
        <w:rPr>
          <w:rFonts w:ascii="Times New Roman" w:hAnsi="Times New Roman" w:cs="Times New Roman"/>
          <w:sz w:val="24"/>
          <w:szCs w:val="24"/>
        </w:rPr>
        <w:t xml:space="preserve">. </w:t>
      </w:r>
      <w:r w:rsidR="007F5A8B" w:rsidRPr="00521300">
        <w:rPr>
          <w:rFonts w:ascii="Times New Roman" w:hAnsi="Times New Roman" w:cs="Times New Roman"/>
          <w:sz w:val="24"/>
          <w:szCs w:val="24"/>
        </w:rPr>
        <w:t>Представя се във формат „</w:t>
      </w:r>
      <w:proofErr w:type="spellStart"/>
      <w:r w:rsidR="007F5A8B" w:rsidRPr="00521300">
        <w:rPr>
          <w:rFonts w:ascii="Times New Roman" w:hAnsi="Times New Roman" w:cs="Times New Roman"/>
          <w:sz w:val="24"/>
          <w:szCs w:val="24"/>
        </w:rPr>
        <w:t>pdf</w:t>
      </w:r>
      <w:proofErr w:type="spellEnd"/>
      <w:r w:rsidR="007F5A8B" w:rsidRPr="00521300">
        <w:rPr>
          <w:rFonts w:ascii="Times New Roman" w:hAnsi="Times New Roman" w:cs="Times New Roman"/>
          <w:sz w:val="24"/>
          <w:szCs w:val="24"/>
        </w:rPr>
        <w:t>“ или „</w:t>
      </w:r>
      <w:proofErr w:type="spellStart"/>
      <w:r w:rsidR="007F5A8B" w:rsidRPr="00521300">
        <w:rPr>
          <w:rFonts w:ascii="Times New Roman" w:hAnsi="Times New Roman" w:cs="Times New Roman"/>
          <w:sz w:val="24"/>
          <w:szCs w:val="24"/>
        </w:rPr>
        <w:t>jpg</w:t>
      </w:r>
      <w:proofErr w:type="spellEnd"/>
      <w:r w:rsidR="007F5A8B" w:rsidRPr="00521300">
        <w:rPr>
          <w:rFonts w:ascii="Times New Roman" w:hAnsi="Times New Roman" w:cs="Times New Roman"/>
          <w:sz w:val="24"/>
          <w:szCs w:val="24"/>
        </w:rPr>
        <w:t>“.</w:t>
      </w:r>
    </w:p>
    <w:p w14:paraId="559CE40D" w14:textId="082DE52C" w:rsidR="001639F7" w:rsidRPr="00521300" w:rsidRDefault="008D2D79"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521300">
        <w:rPr>
          <w:rFonts w:ascii="Times New Roman" w:hAnsi="Times New Roman" w:cs="Times New Roman"/>
          <w:b/>
          <w:sz w:val="24"/>
          <w:szCs w:val="24"/>
        </w:rPr>
        <w:t>3</w:t>
      </w:r>
      <w:r w:rsidR="00A72088" w:rsidRPr="00521300">
        <w:rPr>
          <w:rFonts w:ascii="Times New Roman" w:hAnsi="Times New Roman" w:cs="Times New Roman"/>
          <w:b/>
          <w:sz w:val="24"/>
          <w:szCs w:val="24"/>
        </w:rPr>
        <w:t xml:space="preserve">. </w:t>
      </w:r>
      <w:r w:rsidR="00AB6983" w:rsidRPr="00521300">
        <w:rPr>
          <w:rFonts w:ascii="Times New Roman" w:hAnsi="Times New Roman" w:cs="Times New Roman"/>
          <w:b/>
          <w:sz w:val="24"/>
          <w:szCs w:val="24"/>
        </w:rPr>
        <w:t>З</w:t>
      </w:r>
      <w:r w:rsidR="001639F7" w:rsidRPr="00521300">
        <w:rPr>
          <w:rFonts w:ascii="Times New Roman" w:hAnsi="Times New Roman" w:cs="Times New Roman"/>
          <w:b/>
          <w:sz w:val="24"/>
          <w:szCs w:val="24"/>
        </w:rPr>
        <w:t>акупуване на софтуер, включително чрез финансов лизинг.</w:t>
      </w:r>
    </w:p>
    <w:p w14:paraId="56FFF62F" w14:textId="63BD8F6A" w:rsidR="00C521C7" w:rsidRPr="00521300" w:rsidRDefault="008D2D79" w:rsidP="003A6DE6">
      <w:pPr>
        <w:widowControl w:val="0"/>
        <w:autoSpaceDE w:val="0"/>
        <w:autoSpaceDN w:val="0"/>
        <w:adjustRightInd w:val="0"/>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3</w:t>
      </w:r>
      <w:r w:rsidR="00461EC0" w:rsidRPr="00521300">
        <w:rPr>
          <w:rFonts w:ascii="Times New Roman" w:hAnsi="Times New Roman" w:cs="Times New Roman"/>
          <w:sz w:val="24"/>
          <w:szCs w:val="24"/>
        </w:rPr>
        <w:t xml:space="preserve">.1. Сертификат за автентичност и </w:t>
      </w:r>
      <w:r w:rsidR="00FC1D44" w:rsidRPr="00521300">
        <w:rPr>
          <w:rFonts w:ascii="Times New Roman" w:hAnsi="Times New Roman" w:cs="Times New Roman"/>
          <w:sz w:val="24"/>
          <w:szCs w:val="24"/>
        </w:rPr>
        <w:t>лицензен договор, р</w:t>
      </w:r>
      <w:r w:rsidR="00461EC0" w:rsidRPr="00521300">
        <w:rPr>
          <w:rFonts w:ascii="Times New Roman" w:hAnsi="Times New Roman" w:cs="Times New Roman"/>
          <w:sz w:val="24"/>
          <w:szCs w:val="24"/>
        </w:rPr>
        <w:t>егистрационна карта.</w:t>
      </w:r>
      <w:r w:rsidR="00FC1D44" w:rsidRPr="00521300">
        <w:rPr>
          <w:rFonts w:ascii="Times New Roman" w:hAnsi="Times New Roman" w:cs="Times New Roman"/>
          <w:sz w:val="24"/>
          <w:szCs w:val="24"/>
        </w:rPr>
        <w:t xml:space="preserve"> Представя се във формат „</w:t>
      </w:r>
      <w:proofErr w:type="spellStart"/>
      <w:r w:rsidR="00FC1D44" w:rsidRPr="00521300">
        <w:rPr>
          <w:rFonts w:ascii="Times New Roman" w:hAnsi="Times New Roman" w:cs="Times New Roman"/>
          <w:sz w:val="24"/>
          <w:szCs w:val="24"/>
        </w:rPr>
        <w:t>pdf</w:t>
      </w:r>
      <w:proofErr w:type="spellEnd"/>
      <w:r w:rsidR="00FC1D44" w:rsidRPr="00521300">
        <w:rPr>
          <w:rFonts w:ascii="Times New Roman" w:hAnsi="Times New Roman" w:cs="Times New Roman"/>
          <w:sz w:val="24"/>
          <w:szCs w:val="24"/>
        </w:rPr>
        <w:t>“ или „</w:t>
      </w:r>
      <w:proofErr w:type="spellStart"/>
      <w:r w:rsidR="00FC1D44" w:rsidRPr="00521300">
        <w:rPr>
          <w:rFonts w:ascii="Times New Roman" w:hAnsi="Times New Roman" w:cs="Times New Roman"/>
          <w:sz w:val="24"/>
          <w:szCs w:val="24"/>
        </w:rPr>
        <w:t>jpg</w:t>
      </w:r>
      <w:proofErr w:type="spellEnd"/>
      <w:r w:rsidR="00FC1D44" w:rsidRPr="00521300">
        <w:rPr>
          <w:rFonts w:ascii="Times New Roman" w:hAnsi="Times New Roman" w:cs="Times New Roman"/>
          <w:sz w:val="24"/>
          <w:szCs w:val="24"/>
        </w:rPr>
        <w:t>“.</w:t>
      </w:r>
    </w:p>
    <w:p w14:paraId="7EE5B83C" w14:textId="7A33CBD1" w:rsidR="001639F7" w:rsidRPr="00521300" w:rsidRDefault="008D2D79" w:rsidP="003A6DE6">
      <w:pPr>
        <w:widowControl w:val="0"/>
        <w:autoSpaceDE w:val="0"/>
        <w:autoSpaceDN w:val="0"/>
        <w:adjustRightInd w:val="0"/>
        <w:spacing w:after="0" w:line="276" w:lineRule="auto"/>
        <w:jc w:val="both"/>
        <w:rPr>
          <w:rFonts w:ascii="Times New Roman" w:hAnsi="Times New Roman" w:cs="Times New Roman"/>
          <w:b/>
          <w:sz w:val="24"/>
          <w:szCs w:val="24"/>
        </w:rPr>
      </w:pPr>
      <w:r w:rsidRPr="00521300">
        <w:rPr>
          <w:rFonts w:ascii="Times New Roman" w:hAnsi="Times New Roman" w:cs="Times New Roman"/>
          <w:b/>
          <w:sz w:val="24"/>
          <w:szCs w:val="24"/>
        </w:rPr>
        <w:t>4</w:t>
      </w:r>
      <w:r w:rsidR="00A72088" w:rsidRPr="00521300">
        <w:rPr>
          <w:rFonts w:ascii="Times New Roman" w:hAnsi="Times New Roman" w:cs="Times New Roman"/>
          <w:b/>
          <w:sz w:val="24"/>
          <w:szCs w:val="24"/>
        </w:rPr>
        <w:t xml:space="preserve">. </w:t>
      </w:r>
      <w:r w:rsidR="001639F7" w:rsidRPr="00521300">
        <w:rPr>
          <w:rFonts w:ascii="Times New Roman" w:hAnsi="Times New Roman" w:cs="Times New Roman"/>
          <w:b/>
          <w:sz w:val="24"/>
          <w:szCs w:val="24"/>
        </w:rPr>
        <w:t>Разходи за ноу-хау, придобиване на патенти права и лицензи, за регистрация на търговски марки и процеси, необходими за изготвяне и изпълнение на проекта.</w:t>
      </w:r>
    </w:p>
    <w:p w14:paraId="05963C00" w14:textId="301F09DD" w:rsidR="00A72088" w:rsidRPr="00521300" w:rsidRDefault="008D2D7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4</w:t>
      </w:r>
      <w:r w:rsidR="00A72088" w:rsidRPr="00521300">
        <w:rPr>
          <w:rFonts w:ascii="Times New Roman" w:hAnsi="Times New Roman" w:cs="Times New Roman"/>
          <w:sz w:val="24"/>
          <w:szCs w:val="24"/>
        </w:rPr>
        <w:t>.1. Копие на патент, издаден от Патентното ведомство, който е предмет на закупуване от бенефициента. Представя се във формат „</w:t>
      </w:r>
      <w:proofErr w:type="spellStart"/>
      <w:r w:rsidR="00A72088" w:rsidRPr="00521300">
        <w:rPr>
          <w:rFonts w:ascii="Times New Roman" w:hAnsi="Times New Roman" w:cs="Times New Roman"/>
          <w:sz w:val="24"/>
          <w:szCs w:val="24"/>
        </w:rPr>
        <w:t>pdf</w:t>
      </w:r>
      <w:proofErr w:type="spellEnd"/>
      <w:r w:rsidR="00A72088" w:rsidRPr="00521300">
        <w:rPr>
          <w:rFonts w:ascii="Times New Roman" w:hAnsi="Times New Roman" w:cs="Times New Roman"/>
          <w:sz w:val="24"/>
          <w:szCs w:val="24"/>
        </w:rPr>
        <w:t>“ или „</w:t>
      </w:r>
      <w:proofErr w:type="spellStart"/>
      <w:r w:rsidR="00A72088" w:rsidRPr="00521300">
        <w:rPr>
          <w:rFonts w:ascii="Times New Roman" w:hAnsi="Times New Roman" w:cs="Times New Roman"/>
          <w:sz w:val="24"/>
          <w:szCs w:val="24"/>
        </w:rPr>
        <w:t>jpg</w:t>
      </w:r>
      <w:proofErr w:type="spellEnd"/>
      <w:r w:rsidR="00A72088" w:rsidRPr="00521300">
        <w:rPr>
          <w:rFonts w:ascii="Times New Roman" w:hAnsi="Times New Roman" w:cs="Times New Roman"/>
          <w:sz w:val="24"/>
          <w:szCs w:val="24"/>
        </w:rPr>
        <w:t>“.</w:t>
      </w:r>
    </w:p>
    <w:p w14:paraId="6F888013" w14:textId="31CA1D5B" w:rsidR="00A72088" w:rsidRPr="00521300" w:rsidRDefault="008D2D7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4</w:t>
      </w:r>
      <w:r w:rsidR="00A72088" w:rsidRPr="00521300">
        <w:rPr>
          <w:rFonts w:ascii="Times New Roman" w:hAnsi="Times New Roman" w:cs="Times New Roman"/>
          <w:sz w:val="24"/>
          <w:szCs w:val="24"/>
        </w:rPr>
        <w:t>.2. Лицензионен договор, вписан в Патентното ведомство, или друг документ, удостоверяващ правото на ползване на патент от бенефициента, за срок не по-малък от 9 години от датата на сключване на договора за предоставяне на финансовата помощ, с описани финансови условия. Представя се във формат „</w:t>
      </w:r>
      <w:proofErr w:type="spellStart"/>
      <w:r w:rsidR="00A72088" w:rsidRPr="00521300">
        <w:rPr>
          <w:rFonts w:ascii="Times New Roman" w:hAnsi="Times New Roman" w:cs="Times New Roman"/>
          <w:sz w:val="24"/>
          <w:szCs w:val="24"/>
        </w:rPr>
        <w:t>pdf</w:t>
      </w:r>
      <w:proofErr w:type="spellEnd"/>
      <w:r w:rsidR="00A72088" w:rsidRPr="00521300">
        <w:rPr>
          <w:rFonts w:ascii="Times New Roman" w:hAnsi="Times New Roman" w:cs="Times New Roman"/>
          <w:sz w:val="24"/>
          <w:szCs w:val="24"/>
        </w:rPr>
        <w:t>“ или „</w:t>
      </w:r>
      <w:proofErr w:type="spellStart"/>
      <w:r w:rsidR="00A72088" w:rsidRPr="00521300">
        <w:rPr>
          <w:rFonts w:ascii="Times New Roman" w:hAnsi="Times New Roman" w:cs="Times New Roman"/>
          <w:sz w:val="24"/>
          <w:szCs w:val="24"/>
        </w:rPr>
        <w:t>jpg</w:t>
      </w:r>
      <w:proofErr w:type="spellEnd"/>
      <w:r w:rsidR="00A72088" w:rsidRPr="00521300">
        <w:rPr>
          <w:rFonts w:ascii="Times New Roman" w:hAnsi="Times New Roman" w:cs="Times New Roman"/>
          <w:sz w:val="24"/>
          <w:szCs w:val="24"/>
        </w:rPr>
        <w:t>“.</w:t>
      </w:r>
    </w:p>
    <w:p w14:paraId="62A63BF5" w14:textId="31D4FD22" w:rsidR="00A72088" w:rsidRPr="00521300" w:rsidRDefault="008D2D7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4</w:t>
      </w:r>
      <w:r w:rsidR="00A72088" w:rsidRPr="00521300">
        <w:rPr>
          <w:rFonts w:ascii="Times New Roman" w:hAnsi="Times New Roman" w:cs="Times New Roman"/>
          <w:sz w:val="24"/>
          <w:szCs w:val="24"/>
        </w:rPr>
        <w:t>.3. Договор за отстъпване на ноу-хау. Представя се във формат „</w:t>
      </w:r>
      <w:proofErr w:type="spellStart"/>
      <w:r w:rsidR="00A72088" w:rsidRPr="00521300">
        <w:rPr>
          <w:rFonts w:ascii="Times New Roman" w:hAnsi="Times New Roman" w:cs="Times New Roman"/>
          <w:sz w:val="24"/>
          <w:szCs w:val="24"/>
        </w:rPr>
        <w:t>pdf</w:t>
      </w:r>
      <w:proofErr w:type="spellEnd"/>
      <w:r w:rsidR="00A72088" w:rsidRPr="00521300">
        <w:rPr>
          <w:rFonts w:ascii="Times New Roman" w:hAnsi="Times New Roman" w:cs="Times New Roman"/>
          <w:sz w:val="24"/>
          <w:szCs w:val="24"/>
        </w:rPr>
        <w:t>“ или „</w:t>
      </w:r>
      <w:proofErr w:type="spellStart"/>
      <w:r w:rsidR="00A72088" w:rsidRPr="00521300">
        <w:rPr>
          <w:rFonts w:ascii="Times New Roman" w:hAnsi="Times New Roman" w:cs="Times New Roman"/>
          <w:sz w:val="24"/>
          <w:szCs w:val="24"/>
        </w:rPr>
        <w:t>jpg</w:t>
      </w:r>
      <w:proofErr w:type="spellEnd"/>
      <w:r w:rsidR="00A72088" w:rsidRPr="00521300">
        <w:rPr>
          <w:rFonts w:ascii="Times New Roman" w:hAnsi="Times New Roman" w:cs="Times New Roman"/>
          <w:sz w:val="24"/>
          <w:szCs w:val="24"/>
        </w:rPr>
        <w:t>“.</w:t>
      </w:r>
    </w:p>
    <w:p w14:paraId="1E5704F1" w14:textId="52FFC95B" w:rsidR="00A72088" w:rsidRPr="00521300" w:rsidRDefault="008D2D7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4</w:t>
      </w:r>
      <w:r w:rsidR="00A72088" w:rsidRPr="00521300">
        <w:rPr>
          <w:rFonts w:ascii="Times New Roman" w:hAnsi="Times New Roman" w:cs="Times New Roman"/>
          <w:sz w:val="24"/>
          <w:szCs w:val="24"/>
        </w:rPr>
        <w:t>.4. Документ, доказващ регистрацията на търговската марка. Представя се във формат „</w:t>
      </w:r>
      <w:proofErr w:type="spellStart"/>
      <w:r w:rsidR="00A72088" w:rsidRPr="00521300">
        <w:rPr>
          <w:rFonts w:ascii="Times New Roman" w:hAnsi="Times New Roman" w:cs="Times New Roman"/>
          <w:sz w:val="24"/>
          <w:szCs w:val="24"/>
        </w:rPr>
        <w:t>pdf</w:t>
      </w:r>
      <w:proofErr w:type="spellEnd"/>
      <w:r w:rsidR="00A72088" w:rsidRPr="00521300">
        <w:rPr>
          <w:rFonts w:ascii="Times New Roman" w:hAnsi="Times New Roman" w:cs="Times New Roman"/>
          <w:sz w:val="24"/>
          <w:szCs w:val="24"/>
        </w:rPr>
        <w:t>“ или „</w:t>
      </w:r>
      <w:proofErr w:type="spellStart"/>
      <w:r w:rsidR="00A72088" w:rsidRPr="00521300">
        <w:rPr>
          <w:rFonts w:ascii="Times New Roman" w:hAnsi="Times New Roman" w:cs="Times New Roman"/>
          <w:sz w:val="24"/>
          <w:szCs w:val="24"/>
        </w:rPr>
        <w:t>jpg</w:t>
      </w:r>
      <w:proofErr w:type="spellEnd"/>
      <w:r w:rsidR="00A72088" w:rsidRPr="00521300">
        <w:rPr>
          <w:rFonts w:ascii="Times New Roman" w:hAnsi="Times New Roman" w:cs="Times New Roman"/>
          <w:sz w:val="24"/>
          <w:szCs w:val="24"/>
        </w:rPr>
        <w:t>“.</w:t>
      </w:r>
    </w:p>
    <w:p w14:paraId="4AB827E4" w14:textId="40305613" w:rsidR="001C4A19" w:rsidRPr="00521300" w:rsidRDefault="001C4A19" w:rsidP="003A6DE6">
      <w:pPr>
        <w:spacing w:after="0" w:line="276" w:lineRule="auto"/>
        <w:jc w:val="both"/>
        <w:rPr>
          <w:rFonts w:ascii="Times New Roman" w:hAnsi="Times New Roman" w:cs="Times New Roman"/>
          <w:b/>
          <w:sz w:val="24"/>
          <w:szCs w:val="24"/>
        </w:rPr>
      </w:pPr>
    </w:p>
    <w:p w14:paraId="664EA58C" w14:textId="5B8D7914" w:rsidR="007F5A8B" w:rsidRPr="00521300" w:rsidRDefault="007F5A8B" w:rsidP="003A6DE6">
      <w:pPr>
        <w:spacing w:after="0" w:line="276" w:lineRule="auto"/>
        <w:jc w:val="center"/>
        <w:rPr>
          <w:rFonts w:ascii="Times New Roman" w:hAnsi="Times New Roman" w:cs="Times New Roman"/>
          <w:b/>
          <w:sz w:val="24"/>
          <w:szCs w:val="24"/>
        </w:rPr>
      </w:pPr>
      <w:r w:rsidRPr="00521300">
        <w:rPr>
          <w:rFonts w:ascii="Times New Roman" w:hAnsi="Times New Roman" w:cs="Times New Roman"/>
          <w:b/>
          <w:sz w:val="24"/>
          <w:szCs w:val="24"/>
        </w:rPr>
        <w:t>В. 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14:paraId="5D6AECF9" w14:textId="77777777" w:rsidR="003A6DE6" w:rsidRPr="00521300" w:rsidRDefault="003A6DE6" w:rsidP="003A6DE6">
      <w:pPr>
        <w:spacing w:after="0" w:line="276" w:lineRule="auto"/>
        <w:jc w:val="both"/>
        <w:rPr>
          <w:rFonts w:ascii="Times New Roman" w:hAnsi="Times New Roman" w:cs="Times New Roman"/>
          <w:b/>
          <w:sz w:val="24"/>
          <w:szCs w:val="24"/>
        </w:rPr>
      </w:pPr>
    </w:p>
    <w:p w14:paraId="562F54E3" w14:textId="5833102C" w:rsidR="0064469C" w:rsidRPr="00521300" w:rsidRDefault="00430F4E" w:rsidP="00430F4E">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 xml:space="preserve">1. </w:t>
      </w:r>
      <w:r w:rsidR="0064469C" w:rsidRPr="00521300">
        <w:rPr>
          <w:rFonts w:ascii="Times New Roman" w:hAnsi="Times New Roman" w:cs="Times New Roman"/>
          <w:sz w:val="24"/>
          <w:szCs w:val="24"/>
        </w:rPr>
        <w:t>Договор за контрол по смисъла на чл</w:t>
      </w:r>
      <w:r w:rsidRPr="00521300">
        <w:rPr>
          <w:rFonts w:ascii="Times New Roman" w:hAnsi="Times New Roman" w:cs="Times New Roman"/>
          <w:sz w:val="24"/>
          <w:szCs w:val="24"/>
        </w:rPr>
        <w:t>.</w:t>
      </w:r>
      <w:r w:rsidR="0064469C" w:rsidRPr="00521300">
        <w:rPr>
          <w:rFonts w:ascii="Times New Roman" w:hAnsi="Times New Roman" w:cs="Times New Roman"/>
          <w:sz w:val="24"/>
          <w:szCs w:val="24"/>
        </w:rPr>
        <w:t xml:space="preserve"> 18, ал. 3 ЗПООПЗПЕС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от ЗПООПЗПЕС</w:t>
      </w:r>
    </w:p>
    <w:p w14:paraId="7231D9A0" w14:textId="3CDB3B4D" w:rsidR="007F5A8B" w:rsidRPr="00521300" w:rsidRDefault="0064469C" w:rsidP="00430F4E">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 xml:space="preserve">или </w:t>
      </w:r>
      <w:r w:rsidR="007F5A8B" w:rsidRPr="00521300">
        <w:rPr>
          <w:rFonts w:ascii="Times New Roman" w:hAnsi="Times New Roman" w:cs="Times New Roman"/>
          <w:sz w:val="24"/>
          <w:szCs w:val="24"/>
        </w:rPr>
        <w:t>Сертификат, издаден от контролиращо лице, получило разрешение от министъра на земеделието</w:t>
      </w:r>
      <w:r w:rsidR="00470DF2" w:rsidRPr="00521300">
        <w:rPr>
          <w:rFonts w:ascii="Times New Roman" w:hAnsi="Times New Roman" w:cs="Times New Roman"/>
          <w:sz w:val="24"/>
          <w:szCs w:val="24"/>
        </w:rPr>
        <w:t xml:space="preserve"> и</w:t>
      </w:r>
      <w:r w:rsidR="007F5A8B" w:rsidRPr="00521300">
        <w:rPr>
          <w:rFonts w:ascii="Times New Roman" w:hAnsi="Times New Roman" w:cs="Times New Roman"/>
          <w:sz w:val="24"/>
          <w:szCs w:val="24"/>
        </w:rPr>
        <w:t xml:space="preserve"> храните за осъществяване на контрол за спазване правилата на биологичното производство по реда на чл. 19 и 20</w:t>
      </w:r>
      <w:r w:rsidR="00900006" w:rsidRPr="00521300">
        <w:rPr>
          <w:rFonts w:ascii="Times New Roman" w:hAnsi="Times New Roman" w:cs="Times New Roman"/>
          <w:sz w:val="24"/>
          <w:szCs w:val="24"/>
        </w:rPr>
        <w:t xml:space="preserve"> от</w:t>
      </w:r>
      <w:r w:rsidR="007F5A8B" w:rsidRPr="00521300">
        <w:rPr>
          <w:rFonts w:ascii="Times New Roman" w:hAnsi="Times New Roman" w:cs="Times New Roman"/>
          <w:sz w:val="24"/>
          <w:szCs w:val="24"/>
        </w:rPr>
        <w:t xml:space="preserve"> ЗПООПЗПЕС, удостоверяващ, че </w:t>
      </w:r>
      <w:r w:rsidR="00627517" w:rsidRPr="00521300">
        <w:rPr>
          <w:rFonts w:ascii="Times New Roman" w:hAnsi="Times New Roman" w:cs="Times New Roman"/>
          <w:sz w:val="24"/>
          <w:szCs w:val="24"/>
        </w:rPr>
        <w:t>бенефициентът</w:t>
      </w:r>
      <w:r w:rsidR="007F5A8B" w:rsidRPr="00521300">
        <w:rPr>
          <w:rFonts w:ascii="Times New Roman" w:hAnsi="Times New Roman" w:cs="Times New Roman"/>
          <w:sz w:val="24"/>
          <w:szCs w:val="24"/>
        </w:rPr>
        <w:t xml:space="preserve"> е производител на продукт/и, сертифициран/и като </w:t>
      </w:r>
      <w:proofErr w:type="spellStart"/>
      <w:r w:rsidR="007F5A8B" w:rsidRPr="00521300">
        <w:rPr>
          <w:rFonts w:ascii="Times New Roman" w:hAnsi="Times New Roman" w:cs="Times New Roman"/>
          <w:sz w:val="24"/>
          <w:szCs w:val="24"/>
        </w:rPr>
        <w:t>биологичeн</w:t>
      </w:r>
      <w:proofErr w:type="spellEnd"/>
      <w:r w:rsidR="007F5A8B" w:rsidRPr="00521300">
        <w:rPr>
          <w:rFonts w:ascii="Times New Roman" w:hAnsi="Times New Roman" w:cs="Times New Roman"/>
          <w:sz w:val="24"/>
          <w:szCs w:val="24"/>
        </w:rPr>
        <w:t>/ни (в случай че бенефициентът развива биологично производство и е получил приоритет по този критерий). Представя се във формат „</w:t>
      </w:r>
      <w:proofErr w:type="spellStart"/>
      <w:r w:rsidR="007F5A8B" w:rsidRPr="00521300">
        <w:rPr>
          <w:rFonts w:ascii="Times New Roman" w:hAnsi="Times New Roman" w:cs="Times New Roman"/>
          <w:sz w:val="24"/>
          <w:szCs w:val="24"/>
        </w:rPr>
        <w:t>pdf</w:t>
      </w:r>
      <w:proofErr w:type="spellEnd"/>
      <w:r w:rsidR="007F5A8B" w:rsidRPr="00521300">
        <w:rPr>
          <w:rFonts w:ascii="Times New Roman" w:hAnsi="Times New Roman" w:cs="Times New Roman"/>
          <w:sz w:val="24"/>
          <w:szCs w:val="24"/>
        </w:rPr>
        <w:t>“ или „</w:t>
      </w:r>
      <w:proofErr w:type="spellStart"/>
      <w:r w:rsidR="007F5A8B" w:rsidRPr="00521300">
        <w:rPr>
          <w:rFonts w:ascii="Times New Roman" w:hAnsi="Times New Roman" w:cs="Times New Roman"/>
          <w:sz w:val="24"/>
          <w:szCs w:val="24"/>
        </w:rPr>
        <w:t>jpg</w:t>
      </w:r>
      <w:proofErr w:type="spellEnd"/>
      <w:r w:rsidR="007F5A8B" w:rsidRPr="00521300">
        <w:rPr>
          <w:rFonts w:ascii="Times New Roman" w:hAnsi="Times New Roman" w:cs="Times New Roman"/>
          <w:sz w:val="24"/>
          <w:szCs w:val="24"/>
        </w:rPr>
        <w:t>“.</w:t>
      </w:r>
    </w:p>
    <w:p w14:paraId="3F4F2B21" w14:textId="7E90525B" w:rsidR="007F5A8B" w:rsidRPr="00521300" w:rsidRDefault="009148FA" w:rsidP="003A6DE6">
      <w:pPr>
        <w:spacing w:after="0" w:line="276" w:lineRule="auto"/>
        <w:jc w:val="both"/>
        <w:rPr>
          <w:rFonts w:ascii="Times New Roman" w:hAnsi="Times New Roman" w:cs="Times New Roman"/>
          <w:iCs/>
          <w:sz w:val="24"/>
          <w:szCs w:val="24"/>
        </w:rPr>
      </w:pPr>
      <w:r w:rsidRPr="00521300">
        <w:rPr>
          <w:rFonts w:ascii="Times New Roman" w:hAnsi="Times New Roman" w:cs="Times New Roman"/>
          <w:sz w:val="24"/>
          <w:szCs w:val="24"/>
        </w:rPr>
        <w:t>2</w:t>
      </w:r>
      <w:r w:rsidR="003948D1" w:rsidRPr="00521300">
        <w:rPr>
          <w:rFonts w:ascii="Times New Roman" w:hAnsi="Times New Roman" w:cs="Times New Roman"/>
          <w:sz w:val="24"/>
          <w:szCs w:val="24"/>
        </w:rPr>
        <w:t>.</w:t>
      </w:r>
      <w:r w:rsidR="003948D1" w:rsidRPr="00521300">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w:t>
      </w:r>
      <w:proofErr w:type="spellStart"/>
      <w:r w:rsidR="003948D1" w:rsidRPr="00521300">
        <w:rPr>
          <w:rFonts w:ascii="Times New Roman" w:hAnsi="Times New Roman" w:cs="Times New Roman"/>
          <w:iCs/>
          <w:sz w:val="24"/>
          <w:szCs w:val="24"/>
        </w:rPr>
        <w:t>публичноправни</w:t>
      </w:r>
      <w:proofErr w:type="spellEnd"/>
      <w:r w:rsidR="003948D1" w:rsidRPr="00521300">
        <w:rPr>
          <w:rFonts w:ascii="Times New Roman" w:hAnsi="Times New Roman" w:cs="Times New Roman"/>
          <w:iCs/>
          <w:sz w:val="24"/>
          <w:szCs w:val="24"/>
        </w:rPr>
        <w:t xml:space="preserve"> организации. Представя се във формат „</w:t>
      </w:r>
      <w:proofErr w:type="spellStart"/>
      <w:r w:rsidR="003948D1" w:rsidRPr="00521300">
        <w:rPr>
          <w:rFonts w:ascii="Times New Roman" w:hAnsi="Times New Roman" w:cs="Times New Roman"/>
          <w:iCs/>
          <w:sz w:val="24"/>
          <w:szCs w:val="24"/>
        </w:rPr>
        <w:t>pdf</w:t>
      </w:r>
      <w:proofErr w:type="spellEnd"/>
      <w:r w:rsidR="003948D1" w:rsidRPr="00521300">
        <w:rPr>
          <w:rFonts w:ascii="Times New Roman" w:hAnsi="Times New Roman" w:cs="Times New Roman"/>
          <w:iCs/>
          <w:sz w:val="24"/>
          <w:szCs w:val="24"/>
        </w:rPr>
        <w:t>“ или „</w:t>
      </w:r>
      <w:proofErr w:type="spellStart"/>
      <w:r w:rsidR="003948D1" w:rsidRPr="00521300">
        <w:rPr>
          <w:rFonts w:ascii="Times New Roman" w:hAnsi="Times New Roman" w:cs="Times New Roman"/>
          <w:iCs/>
          <w:sz w:val="24"/>
          <w:szCs w:val="24"/>
        </w:rPr>
        <w:t>jpg</w:t>
      </w:r>
      <w:proofErr w:type="spellEnd"/>
      <w:r w:rsidR="003948D1" w:rsidRPr="00521300">
        <w:rPr>
          <w:rFonts w:ascii="Times New Roman" w:hAnsi="Times New Roman" w:cs="Times New Roman"/>
          <w:iCs/>
          <w:sz w:val="24"/>
          <w:szCs w:val="24"/>
        </w:rPr>
        <w:t xml:space="preserve">”. Представя се само от </w:t>
      </w:r>
      <w:r w:rsidR="00654354" w:rsidRPr="00521300">
        <w:rPr>
          <w:rFonts w:ascii="Times New Roman" w:hAnsi="Times New Roman" w:cs="Times New Roman"/>
          <w:sz w:val="24"/>
          <w:szCs w:val="24"/>
        </w:rPr>
        <w:t>бенефициенти</w:t>
      </w:r>
      <w:r w:rsidR="003948D1" w:rsidRPr="00521300">
        <w:rPr>
          <w:rFonts w:ascii="Times New Roman" w:hAnsi="Times New Roman" w:cs="Times New Roman"/>
          <w:iCs/>
          <w:sz w:val="24"/>
          <w:szCs w:val="24"/>
        </w:rPr>
        <w:t>, регистрирани по Закона за вероизповеданията във връзка с проверка за съответствие с условията на чл. 5, ал. 2, т. 14 от ЗОП.</w:t>
      </w:r>
    </w:p>
    <w:p w14:paraId="12FA1D74" w14:textId="50043D4D" w:rsidR="007E6D3E" w:rsidRPr="00521300" w:rsidRDefault="007E6D3E" w:rsidP="003A6DE6">
      <w:pPr>
        <w:spacing w:after="0" w:line="276" w:lineRule="auto"/>
        <w:jc w:val="both"/>
        <w:rPr>
          <w:rFonts w:ascii="Times New Roman" w:hAnsi="Times New Roman" w:cs="Times New Roman"/>
          <w:sz w:val="24"/>
          <w:szCs w:val="24"/>
        </w:rPr>
      </w:pPr>
    </w:p>
    <w:p w14:paraId="5EB8CDC8" w14:textId="77777777" w:rsidR="00D94D44" w:rsidRPr="00521300" w:rsidRDefault="00D94D44" w:rsidP="003A6DE6">
      <w:pPr>
        <w:spacing w:after="0" w:line="276" w:lineRule="auto"/>
        <w:jc w:val="both"/>
        <w:rPr>
          <w:rFonts w:ascii="Times New Roman" w:hAnsi="Times New Roman" w:cs="Times New Roman"/>
          <w:sz w:val="24"/>
          <w:szCs w:val="24"/>
        </w:rPr>
      </w:pPr>
    </w:p>
    <w:p w14:paraId="5B365BB1" w14:textId="6A11FE32" w:rsidR="007F5A8B" w:rsidRPr="00521300" w:rsidRDefault="007F5A8B" w:rsidP="003A6DE6">
      <w:pPr>
        <w:spacing w:after="0" w:line="276" w:lineRule="auto"/>
        <w:jc w:val="center"/>
        <w:rPr>
          <w:rFonts w:ascii="Times New Roman" w:hAnsi="Times New Roman" w:cs="Times New Roman"/>
          <w:b/>
          <w:sz w:val="24"/>
          <w:szCs w:val="24"/>
        </w:rPr>
      </w:pPr>
      <w:r w:rsidRPr="00521300">
        <w:rPr>
          <w:rFonts w:ascii="Times New Roman" w:hAnsi="Times New Roman" w:cs="Times New Roman"/>
          <w:b/>
          <w:sz w:val="24"/>
          <w:szCs w:val="24"/>
        </w:rPr>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w:t>
      </w:r>
      <w:r w:rsidR="00735469" w:rsidRPr="00521300">
        <w:rPr>
          <w:rFonts w:ascii="Times New Roman" w:hAnsi="Times New Roman" w:cs="Times New Roman"/>
          <w:b/>
          <w:sz w:val="24"/>
          <w:szCs w:val="24"/>
        </w:rPr>
        <w:t>. Представя се поне един от посочените документи за всеки един актив, в зависимост от вида на инвестицията.</w:t>
      </w:r>
    </w:p>
    <w:p w14:paraId="4F51BA07" w14:textId="77777777" w:rsidR="003A6DE6" w:rsidRPr="00521300" w:rsidRDefault="003A6DE6" w:rsidP="003A6DE6">
      <w:pPr>
        <w:spacing w:after="0" w:line="276" w:lineRule="auto"/>
        <w:jc w:val="both"/>
        <w:rPr>
          <w:rFonts w:ascii="Times New Roman" w:hAnsi="Times New Roman" w:cs="Times New Roman"/>
          <w:b/>
          <w:sz w:val="24"/>
          <w:szCs w:val="24"/>
        </w:rPr>
      </w:pPr>
    </w:p>
    <w:p w14:paraId="4F6872D0" w14:textId="0D5A6DAC"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lastRenderedPageBreak/>
        <w:t>1. Фактури, представени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r w:rsidR="003A6DE6" w:rsidRPr="00521300">
        <w:rPr>
          <w:rFonts w:ascii="Times New Roman" w:hAnsi="Times New Roman" w:cs="Times New Roman"/>
          <w:sz w:val="24"/>
          <w:szCs w:val="24"/>
        </w:rPr>
        <w:t>.</w:t>
      </w:r>
    </w:p>
    <w:p w14:paraId="75096369" w14:textId="612E0BC4"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2. Договор за наем, представен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r w:rsidR="003A6DE6" w:rsidRPr="00521300">
        <w:rPr>
          <w:rFonts w:ascii="Times New Roman" w:hAnsi="Times New Roman" w:cs="Times New Roman"/>
          <w:sz w:val="24"/>
          <w:szCs w:val="24"/>
        </w:rPr>
        <w:t>.</w:t>
      </w:r>
    </w:p>
    <w:p w14:paraId="0437A8C9" w14:textId="3E864574" w:rsidR="007F5A8B"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3. Приемно-предавателни протоколи, представени във формат „</w:t>
      </w:r>
      <w:proofErr w:type="spellStart"/>
      <w:r w:rsidRPr="00521300">
        <w:rPr>
          <w:rFonts w:ascii="Times New Roman" w:hAnsi="Times New Roman" w:cs="Times New Roman"/>
          <w:sz w:val="24"/>
          <w:szCs w:val="24"/>
        </w:rPr>
        <w:t>pdf</w:t>
      </w:r>
      <w:proofErr w:type="spellEnd"/>
      <w:r w:rsidRPr="00521300">
        <w:rPr>
          <w:rFonts w:ascii="Times New Roman" w:hAnsi="Times New Roman" w:cs="Times New Roman"/>
          <w:sz w:val="24"/>
          <w:szCs w:val="24"/>
        </w:rPr>
        <w:t>“ или „</w:t>
      </w:r>
      <w:proofErr w:type="spellStart"/>
      <w:r w:rsidRPr="00521300">
        <w:rPr>
          <w:rFonts w:ascii="Times New Roman" w:hAnsi="Times New Roman" w:cs="Times New Roman"/>
          <w:sz w:val="24"/>
          <w:szCs w:val="24"/>
        </w:rPr>
        <w:t>jpg</w:t>
      </w:r>
      <w:proofErr w:type="spellEnd"/>
      <w:r w:rsidRPr="00521300">
        <w:rPr>
          <w:rFonts w:ascii="Times New Roman" w:hAnsi="Times New Roman" w:cs="Times New Roman"/>
          <w:sz w:val="24"/>
          <w:szCs w:val="24"/>
        </w:rPr>
        <w:t>“</w:t>
      </w:r>
      <w:r w:rsidR="003A6DE6" w:rsidRPr="00521300">
        <w:rPr>
          <w:rFonts w:ascii="Times New Roman" w:hAnsi="Times New Roman" w:cs="Times New Roman"/>
          <w:sz w:val="24"/>
          <w:szCs w:val="24"/>
        </w:rPr>
        <w:t>.</w:t>
      </w:r>
    </w:p>
    <w:p w14:paraId="54AF1FCD" w14:textId="77777777" w:rsidR="00735469" w:rsidRPr="00521300" w:rsidRDefault="007F5A8B"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 xml:space="preserve">4. </w:t>
      </w:r>
      <w:r w:rsidR="00735469" w:rsidRPr="00521300">
        <w:rPr>
          <w:rFonts w:ascii="Times New Roman" w:hAnsi="Times New Roman" w:cs="Times New Roman"/>
          <w:sz w:val="24"/>
          <w:szCs w:val="24"/>
        </w:rPr>
        <w:t>Инвентарна книга или разпечатка от счетоводната система на бенефициента, доказващо заприходяването на инвестициите, които са необходими за функциониране на проекта, но не се финансират. Представя се във формат „</w:t>
      </w:r>
      <w:proofErr w:type="spellStart"/>
      <w:r w:rsidR="00735469" w:rsidRPr="00521300">
        <w:rPr>
          <w:rFonts w:ascii="Times New Roman" w:hAnsi="Times New Roman" w:cs="Times New Roman"/>
          <w:sz w:val="24"/>
          <w:szCs w:val="24"/>
        </w:rPr>
        <w:t>pdf</w:t>
      </w:r>
      <w:proofErr w:type="spellEnd"/>
      <w:r w:rsidR="00735469" w:rsidRPr="00521300">
        <w:rPr>
          <w:rFonts w:ascii="Times New Roman" w:hAnsi="Times New Roman" w:cs="Times New Roman"/>
          <w:sz w:val="24"/>
          <w:szCs w:val="24"/>
        </w:rPr>
        <w:t>“ или „</w:t>
      </w:r>
      <w:proofErr w:type="spellStart"/>
      <w:r w:rsidR="00735469" w:rsidRPr="00521300">
        <w:rPr>
          <w:rFonts w:ascii="Times New Roman" w:hAnsi="Times New Roman" w:cs="Times New Roman"/>
          <w:sz w:val="24"/>
          <w:szCs w:val="24"/>
        </w:rPr>
        <w:t>jpg</w:t>
      </w:r>
      <w:proofErr w:type="spellEnd"/>
      <w:r w:rsidR="00735469" w:rsidRPr="00521300">
        <w:rPr>
          <w:rFonts w:ascii="Times New Roman" w:hAnsi="Times New Roman" w:cs="Times New Roman"/>
          <w:sz w:val="24"/>
          <w:szCs w:val="24"/>
        </w:rPr>
        <w:t>“.</w:t>
      </w:r>
    </w:p>
    <w:p w14:paraId="6652E163" w14:textId="4B1967C2" w:rsidR="007A6DD3" w:rsidRPr="00521300" w:rsidRDefault="00735469" w:rsidP="003A6DE6">
      <w:pPr>
        <w:spacing w:after="0" w:line="276" w:lineRule="auto"/>
        <w:jc w:val="both"/>
        <w:rPr>
          <w:rFonts w:ascii="Times New Roman" w:hAnsi="Times New Roman" w:cs="Times New Roman"/>
          <w:sz w:val="24"/>
          <w:szCs w:val="24"/>
        </w:rPr>
      </w:pPr>
      <w:r w:rsidRPr="00521300">
        <w:rPr>
          <w:rFonts w:ascii="Times New Roman" w:hAnsi="Times New Roman" w:cs="Times New Roman"/>
          <w:sz w:val="24"/>
          <w:szCs w:val="24"/>
        </w:rPr>
        <w:t xml:space="preserve">5. </w:t>
      </w:r>
      <w:r w:rsidR="007F5A8B" w:rsidRPr="00521300">
        <w:rPr>
          <w:rFonts w:ascii="Times New Roman" w:hAnsi="Times New Roman" w:cs="Times New Roman"/>
          <w:sz w:val="24"/>
          <w:szCs w:val="24"/>
        </w:rPr>
        <w:t>Други в зависимост от вида на инвестицията, представени във формат „</w:t>
      </w:r>
      <w:proofErr w:type="spellStart"/>
      <w:r w:rsidR="007F5A8B" w:rsidRPr="00521300">
        <w:rPr>
          <w:rFonts w:ascii="Times New Roman" w:hAnsi="Times New Roman" w:cs="Times New Roman"/>
          <w:sz w:val="24"/>
          <w:szCs w:val="24"/>
        </w:rPr>
        <w:t>pdf</w:t>
      </w:r>
      <w:proofErr w:type="spellEnd"/>
      <w:r w:rsidR="007F5A8B" w:rsidRPr="00521300">
        <w:rPr>
          <w:rFonts w:ascii="Times New Roman" w:hAnsi="Times New Roman" w:cs="Times New Roman"/>
          <w:sz w:val="24"/>
          <w:szCs w:val="24"/>
        </w:rPr>
        <w:t>“ или „</w:t>
      </w:r>
      <w:proofErr w:type="spellStart"/>
      <w:r w:rsidR="007F5A8B" w:rsidRPr="00521300">
        <w:rPr>
          <w:rFonts w:ascii="Times New Roman" w:hAnsi="Times New Roman" w:cs="Times New Roman"/>
          <w:sz w:val="24"/>
          <w:szCs w:val="24"/>
        </w:rPr>
        <w:t>jpg</w:t>
      </w:r>
      <w:proofErr w:type="spellEnd"/>
      <w:r w:rsidR="007F5A8B" w:rsidRPr="00521300">
        <w:rPr>
          <w:rFonts w:ascii="Times New Roman" w:hAnsi="Times New Roman" w:cs="Times New Roman"/>
          <w:sz w:val="24"/>
          <w:szCs w:val="24"/>
        </w:rPr>
        <w:t>“.</w:t>
      </w:r>
    </w:p>
    <w:sectPr w:rsidR="007A6DD3" w:rsidRPr="00521300" w:rsidSect="007B5802">
      <w:headerReference w:type="default" r:id="rId8"/>
      <w:pgSz w:w="11906" w:h="16838"/>
      <w:pgMar w:top="1417" w:right="1133" w:bottom="851"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81B6B" w14:textId="77777777" w:rsidR="008B38E0" w:rsidRDefault="008B38E0" w:rsidP="00222173">
      <w:pPr>
        <w:spacing w:after="0" w:line="240" w:lineRule="auto"/>
      </w:pPr>
      <w:r>
        <w:separator/>
      </w:r>
    </w:p>
  </w:endnote>
  <w:endnote w:type="continuationSeparator" w:id="0">
    <w:p w14:paraId="1A75448D" w14:textId="77777777" w:rsidR="008B38E0" w:rsidRDefault="008B38E0" w:rsidP="00222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C6861" w14:textId="77777777" w:rsidR="008B38E0" w:rsidRDefault="008B38E0" w:rsidP="00222173">
      <w:pPr>
        <w:spacing w:after="0" w:line="240" w:lineRule="auto"/>
      </w:pPr>
      <w:r>
        <w:separator/>
      </w:r>
    </w:p>
  </w:footnote>
  <w:footnote w:type="continuationSeparator" w:id="0">
    <w:p w14:paraId="7FF3BD96" w14:textId="77777777" w:rsidR="008B38E0" w:rsidRDefault="008B38E0" w:rsidP="00222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09007" w14:textId="12D135F6" w:rsidR="00222173" w:rsidRDefault="00222173" w:rsidP="007B5802">
    <w:pPr>
      <w:pStyle w:val="Header"/>
      <w:tabs>
        <w:tab w:val="clear" w:pos="4703"/>
        <w:tab w:val="clear" w:pos="9406"/>
      </w:tabs>
      <w:jc w:val="both"/>
    </w:pPr>
    <w:r>
      <w:rPr>
        <w:noProof/>
        <w:lang w:eastAsia="bg-BG"/>
      </w:rPr>
      <w:drawing>
        <wp:inline distT="0" distB="0" distL="0" distR="0" wp14:anchorId="2F220814" wp14:editId="479CAF32">
          <wp:extent cx="790042" cy="694944"/>
          <wp:effectExtent l="0" t="0" r="0" b="0"/>
          <wp:docPr id="46" name="Picture 4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007B5802">
      <w:t xml:space="preserve">      </w:t>
    </w:r>
    <w:r>
      <w:t xml:space="preserve">                      </w:t>
    </w:r>
    <w:r w:rsidRPr="00C21856">
      <w:rPr>
        <w:noProof/>
        <w:sz w:val="20"/>
        <w:szCs w:val="20"/>
        <w:lang w:eastAsia="bg-BG"/>
      </w:rPr>
      <w:drawing>
        <wp:inline distT="0" distB="0" distL="0" distR="0" wp14:anchorId="60F9F963" wp14:editId="70E13E34">
          <wp:extent cx="1322282" cy="749404"/>
          <wp:effectExtent l="0" t="0" r="0" b="0"/>
          <wp:docPr id="47" name="Picture 4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sidR="007B5802">
      <w:t xml:space="preserve">                      </w:t>
    </w:r>
    <w:r w:rsidR="005A3FED">
      <w:rPr>
        <w:noProof/>
        <w:lang w:eastAsia="bg-BG"/>
      </w:rPr>
      <w:drawing>
        <wp:inline distT="0" distB="0" distL="0" distR="0" wp14:anchorId="097EE2AD" wp14:editId="1FAEBD27">
          <wp:extent cx="1543050" cy="1000125"/>
          <wp:effectExtent l="0" t="0" r="0" b="9525"/>
          <wp:docPr id="48" name="Picture 48" descr="Description: 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Description: https://www.eufunds.bg/media/k2/items/cache/ddb658615502c05f09d9447ec5762b03_X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43050" cy="1000125"/>
                  </a:xfrm>
                  <a:prstGeom prst="rect">
                    <a:avLst/>
                  </a:prstGeom>
                  <a:noFill/>
                  <a:ln>
                    <a:noFill/>
                  </a:ln>
                </pic:spPr>
              </pic:pic>
            </a:graphicData>
          </a:graphic>
        </wp:inline>
      </w:drawing>
    </w:r>
  </w:p>
  <w:p w14:paraId="6303E689" w14:textId="77777777" w:rsidR="00222173" w:rsidRDefault="00222173" w:rsidP="007B5802">
    <w:pPr>
      <w:pStyle w:val="Header"/>
      <w:tabs>
        <w:tab w:val="clear" w:pos="4703"/>
        <w:tab w:val="clear" w:pos="94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96C62"/>
    <w:multiLevelType w:val="multilevel"/>
    <w:tmpl w:val="B300A854"/>
    <w:lvl w:ilvl="0">
      <w:start w:val="1"/>
      <w:numFmt w:val="decimal"/>
      <w:lvlText w:val="%1."/>
      <w:lvlJc w:val="left"/>
      <w:pPr>
        <w:ind w:left="502"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A6A3194"/>
    <w:multiLevelType w:val="hybridMultilevel"/>
    <w:tmpl w:val="EA9019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2C750C"/>
    <w:multiLevelType w:val="hybridMultilevel"/>
    <w:tmpl w:val="35929FF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E390915"/>
    <w:multiLevelType w:val="hybridMultilevel"/>
    <w:tmpl w:val="7C9AB166"/>
    <w:lvl w:ilvl="0" w:tplc="1C182ADE">
      <w:start w:val="1"/>
      <w:numFmt w:val="decimal"/>
      <w:lvlText w:val="%1."/>
      <w:lvlJc w:val="left"/>
      <w:pPr>
        <w:ind w:left="720" w:hanging="360"/>
      </w:pPr>
      <w:rPr>
        <w:i w:val="0"/>
        <w:strike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A8B"/>
    <w:rsid w:val="000231BA"/>
    <w:rsid w:val="000577AA"/>
    <w:rsid w:val="00062DB3"/>
    <w:rsid w:val="000729E0"/>
    <w:rsid w:val="000A1D5B"/>
    <w:rsid w:val="000B4CF0"/>
    <w:rsid w:val="000C6BA6"/>
    <w:rsid w:val="000F1F3E"/>
    <w:rsid w:val="000F3E0D"/>
    <w:rsid w:val="00104406"/>
    <w:rsid w:val="00122C48"/>
    <w:rsid w:val="00145511"/>
    <w:rsid w:val="001639F7"/>
    <w:rsid w:val="00174914"/>
    <w:rsid w:val="0017528D"/>
    <w:rsid w:val="001A1134"/>
    <w:rsid w:val="001A4DBA"/>
    <w:rsid w:val="001C09B4"/>
    <w:rsid w:val="001C4A19"/>
    <w:rsid w:val="001C4D13"/>
    <w:rsid w:val="001C7888"/>
    <w:rsid w:val="001D6F70"/>
    <w:rsid w:val="0020501E"/>
    <w:rsid w:val="00222173"/>
    <w:rsid w:val="002337C0"/>
    <w:rsid w:val="0023655A"/>
    <w:rsid w:val="00246E63"/>
    <w:rsid w:val="002832B4"/>
    <w:rsid w:val="00283FF4"/>
    <w:rsid w:val="00287EFC"/>
    <w:rsid w:val="002A3FE5"/>
    <w:rsid w:val="002D2866"/>
    <w:rsid w:val="00330578"/>
    <w:rsid w:val="003676D7"/>
    <w:rsid w:val="003805F8"/>
    <w:rsid w:val="00383761"/>
    <w:rsid w:val="003877B4"/>
    <w:rsid w:val="003948D1"/>
    <w:rsid w:val="003967CF"/>
    <w:rsid w:val="003A6DE6"/>
    <w:rsid w:val="003B0378"/>
    <w:rsid w:val="003D1694"/>
    <w:rsid w:val="003D3336"/>
    <w:rsid w:val="003E2040"/>
    <w:rsid w:val="003E2A16"/>
    <w:rsid w:val="003E7872"/>
    <w:rsid w:val="003F69B8"/>
    <w:rsid w:val="00424E23"/>
    <w:rsid w:val="00430F4E"/>
    <w:rsid w:val="00437D87"/>
    <w:rsid w:val="00461EC0"/>
    <w:rsid w:val="00465D3D"/>
    <w:rsid w:val="00470237"/>
    <w:rsid w:val="00470DF2"/>
    <w:rsid w:val="00487142"/>
    <w:rsid w:val="004A5F34"/>
    <w:rsid w:val="004D6E91"/>
    <w:rsid w:val="004E0786"/>
    <w:rsid w:val="004F4BD5"/>
    <w:rsid w:val="00521300"/>
    <w:rsid w:val="005240AF"/>
    <w:rsid w:val="00531B3A"/>
    <w:rsid w:val="00533210"/>
    <w:rsid w:val="00566E0A"/>
    <w:rsid w:val="0057624B"/>
    <w:rsid w:val="00587B5A"/>
    <w:rsid w:val="005975F5"/>
    <w:rsid w:val="005A0024"/>
    <w:rsid w:val="005A3FED"/>
    <w:rsid w:val="005A4C07"/>
    <w:rsid w:val="005B158C"/>
    <w:rsid w:val="005D232F"/>
    <w:rsid w:val="005D40F6"/>
    <w:rsid w:val="005D626B"/>
    <w:rsid w:val="005E52D9"/>
    <w:rsid w:val="005F1F5D"/>
    <w:rsid w:val="00603A3B"/>
    <w:rsid w:val="00604DF1"/>
    <w:rsid w:val="00612C81"/>
    <w:rsid w:val="00614BBA"/>
    <w:rsid w:val="00620FDB"/>
    <w:rsid w:val="00626F55"/>
    <w:rsid w:val="00627517"/>
    <w:rsid w:val="0064469C"/>
    <w:rsid w:val="00654354"/>
    <w:rsid w:val="00655709"/>
    <w:rsid w:val="00661AF4"/>
    <w:rsid w:val="006A1CC8"/>
    <w:rsid w:val="006A40F0"/>
    <w:rsid w:val="006C0A5A"/>
    <w:rsid w:val="006D1DCA"/>
    <w:rsid w:val="006D3E16"/>
    <w:rsid w:val="007058CD"/>
    <w:rsid w:val="0071319F"/>
    <w:rsid w:val="00721904"/>
    <w:rsid w:val="00727427"/>
    <w:rsid w:val="0073269D"/>
    <w:rsid w:val="00735469"/>
    <w:rsid w:val="007457D5"/>
    <w:rsid w:val="007564FE"/>
    <w:rsid w:val="0079282E"/>
    <w:rsid w:val="007A6DD3"/>
    <w:rsid w:val="007B2F2E"/>
    <w:rsid w:val="007B5802"/>
    <w:rsid w:val="007C52B5"/>
    <w:rsid w:val="007C58FD"/>
    <w:rsid w:val="007D5A42"/>
    <w:rsid w:val="007E6D3E"/>
    <w:rsid w:val="007F2704"/>
    <w:rsid w:val="007F5A8B"/>
    <w:rsid w:val="0084043C"/>
    <w:rsid w:val="00866377"/>
    <w:rsid w:val="00884BBC"/>
    <w:rsid w:val="008A09EB"/>
    <w:rsid w:val="008B35DC"/>
    <w:rsid w:val="008B38E0"/>
    <w:rsid w:val="008C7757"/>
    <w:rsid w:val="008D2D79"/>
    <w:rsid w:val="008D3FD3"/>
    <w:rsid w:val="00900006"/>
    <w:rsid w:val="00900F34"/>
    <w:rsid w:val="00912C2A"/>
    <w:rsid w:val="009148FA"/>
    <w:rsid w:val="00933ECE"/>
    <w:rsid w:val="009466AF"/>
    <w:rsid w:val="00951632"/>
    <w:rsid w:val="00954C43"/>
    <w:rsid w:val="009721DB"/>
    <w:rsid w:val="009834B0"/>
    <w:rsid w:val="00990498"/>
    <w:rsid w:val="009B2892"/>
    <w:rsid w:val="009D37B4"/>
    <w:rsid w:val="00A0740E"/>
    <w:rsid w:val="00A132CA"/>
    <w:rsid w:val="00A17CB1"/>
    <w:rsid w:val="00A26A69"/>
    <w:rsid w:val="00A33654"/>
    <w:rsid w:val="00A72088"/>
    <w:rsid w:val="00A836EB"/>
    <w:rsid w:val="00AB1EBB"/>
    <w:rsid w:val="00AB6983"/>
    <w:rsid w:val="00AE04DC"/>
    <w:rsid w:val="00AE3211"/>
    <w:rsid w:val="00B024DC"/>
    <w:rsid w:val="00B05D90"/>
    <w:rsid w:val="00B07BB3"/>
    <w:rsid w:val="00B1353C"/>
    <w:rsid w:val="00B22B3D"/>
    <w:rsid w:val="00B33992"/>
    <w:rsid w:val="00B40BF0"/>
    <w:rsid w:val="00B60D94"/>
    <w:rsid w:val="00B63D9A"/>
    <w:rsid w:val="00B87E93"/>
    <w:rsid w:val="00B9684F"/>
    <w:rsid w:val="00BA2275"/>
    <w:rsid w:val="00BA4CF5"/>
    <w:rsid w:val="00BC6BD9"/>
    <w:rsid w:val="00C045B6"/>
    <w:rsid w:val="00C32ABC"/>
    <w:rsid w:val="00C41336"/>
    <w:rsid w:val="00C42FED"/>
    <w:rsid w:val="00C51C31"/>
    <w:rsid w:val="00C521C7"/>
    <w:rsid w:val="00C5337A"/>
    <w:rsid w:val="00C66C11"/>
    <w:rsid w:val="00C80124"/>
    <w:rsid w:val="00C809E4"/>
    <w:rsid w:val="00C8316B"/>
    <w:rsid w:val="00CC0A36"/>
    <w:rsid w:val="00CD1DE0"/>
    <w:rsid w:val="00CD274A"/>
    <w:rsid w:val="00CE76BD"/>
    <w:rsid w:val="00CF342F"/>
    <w:rsid w:val="00D125EC"/>
    <w:rsid w:val="00D170FD"/>
    <w:rsid w:val="00D25920"/>
    <w:rsid w:val="00D2691F"/>
    <w:rsid w:val="00D47E10"/>
    <w:rsid w:val="00D518A0"/>
    <w:rsid w:val="00D57DA6"/>
    <w:rsid w:val="00D94D44"/>
    <w:rsid w:val="00DB0549"/>
    <w:rsid w:val="00DB552A"/>
    <w:rsid w:val="00DC1FCC"/>
    <w:rsid w:val="00E01827"/>
    <w:rsid w:val="00E127F1"/>
    <w:rsid w:val="00E22361"/>
    <w:rsid w:val="00E32113"/>
    <w:rsid w:val="00E411CC"/>
    <w:rsid w:val="00E44446"/>
    <w:rsid w:val="00E54911"/>
    <w:rsid w:val="00EA2991"/>
    <w:rsid w:val="00EA693E"/>
    <w:rsid w:val="00EC311F"/>
    <w:rsid w:val="00EC367F"/>
    <w:rsid w:val="00EC53F3"/>
    <w:rsid w:val="00ED4CE1"/>
    <w:rsid w:val="00F01CEF"/>
    <w:rsid w:val="00F068A3"/>
    <w:rsid w:val="00F17311"/>
    <w:rsid w:val="00F20858"/>
    <w:rsid w:val="00F26C41"/>
    <w:rsid w:val="00F54F12"/>
    <w:rsid w:val="00F626C9"/>
    <w:rsid w:val="00F85495"/>
    <w:rsid w:val="00FA2BB3"/>
    <w:rsid w:val="00FC1D44"/>
    <w:rsid w:val="00FC2796"/>
    <w:rsid w:val="00FC37E1"/>
    <w:rsid w:val="00FC4446"/>
    <w:rsid w:val="00FD3C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B6FBF"/>
  <w15:docId w15:val="{AAA8DFBD-3931-44A8-80BA-B86A9C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6E0A"/>
    <w:rPr>
      <w:sz w:val="16"/>
      <w:szCs w:val="16"/>
    </w:rPr>
  </w:style>
  <w:style w:type="paragraph" w:styleId="CommentText">
    <w:name w:val="annotation text"/>
    <w:basedOn w:val="Normal"/>
    <w:link w:val="CommentTextChar"/>
    <w:uiPriority w:val="99"/>
    <w:semiHidden/>
    <w:unhideWhenUsed/>
    <w:rsid w:val="00566E0A"/>
    <w:pPr>
      <w:spacing w:line="240" w:lineRule="auto"/>
    </w:pPr>
    <w:rPr>
      <w:sz w:val="20"/>
      <w:szCs w:val="20"/>
    </w:rPr>
  </w:style>
  <w:style w:type="character" w:customStyle="1" w:styleId="CommentTextChar">
    <w:name w:val="Comment Text Char"/>
    <w:basedOn w:val="DefaultParagraphFont"/>
    <w:link w:val="CommentText"/>
    <w:uiPriority w:val="99"/>
    <w:semiHidden/>
    <w:rsid w:val="00566E0A"/>
    <w:rPr>
      <w:sz w:val="20"/>
      <w:szCs w:val="20"/>
    </w:rPr>
  </w:style>
  <w:style w:type="paragraph" w:styleId="CommentSubject">
    <w:name w:val="annotation subject"/>
    <w:basedOn w:val="CommentText"/>
    <w:next w:val="CommentText"/>
    <w:link w:val="CommentSubjectChar"/>
    <w:uiPriority w:val="99"/>
    <w:semiHidden/>
    <w:unhideWhenUsed/>
    <w:rsid w:val="00566E0A"/>
    <w:rPr>
      <w:b/>
      <w:bCs/>
    </w:rPr>
  </w:style>
  <w:style w:type="character" w:customStyle="1" w:styleId="CommentSubjectChar">
    <w:name w:val="Comment Subject Char"/>
    <w:basedOn w:val="CommentTextChar"/>
    <w:link w:val="CommentSubject"/>
    <w:uiPriority w:val="99"/>
    <w:semiHidden/>
    <w:rsid w:val="00566E0A"/>
    <w:rPr>
      <w:b/>
      <w:bCs/>
      <w:sz w:val="20"/>
      <w:szCs w:val="20"/>
    </w:rPr>
  </w:style>
  <w:style w:type="paragraph" w:styleId="BalloonText">
    <w:name w:val="Balloon Text"/>
    <w:basedOn w:val="Normal"/>
    <w:link w:val="BalloonTextChar"/>
    <w:uiPriority w:val="99"/>
    <w:semiHidden/>
    <w:unhideWhenUsed/>
    <w:rsid w:val="00566E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E0A"/>
    <w:rPr>
      <w:rFonts w:ascii="Segoe UI" w:hAnsi="Segoe UI" w:cs="Segoe UI"/>
      <w:sz w:val="18"/>
      <w:szCs w:val="18"/>
    </w:rPr>
  </w:style>
  <w:style w:type="character" w:customStyle="1" w:styleId="p">
    <w:name w:val="p"/>
    <w:basedOn w:val="DefaultParagraphFont"/>
    <w:rsid w:val="006D1DCA"/>
  </w:style>
  <w:style w:type="character" w:styleId="Hyperlink">
    <w:name w:val="Hyperlink"/>
    <w:basedOn w:val="DefaultParagraphFont"/>
    <w:uiPriority w:val="99"/>
    <w:semiHidden/>
    <w:unhideWhenUsed/>
    <w:rsid w:val="00B1353C"/>
    <w:rPr>
      <w:color w:val="0000FF"/>
      <w:u w:val="single"/>
    </w:rPr>
  </w:style>
  <w:style w:type="paragraph" w:styleId="Header">
    <w:name w:val="header"/>
    <w:basedOn w:val="Normal"/>
    <w:link w:val="HeaderChar"/>
    <w:uiPriority w:val="99"/>
    <w:unhideWhenUsed/>
    <w:rsid w:val="00222173"/>
    <w:pPr>
      <w:tabs>
        <w:tab w:val="center" w:pos="4703"/>
        <w:tab w:val="right" w:pos="9406"/>
      </w:tabs>
      <w:spacing w:after="0" w:line="240" w:lineRule="auto"/>
    </w:pPr>
  </w:style>
  <w:style w:type="character" w:customStyle="1" w:styleId="HeaderChar">
    <w:name w:val="Header Char"/>
    <w:basedOn w:val="DefaultParagraphFont"/>
    <w:link w:val="Header"/>
    <w:uiPriority w:val="99"/>
    <w:rsid w:val="00222173"/>
  </w:style>
  <w:style w:type="paragraph" w:styleId="Footer">
    <w:name w:val="footer"/>
    <w:basedOn w:val="Normal"/>
    <w:link w:val="FooterChar"/>
    <w:uiPriority w:val="99"/>
    <w:unhideWhenUsed/>
    <w:rsid w:val="00222173"/>
    <w:pPr>
      <w:tabs>
        <w:tab w:val="center" w:pos="4703"/>
        <w:tab w:val="right" w:pos="9406"/>
      </w:tabs>
      <w:spacing w:after="0" w:line="240" w:lineRule="auto"/>
    </w:pPr>
  </w:style>
  <w:style w:type="character" w:customStyle="1" w:styleId="FooterChar">
    <w:name w:val="Footer Char"/>
    <w:basedOn w:val="DefaultParagraphFont"/>
    <w:link w:val="Footer"/>
    <w:uiPriority w:val="99"/>
    <w:rsid w:val="00222173"/>
  </w:style>
  <w:style w:type="paragraph" w:styleId="ListParagraph">
    <w:name w:val="List Paragraph"/>
    <w:basedOn w:val="Normal"/>
    <w:uiPriority w:val="99"/>
    <w:qFormat/>
    <w:rsid w:val="00F17311"/>
    <w:pPr>
      <w:ind w:left="720"/>
      <w:contextualSpacing/>
    </w:pPr>
  </w:style>
  <w:style w:type="paragraph" w:styleId="Revision">
    <w:name w:val="Revision"/>
    <w:hidden/>
    <w:uiPriority w:val="99"/>
    <w:semiHidden/>
    <w:rsid w:val="00470D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66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20NavigateDocument('&#1047;&#1047;&#1056;&#1072;&#1089;&#1090;_2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1.jpg@01D3DD4B.A83E57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Valentinova Yancheva-Radeva</dc:creator>
  <cp:keywords/>
  <dc:description/>
  <cp:lastModifiedBy>MZH1</cp:lastModifiedBy>
  <cp:revision>3</cp:revision>
  <dcterms:created xsi:type="dcterms:W3CDTF">2024-07-09T10:40:00Z</dcterms:created>
  <dcterms:modified xsi:type="dcterms:W3CDTF">2024-07-09T10:40:00Z</dcterms:modified>
</cp:coreProperties>
</file>