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1863C" w14:textId="0BAB3D8C"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4364C80D" w14:textId="0A6838FE" w:rsidR="002F064A" w:rsidRDefault="00B1337F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4pt;height:96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EB0A687" w14:textId="54A3356F" w:rsidR="00F93458" w:rsidRDefault="00DA1F93" w:rsidP="002D47AD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Pr="00563F24">
        <w:rPr>
          <w:rFonts w:ascii="Times New Roman" w:hAnsi="Times New Roman"/>
          <w:sz w:val="24"/>
          <w:szCs w:val="24"/>
          <w:lang w:val="bg-BG"/>
        </w:rPr>
        <w:t>чл. 9, ал. 5</w:t>
      </w:r>
      <w:r w:rsidR="002E44CE" w:rsidRPr="00563F24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204D9A">
        <w:rPr>
          <w:rFonts w:ascii="Times New Roman" w:hAnsi="Times New Roman"/>
          <w:sz w:val="24"/>
          <w:szCs w:val="24"/>
          <w:lang w:val="bg-BG"/>
        </w:rPr>
        <w:t>1</w:t>
      </w:r>
      <w:r w:rsidR="005B2B7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</w:t>
      </w:r>
      <w:r w:rsidR="008B3391">
        <w:rPr>
          <w:rFonts w:ascii="Times New Roman" w:hAnsi="Times New Roman"/>
          <w:sz w:val="24"/>
          <w:szCs w:val="24"/>
        </w:rPr>
        <w:t xml:space="preserve"> </w:t>
      </w:r>
      <w:r w:rsidR="008B3391" w:rsidRPr="004C6DE7">
        <w:rPr>
          <w:rFonts w:ascii="Times New Roman" w:hAnsi="Times New Roman"/>
          <w:sz w:val="24"/>
          <w:szCs w:val="24"/>
          <w:lang w:val="bg-BG"/>
        </w:rPr>
        <w:t>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(Обн.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>ин</w:t>
      </w:r>
      <w:r w:rsidR="00F331A5">
        <w:rPr>
          <w:rFonts w:ascii="Times New Roman" w:hAnsi="Times New Roman"/>
          <w:sz w:val="24"/>
          <w:szCs w:val="24"/>
          <w:lang w:val="bg-BG"/>
        </w:rPr>
        <w:t>ициативи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0F486F" w:rsidRPr="002B73AA">
        <w:rPr>
          <w:rFonts w:ascii="Times New Roman" w:hAnsi="Times New Roman"/>
          <w:sz w:val="24"/>
          <w:szCs w:val="24"/>
          <w:lang w:val="bg-BG"/>
        </w:rPr>
        <w:t>РД09-</w:t>
      </w:r>
      <w:r w:rsidR="00465B75">
        <w:rPr>
          <w:rFonts w:ascii="Times New Roman" w:hAnsi="Times New Roman"/>
          <w:sz w:val="24"/>
          <w:szCs w:val="24"/>
        </w:rPr>
        <w:t>476</w:t>
      </w:r>
      <w:r w:rsidR="000F486F" w:rsidRPr="002B73AA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F486F" w:rsidRPr="002B73A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465B75">
        <w:rPr>
          <w:rFonts w:ascii="Times New Roman" w:hAnsi="Times New Roman"/>
          <w:sz w:val="24"/>
          <w:szCs w:val="24"/>
        </w:rPr>
        <w:t xml:space="preserve">2 </w:t>
      </w:r>
      <w:r w:rsidR="00465B75">
        <w:rPr>
          <w:rFonts w:ascii="Times New Roman" w:hAnsi="Times New Roman"/>
          <w:sz w:val="24"/>
          <w:szCs w:val="24"/>
          <w:lang w:val="bg-BG"/>
        </w:rPr>
        <w:t xml:space="preserve">май </w:t>
      </w:r>
      <w:r w:rsidR="000F486F" w:rsidRPr="002B73AA">
        <w:rPr>
          <w:rFonts w:ascii="Times New Roman" w:hAnsi="Times New Roman"/>
          <w:sz w:val="24"/>
          <w:szCs w:val="24"/>
          <w:lang w:val="bg-BG"/>
        </w:rPr>
        <w:t>202</w:t>
      </w:r>
      <w:r w:rsidR="00465B75">
        <w:rPr>
          <w:rFonts w:ascii="Times New Roman" w:hAnsi="Times New Roman"/>
          <w:sz w:val="24"/>
          <w:szCs w:val="24"/>
          <w:lang w:val="bg-BG"/>
        </w:rPr>
        <w:t>4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 г. на министъра на земеделието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93458" w:rsidRPr="002B73AA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14:paraId="2AE61850" w14:textId="413FC9F6" w:rsidR="00DA1F93" w:rsidRPr="008C644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83F86BC" w14:textId="77777777" w:rsidR="00DA1F93" w:rsidRPr="00823C01" w:rsidRDefault="00DA1F93" w:rsidP="002D47A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1820B3B0" w14:textId="77777777" w:rsidR="00DA1F9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4E4F22CC" w14:textId="395A5831" w:rsidR="00B1337F" w:rsidRDefault="002E44CE" w:rsidP="00204D9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337F">
        <w:rPr>
          <w:rFonts w:ascii="Times New Roman" w:hAnsi="Times New Roman"/>
          <w:sz w:val="24"/>
          <w:szCs w:val="24"/>
          <w:lang w:val="bg-BG"/>
        </w:rPr>
        <w:t xml:space="preserve">Допълвам Заповед </w:t>
      </w:r>
      <w:r w:rsidR="00B1337F" w:rsidRPr="002E44CE">
        <w:rPr>
          <w:rFonts w:ascii="Times New Roman" w:hAnsi="Times New Roman"/>
          <w:sz w:val="24"/>
          <w:szCs w:val="24"/>
          <w:lang w:val="bg-BG"/>
        </w:rPr>
        <w:t>№</w:t>
      </w:r>
      <w:r w:rsidR="00B1337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337F" w:rsidRPr="002E44CE">
        <w:rPr>
          <w:rFonts w:ascii="Times New Roman" w:hAnsi="Times New Roman"/>
          <w:sz w:val="24"/>
          <w:szCs w:val="24"/>
          <w:lang w:val="bg-BG"/>
        </w:rPr>
        <w:t>РД</w:t>
      </w:r>
      <w:r w:rsidR="00B1337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337F" w:rsidRPr="002E44CE">
        <w:rPr>
          <w:rFonts w:ascii="Times New Roman" w:hAnsi="Times New Roman"/>
          <w:sz w:val="24"/>
          <w:szCs w:val="24"/>
          <w:lang w:val="bg-BG"/>
        </w:rPr>
        <w:t>09</w:t>
      </w:r>
      <w:r w:rsidR="00B1337F">
        <w:rPr>
          <w:rFonts w:ascii="Times New Roman" w:hAnsi="Times New Roman"/>
          <w:sz w:val="24"/>
          <w:szCs w:val="24"/>
          <w:lang w:val="bg-BG"/>
        </w:rPr>
        <w:t xml:space="preserve"> - 844 от 22 юли </w:t>
      </w:r>
      <w:r w:rsidR="00B1337F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B1337F">
        <w:rPr>
          <w:rFonts w:ascii="Times New Roman" w:hAnsi="Times New Roman"/>
          <w:sz w:val="24"/>
          <w:szCs w:val="24"/>
          <w:lang w:val="bg-BG"/>
        </w:rPr>
        <w:t>2</w:t>
      </w:r>
      <w:r w:rsidR="00B1337F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B1337F">
        <w:rPr>
          <w:rFonts w:ascii="Times New Roman" w:hAnsi="Times New Roman"/>
          <w:sz w:val="24"/>
          <w:szCs w:val="24"/>
          <w:lang w:val="bg-BG"/>
        </w:rPr>
        <w:t>, изменена и допълнена със Заповед № РД 09 – 1</w:t>
      </w:r>
      <w:r w:rsidR="00B1337F">
        <w:rPr>
          <w:rFonts w:ascii="Times New Roman" w:hAnsi="Times New Roman"/>
          <w:sz w:val="24"/>
          <w:szCs w:val="24"/>
          <w:lang w:val="en-GB"/>
        </w:rPr>
        <w:t>266</w:t>
      </w:r>
      <w:r w:rsidR="00B1337F">
        <w:rPr>
          <w:rFonts w:ascii="Times New Roman" w:hAnsi="Times New Roman"/>
          <w:sz w:val="24"/>
          <w:szCs w:val="24"/>
          <w:lang w:val="bg-BG"/>
        </w:rPr>
        <w:t xml:space="preserve"> от 1</w:t>
      </w:r>
      <w:r w:rsidR="00B1337F">
        <w:rPr>
          <w:rFonts w:ascii="Times New Roman" w:hAnsi="Times New Roman"/>
          <w:sz w:val="24"/>
          <w:szCs w:val="24"/>
          <w:lang w:val="en-GB"/>
        </w:rPr>
        <w:t>4</w:t>
      </w:r>
      <w:r w:rsidR="00B1337F">
        <w:rPr>
          <w:rFonts w:ascii="Times New Roman" w:hAnsi="Times New Roman"/>
          <w:sz w:val="24"/>
          <w:szCs w:val="24"/>
          <w:lang w:val="bg-BG"/>
        </w:rPr>
        <w:t xml:space="preserve"> ноември 2022 г., Заповед № РД 09 – 1365 от 19 декември 2022 г., Заповед № РД 09 – 806 от 26 юли 2023 г., Заповед № РД 09 – 601 от 7 юни 2024 г. и Заповед № РД 09 – </w:t>
      </w:r>
      <w:r w:rsidR="00B1337F">
        <w:rPr>
          <w:rFonts w:ascii="Times New Roman" w:hAnsi="Times New Roman"/>
          <w:sz w:val="24"/>
          <w:szCs w:val="24"/>
          <w:lang w:val="bg-BG"/>
        </w:rPr>
        <w:t>725</w:t>
      </w:r>
      <w:r w:rsidR="00B1337F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B1337F">
        <w:rPr>
          <w:rFonts w:ascii="Times New Roman" w:hAnsi="Times New Roman"/>
          <w:sz w:val="24"/>
          <w:szCs w:val="24"/>
          <w:lang w:val="bg-BG"/>
        </w:rPr>
        <w:t>1 юли</w:t>
      </w:r>
      <w:r w:rsidR="00B1337F">
        <w:rPr>
          <w:rFonts w:ascii="Times New Roman" w:hAnsi="Times New Roman"/>
          <w:sz w:val="24"/>
          <w:szCs w:val="24"/>
          <w:lang w:val="bg-BG"/>
        </w:rPr>
        <w:t xml:space="preserve"> 2024 г. </w:t>
      </w:r>
      <w:r w:rsidR="00B1337F" w:rsidRPr="002E44CE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</w:t>
      </w:r>
      <w:r w:rsidR="00B1337F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="00B1337F" w:rsidRPr="002E44CE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 орган на Програма за развитие на селските райони </w:t>
      </w:r>
      <w:r w:rsidR="00B1337F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 w:rsidR="00B1337F"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B1337F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B1337F">
        <w:rPr>
          <w:rFonts w:ascii="Times New Roman" w:hAnsi="Times New Roman"/>
          <w:sz w:val="24"/>
          <w:szCs w:val="24"/>
          <w:lang w:val="bg-BG"/>
        </w:rPr>
        <w:t xml:space="preserve"> 2014-2020 г.)</w:t>
      </w:r>
      <w:r w:rsidR="00B1337F">
        <w:rPr>
          <w:rFonts w:ascii="Times New Roman" w:hAnsi="Times New Roman"/>
          <w:sz w:val="24"/>
          <w:szCs w:val="24"/>
          <w:lang w:val="bg-BG"/>
        </w:rPr>
        <w:t>,</w:t>
      </w:r>
      <w:r w:rsidR="00B1337F" w:rsidRPr="00B1337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337F">
        <w:rPr>
          <w:rFonts w:ascii="Times New Roman" w:hAnsi="Times New Roman"/>
          <w:sz w:val="24"/>
          <w:szCs w:val="24"/>
          <w:lang w:val="bg-BG"/>
        </w:rPr>
        <w:t>с която са утвърдени Насоки за кандидатстване по процедура чрез подбор</w:t>
      </w:r>
      <w:r w:rsidR="00B1337F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B1337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B1337F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B1337F" w:rsidRPr="008F1226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B1337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337F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B1337F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B1337F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B1337F">
        <w:rPr>
          <w:rFonts w:ascii="Times New Roman" w:hAnsi="Times New Roman"/>
          <w:sz w:val="24"/>
          <w:szCs w:val="24"/>
          <w:lang w:val="bg-BG"/>
        </w:rPr>
        <w:t xml:space="preserve">, като в </w:t>
      </w:r>
      <w:r w:rsidR="00B1337F">
        <w:rPr>
          <w:rFonts w:ascii="Times New Roman" w:hAnsi="Times New Roman"/>
          <w:sz w:val="24"/>
          <w:szCs w:val="24"/>
          <w:lang w:val="bg-BG"/>
        </w:rPr>
        <w:t xml:space="preserve">т. 1, буква „б“ от Подраздел 14.1 „Допустими разходи“ </w:t>
      </w:r>
      <w:r w:rsidR="00B1337F" w:rsidRPr="00E17A85">
        <w:rPr>
          <w:rFonts w:ascii="Times New Roman" w:hAnsi="Times New Roman"/>
          <w:sz w:val="24"/>
          <w:szCs w:val="24"/>
          <w:lang w:val="bg-BG"/>
        </w:rPr>
        <w:t xml:space="preserve">от Раздел 14 „Категории разходи, допустими за финансиране“ от </w:t>
      </w:r>
      <w:r w:rsidR="00B1337F" w:rsidRPr="000C3EE7">
        <w:rPr>
          <w:rFonts w:ascii="Times New Roman" w:hAnsi="Times New Roman"/>
          <w:sz w:val="24"/>
          <w:szCs w:val="24"/>
          <w:lang w:val="bg-BG"/>
        </w:rPr>
        <w:t>Условия</w:t>
      </w:r>
      <w:r w:rsidR="00B1337F">
        <w:rPr>
          <w:rFonts w:ascii="Times New Roman" w:hAnsi="Times New Roman"/>
          <w:sz w:val="24"/>
          <w:szCs w:val="24"/>
          <w:lang w:val="bg-BG"/>
        </w:rPr>
        <w:t>та</w:t>
      </w:r>
      <w:r w:rsidR="00B1337F" w:rsidRPr="000C3EE7">
        <w:rPr>
          <w:rFonts w:ascii="Times New Roman" w:hAnsi="Times New Roman"/>
          <w:sz w:val="24"/>
          <w:szCs w:val="24"/>
          <w:lang w:val="bg-BG"/>
        </w:rPr>
        <w:t xml:space="preserve"> за кандидатстване</w:t>
      </w:r>
      <w:r w:rsidR="00B1337F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1337F">
        <w:rPr>
          <w:rFonts w:ascii="Times New Roman" w:hAnsi="Times New Roman"/>
          <w:sz w:val="24"/>
          <w:szCs w:val="24"/>
          <w:lang w:val="bg-BG"/>
        </w:rPr>
        <w:t xml:space="preserve">след думите „буква „а“ се добавя </w:t>
      </w:r>
      <w:r w:rsidR="00B1337F" w:rsidRPr="00AB5756">
        <w:rPr>
          <w:rFonts w:ascii="Times New Roman" w:hAnsi="Times New Roman"/>
          <w:sz w:val="24"/>
          <w:szCs w:val="24"/>
          <w:lang w:val="bg-BG"/>
        </w:rPr>
        <w:t>„</w:t>
      </w:r>
      <w:r w:rsidR="00B1337F" w:rsidRPr="00AB5756">
        <w:rPr>
          <w:rFonts w:ascii="Times New Roman" w:hAnsi="Times New Roman"/>
          <w:sz w:val="24"/>
          <w:szCs w:val="24"/>
        </w:rPr>
        <w:t>на етап сключен административен договор или последен анекс</w:t>
      </w:r>
      <w:r w:rsidR="00B1337F">
        <w:rPr>
          <w:rFonts w:ascii="Times New Roman" w:hAnsi="Times New Roman"/>
          <w:sz w:val="24"/>
          <w:szCs w:val="24"/>
          <w:lang w:val="bg-BG"/>
        </w:rPr>
        <w:t>“.</w:t>
      </w:r>
    </w:p>
    <w:p w14:paraId="319C6836" w14:textId="21307EE8" w:rsidR="00FC07D6" w:rsidRPr="00FC07D6" w:rsidRDefault="002E44CE" w:rsidP="006B0908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6E3798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6E3798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 w:rsidRPr="006E379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6E3798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6E3798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B1337F">
        <w:rPr>
          <w:rFonts w:ascii="Times New Roman" w:hAnsi="Times New Roman"/>
          <w:sz w:val="24"/>
          <w:szCs w:val="24"/>
          <w:lang w:val="bg-BG"/>
        </w:rPr>
        <w:t>допълнениет</w:t>
      </w:r>
      <w:r w:rsidRPr="006E3798">
        <w:rPr>
          <w:rFonts w:ascii="Times New Roman" w:hAnsi="Times New Roman"/>
          <w:sz w:val="24"/>
          <w:szCs w:val="24"/>
          <w:lang w:val="bg-BG"/>
        </w:rPr>
        <w:t xml:space="preserve"> с нея </w:t>
      </w:r>
      <w:r w:rsidR="005319F1" w:rsidRPr="006E3798">
        <w:rPr>
          <w:rFonts w:ascii="Times New Roman" w:hAnsi="Times New Roman"/>
          <w:sz w:val="24"/>
          <w:szCs w:val="24"/>
          <w:lang w:val="bg-BG"/>
        </w:rPr>
        <w:t>Условия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за кандидатстване </w:t>
      </w:r>
      <w:r w:rsidR="005319F1">
        <w:rPr>
          <w:rFonts w:ascii="Times New Roman" w:hAnsi="Times New Roman"/>
          <w:sz w:val="24"/>
          <w:szCs w:val="24"/>
        </w:rPr>
        <w:t>с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по процедура чрез подбор </w:t>
      </w:r>
      <w:r w:rsidR="005319F1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5319F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5319F1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5319F1" w:rsidRPr="008F1226">
        <w:rPr>
          <w:rFonts w:ascii="Times New Roman" w:hAnsi="Times New Roman"/>
          <w:sz w:val="24"/>
          <w:szCs w:val="24"/>
          <w:lang w:val="bg-BG"/>
        </w:rPr>
        <w:t xml:space="preserve">Енергийна ефективност „Реконструкция, ремонт, оборудване и/или обзавеждане на </w:t>
      </w:r>
      <w:r w:rsidR="005319F1" w:rsidRPr="008F1226">
        <w:rPr>
          <w:rFonts w:ascii="Times New Roman" w:hAnsi="Times New Roman"/>
          <w:sz w:val="24"/>
          <w:szCs w:val="24"/>
          <w:lang w:val="bg-BG"/>
        </w:rPr>
        <w:lastRenderedPageBreak/>
        <w:t>общински сгради, в които се предоставят обществени услуги, с цел подобряване на тяхната енергийна ефективност“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319F1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5319F1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5319F1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6B0908">
        <w:rPr>
          <w:rFonts w:ascii="Times New Roman" w:hAnsi="Times New Roman"/>
          <w:sz w:val="24"/>
          <w:szCs w:val="24"/>
          <w:lang w:val="bg-BG"/>
        </w:rPr>
        <w:t>“</w:t>
      </w:r>
      <w:r w:rsidR="00EF07E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,</w:t>
      </w:r>
      <w:r w:rsidR="006B09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EF07EA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.</w:t>
      </w:r>
    </w:p>
    <w:p w14:paraId="0DA06286" w14:textId="74FF33FF" w:rsidR="00A5772B" w:rsidRDefault="00A5772B" w:rsidP="007C22E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</w:t>
      </w:r>
      <w:r w:rsidR="00EF07EA">
        <w:rPr>
          <w:rFonts w:ascii="Times New Roman" w:hAnsi="Times New Roman"/>
          <w:sz w:val="24"/>
          <w:szCs w:val="24"/>
          <w:lang w:val="bg-BG"/>
        </w:rPr>
        <w:t xml:space="preserve">– </w:t>
      </w:r>
      <w:r>
        <w:rPr>
          <w:rFonts w:ascii="Times New Roman" w:hAnsi="Times New Roman"/>
          <w:sz w:val="24"/>
          <w:szCs w:val="24"/>
          <w:lang w:val="bg-BG"/>
        </w:rPr>
        <w:t xml:space="preserve">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7D7AA58F" w14:textId="77777777" w:rsidR="00B1337F" w:rsidRDefault="00B1337F" w:rsidP="007C22E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p w14:paraId="487FE055" w14:textId="77777777" w:rsidR="002641B2" w:rsidRDefault="002641B2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5CF05424" w14:textId="77777777"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14:paraId="0AD8E264" w14:textId="77777777"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14:paraId="3D71CCBA" w14:textId="378D9611"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14:paraId="79953759" w14:textId="7366EBF8" w:rsidR="00A5772B" w:rsidRDefault="00B1337F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26" type="#_x0000_t75" alt="Microsoft Office Signature Line..." style="width:170.4pt;height:84.6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ТАНЯ ГЕОРГИЕВА" o:suggestedsigner2="Заместник-министър" issignatureline="t"/>
          </v:shape>
        </w:pict>
      </w:r>
    </w:p>
    <w:sectPr w:rsidR="00A5772B" w:rsidSect="00CF390F">
      <w:footerReference w:type="even" r:id="rId10"/>
      <w:footerReference w:type="default" r:id="rId11"/>
      <w:headerReference w:type="first" r:id="rId12"/>
      <w:pgSz w:w="11907" w:h="16840" w:code="9"/>
      <w:pgMar w:top="709" w:right="708" w:bottom="567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62819" w14:textId="77777777" w:rsidR="00294513" w:rsidRDefault="00294513">
      <w:r>
        <w:separator/>
      </w:r>
    </w:p>
  </w:endnote>
  <w:endnote w:type="continuationSeparator" w:id="0">
    <w:p w14:paraId="3060B677" w14:textId="77777777" w:rsidR="00294513" w:rsidRDefault="00294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33FAE4C4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B1337F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A1ED0" w14:textId="77777777" w:rsidR="00294513" w:rsidRDefault="00294513">
      <w:r>
        <w:separator/>
      </w:r>
    </w:p>
  </w:footnote>
  <w:footnote w:type="continuationSeparator" w:id="0">
    <w:p w14:paraId="08672197" w14:textId="77777777" w:rsidR="00294513" w:rsidRDefault="00294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1A3728BB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58240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5" name="Picture 5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40D0840E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3FC313A1" w14:textId="22202E93" w:rsidR="00C9618D" w:rsidRPr="00AC3E66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AC3E66">
      <w:rPr>
        <w:rFonts w:ascii="Platinum Bg" w:hAnsi="Platinum Bg"/>
        <w:spacing w:val="40"/>
        <w:sz w:val="32"/>
        <w:szCs w:val="32"/>
        <w:lang w:val="en-GB" w:eastAsia="bg-BG"/>
      </w:rPr>
      <w:t xml:space="preserve"> </w:t>
    </w:r>
    <w:r w:rsidR="00AC3E66">
      <w:rPr>
        <w:rFonts w:ascii="Platinum Bg" w:hAnsi="Platinum Bg"/>
        <w:spacing w:val="40"/>
        <w:sz w:val="32"/>
        <w:szCs w:val="32"/>
        <w:lang w:val="bg-BG" w:eastAsia="bg-BG"/>
      </w:rPr>
      <w:t>и храните</w:t>
    </w:r>
  </w:p>
  <w:p w14:paraId="3542B74B" w14:textId="77777777"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9D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3C46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67C6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13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6549"/>
    <w:rsid w:val="001A7081"/>
    <w:rsid w:val="001A753A"/>
    <w:rsid w:val="001B0457"/>
    <w:rsid w:val="001B05D3"/>
    <w:rsid w:val="001B0E97"/>
    <w:rsid w:val="001B322B"/>
    <w:rsid w:val="001B37F6"/>
    <w:rsid w:val="001B3F49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937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4D9A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000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7BD"/>
    <w:rsid w:val="00240975"/>
    <w:rsid w:val="00241EE0"/>
    <w:rsid w:val="002420EC"/>
    <w:rsid w:val="0024357E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41B2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4513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3AA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47AD"/>
    <w:rsid w:val="002D51D8"/>
    <w:rsid w:val="002D584B"/>
    <w:rsid w:val="002D72E1"/>
    <w:rsid w:val="002E0BD6"/>
    <w:rsid w:val="002E12D6"/>
    <w:rsid w:val="002E14CC"/>
    <w:rsid w:val="002E16FD"/>
    <w:rsid w:val="002E3D0F"/>
    <w:rsid w:val="002E4079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6911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1D9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008C"/>
    <w:rsid w:val="00461AA2"/>
    <w:rsid w:val="004625BE"/>
    <w:rsid w:val="00463742"/>
    <w:rsid w:val="00464C01"/>
    <w:rsid w:val="00464C39"/>
    <w:rsid w:val="00464FA7"/>
    <w:rsid w:val="004653AD"/>
    <w:rsid w:val="00465B75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0C06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AD3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D66B6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0F15"/>
    <w:rsid w:val="004F2A15"/>
    <w:rsid w:val="004F4248"/>
    <w:rsid w:val="004F4CE4"/>
    <w:rsid w:val="0050004C"/>
    <w:rsid w:val="00500ABA"/>
    <w:rsid w:val="00501E7D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19F1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133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2B7B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59D4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02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26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509"/>
    <w:rsid w:val="00682A8D"/>
    <w:rsid w:val="006839EE"/>
    <w:rsid w:val="006841AF"/>
    <w:rsid w:val="006844F3"/>
    <w:rsid w:val="00686C74"/>
    <w:rsid w:val="00687A38"/>
    <w:rsid w:val="00687EE7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A75E4"/>
    <w:rsid w:val="006B0908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3798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354"/>
    <w:rsid w:val="00714F33"/>
    <w:rsid w:val="00715512"/>
    <w:rsid w:val="0071599A"/>
    <w:rsid w:val="00715BEF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4FA1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179"/>
    <w:rsid w:val="00767C59"/>
    <w:rsid w:val="007706C8"/>
    <w:rsid w:val="00770F55"/>
    <w:rsid w:val="007713B0"/>
    <w:rsid w:val="00771481"/>
    <w:rsid w:val="00771AD9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97730"/>
    <w:rsid w:val="007A0844"/>
    <w:rsid w:val="007A11CD"/>
    <w:rsid w:val="007A1C8C"/>
    <w:rsid w:val="007A474A"/>
    <w:rsid w:val="007A4F7B"/>
    <w:rsid w:val="007A5232"/>
    <w:rsid w:val="007A5254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2EA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0D0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079B9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0844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C2B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1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1C5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5FA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0569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6A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74A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D78A3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6DD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371A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809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698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3E66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337F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BA6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8A1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6B8F"/>
    <w:rsid w:val="00BF7053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3D0D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257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CF390F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107A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50C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315C"/>
    <w:rsid w:val="00D53886"/>
    <w:rsid w:val="00D5390E"/>
    <w:rsid w:val="00D56F0A"/>
    <w:rsid w:val="00D60694"/>
    <w:rsid w:val="00D60851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61B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08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161D"/>
    <w:rsid w:val="00E44201"/>
    <w:rsid w:val="00E44EDC"/>
    <w:rsid w:val="00E455E7"/>
    <w:rsid w:val="00E47557"/>
    <w:rsid w:val="00E50927"/>
    <w:rsid w:val="00E50CE1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2C5D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73C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7EA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D04"/>
    <w:rsid w:val="00F331A5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1F9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4A55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0F02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C5AC1"/>
    <w:rsid w:val="00FC5FA0"/>
    <w:rsid w:val="00FC7F81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5765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E6494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5D0410"/>
  <w15:docId w15:val="{574BA8ED-C517-4D04-BCDF-2D9E1566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8E971-BE0F-4685-90C3-FD6E055DF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Donka Yordanova</cp:lastModifiedBy>
  <cp:revision>20</cp:revision>
  <cp:lastPrinted>2021-05-25T07:51:00Z</cp:lastPrinted>
  <dcterms:created xsi:type="dcterms:W3CDTF">2023-07-14T07:08:00Z</dcterms:created>
  <dcterms:modified xsi:type="dcterms:W3CDTF">2024-07-03T08:37:00Z</dcterms:modified>
</cp:coreProperties>
</file>