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A4053" w14:textId="72E94C7A" w:rsidR="001C7201" w:rsidRDefault="001C7201" w:rsidP="00366D32">
      <w:pPr>
        <w:spacing w:line="360" w:lineRule="auto"/>
      </w:pPr>
    </w:p>
    <w:p w14:paraId="1454582A" w14:textId="77777777" w:rsidR="00366D32" w:rsidRPr="009B0FCA" w:rsidRDefault="00366D32" w:rsidP="00366D32">
      <w:pPr>
        <w:spacing w:line="360" w:lineRule="auto"/>
      </w:pPr>
      <w:r w:rsidRPr="009B0FCA">
        <w:t>…………………</w:t>
      </w:r>
    </w:p>
    <w:p w14:paraId="02C700B4" w14:textId="77777777" w:rsidR="00366D32" w:rsidRPr="009B0FCA" w:rsidRDefault="00366D32" w:rsidP="00366D32">
      <w:pPr>
        <w:spacing w:line="360" w:lineRule="auto"/>
      </w:pPr>
      <w:r w:rsidRPr="009B0FCA">
        <w:t>………………… г.</w:t>
      </w:r>
    </w:p>
    <w:p w14:paraId="7FE96D7E" w14:textId="77777777" w:rsidR="00D54FD9" w:rsidRPr="009B0FCA" w:rsidRDefault="00D54FD9" w:rsidP="00366D32">
      <w:pPr>
        <w:spacing w:line="360" w:lineRule="auto"/>
      </w:pPr>
    </w:p>
    <w:tbl>
      <w:tblPr>
        <w:tblW w:w="9464" w:type="dxa"/>
        <w:tblLayout w:type="fixed"/>
        <w:tblLook w:val="04A0" w:firstRow="1" w:lastRow="0" w:firstColumn="1" w:lastColumn="0" w:noHBand="0" w:noVBand="1"/>
      </w:tblPr>
      <w:tblGrid>
        <w:gridCol w:w="4962"/>
        <w:gridCol w:w="4502"/>
      </w:tblGrid>
      <w:tr w:rsidR="00366D32" w:rsidRPr="009B0FCA" w14:paraId="69EC191E" w14:textId="77777777" w:rsidTr="00214E4B">
        <w:trPr>
          <w:trHeight w:val="2148"/>
        </w:trPr>
        <w:tc>
          <w:tcPr>
            <w:tcW w:w="4962" w:type="dxa"/>
            <w:shd w:val="clear" w:color="auto" w:fill="auto"/>
          </w:tcPr>
          <w:p w14:paraId="750E15F1" w14:textId="77777777" w:rsidR="00366D32" w:rsidRDefault="00366D32" w:rsidP="00214E4B">
            <w:pPr>
              <w:spacing w:line="360" w:lineRule="auto"/>
              <w:rPr>
                <w:b/>
                <w:bCs/>
              </w:rPr>
            </w:pPr>
          </w:p>
          <w:p w14:paraId="386CAF3E" w14:textId="77777777" w:rsidR="00366D32" w:rsidRPr="009B0FCA" w:rsidRDefault="00366D32" w:rsidP="00214E4B">
            <w:pPr>
              <w:spacing w:line="360" w:lineRule="auto"/>
              <w:rPr>
                <w:b/>
                <w:bCs/>
              </w:rPr>
            </w:pPr>
            <w:r w:rsidRPr="009B0FCA">
              <w:rPr>
                <w:b/>
                <w:bCs/>
              </w:rPr>
              <w:t>ДО</w:t>
            </w:r>
          </w:p>
          <w:p w14:paraId="3C8BBE8E" w14:textId="77777777" w:rsidR="00366D32" w:rsidRPr="009B0FCA" w:rsidRDefault="00366D32" w:rsidP="00214E4B">
            <w:pPr>
              <w:spacing w:line="360" w:lineRule="auto"/>
              <w:rPr>
                <w:b/>
                <w:bCs/>
              </w:rPr>
            </w:pPr>
            <w:r w:rsidRPr="009B0FCA">
              <w:rPr>
                <w:b/>
                <w:bCs/>
              </w:rPr>
              <w:t>МИНИСТЪРА НА ЗЕМЕДЕЛИЕТО</w:t>
            </w:r>
            <w:r w:rsidRPr="00E202C1">
              <w:rPr>
                <w:b/>
                <w:bCs/>
                <w:lang w:val="ru-RU"/>
              </w:rPr>
              <w:t xml:space="preserve"> </w:t>
            </w:r>
            <w:r>
              <w:rPr>
                <w:b/>
                <w:bCs/>
                <w:lang w:val="ru-RU"/>
              </w:rPr>
              <w:br/>
            </w:r>
            <w:r>
              <w:rPr>
                <w:b/>
                <w:bCs/>
              </w:rPr>
              <w:t>И ХРАНИТЕ</w:t>
            </w:r>
          </w:p>
          <w:p w14:paraId="581A300A" w14:textId="77777777" w:rsidR="00366D32" w:rsidRPr="005F4388" w:rsidRDefault="00366D32" w:rsidP="00214E4B">
            <w:pPr>
              <w:spacing w:line="360" w:lineRule="auto"/>
              <w:rPr>
                <w:b/>
              </w:rPr>
            </w:pPr>
            <w:r>
              <w:rPr>
                <w:b/>
                <w:bCs/>
              </w:rPr>
              <w:t>Д-Р ГЕОРГИ ТАХОВ</w:t>
            </w:r>
          </w:p>
        </w:tc>
        <w:tc>
          <w:tcPr>
            <w:tcW w:w="4502" w:type="dxa"/>
            <w:shd w:val="clear" w:color="auto" w:fill="auto"/>
          </w:tcPr>
          <w:p w14:paraId="7FB1E365" w14:textId="77777777" w:rsidR="00366D32" w:rsidRPr="009B0FCA" w:rsidRDefault="00366D32" w:rsidP="00214E4B">
            <w:pPr>
              <w:widowControl w:val="0"/>
              <w:spacing w:line="360" w:lineRule="auto"/>
              <w:ind w:left="283"/>
              <w:jc w:val="both"/>
              <w:rPr>
                <w:b/>
              </w:rPr>
            </w:pPr>
            <w:r w:rsidRPr="009B0FCA">
              <w:rPr>
                <w:b/>
              </w:rPr>
              <w:t>ОДОБРИЛ,</w:t>
            </w:r>
          </w:p>
          <w:p w14:paraId="666D8BE1" w14:textId="77777777" w:rsidR="00366D32" w:rsidRPr="009B0FCA" w:rsidRDefault="00366D32" w:rsidP="00214E4B">
            <w:pPr>
              <w:spacing w:line="360" w:lineRule="auto"/>
              <w:ind w:left="283"/>
              <w:rPr>
                <w:b/>
                <w:bCs/>
              </w:rPr>
            </w:pPr>
            <w:r w:rsidRPr="009B0FCA">
              <w:rPr>
                <w:b/>
              </w:rPr>
              <w:t>МИНИСТЪР</w:t>
            </w:r>
            <w:r w:rsidRPr="009B0FCA">
              <w:rPr>
                <w:b/>
                <w:bCs/>
              </w:rPr>
              <w:t>:</w:t>
            </w:r>
          </w:p>
          <w:p w14:paraId="139C300D" w14:textId="77777777" w:rsidR="00366D32" w:rsidRPr="005F4388" w:rsidRDefault="00366D32" w:rsidP="00214E4B">
            <w:pPr>
              <w:spacing w:line="360" w:lineRule="auto"/>
              <w:ind w:left="1928"/>
              <w:rPr>
                <w:b/>
                <w:bCs/>
              </w:rPr>
            </w:pPr>
            <w:r>
              <w:rPr>
                <w:b/>
                <w:bCs/>
              </w:rPr>
              <w:t>Д-Р ГЕОРГИ ТАХОВ</w:t>
            </w:r>
          </w:p>
        </w:tc>
      </w:tr>
    </w:tbl>
    <w:p w14:paraId="3B04133D" w14:textId="4BAF6139" w:rsidR="00366D32" w:rsidRDefault="00366D32" w:rsidP="00F14E45">
      <w:pPr>
        <w:spacing w:line="360" w:lineRule="auto"/>
      </w:pPr>
    </w:p>
    <w:p w14:paraId="2231AC6A" w14:textId="77777777" w:rsidR="00D665AE" w:rsidRPr="00BE2F64" w:rsidRDefault="00D665AE" w:rsidP="00F14E45">
      <w:pPr>
        <w:spacing w:line="360" w:lineRule="auto"/>
      </w:pPr>
    </w:p>
    <w:p w14:paraId="001F263E" w14:textId="2081B515" w:rsidR="004B1BE2" w:rsidRPr="00BE2F64" w:rsidRDefault="004B1BE2" w:rsidP="00F14E45">
      <w:pPr>
        <w:spacing w:line="360" w:lineRule="auto"/>
        <w:jc w:val="center"/>
        <w:rPr>
          <w:rFonts w:ascii="Times New Roman Bold" w:hAnsi="Times New Roman Bold"/>
          <w:b/>
          <w:spacing w:val="70"/>
          <w:sz w:val="28"/>
          <w:szCs w:val="28"/>
        </w:rPr>
      </w:pPr>
      <w:r w:rsidRPr="00BE2F64">
        <w:rPr>
          <w:rFonts w:ascii="Times New Roman Bold" w:hAnsi="Times New Roman Bold"/>
          <w:b/>
          <w:spacing w:val="70"/>
          <w:sz w:val="28"/>
          <w:szCs w:val="28"/>
        </w:rPr>
        <w:t>ДОКЛАД</w:t>
      </w:r>
    </w:p>
    <w:p w14:paraId="460AC46E" w14:textId="6AB80D5B" w:rsidR="004B1BE2" w:rsidRPr="00BE2F64" w:rsidRDefault="004B1BE2" w:rsidP="00F14E45">
      <w:pPr>
        <w:spacing w:line="360" w:lineRule="auto"/>
        <w:jc w:val="center"/>
        <w:rPr>
          <w:b/>
        </w:rPr>
      </w:pPr>
      <w:r w:rsidRPr="00BE2F64">
        <w:rPr>
          <w:b/>
        </w:rPr>
        <w:t>от</w:t>
      </w:r>
      <w:r w:rsidRPr="00366D32">
        <w:rPr>
          <w:b/>
          <w:color w:val="FF0000"/>
        </w:rPr>
        <w:t xml:space="preserve"> </w:t>
      </w:r>
      <w:r>
        <w:rPr>
          <w:b/>
        </w:rPr>
        <w:t>Деян Стратев</w:t>
      </w:r>
      <w:r w:rsidRPr="00BE2F64">
        <w:rPr>
          <w:b/>
        </w:rPr>
        <w:t xml:space="preserve"> – заместник-министър на земеделието и храните</w:t>
      </w:r>
    </w:p>
    <w:p w14:paraId="58B8CFAF" w14:textId="77777777" w:rsidR="00E22EEB" w:rsidRPr="00BE2F64" w:rsidRDefault="00E22EEB" w:rsidP="00F14E45">
      <w:pPr>
        <w:spacing w:line="360" w:lineRule="auto"/>
        <w:jc w:val="center"/>
        <w:rPr>
          <w:b/>
        </w:rPr>
      </w:pPr>
    </w:p>
    <w:p w14:paraId="1D78ACFD" w14:textId="5FAD7FAD" w:rsidR="000B4C02" w:rsidRDefault="005940BC" w:rsidP="00F14E45">
      <w:pPr>
        <w:spacing w:line="360" w:lineRule="auto"/>
        <w:ind w:left="1134" w:hanging="1134"/>
        <w:jc w:val="both"/>
        <w:rPr>
          <w:b/>
        </w:rPr>
      </w:pPr>
      <w:r w:rsidRPr="00BE2F64">
        <w:rPr>
          <w:b/>
        </w:rPr>
        <w:t>Относно:</w:t>
      </w:r>
      <w:r w:rsidRPr="00BE2F64">
        <w:rPr>
          <w:rFonts w:ascii="Verdana" w:hAnsi="Verdana"/>
        </w:rPr>
        <w:t xml:space="preserve"> </w:t>
      </w:r>
      <w:r w:rsidR="006A7DA6" w:rsidRPr="006A7DA6">
        <w:t>Проект на Наредба за условията и ред</w:t>
      </w:r>
      <w:r w:rsidR="001C5163">
        <w:t>а</w:t>
      </w:r>
      <w:r w:rsidR="006A7DA6" w:rsidRPr="006A7DA6">
        <w:t xml:space="preserve"> за използване на помощни средства, моторни превозни средства със специален режим на движение и стоп-палки от служителите на </w:t>
      </w:r>
      <w:r w:rsidR="00C668F1">
        <w:t>Изпълнителна агенция по рибарство и аквакултури</w:t>
      </w:r>
      <w:r w:rsidR="006A7DA6" w:rsidRPr="006A7DA6">
        <w:t xml:space="preserve">, както и организацията и </w:t>
      </w:r>
      <w:r w:rsidR="001C5163" w:rsidRPr="006A7DA6">
        <w:t>ред</w:t>
      </w:r>
      <w:r w:rsidR="001C5163">
        <w:t>а</w:t>
      </w:r>
      <w:r w:rsidR="001C5163" w:rsidRPr="006A7DA6">
        <w:t xml:space="preserve"> </w:t>
      </w:r>
      <w:r w:rsidR="006A7DA6" w:rsidRPr="006A7DA6">
        <w:t>за принудителното отвеждане на нарушителите с неустановена самоличност в най-близкото районно управление на Министерството на вътрешните работи</w:t>
      </w:r>
    </w:p>
    <w:p w14:paraId="42867C50" w14:textId="6234A085" w:rsidR="00287CEA" w:rsidRDefault="00287CEA" w:rsidP="00F14E45">
      <w:pPr>
        <w:spacing w:line="360" w:lineRule="auto"/>
        <w:jc w:val="both"/>
        <w:rPr>
          <w:b/>
        </w:rPr>
      </w:pPr>
    </w:p>
    <w:p w14:paraId="17FEED67" w14:textId="77777777" w:rsidR="00366D32" w:rsidRPr="00BE2F64" w:rsidRDefault="00366D32" w:rsidP="00F14E45">
      <w:pPr>
        <w:spacing w:line="360" w:lineRule="auto"/>
        <w:jc w:val="both"/>
        <w:rPr>
          <w:b/>
        </w:rPr>
      </w:pPr>
    </w:p>
    <w:p w14:paraId="39911DF5" w14:textId="77777777" w:rsidR="00F15C21" w:rsidRPr="00BE2F64" w:rsidRDefault="00F15C21" w:rsidP="00F75963">
      <w:pPr>
        <w:spacing w:after="120" w:line="360" w:lineRule="auto"/>
        <w:jc w:val="both"/>
        <w:rPr>
          <w:b/>
        </w:rPr>
      </w:pPr>
      <w:r w:rsidRPr="00BE2F64">
        <w:rPr>
          <w:b/>
        </w:rPr>
        <w:t>УВАЖАЕМ</w:t>
      </w:r>
      <w:r w:rsidR="002F2098" w:rsidRPr="00BE2F64">
        <w:rPr>
          <w:b/>
        </w:rPr>
        <w:t>И</w:t>
      </w:r>
      <w:r w:rsidRPr="00BE2F64">
        <w:rPr>
          <w:b/>
        </w:rPr>
        <w:t xml:space="preserve"> </w:t>
      </w:r>
      <w:r w:rsidR="002F2098" w:rsidRPr="00BE2F64">
        <w:rPr>
          <w:b/>
        </w:rPr>
        <w:t>ГОСПОДИН</w:t>
      </w:r>
      <w:r w:rsidRPr="00BE2F64">
        <w:rPr>
          <w:b/>
        </w:rPr>
        <w:t xml:space="preserve"> МИНИСТ</w:t>
      </w:r>
      <w:r w:rsidR="00FC29BA" w:rsidRPr="00BE2F64">
        <w:rPr>
          <w:b/>
        </w:rPr>
        <w:t>Ъ</w:t>
      </w:r>
      <w:r w:rsidRPr="00BE2F64">
        <w:rPr>
          <w:b/>
        </w:rPr>
        <w:t>Р,</w:t>
      </w:r>
    </w:p>
    <w:p w14:paraId="0F3714C0" w14:textId="16FD8852" w:rsidR="00993431" w:rsidRDefault="0029553A" w:rsidP="00446AA7">
      <w:pPr>
        <w:spacing w:line="360" w:lineRule="auto"/>
        <w:ind w:firstLine="709"/>
        <w:jc w:val="both"/>
      </w:pPr>
      <w:r w:rsidRPr="00BE2F64">
        <w:t xml:space="preserve">На основание </w:t>
      </w:r>
      <w:r w:rsidR="00B24ADA" w:rsidRPr="00B24ADA">
        <w:rPr>
          <w:rFonts w:eastAsia="PMingLiU"/>
          <w:shd w:val="clear" w:color="auto" w:fill="FEFEFE"/>
          <w:lang w:eastAsia="en-US"/>
        </w:rPr>
        <w:t xml:space="preserve">чл. 54, ал. 8 от Закона </w:t>
      </w:r>
      <w:r w:rsidR="00C668F1">
        <w:rPr>
          <w:rFonts w:eastAsia="PMingLiU"/>
          <w:shd w:val="clear" w:color="auto" w:fill="FEFEFE"/>
          <w:lang w:eastAsia="en-US"/>
        </w:rPr>
        <w:t>за рибарството и аквакултурите (</w:t>
      </w:r>
      <w:r w:rsidR="00B24ADA" w:rsidRPr="00B24ADA">
        <w:rPr>
          <w:rFonts w:eastAsia="PMingLiU"/>
          <w:shd w:val="clear" w:color="auto" w:fill="FEFEFE"/>
          <w:lang w:eastAsia="en-US"/>
        </w:rPr>
        <w:t>ЗРА</w:t>
      </w:r>
      <w:r w:rsidR="00C668F1">
        <w:rPr>
          <w:rFonts w:eastAsia="PMingLiU"/>
          <w:shd w:val="clear" w:color="auto" w:fill="FEFEFE"/>
          <w:lang w:eastAsia="en-US"/>
        </w:rPr>
        <w:t>)</w:t>
      </w:r>
      <w:r w:rsidR="007B0002" w:rsidRPr="00BE2F64">
        <w:t xml:space="preserve">, </w:t>
      </w:r>
      <w:r w:rsidRPr="00BE2F64">
        <w:t>внасям за</w:t>
      </w:r>
      <w:r w:rsidR="00A21E8C" w:rsidRPr="00BE2F64">
        <w:t xml:space="preserve"> издаване</w:t>
      </w:r>
      <w:r w:rsidRPr="00BE2F64">
        <w:t xml:space="preserve"> </w:t>
      </w:r>
      <w:r w:rsidR="00A01F67" w:rsidRPr="00BE2F64">
        <w:t xml:space="preserve">проект на </w:t>
      </w:r>
      <w:r w:rsidR="00B24ADA" w:rsidRPr="00B24ADA">
        <w:t xml:space="preserve">Наредба за условията и </w:t>
      </w:r>
      <w:r w:rsidR="001C5163" w:rsidRPr="00B24ADA">
        <w:t>ред</w:t>
      </w:r>
      <w:r w:rsidR="001C5163">
        <w:t>а</w:t>
      </w:r>
      <w:r w:rsidR="001C5163" w:rsidRPr="00B24ADA">
        <w:t xml:space="preserve"> </w:t>
      </w:r>
      <w:r w:rsidR="00B24ADA" w:rsidRPr="00B24ADA">
        <w:t xml:space="preserve">за използване на помощни средства, моторни превозни средства със специален режим на движение и стоп-палки от служителите на </w:t>
      </w:r>
      <w:r w:rsidR="00C668F1">
        <w:t>Изпълнителна агенция по рибарство и аквакултури</w:t>
      </w:r>
      <w:r w:rsidR="00B24ADA" w:rsidRPr="00B24ADA">
        <w:t xml:space="preserve">, както и организацията и </w:t>
      </w:r>
      <w:r w:rsidR="001C5163" w:rsidRPr="00B24ADA">
        <w:t>ред</w:t>
      </w:r>
      <w:r w:rsidR="001C5163">
        <w:t>а</w:t>
      </w:r>
      <w:r w:rsidR="001C5163" w:rsidRPr="00B24ADA">
        <w:t xml:space="preserve"> </w:t>
      </w:r>
      <w:r w:rsidR="00B24ADA" w:rsidRPr="00B24ADA">
        <w:t>за принудителното отвеждане на нарушителите с неустановена самоличност в най-близкото районно управление на Министерството на вътрешните работи</w:t>
      </w:r>
      <w:r w:rsidR="007314F9" w:rsidRPr="00BE2F64">
        <w:t>.</w:t>
      </w:r>
    </w:p>
    <w:p w14:paraId="5ECB2A58" w14:textId="77777777" w:rsidR="00287CEA" w:rsidRDefault="00287CEA" w:rsidP="00446AA7">
      <w:pPr>
        <w:spacing w:line="360" w:lineRule="auto"/>
        <w:ind w:firstLine="709"/>
        <w:jc w:val="both"/>
      </w:pPr>
    </w:p>
    <w:p w14:paraId="4F23CDEF" w14:textId="77777777" w:rsidR="00DE4AB4" w:rsidRPr="00BE2F64" w:rsidRDefault="00DE4AB4" w:rsidP="00446AA7">
      <w:pPr>
        <w:pStyle w:val="NormalWeb"/>
        <w:spacing w:line="360" w:lineRule="auto"/>
        <w:ind w:firstLine="709"/>
        <w:rPr>
          <w:b/>
          <w:color w:val="000000" w:themeColor="text1"/>
        </w:rPr>
      </w:pPr>
      <w:r w:rsidRPr="00BE2F64">
        <w:rPr>
          <w:b/>
          <w:color w:val="000000" w:themeColor="text1"/>
        </w:rPr>
        <w:t>Причини, които налагат приемането на акта</w:t>
      </w:r>
    </w:p>
    <w:p w14:paraId="442EBFDA" w14:textId="7467F3E0" w:rsidR="000B2FD3" w:rsidRDefault="00FB7E02" w:rsidP="00446AA7">
      <w:pPr>
        <w:spacing w:line="360" w:lineRule="auto"/>
        <w:ind w:firstLine="709"/>
        <w:jc w:val="both"/>
      </w:pPr>
      <w:r>
        <w:t>С проекта на наредба</w:t>
      </w:r>
      <w:r w:rsidR="000B2FD3">
        <w:t xml:space="preserve"> се </w:t>
      </w:r>
      <w:r>
        <w:t xml:space="preserve">уреждат </w:t>
      </w:r>
      <w:r w:rsidR="00B804B9">
        <w:t>дейностите</w:t>
      </w:r>
      <w:r w:rsidR="004D3A51">
        <w:t>,</w:t>
      </w:r>
      <w:r w:rsidR="00B804B9">
        <w:t xml:space="preserve"> свързани с </w:t>
      </w:r>
      <w:r w:rsidR="004D3A51">
        <w:t>контрола</w:t>
      </w:r>
      <w:r w:rsidR="00EA39BC">
        <w:t xml:space="preserve"> и опазването</w:t>
      </w:r>
      <w:r w:rsidR="004D3A51">
        <w:t xml:space="preserve"> на </w:t>
      </w:r>
      <w:r w:rsidR="00EA39BC">
        <w:t>рибните ресурси</w:t>
      </w:r>
      <w:r w:rsidR="00256E52">
        <w:t xml:space="preserve"> на територията на страната</w:t>
      </w:r>
      <w:r w:rsidR="000B2FD3">
        <w:t xml:space="preserve">. Съгласно чл. 54, ал. 8 от </w:t>
      </w:r>
      <w:r w:rsidR="00E9312F">
        <w:t>ЗРА</w:t>
      </w:r>
      <w:r w:rsidR="000B2FD3">
        <w:t xml:space="preserve"> </w:t>
      </w:r>
      <w:r w:rsidR="008B5513">
        <w:t>„</w:t>
      </w:r>
      <w:r w:rsidR="000B2FD3">
        <w:t>Условията и редът за използване на помощни средства, моторни превозни средства със специален режим на движение и стоп-палки от служителите на ИАРА, както и организацията и редът за принудителното отвеждане на нарушителите с неустановена самоличност в най-близкото районно управление на Министерството на вътрешните работи, се определят с наре</w:t>
      </w:r>
      <w:r w:rsidR="00655596">
        <w:t>дба на министъра на земеделието и храните</w:t>
      </w:r>
      <w:r w:rsidR="000B2FD3">
        <w:t>, съгласувано с министъра на вътрешните работи.</w:t>
      </w:r>
      <w:r w:rsidR="008B5513">
        <w:t xml:space="preserve">“. </w:t>
      </w:r>
      <w:r w:rsidR="000B2FD3">
        <w:t>В § 21 от</w:t>
      </w:r>
      <w:r w:rsidR="000725BC">
        <w:t xml:space="preserve"> </w:t>
      </w:r>
      <w:r w:rsidR="00D84B8A">
        <w:t>заключителни</w:t>
      </w:r>
      <w:r w:rsidR="000725BC">
        <w:t>те</w:t>
      </w:r>
      <w:r w:rsidR="00D84B8A">
        <w:t xml:space="preserve"> разпоредби на</w:t>
      </w:r>
      <w:r w:rsidR="000B2FD3">
        <w:t xml:space="preserve"> </w:t>
      </w:r>
      <w:r>
        <w:t>Закона за изменение и допълнение на Закона за рибарството и аквакултурите</w:t>
      </w:r>
      <w:r w:rsidR="000725BC">
        <w:t xml:space="preserve"> (обн. ДВ. бр. 55 от 2018 г.)</w:t>
      </w:r>
      <w:r>
        <w:t xml:space="preserve"> </w:t>
      </w:r>
      <w:r w:rsidR="000B2FD3">
        <w:t xml:space="preserve">е </w:t>
      </w:r>
      <w:r>
        <w:t xml:space="preserve">определен </w:t>
      </w:r>
      <w:r w:rsidR="000B2FD3">
        <w:t>6-месечен срок</w:t>
      </w:r>
      <w:r>
        <w:t xml:space="preserve"> за издаването на наредбата, който не спазен поради продължителния срок на координация за работа по проекта. На практика поради нормативната празнота </w:t>
      </w:r>
      <w:r w:rsidR="00D475CF">
        <w:t xml:space="preserve">служителите на </w:t>
      </w:r>
      <w:r w:rsidR="000919F7" w:rsidRPr="001A0005">
        <w:t>Изпълнителна агенция по рибарство и аквакултури</w:t>
      </w:r>
      <w:r w:rsidR="000919F7">
        <w:t xml:space="preserve"> (ИАРА)</w:t>
      </w:r>
      <w:r w:rsidR="000725BC">
        <w:t xml:space="preserve"> не могат да осъществяват</w:t>
      </w:r>
      <w:r>
        <w:t xml:space="preserve"> функциите си </w:t>
      </w:r>
      <w:r w:rsidR="00D475CF">
        <w:t xml:space="preserve">в </w:t>
      </w:r>
      <w:r>
        <w:t xml:space="preserve">предписания от ЗРА </w:t>
      </w:r>
      <w:r w:rsidR="00D475CF">
        <w:t>обем</w:t>
      </w:r>
      <w:r w:rsidR="008B5513">
        <w:t>.</w:t>
      </w:r>
    </w:p>
    <w:p w14:paraId="7BFEDF52" w14:textId="2C968FCD" w:rsidR="001A0005" w:rsidRPr="001F7AAD" w:rsidRDefault="00FB7E02" w:rsidP="00446AA7">
      <w:pPr>
        <w:spacing w:line="360" w:lineRule="auto"/>
        <w:ind w:firstLine="709"/>
        <w:jc w:val="both"/>
        <w:rPr>
          <w:lang w:val="ru-RU"/>
        </w:rPr>
      </w:pPr>
      <w:r>
        <w:t xml:space="preserve">Предвид </w:t>
      </w:r>
      <w:r w:rsidR="001A0005" w:rsidRPr="001A0005">
        <w:t xml:space="preserve">необходимостта от </w:t>
      </w:r>
      <w:r>
        <w:t xml:space="preserve">изготвяне </w:t>
      </w:r>
      <w:r w:rsidR="001A0005" w:rsidRPr="001A0005">
        <w:t xml:space="preserve">на проект на Наредба за условията и </w:t>
      </w:r>
      <w:r w:rsidR="001C5163" w:rsidRPr="001A0005">
        <w:t>ред</w:t>
      </w:r>
      <w:r w:rsidR="001C5163">
        <w:t>а</w:t>
      </w:r>
      <w:r w:rsidR="001C5163" w:rsidRPr="001A0005">
        <w:t xml:space="preserve"> </w:t>
      </w:r>
      <w:r w:rsidR="001A0005" w:rsidRPr="001A0005">
        <w:t xml:space="preserve">за използване на помощни средства, моторни превозни средства със специален режим на движение и стоп-палки от служителите на </w:t>
      </w:r>
      <w:r w:rsidR="0012785C">
        <w:t>Изпълнителна агенция по рибарство и аквакултури</w:t>
      </w:r>
      <w:r w:rsidR="001A0005" w:rsidRPr="001A0005">
        <w:t xml:space="preserve">, както и организацията и </w:t>
      </w:r>
      <w:r w:rsidR="001C5163" w:rsidRPr="001A0005">
        <w:t>ред</w:t>
      </w:r>
      <w:r w:rsidR="001C5163">
        <w:t>а</w:t>
      </w:r>
      <w:r w:rsidR="001C5163" w:rsidRPr="001A0005">
        <w:t xml:space="preserve"> </w:t>
      </w:r>
      <w:r w:rsidR="001A0005" w:rsidRPr="001A0005">
        <w:t>за принудителното отвеждане на нарушителите с неустановена самоличност в най-близкото районно управление на Министерството на вътрешните работи</w:t>
      </w:r>
      <w:r w:rsidR="00A903BE">
        <w:t xml:space="preserve"> (проект на наредба)</w:t>
      </w:r>
      <w:r w:rsidR="00B60EB1">
        <w:t xml:space="preserve"> са</w:t>
      </w:r>
      <w:r w:rsidR="000D1807" w:rsidRPr="001A0005">
        <w:t xml:space="preserve"> </w:t>
      </w:r>
      <w:r w:rsidR="001A0005" w:rsidRPr="001A0005">
        <w:t>предприе</w:t>
      </w:r>
      <w:r w:rsidR="000D1807">
        <w:t>ти</w:t>
      </w:r>
      <w:r w:rsidR="001A0005" w:rsidRPr="001A0005">
        <w:t xml:space="preserve"> действия по създаване на междуведомствена </w:t>
      </w:r>
      <w:r w:rsidR="009610C4">
        <w:t xml:space="preserve">работна група. В тази връзка </w:t>
      </w:r>
      <w:r w:rsidR="00B60EB1">
        <w:t>е издадена Заповед</w:t>
      </w:r>
      <w:r w:rsidR="00D665AE" w:rsidRPr="00D665AE">
        <w:rPr>
          <w:lang w:val="ru-RU"/>
        </w:rPr>
        <w:t xml:space="preserve"> </w:t>
      </w:r>
      <w:r w:rsidR="001A0005" w:rsidRPr="001A0005">
        <w:t>№ РД</w:t>
      </w:r>
      <w:r w:rsidR="000725BC">
        <w:t xml:space="preserve"> </w:t>
      </w:r>
      <w:r w:rsidR="001A0005" w:rsidRPr="001A0005">
        <w:t xml:space="preserve">09 – </w:t>
      </w:r>
      <w:r w:rsidR="001A0005">
        <w:t>150</w:t>
      </w:r>
      <w:r w:rsidR="001A0005" w:rsidRPr="001A0005">
        <w:t>/</w:t>
      </w:r>
      <w:r w:rsidR="001A0005">
        <w:t>20.02.2024</w:t>
      </w:r>
      <w:r w:rsidR="001A0005" w:rsidRPr="001A0005">
        <w:t xml:space="preserve"> г. на министъра на земеделието</w:t>
      </w:r>
      <w:r w:rsidR="001A0005">
        <w:t xml:space="preserve"> и</w:t>
      </w:r>
      <w:r w:rsidR="001A0005" w:rsidRPr="001A0005">
        <w:t xml:space="preserve"> храните</w:t>
      </w:r>
      <w:r w:rsidR="000919F7">
        <w:t>,</w:t>
      </w:r>
      <w:r w:rsidR="009610C4">
        <w:t xml:space="preserve"> с която </w:t>
      </w:r>
      <w:r w:rsidR="001A0005" w:rsidRPr="001A0005">
        <w:t xml:space="preserve">е създадена междуведомствена работна група. </w:t>
      </w:r>
      <w:r w:rsidR="008E4928">
        <w:t>В</w:t>
      </w:r>
      <w:r w:rsidR="001A0005" w:rsidRPr="001A0005">
        <w:t xml:space="preserve"> </w:t>
      </w:r>
      <w:r w:rsidR="008E4928">
        <w:t xml:space="preserve">определения със </w:t>
      </w:r>
      <w:r w:rsidR="001A0005" w:rsidRPr="001A0005">
        <w:t xml:space="preserve">заповедта </w:t>
      </w:r>
      <w:r w:rsidR="001A0005">
        <w:t>тримесечен</w:t>
      </w:r>
      <w:r w:rsidR="008E4928">
        <w:t xml:space="preserve"> срок,</w:t>
      </w:r>
      <w:r w:rsidR="001A0005">
        <w:t xml:space="preserve"> работната група изготви предложения с настоящия доклад проект на наредба.</w:t>
      </w:r>
    </w:p>
    <w:p w14:paraId="36429406" w14:textId="65E00500" w:rsidR="003B579C" w:rsidRDefault="006C7B19" w:rsidP="00446AA7">
      <w:pPr>
        <w:spacing w:line="360" w:lineRule="auto"/>
        <w:ind w:firstLine="709"/>
        <w:jc w:val="both"/>
      </w:pPr>
      <w:r>
        <w:t>Съгласно чл. 54, ал. 2, т.</w:t>
      </w:r>
      <w:r w:rsidR="008F5F40">
        <w:t xml:space="preserve"> 9б</w:t>
      </w:r>
      <w:r w:rsidR="00A14C83">
        <w:t xml:space="preserve"> и </w:t>
      </w:r>
      <w:r w:rsidR="00E525AE">
        <w:t xml:space="preserve">т. </w:t>
      </w:r>
      <w:r w:rsidR="00A14C83" w:rsidRPr="00A14C83">
        <w:t xml:space="preserve">11а </w:t>
      </w:r>
      <w:r>
        <w:t xml:space="preserve">от ЗРА </w:t>
      </w:r>
      <w:r w:rsidRPr="001E46A0">
        <w:t>служителите на ИАРА</w:t>
      </w:r>
      <w:r w:rsidR="008F5F40">
        <w:t>,</w:t>
      </w:r>
      <w:r w:rsidRPr="001E46A0">
        <w:t xml:space="preserve"> по чл. 54, </w:t>
      </w:r>
      <w:r w:rsidR="00D665AE" w:rsidRPr="00D665AE">
        <w:rPr>
          <w:lang w:val="ru-RU"/>
        </w:rPr>
        <w:t xml:space="preserve">   </w:t>
      </w:r>
      <w:r w:rsidRPr="001E46A0">
        <w:t xml:space="preserve">ал. 1 от </w:t>
      </w:r>
      <w:r w:rsidR="008F5F40">
        <w:t>същия закон,</w:t>
      </w:r>
      <w:r w:rsidRPr="001E46A0">
        <w:t xml:space="preserve"> </w:t>
      </w:r>
      <w:r w:rsidRPr="006C7B19">
        <w:t xml:space="preserve">използват </w:t>
      </w:r>
      <w:r w:rsidR="00112037">
        <w:t>моторни превозни средства (</w:t>
      </w:r>
      <w:r w:rsidR="00570D98">
        <w:t>МПС</w:t>
      </w:r>
      <w:r w:rsidR="00112037">
        <w:t>)</w:t>
      </w:r>
      <w:r w:rsidRPr="006C7B19">
        <w:t xml:space="preserve"> </w:t>
      </w:r>
      <w:r w:rsidR="008F5F40">
        <w:t>със специален режим на движение</w:t>
      </w:r>
      <w:r w:rsidR="00A14C83">
        <w:t xml:space="preserve">, </w:t>
      </w:r>
      <w:r w:rsidR="00A14C83" w:rsidRPr="0028288B">
        <w:t>спират със сигнал със стоп-палка и проверяват превозни средства на територията на съответната област, в която се намира в</w:t>
      </w:r>
      <w:r w:rsidR="00A14C83">
        <w:t>одният обект, който контролират</w:t>
      </w:r>
      <w:r w:rsidR="008F5F40">
        <w:t>.</w:t>
      </w:r>
      <w:r w:rsidRPr="006C7B19">
        <w:t xml:space="preserve"> </w:t>
      </w:r>
      <w:r w:rsidR="000B2FD3">
        <w:t xml:space="preserve">С </w:t>
      </w:r>
      <w:r w:rsidR="00E525AE">
        <w:t xml:space="preserve">разпоредбите на </w:t>
      </w:r>
      <w:r w:rsidR="00B60EB1">
        <w:t>чл. 8</w:t>
      </w:r>
      <w:r w:rsidR="008B5513">
        <w:t xml:space="preserve"> </w:t>
      </w:r>
      <w:r w:rsidR="007839AC">
        <w:t>–</w:t>
      </w:r>
      <w:r w:rsidR="008B5513">
        <w:t xml:space="preserve"> </w:t>
      </w:r>
      <w:r w:rsidR="00B60EB1">
        <w:t>16</w:t>
      </w:r>
      <w:r w:rsidR="000B2FD3">
        <w:t xml:space="preserve"> от проекта на наредба се регламентира</w:t>
      </w:r>
      <w:r w:rsidR="008F5F40">
        <w:t>т</w:t>
      </w:r>
      <w:r w:rsidR="000B2FD3">
        <w:t xml:space="preserve"> </w:t>
      </w:r>
      <w:r w:rsidR="00A7331F">
        <w:t xml:space="preserve">реда и условията за </w:t>
      </w:r>
      <w:r w:rsidR="000B2FD3">
        <w:t xml:space="preserve">използването на </w:t>
      </w:r>
      <w:r w:rsidR="00A7331F">
        <w:t>МПС</w:t>
      </w:r>
      <w:r w:rsidR="000B2FD3">
        <w:t xml:space="preserve"> със специален режим на движение и стоп-палки от служителите на ИАРА</w:t>
      </w:r>
      <w:r w:rsidR="00A7331F">
        <w:t xml:space="preserve"> по чл. 54, ал. 1 от ЗРА</w:t>
      </w:r>
      <w:r w:rsidR="000B2FD3">
        <w:t xml:space="preserve">. Специалният режим на движение на МПС следва да се използва само при </w:t>
      </w:r>
      <w:r w:rsidR="008F42FA">
        <w:t xml:space="preserve">реда и </w:t>
      </w:r>
      <w:r w:rsidR="000B2FD3">
        <w:t xml:space="preserve">условията, регламентирани </w:t>
      </w:r>
      <w:r w:rsidR="000F183B">
        <w:t xml:space="preserve">в </w:t>
      </w:r>
      <w:r w:rsidR="00024DBA">
        <w:t>наредбата</w:t>
      </w:r>
      <w:r w:rsidR="00671044" w:rsidRPr="001F7AAD">
        <w:rPr>
          <w:lang w:val="ru-RU"/>
        </w:rPr>
        <w:t xml:space="preserve">. </w:t>
      </w:r>
      <w:r w:rsidR="00671044">
        <w:t>Регламентирано е</w:t>
      </w:r>
      <w:r w:rsidR="008F42FA">
        <w:t xml:space="preserve">, че </w:t>
      </w:r>
      <w:r w:rsidR="006979A8">
        <w:t>МПС</w:t>
      </w:r>
      <w:r w:rsidR="006979A8" w:rsidRPr="006979A8">
        <w:t xml:space="preserve"> със специален режим на движение са автомобилите, които при движението си подават едновременно светлинен сигнал с пробляскваща синя и/или </w:t>
      </w:r>
      <w:r w:rsidR="006979A8" w:rsidRPr="006979A8">
        <w:lastRenderedPageBreak/>
        <w:t>червена светлина и специален звуков сигнал</w:t>
      </w:r>
      <w:r w:rsidR="00EB6DE2">
        <w:t xml:space="preserve">. </w:t>
      </w:r>
      <w:r w:rsidR="00671044">
        <w:t>Предвидено е, че м</w:t>
      </w:r>
      <w:r w:rsidR="003C6A20">
        <w:t>оторно превозно средство със специален режим на движение се уп</w:t>
      </w:r>
      <w:r w:rsidR="00E07817">
        <w:t>равлява</w:t>
      </w:r>
      <w:r w:rsidR="003C6A20">
        <w:t xml:space="preserve"> от водач, който не е лишаван от право да управлява МПС за нарушение на Закона за движението по пътищата през последните три години</w:t>
      </w:r>
      <w:r w:rsidR="00C1769B">
        <w:t xml:space="preserve">, </w:t>
      </w:r>
      <w:r w:rsidR="003C6A20">
        <w:t xml:space="preserve">притежава свидетелство за управление на МПС от съответната категория, </w:t>
      </w:r>
      <w:r w:rsidR="00C1769B">
        <w:t xml:space="preserve">е </w:t>
      </w:r>
      <w:r w:rsidR="003C6A20">
        <w:t>правоспособен водач със стаж не по-малко от 2 години</w:t>
      </w:r>
      <w:r w:rsidR="00C1769B">
        <w:t>,</w:t>
      </w:r>
      <w:r w:rsidR="003C6A20">
        <w:t xml:space="preserve"> и е преминал обучение за целта. </w:t>
      </w:r>
      <w:r w:rsidR="00892F24">
        <w:t>В проекта на наредба е п</w:t>
      </w:r>
      <w:r w:rsidR="008F42FA">
        <w:t>о</w:t>
      </w:r>
      <w:r w:rsidR="00892F24">
        <w:t>сочено</w:t>
      </w:r>
      <w:r w:rsidR="008F42FA">
        <w:t>, че т</w:t>
      </w:r>
      <w:r w:rsidR="00EB6DE2">
        <w:t xml:space="preserve">ези автомобили са собственост на ИАРА, и </w:t>
      </w:r>
      <w:r w:rsidR="00363237">
        <w:t>се</w:t>
      </w:r>
      <w:r w:rsidR="00731362">
        <w:t xml:space="preserve"> определя</w:t>
      </w:r>
      <w:r w:rsidR="00363237">
        <w:t>т</w:t>
      </w:r>
      <w:r w:rsidR="00EB6DE2">
        <w:t xml:space="preserve"> със заповед на изпълнителния директор</w:t>
      </w:r>
      <w:r w:rsidR="00DE480B">
        <w:t>, по предложение на главния секретар</w:t>
      </w:r>
      <w:r w:rsidR="00363237">
        <w:t xml:space="preserve"> на Агенцията</w:t>
      </w:r>
      <w:r w:rsidR="000B2FD3">
        <w:t>. При осъществяване на своите правомощия служителите на ИАРА имат право да спират пътни превозни средства и да установяват самоличността на лицата, да проверяват всички документи, свързани с целта на проверката</w:t>
      </w:r>
      <w:r w:rsidR="00A83087">
        <w:t>, касаеща рибарството и аквакултурите</w:t>
      </w:r>
      <w:r w:rsidR="001E46A0">
        <w:t>.</w:t>
      </w:r>
      <w:r w:rsidR="005C5D81">
        <w:t xml:space="preserve"> Регламентирано е</w:t>
      </w:r>
      <w:r w:rsidR="00892F24">
        <w:t>,</w:t>
      </w:r>
      <w:r w:rsidR="005C5D81">
        <w:t xml:space="preserve"> че</w:t>
      </w:r>
      <w:r w:rsidR="005C5D81" w:rsidRPr="005C5D81">
        <w:t xml:space="preserve"> </w:t>
      </w:r>
      <w:r w:rsidR="005C5D81">
        <w:t>п</w:t>
      </w:r>
      <w:r w:rsidR="005C5D81" w:rsidRPr="005C5D81">
        <w:t>ри движение с автомобили със специален режим на движение</w:t>
      </w:r>
      <w:r w:rsidR="00B06112">
        <w:t>,</w:t>
      </w:r>
      <w:r w:rsidR="005C5D81" w:rsidRPr="005C5D81">
        <w:t xml:space="preserve"> водачите са длъжни да изпълняват разпорежданията на служителите на </w:t>
      </w:r>
      <w:r w:rsidR="00CF4EB6">
        <w:t>Министерството на вътрешните работи (</w:t>
      </w:r>
      <w:r w:rsidR="005C5D81" w:rsidRPr="005C5D81">
        <w:t>МВР</w:t>
      </w:r>
      <w:r w:rsidR="00CF4EB6">
        <w:t>)</w:t>
      </w:r>
      <w:r w:rsidR="005C5D81" w:rsidRPr="005C5D81">
        <w:t>.</w:t>
      </w:r>
      <w:r w:rsidR="005C5D81">
        <w:t xml:space="preserve"> </w:t>
      </w:r>
      <w:r w:rsidR="00B60EB1">
        <w:t>В чл. 15</w:t>
      </w:r>
      <w:r w:rsidR="00D312D0">
        <w:t xml:space="preserve"> от проекта на наредба е описано, че в</w:t>
      </w:r>
      <w:r w:rsidR="003B579C">
        <w:t>одачът на МПС със специален режим на движение само и единствено при наличието на подаден сигнал за н</w:t>
      </w:r>
      <w:r w:rsidR="00892F24">
        <w:t>арушение на ЗРА на телефон 112</w:t>
      </w:r>
      <w:r w:rsidR="003B579C">
        <w:t xml:space="preserve">, ще може да: </w:t>
      </w:r>
    </w:p>
    <w:p w14:paraId="333579D4" w14:textId="77777777" w:rsidR="003B579C" w:rsidRDefault="003B579C" w:rsidP="00446AA7">
      <w:pPr>
        <w:spacing w:line="360" w:lineRule="auto"/>
        <w:ind w:firstLine="709"/>
        <w:jc w:val="both"/>
      </w:pPr>
      <w:r>
        <w:t>- преминава при забраняващ сигнал на светофара или да преминава, без да спира, при наличието на пътен знак, който изисква това, но само след като намали скоростта достатъчно, за да извърши това безопасно;</w:t>
      </w:r>
    </w:p>
    <w:p w14:paraId="258F9714" w14:textId="77777777" w:rsidR="003B579C" w:rsidRDefault="003B579C" w:rsidP="00446AA7">
      <w:pPr>
        <w:spacing w:line="360" w:lineRule="auto"/>
        <w:ind w:firstLine="709"/>
        <w:jc w:val="both"/>
      </w:pPr>
      <w:r>
        <w:t>- надвишава разрешената максимална скорост на движение дотолкова, доколкото няма да застраши нечий живот или имущество;</w:t>
      </w:r>
    </w:p>
    <w:p w14:paraId="10A3A4AC" w14:textId="77777777" w:rsidR="003B579C" w:rsidRDefault="003B579C" w:rsidP="00446AA7">
      <w:pPr>
        <w:spacing w:line="360" w:lineRule="auto"/>
        <w:ind w:firstLine="709"/>
        <w:jc w:val="both"/>
      </w:pPr>
      <w:r>
        <w:t>- не се съобразява с организацията на движението, въведена с пътни светофари, пътни знаци, пътни маркировки и други средства, когато това се отнася до посоката на движението и завиването в определени направления, и ако това няма да застраши останалите участници в движението;</w:t>
      </w:r>
    </w:p>
    <w:p w14:paraId="70F11C1E" w14:textId="77777777" w:rsidR="003B579C" w:rsidRDefault="003B579C" w:rsidP="00446AA7">
      <w:pPr>
        <w:spacing w:line="360" w:lineRule="auto"/>
        <w:ind w:firstLine="709"/>
        <w:jc w:val="both"/>
      </w:pPr>
      <w:r>
        <w:t>- паркира или да престоява независимо от разпоредбите на Закона за движението по пътищата, като през това време той може да подава само светлинен сигнал с пробляскваща синя и/или червена светлина.</w:t>
      </w:r>
    </w:p>
    <w:p w14:paraId="761CD741" w14:textId="330DFC9C" w:rsidR="00604D3F" w:rsidRDefault="003B579C" w:rsidP="00446AA7">
      <w:pPr>
        <w:spacing w:line="360" w:lineRule="auto"/>
        <w:ind w:firstLine="709"/>
        <w:jc w:val="both"/>
      </w:pPr>
      <w:r>
        <w:t xml:space="preserve">В проекта на наредба е регламентирано изрично, че тези дейности не освобождават водачите на МПС със специален режим на движение, както и водачите на съпровожданите от тях автомобили от задълженията да управляват и да се движат по безопасен начин. </w:t>
      </w:r>
      <w:r w:rsidR="00646DE4">
        <w:t>Посочените текстове</w:t>
      </w:r>
      <w:r w:rsidR="00B60EB1">
        <w:t xml:space="preserve"> в чл. 15</w:t>
      </w:r>
      <w:r w:rsidR="008D2E60">
        <w:t xml:space="preserve"> от проекта на наредба</w:t>
      </w:r>
      <w:r w:rsidR="00646DE4">
        <w:t xml:space="preserve"> са в</w:t>
      </w:r>
      <w:r w:rsidR="00AD08FD">
        <w:t xml:space="preserve"> унисон с установеното в чл. 92</w:t>
      </w:r>
      <w:r w:rsidR="00646DE4">
        <w:t xml:space="preserve"> от З</w:t>
      </w:r>
      <w:r w:rsidR="00854A4B">
        <w:t>акона за движение по пътищата. В</w:t>
      </w:r>
      <w:r w:rsidR="00AD08FD">
        <w:t xml:space="preserve"> случая</w:t>
      </w:r>
      <w:r w:rsidR="00646DE4">
        <w:t xml:space="preserve"> </w:t>
      </w:r>
      <w:r w:rsidR="009B086C">
        <w:t xml:space="preserve">е направено </w:t>
      </w:r>
      <w:r w:rsidR="00AD08FD">
        <w:t>ограничен</w:t>
      </w:r>
      <w:r w:rsidR="009B086C">
        <w:t xml:space="preserve">ие, </w:t>
      </w:r>
      <w:r w:rsidR="007E2BAD">
        <w:t>посочените по-горе действия</w:t>
      </w:r>
      <w:r w:rsidR="00854A4B">
        <w:t>,</w:t>
      </w:r>
      <w:r w:rsidR="007E2BAD">
        <w:t xml:space="preserve"> да могат да се извършват</w:t>
      </w:r>
      <w:r w:rsidR="00780329">
        <w:t xml:space="preserve"> от водача</w:t>
      </w:r>
      <w:r w:rsidR="00854A4B">
        <w:t>,</w:t>
      </w:r>
      <w:r w:rsidR="007E2BAD">
        <w:t xml:space="preserve"> само</w:t>
      </w:r>
      <w:r w:rsidR="009B086C">
        <w:t xml:space="preserve"> след подаден сигнал на телефон 112, което </w:t>
      </w:r>
      <w:r w:rsidR="007E2BAD">
        <w:t xml:space="preserve">в случая </w:t>
      </w:r>
      <w:r w:rsidR="009B086C">
        <w:t>обосновава спешността</w:t>
      </w:r>
      <w:r w:rsidR="00780329">
        <w:t xml:space="preserve"> и целта</w:t>
      </w:r>
      <w:r w:rsidR="009B086C">
        <w:t xml:space="preserve"> на придвижването, </w:t>
      </w:r>
      <w:r w:rsidR="001B2084">
        <w:t>за осъществяване на</w:t>
      </w:r>
      <w:r w:rsidR="009B086C">
        <w:t xml:space="preserve"> своевременен контрол от страна на </w:t>
      </w:r>
      <w:r w:rsidR="007E2BAD">
        <w:t xml:space="preserve">служителя на </w:t>
      </w:r>
      <w:r w:rsidR="009B086C">
        <w:lastRenderedPageBreak/>
        <w:t>ИАРА</w:t>
      </w:r>
      <w:r w:rsidR="00854A4B">
        <w:t>,</w:t>
      </w:r>
      <w:r w:rsidR="007E2BAD">
        <w:t xml:space="preserve"> получил сигнала</w:t>
      </w:r>
      <w:r w:rsidR="009B086C">
        <w:t xml:space="preserve">. </w:t>
      </w:r>
      <w:r w:rsidR="00B06112">
        <w:t>С</w:t>
      </w:r>
      <w:r>
        <w:t>лед използване на специален</w:t>
      </w:r>
      <w:r w:rsidR="00B06112">
        <w:t xml:space="preserve"> режим </w:t>
      </w:r>
      <w:r>
        <w:t>на движение</w:t>
      </w:r>
      <w:r w:rsidR="001B2084">
        <w:t>,</w:t>
      </w:r>
      <w:r>
        <w:t xml:space="preserve"> </w:t>
      </w:r>
      <w:r w:rsidR="00B06112">
        <w:t xml:space="preserve">съответния служител е длъжен да </w:t>
      </w:r>
      <w:r>
        <w:t>п</w:t>
      </w:r>
      <w:r w:rsidR="00B06112">
        <w:t xml:space="preserve">редставя писмен доклад до </w:t>
      </w:r>
      <w:r w:rsidR="005A0A33" w:rsidRPr="005A0A33">
        <w:t>главния директор на Главна дирекция „Рибарство и контрол“</w:t>
      </w:r>
      <w:r w:rsidR="008B5513">
        <w:t xml:space="preserve"> за всеки отделен случай.</w:t>
      </w:r>
    </w:p>
    <w:p w14:paraId="5786344A" w14:textId="4770E1B2" w:rsidR="00906767" w:rsidRDefault="000B2FD3" w:rsidP="00446AA7">
      <w:pPr>
        <w:spacing w:line="360" w:lineRule="auto"/>
        <w:ind w:firstLine="709"/>
        <w:jc w:val="both"/>
      </w:pPr>
      <w:r>
        <w:t xml:space="preserve">В проекта на наредба е </w:t>
      </w:r>
      <w:r w:rsidR="00FA3D8F">
        <w:t>определено</w:t>
      </w:r>
      <w:r w:rsidR="00B53DBE">
        <w:t>,</w:t>
      </w:r>
      <w:r>
        <w:t xml:space="preserve"> </w:t>
      </w:r>
      <w:r w:rsidR="00694A24">
        <w:t xml:space="preserve">че </w:t>
      </w:r>
      <w:r>
        <w:t>за спиране на пътните превозни средства за проверка</w:t>
      </w:r>
      <w:r w:rsidR="00B53DBE">
        <w:t>,</w:t>
      </w:r>
      <w:r>
        <w:t xml:space="preserve"> служителите </w:t>
      </w:r>
      <w:r w:rsidR="001E46A0">
        <w:t xml:space="preserve">трябва да </w:t>
      </w:r>
      <w:r>
        <w:t xml:space="preserve">подават </w:t>
      </w:r>
      <w:r w:rsidR="00694A24">
        <w:t xml:space="preserve">подават </w:t>
      </w:r>
      <w:r>
        <w:t>сигнал със стоп-палка</w:t>
      </w:r>
      <w:r w:rsidR="00DE480B">
        <w:t xml:space="preserve">, </w:t>
      </w:r>
      <w:r w:rsidR="00B53DBE" w:rsidRPr="00B53DBE">
        <w:t xml:space="preserve">която има светлоотразителна част с червен цвят с надпис </w:t>
      </w:r>
      <w:r w:rsidR="008B5513">
        <w:t>„</w:t>
      </w:r>
      <w:r w:rsidR="00B53DBE" w:rsidRPr="00B53DBE">
        <w:t>ИАРА</w:t>
      </w:r>
      <w:r w:rsidR="008B5513">
        <w:t>“</w:t>
      </w:r>
      <w:r w:rsidR="00B53DBE" w:rsidRPr="00B53DBE">
        <w:t xml:space="preserve"> и пореден номер</w:t>
      </w:r>
      <w:r>
        <w:t xml:space="preserve">. </w:t>
      </w:r>
      <w:r w:rsidR="005A0A33">
        <w:t>Стоп-палките се предоставят</w:t>
      </w:r>
      <w:r w:rsidR="00544589">
        <w:t xml:space="preserve"> на служителите с контролни функции</w:t>
      </w:r>
      <w:r w:rsidR="005A0A33">
        <w:t xml:space="preserve"> от определен от изпълнителния директор на ИАРА</w:t>
      </w:r>
      <w:r w:rsidR="00544589">
        <w:t xml:space="preserve"> служител</w:t>
      </w:r>
      <w:r w:rsidR="005A0A33">
        <w:t xml:space="preserve">, </w:t>
      </w:r>
      <w:r w:rsidR="00544589">
        <w:t xml:space="preserve">и се води списък на служителите и предоставените им стоп-палки. </w:t>
      </w:r>
      <w:r w:rsidR="00544589" w:rsidRPr="00544589">
        <w:t xml:space="preserve">Стоп-палките се изваждат от употреба като </w:t>
      </w:r>
      <w:r w:rsidR="00906767">
        <w:t xml:space="preserve">ще </w:t>
      </w:r>
      <w:r w:rsidR="00544589" w:rsidRPr="00544589">
        <w:t xml:space="preserve">се предават с приемо-предавателен протокол, като това </w:t>
      </w:r>
      <w:r w:rsidR="00D54FD9">
        <w:t>се отразява в списъка.</w:t>
      </w:r>
    </w:p>
    <w:p w14:paraId="72817AB9" w14:textId="338AEB42" w:rsidR="00F9660A" w:rsidRPr="00D54FD9" w:rsidRDefault="00B60EB1" w:rsidP="00446AA7">
      <w:pPr>
        <w:spacing w:line="360" w:lineRule="auto"/>
        <w:ind w:firstLine="709"/>
        <w:jc w:val="both"/>
      </w:pPr>
      <w:r>
        <w:t>Съгласно §1, т. 48 от д</w:t>
      </w:r>
      <w:r w:rsidR="00FC0DF7" w:rsidRPr="00D54FD9">
        <w:t xml:space="preserve">опълнителните разпоредби на ЗРА </w:t>
      </w:r>
      <w:r w:rsidR="00D54FD9">
        <w:t>„</w:t>
      </w:r>
      <w:r w:rsidR="00FC0DF7" w:rsidRPr="00D54FD9">
        <w:t>Помощни средства</w:t>
      </w:r>
      <w:r w:rsidR="00D54FD9">
        <w:t>“</w:t>
      </w:r>
      <w:r w:rsidR="00FC0DF7" w:rsidRPr="00D54FD9">
        <w:t xml:space="preserve"> са белезници и палки по чл. 85, ал. 3 от Закона за Министерството на вътрешните работи. </w:t>
      </w:r>
      <w:r w:rsidR="000B2FD3" w:rsidRPr="00D54FD9">
        <w:t>По отношение използване</w:t>
      </w:r>
      <w:r w:rsidR="009C5E2E" w:rsidRPr="00D54FD9">
        <w:t>то</w:t>
      </w:r>
      <w:r w:rsidR="000B2FD3" w:rsidRPr="00D54FD9">
        <w:t xml:space="preserve"> на помощни средства и организация</w:t>
      </w:r>
      <w:r w:rsidR="009610C4" w:rsidRPr="00D54FD9">
        <w:t>та</w:t>
      </w:r>
      <w:r w:rsidR="000B2FD3" w:rsidRPr="00D54FD9">
        <w:t xml:space="preserve"> и реда за принудително отвеждане на нарушители с неустановена самоличност в най-близкото районно управление на МВР с </w:t>
      </w:r>
      <w:r>
        <w:t>чл. 2</w:t>
      </w:r>
      <w:r w:rsidR="00E74FA7" w:rsidRPr="00D54FD9">
        <w:t xml:space="preserve"> </w:t>
      </w:r>
      <w:r w:rsidR="00B736C4">
        <w:t>–</w:t>
      </w:r>
      <w:r>
        <w:t xml:space="preserve"> 7</w:t>
      </w:r>
      <w:r w:rsidR="00E74FA7" w:rsidRPr="00D54FD9">
        <w:t xml:space="preserve"> от проекта на наредба </w:t>
      </w:r>
      <w:r w:rsidR="000B2FD3" w:rsidRPr="00D54FD9">
        <w:t xml:space="preserve">се въвежда изискване оправомощените служители на ИАРА по чл. 54, ал. 1 от ЗРА да използват помощни средства при спазване </w:t>
      </w:r>
      <w:r w:rsidR="009C5E2E" w:rsidRPr="00D54FD9">
        <w:t>условията и реда</w:t>
      </w:r>
      <w:r w:rsidR="000B2FD3" w:rsidRPr="00D54FD9">
        <w:t xml:space="preserve">, регламентирани с </w:t>
      </w:r>
      <w:r w:rsidR="009706F9" w:rsidRPr="00D54FD9">
        <w:t>наредбата</w:t>
      </w:r>
      <w:r w:rsidR="000B2FD3" w:rsidRPr="00D54FD9">
        <w:t>.</w:t>
      </w:r>
      <w:r w:rsidR="002178CF" w:rsidRPr="00D54FD9">
        <w:t xml:space="preserve"> </w:t>
      </w:r>
      <w:r w:rsidR="000B2FD3" w:rsidRPr="00D54FD9">
        <w:t>Въвежда се изискване</w:t>
      </w:r>
      <w:r w:rsidR="009610C4" w:rsidRPr="00D54FD9">
        <w:t>,</w:t>
      </w:r>
      <w:r w:rsidR="000B2FD3" w:rsidRPr="00D54FD9">
        <w:t xml:space="preserve"> с което се установява след използване на помощни средства съответния служител да уведомява незабавно </w:t>
      </w:r>
      <w:r w:rsidR="002A5E35" w:rsidRPr="00D54FD9">
        <w:t>ръководителя си</w:t>
      </w:r>
      <w:r w:rsidR="00D665AE">
        <w:t xml:space="preserve"> и да </w:t>
      </w:r>
      <w:r w:rsidR="000B2FD3" w:rsidRPr="00D54FD9">
        <w:t>изготвя доклад</w:t>
      </w:r>
      <w:r w:rsidR="002A5E35" w:rsidRPr="00D54FD9">
        <w:t xml:space="preserve"> до него</w:t>
      </w:r>
      <w:r w:rsidR="000B2FD3" w:rsidRPr="00D54FD9">
        <w:t xml:space="preserve">, който </w:t>
      </w:r>
      <w:r w:rsidR="00CD3901" w:rsidRPr="00D54FD9">
        <w:t xml:space="preserve">да </w:t>
      </w:r>
      <w:r w:rsidR="000B2FD3" w:rsidRPr="00D54FD9">
        <w:t xml:space="preserve">се представя в </w:t>
      </w:r>
      <w:r w:rsidR="00D54FD9">
        <w:t>3-дневен срок.</w:t>
      </w:r>
    </w:p>
    <w:p w14:paraId="47C4C1AF" w14:textId="585FEECB" w:rsidR="000B2FD3" w:rsidRDefault="003E0CA3" w:rsidP="00446AA7">
      <w:pPr>
        <w:spacing w:line="360" w:lineRule="auto"/>
        <w:ind w:firstLine="709"/>
        <w:jc w:val="both"/>
      </w:pPr>
      <w:r>
        <w:t xml:space="preserve">Съгласно чл. 54, ал. 2, т. 6 и 6а от ЗРА служителите на ИАРА имат право да отвеждат принудително нарушителите с неустановена самоличност в най-близкото поделение на </w:t>
      </w:r>
      <w:r w:rsidR="00180CFE">
        <w:t>МВР</w:t>
      </w:r>
      <w:r>
        <w:t>, като съставят протокол при предаване на правонарушителя н</w:t>
      </w:r>
      <w:r w:rsidR="003C6AC6">
        <w:t>а съответните полицейски органи. В правната норма е посочено, че</w:t>
      </w:r>
      <w:r>
        <w:t xml:space="preserve"> съдържанието на пр</w:t>
      </w:r>
      <w:r w:rsidR="003C6AC6">
        <w:t xml:space="preserve">отокола се определя с наредбата по чл. 54, ал. 8 от ЗРА. </w:t>
      </w:r>
      <w:r w:rsidR="000B2FD3">
        <w:t>В</w:t>
      </w:r>
      <w:r w:rsidR="003C6AC6">
        <w:t xml:space="preserve"> съответствие с тези разпоредби</w:t>
      </w:r>
      <w:r w:rsidR="000A0922">
        <w:t>,</w:t>
      </w:r>
      <w:r w:rsidR="003C6AC6">
        <w:t xml:space="preserve"> в </w:t>
      </w:r>
      <w:r w:rsidR="00046CC9">
        <w:t xml:space="preserve">чл. 17 от </w:t>
      </w:r>
      <w:r w:rsidR="003C6AC6">
        <w:t xml:space="preserve">проекта на наредба е </w:t>
      </w:r>
      <w:r w:rsidR="00046CC9">
        <w:t>регламентирано</w:t>
      </w:r>
      <w:r w:rsidR="000A0922">
        <w:t>,</w:t>
      </w:r>
      <w:r w:rsidR="00046CC9">
        <w:t xml:space="preserve"> </w:t>
      </w:r>
      <w:r w:rsidR="003C6AC6">
        <w:t>в</w:t>
      </w:r>
      <w:r w:rsidR="000B2FD3">
        <w:t xml:space="preserve"> случаите</w:t>
      </w:r>
      <w:r w:rsidR="003C6AC6">
        <w:t>,</w:t>
      </w:r>
      <w:r w:rsidR="000B2FD3">
        <w:t xml:space="preserve"> когато извършителят на правонарушение е с неустановена самоличност, оправомощените служители на ИАРА</w:t>
      </w:r>
      <w:r w:rsidR="000A0922">
        <w:t>,</w:t>
      </w:r>
      <w:r w:rsidR="000B2FD3">
        <w:t xml:space="preserve"> задължително го поканват да бъде придружен до най-близкото районно управление на МВР. В случай на отказ </w:t>
      </w:r>
      <w:r w:rsidR="000E4A3F">
        <w:t xml:space="preserve">на </w:t>
      </w:r>
      <w:r w:rsidR="000B2FD3">
        <w:t>лицето</w:t>
      </w:r>
      <w:r>
        <w:t>,</w:t>
      </w:r>
      <w:r w:rsidR="000B2FD3">
        <w:t xml:space="preserve"> </w:t>
      </w:r>
      <w:r>
        <w:t xml:space="preserve">незабавно се уведомяват компетентните полицейски органи, и </w:t>
      </w:r>
      <w:r w:rsidR="000E4A3F">
        <w:t>то</w:t>
      </w:r>
      <w:r w:rsidR="000B2FD3">
        <w:t xml:space="preserve"> се отвежда принудително до най-близкото районно управление на МВР. При предаване на лицето на съответните полицейски органи се съставя протокол, екземпляр от който се предоставя на полицейските органи. </w:t>
      </w:r>
      <w:r w:rsidR="00046CC9">
        <w:t xml:space="preserve">В проекта на наредба са посочени </w:t>
      </w:r>
      <w:r w:rsidR="003E5C60">
        <w:t>реквизитите,</w:t>
      </w:r>
      <w:r w:rsidR="00046CC9">
        <w:t xml:space="preserve"> които </w:t>
      </w:r>
      <w:r w:rsidR="000E4A3F">
        <w:t xml:space="preserve">е необходимо да съдържа </w:t>
      </w:r>
      <w:r w:rsidR="00D54FD9">
        <w:t>този протокол.</w:t>
      </w:r>
    </w:p>
    <w:p w14:paraId="6C3D37EB" w14:textId="60694CBC" w:rsidR="000328CE" w:rsidRDefault="000328CE" w:rsidP="00446AA7">
      <w:pPr>
        <w:spacing w:line="360" w:lineRule="auto"/>
        <w:ind w:firstLine="709"/>
        <w:jc w:val="both"/>
      </w:pPr>
    </w:p>
    <w:p w14:paraId="42B1AEF3" w14:textId="77777777" w:rsidR="00D665AE" w:rsidRPr="00BE2F64" w:rsidRDefault="00D665AE" w:rsidP="00446AA7">
      <w:pPr>
        <w:spacing w:line="360" w:lineRule="auto"/>
        <w:ind w:firstLine="709"/>
        <w:jc w:val="both"/>
      </w:pPr>
    </w:p>
    <w:p w14:paraId="039716DB" w14:textId="77777777" w:rsidR="00810356" w:rsidRPr="00F954C7" w:rsidRDefault="00E32CD7" w:rsidP="00446AA7">
      <w:pPr>
        <w:widowControl w:val="0"/>
        <w:spacing w:line="360" w:lineRule="auto"/>
        <w:ind w:firstLine="709"/>
        <w:jc w:val="both"/>
        <w:rPr>
          <w:b/>
          <w:color w:val="000000" w:themeColor="text1"/>
        </w:rPr>
      </w:pPr>
      <w:r w:rsidRPr="00F954C7">
        <w:rPr>
          <w:b/>
          <w:color w:val="000000" w:themeColor="text1"/>
        </w:rPr>
        <w:lastRenderedPageBreak/>
        <w:t>Цели</w:t>
      </w:r>
    </w:p>
    <w:p w14:paraId="371C9159" w14:textId="09E104A6" w:rsidR="00736D64" w:rsidRDefault="00736D64" w:rsidP="00446AA7">
      <w:pPr>
        <w:widowControl w:val="0"/>
        <w:spacing w:line="360" w:lineRule="auto"/>
        <w:ind w:firstLine="709"/>
        <w:jc w:val="both"/>
        <w:rPr>
          <w:color w:val="000000" w:themeColor="text1"/>
        </w:rPr>
      </w:pPr>
      <w:r w:rsidRPr="00736D64">
        <w:rPr>
          <w:color w:val="000000" w:themeColor="text1"/>
        </w:rPr>
        <w:t xml:space="preserve">Предложените текстове на проекта на </w:t>
      </w:r>
      <w:r w:rsidR="004464F3" w:rsidRPr="004464F3">
        <w:rPr>
          <w:color w:val="000000" w:themeColor="text1"/>
        </w:rPr>
        <w:t xml:space="preserve">Наредба </w:t>
      </w:r>
      <w:r w:rsidRPr="00736D64">
        <w:rPr>
          <w:color w:val="000000" w:themeColor="text1"/>
        </w:rPr>
        <w:t>са насочени към постигане на следните цели:</w:t>
      </w:r>
    </w:p>
    <w:p w14:paraId="0152A3F4" w14:textId="2A8E23BA" w:rsidR="00F87B1E" w:rsidRDefault="006838EF" w:rsidP="00446AA7">
      <w:pPr>
        <w:spacing w:line="360" w:lineRule="auto"/>
        <w:ind w:firstLine="709"/>
        <w:jc w:val="both"/>
        <w:rPr>
          <w:color w:val="000000" w:themeColor="text1"/>
        </w:rPr>
      </w:pPr>
      <w:r>
        <w:rPr>
          <w:color w:val="000000" w:themeColor="text1"/>
        </w:rPr>
        <w:t>Законосъобразно</w:t>
      </w:r>
      <w:r w:rsidR="00F87B1E" w:rsidRPr="00F87B1E">
        <w:rPr>
          <w:color w:val="000000" w:themeColor="text1"/>
        </w:rPr>
        <w:t xml:space="preserve"> използване на помощни средства, </w:t>
      </w:r>
      <w:r w:rsidR="00BD3783">
        <w:rPr>
          <w:color w:val="000000" w:themeColor="text1"/>
        </w:rPr>
        <w:t>МПС</w:t>
      </w:r>
      <w:r w:rsidR="00F87B1E" w:rsidRPr="00F87B1E">
        <w:rPr>
          <w:color w:val="000000" w:themeColor="text1"/>
        </w:rPr>
        <w:t xml:space="preserve"> със специален режим на движение и стоп-палки от служителите на ИАРА, както и </w:t>
      </w:r>
      <w:r w:rsidR="00145AC0">
        <w:rPr>
          <w:color w:val="000000" w:themeColor="text1"/>
        </w:rPr>
        <w:t>гарантиране правата на нарушителите при използване на помощни средства и</w:t>
      </w:r>
      <w:r w:rsidR="00F87B1E" w:rsidRPr="00F87B1E">
        <w:rPr>
          <w:color w:val="000000" w:themeColor="text1"/>
        </w:rPr>
        <w:t xml:space="preserve"> принудителното</w:t>
      </w:r>
      <w:r w:rsidR="00145AC0">
        <w:rPr>
          <w:color w:val="000000" w:themeColor="text1"/>
        </w:rPr>
        <w:t xml:space="preserve"> им</w:t>
      </w:r>
      <w:r w:rsidR="00F87B1E" w:rsidRPr="00F87B1E">
        <w:rPr>
          <w:color w:val="000000" w:themeColor="text1"/>
        </w:rPr>
        <w:t xml:space="preserve"> отвеждане в най-близкото районно управление на </w:t>
      </w:r>
      <w:r w:rsidR="007004F5">
        <w:rPr>
          <w:color w:val="000000" w:themeColor="text1"/>
        </w:rPr>
        <w:t>МВР</w:t>
      </w:r>
      <w:r w:rsidR="003021DF">
        <w:rPr>
          <w:color w:val="000000" w:themeColor="text1"/>
        </w:rPr>
        <w:t xml:space="preserve">. </w:t>
      </w:r>
    </w:p>
    <w:p w14:paraId="5E00D48E" w14:textId="7A9D0FBD" w:rsidR="00736D64" w:rsidRPr="00736D64" w:rsidRDefault="00852050" w:rsidP="00446AA7">
      <w:pPr>
        <w:spacing w:line="360" w:lineRule="auto"/>
        <w:ind w:firstLine="709"/>
        <w:jc w:val="both"/>
        <w:rPr>
          <w:color w:val="000000" w:themeColor="text1"/>
        </w:rPr>
      </w:pPr>
      <w:r>
        <w:rPr>
          <w:color w:val="000000" w:themeColor="text1"/>
        </w:rPr>
        <w:t>П</w:t>
      </w:r>
      <w:r w:rsidRPr="00852050">
        <w:rPr>
          <w:color w:val="000000" w:themeColor="text1"/>
        </w:rPr>
        <w:t xml:space="preserve">овишаване на ефективността на контролните дейности на ИАРА, както и по-добро прилагане </w:t>
      </w:r>
      <w:r w:rsidR="00BD67A0">
        <w:rPr>
          <w:color w:val="000000" w:themeColor="text1"/>
        </w:rPr>
        <w:t>на правомощията на служителите на Агенцията</w:t>
      </w:r>
      <w:r w:rsidRPr="00852050">
        <w:rPr>
          <w:color w:val="000000" w:themeColor="text1"/>
        </w:rPr>
        <w:t>.</w:t>
      </w:r>
    </w:p>
    <w:p w14:paraId="090BE1E6" w14:textId="77777777" w:rsidR="00141A7D" w:rsidRDefault="00141A7D" w:rsidP="00446AA7">
      <w:pPr>
        <w:spacing w:line="360" w:lineRule="auto"/>
        <w:ind w:firstLine="709"/>
        <w:jc w:val="both"/>
        <w:rPr>
          <w:b/>
          <w:color w:val="000000" w:themeColor="text1"/>
        </w:rPr>
      </w:pPr>
    </w:p>
    <w:p w14:paraId="048104D9" w14:textId="77777777" w:rsidR="00E32CD7" w:rsidRPr="00F954C7" w:rsidRDefault="00E32CD7" w:rsidP="00446AA7">
      <w:pPr>
        <w:spacing w:line="360" w:lineRule="auto"/>
        <w:ind w:firstLine="709"/>
        <w:jc w:val="both"/>
        <w:rPr>
          <w:b/>
          <w:color w:val="000000" w:themeColor="text1"/>
        </w:rPr>
      </w:pPr>
      <w:r w:rsidRPr="00F954C7">
        <w:rPr>
          <w:b/>
          <w:color w:val="000000" w:themeColor="text1"/>
        </w:rPr>
        <w:t>Финансови и други средства, необходими за прилагането на новата уредба</w:t>
      </w:r>
    </w:p>
    <w:p w14:paraId="64A3BDFD" w14:textId="272894AC" w:rsidR="00382317" w:rsidRPr="00425087" w:rsidRDefault="00763FE6" w:rsidP="00446AA7">
      <w:pPr>
        <w:widowControl w:val="0"/>
        <w:tabs>
          <w:tab w:val="left" w:pos="9356"/>
        </w:tabs>
        <w:spacing w:line="360" w:lineRule="auto"/>
        <w:ind w:firstLine="709"/>
        <w:jc w:val="both"/>
        <w:rPr>
          <w:color w:val="000000" w:themeColor="text1"/>
        </w:rPr>
      </w:pPr>
      <w:r w:rsidRPr="00785C58">
        <w:rPr>
          <w:color w:val="000000" w:themeColor="text1"/>
        </w:rPr>
        <w:t>Проект</w:t>
      </w:r>
      <w:r w:rsidR="009F4527" w:rsidRPr="00785C58">
        <w:rPr>
          <w:color w:val="000000" w:themeColor="text1"/>
        </w:rPr>
        <w:t>ът</w:t>
      </w:r>
      <w:r w:rsidRPr="00785C58">
        <w:rPr>
          <w:color w:val="000000" w:themeColor="text1"/>
        </w:rPr>
        <w:t xml:space="preserve"> не предвижда разходването на допълнителни средства от бюджета на Министерство на земеделието</w:t>
      </w:r>
      <w:r w:rsidR="004E5A5A" w:rsidRPr="00785C58">
        <w:rPr>
          <w:color w:val="000000" w:themeColor="text1"/>
        </w:rPr>
        <w:t xml:space="preserve"> и храните</w:t>
      </w:r>
      <w:r w:rsidR="007004F5">
        <w:rPr>
          <w:color w:val="000000" w:themeColor="text1"/>
        </w:rPr>
        <w:t xml:space="preserve"> (МЗХ)</w:t>
      </w:r>
      <w:r w:rsidR="00382317" w:rsidRPr="00785C58">
        <w:rPr>
          <w:color w:val="000000" w:themeColor="text1"/>
        </w:rPr>
        <w:t>.</w:t>
      </w:r>
    </w:p>
    <w:p w14:paraId="62EEEB8F" w14:textId="7857B95E" w:rsidR="00394836" w:rsidRPr="00394836" w:rsidRDefault="00B4627A" w:rsidP="00446AA7">
      <w:pPr>
        <w:widowControl w:val="0"/>
        <w:tabs>
          <w:tab w:val="left" w:pos="9356"/>
        </w:tabs>
        <w:spacing w:line="360" w:lineRule="auto"/>
        <w:ind w:firstLine="709"/>
        <w:jc w:val="both"/>
        <w:rPr>
          <w:bCs/>
          <w:color w:val="000000" w:themeColor="text1"/>
        </w:rPr>
      </w:pPr>
      <w:r>
        <w:rPr>
          <w:bCs/>
          <w:color w:val="000000" w:themeColor="text1"/>
        </w:rPr>
        <w:t xml:space="preserve">Към момента ИАРА разполага с налични помощни средства, които са </w:t>
      </w:r>
      <w:r w:rsidR="00AF5642">
        <w:rPr>
          <w:bCs/>
          <w:color w:val="000000" w:themeColor="text1"/>
        </w:rPr>
        <w:t>недостатъчни. Същите</w:t>
      </w:r>
      <w:r w:rsidR="00924E55">
        <w:rPr>
          <w:bCs/>
          <w:color w:val="000000" w:themeColor="text1"/>
        </w:rPr>
        <w:t xml:space="preserve"> са </w:t>
      </w:r>
      <w:r>
        <w:rPr>
          <w:bCs/>
          <w:color w:val="000000" w:themeColor="text1"/>
        </w:rPr>
        <w:t>закупени</w:t>
      </w:r>
      <w:r w:rsidR="007004F5">
        <w:rPr>
          <w:bCs/>
          <w:color w:val="000000" w:themeColor="text1"/>
        </w:rPr>
        <w:t xml:space="preserve"> по</w:t>
      </w:r>
      <w:r>
        <w:rPr>
          <w:bCs/>
          <w:color w:val="000000" w:themeColor="text1"/>
        </w:rPr>
        <w:t xml:space="preserve"> </w:t>
      </w:r>
      <w:r w:rsidR="00880D06" w:rsidRPr="00394836">
        <w:rPr>
          <w:bCs/>
          <w:color w:val="000000" w:themeColor="text1"/>
        </w:rPr>
        <w:t>процедура чрез директно предоставяне BG14MFOP001-3.001 „Контрол и изпълнение“</w:t>
      </w:r>
      <w:r w:rsidR="00880D06">
        <w:rPr>
          <w:bCs/>
          <w:color w:val="000000" w:themeColor="text1"/>
        </w:rPr>
        <w:t xml:space="preserve">, </w:t>
      </w:r>
      <w:r w:rsidR="00880D06" w:rsidRPr="00394836">
        <w:rPr>
          <w:bCs/>
          <w:color w:val="000000" w:themeColor="text1"/>
        </w:rPr>
        <w:t>Програма за морско дело и рибарство 2014-2020</w:t>
      </w:r>
      <w:r w:rsidR="00471ED3">
        <w:rPr>
          <w:bCs/>
          <w:color w:val="000000" w:themeColor="text1"/>
        </w:rPr>
        <w:t xml:space="preserve"> г.,</w:t>
      </w:r>
      <w:r w:rsidR="00C622CF">
        <w:rPr>
          <w:bCs/>
          <w:color w:val="000000" w:themeColor="text1"/>
        </w:rPr>
        <w:t xml:space="preserve"> и </w:t>
      </w:r>
      <w:r w:rsidR="00880D06">
        <w:rPr>
          <w:bCs/>
          <w:color w:val="000000" w:themeColor="text1"/>
        </w:rPr>
        <w:t xml:space="preserve">към момента не </w:t>
      </w:r>
      <w:r w:rsidR="00E2491F">
        <w:rPr>
          <w:bCs/>
          <w:color w:val="000000" w:themeColor="text1"/>
        </w:rPr>
        <w:t>са влезли ефективно в употреба</w:t>
      </w:r>
      <w:r w:rsidR="00880D06">
        <w:rPr>
          <w:bCs/>
          <w:color w:val="000000" w:themeColor="text1"/>
        </w:rPr>
        <w:t xml:space="preserve">, предвид липсата на издадена наредба. </w:t>
      </w:r>
      <w:r w:rsidR="00394836" w:rsidRPr="00394836">
        <w:rPr>
          <w:bCs/>
          <w:color w:val="000000" w:themeColor="text1"/>
        </w:rPr>
        <w:t>Необходимия финансов ресурс за изпълнението на наредбата</w:t>
      </w:r>
      <w:r w:rsidR="009E4CBA">
        <w:rPr>
          <w:bCs/>
          <w:color w:val="000000" w:themeColor="text1"/>
        </w:rPr>
        <w:t>,</w:t>
      </w:r>
      <w:r w:rsidR="00394836" w:rsidRPr="00394836">
        <w:rPr>
          <w:bCs/>
          <w:color w:val="000000" w:themeColor="text1"/>
        </w:rPr>
        <w:t xml:space="preserve"> по отношение на оборудване на </w:t>
      </w:r>
      <w:r w:rsidR="003229BC">
        <w:rPr>
          <w:bCs/>
          <w:color w:val="000000" w:themeColor="text1"/>
        </w:rPr>
        <w:t>МПС</w:t>
      </w:r>
      <w:r w:rsidR="00394836" w:rsidRPr="00394836">
        <w:rPr>
          <w:bCs/>
          <w:color w:val="000000" w:themeColor="text1"/>
        </w:rPr>
        <w:t xml:space="preserve"> с устройства, излъчващи специален звуков </w:t>
      </w:r>
      <w:r w:rsidR="00394836" w:rsidRPr="00425087">
        <w:rPr>
          <w:bCs/>
          <w:color w:val="000000" w:themeColor="text1"/>
        </w:rPr>
        <w:t>сигнал и светлинен сигнал с пробляскваща синя</w:t>
      </w:r>
      <w:r w:rsidR="009E4CBA">
        <w:rPr>
          <w:bCs/>
          <w:color w:val="000000" w:themeColor="text1"/>
        </w:rPr>
        <w:t xml:space="preserve"> и/или червена</w:t>
      </w:r>
      <w:r w:rsidR="00394836" w:rsidRPr="00425087">
        <w:rPr>
          <w:bCs/>
          <w:color w:val="000000" w:themeColor="text1"/>
        </w:rPr>
        <w:t xml:space="preserve"> светлина, и тяхното обозначаване, закупуване на стоп-палки и помощни средства,</w:t>
      </w:r>
      <w:r w:rsidR="00394836" w:rsidRPr="00394836">
        <w:rPr>
          <w:bCs/>
          <w:color w:val="000000" w:themeColor="text1"/>
        </w:rPr>
        <w:t xml:space="preserve"> провеждане на обучения на служителите на ИАРА, </w:t>
      </w:r>
      <w:r w:rsidR="00924E55">
        <w:rPr>
          <w:bCs/>
          <w:color w:val="000000" w:themeColor="text1"/>
        </w:rPr>
        <w:t>може да</w:t>
      </w:r>
      <w:r w:rsidR="00394836" w:rsidRPr="00394836">
        <w:rPr>
          <w:bCs/>
          <w:color w:val="000000" w:themeColor="text1"/>
        </w:rPr>
        <w:t xml:space="preserve"> бъде осигурен в рамкит</w:t>
      </w:r>
      <w:r w:rsidR="001D3B34">
        <w:rPr>
          <w:bCs/>
          <w:color w:val="000000" w:themeColor="text1"/>
        </w:rPr>
        <w:t>е на Програмата за морско дело,</w:t>
      </w:r>
      <w:r w:rsidR="00394836" w:rsidRPr="00394836">
        <w:rPr>
          <w:bCs/>
          <w:color w:val="000000" w:themeColor="text1"/>
        </w:rPr>
        <w:t xml:space="preserve"> рибарство </w:t>
      </w:r>
      <w:r w:rsidR="001D3B34">
        <w:rPr>
          <w:bCs/>
          <w:color w:val="000000" w:themeColor="text1"/>
        </w:rPr>
        <w:t>и аквакултури</w:t>
      </w:r>
      <w:r w:rsidR="00F95D3D">
        <w:rPr>
          <w:bCs/>
          <w:color w:val="000000" w:themeColor="text1"/>
        </w:rPr>
        <w:t xml:space="preserve"> (ПМДРА)</w:t>
      </w:r>
      <w:r w:rsidR="001D3B34">
        <w:rPr>
          <w:bCs/>
          <w:color w:val="000000" w:themeColor="text1"/>
        </w:rPr>
        <w:t xml:space="preserve"> </w:t>
      </w:r>
      <w:r w:rsidR="00394836" w:rsidRPr="00394836">
        <w:rPr>
          <w:bCs/>
          <w:color w:val="000000" w:themeColor="text1"/>
        </w:rPr>
        <w:t>20</w:t>
      </w:r>
      <w:r w:rsidR="00924E55">
        <w:rPr>
          <w:bCs/>
          <w:color w:val="000000" w:themeColor="text1"/>
        </w:rPr>
        <w:t>21</w:t>
      </w:r>
      <w:r w:rsidR="00D54FD9">
        <w:rPr>
          <w:bCs/>
          <w:color w:val="000000" w:themeColor="text1"/>
        </w:rPr>
        <w:t xml:space="preserve"> – </w:t>
      </w:r>
      <w:r w:rsidR="00924E55">
        <w:rPr>
          <w:bCs/>
          <w:color w:val="000000" w:themeColor="text1"/>
        </w:rPr>
        <w:t>2027</w:t>
      </w:r>
      <w:r w:rsidR="001D3B34">
        <w:rPr>
          <w:bCs/>
          <w:color w:val="000000" w:themeColor="text1"/>
        </w:rPr>
        <w:t xml:space="preserve"> г.</w:t>
      </w:r>
      <w:r w:rsidR="00394836" w:rsidRPr="00394836">
        <w:rPr>
          <w:bCs/>
          <w:color w:val="000000" w:themeColor="text1"/>
        </w:rPr>
        <w:t xml:space="preserve">, </w:t>
      </w:r>
      <w:r w:rsidR="00425087">
        <w:rPr>
          <w:bCs/>
          <w:color w:val="000000" w:themeColor="text1"/>
        </w:rPr>
        <w:t xml:space="preserve">по която </w:t>
      </w:r>
      <w:r w:rsidR="00394836" w:rsidRPr="00394836">
        <w:rPr>
          <w:bCs/>
          <w:color w:val="000000" w:themeColor="text1"/>
        </w:rPr>
        <w:t xml:space="preserve">ИАРА е бенефициент по процедура </w:t>
      </w:r>
      <w:r w:rsidR="003379F0">
        <w:rPr>
          <w:bCs/>
          <w:color w:val="000000" w:themeColor="text1"/>
        </w:rPr>
        <w:t>за</w:t>
      </w:r>
      <w:r w:rsidR="00394836" w:rsidRPr="00394836">
        <w:rPr>
          <w:bCs/>
          <w:color w:val="000000" w:themeColor="text1"/>
        </w:rPr>
        <w:t xml:space="preserve"> директно предоставяне </w:t>
      </w:r>
      <w:r w:rsidR="00590BDA" w:rsidRPr="00590BDA">
        <w:rPr>
          <w:bCs/>
          <w:color w:val="000000" w:themeColor="text1"/>
        </w:rPr>
        <w:t>BG14MFPR001-1.001</w:t>
      </w:r>
      <w:r w:rsidR="00394836" w:rsidRPr="00394836">
        <w:rPr>
          <w:bCs/>
          <w:color w:val="000000" w:themeColor="text1"/>
        </w:rPr>
        <w:t xml:space="preserve"> „Контрол и </w:t>
      </w:r>
      <w:r w:rsidR="001D3B34">
        <w:rPr>
          <w:bCs/>
          <w:color w:val="000000" w:themeColor="text1"/>
        </w:rPr>
        <w:t>правоприлагане</w:t>
      </w:r>
      <w:r w:rsidR="00394836" w:rsidRPr="00394836">
        <w:rPr>
          <w:bCs/>
          <w:color w:val="000000" w:themeColor="text1"/>
        </w:rPr>
        <w:t>“. Изпълнителна агенция по рибарство и аквакултури може да получи безвъзмездна финансова помощ за изпъ</w:t>
      </w:r>
      <w:r w:rsidR="005E7C6E">
        <w:rPr>
          <w:bCs/>
          <w:color w:val="000000" w:themeColor="text1"/>
        </w:rPr>
        <w:t xml:space="preserve">лнение на посочените дейности, с </w:t>
      </w:r>
      <w:r w:rsidR="00394836" w:rsidRPr="00394836">
        <w:rPr>
          <w:bCs/>
          <w:color w:val="000000" w:themeColor="text1"/>
        </w:rPr>
        <w:t xml:space="preserve">проектни предложения за предоставяне на безвъзмездна финансова помощ по </w:t>
      </w:r>
      <w:r w:rsidR="00F95D3D">
        <w:rPr>
          <w:bCs/>
          <w:color w:val="000000" w:themeColor="text1"/>
        </w:rPr>
        <w:t>ПМДРА</w:t>
      </w:r>
      <w:r w:rsidR="005E7C6E">
        <w:rPr>
          <w:bCs/>
          <w:color w:val="000000" w:themeColor="text1"/>
        </w:rPr>
        <w:t xml:space="preserve"> </w:t>
      </w:r>
      <w:r w:rsidR="001D3B34" w:rsidRPr="00394836">
        <w:rPr>
          <w:bCs/>
          <w:color w:val="000000" w:themeColor="text1"/>
        </w:rPr>
        <w:t>20</w:t>
      </w:r>
      <w:r w:rsidR="001D3B34">
        <w:rPr>
          <w:bCs/>
          <w:color w:val="000000" w:themeColor="text1"/>
        </w:rPr>
        <w:t>21</w:t>
      </w:r>
      <w:r w:rsidR="00D54FD9">
        <w:rPr>
          <w:bCs/>
          <w:color w:val="000000" w:themeColor="text1"/>
        </w:rPr>
        <w:t xml:space="preserve"> – </w:t>
      </w:r>
      <w:r w:rsidR="001D3B34">
        <w:rPr>
          <w:bCs/>
          <w:color w:val="000000" w:themeColor="text1"/>
        </w:rPr>
        <w:t>2027 г.</w:t>
      </w:r>
      <w:r w:rsidR="00394836" w:rsidRPr="00394836">
        <w:rPr>
          <w:bCs/>
          <w:color w:val="000000" w:themeColor="text1"/>
        </w:rPr>
        <w:t>, финансирана  от Европейския фонд за морско дело</w:t>
      </w:r>
      <w:r w:rsidR="004A6E58">
        <w:rPr>
          <w:bCs/>
          <w:color w:val="000000" w:themeColor="text1"/>
        </w:rPr>
        <w:t xml:space="preserve">, </w:t>
      </w:r>
      <w:r w:rsidR="00394836" w:rsidRPr="00394836">
        <w:rPr>
          <w:bCs/>
          <w:color w:val="000000" w:themeColor="text1"/>
        </w:rPr>
        <w:t>рибарство</w:t>
      </w:r>
      <w:r w:rsidR="004A6E58">
        <w:rPr>
          <w:bCs/>
          <w:color w:val="000000" w:themeColor="text1"/>
        </w:rPr>
        <w:t xml:space="preserve"> и аквакултури</w:t>
      </w:r>
      <w:r w:rsidR="00D54FD9">
        <w:rPr>
          <w:bCs/>
          <w:color w:val="000000" w:themeColor="text1"/>
        </w:rPr>
        <w:t>.</w:t>
      </w:r>
    </w:p>
    <w:p w14:paraId="78BC85D9" w14:textId="02CFBA93" w:rsidR="00DE294A" w:rsidRDefault="00394836" w:rsidP="00446AA7">
      <w:pPr>
        <w:widowControl w:val="0"/>
        <w:tabs>
          <w:tab w:val="left" w:pos="9356"/>
        </w:tabs>
        <w:spacing w:line="360" w:lineRule="auto"/>
        <w:ind w:firstLine="709"/>
        <w:jc w:val="both"/>
        <w:rPr>
          <w:bCs/>
          <w:color w:val="000000" w:themeColor="text1"/>
        </w:rPr>
      </w:pPr>
      <w:r w:rsidRPr="00394836">
        <w:rPr>
          <w:bCs/>
          <w:color w:val="000000" w:themeColor="text1"/>
        </w:rPr>
        <w:t>Извън прилагащите органи изпълнението на наредбата няма да доведе до финансова тежест върху гражданите.</w:t>
      </w:r>
    </w:p>
    <w:p w14:paraId="77D54744" w14:textId="77777777" w:rsidR="00287CEA" w:rsidRPr="00F954C7" w:rsidRDefault="00287CEA" w:rsidP="00446AA7">
      <w:pPr>
        <w:widowControl w:val="0"/>
        <w:tabs>
          <w:tab w:val="left" w:pos="9356"/>
        </w:tabs>
        <w:spacing w:line="360" w:lineRule="auto"/>
        <w:ind w:firstLine="709"/>
        <w:jc w:val="both"/>
        <w:rPr>
          <w:bCs/>
          <w:color w:val="000000" w:themeColor="text1"/>
        </w:rPr>
      </w:pPr>
    </w:p>
    <w:p w14:paraId="6F744111" w14:textId="69A99ABA" w:rsidR="00E32CD7" w:rsidRDefault="00E32CD7" w:rsidP="00446AA7">
      <w:pPr>
        <w:pStyle w:val="NormalWeb"/>
        <w:tabs>
          <w:tab w:val="right" w:pos="9072"/>
        </w:tabs>
        <w:spacing w:line="360" w:lineRule="auto"/>
        <w:ind w:firstLine="709"/>
        <w:rPr>
          <w:b/>
          <w:color w:val="000000" w:themeColor="text1"/>
        </w:rPr>
      </w:pPr>
      <w:r w:rsidRPr="00F954C7">
        <w:rPr>
          <w:b/>
          <w:color w:val="000000" w:themeColor="text1"/>
        </w:rPr>
        <w:t>Очаквани резултати от прилагането на акта</w:t>
      </w:r>
    </w:p>
    <w:p w14:paraId="5D90CA60" w14:textId="7E566957" w:rsidR="00E92BFA" w:rsidRPr="00D665AE" w:rsidRDefault="002F55DD" w:rsidP="00D665AE">
      <w:pPr>
        <w:widowControl w:val="0"/>
        <w:tabs>
          <w:tab w:val="left" w:pos="9356"/>
        </w:tabs>
        <w:spacing w:line="360" w:lineRule="auto"/>
        <w:ind w:firstLine="709"/>
        <w:jc w:val="both"/>
        <w:rPr>
          <w:bCs/>
          <w:color w:val="000000" w:themeColor="text1"/>
        </w:rPr>
      </w:pPr>
      <w:r w:rsidRPr="002F55DD">
        <w:rPr>
          <w:bCs/>
          <w:color w:val="000000" w:themeColor="text1"/>
        </w:rPr>
        <w:t>Очакваните резултати от прилагането на</w:t>
      </w:r>
      <w:r w:rsidR="000136E2" w:rsidRPr="002F55DD">
        <w:rPr>
          <w:color w:val="000000" w:themeColor="text1"/>
        </w:rPr>
        <w:t xml:space="preserve"> проекта на наредба </w:t>
      </w:r>
      <w:r w:rsidR="00DD07BB">
        <w:rPr>
          <w:color w:val="000000" w:themeColor="text1"/>
        </w:rPr>
        <w:t>са</w:t>
      </w:r>
      <w:r w:rsidR="00DD07BB" w:rsidRPr="002F55DD">
        <w:rPr>
          <w:color w:val="000000" w:themeColor="text1"/>
        </w:rPr>
        <w:t xml:space="preserve"> </w:t>
      </w:r>
      <w:r w:rsidR="005545E2">
        <w:rPr>
          <w:color w:val="000000" w:themeColor="text1"/>
        </w:rPr>
        <w:t>обучени</w:t>
      </w:r>
      <w:r w:rsidR="00736210">
        <w:rPr>
          <w:color w:val="000000" w:themeColor="text1"/>
        </w:rPr>
        <w:t xml:space="preserve"> </w:t>
      </w:r>
      <w:r w:rsidR="005545E2">
        <w:rPr>
          <w:color w:val="000000" w:themeColor="text1"/>
        </w:rPr>
        <w:t>служители</w:t>
      </w:r>
      <w:r w:rsidR="00736210">
        <w:rPr>
          <w:color w:val="000000" w:themeColor="text1"/>
        </w:rPr>
        <w:t xml:space="preserve"> на ИАРА </w:t>
      </w:r>
      <w:r w:rsidR="009E1434" w:rsidRPr="002F55DD">
        <w:rPr>
          <w:color w:val="000000" w:themeColor="text1"/>
        </w:rPr>
        <w:t>по чл. 54, ал. 1</w:t>
      </w:r>
      <w:r w:rsidR="009E1434">
        <w:rPr>
          <w:color w:val="000000" w:themeColor="text1"/>
        </w:rPr>
        <w:t xml:space="preserve"> от ЗРА </w:t>
      </w:r>
      <w:r w:rsidR="00736210">
        <w:rPr>
          <w:color w:val="000000" w:themeColor="text1"/>
        </w:rPr>
        <w:t xml:space="preserve">за използване на </w:t>
      </w:r>
      <w:r w:rsidR="009152F8" w:rsidRPr="009152F8">
        <w:rPr>
          <w:color w:val="000000" w:themeColor="text1"/>
        </w:rPr>
        <w:t xml:space="preserve">помощни средства, </w:t>
      </w:r>
      <w:r w:rsidR="009152F8">
        <w:rPr>
          <w:color w:val="000000" w:themeColor="text1"/>
        </w:rPr>
        <w:t>МПС</w:t>
      </w:r>
      <w:r w:rsidR="009152F8" w:rsidRPr="009152F8">
        <w:rPr>
          <w:color w:val="000000" w:themeColor="text1"/>
        </w:rPr>
        <w:t xml:space="preserve"> със специален режим на движение и стоп-палки</w:t>
      </w:r>
      <w:r w:rsidR="00364CA1">
        <w:rPr>
          <w:color w:val="000000" w:themeColor="text1"/>
        </w:rPr>
        <w:t>,</w:t>
      </w:r>
      <w:r w:rsidR="00736210">
        <w:rPr>
          <w:color w:val="000000" w:themeColor="text1"/>
        </w:rPr>
        <w:t xml:space="preserve"> </w:t>
      </w:r>
      <w:r w:rsidR="0008592C">
        <w:rPr>
          <w:color w:val="000000" w:themeColor="text1"/>
        </w:rPr>
        <w:t xml:space="preserve">и </w:t>
      </w:r>
      <w:r w:rsidR="009E1434" w:rsidRPr="002F55DD">
        <w:rPr>
          <w:color w:val="000000" w:themeColor="text1"/>
        </w:rPr>
        <w:t xml:space="preserve">по-голяма ефективност при изпълнението на контролните </w:t>
      </w:r>
      <w:r w:rsidR="0008592C">
        <w:rPr>
          <w:color w:val="000000" w:themeColor="text1"/>
        </w:rPr>
        <w:t xml:space="preserve">им </w:t>
      </w:r>
      <w:r w:rsidR="009E1434" w:rsidRPr="002F55DD">
        <w:rPr>
          <w:color w:val="000000" w:themeColor="text1"/>
        </w:rPr>
        <w:t>дейности</w:t>
      </w:r>
      <w:r w:rsidR="0008592C">
        <w:rPr>
          <w:color w:val="000000" w:themeColor="text1"/>
        </w:rPr>
        <w:t>.</w:t>
      </w:r>
      <w:r w:rsidR="009E1434" w:rsidRPr="002F55DD">
        <w:rPr>
          <w:color w:val="000000" w:themeColor="text1"/>
        </w:rPr>
        <w:t xml:space="preserve"> </w:t>
      </w:r>
    </w:p>
    <w:p w14:paraId="16B0AC34" w14:textId="77777777" w:rsidR="00102D25" w:rsidRPr="00887895" w:rsidRDefault="00102D25" w:rsidP="00446AA7">
      <w:pPr>
        <w:widowControl w:val="0"/>
        <w:tabs>
          <w:tab w:val="left" w:pos="9356"/>
        </w:tabs>
        <w:spacing w:line="360" w:lineRule="auto"/>
        <w:ind w:firstLine="709"/>
        <w:jc w:val="both"/>
        <w:rPr>
          <w:color w:val="000000" w:themeColor="text1"/>
        </w:rPr>
      </w:pPr>
      <w:r w:rsidRPr="00887895">
        <w:rPr>
          <w:b/>
          <w:bCs/>
          <w:color w:val="000000" w:themeColor="text1"/>
        </w:rPr>
        <w:lastRenderedPageBreak/>
        <w:t>Анализ за съответствие с правото на Европейския съюз</w:t>
      </w:r>
    </w:p>
    <w:p w14:paraId="37E4F0E8" w14:textId="0B790B7B" w:rsidR="00102D25" w:rsidRDefault="00664A49" w:rsidP="00446AA7">
      <w:pPr>
        <w:widowControl w:val="0"/>
        <w:tabs>
          <w:tab w:val="left" w:pos="9356"/>
        </w:tabs>
        <w:spacing w:line="360" w:lineRule="auto"/>
        <w:ind w:firstLine="709"/>
        <w:jc w:val="both"/>
        <w:rPr>
          <w:bCs/>
          <w:color w:val="000000" w:themeColor="text1"/>
        </w:rPr>
      </w:pPr>
      <w:r w:rsidRPr="00664A49">
        <w:rPr>
          <w:bCs/>
          <w:color w:val="000000" w:themeColor="text1"/>
        </w:rPr>
        <w:t>С предложения проект на наредба не се транспонират актове от правото на Европейския съюз, поради което не е изготвена и приложена таблица за съответствие</w:t>
      </w:r>
      <w:r w:rsidR="00D54FD9">
        <w:rPr>
          <w:bCs/>
          <w:color w:val="000000" w:themeColor="text1"/>
        </w:rPr>
        <w:t xml:space="preserve"> с правото на Европейския съюз.</w:t>
      </w:r>
    </w:p>
    <w:p w14:paraId="10F2BF45" w14:textId="77777777" w:rsidR="00F17CFD" w:rsidRDefault="00F17CFD" w:rsidP="00446AA7">
      <w:pPr>
        <w:widowControl w:val="0"/>
        <w:tabs>
          <w:tab w:val="left" w:pos="9356"/>
        </w:tabs>
        <w:spacing w:line="360" w:lineRule="auto"/>
        <w:ind w:firstLine="709"/>
        <w:jc w:val="both"/>
        <w:rPr>
          <w:bCs/>
          <w:color w:val="000000" w:themeColor="text1"/>
        </w:rPr>
      </w:pPr>
    </w:p>
    <w:p w14:paraId="05F8BEF8" w14:textId="77777777" w:rsidR="00102D25" w:rsidRPr="00DC1E82" w:rsidRDefault="00102D25" w:rsidP="00446AA7">
      <w:pPr>
        <w:widowControl w:val="0"/>
        <w:tabs>
          <w:tab w:val="left" w:pos="9356"/>
        </w:tabs>
        <w:spacing w:line="360" w:lineRule="auto"/>
        <w:ind w:firstLine="709"/>
        <w:jc w:val="both"/>
        <w:rPr>
          <w:color w:val="000000" w:themeColor="text1"/>
        </w:rPr>
      </w:pPr>
      <w:r w:rsidRPr="00DC1E82">
        <w:rPr>
          <w:b/>
          <w:bCs/>
          <w:color w:val="000000" w:themeColor="text1"/>
        </w:rPr>
        <w:t>Информация за проведените обществени консултации</w:t>
      </w:r>
    </w:p>
    <w:p w14:paraId="013FEADD" w14:textId="1CC4AE2B" w:rsidR="00102D25" w:rsidRPr="00DC1E82" w:rsidRDefault="00102D25" w:rsidP="00446AA7">
      <w:pPr>
        <w:widowControl w:val="0"/>
        <w:tabs>
          <w:tab w:val="left" w:pos="9356"/>
        </w:tabs>
        <w:spacing w:line="360" w:lineRule="auto"/>
        <w:ind w:firstLine="709"/>
        <w:jc w:val="both"/>
        <w:rPr>
          <w:bCs/>
          <w:color w:val="000000" w:themeColor="text1"/>
        </w:rPr>
      </w:pPr>
      <w:r w:rsidRPr="00DC1E82">
        <w:rPr>
          <w:bCs/>
          <w:color w:val="000000" w:themeColor="text1"/>
        </w:rPr>
        <w:t>На основание чл. 26, ал. 3 и 4 от Закона за нормативните актове</w:t>
      </w:r>
      <w:r w:rsidR="000A6B8F">
        <w:rPr>
          <w:bCs/>
          <w:color w:val="000000" w:themeColor="text1"/>
        </w:rPr>
        <w:t xml:space="preserve"> (ЗНА)</w:t>
      </w:r>
      <w:r w:rsidRPr="00DC1E82">
        <w:rPr>
          <w:bCs/>
          <w:color w:val="000000" w:themeColor="text1"/>
        </w:rPr>
        <w:t xml:space="preserve"> проектът на наредба и проектът на доклад (мотиви) са публикувани за обществена консултация </w:t>
      </w:r>
      <w:r w:rsidR="00F0080A" w:rsidRPr="00DC1E82">
        <w:rPr>
          <w:bCs/>
          <w:color w:val="000000" w:themeColor="text1"/>
        </w:rPr>
        <w:t xml:space="preserve">със заинтересованите страни </w:t>
      </w:r>
      <w:r w:rsidRPr="00DC1E82">
        <w:rPr>
          <w:bCs/>
          <w:color w:val="000000" w:themeColor="text1"/>
        </w:rPr>
        <w:t xml:space="preserve">на интернет страницата на </w:t>
      </w:r>
      <w:r w:rsidR="000A6B8F">
        <w:rPr>
          <w:bCs/>
          <w:color w:val="000000" w:themeColor="text1"/>
        </w:rPr>
        <w:t>МЗХ</w:t>
      </w:r>
      <w:r w:rsidR="00F0080A" w:rsidRPr="00DC1E82">
        <w:rPr>
          <w:bCs/>
          <w:color w:val="000000" w:themeColor="text1"/>
        </w:rPr>
        <w:t xml:space="preserve"> </w:t>
      </w:r>
      <w:r w:rsidRPr="00DC1E82">
        <w:rPr>
          <w:bCs/>
          <w:color w:val="000000" w:themeColor="text1"/>
        </w:rPr>
        <w:t>и на Портала за обществени консултации със срок за предложения и становища 30 дни.</w:t>
      </w:r>
    </w:p>
    <w:p w14:paraId="0C21C5AE" w14:textId="6B05554D" w:rsidR="00102D25" w:rsidRPr="00DC1E82" w:rsidRDefault="00102D25" w:rsidP="00446AA7">
      <w:pPr>
        <w:widowControl w:val="0"/>
        <w:tabs>
          <w:tab w:val="left" w:pos="9356"/>
        </w:tabs>
        <w:spacing w:line="360" w:lineRule="auto"/>
        <w:ind w:firstLine="709"/>
        <w:jc w:val="both"/>
        <w:rPr>
          <w:color w:val="000000" w:themeColor="text1"/>
        </w:rPr>
      </w:pPr>
      <w:r w:rsidRPr="00DC1E82">
        <w:rPr>
          <w:bCs/>
          <w:color w:val="000000" w:themeColor="text1"/>
        </w:rPr>
        <w:t xml:space="preserve">В изпълнение на чл. 26, ал. 5 от </w:t>
      </w:r>
      <w:r w:rsidR="000A6B8F">
        <w:rPr>
          <w:bCs/>
          <w:color w:val="000000" w:themeColor="text1"/>
        </w:rPr>
        <w:t>ЗНА</w:t>
      </w:r>
      <w:r w:rsidRPr="0042362A">
        <w:rPr>
          <w:bCs/>
          <w:color w:val="000000" w:themeColor="text1"/>
        </w:rPr>
        <w:t xml:space="preserve"> справката за постъпилите предложения и становища, заедно с обосновка за неприетите предложения е публикувана на интернет страницата на </w:t>
      </w:r>
      <w:r w:rsidR="000A6B8F">
        <w:rPr>
          <w:bCs/>
          <w:color w:val="000000" w:themeColor="text1"/>
        </w:rPr>
        <w:t>МЗХ</w:t>
      </w:r>
      <w:r w:rsidRPr="00DC1E82">
        <w:rPr>
          <w:bCs/>
          <w:color w:val="000000" w:themeColor="text1"/>
        </w:rPr>
        <w:t xml:space="preserve"> и на Портала за обществени консултации.</w:t>
      </w:r>
    </w:p>
    <w:p w14:paraId="0051CD2F" w14:textId="77777777" w:rsidR="008A3D55" w:rsidRDefault="008A3D55" w:rsidP="00446AA7">
      <w:pPr>
        <w:widowControl w:val="0"/>
        <w:tabs>
          <w:tab w:val="left" w:pos="9356"/>
        </w:tabs>
        <w:spacing w:line="360" w:lineRule="auto"/>
        <w:ind w:firstLine="709"/>
        <w:jc w:val="both"/>
        <w:rPr>
          <w:bCs/>
          <w:color w:val="000000" w:themeColor="text1"/>
        </w:rPr>
      </w:pPr>
    </w:p>
    <w:p w14:paraId="06A949D4" w14:textId="6C95EAFA" w:rsidR="00102D25" w:rsidRDefault="00102D25" w:rsidP="00446AA7">
      <w:pPr>
        <w:widowControl w:val="0"/>
        <w:tabs>
          <w:tab w:val="left" w:pos="9356"/>
        </w:tabs>
        <w:spacing w:line="360" w:lineRule="auto"/>
        <w:ind w:firstLine="709"/>
        <w:jc w:val="both"/>
        <w:rPr>
          <w:bCs/>
          <w:color w:val="000000" w:themeColor="text1"/>
        </w:rPr>
      </w:pPr>
      <w:r w:rsidRPr="00DC1E82">
        <w:rPr>
          <w:bCs/>
          <w:color w:val="000000" w:themeColor="text1"/>
        </w:rPr>
        <w:t xml:space="preserve">Проектът е съгласуван в съответствие с Правилата за изготвяне и съгласуване на проекти на актове в системата </w:t>
      </w:r>
      <w:r w:rsidRPr="000A4A8F">
        <w:rPr>
          <w:bCs/>
          <w:color w:val="000000" w:themeColor="text1"/>
        </w:rPr>
        <w:t>на Министерството на земеделието</w:t>
      </w:r>
      <w:r w:rsidR="00E2183C" w:rsidRPr="008345F1">
        <w:rPr>
          <w:bCs/>
          <w:color w:val="000000" w:themeColor="text1"/>
          <w:lang w:val="ru-RU"/>
        </w:rPr>
        <w:t xml:space="preserve"> </w:t>
      </w:r>
      <w:r w:rsidR="00E2183C">
        <w:rPr>
          <w:bCs/>
          <w:color w:val="000000" w:themeColor="text1"/>
        </w:rPr>
        <w:t>и</w:t>
      </w:r>
      <w:r w:rsidRPr="000A4A8F">
        <w:rPr>
          <w:bCs/>
          <w:color w:val="000000" w:themeColor="text1"/>
        </w:rPr>
        <w:t xml:space="preserve"> храните.</w:t>
      </w:r>
      <w:r w:rsidRPr="00DC1E82">
        <w:rPr>
          <w:bCs/>
          <w:color w:val="000000" w:themeColor="text1"/>
        </w:rPr>
        <w:t xml:space="preserve"> Направените целесъобразни бележки и предложения са отразени.</w:t>
      </w:r>
    </w:p>
    <w:p w14:paraId="4A3B8482" w14:textId="7CDE06EB" w:rsidR="00D861EB" w:rsidRPr="00476CB3" w:rsidRDefault="00255245" w:rsidP="00446AA7">
      <w:pPr>
        <w:widowControl w:val="0"/>
        <w:tabs>
          <w:tab w:val="left" w:pos="9356"/>
        </w:tabs>
        <w:spacing w:line="360" w:lineRule="auto"/>
        <w:ind w:firstLine="709"/>
        <w:jc w:val="both"/>
        <w:rPr>
          <w:color w:val="FF0000"/>
        </w:rPr>
      </w:pPr>
      <w:r w:rsidRPr="00476CB3">
        <w:rPr>
          <w:bCs/>
          <w:color w:val="000000" w:themeColor="text1"/>
        </w:rPr>
        <w:t>В съответствие с чл. 54, ал. 8 от ЗРА п</w:t>
      </w:r>
      <w:r w:rsidR="00D861EB" w:rsidRPr="00476CB3">
        <w:rPr>
          <w:bCs/>
          <w:color w:val="000000" w:themeColor="text1"/>
        </w:rPr>
        <w:t xml:space="preserve">роекта </w:t>
      </w:r>
      <w:r w:rsidRPr="00476CB3">
        <w:rPr>
          <w:bCs/>
          <w:color w:val="000000" w:themeColor="text1"/>
        </w:rPr>
        <w:t xml:space="preserve">на наредба е съгласуван с министъра на вътрешните работи с </w:t>
      </w:r>
      <w:r w:rsidRPr="00476CB3">
        <w:rPr>
          <w:bCs/>
        </w:rPr>
        <w:t xml:space="preserve">писмо </w:t>
      </w:r>
      <w:r w:rsidR="00D03015" w:rsidRPr="00476CB3">
        <w:rPr>
          <w:bCs/>
        </w:rPr>
        <w:t>с вх. № ……</w:t>
      </w:r>
      <w:r w:rsidR="0014002C" w:rsidRPr="00476CB3">
        <w:rPr>
          <w:bCs/>
        </w:rPr>
        <w:t xml:space="preserve"> по описа </w:t>
      </w:r>
      <w:r w:rsidR="00D03015" w:rsidRPr="00476CB3">
        <w:rPr>
          <w:bCs/>
        </w:rPr>
        <w:t>на</w:t>
      </w:r>
      <w:r w:rsidR="0014002C" w:rsidRPr="00476CB3">
        <w:rPr>
          <w:bCs/>
        </w:rPr>
        <w:t xml:space="preserve"> МВР.</w:t>
      </w:r>
    </w:p>
    <w:p w14:paraId="2782100A" w14:textId="77777777" w:rsidR="00F41450" w:rsidRPr="00BE2F64" w:rsidRDefault="00F41450" w:rsidP="00446AA7">
      <w:pPr>
        <w:widowControl w:val="0"/>
        <w:tabs>
          <w:tab w:val="left" w:pos="9356"/>
          <w:tab w:val="left" w:pos="9462"/>
        </w:tabs>
        <w:spacing w:line="360" w:lineRule="auto"/>
        <w:ind w:firstLine="709"/>
        <w:jc w:val="both"/>
      </w:pPr>
    </w:p>
    <w:p w14:paraId="43AE0C70" w14:textId="468DAFC7" w:rsidR="00B639A4" w:rsidRDefault="001657DC" w:rsidP="00F75963">
      <w:pPr>
        <w:tabs>
          <w:tab w:val="left" w:pos="9356"/>
        </w:tabs>
        <w:spacing w:after="120" w:line="360" w:lineRule="auto"/>
        <w:jc w:val="both"/>
        <w:rPr>
          <w:b/>
        </w:rPr>
      </w:pPr>
      <w:r w:rsidRPr="00BE2F64">
        <w:rPr>
          <w:b/>
        </w:rPr>
        <w:t>УВАЖАЕМ</w:t>
      </w:r>
      <w:r w:rsidR="001850F2" w:rsidRPr="00BE2F64">
        <w:rPr>
          <w:b/>
        </w:rPr>
        <w:t>И</w:t>
      </w:r>
      <w:r w:rsidRPr="00BE2F64">
        <w:rPr>
          <w:b/>
        </w:rPr>
        <w:t xml:space="preserve"> ГОСПО</w:t>
      </w:r>
      <w:r w:rsidR="001850F2" w:rsidRPr="00BE2F64">
        <w:rPr>
          <w:b/>
        </w:rPr>
        <w:t>ДИН</w:t>
      </w:r>
      <w:r w:rsidRPr="00BE2F64">
        <w:rPr>
          <w:b/>
        </w:rPr>
        <w:t xml:space="preserve"> МИНИСТЪР,</w:t>
      </w:r>
    </w:p>
    <w:p w14:paraId="3B3B7EDC" w14:textId="0D7D19E9" w:rsidR="00966565" w:rsidRDefault="0029553A" w:rsidP="00446AA7">
      <w:pPr>
        <w:spacing w:line="360" w:lineRule="auto"/>
        <w:ind w:firstLine="709"/>
        <w:jc w:val="both"/>
      </w:pPr>
      <w:r w:rsidRPr="00BE2F64">
        <w:t xml:space="preserve">Във връзка с гореизложеното и </w:t>
      </w:r>
      <w:r w:rsidR="00EB7339" w:rsidRPr="00BE2F64">
        <w:t>на основание</w:t>
      </w:r>
      <w:r w:rsidR="00FE4AA2" w:rsidRPr="00BE2F64">
        <w:t xml:space="preserve"> </w:t>
      </w:r>
      <w:r w:rsidR="00FE4AA2" w:rsidRPr="00BE2F64">
        <w:rPr>
          <w:rFonts w:eastAsia="PMingLiU"/>
          <w:highlight w:val="white"/>
          <w:shd w:val="clear" w:color="auto" w:fill="FEFEFE"/>
          <w:lang w:eastAsia="en-US"/>
        </w:rPr>
        <w:t xml:space="preserve">чл. </w:t>
      </w:r>
      <w:r w:rsidR="00FB29F7">
        <w:rPr>
          <w:rFonts w:eastAsia="PMingLiU"/>
          <w:highlight w:val="white"/>
          <w:shd w:val="clear" w:color="auto" w:fill="FEFEFE"/>
          <w:lang w:eastAsia="en-US"/>
        </w:rPr>
        <w:t>54, ал. 8 от ЗРА</w:t>
      </w:r>
      <w:r w:rsidR="00047244" w:rsidRPr="00BE2F64">
        <w:t>,</w:t>
      </w:r>
      <w:r w:rsidRPr="00BE2F64">
        <w:t xml:space="preserve"> </w:t>
      </w:r>
      <w:r w:rsidR="001657DC" w:rsidRPr="00BE2F64">
        <w:t xml:space="preserve">предлагам да </w:t>
      </w:r>
      <w:r w:rsidR="00805396" w:rsidRPr="00BE2F64">
        <w:t>издадете</w:t>
      </w:r>
      <w:r w:rsidR="00594301">
        <w:t xml:space="preserve"> предложения проект на </w:t>
      </w:r>
      <w:r w:rsidR="00FB29F7" w:rsidRPr="00FB29F7">
        <w:t>Наредба за условията и реда за използване на помощни средства, моторни превозни средства със специален режим на движение и стоп-палки от служителите на Изпълнителна агенция по рибарство и аквакултури, както и организацията и реда за принудителното отвеждане на нарушителите с неустановена самоличност в най-</w:t>
      </w:r>
      <w:r w:rsidR="00B857BA">
        <w:t>близкото районно управление на М</w:t>
      </w:r>
      <w:r w:rsidR="00FB29F7" w:rsidRPr="00FB29F7">
        <w:t>инистерството на вътрешните работи</w:t>
      </w:r>
      <w:r w:rsidR="00EC2E3C" w:rsidRPr="00BE2F64">
        <w:t>.</w:t>
      </w:r>
    </w:p>
    <w:p w14:paraId="1357BA9E" w14:textId="77777777" w:rsidR="00D54FD9" w:rsidRPr="00BE2F64" w:rsidRDefault="00D54FD9" w:rsidP="00446AA7">
      <w:pPr>
        <w:spacing w:line="348" w:lineRule="auto"/>
        <w:ind w:firstLine="709"/>
        <w:jc w:val="both"/>
      </w:pPr>
    </w:p>
    <w:tbl>
      <w:tblPr>
        <w:tblW w:w="8698" w:type="dxa"/>
        <w:tblInd w:w="624" w:type="dxa"/>
        <w:tblLook w:val="01E0" w:firstRow="1" w:lastRow="1" w:firstColumn="1" w:lastColumn="1" w:noHBand="0" w:noVBand="0"/>
      </w:tblPr>
      <w:tblGrid>
        <w:gridCol w:w="1673"/>
        <w:gridCol w:w="7025"/>
      </w:tblGrid>
      <w:tr w:rsidR="00E32CD7" w:rsidRPr="00AC7C31" w14:paraId="672F60B2" w14:textId="77777777" w:rsidTr="00A9795B">
        <w:tc>
          <w:tcPr>
            <w:tcW w:w="1673" w:type="dxa"/>
            <w:shd w:val="clear" w:color="auto" w:fill="auto"/>
          </w:tcPr>
          <w:p w14:paraId="70E32948" w14:textId="77777777" w:rsidR="00E32CD7" w:rsidRPr="00476CB3" w:rsidRDefault="00E32CD7" w:rsidP="00312AE9">
            <w:pPr>
              <w:spacing w:line="348" w:lineRule="auto"/>
              <w:rPr>
                <w:bCs/>
                <w:color w:val="000000" w:themeColor="text1"/>
              </w:rPr>
            </w:pPr>
            <w:r w:rsidRPr="00476CB3">
              <w:rPr>
                <w:b/>
                <w:bCs/>
                <w:color w:val="000000" w:themeColor="text1"/>
              </w:rPr>
              <w:t>Приложение:</w:t>
            </w:r>
          </w:p>
        </w:tc>
        <w:tc>
          <w:tcPr>
            <w:tcW w:w="7025" w:type="dxa"/>
            <w:shd w:val="clear" w:color="auto" w:fill="auto"/>
          </w:tcPr>
          <w:p w14:paraId="55B39C53" w14:textId="3B89296C" w:rsidR="00EC2E3C" w:rsidRPr="00476CB3" w:rsidRDefault="00E32CD7" w:rsidP="00312AE9">
            <w:pPr>
              <w:numPr>
                <w:ilvl w:val="0"/>
                <w:numId w:val="26"/>
              </w:numPr>
              <w:spacing w:line="348" w:lineRule="auto"/>
              <w:jc w:val="both"/>
              <w:rPr>
                <w:color w:val="000000" w:themeColor="text1"/>
              </w:rPr>
            </w:pPr>
            <w:r w:rsidRPr="00476CB3">
              <w:rPr>
                <w:color w:val="000000" w:themeColor="text1"/>
              </w:rPr>
              <w:t xml:space="preserve">Проект на </w:t>
            </w:r>
            <w:r w:rsidR="00594301" w:rsidRPr="00476CB3">
              <w:rPr>
                <w:color w:val="000000" w:themeColor="text1"/>
              </w:rPr>
              <w:t xml:space="preserve">Наредба </w:t>
            </w:r>
            <w:r w:rsidR="000B57AE" w:rsidRPr="00476CB3">
              <w:rPr>
                <w:color w:val="000000" w:themeColor="text1"/>
              </w:rPr>
              <w:t>за условията и реда за използване на помощни средства, моторни превозни средства със специален режим на движение и стоп-палки от служителите на Изпълнителна агенция по рибарство и аквакултури, както и организацията и реда за принудителното отвеждане на нарушителите с неустановена самоличност в най-</w:t>
            </w:r>
            <w:r w:rsidR="000A6B8F" w:rsidRPr="00476CB3">
              <w:rPr>
                <w:color w:val="000000" w:themeColor="text1"/>
              </w:rPr>
              <w:t xml:space="preserve">близкото </w:t>
            </w:r>
            <w:r w:rsidR="000A6B8F" w:rsidRPr="00476CB3">
              <w:rPr>
                <w:color w:val="000000" w:themeColor="text1"/>
              </w:rPr>
              <w:lastRenderedPageBreak/>
              <w:t>районно управление на М</w:t>
            </w:r>
            <w:r w:rsidR="000B57AE" w:rsidRPr="00476CB3">
              <w:rPr>
                <w:color w:val="000000" w:themeColor="text1"/>
              </w:rPr>
              <w:t>инистерството на вътрешните работи</w:t>
            </w:r>
            <w:r w:rsidR="00A9795B" w:rsidRPr="00476CB3">
              <w:rPr>
                <w:color w:val="000000" w:themeColor="text1"/>
              </w:rPr>
              <w:t>;</w:t>
            </w:r>
          </w:p>
          <w:p w14:paraId="66810F04" w14:textId="77777777" w:rsidR="00E32CD7" w:rsidRPr="00476CB3" w:rsidRDefault="00E32CD7" w:rsidP="00312AE9">
            <w:pPr>
              <w:numPr>
                <w:ilvl w:val="0"/>
                <w:numId w:val="26"/>
              </w:numPr>
              <w:spacing w:line="348" w:lineRule="auto"/>
              <w:jc w:val="both"/>
              <w:rPr>
                <w:color w:val="000000" w:themeColor="text1"/>
              </w:rPr>
            </w:pPr>
            <w:r w:rsidRPr="00476CB3">
              <w:rPr>
                <w:color w:val="000000" w:themeColor="text1"/>
              </w:rPr>
              <w:t>Справка за отразяване на постъпилите становища;</w:t>
            </w:r>
          </w:p>
          <w:p w14:paraId="0029F7C1" w14:textId="77777777" w:rsidR="00E32CD7" w:rsidRPr="00476CB3" w:rsidRDefault="00E32CD7" w:rsidP="00312AE9">
            <w:pPr>
              <w:numPr>
                <w:ilvl w:val="0"/>
                <w:numId w:val="26"/>
              </w:numPr>
              <w:spacing w:line="348" w:lineRule="auto"/>
              <w:jc w:val="both"/>
              <w:rPr>
                <w:color w:val="000000" w:themeColor="text1"/>
              </w:rPr>
            </w:pPr>
            <w:r w:rsidRPr="00476CB3">
              <w:rPr>
                <w:color w:val="000000" w:themeColor="text1"/>
              </w:rPr>
              <w:t>Постъпили становища;</w:t>
            </w:r>
          </w:p>
          <w:p w14:paraId="65125EC8" w14:textId="77777777" w:rsidR="00E32CD7" w:rsidRPr="00476CB3" w:rsidRDefault="00E32CD7" w:rsidP="00312AE9">
            <w:pPr>
              <w:numPr>
                <w:ilvl w:val="0"/>
                <w:numId w:val="26"/>
              </w:numPr>
              <w:spacing w:line="348" w:lineRule="auto"/>
              <w:jc w:val="both"/>
              <w:rPr>
                <w:color w:val="000000" w:themeColor="text1"/>
              </w:rPr>
            </w:pPr>
            <w:r w:rsidRPr="00476CB3">
              <w:rPr>
                <w:color w:val="000000" w:themeColor="text1"/>
              </w:rPr>
              <w:t>Справка за отразяване на постъпилите предложения и становища от проведената обществена консултация;</w:t>
            </w:r>
          </w:p>
          <w:p w14:paraId="6DF0A32B" w14:textId="44579654" w:rsidR="00E32CD7" w:rsidRPr="00476CB3" w:rsidRDefault="00E32CD7" w:rsidP="00312AE9">
            <w:pPr>
              <w:numPr>
                <w:ilvl w:val="0"/>
                <w:numId w:val="26"/>
              </w:numPr>
              <w:spacing w:line="348" w:lineRule="auto"/>
              <w:jc w:val="both"/>
              <w:rPr>
                <w:color w:val="000000" w:themeColor="text1"/>
              </w:rPr>
            </w:pPr>
            <w:r w:rsidRPr="00476CB3">
              <w:rPr>
                <w:color w:val="000000" w:themeColor="text1"/>
              </w:rPr>
              <w:t>Предложения и становища, постъпили от про</w:t>
            </w:r>
            <w:r w:rsidR="008A3D55" w:rsidRPr="00476CB3">
              <w:rPr>
                <w:color w:val="000000" w:themeColor="text1"/>
              </w:rPr>
              <w:t>ведената обществена консултация;</w:t>
            </w:r>
          </w:p>
          <w:p w14:paraId="0CCB1D4A" w14:textId="40FF8EE2" w:rsidR="00D03015" w:rsidRPr="00476CB3" w:rsidRDefault="00D03015" w:rsidP="00312AE9">
            <w:pPr>
              <w:numPr>
                <w:ilvl w:val="0"/>
                <w:numId w:val="26"/>
              </w:numPr>
              <w:spacing w:line="348" w:lineRule="auto"/>
              <w:jc w:val="both"/>
              <w:rPr>
                <w:color w:val="000000" w:themeColor="text1"/>
              </w:rPr>
            </w:pPr>
            <w:r w:rsidRPr="00476CB3">
              <w:t xml:space="preserve">Копие на съгласувателно писмо </w:t>
            </w:r>
            <w:r w:rsidR="00523DED" w:rsidRPr="00476CB3">
              <w:t xml:space="preserve">на министъра на вътрешните работи </w:t>
            </w:r>
            <w:r w:rsidRPr="00476CB3">
              <w:t>с вх. №</w:t>
            </w:r>
            <w:r w:rsidR="003C5A8F" w:rsidRPr="00476CB3">
              <w:t>………</w:t>
            </w:r>
            <w:r w:rsidRPr="00476CB3">
              <w:t xml:space="preserve"> </w:t>
            </w:r>
            <w:r w:rsidR="00CF4EB6" w:rsidRPr="00476CB3">
              <w:t xml:space="preserve">по описа </w:t>
            </w:r>
            <w:r w:rsidRPr="00476CB3">
              <w:t xml:space="preserve">на МВР. </w:t>
            </w:r>
          </w:p>
        </w:tc>
      </w:tr>
    </w:tbl>
    <w:p w14:paraId="1F9D6B13" w14:textId="77777777" w:rsidR="00656D2F" w:rsidRPr="00AC7C31" w:rsidRDefault="00656D2F" w:rsidP="00A9795B">
      <w:pPr>
        <w:spacing w:line="360" w:lineRule="auto"/>
        <w:rPr>
          <w:rFonts w:eastAsia="Calibri"/>
          <w:bCs/>
        </w:rPr>
      </w:pPr>
    </w:p>
    <w:p w14:paraId="1CF81179" w14:textId="7758FF97" w:rsidR="00046553" w:rsidRDefault="00046553" w:rsidP="00A9795B">
      <w:pPr>
        <w:spacing w:line="360" w:lineRule="auto"/>
        <w:rPr>
          <w:rFonts w:eastAsia="Calibri"/>
          <w:bCs/>
        </w:rPr>
      </w:pPr>
    </w:p>
    <w:p w14:paraId="2C5233A6" w14:textId="77777777" w:rsidR="00D665AE" w:rsidRDefault="00D665AE" w:rsidP="00A9795B">
      <w:pPr>
        <w:spacing w:line="360" w:lineRule="auto"/>
        <w:rPr>
          <w:rFonts w:eastAsia="Calibri"/>
          <w:bCs/>
        </w:rPr>
      </w:pPr>
    </w:p>
    <w:p w14:paraId="1EF8580A" w14:textId="77777777" w:rsidR="00446AA7" w:rsidRPr="00AC7C31" w:rsidRDefault="00446AA7" w:rsidP="00A9795B">
      <w:pPr>
        <w:spacing w:line="360" w:lineRule="auto"/>
        <w:rPr>
          <w:rFonts w:eastAsia="Calibri"/>
          <w:bCs/>
        </w:rPr>
      </w:pPr>
    </w:p>
    <w:p w14:paraId="010BF645" w14:textId="42E46421" w:rsidR="00F0080A" w:rsidRPr="00046553" w:rsidRDefault="00046553" w:rsidP="001B3C1D">
      <w:pPr>
        <w:spacing w:line="276" w:lineRule="auto"/>
        <w:rPr>
          <w:rFonts w:eastAsia="Calibri"/>
          <w:b/>
          <w:bCs/>
        </w:rPr>
      </w:pPr>
      <w:r w:rsidRPr="00AC7C31">
        <w:rPr>
          <w:rFonts w:eastAsia="Calibri"/>
          <w:b/>
          <w:bCs/>
        </w:rPr>
        <w:t>ДЕЯН СТРАТЕВ</w:t>
      </w:r>
    </w:p>
    <w:p w14:paraId="42F35B81" w14:textId="77777777" w:rsidR="005940BC" w:rsidRPr="00BE2F64" w:rsidRDefault="003B5B8D" w:rsidP="001B3C1D">
      <w:pPr>
        <w:spacing w:line="276" w:lineRule="auto"/>
        <w:rPr>
          <w:rFonts w:eastAsia="Calibri"/>
          <w:i/>
          <w:iCs/>
        </w:rPr>
      </w:pPr>
      <w:r w:rsidRPr="00BE2F64">
        <w:rPr>
          <w:rFonts w:eastAsia="Calibri"/>
          <w:i/>
          <w:iCs/>
        </w:rPr>
        <w:t>Заместник-министър на земеделието</w:t>
      </w:r>
      <w:r w:rsidR="00F0080A" w:rsidRPr="00BE2F64">
        <w:rPr>
          <w:rFonts w:eastAsia="Calibri"/>
          <w:i/>
          <w:iCs/>
        </w:rPr>
        <w:t xml:space="preserve"> и храните</w:t>
      </w:r>
    </w:p>
    <w:p w14:paraId="0D0A44AD" w14:textId="77777777" w:rsidR="00542E42" w:rsidRPr="00BE2F64" w:rsidRDefault="00542E42" w:rsidP="00324BE2">
      <w:pPr>
        <w:tabs>
          <w:tab w:val="left" w:pos="0"/>
          <w:tab w:val="left" w:pos="142"/>
          <w:tab w:val="left" w:pos="284"/>
          <w:tab w:val="left" w:pos="1109"/>
        </w:tabs>
        <w:suppressAutoHyphens/>
        <w:autoSpaceDE w:val="0"/>
        <w:autoSpaceDN w:val="0"/>
        <w:adjustRightInd w:val="0"/>
        <w:textAlignment w:val="baseline"/>
        <w:rPr>
          <w:rFonts w:eastAsia="Calibri"/>
          <w:smallCaps/>
          <w:sz w:val="20"/>
          <w:szCs w:val="20"/>
          <w:lang w:eastAsia="en-US"/>
        </w:rPr>
      </w:pPr>
    </w:p>
    <w:p w14:paraId="7A0D3342" w14:textId="77777777" w:rsidR="00D665AE" w:rsidRDefault="00D665AE" w:rsidP="00682F67">
      <w:pPr>
        <w:tabs>
          <w:tab w:val="left" w:pos="0"/>
          <w:tab w:val="left" w:pos="142"/>
          <w:tab w:val="left" w:pos="284"/>
          <w:tab w:val="left" w:pos="1109"/>
        </w:tabs>
        <w:suppressAutoHyphens/>
        <w:autoSpaceDE w:val="0"/>
        <w:autoSpaceDN w:val="0"/>
        <w:adjustRightInd w:val="0"/>
        <w:ind w:left="-425" w:firstLine="425"/>
        <w:textAlignment w:val="baseline"/>
        <w:rPr>
          <w:rFonts w:eastAsia="Calibri"/>
          <w:smallCaps/>
          <w:sz w:val="18"/>
          <w:szCs w:val="18"/>
          <w:lang w:eastAsia="en-US"/>
        </w:rPr>
      </w:pPr>
      <w:bookmarkStart w:id="0" w:name="_GoBack"/>
      <w:bookmarkEnd w:id="0"/>
    </w:p>
    <w:sectPr w:rsidR="00D665AE" w:rsidSect="001F7AAD">
      <w:footerReference w:type="even" r:id="rId8"/>
      <w:footerReference w:type="default" r:id="rId9"/>
      <w:headerReference w:type="first" r:id="rId10"/>
      <w:pgSz w:w="11907" w:h="16840" w:code="9"/>
      <w:pgMar w:top="1134" w:right="1134" w:bottom="567"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55066" w14:textId="77777777" w:rsidR="0045268B" w:rsidRDefault="0045268B">
      <w:r>
        <w:separator/>
      </w:r>
    </w:p>
  </w:endnote>
  <w:endnote w:type="continuationSeparator" w:id="0">
    <w:p w14:paraId="77570445" w14:textId="77777777" w:rsidR="0045268B" w:rsidRDefault="0045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notTrueType/>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4C48D" w14:textId="77777777" w:rsidR="00F03E70" w:rsidRDefault="00F03E70" w:rsidP="006E0E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5265F" w14:textId="77777777" w:rsidR="00F03E70" w:rsidRDefault="00F03E70" w:rsidP="007B7D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838153"/>
      <w:docPartObj>
        <w:docPartGallery w:val="Page Numbers (Bottom of Page)"/>
        <w:docPartUnique/>
      </w:docPartObj>
    </w:sdtPr>
    <w:sdtEndPr>
      <w:rPr>
        <w:noProof/>
      </w:rPr>
    </w:sdtEndPr>
    <w:sdtContent>
      <w:p w14:paraId="45BD551F" w14:textId="669A1AAD" w:rsidR="005940BC" w:rsidRPr="00446AA7" w:rsidRDefault="005940BC" w:rsidP="00446AA7">
        <w:pPr>
          <w:pStyle w:val="Footer"/>
          <w:jc w:val="right"/>
        </w:pPr>
        <w:r w:rsidRPr="00446AA7">
          <w:rPr>
            <w:rFonts w:ascii="Times New Roman" w:hAnsi="Times New Roman"/>
          </w:rPr>
          <w:fldChar w:fldCharType="begin"/>
        </w:r>
        <w:r w:rsidRPr="00446AA7">
          <w:rPr>
            <w:rFonts w:ascii="Times New Roman" w:hAnsi="Times New Roman"/>
          </w:rPr>
          <w:instrText xml:space="preserve"> PAGE   \* MERGEFORMAT </w:instrText>
        </w:r>
        <w:r w:rsidRPr="00446AA7">
          <w:rPr>
            <w:rFonts w:ascii="Times New Roman" w:hAnsi="Times New Roman"/>
          </w:rPr>
          <w:fldChar w:fldCharType="separate"/>
        </w:r>
        <w:r w:rsidR="008345F1">
          <w:rPr>
            <w:rFonts w:ascii="Times New Roman" w:hAnsi="Times New Roman"/>
            <w:noProof/>
          </w:rPr>
          <w:t>7</w:t>
        </w:r>
        <w:r w:rsidRPr="00446AA7">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5FCE5" w14:textId="77777777" w:rsidR="0045268B" w:rsidRDefault="0045268B">
      <w:r>
        <w:separator/>
      </w:r>
    </w:p>
  </w:footnote>
  <w:footnote w:type="continuationSeparator" w:id="0">
    <w:p w14:paraId="497B9454" w14:textId="77777777" w:rsidR="0045268B" w:rsidRDefault="00452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D93F4" w14:textId="5562DC4E" w:rsidR="00F75963" w:rsidRPr="00366D32" w:rsidRDefault="00D54FD9" w:rsidP="00F75963">
    <w:pPr>
      <w:tabs>
        <w:tab w:val="center" w:pos="4153"/>
        <w:tab w:val="right" w:pos="8306"/>
      </w:tabs>
      <w:overflowPunct w:val="0"/>
      <w:autoSpaceDE w:val="0"/>
      <w:autoSpaceDN w:val="0"/>
      <w:adjustRightInd w:val="0"/>
      <w:jc w:val="right"/>
      <w:textAlignment w:val="baseline"/>
      <w:rPr>
        <w:rFonts w:ascii="Verdana" w:hAnsi="Verdana"/>
        <w:sz w:val="16"/>
        <w:szCs w:val="16"/>
      </w:rPr>
    </w:pPr>
    <w:r w:rsidRPr="005940BC">
      <w:rPr>
        <w:noProof/>
        <w:sz w:val="28"/>
        <w:szCs w:val="28"/>
      </w:rPr>
      <w:drawing>
        <wp:anchor distT="0" distB="0" distL="114300" distR="114300" simplePos="0" relativeHeight="251657216" behindDoc="1" locked="0" layoutInCell="1" allowOverlap="1" wp14:anchorId="1750E3C3" wp14:editId="4D20EBFE">
          <wp:simplePos x="0" y="0"/>
          <wp:positionH relativeFrom="column">
            <wp:posOffset>2298065</wp:posOffset>
          </wp:positionH>
          <wp:positionV relativeFrom="paragraph">
            <wp:posOffset>-134620</wp:posOffset>
          </wp:positionV>
          <wp:extent cx="1343025" cy="1333500"/>
          <wp:effectExtent l="0" t="0" r="9525" b="0"/>
          <wp:wrapNone/>
          <wp:docPr id="1" name="Picture 1"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3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anchor>
      </w:drawing>
    </w:r>
    <w:r w:rsidR="00F75963" w:rsidRPr="00366D32">
      <w:rPr>
        <w:rFonts w:ascii="Verdana" w:hAnsi="Verdana"/>
        <w:sz w:val="16"/>
        <w:szCs w:val="16"/>
      </w:rPr>
      <w:t>Класификация на информацията:</w:t>
    </w:r>
  </w:p>
  <w:p w14:paraId="1E91F5AC" w14:textId="40248DDB" w:rsidR="00F75963" w:rsidRPr="00366D32" w:rsidRDefault="00F75963" w:rsidP="00F75963">
    <w:pPr>
      <w:tabs>
        <w:tab w:val="center" w:pos="4153"/>
        <w:tab w:val="right" w:pos="8306"/>
      </w:tabs>
      <w:overflowPunct w:val="0"/>
      <w:autoSpaceDE w:val="0"/>
      <w:autoSpaceDN w:val="0"/>
      <w:adjustRightInd w:val="0"/>
      <w:jc w:val="right"/>
      <w:textAlignment w:val="baseline"/>
      <w:rPr>
        <w:rFonts w:ascii="Verdana" w:hAnsi="Verdana"/>
        <w:sz w:val="16"/>
        <w:szCs w:val="16"/>
        <w:lang w:val="ru-RU"/>
      </w:rPr>
    </w:pPr>
    <w:r w:rsidRPr="00366D32">
      <w:rPr>
        <w:rFonts w:ascii="Verdana" w:hAnsi="Verdana"/>
        <w:bCs/>
        <w:sz w:val="16"/>
        <w:szCs w:val="16"/>
      </w:rPr>
      <w:t>Ниво 0, TLP-</w:t>
    </w:r>
    <w:r w:rsidRPr="00366D32">
      <w:rPr>
        <w:rFonts w:ascii="Verdana" w:hAnsi="Verdana"/>
        <w:bCs/>
        <w:sz w:val="16"/>
        <w:szCs w:val="16"/>
        <w:lang w:val="en-US"/>
      </w:rPr>
      <w:t>WHITE</w:t>
    </w:r>
  </w:p>
  <w:p w14:paraId="3E9E5E61" w14:textId="26E3568E" w:rsidR="005940BC" w:rsidRPr="005940BC" w:rsidRDefault="005940BC" w:rsidP="00D54FD9">
    <w:pPr>
      <w:widowControl w:val="0"/>
      <w:spacing w:line="360" w:lineRule="auto"/>
      <w:jc w:val="center"/>
      <w:rPr>
        <w:sz w:val="28"/>
        <w:szCs w:val="28"/>
      </w:rPr>
    </w:pPr>
  </w:p>
  <w:p w14:paraId="5C9790B8" w14:textId="77777777" w:rsidR="005940BC" w:rsidRPr="005940BC" w:rsidRDefault="005940BC" w:rsidP="00D54FD9">
    <w:pPr>
      <w:tabs>
        <w:tab w:val="center" w:pos="4153"/>
        <w:tab w:val="left" w:pos="7230"/>
        <w:tab w:val="left" w:pos="7655"/>
        <w:tab w:val="right" w:pos="8306"/>
      </w:tabs>
      <w:spacing w:line="360" w:lineRule="auto"/>
      <w:jc w:val="center"/>
      <w:rPr>
        <w:noProof/>
        <w:sz w:val="28"/>
        <w:szCs w:val="28"/>
      </w:rPr>
    </w:pPr>
  </w:p>
  <w:p w14:paraId="3D97C8BF" w14:textId="77777777" w:rsidR="005940BC" w:rsidRPr="005940BC" w:rsidRDefault="005940BC" w:rsidP="00D54FD9">
    <w:pPr>
      <w:tabs>
        <w:tab w:val="center" w:pos="4153"/>
        <w:tab w:val="left" w:pos="7230"/>
        <w:tab w:val="left" w:pos="7655"/>
        <w:tab w:val="right" w:pos="8306"/>
      </w:tabs>
      <w:spacing w:line="360" w:lineRule="auto"/>
      <w:jc w:val="center"/>
      <w:rPr>
        <w:noProof/>
        <w:sz w:val="28"/>
        <w:szCs w:val="28"/>
      </w:rPr>
    </w:pPr>
  </w:p>
  <w:p w14:paraId="2DEE75A0" w14:textId="77777777" w:rsidR="00366D32" w:rsidRPr="00957985" w:rsidRDefault="00366D32" w:rsidP="00366D32">
    <w:pPr>
      <w:keepNext/>
      <w:spacing w:after="60"/>
      <w:jc w:val="center"/>
      <w:outlineLvl w:val="0"/>
      <w:rPr>
        <w:spacing w:val="40"/>
        <w:kern w:val="32"/>
        <w:sz w:val="32"/>
        <w:szCs w:val="32"/>
      </w:rPr>
    </w:pPr>
    <w:r w:rsidRPr="00957985">
      <w:rPr>
        <w:spacing w:val="40"/>
        <w:kern w:val="32"/>
        <w:sz w:val="32"/>
        <w:szCs w:val="32"/>
      </w:rPr>
      <w:t>РЕПУБЛИКА БЪЛГАРИЯ</w:t>
    </w:r>
  </w:p>
  <w:p w14:paraId="30234B86" w14:textId="77777777" w:rsidR="00366D32" w:rsidRPr="00957985" w:rsidRDefault="00366D32" w:rsidP="00366D32">
    <w:pPr>
      <w:widowControl w:val="0"/>
      <w:pBdr>
        <w:bottom w:val="single" w:sz="4" w:space="1" w:color="auto"/>
      </w:pBdr>
      <w:jc w:val="center"/>
      <w:rPr>
        <w:sz w:val="32"/>
        <w:szCs w:val="32"/>
      </w:rPr>
    </w:pPr>
    <w:r w:rsidRPr="00957985">
      <w:rPr>
        <w:spacing w:val="40"/>
        <w:sz w:val="32"/>
        <w:szCs w:val="32"/>
      </w:rPr>
      <w:t>Заместник-министър на земеделието и храните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1C80"/>
    <w:multiLevelType w:val="hybridMultilevel"/>
    <w:tmpl w:val="413CF614"/>
    <w:lvl w:ilvl="0" w:tplc="5E74031A">
      <w:start w:val="1"/>
      <w:numFmt w:val="decimal"/>
      <w:lvlText w:val="%1."/>
      <w:lvlJc w:val="left"/>
      <w:pPr>
        <w:ind w:left="9649" w:hanging="894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0999605C"/>
    <w:multiLevelType w:val="hybridMultilevel"/>
    <w:tmpl w:val="98C8D466"/>
    <w:lvl w:ilvl="0" w:tplc="B134AD66">
      <w:start w:val="4"/>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0E9818AF"/>
    <w:multiLevelType w:val="hybridMultilevel"/>
    <w:tmpl w:val="3700510A"/>
    <w:lvl w:ilvl="0" w:tplc="A9D84F8C">
      <w:start w:val="2"/>
      <w:numFmt w:val="decimal"/>
      <w:lvlText w:val="(%1)"/>
      <w:lvlJc w:val="right"/>
      <w:pPr>
        <w:tabs>
          <w:tab w:val="num" w:pos="1020"/>
        </w:tabs>
        <w:ind w:firstLine="907"/>
      </w:pPr>
      <w:rPr>
        <w:rFonts w:ascii="Verdana" w:hAnsi="Verdana" w:cs="Verdana" w:hint="default"/>
      </w:rPr>
    </w:lvl>
    <w:lvl w:ilvl="1" w:tplc="7CB6D40C">
      <w:start w:val="1"/>
      <w:numFmt w:val="decimal"/>
      <w:lvlText w:val="%2."/>
      <w:lvlJc w:val="right"/>
      <w:pPr>
        <w:tabs>
          <w:tab w:val="num" w:pos="1021"/>
        </w:tabs>
        <w:ind w:firstLine="907"/>
      </w:pPr>
      <w:rPr>
        <w:rFonts w:cs="Times New Roman" w:hint="default"/>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3" w15:restartNumberingAfterBreak="0">
    <w:nsid w:val="0EC72CF5"/>
    <w:multiLevelType w:val="hybridMultilevel"/>
    <w:tmpl w:val="B902FF86"/>
    <w:lvl w:ilvl="0" w:tplc="0409000F">
      <w:start w:val="1"/>
      <w:numFmt w:val="decimal"/>
      <w:lvlText w:val="%1."/>
      <w:lvlJc w:val="left"/>
      <w:pPr>
        <w:ind w:left="1070" w:hanging="360"/>
      </w:pPr>
      <w:rPr>
        <w:rFonts w:cs="Times New Roman"/>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4" w15:restartNumberingAfterBreak="0">
    <w:nsid w:val="20616FE3"/>
    <w:multiLevelType w:val="hybridMultilevel"/>
    <w:tmpl w:val="F37A42FC"/>
    <w:lvl w:ilvl="0" w:tplc="0409000F">
      <w:start w:val="1"/>
      <w:numFmt w:val="decimal"/>
      <w:lvlText w:val="%1."/>
      <w:lvlJc w:val="left"/>
      <w:pPr>
        <w:ind w:left="1570" w:hanging="360"/>
      </w:pPr>
      <w:rPr>
        <w:rFonts w:cs="Times New Roman"/>
      </w:rPr>
    </w:lvl>
    <w:lvl w:ilvl="1" w:tplc="04090019">
      <w:start w:val="1"/>
      <w:numFmt w:val="lowerLetter"/>
      <w:lvlText w:val="%2."/>
      <w:lvlJc w:val="left"/>
      <w:pPr>
        <w:ind w:left="2290" w:hanging="360"/>
      </w:pPr>
      <w:rPr>
        <w:rFonts w:cs="Times New Roman"/>
      </w:rPr>
    </w:lvl>
    <w:lvl w:ilvl="2" w:tplc="0409001B">
      <w:start w:val="1"/>
      <w:numFmt w:val="lowerRoman"/>
      <w:lvlText w:val="%3."/>
      <w:lvlJc w:val="right"/>
      <w:pPr>
        <w:ind w:left="3010" w:hanging="180"/>
      </w:pPr>
      <w:rPr>
        <w:rFonts w:cs="Times New Roman"/>
      </w:rPr>
    </w:lvl>
    <w:lvl w:ilvl="3" w:tplc="0409000F">
      <w:start w:val="1"/>
      <w:numFmt w:val="decimal"/>
      <w:lvlText w:val="%4."/>
      <w:lvlJc w:val="left"/>
      <w:pPr>
        <w:ind w:left="3730" w:hanging="360"/>
      </w:pPr>
      <w:rPr>
        <w:rFonts w:cs="Times New Roman"/>
      </w:rPr>
    </w:lvl>
    <w:lvl w:ilvl="4" w:tplc="04090019">
      <w:start w:val="1"/>
      <w:numFmt w:val="lowerLetter"/>
      <w:lvlText w:val="%5."/>
      <w:lvlJc w:val="left"/>
      <w:pPr>
        <w:ind w:left="4450" w:hanging="360"/>
      </w:pPr>
      <w:rPr>
        <w:rFonts w:cs="Times New Roman"/>
      </w:rPr>
    </w:lvl>
    <w:lvl w:ilvl="5" w:tplc="0409001B">
      <w:start w:val="1"/>
      <w:numFmt w:val="lowerRoman"/>
      <w:lvlText w:val="%6."/>
      <w:lvlJc w:val="right"/>
      <w:pPr>
        <w:ind w:left="5170" w:hanging="180"/>
      </w:pPr>
      <w:rPr>
        <w:rFonts w:cs="Times New Roman"/>
      </w:rPr>
    </w:lvl>
    <w:lvl w:ilvl="6" w:tplc="0409000F">
      <w:start w:val="1"/>
      <w:numFmt w:val="decimal"/>
      <w:lvlText w:val="%7."/>
      <w:lvlJc w:val="left"/>
      <w:pPr>
        <w:ind w:left="5890" w:hanging="360"/>
      </w:pPr>
      <w:rPr>
        <w:rFonts w:cs="Times New Roman"/>
      </w:rPr>
    </w:lvl>
    <w:lvl w:ilvl="7" w:tplc="04090019">
      <w:start w:val="1"/>
      <w:numFmt w:val="lowerLetter"/>
      <w:lvlText w:val="%8."/>
      <w:lvlJc w:val="left"/>
      <w:pPr>
        <w:ind w:left="6610" w:hanging="360"/>
      </w:pPr>
      <w:rPr>
        <w:rFonts w:cs="Times New Roman"/>
      </w:rPr>
    </w:lvl>
    <w:lvl w:ilvl="8" w:tplc="0409001B">
      <w:start w:val="1"/>
      <w:numFmt w:val="lowerRoman"/>
      <w:lvlText w:val="%9."/>
      <w:lvlJc w:val="right"/>
      <w:pPr>
        <w:ind w:left="7330" w:hanging="180"/>
      </w:pPr>
      <w:rPr>
        <w:rFonts w:cs="Times New Roman"/>
      </w:rPr>
    </w:lvl>
  </w:abstractNum>
  <w:abstractNum w:abstractNumId="5" w15:restartNumberingAfterBreak="0">
    <w:nsid w:val="220F3F6B"/>
    <w:multiLevelType w:val="hybridMultilevel"/>
    <w:tmpl w:val="64AED2E2"/>
    <w:lvl w:ilvl="0" w:tplc="DC3439FA">
      <w:start w:val="1"/>
      <w:numFmt w:val="decimal"/>
      <w:lvlText w:val="%1."/>
      <w:lvlJc w:val="left"/>
      <w:pPr>
        <w:ind w:left="1080" w:hanging="360"/>
      </w:pPr>
      <w:rPr>
        <w:rFonts w:ascii="Times New Roman" w:eastAsia="Times New Roman" w:hAnsi="Times New Roman" w:cs="Times New Roman"/>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15:restartNumberingAfterBreak="0">
    <w:nsid w:val="248C4BF6"/>
    <w:multiLevelType w:val="hybridMultilevel"/>
    <w:tmpl w:val="BB3A4DD8"/>
    <w:lvl w:ilvl="0" w:tplc="16A2B8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C697B"/>
    <w:multiLevelType w:val="hybridMultilevel"/>
    <w:tmpl w:val="3810351E"/>
    <w:lvl w:ilvl="0" w:tplc="778E22F4">
      <w:numFmt w:val="bullet"/>
      <w:lvlText w:val=""/>
      <w:lvlJc w:val="left"/>
      <w:pPr>
        <w:ind w:left="720" w:hanging="360"/>
      </w:pPr>
      <w:rPr>
        <w:rFonts w:ascii="Wingdings" w:eastAsiaTheme="minorHAnsi" w:hAnsi="Wingdings"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A3808"/>
    <w:multiLevelType w:val="hybridMultilevel"/>
    <w:tmpl w:val="F444841A"/>
    <w:lvl w:ilvl="0" w:tplc="0906886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15:restartNumberingAfterBreak="0">
    <w:nsid w:val="3A3D68EC"/>
    <w:multiLevelType w:val="hybridMultilevel"/>
    <w:tmpl w:val="979A7D4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15:restartNumberingAfterBreak="0">
    <w:nsid w:val="40B9323A"/>
    <w:multiLevelType w:val="hybridMultilevel"/>
    <w:tmpl w:val="F4E48BF6"/>
    <w:lvl w:ilvl="0" w:tplc="2BA0FAFA">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471F38F3"/>
    <w:multiLevelType w:val="hybridMultilevel"/>
    <w:tmpl w:val="EE003F8C"/>
    <w:lvl w:ilvl="0" w:tplc="070EFA6E">
      <w:start w:val="1"/>
      <w:numFmt w:val="decimal"/>
      <w:lvlText w:val="%1."/>
      <w:lvlJc w:val="left"/>
      <w:pPr>
        <w:ind w:left="1300" w:hanging="360"/>
      </w:pPr>
      <w:rPr>
        <w:rFonts w:cs="Times New Roman" w:hint="default"/>
      </w:rPr>
    </w:lvl>
    <w:lvl w:ilvl="1" w:tplc="04020019">
      <w:start w:val="1"/>
      <w:numFmt w:val="lowerLetter"/>
      <w:lvlText w:val="%2."/>
      <w:lvlJc w:val="left"/>
      <w:pPr>
        <w:ind w:left="2020" w:hanging="360"/>
      </w:pPr>
      <w:rPr>
        <w:rFonts w:cs="Times New Roman"/>
      </w:rPr>
    </w:lvl>
    <w:lvl w:ilvl="2" w:tplc="0402001B">
      <w:start w:val="1"/>
      <w:numFmt w:val="lowerRoman"/>
      <w:lvlText w:val="%3."/>
      <w:lvlJc w:val="right"/>
      <w:pPr>
        <w:ind w:left="2740" w:hanging="180"/>
      </w:pPr>
      <w:rPr>
        <w:rFonts w:cs="Times New Roman"/>
      </w:rPr>
    </w:lvl>
    <w:lvl w:ilvl="3" w:tplc="0402000F">
      <w:start w:val="1"/>
      <w:numFmt w:val="decimal"/>
      <w:lvlText w:val="%4."/>
      <w:lvlJc w:val="left"/>
      <w:pPr>
        <w:ind w:left="3460" w:hanging="360"/>
      </w:pPr>
      <w:rPr>
        <w:rFonts w:cs="Times New Roman"/>
      </w:rPr>
    </w:lvl>
    <w:lvl w:ilvl="4" w:tplc="04020019">
      <w:start w:val="1"/>
      <w:numFmt w:val="lowerLetter"/>
      <w:lvlText w:val="%5."/>
      <w:lvlJc w:val="left"/>
      <w:pPr>
        <w:ind w:left="4180" w:hanging="360"/>
      </w:pPr>
      <w:rPr>
        <w:rFonts w:cs="Times New Roman"/>
      </w:rPr>
    </w:lvl>
    <w:lvl w:ilvl="5" w:tplc="0402001B">
      <w:start w:val="1"/>
      <w:numFmt w:val="lowerRoman"/>
      <w:lvlText w:val="%6."/>
      <w:lvlJc w:val="right"/>
      <w:pPr>
        <w:ind w:left="4900" w:hanging="180"/>
      </w:pPr>
      <w:rPr>
        <w:rFonts w:cs="Times New Roman"/>
      </w:rPr>
    </w:lvl>
    <w:lvl w:ilvl="6" w:tplc="0402000F">
      <w:start w:val="1"/>
      <w:numFmt w:val="decimal"/>
      <w:lvlText w:val="%7."/>
      <w:lvlJc w:val="left"/>
      <w:pPr>
        <w:ind w:left="5620" w:hanging="360"/>
      </w:pPr>
      <w:rPr>
        <w:rFonts w:cs="Times New Roman"/>
      </w:rPr>
    </w:lvl>
    <w:lvl w:ilvl="7" w:tplc="04020019">
      <w:start w:val="1"/>
      <w:numFmt w:val="lowerLetter"/>
      <w:lvlText w:val="%8."/>
      <w:lvlJc w:val="left"/>
      <w:pPr>
        <w:ind w:left="6340" w:hanging="360"/>
      </w:pPr>
      <w:rPr>
        <w:rFonts w:cs="Times New Roman"/>
      </w:rPr>
    </w:lvl>
    <w:lvl w:ilvl="8" w:tplc="0402001B">
      <w:start w:val="1"/>
      <w:numFmt w:val="lowerRoman"/>
      <w:lvlText w:val="%9."/>
      <w:lvlJc w:val="right"/>
      <w:pPr>
        <w:ind w:left="7060" w:hanging="180"/>
      </w:pPr>
      <w:rPr>
        <w:rFonts w:cs="Times New Roman"/>
      </w:rPr>
    </w:lvl>
  </w:abstractNum>
  <w:abstractNum w:abstractNumId="12" w15:restartNumberingAfterBreak="0">
    <w:nsid w:val="4D5203FD"/>
    <w:multiLevelType w:val="multilevel"/>
    <w:tmpl w:val="9C482442"/>
    <w:lvl w:ilvl="0">
      <w:start w:val="1"/>
      <w:numFmt w:val="decimal"/>
      <w:suff w:val="space"/>
      <w:lvlText w:val="%1."/>
      <w:lvlJc w:val="right"/>
      <w:pPr>
        <w:ind w:left="284"/>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13" w15:restartNumberingAfterBreak="0">
    <w:nsid w:val="4D841988"/>
    <w:multiLevelType w:val="hybridMultilevel"/>
    <w:tmpl w:val="1DE43022"/>
    <w:lvl w:ilvl="0" w:tplc="5CE2E75A">
      <w:start w:val="1"/>
      <w:numFmt w:val="decimal"/>
      <w:lvlText w:val="%1."/>
      <w:lvlJc w:val="left"/>
      <w:pPr>
        <w:ind w:left="1070"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15:restartNumberingAfterBreak="0">
    <w:nsid w:val="4E654C9A"/>
    <w:multiLevelType w:val="multilevel"/>
    <w:tmpl w:val="948423A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15" w15:restartNumberingAfterBreak="0">
    <w:nsid w:val="50B9215B"/>
    <w:multiLevelType w:val="hybridMultilevel"/>
    <w:tmpl w:val="06CC2AA4"/>
    <w:lvl w:ilvl="0" w:tplc="AD9EFD74">
      <w:start w:val="1"/>
      <w:numFmt w:val="decimal"/>
      <w:lvlText w:val="%1."/>
      <w:lvlJc w:val="left"/>
      <w:pPr>
        <w:ind w:left="9649" w:hanging="894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6" w15:restartNumberingAfterBreak="0">
    <w:nsid w:val="54F909B6"/>
    <w:multiLevelType w:val="hybridMultilevel"/>
    <w:tmpl w:val="315AA9A6"/>
    <w:lvl w:ilvl="0" w:tplc="16EA985A">
      <w:start w:val="1"/>
      <w:numFmt w:val="decimal"/>
      <w:lvlText w:val="%1."/>
      <w:lvlJc w:val="left"/>
      <w:pPr>
        <w:ind w:left="1429"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7" w15:restartNumberingAfterBreak="0">
    <w:nsid w:val="5CBA1216"/>
    <w:multiLevelType w:val="hybridMultilevel"/>
    <w:tmpl w:val="ED9E55CE"/>
    <w:lvl w:ilvl="0" w:tplc="5B4CCD20">
      <w:start w:val="4"/>
      <w:numFmt w:val="bullet"/>
      <w:lvlText w:val="-"/>
      <w:lvlJc w:val="left"/>
      <w:pPr>
        <w:ind w:left="840" w:hanging="360"/>
      </w:pPr>
      <w:rPr>
        <w:rFonts w:ascii="Times New Roman" w:eastAsia="Times New Roman" w:hAnsi="Times New Roman" w:cs="Times New Roman"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18" w15:restartNumberingAfterBreak="0">
    <w:nsid w:val="5DFC6109"/>
    <w:multiLevelType w:val="hybridMultilevel"/>
    <w:tmpl w:val="022E0570"/>
    <w:lvl w:ilvl="0" w:tplc="33C6862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0367AA"/>
    <w:multiLevelType w:val="hybridMultilevel"/>
    <w:tmpl w:val="70141B6E"/>
    <w:lvl w:ilvl="0" w:tplc="6CE065E4">
      <w:numFmt w:val="bullet"/>
      <w:lvlText w:val="-"/>
      <w:lvlJc w:val="left"/>
      <w:pPr>
        <w:tabs>
          <w:tab w:val="num" w:pos="1260"/>
        </w:tabs>
        <w:ind w:left="1260" w:hanging="540"/>
      </w:pPr>
      <w:rPr>
        <w:rFonts w:ascii="Times New Roman" w:eastAsia="Times New Roman" w:hAnsi="Times New Roman" w:cs="Times New Roman"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0" w15:restartNumberingAfterBreak="0">
    <w:nsid w:val="686C5070"/>
    <w:multiLevelType w:val="hybridMultilevel"/>
    <w:tmpl w:val="CB9E28A6"/>
    <w:lvl w:ilvl="0" w:tplc="10C476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F555E3"/>
    <w:multiLevelType w:val="hybridMultilevel"/>
    <w:tmpl w:val="5826196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AA7982"/>
    <w:multiLevelType w:val="hybridMultilevel"/>
    <w:tmpl w:val="AB56A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09010B3"/>
    <w:multiLevelType w:val="hybridMultilevel"/>
    <w:tmpl w:val="8ACC3414"/>
    <w:lvl w:ilvl="0" w:tplc="85AEE7B8">
      <w:start w:val="1"/>
      <w:numFmt w:val="bullet"/>
      <w:lvlText w:val=""/>
      <w:lvlJc w:val="left"/>
      <w:pPr>
        <w:ind w:left="1080" w:hanging="360"/>
      </w:pPr>
      <w:rPr>
        <w:rFonts w:ascii="Wingdings" w:hAnsi="Wingdings" w:hint="default"/>
        <w:color w:val="000000" w:themeColor="text1"/>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15:restartNumberingAfterBreak="0">
    <w:nsid w:val="761E1ED4"/>
    <w:multiLevelType w:val="hybridMultilevel"/>
    <w:tmpl w:val="E27A125A"/>
    <w:lvl w:ilvl="0" w:tplc="85AEE7B8">
      <w:start w:val="1"/>
      <w:numFmt w:val="bullet"/>
      <w:lvlText w:val=""/>
      <w:lvlJc w:val="left"/>
      <w:pPr>
        <w:ind w:left="1512" w:hanging="360"/>
      </w:pPr>
      <w:rPr>
        <w:rFonts w:ascii="Wingdings" w:hAnsi="Wingdings" w:hint="default"/>
        <w:color w:val="000000" w:themeColor="text1"/>
      </w:rPr>
    </w:lvl>
    <w:lvl w:ilvl="1" w:tplc="04020003" w:tentative="1">
      <w:start w:val="1"/>
      <w:numFmt w:val="bullet"/>
      <w:lvlText w:val="o"/>
      <w:lvlJc w:val="left"/>
      <w:pPr>
        <w:ind w:left="2232" w:hanging="360"/>
      </w:pPr>
      <w:rPr>
        <w:rFonts w:ascii="Courier New" w:hAnsi="Courier New" w:cs="Courier New" w:hint="default"/>
      </w:rPr>
    </w:lvl>
    <w:lvl w:ilvl="2" w:tplc="04020005" w:tentative="1">
      <w:start w:val="1"/>
      <w:numFmt w:val="bullet"/>
      <w:lvlText w:val=""/>
      <w:lvlJc w:val="left"/>
      <w:pPr>
        <w:ind w:left="2952" w:hanging="360"/>
      </w:pPr>
      <w:rPr>
        <w:rFonts w:ascii="Wingdings" w:hAnsi="Wingdings" w:hint="default"/>
      </w:rPr>
    </w:lvl>
    <w:lvl w:ilvl="3" w:tplc="04020001" w:tentative="1">
      <w:start w:val="1"/>
      <w:numFmt w:val="bullet"/>
      <w:lvlText w:val=""/>
      <w:lvlJc w:val="left"/>
      <w:pPr>
        <w:ind w:left="3672" w:hanging="360"/>
      </w:pPr>
      <w:rPr>
        <w:rFonts w:ascii="Symbol" w:hAnsi="Symbol" w:hint="default"/>
      </w:rPr>
    </w:lvl>
    <w:lvl w:ilvl="4" w:tplc="04020003" w:tentative="1">
      <w:start w:val="1"/>
      <w:numFmt w:val="bullet"/>
      <w:lvlText w:val="o"/>
      <w:lvlJc w:val="left"/>
      <w:pPr>
        <w:ind w:left="4392" w:hanging="360"/>
      </w:pPr>
      <w:rPr>
        <w:rFonts w:ascii="Courier New" w:hAnsi="Courier New" w:cs="Courier New" w:hint="default"/>
      </w:rPr>
    </w:lvl>
    <w:lvl w:ilvl="5" w:tplc="04020005" w:tentative="1">
      <w:start w:val="1"/>
      <w:numFmt w:val="bullet"/>
      <w:lvlText w:val=""/>
      <w:lvlJc w:val="left"/>
      <w:pPr>
        <w:ind w:left="5112" w:hanging="360"/>
      </w:pPr>
      <w:rPr>
        <w:rFonts w:ascii="Wingdings" w:hAnsi="Wingdings" w:hint="default"/>
      </w:rPr>
    </w:lvl>
    <w:lvl w:ilvl="6" w:tplc="04020001" w:tentative="1">
      <w:start w:val="1"/>
      <w:numFmt w:val="bullet"/>
      <w:lvlText w:val=""/>
      <w:lvlJc w:val="left"/>
      <w:pPr>
        <w:ind w:left="5832" w:hanging="360"/>
      </w:pPr>
      <w:rPr>
        <w:rFonts w:ascii="Symbol" w:hAnsi="Symbol" w:hint="default"/>
      </w:rPr>
    </w:lvl>
    <w:lvl w:ilvl="7" w:tplc="04020003" w:tentative="1">
      <w:start w:val="1"/>
      <w:numFmt w:val="bullet"/>
      <w:lvlText w:val="o"/>
      <w:lvlJc w:val="left"/>
      <w:pPr>
        <w:ind w:left="6552" w:hanging="360"/>
      </w:pPr>
      <w:rPr>
        <w:rFonts w:ascii="Courier New" w:hAnsi="Courier New" w:cs="Courier New" w:hint="default"/>
      </w:rPr>
    </w:lvl>
    <w:lvl w:ilvl="8" w:tplc="04020005" w:tentative="1">
      <w:start w:val="1"/>
      <w:numFmt w:val="bullet"/>
      <w:lvlText w:val=""/>
      <w:lvlJc w:val="left"/>
      <w:pPr>
        <w:ind w:left="7272" w:hanging="360"/>
      </w:pPr>
      <w:rPr>
        <w:rFonts w:ascii="Wingdings" w:hAnsi="Wingdings" w:hint="default"/>
      </w:rPr>
    </w:lvl>
  </w:abstractNum>
  <w:abstractNum w:abstractNumId="25" w15:restartNumberingAfterBreak="0">
    <w:nsid w:val="796E3E91"/>
    <w:multiLevelType w:val="hybridMultilevel"/>
    <w:tmpl w:val="9884A5DE"/>
    <w:lvl w:ilvl="0" w:tplc="C76E7582">
      <w:start w:val="1"/>
      <w:numFmt w:val="upperRoman"/>
      <w:lvlText w:val="%1."/>
      <w:lvlJc w:val="left"/>
      <w:pPr>
        <w:tabs>
          <w:tab w:val="num" w:pos="720"/>
        </w:tabs>
        <w:ind w:left="720" w:hanging="360"/>
      </w:pPr>
      <w:rPr>
        <w:rFonts w:hint="default"/>
        <w:b/>
        <w:i w:val="0"/>
        <w:sz w:val="24"/>
        <w:szCs w:val="24"/>
      </w:rPr>
    </w:lvl>
    <w:lvl w:ilvl="1" w:tplc="04020001">
      <w:start w:val="1"/>
      <w:numFmt w:val="bullet"/>
      <w:lvlText w:val=""/>
      <w:lvlJc w:val="left"/>
      <w:pPr>
        <w:tabs>
          <w:tab w:val="num" w:pos="1440"/>
        </w:tabs>
        <w:ind w:left="1440" w:hanging="360"/>
      </w:pPr>
      <w:rPr>
        <w:rFonts w:ascii="Symbol" w:hAnsi="Symbol" w:hint="default"/>
        <w:b/>
        <w:i w:val="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DA195A"/>
    <w:multiLevelType w:val="hybridMultilevel"/>
    <w:tmpl w:val="7302964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num w:numId="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9"/>
  </w:num>
  <w:num w:numId="4">
    <w:abstractNumId w:val="21"/>
  </w:num>
  <w:num w:numId="5">
    <w:abstractNumId w:val="9"/>
  </w:num>
  <w:num w:numId="6">
    <w:abstractNumId w:val="17"/>
  </w:num>
  <w:num w:numId="7">
    <w:abstractNumId w:val="10"/>
  </w:num>
  <w:num w:numId="8">
    <w:abstractNumId w:val="16"/>
  </w:num>
  <w:num w:numId="9">
    <w:abstractNumId w:val="11"/>
  </w:num>
  <w:num w:numId="10">
    <w:abstractNumId w:val="4"/>
  </w:num>
  <w:num w:numId="11">
    <w:abstractNumId w:val="26"/>
  </w:num>
  <w:num w:numId="12">
    <w:abstractNumId w:val="0"/>
  </w:num>
  <w:num w:numId="13">
    <w:abstractNumId w:val="15"/>
  </w:num>
  <w:num w:numId="14">
    <w:abstractNumId w:val="13"/>
  </w:num>
  <w:num w:numId="15">
    <w:abstractNumId w:val="3"/>
  </w:num>
  <w:num w:numId="16">
    <w:abstractNumId w:val="5"/>
  </w:num>
  <w:num w:numId="17">
    <w:abstractNumId w:val="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
  </w:num>
  <w:num w:numId="21">
    <w:abstractNumId w:val="18"/>
  </w:num>
  <w:num w:numId="22">
    <w:abstractNumId w:val="6"/>
  </w:num>
  <w:num w:numId="23">
    <w:abstractNumId w:val="24"/>
  </w:num>
  <w:num w:numId="24">
    <w:abstractNumId w:val="23"/>
  </w:num>
  <w:num w:numId="25">
    <w:abstractNumId w:val="8"/>
  </w:num>
  <w:num w:numId="26">
    <w:abstractNumId w:val="14"/>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144C"/>
    <w:rsid w:val="00001FA6"/>
    <w:rsid w:val="0000252C"/>
    <w:rsid w:val="000041CB"/>
    <w:rsid w:val="00004EC7"/>
    <w:rsid w:val="00005689"/>
    <w:rsid w:val="000061AA"/>
    <w:rsid w:val="00006E67"/>
    <w:rsid w:val="00007070"/>
    <w:rsid w:val="00007581"/>
    <w:rsid w:val="00007CC3"/>
    <w:rsid w:val="00011305"/>
    <w:rsid w:val="000114C6"/>
    <w:rsid w:val="00011BC4"/>
    <w:rsid w:val="000136E2"/>
    <w:rsid w:val="00013844"/>
    <w:rsid w:val="00014020"/>
    <w:rsid w:val="00014A52"/>
    <w:rsid w:val="00017939"/>
    <w:rsid w:val="000207DA"/>
    <w:rsid w:val="000213AD"/>
    <w:rsid w:val="000225A7"/>
    <w:rsid w:val="00022A4C"/>
    <w:rsid w:val="00022C2E"/>
    <w:rsid w:val="00024498"/>
    <w:rsid w:val="00024DBA"/>
    <w:rsid w:val="00025A67"/>
    <w:rsid w:val="000269DB"/>
    <w:rsid w:val="000272C8"/>
    <w:rsid w:val="000313C2"/>
    <w:rsid w:val="00031E41"/>
    <w:rsid w:val="000328CE"/>
    <w:rsid w:val="00034661"/>
    <w:rsid w:val="00036D8B"/>
    <w:rsid w:val="0004111F"/>
    <w:rsid w:val="0004123C"/>
    <w:rsid w:val="00042B16"/>
    <w:rsid w:val="00044367"/>
    <w:rsid w:val="0004451A"/>
    <w:rsid w:val="00046132"/>
    <w:rsid w:val="00046553"/>
    <w:rsid w:val="00046CC9"/>
    <w:rsid w:val="00047244"/>
    <w:rsid w:val="00050D65"/>
    <w:rsid w:val="000511C4"/>
    <w:rsid w:val="00052EA1"/>
    <w:rsid w:val="000530EE"/>
    <w:rsid w:val="000558A7"/>
    <w:rsid w:val="00055C4D"/>
    <w:rsid w:val="00055DA4"/>
    <w:rsid w:val="000613CD"/>
    <w:rsid w:val="000616A8"/>
    <w:rsid w:val="00061F86"/>
    <w:rsid w:val="0006620E"/>
    <w:rsid w:val="00066A5E"/>
    <w:rsid w:val="00072374"/>
    <w:rsid w:val="000725BC"/>
    <w:rsid w:val="00073035"/>
    <w:rsid w:val="00074082"/>
    <w:rsid w:val="0007660C"/>
    <w:rsid w:val="000774D8"/>
    <w:rsid w:val="000802CF"/>
    <w:rsid w:val="000808BE"/>
    <w:rsid w:val="0008537D"/>
    <w:rsid w:val="0008592C"/>
    <w:rsid w:val="00086155"/>
    <w:rsid w:val="00087AB4"/>
    <w:rsid w:val="000919F7"/>
    <w:rsid w:val="0009530C"/>
    <w:rsid w:val="0009629B"/>
    <w:rsid w:val="00097049"/>
    <w:rsid w:val="00097E61"/>
    <w:rsid w:val="000A0922"/>
    <w:rsid w:val="000A1061"/>
    <w:rsid w:val="000A1FA9"/>
    <w:rsid w:val="000A2041"/>
    <w:rsid w:val="000A2BAB"/>
    <w:rsid w:val="000A2BD5"/>
    <w:rsid w:val="000A4A8F"/>
    <w:rsid w:val="000A4AF9"/>
    <w:rsid w:val="000A4EED"/>
    <w:rsid w:val="000A55E6"/>
    <w:rsid w:val="000A5D9D"/>
    <w:rsid w:val="000A66B2"/>
    <w:rsid w:val="000A6B8F"/>
    <w:rsid w:val="000A6E29"/>
    <w:rsid w:val="000A6F6F"/>
    <w:rsid w:val="000A7683"/>
    <w:rsid w:val="000B05F1"/>
    <w:rsid w:val="000B2FD3"/>
    <w:rsid w:val="000B2FD4"/>
    <w:rsid w:val="000B3F50"/>
    <w:rsid w:val="000B43F2"/>
    <w:rsid w:val="000B4C02"/>
    <w:rsid w:val="000B4D03"/>
    <w:rsid w:val="000B5598"/>
    <w:rsid w:val="000B57AE"/>
    <w:rsid w:val="000B5F3D"/>
    <w:rsid w:val="000B797F"/>
    <w:rsid w:val="000C018A"/>
    <w:rsid w:val="000C0430"/>
    <w:rsid w:val="000C0977"/>
    <w:rsid w:val="000C0E96"/>
    <w:rsid w:val="000C0ED3"/>
    <w:rsid w:val="000C1FE0"/>
    <w:rsid w:val="000C39D5"/>
    <w:rsid w:val="000C4F0A"/>
    <w:rsid w:val="000C5D65"/>
    <w:rsid w:val="000D04E4"/>
    <w:rsid w:val="000D073B"/>
    <w:rsid w:val="000D1807"/>
    <w:rsid w:val="000D1FE6"/>
    <w:rsid w:val="000D2803"/>
    <w:rsid w:val="000D3021"/>
    <w:rsid w:val="000D3952"/>
    <w:rsid w:val="000D5846"/>
    <w:rsid w:val="000D6D86"/>
    <w:rsid w:val="000D6E61"/>
    <w:rsid w:val="000E0F8C"/>
    <w:rsid w:val="000E14A7"/>
    <w:rsid w:val="000E2F9B"/>
    <w:rsid w:val="000E3EB8"/>
    <w:rsid w:val="000E47BC"/>
    <w:rsid w:val="000E4A3F"/>
    <w:rsid w:val="000E4E54"/>
    <w:rsid w:val="000E6394"/>
    <w:rsid w:val="000E781B"/>
    <w:rsid w:val="000F0CD1"/>
    <w:rsid w:val="000F1021"/>
    <w:rsid w:val="000F183B"/>
    <w:rsid w:val="000F2FFA"/>
    <w:rsid w:val="000F4E33"/>
    <w:rsid w:val="000F65C4"/>
    <w:rsid w:val="000F6816"/>
    <w:rsid w:val="000F7E2D"/>
    <w:rsid w:val="0010023E"/>
    <w:rsid w:val="00101551"/>
    <w:rsid w:val="00101DFC"/>
    <w:rsid w:val="00101F41"/>
    <w:rsid w:val="00102224"/>
    <w:rsid w:val="00102D25"/>
    <w:rsid w:val="00104707"/>
    <w:rsid w:val="001057B0"/>
    <w:rsid w:val="00105C24"/>
    <w:rsid w:val="00105C65"/>
    <w:rsid w:val="00106697"/>
    <w:rsid w:val="00106728"/>
    <w:rsid w:val="00106E13"/>
    <w:rsid w:val="00107BF4"/>
    <w:rsid w:val="001108B3"/>
    <w:rsid w:val="00110EB1"/>
    <w:rsid w:val="00111653"/>
    <w:rsid w:val="00112037"/>
    <w:rsid w:val="00112CCC"/>
    <w:rsid w:val="00112D62"/>
    <w:rsid w:val="00114038"/>
    <w:rsid w:val="001169D4"/>
    <w:rsid w:val="00117133"/>
    <w:rsid w:val="001209A3"/>
    <w:rsid w:val="0012118F"/>
    <w:rsid w:val="00121205"/>
    <w:rsid w:val="0012180B"/>
    <w:rsid w:val="001228A6"/>
    <w:rsid w:val="00122C21"/>
    <w:rsid w:val="00122C96"/>
    <w:rsid w:val="001232C1"/>
    <w:rsid w:val="001259E0"/>
    <w:rsid w:val="00125BCE"/>
    <w:rsid w:val="00126055"/>
    <w:rsid w:val="00126765"/>
    <w:rsid w:val="00126D68"/>
    <w:rsid w:val="001271A1"/>
    <w:rsid w:val="0012785C"/>
    <w:rsid w:val="00130801"/>
    <w:rsid w:val="00130DB3"/>
    <w:rsid w:val="00131211"/>
    <w:rsid w:val="001338AA"/>
    <w:rsid w:val="00133945"/>
    <w:rsid w:val="001354C4"/>
    <w:rsid w:val="0014002C"/>
    <w:rsid w:val="00140737"/>
    <w:rsid w:val="00141A7D"/>
    <w:rsid w:val="00144A16"/>
    <w:rsid w:val="00145096"/>
    <w:rsid w:val="00145AC0"/>
    <w:rsid w:val="00146489"/>
    <w:rsid w:val="00146747"/>
    <w:rsid w:val="001507B9"/>
    <w:rsid w:val="00151DA5"/>
    <w:rsid w:val="00151F53"/>
    <w:rsid w:val="001536F7"/>
    <w:rsid w:val="001540E0"/>
    <w:rsid w:val="00155110"/>
    <w:rsid w:val="00155C41"/>
    <w:rsid w:val="00156653"/>
    <w:rsid w:val="00157115"/>
    <w:rsid w:val="00157ABC"/>
    <w:rsid w:val="00157D1E"/>
    <w:rsid w:val="001605B6"/>
    <w:rsid w:val="00161B92"/>
    <w:rsid w:val="001634E2"/>
    <w:rsid w:val="001651B4"/>
    <w:rsid w:val="001657DC"/>
    <w:rsid w:val="0016676B"/>
    <w:rsid w:val="00167642"/>
    <w:rsid w:val="001676DE"/>
    <w:rsid w:val="00167E3C"/>
    <w:rsid w:val="00170444"/>
    <w:rsid w:val="001737D9"/>
    <w:rsid w:val="00174767"/>
    <w:rsid w:val="00174A5E"/>
    <w:rsid w:val="00174D5D"/>
    <w:rsid w:val="0017582F"/>
    <w:rsid w:val="00175C9D"/>
    <w:rsid w:val="00175CF3"/>
    <w:rsid w:val="001774B0"/>
    <w:rsid w:val="0018015C"/>
    <w:rsid w:val="001808F0"/>
    <w:rsid w:val="00180924"/>
    <w:rsid w:val="00180BBA"/>
    <w:rsid w:val="00180CFE"/>
    <w:rsid w:val="00184E25"/>
    <w:rsid w:val="001850F2"/>
    <w:rsid w:val="001855B9"/>
    <w:rsid w:val="00186870"/>
    <w:rsid w:val="00187A60"/>
    <w:rsid w:val="00190C06"/>
    <w:rsid w:val="00190F96"/>
    <w:rsid w:val="00191A3D"/>
    <w:rsid w:val="00192513"/>
    <w:rsid w:val="00192E45"/>
    <w:rsid w:val="00194B81"/>
    <w:rsid w:val="001961D6"/>
    <w:rsid w:val="00196619"/>
    <w:rsid w:val="001A0005"/>
    <w:rsid w:val="001A0420"/>
    <w:rsid w:val="001A21F5"/>
    <w:rsid w:val="001A2E6F"/>
    <w:rsid w:val="001A308C"/>
    <w:rsid w:val="001A357E"/>
    <w:rsid w:val="001A4587"/>
    <w:rsid w:val="001A4DAD"/>
    <w:rsid w:val="001A4FE0"/>
    <w:rsid w:val="001B06E6"/>
    <w:rsid w:val="001B184D"/>
    <w:rsid w:val="001B2084"/>
    <w:rsid w:val="001B3C1D"/>
    <w:rsid w:val="001B4E54"/>
    <w:rsid w:val="001B7532"/>
    <w:rsid w:val="001C2490"/>
    <w:rsid w:val="001C2BB0"/>
    <w:rsid w:val="001C3B59"/>
    <w:rsid w:val="001C5163"/>
    <w:rsid w:val="001C5826"/>
    <w:rsid w:val="001C5905"/>
    <w:rsid w:val="001C6D1E"/>
    <w:rsid w:val="001C7201"/>
    <w:rsid w:val="001D07A6"/>
    <w:rsid w:val="001D09BA"/>
    <w:rsid w:val="001D09C8"/>
    <w:rsid w:val="001D0E37"/>
    <w:rsid w:val="001D1ACF"/>
    <w:rsid w:val="001D35A2"/>
    <w:rsid w:val="001D3B34"/>
    <w:rsid w:val="001D5D05"/>
    <w:rsid w:val="001D61EB"/>
    <w:rsid w:val="001E0587"/>
    <w:rsid w:val="001E12D1"/>
    <w:rsid w:val="001E1567"/>
    <w:rsid w:val="001E42BB"/>
    <w:rsid w:val="001E46A0"/>
    <w:rsid w:val="001E5F12"/>
    <w:rsid w:val="001F0B45"/>
    <w:rsid w:val="001F2B7C"/>
    <w:rsid w:val="001F3546"/>
    <w:rsid w:val="001F523C"/>
    <w:rsid w:val="001F62F8"/>
    <w:rsid w:val="001F64D7"/>
    <w:rsid w:val="001F7075"/>
    <w:rsid w:val="001F7AAD"/>
    <w:rsid w:val="001F7FBE"/>
    <w:rsid w:val="0020107E"/>
    <w:rsid w:val="00202524"/>
    <w:rsid w:val="00202A3C"/>
    <w:rsid w:val="00202AA7"/>
    <w:rsid w:val="00203FE0"/>
    <w:rsid w:val="00205482"/>
    <w:rsid w:val="002067BB"/>
    <w:rsid w:val="002067CA"/>
    <w:rsid w:val="002075E1"/>
    <w:rsid w:val="00207818"/>
    <w:rsid w:val="00207BDA"/>
    <w:rsid w:val="0021010B"/>
    <w:rsid w:val="002101E5"/>
    <w:rsid w:val="00211DCB"/>
    <w:rsid w:val="00211DF0"/>
    <w:rsid w:val="002126E1"/>
    <w:rsid w:val="00213A2F"/>
    <w:rsid w:val="002170E0"/>
    <w:rsid w:val="0021719A"/>
    <w:rsid w:val="002178CF"/>
    <w:rsid w:val="00220E5C"/>
    <w:rsid w:val="00220FBF"/>
    <w:rsid w:val="00221D99"/>
    <w:rsid w:val="00222234"/>
    <w:rsid w:val="00223226"/>
    <w:rsid w:val="00223923"/>
    <w:rsid w:val="00223F7B"/>
    <w:rsid w:val="002241FA"/>
    <w:rsid w:val="0022603B"/>
    <w:rsid w:val="002270B5"/>
    <w:rsid w:val="00227240"/>
    <w:rsid w:val="0022734C"/>
    <w:rsid w:val="0022783B"/>
    <w:rsid w:val="00230936"/>
    <w:rsid w:val="00231D23"/>
    <w:rsid w:val="002329F3"/>
    <w:rsid w:val="00232ABE"/>
    <w:rsid w:val="00232BCC"/>
    <w:rsid w:val="002356D0"/>
    <w:rsid w:val="0023607E"/>
    <w:rsid w:val="002419F3"/>
    <w:rsid w:val="00242001"/>
    <w:rsid w:val="00244657"/>
    <w:rsid w:val="00245471"/>
    <w:rsid w:val="00245A4D"/>
    <w:rsid w:val="002462A1"/>
    <w:rsid w:val="00247868"/>
    <w:rsid w:val="00250348"/>
    <w:rsid w:val="002527DE"/>
    <w:rsid w:val="0025285F"/>
    <w:rsid w:val="00252CEE"/>
    <w:rsid w:val="00252D47"/>
    <w:rsid w:val="00255245"/>
    <w:rsid w:val="00256DFC"/>
    <w:rsid w:val="00256E52"/>
    <w:rsid w:val="00257F43"/>
    <w:rsid w:val="00260248"/>
    <w:rsid w:val="00260B50"/>
    <w:rsid w:val="00261640"/>
    <w:rsid w:val="00261C78"/>
    <w:rsid w:val="00262D2C"/>
    <w:rsid w:val="002639A8"/>
    <w:rsid w:val="002666BD"/>
    <w:rsid w:val="00266D04"/>
    <w:rsid w:val="00267311"/>
    <w:rsid w:val="002678E5"/>
    <w:rsid w:val="0027040C"/>
    <w:rsid w:val="0027136C"/>
    <w:rsid w:val="00271FD9"/>
    <w:rsid w:val="0027203F"/>
    <w:rsid w:val="0027247C"/>
    <w:rsid w:val="002735ED"/>
    <w:rsid w:val="00274394"/>
    <w:rsid w:val="0027694B"/>
    <w:rsid w:val="00276A2E"/>
    <w:rsid w:val="00276A5C"/>
    <w:rsid w:val="00276C97"/>
    <w:rsid w:val="0027714A"/>
    <w:rsid w:val="00281100"/>
    <w:rsid w:val="00282039"/>
    <w:rsid w:val="0028288B"/>
    <w:rsid w:val="002829EB"/>
    <w:rsid w:val="00283077"/>
    <w:rsid w:val="00283759"/>
    <w:rsid w:val="00284FEF"/>
    <w:rsid w:val="00286E1B"/>
    <w:rsid w:val="00287491"/>
    <w:rsid w:val="00287AA7"/>
    <w:rsid w:val="00287CEA"/>
    <w:rsid w:val="00287F26"/>
    <w:rsid w:val="00292007"/>
    <w:rsid w:val="0029223D"/>
    <w:rsid w:val="002950A6"/>
    <w:rsid w:val="0029553A"/>
    <w:rsid w:val="0029647F"/>
    <w:rsid w:val="00296526"/>
    <w:rsid w:val="002965F9"/>
    <w:rsid w:val="00296B71"/>
    <w:rsid w:val="00297811"/>
    <w:rsid w:val="002A1C88"/>
    <w:rsid w:val="002A2538"/>
    <w:rsid w:val="002A296F"/>
    <w:rsid w:val="002A2B7A"/>
    <w:rsid w:val="002A2FD2"/>
    <w:rsid w:val="002A3E7B"/>
    <w:rsid w:val="002A442D"/>
    <w:rsid w:val="002A45EE"/>
    <w:rsid w:val="002A5659"/>
    <w:rsid w:val="002A5E35"/>
    <w:rsid w:val="002A5ED6"/>
    <w:rsid w:val="002A65CF"/>
    <w:rsid w:val="002A6BD4"/>
    <w:rsid w:val="002A7016"/>
    <w:rsid w:val="002A7458"/>
    <w:rsid w:val="002A76A4"/>
    <w:rsid w:val="002B06ED"/>
    <w:rsid w:val="002B2F9D"/>
    <w:rsid w:val="002B53E7"/>
    <w:rsid w:val="002C03DA"/>
    <w:rsid w:val="002C05A2"/>
    <w:rsid w:val="002C3722"/>
    <w:rsid w:val="002C6687"/>
    <w:rsid w:val="002C7159"/>
    <w:rsid w:val="002D0927"/>
    <w:rsid w:val="002D1859"/>
    <w:rsid w:val="002D1F9E"/>
    <w:rsid w:val="002D2587"/>
    <w:rsid w:val="002D281B"/>
    <w:rsid w:val="002D2B2C"/>
    <w:rsid w:val="002D34A6"/>
    <w:rsid w:val="002D39B1"/>
    <w:rsid w:val="002D4A7E"/>
    <w:rsid w:val="002D5E6D"/>
    <w:rsid w:val="002D6C4B"/>
    <w:rsid w:val="002D6D4D"/>
    <w:rsid w:val="002E2A3F"/>
    <w:rsid w:val="002E2F06"/>
    <w:rsid w:val="002E321A"/>
    <w:rsid w:val="002E3920"/>
    <w:rsid w:val="002E48F3"/>
    <w:rsid w:val="002E5A55"/>
    <w:rsid w:val="002E6D10"/>
    <w:rsid w:val="002F00AD"/>
    <w:rsid w:val="002F06A8"/>
    <w:rsid w:val="002F1784"/>
    <w:rsid w:val="002F178B"/>
    <w:rsid w:val="002F1F3A"/>
    <w:rsid w:val="002F2098"/>
    <w:rsid w:val="002F2775"/>
    <w:rsid w:val="002F2C75"/>
    <w:rsid w:val="002F3A74"/>
    <w:rsid w:val="002F4FAB"/>
    <w:rsid w:val="002F54CC"/>
    <w:rsid w:val="002F55DD"/>
    <w:rsid w:val="002F5BB8"/>
    <w:rsid w:val="002F62FD"/>
    <w:rsid w:val="002F6ADF"/>
    <w:rsid w:val="003021DF"/>
    <w:rsid w:val="00303FE7"/>
    <w:rsid w:val="00305B98"/>
    <w:rsid w:val="00310980"/>
    <w:rsid w:val="00311A01"/>
    <w:rsid w:val="00312AE9"/>
    <w:rsid w:val="00312C16"/>
    <w:rsid w:val="00315083"/>
    <w:rsid w:val="00315ACD"/>
    <w:rsid w:val="0031650F"/>
    <w:rsid w:val="003178D7"/>
    <w:rsid w:val="0031791D"/>
    <w:rsid w:val="00317A60"/>
    <w:rsid w:val="00321118"/>
    <w:rsid w:val="003229BC"/>
    <w:rsid w:val="00323549"/>
    <w:rsid w:val="00323F30"/>
    <w:rsid w:val="0032491A"/>
    <w:rsid w:val="00324B0D"/>
    <w:rsid w:val="00324BE2"/>
    <w:rsid w:val="00325314"/>
    <w:rsid w:val="003264A7"/>
    <w:rsid w:val="00326845"/>
    <w:rsid w:val="00327325"/>
    <w:rsid w:val="003315CA"/>
    <w:rsid w:val="00332E3B"/>
    <w:rsid w:val="00334781"/>
    <w:rsid w:val="003372CB"/>
    <w:rsid w:val="003374B1"/>
    <w:rsid w:val="003379F0"/>
    <w:rsid w:val="00337A28"/>
    <w:rsid w:val="00342015"/>
    <w:rsid w:val="00342B3F"/>
    <w:rsid w:val="00342CE2"/>
    <w:rsid w:val="00342E46"/>
    <w:rsid w:val="00343AAC"/>
    <w:rsid w:val="003443CE"/>
    <w:rsid w:val="0034628D"/>
    <w:rsid w:val="00350A03"/>
    <w:rsid w:val="00350D6C"/>
    <w:rsid w:val="00354398"/>
    <w:rsid w:val="0035536E"/>
    <w:rsid w:val="00356462"/>
    <w:rsid w:val="0035690E"/>
    <w:rsid w:val="00356926"/>
    <w:rsid w:val="00356DBD"/>
    <w:rsid w:val="00357075"/>
    <w:rsid w:val="00357110"/>
    <w:rsid w:val="00360448"/>
    <w:rsid w:val="00362860"/>
    <w:rsid w:val="00362BF3"/>
    <w:rsid w:val="00362D69"/>
    <w:rsid w:val="00363237"/>
    <w:rsid w:val="003638C5"/>
    <w:rsid w:val="00363F10"/>
    <w:rsid w:val="00364546"/>
    <w:rsid w:val="00364CA1"/>
    <w:rsid w:val="00366D32"/>
    <w:rsid w:val="00370E2E"/>
    <w:rsid w:val="00377FE8"/>
    <w:rsid w:val="0038087E"/>
    <w:rsid w:val="00380949"/>
    <w:rsid w:val="0038150D"/>
    <w:rsid w:val="00381A14"/>
    <w:rsid w:val="00382317"/>
    <w:rsid w:val="00382D1D"/>
    <w:rsid w:val="00384434"/>
    <w:rsid w:val="00384AFD"/>
    <w:rsid w:val="00385DB8"/>
    <w:rsid w:val="00386252"/>
    <w:rsid w:val="00387A18"/>
    <w:rsid w:val="00387E2D"/>
    <w:rsid w:val="00393C8A"/>
    <w:rsid w:val="003943BB"/>
    <w:rsid w:val="00394836"/>
    <w:rsid w:val="00395D16"/>
    <w:rsid w:val="003964E0"/>
    <w:rsid w:val="00396500"/>
    <w:rsid w:val="003969CA"/>
    <w:rsid w:val="00396CB0"/>
    <w:rsid w:val="00397CB9"/>
    <w:rsid w:val="003A0A97"/>
    <w:rsid w:val="003A16D5"/>
    <w:rsid w:val="003A2B36"/>
    <w:rsid w:val="003A3A13"/>
    <w:rsid w:val="003A3C4C"/>
    <w:rsid w:val="003A3EF7"/>
    <w:rsid w:val="003A408D"/>
    <w:rsid w:val="003A5581"/>
    <w:rsid w:val="003A5C4F"/>
    <w:rsid w:val="003A7082"/>
    <w:rsid w:val="003A75F4"/>
    <w:rsid w:val="003B03AE"/>
    <w:rsid w:val="003B09F0"/>
    <w:rsid w:val="003B1EFD"/>
    <w:rsid w:val="003B2208"/>
    <w:rsid w:val="003B509D"/>
    <w:rsid w:val="003B579C"/>
    <w:rsid w:val="003B5B8D"/>
    <w:rsid w:val="003B660B"/>
    <w:rsid w:val="003B6823"/>
    <w:rsid w:val="003B7FAE"/>
    <w:rsid w:val="003B7FB9"/>
    <w:rsid w:val="003C023D"/>
    <w:rsid w:val="003C2528"/>
    <w:rsid w:val="003C2883"/>
    <w:rsid w:val="003C2A7B"/>
    <w:rsid w:val="003C3974"/>
    <w:rsid w:val="003C490D"/>
    <w:rsid w:val="003C4F4E"/>
    <w:rsid w:val="003C5881"/>
    <w:rsid w:val="003C5A8F"/>
    <w:rsid w:val="003C63CA"/>
    <w:rsid w:val="003C6A20"/>
    <w:rsid w:val="003C6AC6"/>
    <w:rsid w:val="003C779F"/>
    <w:rsid w:val="003C78EC"/>
    <w:rsid w:val="003D0B9D"/>
    <w:rsid w:val="003D1529"/>
    <w:rsid w:val="003D2647"/>
    <w:rsid w:val="003D3AC2"/>
    <w:rsid w:val="003D4798"/>
    <w:rsid w:val="003D5E2C"/>
    <w:rsid w:val="003D5EB6"/>
    <w:rsid w:val="003D7BA2"/>
    <w:rsid w:val="003E0587"/>
    <w:rsid w:val="003E05B2"/>
    <w:rsid w:val="003E0CA3"/>
    <w:rsid w:val="003E2100"/>
    <w:rsid w:val="003E5BFF"/>
    <w:rsid w:val="003E5C60"/>
    <w:rsid w:val="003E6A6D"/>
    <w:rsid w:val="003E6C7F"/>
    <w:rsid w:val="003E7A6D"/>
    <w:rsid w:val="003F078B"/>
    <w:rsid w:val="003F14C1"/>
    <w:rsid w:val="003F1CB3"/>
    <w:rsid w:val="003F2320"/>
    <w:rsid w:val="003F2372"/>
    <w:rsid w:val="003F27A2"/>
    <w:rsid w:val="003F3EC7"/>
    <w:rsid w:val="003F6D6C"/>
    <w:rsid w:val="003F75C2"/>
    <w:rsid w:val="0040172B"/>
    <w:rsid w:val="00401F68"/>
    <w:rsid w:val="00411A5C"/>
    <w:rsid w:val="00413175"/>
    <w:rsid w:val="00413808"/>
    <w:rsid w:val="00413991"/>
    <w:rsid w:val="00414F70"/>
    <w:rsid w:val="00415617"/>
    <w:rsid w:val="00415B7C"/>
    <w:rsid w:val="00415DBE"/>
    <w:rsid w:val="0041682C"/>
    <w:rsid w:val="00416D51"/>
    <w:rsid w:val="0041784A"/>
    <w:rsid w:val="00420294"/>
    <w:rsid w:val="00420590"/>
    <w:rsid w:val="00420DF0"/>
    <w:rsid w:val="00422253"/>
    <w:rsid w:val="0042362A"/>
    <w:rsid w:val="00425087"/>
    <w:rsid w:val="00425698"/>
    <w:rsid w:val="00430B8D"/>
    <w:rsid w:val="00431377"/>
    <w:rsid w:val="00431848"/>
    <w:rsid w:val="00431C1B"/>
    <w:rsid w:val="00432F55"/>
    <w:rsid w:val="00433E98"/>
    <w:rsid w:val="00435B8B"/>
    <w:rsid w:val="00435DD6"/>
    <w:rsid w:val="004363CF"/>
    <w:rsid w:val="004364BC"/>
    <w:rsid w:val="00436D3D"/>
    <w:rsid w:val="00437215"/>
    <w:rsid w:val="004401A6"/>
    <w:rsid w:val="00440427"/>
    <w:rsid w:val="004404A8"/>
    <w:rsid w:val="00441B9D"/>
    <w:rsid w:val="004420E8"/>
    <w:rsid w:val="00442232"/>
    <w:rsid w:val="00444444"/>
    <w:rsid w:val="004464F3"/>
    <w:rsid w:val="004467AE"/>
    <w:rsid w:val="00446AA7"/>
    <w:rsid w:val="004477BD"/>
    <w:rsid w:val="00451257"/>
    <w:rsid w:val="00451F51"/>
    <w:rsid w:val="0045268B"/>
    <w:rsid w:val="00453133"/>
    <w:rsid w:val="00453B4C"/>
    <w:rsid w:val="00453EEC"/>
    <w:rsid w:val="0045424F"/>
    <w:rsid w:val="004553FD"/>
    <w:rsid w:val="004578F3"/>
    <w:rsid w:val="00461AC1"/>
    <w:rsid w:val="004627E0"/>
    <w:rsid w:val="00463A9D"/>
    <w:rsid w:val="004643C8"/>
    <w:rsid w:val="004713AB"/>
    <w:rsid w:val="00471E57"/>
    <w:rsid w:val="00471ED3"/>
    <w:rsid w:val="004731A7"/>
    <w:rsid w:val="0047389E"/>
    <w:rsid w:val="00473A78"/>
    <w:rsid w:val="00473F7E"/>
    <w:rsid w:val="00474747"/>
    <w:rsid w:val="00475E8C"/>
    <w:rsid w:val="00476CA0"/>
    <w:rsid w:val="00476CB3"/>
    <w:rsid w:val="00477A2C"/>
    <w:rsid w:val="00480A4B"/>
    <w:rsid w:val="00482A3C"/>
    <w:rsid w:val="00482AA7"/>
    <w:rsid w:val="00485355"/>
    <w:rsid w:val="004859BD"/>
    <w:rsid w:val="00485ACD"/>
    <w:rsid w:val="00487D18"/>
    <w:rsid w:val="004902F1"/>
    <w:rsid w:val="004938EC"/>
    <w:rsid w:val="00494571"/>
    <w:rsid w:val="00495011"/>
    <w:rsid w:val="0049616A"/>
    <w:rsid w:val="00496FAF"/>
    <w:rsid w:val="0049748D"/>
    <w:rsid w:val="004A02A4"/>
    <w:rsid w:val="004A0927"/>
    <w:rsid w:val="004A092E"/>
    <w:rsid w:val="004A0E42"/>
    <w:rsid w:val="004A3B4D"/>
    <w:rsid w:val="004A6E58"/>
    <w:rsid w:val="004A71BE"/>
    <w:rsid w:val="004B1BE2"/>
    <w:rsid w:val="004B2831"/>
    <w:rsid w:val="004B2BBC"/>
    <w:rsid w:val="004B310C"/>
    <w:rsid w:val="004B3CF5"/>
    <w:rsid w:val="004B3FB9"/>
    <w:rsid w:val="004B4271"/>
    <w:rsid w:val="004B45A6"/>
    <w:rsid w:val="004B4A74"/>
    <w:rsid w:val="004B5379"/>
    <w:rsid w:val="004B5F52"/>
    <w:rsid w:val="004B6A6F"/>
    <w:rsid w:val="004C0061"/>
    <w:rsid w:val="004C08D3"/>
    <w:rsid w:val="004C2554"/>
    <w:rsid w:val="004C3144"/>
    <w:rsid w:val="004C31AE"/>
    <w:rsid w:val="004C3A12"/>
    <w:rsid w:val="004C53F6"/>
    <w:rsid w:val="004C60F4"/>
    <w:rsid w:val="004D0061"/>
    <w:rsid w:val="004D0070"/>
    <w:rsid w:val="004D1656"/>
    <w:rsid w:val="004D1885"/>
    <w:rsid w:val="004D1B2E"/>
    <w:rsid w:val="004D32E9"/>
    <w:rsid w:val="004D3A51"/>
    <w:rsid w:val="004D3C85"/>
    <w:rsid w:val="004D5232"/>
    <w:rsid w:val="004D5D29"/>
    <w:rsid w:val="004D625C"/>
    <w:rsid w:val="004D6A20"/>
    <w:rsid w:val="004D7904"/>
    <w:rsid w:val="004E0F50"/>
    <w:rsid w:val="004E1E43"/>
    <w:rsid w:val="004E2255"/>
    <w:rsid w:val="004E2F08"/>
    <w:rsid w:val="004E301C"/>
    <w:rsid w:val="004E3DED"/>
    <w:rsid w:val="004E422D"/>
    <w:rsid w:val="004E45E6"/>
    <w:rsid w:val="004E47BD"/>
    <w:rsid w:val="004E4EF2"/>
    <w:rsid w:val="004E522E"/>
    <w:rsid w:val="004E5741"/>
    <w:rsid w:val="004E5A5A"/>
    <w:rsid w:val="004E7075"/>
    <w:rsid w:val="004F0E70"/>
    <w:rsid w:val="004F2030"/>
    <w:rsid w:val="004F48E6"/>
    <w:rsid w:val="004F4A5B"/>
    <w:rsid w:val="004F5440"/>
    <w:rsid w:val="004F7A16"/>
    <w:rsid w:val="00500357"/>
    <w:rsid w:val="005006BC"/>
    <w:rsid w:val="005018FC"/>
    <w:rsid w:val="005025D5"/>
    <w:rsid w:val="00503354"/>
    <w:rsid w:val="00503612"/>
    <w:rsid w:val="00504AAF"/>
    <w:rsid w:val="00504D77"/>
    <w:rsid w:val="00505B29"/>
    <w:rsid w:val="00505D22"/>
    <w:rsid w:val="00506431"/>
    <w:rsid w:val="00506A33"/>
    <w:rsid w:val="00506E11"/>
    <w:rsid w:val="00507C14"/>
    <w:rsid w:val="005115C2"/>
    <w:rsid w:val="00511A2B"/>
    <w:rsid w:val="00514C05"/>
    <w:rsid w:val="00516B6E"/>
    <w:rsid w:val="00516FFE"/>
    <w:rsid w:val="0051700A"/>
    <w:rsid w:val="0052098F"/>
    <w:rsid w:val="00520DFD"/>
    <w:rsid w:val="00520FED"/>
    <w:rsid w:val="0052147F"/>
    <w:rsid w:val="0052280A"/>
    <w:rsid w:val="00523DED"/>
    <w:rsid w:val="00524634"/>
    <w:rsid w:val="00527F2F"/>
    <w:rsid w:val="00531FDB"/>
    <w:rsid w:val="00533341"/>
    <w:rsid w:val="00535332"/>
    <w:rsid w:val="00535871"/>
    <w:rsid w:val="00535CDF"/>
    <w:rsid w:val="00536077"/>
    <w:rsid w:val="00536C6C"/>
    <w:rsid w:val="00537112"/>
    <w:rsid w:val="005400F8"/>
    <w:rsid w:val="00540486"/>
    <w:rsid w:val="00540666"/>
    <w:rsid w:val="00542013"/>
    <w:rsid w:val="00542E42"/>
    <w:rsid w:val="00542F62"/>
    <w:rsid w:val="005430C3"/>
    <w:rsid w:val="005439BE"/>
    <w:rsid w:val="005441C6"/>
    <w:rsid w:val="00544589"/>
    <w:rsid w:val="00544AB1"/>
    <w:rsid w:val="005452AE"/>
    <w:rsid w:val="00550F46"/>
    <w:rsid w:val="005512B8"/>
    <w:rsid w:val="00552FFA"/>
    <w:rsid w:val="005537A9"/>
    <w:rsid w:val="005543B3"/>
    <w:rsid w:val="005543F9"/>
    <w:rsid w:val="005545E2"/>
    <w:rsid w:val="005547A3"/>
    <w:rsid w:val="005547D0"/>
    <w:rsid w:val="005555E6"/>
    <w:rsid w:val="005568F6"/>
    <w:rsid w:val="00557429"/>
    <w:rsid w:val="005614D9"/>
    <w:rsid w:val="005620B0"/>
    <w:rsid w:val="00562E3D"/>
    <w:rsid w:val="00562E94"/>
    <w:rsid w:val="0056316E"/>
    <w:rsid w:val="00563B3F"/>
    <w:rsid w:val="005656A9"/>
    <w:rsid w:val="00566298"/>
    <w:rsid w:val="005676B9"/>
    <w:rsid w:val="00567A0C"/>
    <w:rsid w:val="00567D42"/>
    <w:rsid w:val="00567E5F"/>
    <w:rsid w:val="00570A66"/>
    <w:rsid w:val="00570B58"/>
    <w:rsid w:val="00570D98"/>
    <w:rsid w:val="0057112B"/>
    <w:rsid w:val="00573ADC"/>
    <w:rsid w:val="00575F37"/>
    <w:rsid w:val="0057604F"/>
    <w:rsid w:val="00577E83"/>
    <w:rsid w:val="00577FAF"/>
    <w:rsid w:val="00580132"/>
    <w:rsid w:val="005801B0"/>
    <w:rsid w:val="00581CA7"/>
    <w:rsid w:val="00581CEE"/>
    <w:rsid w:val="00581CFB"/>
    <w:rsid w:val="0058313C"/>
    <w:rsid w:val="00583ABC"/>
    <w:rsid w:val="00583EA2"/>
    <w:rsid w:val="00585243"/>
    <w:rsid w:val="0058564A"/>
    <w:rsid w:val="00586CAF"/>
    <w:rsid w:val="00586EC3"/>
    <w:rsid w:val="005902FA"/>
    <w:rsid w:val="00590BDA"/>
    <w:rsid w:val="00591AFB"/>
    <w:rsid w:val="005940BC"/>
    <w:rsid w:val="00594301"/>
    <w:rsid w:val="005965F8"/>
    <w:rsid w:val="00596AA8"/>
    <w:rsid w:val="00597004"/>
    <w:rsid w:val="0059736F"/>
    <w:rsid w:val="00597A67"/>
    <w:rsid w:val="005A0A33"/>
    <w:rsid w:val="005A0C4C"/>
    <w:rsid w:val="005A1CB7"/>
    <w:rsid w:val="005A2F18"/>
    <w:rsid w:val="005A3460"/>
    <w:rsid w:val="005A3B17"/>
    <w:rsid w:val="005A4C0D"/>
    <w:rsid w:val="005A4E52"/>
    <w:rsid w:val="005A5E8F"/>
    <w:rsid w:val="005A6417"/>
    <w:rsid w:val="005B012D"/>
    <w:rsid w:val="005B242C"/>
    <w:rsid w:val="005B31EE"/>
    <w:rsid w:val="005B4489"/>
    <w:rsid w:val="005B7BBC"/>
    <w:rsid w:val="005C0268"/>
    <w:rsid w:val="005C15BA"/>
    <w:rsid w:val="005C3CCA"/>
    <w:rsid w:val="005C4BB0"/>
    <w:rsid w:val="005C58F5"/>
    <w:rsid w:val="005C59EF"/>
    <w:rsid w:val="005C5D81"/>
    <w:rsid w:val="005C5DD7"/>
    <w:rsid w:val="005C5F5A"/>
    <w:rsid w:val="005C7912"/>
    <w:rsid w:val="005C7C41"/>
    <w:rsid w:val="005D030C"/>
    <w:rsid w:val="005D054C"/>
    <w:rsid w:val="005D08C0"/>
    <w:rsid w:val="005D0AF6"/>
    <w:rsid w:val="005D1EB3"/>
    <w:rsid w:val="005D2EA1"/>
    <w:rsid w:val="005D3074"/>
    <w:rsid w:val="005D3EB8"/>
    <w:rsid w:val="005D3F66"/>
    <w:rsid w:val="005D72A5"/>
    <w:rsid w:val="005D741E"/>
    <w:rsid w:val="005D7788"/>
    <w:rsid w:val="005E108B"/>
    <w:rsid w:val="005E2564"/>
    <w:rsid w:val="005E2E59"/>
    <w:rsid w:val="005E3461"/>
    <w:rsid w:val="005E3542"/>
    <w:rsid w:val="005E3F23"/>
    <w:rsid w:val="005E42FB"/>
    <w:rsid w:val="005E7C6E"/>
    <w:rsid w:val="005F101C"/>
    <w:rsid w:val="005F16FD"/>
    <w:rsid w:val="005F1F22"/>
    <w:rsid w:val="005F2051"/>
    <w:rsid w:val="005F2531"/>
    <w:rsid w:val="005F6B27"/>
    <w:rsid w:val="005F7186"/>
    <w:rsid w:val="00601740"/>
    <w:rsid w:val="00601A1B"/>
    <w:rsid w:val="00602E7A"/>
    <w:rsid w:val="0060353A"/>
    <w:rsid w:val="00603998"/>
    <w:rsid w:val="006045C1"/>
    <w:rsid w:val="00604D3F"/>
    <w:rsid w:val="00605DE5"/>
    <w:rsid w:val="00611B11"/>
    <w:rsid w:val="0061244A"/>
    <w:rsid w:val="00613A37"/>
    <w:rsid w:val="00613A86"/>
    <w:rsid w:val="006169FC"/>
    <w:rsid w:val="00617026"/>
    <w:rsid w:val="006234ED"/>
    <w:rsid w:val="006239CB"/>
    <w:rsid w:val="0062774D"/>
    <w:rsid w:val="00627A1B"/>
    <w:rsid w:val="00630F6C"/>
    <w:rsid w:val="0063147E"/>
    <w:rsid w:val="00633C9F"/>
    <w:rsid w:val="00633D22"/>
    <w:rsid w:val="00633E62"/>
    <w:rsid w:val="00636F74"/>
    <w:rsid w:val="00637634"/>
    <w:rsid w:val="0064001E"/>
    <w:rsid w:val="00640BAB"/>
    <w:rsid w:val="006421C2"/>
    <w:rsid w:val="0064299B"/>
    <w:rsid w:val="006436CE"/>
    <w:rsid w:val="006460B6"/>
    <w:rsid w:val="006464F9"/>
    <w:rsid w:val="00646BC2"/>
    <w:rsid w:val="00646DE4"/>
    <w:rsid w:val="00647096"/>
    <w:rsid w:val="00647F9D"/>
    <w:rsid w:val="0065283D"/>
    <w:rsid w:val="0065317B"/>
    <w:rsid w:val="00653307"/>
    <w:rsid w:val="00653B5B"/>
    <w:rsid w:val="00655502"/>
    <w:rsid w:val="00655596"/>
    <w:rsid w:val="00655D37"/>
    <w:rsid w:val="00656169"/>
    <w:rsid w:val="00656712"/>
    <w:rsid w:val="00656D2F"/>
    <w:rsid w:val="00656F14"/>
    <w:rsid w:val="00660531"/>
    <w:rsid w:val="00662E80"/>
    <w:rsid w:val="006638BD"/>
    <w:rsid w:val="00663BFC"/>
    <w:rsid w:val="00664A49"/>
    <w:rsid w:val="00664BD9"/>
    <w:rsid w:val="00665D88"/>
    <w:rsid w:val="00665E76"/>
    <w:rsid w:val="00667435"/>
    <w:rsid w:val="006705FE"/>
    <w:rsid w:val="00671044"/>
    <w:rsid w:val="00671729"/>
    <w:rsid w:val="00673226"/>
    <w:rsid w:val="0067343C"/>
    <w:rsid w:val="00677044"/>
    <w:rsid w:val="00677E93"/>
    <w:rsid w:val="00677F6B"/>
    <w:rsid w:val="006809CC"/>
    <w:rsid w:val="00682268"/>
    <w:rsid w:val="00682F67"/>
    <w:rsid w:val="006837D1"/>
    <w:rsid w:val="006838EF"/>
    <w:rsid w:val="0068545A"/>
    <w:rsid w:val="00686724"/>
    <w:rsid w:val="00690B91"/>
    <w:rsid w:val="00690CFC"/>
    <w:rsid w:val="00692124"/>
    <w:rsid w:val="006922FA"/>
    <w:rsid w:val="006935BC"/>
    <w:rsid w:val="0069464F"/>
    <w:rsid w:val="00694A24"/>
    <w:rsid w:val="00694ECF"/>
    <w:rsid w:val="006979A8"/>
    <w:rsid w:val="00697C7F"/>
    <w:rsid w:val="006A21C8"/>
    <w:rsid w:val="006A27B8"/>
    <w:rsid w:val="006A2B89"/>
    <w:rsid w:val="006A5107"/>
    <w:rsid w:val="006A7DA6"/>
    <w:rsid w:val="006B05B6"/>
    <w:rsid w:val="006B0B84"/>
    <w:rsid w:val="006B0D7B"/>
    <w:rsid w:val="006B151E"/>
    <w:rsid w:val="006B34B6"/>
    <w:rsid w:val="006B422E"/>
    <w:rsid w:val="006B4892"/>
    <w:rsid w:val="006B49E6"/>
    <w:rsid w:val="006C012A"/>
    <w:rsid w:val="006C0287"/>
    <w:rsid w:val="006C0A6F"/>
    <w:rsid w:val="006C38E2"/>
    <w:rsid w:val="006C4890"/>
    <w:rsid w:val="006C534B"/>
    <w:rsid w:val="006C58CF"/>
    <w:rsid w:val="006C6CF4"/>
    <w:rsid w:val="006C7B19"/>
    <w:rsid w:val="006D15D8"/>
    <w:rsid w:val="006D2293"/>
    <w:rsid w:val="006D2FE8"/>
    <w:rsid w:val="006D3909"/>
    <w:rsid w:val="006D5CC5"/>
    <w:rsid w:val="006D661D"/>
    <w:rsid w:val="006D6B15"/>
    <w:rsid w:val="006D7302"/>
    <w:rsid w:val="006D7A1B"/>
    <w:rsid w:val="006E019D"/>
    <w:rsid w:val="006E0756"/>
    <w:rsid w:val="006E0B79"/>
    <w:rsid w:val="006E0E9B"/>
    <w:rsid w:val="006E4851"/>
    <w:rsid w:val="006E4B86"/>
    <w:rsid w:val="006E4BC5"/>
    <w:rsid w:val="006E6466"/>
    <w:rsid w:val="006E698C"/>
    <w:rsid w:val="006E6EB3"/>
    <w:rsid w:val="006F1CC9"/>
    <w:rsid w:val="006F48E4"/>
    <w:rsid w:val="006F5566"/>
    <w:rsid w:val="006F59C4"/>
    <w:rsid w:val="006F5A22"/>
    <w:rsid w:val="006F6030"/>
    <w:rsid w:val="006F6214"/>
    <w:rsid w:val="006F7133"/>
    <w:rsid w:val="006F7F32"/>
    <w:rsid w:val="007004F5"/>
    <w:rsid w:val="007013F1"/>
    <w:rsid w:val="007023C7"/>
    <w:rsid w:val="007032D0"/>
    <w:rsid w:val="00704076"/>
    <w:rsid w:val="007045D0"/>
    <w:rsid w:val="0070569B"/>
    <w:rsid w:val="00707A08"/>
    <w:rsid w:val="0071088B"/>
    <w:rsid w:val="00711837"/>
    <w:rsid w:val="00712AC1"/>
    <w:rsid w:val="00713977"/>
    <w:rsid w:val="00714579"/>
    <w:rsid w:val="00714A62"/>
    <w:rsid w:val="00714F56"/>
    <w:rsid w:val="00715474"/>
    <w:rsid w:val="007161FA"/>
    <w:rsid w:val="00717527"/>
    <w:rsid w:val="0072344A"/>
    <w:rsid w:val="00723BED"/>
    <w:rsid w:val="0072571C"/>
    <w:rsid w:val="0072759C"/>
    <w:rsid w:val="007301A3"/>
    <w:rsid w:val="00731362"/>
    <w:rsid w:val="007314F9"/>
    <w:rsid w:val="007333B8"/>
    <w:rsid w:val="0073389E"/>
    <w:rsid w:val="0073495E"/>
    <w:rsid w:val="00735898"/>
    <w:rsid w:val="00735ACD"/>
    <w:rsid w:val="00735BEC"/>
    <w:rsid w:val="00736210"/>
    <w:rsid w:val="007362B6"/>
    <w:rsid w:val="00736D64"/>
    <w:rsid w:val="00737256"/>
    <w:rsid w:val="007417E0"/>
    <w:rsid w:val="00742002"/>
    <w:rsid w:val="00742F4B"/>
    <w:rsid w:val="00744A0F"/>
    <w:rsid w:val="00746A00"/>
    <w:rsid w:val="00752202"/>
    <w:rsid w:val="007537FD"/>
    <w:rsid w:val="0075438A"/>
    <w:rsid w:val="007569E5"/>
    <w:rsid w:val="00756B82"/>
    <w:rsid w:val="0075789B"/>
    <w:rsid w:val="00757B66"/>
    <w:rsid w:val="00760571"/>
    <w:rsid w:val="00761340"/>
    <w:rsid w:val="0076268D"/>
    <w:rsid w:val="007628EE"/>
    <w:rsid w:val="0076320E"/>
    <w:rsid w:val="0076323F"/>
    <w:rsid w:val="00763FE6"/>
    <w:rsid w:val="0076669C"/>
    <w:rsid w:val="00767B1C"/>
    <w:rsid w:val="00771072"/>
    <w:rsid w:val="0077120E"/>
    <w:rsid w:val="00771504"/>
    <w:rsid w:val="00771FA0"/>
    <w:rsid w:val="007723C3"/>
    <w:rsid w:val="00772F13"/>
    <w:rsid w:val="00775B86"/>
    <w:rsid w:val="00776F24"/>
    <w:rsid w:val="00777807"/>
    <w:rsid w:val="00777D3E"/>
    <w:rsid w:val="00780329"/>
    <w:rsid w:val="00782910"/>
    <w:rsid w:val="0078389C"/>
    <w:rsid w:val="007839AC"/>
    <w:rsid w:val="00785C58"/>
    <w:rsid w:val="00786FC0"/>
    <w:rsid w:val="007874D6"/>
    <w:rsid w:val="007921C8"/>
    <w:rsid w:val="007922DC"/>
    <w:rsid w:val="00795D2A"/>
    <w:rsid w:val="0079604B"/>
    <w:rsid w:val="007966F3"/>
    <w:rsid w:val="007A03A0"/>
    <w:rsid w:val="007A122B"/>
    <w:rsid w:val="007A2390"/>
    <w:rsid w:val="007A5075"/>
    <w:rsid w:val="007A63E2"/>
    <w:rsid w:val="007B0002"/>
    <w:rsid w:val="007B0578"/>
    <w:rsid w:val="007B05B9"/>
    <w:rsid w:val="007B1556"/>
    <w:rsid w:val="007B34D7"/>
    <w:rsid w:val="007B50E4"/>
    <w:rsid w:val="007B5FBE"/>
    <w:rsid w:val="007B6133"/>
    <w:rsid w:val="007B6CA1"/>
    <w:rsid w:val="007B6F1F"/>
    <w:rsid w:val="007B6F34"/>
    <w:rsid w:val="007B7980"/>
    <w:rsid w:val="007B7DE9"/>
    <w:rsid w:val="007C0A3A"/>
    <w:rsid w:val="007C1282"/>
    <w:rsid w:val="007C2D14"/>
    <w:rsid w:val="007C3E10"/>
    <w:rsid w:val="007C4074"/>
    <w:rsid w:val="007C45AE"/>
    <w:rsid w:val="007C6AEF"/>
    <w:rsid w:val="007C7881"/>
    <w:rsid w:val="007C7D1C"/>
    <w:rsid w:val="007D066D"/>
    <w:rsid w:val="007D129F"/>
    <w:rsid w:val="007D3A37"/>
    <w:rsid w:val="007D4153"/>
    <w:rsid w:val="007D6593"/>
    <w:rsid w:val="007E0DAE"/>
    <w:rsid w:val="007E1B5A"/>
    <w:rsid w:val="007E1CB3"/>
    <w:rsid w:val="007E2566"/>
    <w:rsid w:val="007E2BAD"/>
    <w:rsid w:val="007E2C55"/>
    <w:rsid w:val="007E30F4"/>
    <w:rsid w:val="007E376F"/>
    <w:rsid w:val="007E419E"/>
    <w:rsid w:val="007E54DC"/>
    <w:rsid w:val="007F3ACE"/>
    <w:rsid w:val="007F5007"/>
    <w:rsid w:val="007F5A3C"/>
    <w:rsid w:val="00800B78"/>
    <w:rsid w:val="00801229"/>
    <w:rsid w:val="00801E7B"/>
    <w:rsid w:val="00803153"/>
    <w:rsid w:val="00803AF5"/>
    <w:rsid w:val="00805396"/>
    <w:rsid w:val="00806220"/>
    <w:rsid w:val="00806829"/>
    <w:rsid w:val="00810064"/>
    <w:rsid w:val="00810356"/>
    <w:rsid w:val="0081067B"/>
    <w:rsid w:val="00812E7C"/>
    <w:rsid w:val="00812E87"/>
    <w:rsid w:val="0081305D"/>
    <w:rsid w:val="00816EB0"/>
    <w:rsid w:val="008178F7"/>
    <w:rsid w:val="00820A97"/>
    <w:rsid w:val="008211DC"/>
    <w:rsid w:val="00821768"/>
    <w:rsid w:val="0082190B"/>
    <w:rsid w:val="00821E6E"/>
    <w:rsid w:val="00821EC5"/>
    <w:rsid w:val="00821ECC"/>
    <w:rsid w:val="00824E55"/>
    <w:rsid w:val="00825C23"/>
    <w:rsid w:val="00830450"/>
    <w:rsid w:val="008315EE"/>
    <w:rsid w:val="00831B42"/>
    <w:rsid w:val="00833785"/>
    <w:rsid w:val="008339D5"/>
    <w:rsid w:val="008345F1"/>
    <w:rsid w:val="00834E21"/>
    <w:rsid w:val="008356A4"/>
    <w:rsid w:val="008360F4"/>
    <w:rsid w:val="008409F2"/>
    <w:rsid w:val="00841ADB"/>
    <w:rsid w:val="00842686"/>
    <w:rsid w:val="00844D63"/>
    <w:rsid w:val="00845A48"/>
    <w:rsid w:val="00846239"/>
    <w:rsid w:val="00847E9B"/>
    <w:rsid w:val="00850FBF"/>
    <w:rsid w:val="00852050"/>
    <w:rsid w:val="00853C81"/>
    <w:rsid w:val="008540BE"/>
    <w:rsid w:val="00854A4B"/>
    <w:rsid w:val="0085501C"/>
    <w:rsid w:val="00856E4F"/>
    <w:rsid w:val="00857314"/>
    <w:rsid w:val="008576D3"/>
    <w:rsid w:val="00861416"/>
    <w:rsid w:val="0086152B"/>
    <w:rsid w:val="00861CCB"/>
    <w:rsid w:val="00862A4F"/>
    <w:rsid w:val="00862AF0"/>
    <w:rsid w:val="00862F15"/>
    <w:rsid w:val="00862F54"/>
    <w:rsid w:val="00863563"/>
    <w:rsid w:val="008669DE"/>
    <w:rsid w:val="00867648"/>
    <w:rsid w:val="0087024E"/>
    <w:rsid w:val="008720DA"/>
    <w:rsid w:val="00872886"/>
    <w:rsid w:val="00872D3F"/>
    <w:rsid w:val="00873F2A"/>
    <w:rsid w:val="00875BCD"/>
    <w:rsid w:val="00875FE2"/>
    <w:rsid w:val="008763AE"/>
    <w:rsid w:val="00876A6A"/>
    <w:rsid w:val="008800EF"/>
    <w:rsid w:val="00880A86"/>
    <w:rsid w:val="00880D06"/>
    <w:rsid w:val="00881801"/>
    <w:rsid w:val="008845CF"/>
    <w:rsid w:val="008858C5"/>
    <w:rsid w:val="00885A0C"/>
    <w:rsid w:val="00886622"/>
    <w:rsid w:val="0088685E"/>
    <w:rsid w:val="008877AD"/>
    <w:rsid w:val="00887895"/>
    <w:rsid w:val="0089062C"/>
    <w:rsid w:val="008923DE"/>
    <w:rsid w:val="00892F04"/>
    <w:rsid w:val="00892F24"/>
    <w:rsid w:val="00893C5D"/>
    <w:rsid w:val="00893D2C"/>
    <w:rsid w:val="0089611E"/>
    <w:rsid w:val="008961F0"/>
    <w:rsid w:val="008A0EBC"/>
    <w:rsid w:val="008A1B94"/>
    <w:rsid w:val="008A3CB6"/>
    <w:rsid w:val="008A3D55"/>
    <w:rsid w:val="008A5A8F"/>
    <w:rsid w:val="008A5D5B"/>
    <w:rsid w:val="008A669A"/>
    <w:rsid w:val="008A7D51"/>
    <w:rsid w:val="008B07DC"/>
    <w:rsid w:val="008B131B"/>
    <w:rsid w:val="008B1D8B"/>
    <w:rsid w:val="008B26DF"/>
    <w:rsid w:val="008B2E90"/>
    <w:rsid w:val="008B365A"/>
    <w:rsid w:val="008B3A0F"/>
    <w:rsid w:val="008B3E93"/>
    <w:rsid w:val="008B4539"/>
    <w:rsid w:val="008B4F39"/>
    <w:rsid w:val="008B5513"/>
    <w:rsid w:val="008C00DE"/>
    <w:rsid w:val="008C3F4A"/>
    <w:rsid w:val="008C778A"/>
    <w:rsid w:val="008C7B6E"/>
    <w:rsid w:val="008C7BC3"/>
    <w:rsid w:val="008D00D1"/>
    <w:rsid w:val="008D01C2"/>
    <w:rsid w:val="008D0568"/>
    <w:rsid w:val="008D0F16"/>
    <w:rsid w:val="008D1A91"/>
    <w:rsid w:val="008D2E60"/>
    <w:rsid w:val="008D2FFE"/>
    <w:rsid w:val="008D4240"/>
    <w:rsid w:val="008D4C45"/>
    <w:rsid w:val="008D6BB2"/>
    <w:rsid w:val="008D79AE"/>
    <w:rsid w:val="008D7B08"/>
    <w:rsid w:val="008E2C97"/>
    <w:rsid w:val="008E40B0"/>
    <w:rsid w:val="008E40F2"/>
    <w:rsid w:val="008E4362"/>
    <w:rsid w:val="008E459B"/>
    <w:rsid w:val="008E4928"/>
    <w:rsid w:val="008F00D6"/>
    <w:rsid w:val="008F32E4"/>
    <w:rsid w:val="008F3710"/>
    <w:rsid w:val="008F3BB3"/>
    <w:rsid w:val="008F42FA"/>
    <w:rsid w:val="008F5B4A"/>
    <w:rsid w:val="008F5F40"/>
    <w:rsid w:val="008F74FE"/>
    <w:rsid w:val="008F7973"/>
    <w:rsid w:val="009001D5"/>
    <w:rsid w:val="009005C4"/>
    <w:rsid w:val="0090105B"/>
    <w:rsid w:val="0090117F"/>
    <w:rsid w:val="009014FD"/>
    <w:rsid w:val="00903221"/>
    <w:rsid w:val="00904045"/>
    <w:rsid w:val="009050C7"/>
    <w:rsid w:val="00905BB4"/>
    <w:rsid w:val="00905F06"/>
    <w:rsid w:val="009065A2"/>
    <w:rsid w:val="00906767"/>
    <w:rsid w:val="00907F30"/>
    <w:rsid w:val="00911247"/>
    <w:rsid w:val="009152F8"/>
    <w:rsid w:val="00917384"/>
    <w:rsid w:val="00917AD6"/>
    <w:rsid w:val="00921926"/>
    <w:rsid w:val="00922F31"/>
    <w:rsid w:val="0092333D"/>
    <w:rsid w:val="009233A3"/>
    <w:rsid w:val="00924E55"/>
    <w:rsid w:val="009260F4"/>
    <w:rsid w:val="00927030"/>
    <w:rsid w:val="00927C8D"/>
    <w:rsid w:val="00931207"/>
    <w:rsid w:val="009315B0"/>
    <w:rsid w:val="0093177F"/>
    <w:rsid w:val="009328CC"/>
    <w:rsid w:val="00932B5B"/>
    <w:rsid w:val="00933034"/>
    <w:rsid w:val="00934885"/>
    <w:rsid w:val="009358DF"/>
    <w:rsid w:val="00935DC5"/>
    <w:rsid w:val="00936C6E"/>
    <w:rsid w:val="00940445"/>
    <w:rsid w:val="009415BF"/>
    <w:rsid w:val="009430E4"/>
    <w:rsid w:val="00943D31"/>
    <w:rsid w:val="00945426"/>
    <w:rsid w:val="00946243"/>
    <w:rsid w:val="009466E6"/>
    <w:rsid w:val="009468A7"/>
    <w:rsid w:val="00946AB2"/>
    <w:rsid w:val="00946D85"/>
    <w:rsid w:val="00947A1E"/>
    <w:rsid w:val="00951FDD"/>
    <w:rsid w:val="00953FF0"/>
    <w:rsid w:val="00954525"/>
    <w:rsid w:val="00954DC4"/>
    <w:rsid w:val="00957847"/>
    <w:rsid w:val="00957E0E"/>
    <w:rsid w:val="00960065"/>
    <w:rsid w:val="009610C4"/>
    <w:rsid w:val="009612D0"/>
    <w:rsid w:val="009615EF"/>
    <w:rsid w:val="00961DB0"/>
    <w:rsid w:val="009638B7"/>
    <w:rsid w:val="00963A10"/>
    <w:rsid w:val="00963CAD"/>
    <w:rsid w:val="009640B3"/>
    <w:rsid w:val="00966565"/>
    <w:rsid w:val="00967835"/>
    <w:rsid w:val="009706F9"/>
    <w:rsid w:val="0097252F"/>
    <w:rsid w:val="00972EEA"/>
    <w:rsid w:val="00975DD6"/>
    <w:rsid w:val="00975EA9"/>
    <w:rsid w:val="009764BD"/>
    <w:rsid w:val="00976534"/>
    <w:rsid w:val="00977996"/>
    <w:rsid w:val="00981105"/>
    <w:rsid w:val="009816C9"/>
    <w:rsid w:val="0098440B"/>
    <w:rsid w:val="00984C1D"/>
    <w:rsid w:val="00985157"/>
    <w:rsid w:val="00992F26"/>
    <w:rsid w:val="00993431"/>
    <w:rsid w:val="0099405F"/>
    <w:rsid w:val="0099583A"/>
    <w:rsid w:val="009958DA"/>
    <w:rsid w:val="00995F95"/>
    <w:rsid w:val="009962D2"/>
    <w:rsid w:val="00997577"/>
    <w:rsid w:val="00997A1C"/>
    <w:rsid w:val="009A0401"/>
    <w:rsid w:val="009A1DAE"/>
    <w:rsid w:val="009A1F18"/>
    <w:rsid w:val="009A24E4"/>
    <w:rsid w:val="009A2D3E"/>
    <w:rsid w:val="009A2DF8"/>
    <w:rsid w:val="009A49E5"/>
    <w:rsid w:val="009A51A2"/>
    <w:rsid w:val="009A5A92"/>
    <w:rsid w:val="009A5DB9"/>
    <w:rsid w:val="009A6228"/>
    <w:rsid w:val="009A6D83"/>
    <w:rsid w:val="009A6DC8"/>
    <w:rsid w:val="009A79D1"/>
    <w:rsid w:val="009B0523"/>
    <w:rsid w:val="009B086C"/>
    <w:rsid w:val="009B2719"/>
    <w:rsid w:val="009B3385"/>
    <w:rsid w:val="009B35F5"/>
    <w:rsid w:val="009B374E"/>
    <w:rsid w:val="009B6FF4"/>
    <w:rsid w:val="009B7A1A"/>
    <w:rsid w:val="009C0016"/>
    <w:rsid w:val="009C0251"/>
    <w:rsid w:val="009C0AB6"/>
    <w:rsid w:val="009C23E5"/>
    <w:rsid w:val="009C2951"/>
    <w:rsid w:val="009C3291"/>
    <w:rsid w:val="009C4E64"/>
    <w:rsid w:val="009C584B"/>
    <w:rsid w:val="009C5E2E"/>
    <w:rsid w:val="009C621D"/>
    <w:rsid w:val="009C6DD1"/>
    <w:rsid w:val="009D04B0"/>
    <w:rsid w:val="009D0C50"/>
    <w:rsid w:val="009D0C89"/>
    <w:rsid w:val="009D39E4"/>
    <w:rsid w:val="009D41AF"/>
    <w:rsid w:val="009D42A4"/>
    <w:rsid w:val="009D43DB"/>
    <w:rsid w:val="009D4AC0"/>
    <w:rsid w:val="009D4C45"/>
    <w:rsid w:val="009D5B7C"/>
    <w:rsid w:val="009D72DE"/>
    <w:rsid w:val="009D7808"/>
    <w:rsid w:val="009E0554"/>
    <w:rsid w:val="009E1434"/>
    <w:rsid w:val="009E1B24"/>
    <w:rsid w:val="009E45B1"/>
    <w:rsid w:val="009E4CBA"/>
    <w:rsid w:val="009E5D99"/>
    <w:rsid w:val="009E78A7"/>
    <w:rsid w:val="009F16E5"/>
    <w:rsid w:val="009F2465"/>
    <w:rsid w:val="009F3614"/>
    <w:rsid w:val="009F448F"/>
    <w:rsid w:val="009F4527"/>
    <w:rsid w:val="009F639F"/>
    <w:rsid w:val="009F7502"/>
    <w:rsid w:val="009F7A3C"/>
    <w:rsid w:val="00A016D3"/>
    <w:rsid w:val="00A01F67"/>
    <w:rsid w:val="00A02092"/>
    <w:rsid w:val="00A02564"/>
    <w:rsid w:val="00A054B4"/>
    <w:rsid w:val="00A109E1"/>
    <w:rsid w:val="00A111CF"/>
    <w:rsid w:val="00A111DB"/>
    <w:rsid w:val="00A1255D"/>
    <w:rsid w:val="00A13FF1"/>
    <w:rsid w:val="00A14C75"/>
    <w:rsid w:val="00A14C83"/>
    <w:rsid w:val="00A1513F"/>
    <w:rsid w:val="00A15292"/>
    <w:rsid w:val="00A16533"/>
    <w:rsid w:val="00A17CAF"/>
    <w:rsid w:val="00A17D44"/>
    <w:rsid w:val="00A210DA"/>
    <w:rsid w:val="00A21CB0"/>
    <w:rsid w:val="00A21E8C"/>
    <w:rsid w:val="00A22D5A"/>
    <w:rsid w:val="00A2342C"/>
    <w:rsid w:val="00A239F3"/>
    <w:rsid w:val="00A23B6C"/>
    <w:rsid w:val="00A23E64"/>
    <w:rsid w:val="00A2413F"/>
    <w:rsid w:val="00A2486C"/>
    <w:rsid w:val="00A2506A"/>
    <w:rsid w:val="00A253B1"/>
    <w:rsid w:val="00A25423"/>
    <w:rsid w:val="00A25A74"/>
    <w:rsid w:val="00A26436"/>
    <w:rsid w:val="00A2728E"/>
    <w:rsid w:val="00A27875"/>
    <w:rsid w:val="00A30326"/>
    <w:rsid w:val="00A30DD6"/>
    <w:rsid w:val="00A3104A"/>
    <w:rsid w:val="00A31B34"/>
    <w:rsid w:val="00A32059"/>
    <w:rsid w:val="00A3276B"/>
    <w:rsid w:val="00A3301B"/>
    <w:rsid w:val="00A3528D"/>
    <w:rsid w:val="00A36B21"/>
    <w:rsid w:val="00A372A5"/>
    <w:rsid w:val="00A40EB8"/>
    <w:rsid w:val="00A41B9F"/>
    <w:rsid w:val="00A41D1E"/>
    <w:rsid w:val="00A45974"/>
    <w:rsid w:val="00A47EF5"/>
    <w:rsid w:val="00A47F15"/>
    <w:rsid w:val="00A501F1"/>
    <w:rsid w:val="00A51AF1"/>
    <w:rsid w:val="00A53712"/>
    <w:rsid w:val="00A54236"/>
    <w:rsid w:val="00A54AD7"/>
    <w:rsid w:val="00A54C3A"/>
    <w:rsid w:val="00A555FB"/>
    <w:rsid w:val="00A60376"/>
    <w:rsid w:val="00A60568"/>
    <w:rsid w:val="00A605F5"/>
    <w:rsid w:val="00A60F00"/>
    <w:rsid w:val="00A61EE7"/>
    <w:rsid w:val="00A635B7"/>
    <w:rsid w:val="00A636AD"/>
    <w:rsid w:val="00A6787F"/>
    <w:rsid w:val="00A71ECC"/>
    <w:rsid w:val="00A72680"/>
    <w:rsid w:val="00A730C7"/>
    <w:rsid w:val="00A7331F"/>
    <w:rsid w:val="00A73D98"/>
    <w:rsid w:val="00A75093"/>
    <w:rsid w:val="00A75543"/>
    <w:rsid w:val="00A764B6"/>
    <w:rsid w:val="00A8118B"/>
    <w:rsid w:val="00A83087"/>
    <w:rsid w:val="00A83459"/>
    <w:rsid w:val="00A86605"/>
    <w:rsid w:val="00A903BE"/>
    <w:rsid w:val="00A91AE0"/>
    <w:rsid w:val="00A91D6B"/>
    <w:rsid w:val="00A954F8"/>
    <w:rsid w:val="00A95A53"/>
    <w:rsid w:val="00A9641B"/>
    <w:rsid w:val="00A967D5"/>
    <w:rsid w:val="00A9795B"/>
    <w:rsid w:val="00AA05E9"/>
    <w:rsid w:val="00AA1F03"/>
    <w:rsid w:val="00AA2431"/>
    <w:rsid w:val="00AA3037"/>
    <w:rsid w:val="00AA548C"/>
    <w:rsid w:val="00AA5B64"/>
    <w:rsid w:val="00AA5BE1"/>
    <w:rsid w:val="00AA5C87"/>
    <w:rsid w:val="00AB0693"/>
    <w:rsid w:val="00AB07A0"/>
    <w:rsid w:val="00AB0C31"/>
    <w:rsid w:val="00AB3730"/>
    <w:rsid w:val="00AB3914"/>
    <w:rsid w:val="00AB4B14"/>
    <w:rsid w:val="00AB5105"/>
    <w:rsid w:val="00AB660C"/>
    <w:rsid w:val="00AB6B3D"/>
    <w:rsid w:val="00AB767C"/>
    <w:rsid w:val="00AC0051"/>
    <w:rsid w:val="00AC1829"/>
    <w:rsid w:val="00AC19F3"/>
    <w:rsid w:val="00AC23F4"/>
    <w:rsid w:val="00AC2B58"/>
    <w:rsid w:val="00AC41FC"/>
    <w:rsid w:val="00AC54FD"/>
    <w:rsid w:val="00AC55FE"/>
    <w:rsid w:val="00AC5AEF"/>
    <w:rsid w:val="00AC6C9A"/>
    <w:rsid w:val="00AC75E2"/>
    <w:rsid w:val="00AC7C31"/>
    <w:rsid w:val="00AD08FD"/>
    <w:rsid w:val="00AD320E"/>
    <w:rsid w:val="00AD6733"/>
    <w:rsid w:val="00AE144F"/>
    <w:rsid w:val="00AE21FE"/>
    <w:rsid w:val="00AE2AF5"/>
    <w:rsid w:val="00AE6E67"/>
    <w:rsid w:val="00AE7140"/>
    <w:rsid w:val="00AE7179"/>
    <w:rsid w:val="00AF2045"/>
    <w:rsid w:val="00AF323F"/>
    <w:rsid w:val="00AF3365"/>
    <w:rsid w:val="00AF3366"/>
    <w:rsid w:val="00AF46C8"/>
    <w:rsid w:val="00AF4C8B"/>
    <w:rsid w:val="00AF5642"/>
    <w:rsid w:val="00AF7E68"/>
    <w:rsid w:val="00B01180"/>
    <w:rsid w:val="00B02DA3"/>
    <w:rsid w:val="00B045E8"/>
    <w:rsid w:val="00B05105"/>
    <w:rsid w:val="00B05AE6"/>
    <w:rsid w:val="00B05D30"/>
    <w:rsid w:val="00B05EA2"/>
    <w:rsid w:val="00B06112"/>
    <w:rsid w:val="00B06788"/>
    <w:rsid w:val="00B06B8F"/>
    <w:rsid w:val="00B119E6"/>
    <w:rsid w:val="00B153DB"/>
    <w:rsid w:val="00B15667"/>
    <w:rsid w:val="00B16B99"/>
    <w:rsid w:val="00B1755C"/>
    <w:rsid w:val="00B2202E"/>
    <w:rsid w:val="00B223C6"/>
    <w:rsid w:val="00B22840"/>
    <w:rsid w:val="00B244DE"/>
    <w:rsid w:val="00B24ADA"/>
    <w:rsid w:val="00B25150"/>
    <w:rsid w:val="00B25610"/>
    <w:rsid w:val="00B25BA8"/>
    <w:rsid w:val="00B25E62"/>
    <w:rsid w:val="00B27790"/>
    <w:rsid w:val="00B30064"/>
    <w:rsid w:val="00B3017B"/>
    <w:rsid w:val="00B31817"/>
    <w:rsid w:val="00B325DE"/>
    <w:rsid w:val="00B32FE4"/>
    <w:rsid w:val="00B33929"/>
    <w:rsid w:val="00B35A7B"/>
    <w:rsid w:val="00B36EB0"/>
    <w:rsid w:val="00B40180"/>
    <w:rsid w:val="00B42592"/>
    <w:rsid w:val="00B441C3"/>
    <w:rsid w:val="00B4627A"/>
    <w:rsid w:val="00B475A0"/>
    <w:rsid w:val="00B4785A"/>
    <w:rsid w:val="00B47999"/>
    <w:rsid w:val="00B50216"/>
    <w:rsid w:val="00B50EE0"/>
    <w:rsid w:val="00B514AD"/>
    <w:rsid w:val="00B5159B"/>
    <w:rsid w:val="00B5263A"/>
    <w:rsid w:val="00B5316B"/>
    <w:rsid w:val="00B5382F"/>
    <w:rsid w:val="00B53DBE"/>
    <w:rsid w:val="00B54481"/>
    <w:rsid w:val="00B546C5"/>
    <w:rsid w:val="00B55773"/>
    <w:rsid w:val="00B56BC7"/>
    <w:rsid w:val="00B57904"/>
    <w:rsid w:val="00B603F0"/>
    <w:rsid w:val="00B60EB1"/>
    <w:rsid w:val="00B61299"/>
    <w:rsid w:val="00B62878"/>
    <w:rsid w:val="00B62F39"/>
    <w:rsid w:val="00B63555"/>
    <w:rsid w:val="00B63623"/>
    <w:rsid w:val="00B63775"/>
    <w:rsid w:val="00B639A4"/>
    <w:rsid w:val="00B649F2"/>
    <w:rsid w:val="00B64BCA"/>
    <w:rsid w:val="00B64D3B"/>
    <w:rsid w:val="00B673CF"/>
    <w:rsid w:val="00B67575"/>
    <w:rsid w:val="00B714E1"/>
    <w:rsid w:val="00B736C4"/>
    <w:rsid w:val="00B74D0E"/>
    <w:rsid w:val="00B765E4"/>
    <w:rsid w:val="00B766BF"/>
    <w:rsid w:val="00B7674F"/>
    <w:rsid w:val="00B77585"/>
    <w:rsid w:val="00B778AB"/>
    <w:rsid w:val="00B804B9"/>
    <w:rsid w:val="00B805EE"/>
    <w:rsid w:val="00B81178"/>
    <w:rsid w:val="00B81FD4"/>
    <w:rsid w:val="00B82A34"/>
    <w:rsid w:val="00B82DC5"/>
    <w:rsid w:val="00B83112"/>
    <w:rsid w:val="00B835F8"/>
    <w:rsid w:val="00B83EDA"/>
    <w:rsid w:val="00B857BA"/>
    <w:rsid w:val="00B86BD5"/>
    <w:rsid w:val="00B86DD2"/>
    <w:rsid w:val="00B90136"/>
    <w:rsid w:val="00B90888"/>
    <w:rsid w:val="00B90B0E"/>
    <w:rsid w:val="00B9154A"/>
    <w:rsid w:val="00B91B74"/>
    <w:rsid w:val="00B95071"/>
    <w:rsid w:val="00B954F1"/>
    <w:rsid w:val="00B9717F"/>
    <w:rsid w:val="00B97C79"/>
    <w:rsid w:val="00BA0DCB"/>
    <w:rsid w:val="00BA1C48"/>
    <w:rsid w:val="00BA20A1"/>
    <w:rsid w:val="00BA3A89"/>
    <w:rsid w:val="00BA640C"/>
    <w:rsid w:val="00BA6E65"/>
    <w:rsid w:val="00BB0557"/>
    <w:rsid w:val="00BB0FFA"/>
    <w:rsid w:val="00BB2ED1"/>
    <w:rsid w:val="00BB3AAC"/>
    <w:rsid w:val="00BB7D9D"/>
    <w:rsid w:val="00BC0CD0"/>
    <w:rsid w:val="00BC1D30"/>
    <w:rsid w:val="00BC4ACB"/>
    <w:rsid w:val="00BC4F8A"/>
    <w:rsid w:val="00BC6730"/>
    <w:rsid w:val="00BC696D"/>
    <w:rsid w:val="00BC7C6A"/>
    <w:rsid w:val="00BD00FC"/>
    <w:rsid w:val="00BD1005"/>
    <w:rsid w:val="00BD21AA"/>
    <w:rsid w:val="00BD2E2B"/>
    <w:rsid w:val="00BD340B"/>
    <w:rsid w:val="00BD3783"/>
    <w:rsid w:val="00BD6162"/>
    <w:rsid w:val="00BD67A0"/>
    <w:rsid w:val="00BD6A28"/>
    <w:rsid w:val="00BD6BBC"/>
    <w:rsid w:val="00BD7DFC"/>
    <w:rsid w:val="00BE17EE"/>
    <w:rsid w:val="00BE2479"/>
    <w:rsid w:val="00BE2F64"/>
    <w:rsid w:val="00BE3BA2"/>
    <w:rsid w:val="00BE4009"/>
    <w:rsid w:val="00BE4386"/>
    <w:rsid w:val="00BE4E6B"/>
    <w:rsid w:val="00BE5AE3"/>
    <w:rsid w:val="00BE7BFD"/>
    <w:rsid w:val="00BF21C7"/>
    <w:rsid w:val="00BF244F"/>
    <w:rsid w:val="00BF2F5B"/>
    <w:rsid w:val="00BF65EB"/>
    <w:rsid w:val="00C01203"/>
    <w:rsid w:val="00C0168B"/>
    <w:rsid w:val="00C02CD2"/>
    <w:rsid w:val="00C03A4F"/>
    <w:rsid w:val="00C0439D"/>
    <w:rsid w:val="00C052E1"/>
    <w:rsid w:val="00C06C94"/>
    <w:rsid w:val="00C06DAA"/>
    <w:rsid w:val="00C07451"/>
    <w:rsid w:val="00C07A66"/>
    <w:rsid w:val="00C07A6A"/>
    <w:rsid w:val="00C07D84"/>
    <w:rsid w:val="00C100E5"/>
    <w:rsid w:val="00C12067"/>
    <w:rsid w:val="00C1242C"/>
    <w:rsid w:val="00C1340F"/>
    <w:rsid w:val="00C13888"/>
    <w:rsid w:val="00C15A8F"/>
    <w:rsid w:val="00C15C69"/>
    <w:rsid w:val="00C1769B"/>
    <w:rsid w:val="00C1781F"/>
    <w:rsid w:val="00C17876"/>
    <w:rsid w:val="00C20654"/>
    <w:rsid w:val="00C242E3"/>
    <w:rsid w:val="00C24895"/>
    <w:rsid w:val="00C25116"/>
    <w:rsid w:val="00C25454"/>
    <w:rsid w:val="00C26CEE"/>
    <w:rsid w:val="00C32148"/>
    <w:rsid w:val="00C321BB"/>
    <w:rsid w:val="00C32675"/>
    <w:rsid w:val="00C3285F"/>
    <w:rsid w:val="00C32DE6"/>
    <w:rsid w:val="00C3577F"/>
    <w:rsid w:val="00C35B19"/>
    <w:rsid w:val="00C35CBB"/>
    <w:rsid w:val="00C37546"/>
    <w:rsid w:val="00C37C7F"/>
    <w:rsid w:val="00C40DBB"/>
    <w:rsid w:val="00C410CD"/>
    <w:rsid w:val="00C43059"/>
    <w:rsid w:val="00C4355F"/>
    <w:rsid w:val="00C43C9F"/>
    <w:rsid w:val="00C445B7"/>
    <w:rsid w:val="00C4505B"/>
    <w:rsid w:val="00C4527E"/>
    <w:rsid w:val="00C4655E"/>
    <w:rsid w:val="00C46D49"/>
    <w:rsid w:val="00C47154"/>
    <w:rsid w:val="00C473A4"/>
    <w:rsid w:val="00C479D5"/>
    <w:rsid w:val="00C479EE"/>
    <w:rsid w:val="00C50814"/>
    <w:rsid w:val="00C51982"/>
    <w:rsid w:val="00C52D54"/>
    <w:rsid w:val="00C5457D"/>
    <w:rsid w:val="00C5480B"/>
    <w:rsid w:val="00C54FEC"/>
    <w:rsid w:val="00C55105"/>
    <w:rsid w:val="00C565D9"/>
    <w:rsid w:val="00C56793"/>
    <w:rsid w:val="00C5713E"/>
    <w:rsid w:val="00C574E4"/>
    <w:rsid w:val="00C57586"/>
    <w:rsid w:val="00C57778"/>
    <w:rsid w:val="00C577A6"/>
    <w:rsid w:val="00C601B3"/>
    <w:rsid w:val="00C60BF9"/>
    <w:rsid w:val="00C61340"/>
    <w:rsid w:val="00C61652"/>
    <w:rsid w:val="00C61AAA"/>
    <w:rsid w:val="00C622CF"/>
    <w:rsid w:val="00C63216"/>
    <w:rsid w:val="00C63B65"/>
    <w:rsid w:val="00C646C3"/>
    <w:rsid w:val="00C651AF"/>
    <w:rsid w:val="00C659B4"/>
    <w:rsid w:val="00C65F14"/>
    <w:rsid w:val="00C6651B"/>
    <w:rsid w:val="00C668F1"/>
    <w:rsid w:val="00C67221"/>
    <w:rsid w:val="00C675BA"/>
    <w:rsid w:val="00C679D1"/>
    <w:rsid w:val="00C67CD2"/>
    <w:rsid w:val="00C701C0"/>
    <w:rsid w:val="00C72270"/>
    <w:rsid w:val="00C740CB"/>
    <w:rsid w:val="00C75FA0"/>
    <w:rsid w:val="00C77063"/>
    <w:rsid w:val="00C81369"/>
    <w:rsid w:val="00C821A0"/>
    <w:rsid w:val="00C825C1"/>
    <w:rsid w:val="00C82CD5"/>
    <w:rsid w:val="00C82DCB"/>
    <w:rsid w:val="00C834C5"/>
    <w:rsid w:val="00C845D4"/>
    <w:rsid w:val="00C84C97"/>
    <w:rsid w:val="00C853D8"/>
    <w:rsid w:val="00C86BE1"/>
    <w:rsid w:val="00C91B3D"/>
    <w:rsid w:val="00C92347"/>
    <w:rsid w:val="00C92651"/>
    <w:rsid w:val="00C92DF0"/>
    <w:rsid w:val="00C94601"/>
    <w:rsid w:val="00C95A10"/>
    <w:rsid w:val="00CA03A3"/>
    <w:rsid w:val="00CA0516"/>
    <w:rsid w:val="00CA0DF5"/>
    <w:rsid w:val="00CA2111"/>
    <w:rsid w:val="00CA33C9"/>
    <w:rsid w:val="00CA3616"/>
    <w:rsid w:val="00CA3FA1"/>
    <w:rsid w:val="00CA5A02"/>
    <w:rsid w:val="00CA6299"/>
    <w:rsid w:val="00CA7A81"/>
    <w:rsid w:val="00CB12B3"/>
    <w:rsid w:val="00CB164B"/>
    <w:rsid w:val="00CB1AC7"/>
    <w:rsid w:val="00CB1E73"/>
    <w:rsid w:val="00CB2A37"/>
    <w:rsid w:val="00CB6C23"/>
    <w:rsid w:val="00CC1A3D"/>
    <w:rsid w:val="00CC4772"/>
    <w:rsid w:val="00CC4AE7"/>
    <w:rsid w:val="00CC781A"/>
    <w:rsid w:val="00CD1C2D"/>
    <w:rsid w:val="00CD3262"/>
    <w:rsid w:val="00CD3901"/>
    <w:rsid w:val="00CD5563"/>
    <w:rsid w:val="00CD5921"/>
    <w:rsid w:val="00CD63E9"/>
    <w:rsid w:val="00CD6467"/>
    <w:rsid w:val="00CD7EE4"/>
    <w:rsid w:val="00CE0C47"/>
    <w:rsid w:val="00CE1838"/>
    <w:rsid w:val="00CE1AAB"/>
    <w:rsid w:val="00CE1C4C"/>
    <w:rsid w:val="00CE23D3"/>
    <w:rsid w:val="00CE2B4C"/>
    <w:rsid w:val="00CE36E3"/>
    <w:rsid w:val="00CE3A65"/>
    <w:rsid w:val="00CE45D3"/>
    <w:rsid w:val="00CE543A"/>
    <w:rsid w:val="00CE5E97"/>
    <w:rsid w:val="00CE5ED1"/>
    <w:rsid w:val="00CE689A"/>
    <w:rsid w:val="00CF00D3"/>
    <w:rsid w:val="00CF061F"/>
    <w:rsid w:val="00CF0D7D"/>
    <w:rsid w:val="00CF254F"/>
    <w:rsid w:val="00CF2A60"/>
    <w:rsid w:val="00CF3790"/>
    <w:rsid w:val="00CF3983"/>
    <w:rsid w:val="00CF4EB6"/>
    <w:rsid w:val="00CF50B9"/>
    <w:rsid w:val="00CF646B"/>
    <w:rsid w:val="00CF651E"/>
    <w:rsid w:val="00CF68BA"/>
    <w:rsid w:val="00CF779F"/>
    <w:rsid w:val="00D00AC5"/>
    <w:rsid w:val="00D01AEB"/>
    <w:rsid w:val="00D01B6A"/>
    <w:rsid w:val="00D029B1"/>
    <w:rsid w:val="00D03015"/>
    <w:rsid w:val="00D034F4"/>
    <w:rsid w:val="00D03C9E"/>
    <w:rsid w:val="00D03F4E"/>
    <w:rsid w:val="00D05431"/>
    <w:rsid w:val="00D05B6A"/>
    <w:rsid w:val="00D05CB5"/>
    <w:rsid w:val="00D067FD"/>
    <w:rsid w:val="00D06838"/>
    <w:rsid w:val="00D07073"/>
    <w:rsid w:val="00D073B6"/>
    <w:rsid w:val="00D078DF"/>
    <w:rsid w:val="00D10055"/>
    <w:rsid w:val="00D11E5A"/>
    <w:rsid w:val="00D12C09"/>
    <w:rsid w:val="00D14915"/>
    <w:rsid w:val="00D174B1"/>
    <w:rsid w:val="00D20B72"/>
    <w:rsid w:val="00D21BB2"/>
    <w:rsid w:val="00D226CD"/>
    <w:rsid w:val="00D22DB3"/>
    <w:rsid w:val="00D258B4"/>
    <w:rsid w:val="00D26523"/>
    <w:rsid w:val="00D312D0"/>
    <w:rsid w:val="00D337E4"/>
    <w:rsid w:val="00D33F25"/>
    <w:rsid w:val="00D34C3C"/>
    <w:rsid w:val="00D3672E"/>
    <w:rsid w:val="00D37BC0"/>
    <w:rsid w:val="00D42D80"/>
    <w:rsid w:val="00D434F9"/>
    <w:rsid w:val="00D43A2A"/>
    <w:rsid w:val="00D44797"/>
    <w:rsid w:val="00D44DD3"/>
    <w:rsid w:val="00D45F7F"/>
    <w:rsid w:val="00D475CF"/>
    <w:rsid w:val="00D47A3C"/>
    <w:rsid w:val="00D506DF"/>
    <w:rsid w:val="00D510CE"/>
    <w:rsid w:val="00D51C8A"/>
    <w:rsid w:val="00D54FCC"/>
    <w:rsid w:val="00D54FD9"/>
    <w:rsid w:val="00D55ADB"/>
    <w:rsid w:val="00D55D7F"/>
    <w:rsid w:val="00D55DAE"/>
    <w:rsid w:val="00D5762A"/>
    <w:rsid w:val="00D618E0"/>
    <w:rsid w:val="00D61AE4"/>
    <w:rsid w:val="00D62F9B"/>
    <w:rsid w:val="00D630ED"/>
    <w:rsid w:val="00D63CC0"/>
    <w:rsid w:val="00D64245"/>
    <w:rsid w:val="00D6494E"/>
    <w:rsid w:val="00D65C74"/>
    <w:rsid w:val="00D662F7"/>
    <w:rsid w:val="00D665AE"/>
    <w:rsid w:val="00D67B94"/>
    <w:rsid w:val="00D67E73"/>
    <w:rsid w:val="00D725FA"/>
    <w:rsid w:val="00D726D8"/>
    <w:rsid w:val="00D73345"/>
    <w:rsid w:val="00D768F1"/>
    <w:rsid w:val="00D7763F"/>
    <w:rsid w:val="00D80020"/>
    <w:rsid w:val="00D80365"/>
    <w:rsid w:val="00D81333"/>
    <w:rsid w:val="00D81F19"/>
    <w:rsid w:val="00D82072"/>
    <w:rsid w:val="00D82A51"/>
    <w:rsid w:val="00D84B8A"/>
    <w:rsid w:val="00D84DAD"/>
    <w:rsid w:val="00D850B7"/>
    <w:rsid w:val="00D85CE7"/>
    <w:rsid w:val="00D861EB"/>
    <w:rsid w:val="00D86460"/>
    <w:rsid w:val="00D8646D"/>
    <w:rsid w:val="00D8739A"/>
    <w:rsid w:val="00D905E2"/>
    <w:rsid w:val="00D913F1"/>
    <w:rsid w:val="00D9270B"/>
    <w:rsid w:val="00D92FBE"/>
    <w:rsid w:val="00D9542F"/>
    <w:rsid w:val="00D95A8E"/>
    <w:rsid w:val="00D95C12"/>
    <w:rsid w:val="00D97625"/>
    <w:rsid w:val="00D977EF"/>
    <w:rsid w:val="00DA09B9"/>
    <w:rsid w:val="00DA175B"/>
    <w:rsid w:val="00DA1CD2"/>
    <w:rsid w:val="00DA5842"/>
    <w:rsid w:val="00DA6566"/>
    <w:rsid w:val="00DB114A"/>
    <w:rsid w:val="00DB1DAD"/>
    <w:rsid w:val="00DB1FB0"/>
    <w:rsid w:val="00DB2E0E"/>
    <w:rsid w:val="00DB3344"/>
    <w:rsid w:val="00DB423D"/>
    <w:rsid w:val="00DB4410"/>
    <w:rsid w:val="00DC0288"/>
    <w:rsid w:val="00DC1E82"/>
    <w:rsid w:val="00DC288D"/>
    <w:rsid w:val="00DC5B8D"/>
    <w:rsid w:val="00DC5C28"/>
    <w:rsid w:val="00DD07BB"/>
    <w:rsid w:val="00DD118B"/>
    <w:rsid w:val="00DD1718"/>
    <w:rsid w:val="00DD2FD2"/>
    <w:rsid w:val="00DD341F"/>
    <w:rsid w:val="00DD43CC"/>
    <w:rsid w:val="00DD5581"/>
    <w:rsid w:val="00DD583D"/>
    <w:rsid w:val="00DD5EAA"/>
    <w:rsid w:val="00DD6AE8"/>
    <w:rsid w:val="00DD7BD9"/>
    <w:rsid w:val="00DD7CD6"/>
    <w:rsid w:val="00DE1CB0"/>
    <w:rsid w:val="00DE294A"/>
    <w:rsid w:val="00DE440F"/>
    <w:rsid w:val="00DE44C0"/>
    <w:rsid w:val="00DE480B"/>
    <w:rsid w:val="00DE4AB4"/>
    <w:rsid w:val="00DE5766"/>
    <w:rsid w:val="00DE7015"/>
    <w:rsid w:val="00DE79CD"/>
    <w:rsid w:val="00DE7E39"/>
    <w:rsid w:val="00DF06DE"/>
    <w:rsid w:val="00DF17F0"/>
    <w:rsid w:val="00DF3F51"/>
    <w:rsid w:val="00DF73D9"/>
    <w:rsid w:val="00E02680"/>
    <w:rsid w:val="00E02938"/>
    <w:rsid w:val="00E0304A"/>
    <w:rsid w:val="00E0514A"/>
    <w:rsid w:val="00E05385"/>
    <w:rsid w:val="00E07817"/>
    <w:rsid w:val="00E111AA"/>
    <w:rsid w:val="00E118A5"/>
    <w:rsid w:val="00E11DB5"/>
    <w:rsid w:val="00E12898"/>
    <w:rsid w:val="00E14225"/>
    <w:rsid w:val="00E16FB7"/>
    <w:rsid w:val="00E20143"/>
    <w:rsid w:val="00E20BD4"/>
    <w:rsid w:val="00E21181"/>
    <w:rsid w:val="00E21220"/>
    <w:rsid w:val="00E2183C"/>
    <w:rsid w:val="00E227F4"/>
    <w:rsid w:val="00E229FF"/>
    <w:rsid w:val="00E22EEB"/>
    <w:rsid w:val="00E23094"/>
    <w:rsid w:val="00E235F9"/>
    <w:rsid w:val="00E2491F"/>
    <w:rsid w:val="00E25D5B"/>
    <w:rsid w:val="00E260BC"/>
    <w:rsid w:val="00E3204C"/>
    <w:rsid w:val="00E32262"/>
    <w:rsid w:val="00E32402"/>
    <w:rsid w:val="00E3265D"/>
    <w:rsid w:val="00E32CD7"/>
    <w:rsid w:val="00E33CF5"/>
    <w:rsid w:val="00E348D5"/>
    <w:rsid w:val="00E366A1"/>
    <w:rsid w:val="00E36BE3"/>
    <w:rsid w:val="00E36D9E"/>
    <w:rsid w:val="00E37869"/>
    <w:rsid w:val="00E40152"/>
    <w:rsid w:val="00E40CCB"/>
    <w:rsid w:val="00E41810"/>
    <w:rsid w:val="00E429D2"/>
    <w:rsid w:val="00E44555"/>
    <w:rsid w:val="00E44A8B"/>
    <w:rsid w:val="00E45BBC"/>
    <w:rsid w:val="00E4690A"/>
    <w:rsid w:val="00E47ABE"/>
    <w:rsid w:val="00E47FE8"/>
    <w:rsid w:val="00E50EC2"/>
    <w:rsid w:val="00E51B76"/>
    <w:rsid w:val="00E51E45"/>
    <w:rsid w:val="00E52505"/>
    <w:rsid w:val="00E525AE"/>
    <w:rsid w:val="00E54C99"/>
    <w:rsid w:val="00E5522E"/>
    <w:rsid w:val="00E55DD1"/>
    <w:rsid w:val="00E56422"/>
    <w:rsid w:val="00E5681A"/>
    <w:rsid w:val="00E56A59"/>
    <w:rsid w:val="00E57E03"/>
    <w:rsid w:val="00E60149"/>
    <w:rsid w:val="00E620E3"/>
    <w:rsid w:val="00E626FE"/>
    <w:rsid w:val="00E646BB"/>
    <w:rsid w:val="00E64C51"/>
    <w:rsid w:val="00E65E2E"/>
    <w:rsid w:val="00E65E62"/>
    <w:rsid w:val="00E677FA"/>
    <w:rsid w:val="00E7037C"/>
    <w:rsid w:val="00E7361A"/>
    <w:rsid w:val="00E73CD9"/>
    <w:rsid w:val="00E7431D"/>
    <w:rsid w:val="00E746C2"/>
    <w:rsid w:val="00E7479E"/>
    <w:rsid w:val="00E74D49"/>
    <w:rsid w:val="00E74FA7"/>
    <w:rsid w:val="00E75693"/>
    <w:rsid w:val="00E772A4"/>
    <w:rsid w:val="00E81697"/>
    <w:rsid w:val="00E8231B"/>
    <w:rsid w:val="00E823F3"/>
    <w:rsid w:val="00E82D15"/>
    <w:rsid w:val="00E83686"/>
    <w:rsid w:val="00E85B52"/>
    <w:rsid w:val="00E85D50"/>
    <w:rsid w:val="00E85EE3"/>
    <w:rsid w:val="00E86BB8"/>
    <w:rsid w:val="00E877E3"/>
    <w:rsid w:val="00E87EAF"/>
    <w:rsid w:val="00E920B9"/>
    <w:rsid w:val="00E92BFA"/>
    <w:rsid w:val="00E930F1"/>
    <w:rsid w:val="00E9312F"/>
    <w:rsid w:val="00E94246"/>
    <w:rsid w:val="00E956E4"/>
    <w:rsid w:val="00E95E46"/>
    <w:rsid w:val="00E9776E"/>
    <w:rsid w:val="00EA02E5"/>
    <w:rsid w:val="00EA06D8"/>
    <w:rsid w:val="00EA0BA5"/>
    <w:rsid w:val="00EA1CA7"/>
    <w:rsid w:val="00EA2530"/>
    <w:rsid w:val="00EA28AA"/>
    <w:rsid w:val="00EA2D60"/>
    <w:rsid w:val="00EA39BC"/>
    <w:rsid w:val="00EA4B50"/>
    <w:rsid w:val="00EA59C7"/>
    <w:rsid w:val="00EA6E31"/>
    <w:rsid w:val="00EB0B42"/>
    <w:rsid w:val="00EB0B79"/>
    <w:rsid w:val="00EB19FB"/>
    <w:rsid w:val="00EB228B"/>
    <w:rsid w:val="00EB2F7C"/>
    <w:rsid w:val="00EB411E"/>
    <w:rsid w:val="00EB6DE2"/>
    <w:rsid w:val="00EB7339"/>
    <w:rsid w:val="00EB7EB2"/>
    <w:rsid w:val="00EC0353"/>
    <w:rsid w:val="00EC11FB"/>
    <w:rsid w:val="00EC2E3C"/>
    <w:rsid w:val="00EC36DB"/>
    <w:rsid w:val="00EC5739"/>
    <w:rsid w:val="00EC6954"/>
    <w:rsid w:val="00EC69AE"/>
    <w:rsid w:val="00ED06E6"/>
    <w:rsid w:val="00ED0B80"/>
    <w:rsid w:val="00ED0F80"/>
    <w:rsid w:val="00ED1388"/>
    <w:rsid w:val="00ED16E3"/>
    <w:rsid w:val="00ED6B73"/>
    <w:rsid w:val="00ED7D66"/>
    <w:rsid w:val="00EE01CD"/>
    <w:rsid w:val="00EE0A6C"/>
    <w:rsid w:val="00EE1366"/>
    <w:rsid w:val="00EE197F"/>
    <w:rsid w:val="00EE42D0"/>
    <w:rsid w:val="00EE43AE"/>
    <w:rsid w:val="00EE4C18"/>
    <w:rsid w:val="00EE5DB3"/>
    <w:rsid w:val="00EE6A17"/>
    <w:rsid w:val="00EF195B"/>
    <w:rsid w:val="00EF2691"/>
    <w:rsid w:val="00EF34A9"/>
    <w:rsid w:val="00EF36BB"/>
    <w:rsid w:val="00EF40EB"/>
    <w:rsid w:val="00EF4DE8"/>
    <w:rsid w:val="00EF51B1"/>
    <w:rsid w:val="00EF68E1"/>
    <w:rsid w:val="00EF68EC"/>
    <w:rsid w:val="00EF7466"/>
    <w:rsid w:val="00F000FA"/>
    <w:rsid w:val="00F001F3"/>
    <w:rsid w:val="00F0080A"/>
    <w:rsid w:val="00F02ADA"/>
    <w:rsid w:val="00F03227"/>
    <w:rsid w:val="00F03E70"/>
    <w:rsid w:val="00F04C87"/>
    <w:rsid w:val="00F05034"/>
    <w:rsid w:val="00F0797E"/>
    <w:rsid w:val="00F10213"/>
    <w:rsid w:val="00F10900"/>
    <w:rsid w:val="00F129B7"/>
    <w:rsid w:val="00F12DCE"/>
    <w:rsid w:val="00F136A7"/>
    <w:rsid w:val="00F1396C"/>
    <w:rsid w:val="00F14BDE"/>
    <w:rsid w:val="00F14E45"/>
    <w:rsid w:val="00F15C21"/>
    <w:rsid w:val="00F15D5F"/>
    <w:rsid w:val="00F17CFD"/>
    <w:rsid w:val="00F22AB1"/>
    <w:rsid w:val="00F274A9"/>
    <w:rsid w:val="00F27EEC"/>
    <w:rsid w:val="00F309E6"/>
    <w:rsid w:val="00F31430"/>
    <w:rsid w:val="00F31876"/>
    <w:rsid w:val="00F31B2F"/>
    <w:rsid w:val="00F346D3"/>
    <w:rsid w:val="00F34E5D"/>
    <w:rsid w:val="00F35939"/>
    <w:rsid w:val="00F35CE5"/>
    <w:rsid w:val="00F36871"/>
    <w:rsid w:val="00F36A33"/>
    <w:rsid w:val="00F37C3F"/>
    <w:rsid w:val="00F4020A"/>
    <w:rsid w:val="00F408FE"/>
    <w:rsid w:val="00F41450"/>
    <w:rsid w:val="00F41BD8"/>
    <w:rsid w:val="00F42DB7"/>
    <w:rsid w:val="00F431B7"/>
    <w:rsid w:val="00F43211"/>
    <w:rsid w:val="00F446CF"/>
    <w:rsid w:val="00F45DEA"/>
    <w:rsid w:val="00F465D9"/>
    <w:rsid w:val="00F504C1"/>
    <w:rsid w:val="00F50B11"/>
    <w:rsid w:val="00F50DC0"/>
    <w:rsid w:val="00F51390"/>
    <w:rsid w:val="00F518AC"/>
    <w:rsid w:val="00F5197C"/>
    <w:rsid w:val="00F51B50"/>
    <w:rsid w:val="00F52505"/>
    <w:rsid w:val="00F530CF"/>
    <w:rsid w:val="00F53308"/>
    <w:rsid w:val="00F5409C"/>
    <w:rsid w:val="00F55018"/>
    <w:rsid w:val="00F55F17"/>
    <w:rsid w:val="00F56423"/>
    <w:rsid w:val="00F5699F"/>
    <w:rsid w:val="00F569E0"/>
    <w:rsid w:val="00F601BB"/>
    <w:rsid w:val="00F61A3E"/>
    <w:rsid w:val="00F6215E"/>
    <w:rsid w:val="00F629A8"/>
    <w:rsid w:val="00F63683"/>
    <w:rsid w:val="00F642AB"/>
    <w:rsid w:val="00F6590B"/>
    <w:rsid w:val="00F66211"/>
    <w:rsid w:val="00F66B3E"/>
    <w:rsid w:val="00F66F08"/>
    <w:rsid w:val="00F677AB"/>
    <w:rsid w:val="00F67875"/>
    <w:rsid w:val="00F702B7"/>
    <w:rsid w:val="00F7058D"/>
    <w:rsid w:val="00F72E6B"/>
    <w:rsid w:val="00F75963"/>
    <w:rsid w:val="00F75D05"/>
    <w:rsid w:val="00F77AE7"/>
    <w:rsid w:val="00F77EA8"/>
    <w:rsid w:val="00F807BE"/>
    <w:rsid w:val="00F8191D"/>
    <w:rsid w:val="00F8191F"/>
    <w:rsid w:val="00F81937"/>
    <w:rsid w:val="00F8413E"/>
    <w:rsid w:val="00F85339"/>
    <w:rsid w:val="00F86929"/>
    <w:rsid w:val="00F87B1E"/>
    <w:rsid w:val="00F91D0A"/>
    <w:rsid w:val="00F91FDB"/>
    <w:rsid w:val="00F93997"/>
    <w:rsid w:val="00F93D20"/>
    <w:rsid w:val="00F93FF8"/>
    <w:rsid w:val="00F954C7"/>
    <w:rsid w:val="00F954FA"/>
    <w:rsid w:val="00F956C7"/>
    <w:rsid w:val="00F95D3D"/>
    <w:rsid w:val="00F9660A"/>
    <w:rsid w:val="00FA140D"/>
    <w:rsid w:val="00FA1877"/>
    <w:rsid w:val="00FA361A"/>
    <w:rsid w:val="00FA3D8F"/>
    <w:rsid w:val="00FA412F"/>
    <w:rsid w:val="00FA47AB"/>
    <w:rsid w:val="00FA4C6C"/>
    <w:rsid w:val="00FA4DDD"/>
    <w:rsid w:val="00FA656E"/>
    <w:rsid w:val="00FB15AE"/>
    <w:rsid w:val="00FB29F7"/>
    <w:rsid w:val="00FB2A99"/>
    <w:rsid w:val="00FB2C75"/>
    <w:rsid w:val="00FB3A3E"/>
    <w:rsid w:val="00FB4A4E"/>
    <w:rsid w:val="00FB53B9"/>
    <w:rsid w:val="00FB677C"/>
    <w:rsid w:val="00FB7018"/>
    <w:rsid w:val="00FB7E02"/>
    <w:rsid w:val="00FC034A"/>
    <w:rsid w:val="00FC0DF7"/>
    <w:rsid w:val="00FC101B"/>
    <w:rsid w:val="00FC282A"/>
    <w:rsid w:val="00FC29BA"/>
    <w:rsid w:val="00FC59FA"/>
    <w:rsid w:val="00FC72EA"/>
    <w:rsid w:val="00FC7C53"/>
    <w:rsid w:val="00FD5967"/>
    <w:rsid w:val="00FD5D07"/>
    <w:rsid w:val="00FE0BAA"/>
    <w:rsid w:val="00FE3308"/>
    <w:rsid w:val="00FE3321"/>
    <w:rsid w:val="00FE337F"/>
    <w:rsid w:val="00FE3854"/>
    <w:rsid w:val="00FE4AA2"/>
    <w:rsid w:val="00FE4FAA"/>
    <w:rsid w:val="00FE58C5"/>
    <w:rsid w:val="00FE663F"/>
    <w:rsid w:val="00FE72E3"/>
    <w:rsid w:val="00FE7BDB"/>
    <w:rsid w:val="00FE7E00"/>
    <w:rsid w:val="00FF0A8C"/>
    <w:rsid w:val="00FF0EDA"/>
    <w:rsid w:val="00FF1C9B"/>
    <w:rsid w:val="00FF20E5"/>
    <w:rsid w:val="00FF2343"/>
    <w:rsid w:val="00FF35E5"/>
    <w:rsid w:val="00FF5C83"/>
    <w:rsid w:val="00FF7DCD"/>
    <w:rsid w:val="00FF7F46"/>
  </w:rsids>
  <m:mathPr>
    <m:mathFont m:val="Cambria Math"/>
    <m:brkBin m:val="before"/>
    <m:brkBinSub m:val="--"/>
    <m:smallFrac m:val="0"/>
    <m:dispDef/>
    <m:lMargin m:val="0"/>
    <m:rMargin m:val="0"/>
    <m:defJc m:val="centerGroup"/>
    <m:wrapIndent m:val="1440"/>
    <m:intLim m:val="subSup"/>
    <m:naryLim m:val="undOvr"/>
  </m:mathPr>
  <w:themeFontLang w:val="en-US" w:eastAsia="zh-TW"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47187"/>
  <w15:docId w15:val="{86254FCE-2723-4B8C-912E-78BBBCB7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20E"/>
    <w:rPr>
      <w:sz w:val="24"/>
      <w:szCs w:val="24"/>
      <w:lang w:val="bg-BG" w:eastAsia="bg-BG"/>
    </w:rPr>
  </w:style>
  <w:style w:type="paragraph" w:styleId="Heading1">
    <w:name w:val="heading 1"/>
    <w:basedOn w:val="Normal"/>
    <w:next w:val="Normal"/>
    <w:qFormat/>
    <w:pPr>
      <w:keepNext/>
      <w:framePr w:w="6313" w:h="429" w:wrap="auto" w:vAnchor="page" w:hAnchor="page" w:x="2305" w:y="2161"/>
      <w:overflowPunct w:val="0"/>
      <w:autoSpaceDE w:val="0"/>
      <w:autoSpaceDN w:val="0"/>
      <w:adjustRightInd w:val="0"/>
      <w:spacing w:line="360" w:lineRule="exact"/>
      <w:jc w:val="center"/>
      <w:textAlignment w:val="baseline"/>
      <w:outlineLvl w:val="0"/>
    </w:pPr>
    <w:rPr>
      <w:rFonts w:ascii="Bookman Old Style" w:hAnsi="Bookman Old Style"/>
      <w:b/>
      <w:spacing w:val="30"/>
      <w:szCs w:val="20"/>
      <w:lang w:eastAsia="en-US"/>
    </w:rPr>
  </w:style>
  <w:style w:type="paragraph" w:styleId="Heading2">
    <w:name w:val="heading 2"/>
    <w:basedOn w:val="Normal"/>
    <w:next w:val="Normal"/>
    <w:qFormat/>
    <w:pPr>
      <w:keepNext/>
      <w:overflowPunct w:val="0"/>
      <w:autoSpaceDE w:val="0"/>
      <w:autoSpaceDN w:val="0"/>
      <w:adjustRightInd w:val="0"/>
      <w:jc w:val="right"/>
      <w:textAlignment w:val="baseline"/>
      <w:outlineLvl w:val="1"/>
    </w:pPr>
    <w:rPr>
      <w:sz w:val="20"/>
      <w:szCs w:val="20"/>
      <w:u w:val="single"/>
      <w:lang w:eastAsia="en-US"/>
    </w:rPr>
  </w:style>
  <w:style w:type="paragraph" w:styleId="Heading3">
    <w:name w:val="heading 3"/>
    <w:basedOn w:val="Normal"/>
    <w:next w:val="Normal"/>
    <w:qFormat/>
    <w:pPr>
      <w:keepNext/>
      <w:overflowPunct w:val="0"/>
      <w:autoSpaceDE w:val="0"/>
      <w:autoSpaceDN w:val="0"/>
      <w:adjustRightInd w:val="0"/>
      <w:textAlignment w:val="baseline"/>
      <w:outlineLvl w:val="2"/>
    </w:pPr>
    <w:rPr>
      <w:rFonts w:ascii="Arial" w:hAnsi="Arial"/>
      <w:b/>
      <w:sz w:val="28"/>
      <w:szCs w:val="20"/>
      <w:lang w:val="en-US" w:eastAsia="en-US"/>
    </w:rPr>
  </w:style>
  <w:style w:type="paragraph" w:styleId="Heading4">
    <w:name w:val="heading 4"/>
    <w:basedOn w:val="Normal"/>
    <w:next w:val="Normal"/>
    <w:qFormat/>
    <w:pPr>
      <w:keepNext/>
      <w:overflowPunct w:val="0"/>
      <w:autoSpaceDE w:val="0"/>
      <w:autoSpaceDN w:val="0"/>
      <w:adjustRightInd w:val="0"/>
      <w:textAlignment w:val="baseline"/>
      <w:outlineLvl w:val="3"/>
    </w:pPr>
    <w:rPr>
      <w:rFonts w:ascii="Arial" w:hAnsi="Arial"/>
      <w:b/>
      <w:bCs/>
      <w:sz w:val="20"/>
      <w:szCs w:val="20"/>
      <w:lang w:eastAsia="en-US"/>
    </w:rPr>
  </w:style>
  <w:style w:type="paragraph" w:styleId="Heading5">
    <w:name w:val="heading 5"/>
    <w:basedOn w:val="Normal"/>
    <w:next w:val="Normal"/>
    <w:qFormat/>
    <w:rsid w:val="00F408FE"/>
    <w:pPr>
      <w:overflowPunct w:val="0"/>
      <w:autoSpaceDE w:val="0"/>
      <w:autoSpaceDN w:val="0"/>
      <w:adjustRightInd w:val="0"/>
      <w:spacing w:before="240" w:after="60"/>
      <w:textAlignment w:val="baseline"/>
      <w:outlineLvl w:val="4"/>
    </w:pPr>
    <w:rPr>
      <w:rFonts w:ascii="Arial" w:hAnsi="Arial"/>
      <w:b/>
      <w:bCs/>
      <w:i/>
      <w:i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overflowPunct w:val="0"/>
      <w:autoSpaceDE w:val="0"/>
      <w:autoSpaceDN w:val="0"/>
      <w:adjustRightInd w:val="0"/>
      <w:textAlignment w:val="baseline"/>
    </w:pPr>
    <w:rPr>
      <w:rFonts w:ascii="Arial" w:hAnsi="Arial"/>
      <w:sz w:val="20"/>
      <w:szCs w:val="20"/>
      <w:lang w:val="en-US" w:eastAsia="en-US"/>
    </w:rPr>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Arial" w:hAnsi="Arial"/>
      <w:sz w:val="20"/>
      <w:szCs w:val="20"/>
      <w:lang w:val="en-US" w:eastAsia="en-US"/>
    </w:rPr>
  </w:style>
  <w:style w:type="paragraph" w:styleId="BodyText">
    <w:name w:val="Body Text"/>
    <w:basedOn w:val="Normal"/>
    <w:pPr>
      <w:overflowPunct w:val="0"/>
      <w:autoSpaceDE w:val="0"/>
      <w:autoSpaceDN w:val="0"/>
      <w:adjustRightInd w:val="0"/>
      <w:jc w:val="both"/>
      <w:textAlignment w:val="baseline"/>
    </w:pPr>
    <w:rPr>
      <w:sz w:val="20"/>
      <w:szCs w:val="20"/>
      <w:lang w:eastAsia="en-US"/>
    </w:rPr>
  </w:style>
  <w:style w:type="paragraph" w:styleId="BodyText2">
    <w:name w:val="Body Text 2"/>
    <w:basedOn w:val="Normal"/>
    <w:pPr>
      <w:overflowPunct w:val="0"/>
      <w:autoSpaceDE w:val="0"/>
      <w:autoSpaceDN w:val="0"/>
      <w:adjustRightInd w:val="0"/>
      <w:jc w:val="both"/>
      <w:textAlignment w:val="baseline"/>
    </w:pPr>
    <w:rPr>
      <w:szCs w:val="20"/>
      <w:lang w:eastAsia="en-US"/>
    </w:rPr>
  </w:style>
  <w:style w:type="character" w:styleId="Hyperlink">
    <w:name w:val="Hyperlink"/>
    <w:rPr>
      <w:color w:val="0000FF"/>
      <w:u w:val="single"/>
    </w:rPr>
  </w:style>
  <w:style w:type="paragraph" w:styleId="DocumentMap">
    <w:name w:val="Document Map"/>
    <w:basedOn w:val="Normal"/>
    <w:semiHidden/>
    <w:rsid w:val="0063147E"/>
    <w:pPr>
      <w:shd w:val="clear" w:color="auto" w:fill="000080"/>
    </w:pPr>
    <w:rPr>
      <w:rFonts w:ascii="Tahoma" w:hAnsi="Tahoma" w:cs="Tahoma"/>
    </w:rPr>
  </w:style>
  <w:style w:type="paragraph" w:styleId="BalloonText">
    <w:name w:val="Balloon Text"/>
    <w:basedOn w:val="Normal"/>
    <w:semiHidden/>
    <w:rsid w:val="005543F9"/>
    <w:rPr>
      <w:rFonts w:ascii="Tahoma" w:hAnsi="Tahoma" w:cs="Tahoma"/>
      <w:sz w:val="16"/>
      <w:szCs w:val="16"/>
    </w:rPr>
  </w:style>
  <w:style w:type="table" w:styleId="TableGrid">
    <w:name w:val="Table Grid"/>
    <w:basedOn w:val="TableNormal"/>
    <w:rsid w:val="00213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213A2F"/>
    <w:pPr>
      <w:tabs>
        <w:tab w:val="left" w:pos="709"/>
      </w:tabs>
    </w:pPr>
    <w:rPr>
      <w:rFonts w:ascii="Tahoma" w:hAnsi="Tahoma"/>
      <w:lang w:val="pl-PL" w:eastAsia="pl-PL"/>
    </w:rPr>
  </w:style>
  <w:style w:type="character" w:customStyle="1" w:styleId="historyitem">
    <w:name w:val="historyitem"/>
    <w:basedOn w:val="DefaultParagraphFont"/>
    <w:rsid w:val="00213A2F"/>
  </w:style>
  <w:style w:type="character" w:customStyle="1" w:styleId="newdocreference1">
    <w:name w:val="newdocreference1"/>
    <w:rsid w:val="00213A2F"/>
    <w:rPr>
      <w:i w:val="0"/>
      <w:iCs w:val="0"/>
      <w:color w:val="0000FF"/>
      <w:u w:val="single"/>
    </w:rPr>
  </w:style>
  <w:style w:type="paragraph" w:customStyle="1" w:styleId="firstline">
    <w:name w:val="firstline"/>
    <w:basedOn w:val="Normal"/>
    <w:rsid w:val="00F15C21"/>
    <w:pPr>
      <w:spacing w:before="100" w:beforeAutospacing="1" w:after="100" w:afterAutospacing="1"/>
    </w:pPr>
    <w:rPr>
      <w:rFonts w:eastAsia="Batang"/>
      <w:lang w:eastAsia="ko-KR"/>
    </w:rPr>
  </w:style>
  <w:style w:type="character" w:styleId="PageNumber">
    <w:name w:val="page number"/>
    <w:basedOn w:val="DefaultParagraphFont"/>
    <w:rsid w:val="00CE0C47"/>
  </w:style>
  <w:style w:type="paragraph" w:customStyle="1" w:styleId="CharCharChar">
    <w:name w:val="Char Char Char"/>
    <w:basedOn w:val="Normal"/>
    <w:rsid w:val="00875BCD"/>
    <w:pPr>
      <w:tabs>
        <w:tab w:val="left" w:pos="709"/>
      </w:tabs>
    </w:pPr>
    <w:rPr>
      <w:rFonts w:ascii="Tahoma" w:hAnsi="Tahoma"/>
      <w:lang w:val="pl-PL" w:eastAsia="pl-PL"/>
    </w:rPr>
  </w:style>
  <w:style w:type="paragraph" w:customStyle="1" w:styleId="Style">
    <w:name w:val="Style"/>
    <w:rsid w:val="00507C14"/>
    <w:pPr>
      <w:widowControl w:val="0"/>
      <w:autoSpaceDE w:val="0"/>
      <w:autoSpaceDN w:val="0"/>
      <w:adjustRightInd w:val="0"/>
      <w:ind w:left="140" w:right="140" w:firstLine="840"/>
      <w:jc w:val="both"/>
    </w:pPr>
    <w:rPr>
      <w:sz w:val="24"/>
      <w:szCs w:val="24"/>
      <w:lang w:val="bg-BG" w:eastAsia="bg-BG"/>
    </w:rPr>
  </w:style>
  <w:style w:type="paragraph" w:customStyle="1" w:styleId="CharChar">
    <w:name w:val="Char Char Знак"/>
    <w:basedOn w:val="Normal"/>
    <w:rsid w:val="00B3017B"/>
    <w:pPr>
      <w:spacing w:after="160" w:line="240" w:lineRule="exact"/>
    </w:pPr>
    <w:rPr>
      <w:rFonts w:ascii="Tahoma" w:hAnsi="Tahoma"/>
      <w:sz w:val="20"/>
      <w:szCs w:val="20"/>
      <w:lang w:val="en-US" w:eastAsia="en-US"/>
    </w:rPr>
  </w:style>
  <w:style w:type="paragraph" w:customStyle="1" w:styleId="Char1CharChar1CharCharCharChar1">
    <w:name w:val="Char1 Char Char1 Char Char Char Char1"/>
    <w:basedOn w:val="Normal"/>
    <w:rsid w:val="00653307"/>
    <w:pPr>
      <w:tabs>
        <w:tab w:val="left" w:pos="709"/>
      </w:tabs>
      <w:spacing w:line="360" w:lineRule="auto"/>
    </w:pPr>
    <w:rPr>
      <w:rFonts w:ascii="Tahoma" w:hAnsi="Tahoma"/>
      <w:lang w:val="pl-PL" w:eastAsia="pl-PL"/>
    </w:rPr>
  </w:style>
  <w:style w:type="paragraph" w:styleId="BodyTextIndent">
    <w:name w:val="Body Text Indent"/>
    <w:basedOn w:val="Normal"/>
    <w:rsid w:val="00E50EC2"/>
    <w:pPr>
      <w:spacing w:after="120"/>
      <w:ind w:left="283"/>
    </w:pPr>
  </w:style>
  <w:style w:type="paragraph" w:customStyle="1" w:styleId="CharCharChar1Char">
    <w:name w:val="Char Char Char1 Char"/>
    <w:basedOn w:val="Normal"/>
    <w:rsid w:val="00356926"/>
    <w:pPr>
      <w:tabs>
        <w:tab w:val="left" w:pos="709"/>
      </w:tabs>
    </w:pPr>
    <w:rPr>
      <w:rFonts w:ascii="Tahoma" w:hAnsi="Tahoma"/>
      <w:lang w:val="pl-PL" w:eastAsia="pl-PL"/>
    </w:rPr>
  </w:style>
  <w:style w:type="character" w:styleId="Strong">
    <w:name w:val="Strong"/>
    <w:qFormat/>
    <w:rsid w:val="00227240"/>
    <w:rPr>
      <w:b/>
      <w:bCs/>
    </w:rPr>
  </w:style>
  <w:style w:type="character" w:customStyle="1" w:styleId="historyitemselected1">
    <w:name w:val="historyitemselected1"/>
    <w:rsid w:val="00227240"/>
    <w:rPr>
      <w:b/>
      <w:bCs/>
      <w:color w:val="0086C6"/>
    </w:rPr>
  </w:style>
  <w:style w:type="paragraph" w:customStyle="1" w:styleId="CharCharCharCharCharCharCharCharCharCharCharCharCharChar">
    <w:name w:val="Знак Знак Знак Char Char Char Char Char Знак Char Знак Char Знак Знак Char Char Char Char Char Char Char"/>
    <w:basedOn w:val="Normal"/>
    <w:rsid w:val="00637634"/>
    <w:pPr>
      <w:tabs>
        <w:tab w:val="left" w:pos="709"/>
      </w:tabs>
    </w:pPr>
    <w:rPr>
      <w:rFonts w:ascii="Tahoma" w:hAnsi="Tahoma"/>
      <w:lang w:val="pl-PL" w:eastAsia="pl-PL"/>
    </w:rPr>
  </w:style>
  <w:style w:type="character" w:customStyle="1" w:styleId="samedocreference1">
    <w:name w:val="samedocreference1"/>
    <w:rsid w:val="004E2F08"/>
    <w:rPr>
      <w:i w:val="0"/>
      <w:iCs w:val="0"/>
      <w:color w:val="8B0000"/>
      <w:u w:val="single"/>
    </w:rPr>
  </w:style>
  <w:style w:type="paragraph" w:customStyle="1" w:styleId="title1">
    <w:name w:val="title1"/>
    <w:basedOn w:val="Normal"/>
    <w:rsid w:val="00CF651E"/>
    <w:pPr>
      <w:spacing w:before="100" w:beforeAutospacing="1" w:after="100" w:afterAutospacing="1"/>
      <w:jc w:val="center"/>
      <w:textAlignment w:val="center"/>
    </w:pPr>
    <w:rPr>
      <w:b/>
      <w:bCs/>
      <w:sz w:val="30"/>
      <w:szCs w:val="30"/>
    </w:rPr>
  </w:style>
  <w:style w:type="character" w:customStyle="1" w:styleId="FooterChar">
    <w:name w:val="Footer Char"/>
    <w:link w:val="Footer"/>
    <w:uiPriority w:val="99"/>
    <w:rsid w:val="00A02564"/>
    <w:rPr>
      <w:rFonts w:ascii="Arial" w:hAnsi="Arial"/>
      <w:lang w:val="en-US" w:eastAsia="en-US"/>
    </w:rPr>
  </w:style>
  <w:style w:type="paragraph" w:styleId="ListParagraph">
    <w:name w:val="List Paragraph"/>
    <w:basedOn w:val="Normal"/>
    <w:uiPriority w:val="99"/>
    <w:qFormat/>
    <w:rsid w:val="004D32E9"/>
    <w:pPr>
      <w:widowControl w:val="0"/>
      <w:autoSpaceDE w:val="0"/>
      <w:autoSpaceDN w:val="0"/>
      <w:adjustRightInd w:val="0"/>
      <w:ind w:left="720"/>
    </w:pPr>
    <w:rPr>
      <w:sz w:val="20"/>
      <w:szCs w:val="20"/>
      <w:lang w:eastAsia="en-US"/>
    </w:rPr>
  </w:style>
  <w:style w:type="paragraph" w:customStyle="1" w:styleId="Style19">
    <w:name w:val="Style19"/>
    <w:basedOn w:val="Normal"/>
    <w:uiPriority w:val="99"/>
    <w:rsid w:val="00810356"/>
    <w:pPr>
      <w:widowControl w:val="0"/>
      <w:autoSpaceDE w:val="0"/>
      <w:autoSpaceDN w:val="0"/>
      <w:adjustRightInd w:val="0"/>
      <w:spacing w:line="365" w:lineRule="exact"/>
      <w:ind w:firstLine="715"/>
      <w:jc w:val="both"/>
    </w:pPr>
    <w:rPr>
      <w:rFonts w:ascii="Verdana" w:hAnsi="Verdana" w:cs="Verdana"/>
    </w:rPr>
  </w:style>
  <w:style w:type="character" w:customStyle="1" w:styleId="FontStyle52">
    <w:name w:val="Font Style52"/>
    <w:uiPriority w:val="99"/>
    <w:rsid w:val="00810356"/>
    <w:rPr>
      <w:rFonts w:ascii="Verdana" w:hAnsi="Verdana" w:cs="Verdana"/>
      <w:sz w:val="18"/>
      <w:szCs w:val="18"/>
    </w:rPr>
  </w:style>
  <w:style w:type="paragraph" w:styleId="NormalWeb">
    <w:name w:val="Normal (Web)"/>
    <w:basedOn w:val="Normal"/>
    <w:uiPriority w:val="99"/>
    <w:unhideWhenUsed/>
    <w:rsid w:val="005439BE"/>
    <w:pPr>
      <w:ind w:firstLine="990"/>
      <w:jc w:val="both"/>
    </w:pPr>
    <w:rPr>
      <w:color w:val="000000"/>
    </w:rPr>
  </w:style>
  <w:style w:type="paragraph" w:customStyle="1" w:styleId="Style5">
    <w:name w:val="Style5"/>
    <w:basedOn w:val="Normal"/>
    <w:rsid w:val="00660531"/>
    <w:pPr>
      <w:widowControl w:val="0"/>
      <w:autoSpaceDE w:val="0"/>
      <w:autoSpaceDN w:val="0"/>
      <w:adjustRightInd w:val="0"/>
    </w:pPr>
    <w:rPr>
      <w:rFonts w:ascii="Arial" w:hAnsi="Arial"/>
    </w:rPr>
  </w:style>
  <w:style w:type="character" w:styleId="CommentReference">
    <w:name w:val="annotation reference"/>
    <w:uiPriority w:val="99"/>
    <w:rsid w:val="002F62FD"/>
    <w:rPr>
      <w:sz w:val="16"/>
      <w:szCs w:val="16"/>
    </w:rPr>
  </w:style>
  <w:style w:type="paragraph" w:styleId="CommentText">
    <w:name w:val="annotation text"/>
    <w:basedOn w:val="Normal"/>
    <w:link w:val="CommentTextChar"/>
    <w:rsid w:val="002F62FD"/>
    <w:pPr>
      <w:overflowPunct w:val="0"/>
      <w:autoSpaceDE w:val="0"/>
      <w:autoSpaceDN w:val="0"/>
      <w:adjustRightInd w:val="0"/>
      <w:textAlignment w:val="baseline"/>
    </w:pPr>
    <w:rPr>
      <w:rFonts w:ascii="Arial" w:hAnsi="Arial"/>
      <w:sz w:val="20"/>
      <w:szCs w:val="20"/>
      <w:lang w:val="x-none" w:eastAsia="x-none"/>
    </w:rPr>
  </w:style>
  <w:style w:type="character" w:customStyle="1" w:styleId="CommentTextChar">
    <w:name w:val="Comment Text Char"/>
    <w:link w:val="CommentText"/>
    <w:rsid w:val="002F62FD"/>
    <w:rPr>
      <w:rFonts w:ascii="Arial" w:hAnsi="Arial"/>
    </w:rPr>
  </w:style>
  <w:style w:type="paragraph" w:styleId="CommentSubject">
    <w:name w:val="annotation subject"/>
    <w:basedOn w:val="CommentText"/>
    <w:next w:val="CommentText"/>
    <w:link w:val="CommentSubjectChar"/>
    <w:rsid w:val="002F62FD"/>
    <w:rPr>
      <w:b/>
      <w:bCs/>
    </w:rPr>
  </w:style>
  <w:style w:type="character" w:customStyle="1" w:styleId="CommentSubjectChar">
    <w:name w:val="Comment Subject Char"/>
    <w:link w:val="CommentSubject"/>
    <w:rsid w:val="002F62FD"/>
    <w:rPr>
      <w:rFonts w:ascii="Arial" w:hAnsi="Arial"/>
      <w:b/>
      <w:bCs/>
    </w:rPr>
  </w:style>
  <w:style w:type="character" w:customStyle="1" w:styleId="UnresolvedMention1">
    <w:name w:val="Unresolved Mention1"/>
    <w:basedOn w:val="DefaultParagraphFont"/>
    <w:uiPriority w:val="99"/>
    <w:semiHidden/>
    <w:unhideWhenUsed/>
    <w:rsid w:val="00202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1231">
      <w:bodyDiv w:val="1"/>
      <w:marLeft w:val="0"/>
      <w:marRight w:val="0"/>
      <w:marTop w:val="0"/>
      <w:marBottom w:val="0"/>
      <w:divBdr>
        <w:top w:val="none" w:sz="0" w:space="0" w:color="auto"/>
        <w:left w:val="none" w:sz="0" w:space="0" w:color="auto"/>
        <w:bottom w:val="none" w:sz="0" w:space="0" w:color="auto"/>
        <w:right w:val="none" w:sz="0" w:space="0" w:color="auto"/>
      </w:divBdr>
      <w:divsChild>
        <w:div w:id="420182558">
          <w:marLeft w:val="0"/>
          <w:marRight w:val="0"/>
          <w:marTop w:val="0"/>
          <w:marBottom w:val="120"/>
          <w:divBdr>
            <w:top w:val="none" w:sz="0" w:space="0" w:color="auto"/>
            <w:left w:val="none" w:sz="0" w:space="0" w:color="auto"/>
            <w:bottom w:val="none" w:sz="0" w:space="0" w:color="auto"/>
            <w:right w:val="none" w:sz="0" w:space="0" w:color="auto"/>
          </w:divBdr>
          <w:divsChild>
            <w:div w:id="217598808">
              <w:marLeft w:val="0"/>
              <w:marRight w:val="0"/>
              <w:marTop w:val="0"/>
              <w:marBottom w:val="0"/>
              <w:divBdr>
                <w:top w:val="none" w:sz="0" w:space="0" w:color="auto"/>
                <w:left w:val="none" w:sz="0" w:space="0" w:color="auto"/>
                <w:bottom w:val="none" w:sz="0" w:space="0" w:color="auto"/>
                <w:right w:val="none" w:sz="0" w:space="0" w:color="auto"/>
              </w:divBdr>
            </w:div>
            <w:div w:id="501353817">
              <w:marLeft w:val="0"/>
              <w:marRight w:val="0"/>
              <w:marTop w:val="0"/>
              <w:marBottom w:val="0"/>
              <w:divBdr>
                <w:top w:val="none" w:sz="0" w:space="0" w:color="auto"/>
                <w:left w:val="none" w:sz="0" w:space="0" w:color="auto"/>
                <w:bottom w:val="none" w:sz="0" w:space="0" w:color="auto"/>
                <w:right w:val="none" w:sz="0" w:space="0" w:color="auto"/>
              </w:divBdr>
            </w:div>
            <w:div w:id="901599023">
              <w:marLeft w:val="0"/>
              <w:marRight w:val="0"/>
              <w:marTop w:val="0"/>
              <w:marBottom w:val="0"/>
              <w:divBdr>
                <w:top w:val="none" w:sz="0" w:space="0" w:color="auto"/>
                <w:left w:val="none" w:sz="0" w:space="0" w:color="auto"/>
                <w:bottom w:val="none" w:sz="0" w:space="0" w:color="auto"/>
                <w:right w:val="none" w:sz="0" w:space="0" w:color="auto"/>
              </w:divBdr>
            </w:div>
            <w:div w:id="17566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1712">
      <w:bodyDiv w:val="1"/>
      <w:marLeft w:val="0"/>
      <w:marRight w:val="0"/>
      <w:marTop w:val="0"/>
      <w:marBottom w:val="0"/>
      <w:divBdr>
        <w:top w:val="none" w:sz="0" w:space="0" w:color="auto"/>
        <w:left w:val="none" w:sz="0" w:space="0" w:color="auto"/>
        <w:bottom w:val="none" w:sz="0" w:space="0" w:color="auto"/>
        <w:right w:val="none" w:sz="0" w:space="0" w:color="auto"/>
      </w:divBdr>
    </w:div>
    <w:div w:id="208686230">
      <w:bodyDiv w:val="1"/>
      <w:marLeft w:val="0"/>
      <w:marRight w:val="0"/>
      <w:marTop w:val="0"/>
      <w:marBottom w:val="0"/>
      <w:divBdr>
        <w:top w:val="none" w:sz="0" w:space="0" w:color="auto"/>
        <w:left w:val="none" w:sz="0" w:space="0" w:color="auto"/>
        <w:bottom w:val="none" w:sz="0" w:space="0" w:color="auto"/>
        <w:right w:val="none" w:sz="0" w:space="0" w:color="auto"/>
      </w:divBdr>
    </w:div>
    <w:div w:id="482045019">
      <w:bodyDiv w:val="1"/>
      <w:marLeft w:val="0"/>
      <w:marRight w:val="0"/>
      <w:marTop w:val="0"/>
      <w:marBottom w:val="0"/>
      <w:divBdr>
        <w:top w:val="none" w:sz="0" w:space="0" w:color="auto"/>
        <w:left w:val="none" w:sz="0" w:space="0" w:color="auto"/>
        <w:bottom w:val="none" w:sz="0" w:space="0" w:color="auto"/>
        <w:right w:val="none" w:sz="0" w:space="0" w:color="auto"/>
      </w:divBdr>
      <w:divsChild>
        <w:div w:id="652413833">
          <w:marLeft w:val="0"/>
          <w:marRight w:val="0"/>
          <w:marTop w:val="0"/>
          <w:marBottom w:val="150"/>
          <w:divBdr>
            <w:top w:val="none" w:sz="0" w:space="0" w:color="auto"/>
            <w:left w:val="none" w:sz="0" w:space="0" w:color="auto"/>
            <w:bottom w:val="none" w:sz="0" w:space="0" w:color="auto"/>
            <w:right w:val="none" w:sz="0" w:space="0" w:color="auto"/>
          </w:divBdr>
          <w:divsChild>
            <w:div w:id="5054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49882">
      <w:bodyDiv w:val="1"/>
      <w:marLeft w:val="0"/>
      <w:marRight w:val="0"/>
      <w:marTop w:val="0"/>
      <w:marBottom w:val="0"/>
      <w:divBdr>
        <w:top w:val="none" w:sz="0" w:space="0" w:color="auto"/>
        <w:left w:val="none" w:sz="0" w:space="0" w:color="auto"/>
        <w:bottom w:val="none" w:sz="0" w:space="0" w:color="auto"/>
        <w:right w:val="none" w:sz="0" w:space="0" w:color="auto"/>
      </w:divBdr>
      <w:divsChild>
        <w:div w:id="601651687">
          <w:marLeft w:val="0"/>
          <w:marRight w:val="0"/>
          <w:marTop w:val="150"/>
          <w:marBottom w:val="0"/>
          <w:divBdr>
            <w:top w:val="none" w:sz="0" w:space="0" w:color="auto"/>
            <w:left w:val="none" w:sz="0" w:space="0" w:color="auto"/>
            <w:bottom w:val="none" w:sz="0" w:space="0" w:color="auto"/>
            <w:right w:val="none" w:sz="0" w:space="0" w:color="auto"/>
          </w:divBdr>
        </w:div>
      </w:divsChild>
    </w:div>
    <w:div w:id="507141793">
      <w:bodyDiv w:val="1"/>
      <w:marLeft w:val="0"/>
      <w:marRight w:val="0"/>
      <w:marTop w:val="0"/>
      <w:marBottom w:val="0"/>
      <w:divBdr>
        <w:top w:val="none" w:sz="0" w:space="0" w:color="auto"/>
        <w:left w:val="none" w:sz="0" w:space="0" w:color="auto"/>
        <w:bottom w:val="none" w:sz="0" w:space="0" w:color="auto"/>
        <w:right w:val="none" w:sz="0" w:space="0" w:color="auto"/>
      </w:divBdr>
    </w:div>
    <w:div w:id="639959308">
      <w:bodyDiv w:val="1"/>
      <w:marLeft w:val="0"/>
      <w:marRight w:val="0"/>
      <w:marTop w:val="0"/>
      <w:marBottom w:val="0"/>
      <w:divBdr>
        <w:top w:val="none" w:sz="0" w:space="0" w:color="auto"/>
        <w:left w:val="none" w:sz="0" w:space="0" w:color="auto"/>
        <w:bottom w:val="none" w:sz="0" w:space="0" w:color="auto"/>
        <w:right w:val="none" w:sz="0" w:space="0" w:color="auto"/>
      </w:divBdr>
    </w:div>
    <w:div w:id="679546585">
      <w:bodyDiv w:val="1"/>
      <w:marLeft w:val="0"/>
      <w:marRight w:val="0"/>
      <w:marTop w:val="0"/>
      <w:marBottom w:val="0"/>
      <w:divBdr>
        <w:top w:val="none" w:sz="0" w:space="0" w:color="auto"/>
        <w:left w:val="none" w:sz="0" w:space="0" w:color="auto"/>
        <w:bottom w:val="none" w:sz="0" w:space="0" w:color="auto"/>
        <w:right w:val="none" w:sz="0" w:space="0" w:color="auto"/>
      </w:divBdr>
    </w:div>
    <w:div w:id="691416294">
      <w:bodyDiv w:val="1"/>
      <w:marLeft w:val="0"/>
      <w:marRight w:val="0"/>
      <w:marTop w:val="0"/>
      <w:marBottom w:val="0"/>
      <w:divBdr>
        <w:top w:val="none" w:sz="0" w:space="0" w:color="auto"/>
        <w:left w:val="none" w:sz="0" w:space="0" w:color="auto"/>
        <w:bottom w:val="none" w:sz="0" w:space="0" w:color="auto"/>
        <w:right w:val="none" w:sz="0" w:space="0" w:color="auto"/>
      </w:divBdr>
      <w:divsChild>
        <w:div w:id="2048529038">
          <w:marLeft w:val="0"/>
          <w:marRight w:val="0"/>
          <w:marTop w:val="0"/>
          <w:marBottom w:val="0"/>
          <w:divBdr>
            <w:top w:val="none" w:sz="0" w:space="0" w:color="auto"/>
            <w:left w:val="none" w:sz="0" w:space="0" w:color="auto"/>
            <w:bottom w:val="none" w:sz="0" w:space="0" w:color="auto"/>
            <w:right w:val="none" w:sz="0" w:space="0" w:color="auto"/>
          </w:divBdr>
          <w:divsChild>
            <w:div w:id="550002653">
              <w:marLeft w:val="0"/>
              <w:marRight w:val="0"/>
              <w:marTop w:val="120"/>
              <w:marBottom w:val="0"/>
              <w:divBdr>
                <w:top w:val="none" w:sz="0" w:space="0" w:color="auto"/>
                <w:left w:val="none" w:sz="0" w:space="0" w:color="auto"/>
                <w:bottom w:val="none" w:sz="0" w:space="0" w:color="auto"/>
                <w:right w:val="none" w:sz="0" w:space="0" w:color="auto"/>
              </w:divBdr>
            </w:div>
            <w:div w:id="1263413064">
              <w:marLeft w:val="0"/>
              <w:marRight w:val="0"/>
              <w:marTop w:val="0"/>
              <w:marBottom w:val="0"/>
              <w:divBdr>
                <w:top w:val="none" w:sz="0" w:space="0" w:color="auto"/>
                <w:left w:val="none" w:sz="0" w:space="0" w:color="auto"/>
                <w:bottom w:val="none" w:sz="0" w:space="0" w:color="auto"/>
                <w:right w:val="none" w:sz="0" w:space="0" w:color="auto"/>
              </w:divBdr>
            </w:div>
          </w:divsChild>
        </w:div>
        <w:div w:id="265042730">
          <w:marLeft w:val="0"/>
          <w:marRight w:val="0"/>
          <w:marTop w:val="0"/>
          <w:marBottom w:val="0"/>
          <w:divBdr>
            <w:top w:val="none" w:sz="0" w:space="0" w:color="auto"/>
            <w:left w:val="none" w:sz="0" w:space="0" w:color="auto"/>
            <w:bottom w:val="none" w:sz="0" w:space="0" w:color="auto"/>
            <w:right w:val="none" w:sz="0" w:space="0" w:color="auto"/>
          </w:divBdr>
          <w:divsChild>
            <w:div w:id="1831167382">
              <w:marLeft w:val="0"/>
              <w:marRight w:val="0"/>
              <w:marTop w:val="120"/>
              <w:marBottom w:val="0"/>
              <w:divBdr>
                <w:top w:val="none" w:sz="0" w:space="0" w:color="auto"/>
                <w:left w:val="none" w:sz="0" w:space="0" w:color="auto"/>
                <w:bottom w:val="none" w:sz="0" w:space="0" w:color="auto"/>
                <w:right w:val="none" w:sz="0" w:space="0" w:color="auto"/>
              </w:divBdr>
            </w:div>
            <w:div w:id="1196114412">
              <w:marLeft w:val="0"/>
              <w:marRight w:val="0"/>
              <w:marTop w:val="0"/>
              <w:marBottom w:val="0"/>
              <w:divBdr>
                <w:top w:val="none" w:sz="0" w:space="0" w:color="auto"/>
                <w:left w:val="none" w:sz="0" w:space="0" w:color="auto"/>
                <w:bottom w:val="none" w:sz="0" w:space="0" w:color="auto"/>
                <w:right w:val="none" w:sz="0" w:space="0" w:color="auto"/>
              </w:divBdr>
            </w:div>
          </w:divsChild>
        </w:div>
        <w:div w:id="1813014550">
          <w:marLeft w:val="0"/>
          <w:marRight w:val="0"/>
          <w:marTop w:val="0"/>
          <w:marBottom w:val="0"/>
          <w:divBdr>
            <w:top w:val="none" w:sz="0" w:space="0" w:color="auto"/>
            <w:left w:val="none" w:sz="0" w:space="0" w:color="auto"/>
            <w:bottom w:val="none" w:sz="0" w:space="0" w:color="auto"/>
            <w:right w:val="none" w:sz="0" w:space="0" w:color="auto"/>
          </w:divBdr>
          <w:divsChild>
            <w:div w:id="1494757270">
              <w:marLeft w:val="0"/>
              <w:marRight w:val="0"/>
              <w:marTop w:val="120"/>
              <w:marBottom w:val="0"/>
              <w:divBdr>
                <w:top w:val="none" w:sz="0" w:space="0" w:color="auto"/>
                <w:left w:val="none" w:sz="0" w:space="0" w:color="auto"/>
                <w:bottom w:val="none" w:sz="0" w:space="0" w:color="auto"/>
                <w:right w:val="none" w:sz="0" w:space="0" w:color="auto"/>
              </w:divBdr>
            </w:div>
            <w:div w:id="601033955">
              <w:marLeft w:val="0"/>
              <w:marRight w:val="0"/>
              <w:marTop w:val="0"/>
              <w:marBottom w:val="0"/>
              <w:divBdr>
                <w:top w:val="none" w:sz="0" w:space="0" w:color="auto"/>
                <w:left w:val="none" w:sz="0" w:space="0" w:color="auto"/>
                <w:bottom w:val="none" w:sz="0" w:space="0" w:color="auto"/>
                <w:right w:val="none" w:sz="0" w:space="0" w:color="auto"/>
              </w:divBdr>
            </w:div>
          </w:divsChild>
        </w:div>
        <w:div w:id="1463115120">
          <w:marLeft w:val="0"/>
          <w:marRight w:val="0"/>
          <w:marTop w:val="0"/>
          <w:marBottom w:val="0"/>
          <w:divBdr>
            <w:top w:val="none" w:sz="0" w:space="0" w:color="auto"/>
            <w:left w:val="none" w:sz="0" w:space="0" w:color="auto"/>
            <w:bottom w:val="none" w:sz="0" w:space="0" w:color="auto"/>
            <w:right w:val="none" w:sz="0" w:space="0" w:color="auto"/>
          </w:divBdr>
          <w:divsChild>
            <w:div w:id="1243369747">
              <w:marLeft w:val="0"/>
              <w:marRight w:val="0"/>
              <w:marTop w:val="120"/>
              <w:marBottom w:val="0"/>
              <w:divBdr>
                <w:top w:val="none" w:sz="0" w:space="0" w:color="auto"/>
                <w:left w:val="none" w:sz="0" w:space="0" w:color="auto"/>
                <w:bottom w:val="none" w:sz="0" w:space="0" w:color="auto"/>
                <w:right w:val="none" w:sz="0" w:space="0" w:color="auto"/>
              </w:divBdr>
            </w:div>
            <w:div w:id="17348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4873">
      <w:bodyDiv w:val="1"/>
      <w:marLeft w:val="0"/>
      <w:marRight w:val="0"/>
      <w:marTop w:val="0"/>
      <w:marBottom w:val="0"/>
      <w:divBdr>
        <w:top w:val="none" w:sz="0" w:space="0" w:color="auto"/>
        <w:left w:val="none" w:sz="0" w:space="0" w:color="auto"/>
        <w:bottom w:val="none" w:sz="0" w:space="0" w:color="auto"/>
        <w:right w:val="none" w:sz="0" w:space="0" w:color="auto"/>
      </w:divBdr>
    </w:div>
    <w:div w:id="885263685">
      <w:bodyDiv w:val="1"/>
      <w:marLeft w:val="0"/>
      <w:marRight w:val="0"/>
      <w:marTop w:val="0"/>
      <w:marBottom w:val="0"/>
      <w:divBdr>
        <w:top w:val="none" w:sz="0" w:space="0" w:color="auto"/>
        <w:left w:val="none" w:sz="0" w:space="0" w:color="auto"/>
        <w:bottom w:val="none" w:sz="0" w:space="0" w:color="auto"/>
        <w:right w:val="none" w:sz="0" w:space="0" w:color="auto"/>
      </w:divBdr>
      <w:divsChild>
        <w:div w:id="1165051834">
          <w:marLeft w:val="0"/>
          <w:marRight w:val="0"/>
          <w:marTop w:val="0"/>
          <w:marBottom w:val="150"/>
          <w:divBdr>
            <w:top w:val="none" w:sz="0" w:space="0" w:color="auto"/>
            <w:left w:val="none" w:sz="0" w:space="0" w:color="auto"/>
            <w:bottom w:val="none" w:sz="0" w:space="0" w:color="auto"/>
            <w:right w:val="none" w:sz="0" w:space="0" w:color="auto"/>
          </w:divBdr>
          <w:divsChild>
            <w:div w:id="13876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1125">
      <w:bodyDiv w:val="1"/>
      <w:marLeft w:val="0"/>
      <w:marRight w:val="0"/>
      <w:marTop w:val="0"/>
      <w:marBottom w:val="0"/>
      <w:divBdr>
        <w:top w:val="none" w:sz="0" w:space="0" w:color="auto"/>
        <w:left w:val="none" w:sz="0" w:space="0" w:color="auto"/>
        <w:bottom w:val="none" w:sz="0" w:space="0" w:color="auto"/>
        <w:right w:val="none" w:sz="0" w:space="0" w:color="auto"/>
      </w:divBdr>
    </w:div>
    <w:div w:id="903488393">
      <w:bodyDiv w:val="1"/>
      <w:marLeft w:val="0"/>
      <w:marRight w:val="0"/>
      <w:marTop w:val="0"/>
      <w:marBottom w:val="0"/>
      <w:divBdr>
        <w:top w:val="none" w:sz="0" w:space="0" w:color="auto"/>
        <w:left w:val="none" w:sz="0" w:space="0" w:color="auto"/>
        <w:bottom w:val="none" w:sz="0" w:space="0" w:color="auto"/>
        <w:right w:val="none" w:sz="0" w:space="0" w:color="auto"/>
      </w:divBdr>
      <w:divsChild>
        <w:div w:id="915827260">
          <w:marLeft w:val="0"/>
          <w:marRight w:val="0"/>
          <w:marTop w:val="150"/>
          <w:marBottom w:val="0"/>
          <w:divBdr>
            <w:top w:val="single" w:sz="6" w:space="0" w:color="FFFFFF"/>
            <w:left w:val="single" w:sz="6" w:space="0" w:color="FFFFFF"/>
            <w:bottom w:val="single" w:sz="6" w:space="0" w:color="FFFFFF"/>
            <w:right w:val="single" w:sz="6" w:space="0" w:color="FFFFFF"/>
          </w:divBdr>
          <w:divsChild>
            <w:div w:id="532033225">
              <w:marLeft w:val="0"/>
              <w:marRight w:val="60"/>
              <w:marTop w:val="45"/>
              <w:marBottom w:val="0"/>
              <w:divBdr>
                <w:top w:val="none" w:sz="0" w:space="0" w:color="auto"/>
                <w:left w:val="none" w:sz="0" w:space="0" w:color="auto"/>
                <w:bottom w:val="none" w:sz="0" w:space="0" w:color="auto"/>
                <w:right w:val="none" w:sz="0" w:space="0" w:color="auto"/>
              </w:divBdr>
            </w:div>
            <w:div w:id="1101342404">
              <w:marLeft w:val="0"/>
              <w:marRight w:val="60"/>
              <w:marTop w:val="45"/>
              <w:marBottom w:val="0"/>
              <w:divBdr>
                <w:top w:val="none" w:sz="0" w:space="0" w:color="auto"/>
                <w:left w:val="none" w:sz="0" w:space="0" w:color="auto"/>
                <w:bottom w:val="none" w:sz="0" w:space="0" w:color="auto"/>
                <w:right w:val="none" w:sz="0" w:space="0" w:color="auto"/>
              </w:divBdr>
            </w:div>
            <w:div w:id="1318650585">
              <w:marLeft w:val="0"/>
              <w:marRight w:val="60"/>
              <w:marTop w:val="45"/>
              <w:marBottom w:val="0"/>
              <w:divBdr>
                <w:top w:val="none" w:sz="0" w:space="0" w:color="auto"/>
                <w:left w:val="none" w:sz="0" w:space="0" w:color="auto"/>
                <w:bottom w:val="none" w:sz="0" w:space="0" w:color="auto"/>
                <w:right w:val="none" w:sz="0" w:space="0" w:color="auto"/>
              </w:divBdr>
            </w:div>
            <w:div w:id="1757288448">
              <w:marLeft w:val="0"/>
              <w:marRight w:val="60"/>
              <w:marTop w:val="45"/>
              <w:marBottom w:val="0"/>
              <w:divBdr>
                <w:top w:val="none" w:sz="0" w:space="0" w:color="auto"/>
                <w:left w:val="none" w:sz="0" w:space="0" w:color="auto"/>
                <w:bottom w:val="none" w:sz="0" w:space="0" w:color="auto"/>
                <w:right w:val="none" w:sz="0" w:space="0" w:color="auto"/>
              </w:divBdr>
            </w:div>
          </w:divsChild>
        </w:div>
        <w:div w:id="158591776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45427768">
      <w:bodyDiv w:val="1"/>
      <w:marLeft w:val="0"/>
      <w:marRight w:val="0"/>
      <w:marTop w:val="0"/>
      <w:marBottom w:val="0"/>
      <w:divBdr>
        <w:top w:val="none" w:sz="0" w:space="0" w:color="auto"/>
        <w:left w:val="none" w:sz="0" w:space="0" w:color="auto"/>
        <w:bottom w:val="none" w:sz="0" w:space="0" w:color="auto"/>
        <w:right w:val="none" w:sz="0" w:space="0" w:color="auto"/>
      </w:divBdr>
    </w:div>
    <w:div w:id="987049488">
      <w:bodyDiv w:val="1"/>
      <w:marLeft w:val="0"/>
      <w:marRight w:val="0"/>
      <w:marTop w:val="0"/>
      <w:marBottom w:val="0"/>
      <w:divBdr>
        <w:top w:val="none" w:sz="0" w:space="0" w:color="auto"/>
        <w:left w:val="none" w:sz="0" w:space="0" w:color="auto"/>
        <w:bottom w:val="none" w:sz="0" w:space="0" w:color="auto"/>
        <w:right w:val="none" w:sz="0" w:space="0" w:color="auto"/>
      </w:divBdr>
    </w:div>
    <w:div w:id="1073510661">
      <w:bodyDiv w:val="1"/>
      <w:marLeft w:val="0"/>
      <w:marRight w:val="0"/>
      <w:marTop w:val="0"/>
      <w:marBottom w:val="0"/>
      <w:divBdr>
        <w:top w:val="none" w:sz="0" w:space="0" w:color="auto"/>
        <w:left w:val="none" w:sz="0" w:space="0" w:color="auto"/>
        <w:bottom w:val="none" w:sz="0" w:space="0" w:color="auto"/>
        <w:right w:val="none" w:sz="0" w:space="0" w:color="auto"/>
      </w:divBdr>
    </w:div>
    <w:div w:id="1075854124">
      <w:bodyDiv w:val="1"/>
      <w:marLeft w:val="0"/>
      <w:marRight w:val="0"/>
      <w:marTop w:val="0"/>
      <w:marBottom w:val="0"/>
      <w:divBdr>
        <w:top w:val="none" w:sz="0" w:space="0" w:color="auto"/>
        <w:left w:val="none" w:sz="0" w:space="0" w:color="auto"/>
        <w:bottom w:val="none" w:sz="0" w:space="0" w:color="auto"/>
        <w:right w:val="none" w:sz="0" w:space="0" w:color="auto"/>
      </w:divBdr>
    </w:div>
    <w:div w:id="1080717787">
      <w:bodyDiv w:val="1"/>
      <w:marLeft w:val="0"/>
      <w:marRight w:val="0"/>
      <w:marTop w:val="0"/>
      <w:marBottom w:val="0"/>
      <w:divBdr>
        <w:top w:val="none" w:sz="0" w:space="0" w:color="auto"/>
        <w:left w:val="none" w:sz="0" w:space="0" w:color="auto"/>
        <w:bottom w:val="none" w:sz="0" w:space="0" w:color="auto"/>
        <w:right w:val="none" w:sz="0" w:space="0" w:color="auto"/>
      </w:divBdr>
      <w:divsChild>
        <w:div w:id="94157250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01073419">
      <w:bodyDiv w:val="1"/>
      <w:marLeft w:val="0"/>
      <w:marRight w:val="0"/>
      <w:marTop w:val="0"/>
      <w:marBottom w:val="0"/>
      <w:divBdr>
        <w:top w:val="none" w:sz="0" w:space="0" w:color="auto"/>
        <w:left w:val="none" w:sz="0" w:space="0" w:color="auto"/>
        <w:bottom w:val="none" w:sz="0" w:space="0" w:color="auto"/>
        <w:right w:val="none" w:sz="0" w:space="0" w:color="auto"/>
      </w:divBdr>
    </w:div>
    <w:div w:id="1126464435">
      <w:bodyDiv w:val="1"/>
      <w:marLeft w:val="0"/>
      <w:marRight w:val="0"/>
      <w:marTop w:val="0"/>
      <w:marBottom w:val="0"/>
      <w:divBdr>
        <w:top w:val="none" w:sz="0" w:space="0" w:color="auto"/>
        <w:left w:val="none" w:sz="0" w:space="0" w:color="auto"/>
        <w:bottom w:val="none" w:sz="0" w:space="0" w:color="auto"/>
        <w:right w:val="none" w:sz="0" w:space="0" w:color="auto"/>
      </w:divBdr>
    </w:div>
    <w:div w:id="1197354182">
      <w:bodyDiv w:val="1"/>
      <w:marLeft w:val="0"/>
      <w:marRight w:val="0"/>
      <w:marTop w:val="0"/>
      <w:marBottom w:val="0"/>
      <w:divBdr>
        <w:top w:val="none" w:sz="0" w:space="0" w:color="auto"/>
        <w:left w:val="none" w:sz="0" w:space="0" w:color="auto"/>
        <w:bottom w:val="none" w:sz="0" w:space="0" w:color="auto"/>
        <w:right w:val="none" w:sz="0" w:space="0" w:color="auto"/>
      </w:divBdr>
      <w:divsChild>
        <w:div w:id="113326410">
          <w:marLeft w:val="0"/>
          <w:marRight w:val="0"/>
          <w:marTop w:val="0"/>
          <w:marBottom w:val="0"/>
          <w:divBdr>
            <w:top w:val="none" w:sz="0" w:space="0" w:color="auto"/>
            <w:left w:val="none" w:sz="0" w:space="0" w:color="auto"/>
            <w:bottom w:val="none" w:sz="0" w:space="0" w:color="auto"/>
            <w:right w:val="none" w:sz="0" w:space="0" w:color="auto"/>
          </w:divBdr>
        </w:div>
        <w:div w:id="1508864668">
          <w:marLeft w:val="0"/>
          <w:marRight w:val="0"/>
          <w:marTop w:val="0"/>
          <w:marBottom w:val="0"/>
          <w:divBdr>
            <w:top w:val="none" w:sz="0" w:space="0" w:color="auto"/>
            <w:left w:val="none" w:sz="0" w:space="0" w:color="auto"/>
            <w:bottom w:val="none" w:sz="0" w:space="0" w:color="auto"/>
            <w:right w:val="none" w:sz="0" w:space="0" w:color="auto"/>
          </w:divBdr>
        </w:div>
        <w:div w:id="114327109">
          <w:marLeft w:val="0"/>
          <w:marRight w:val="0"/>
          <w:marTop w:val="0"/>
          <w:marBottom w:val="0"/>
          <w:divBdr>
            <w:top w:val="none" w:sz="0" w:space="0" w:color="auto"/>
            <w:left w:val="none" w:sz="0" w:space="0" w:color="auto"/>
            <w:bottom w:val="none" w:sz="0" w:space="0" w:color="auto"/>
            <w:right w:val="none" w:sz="0" w:space="0" w:color="auto"/>
          </w:divBdr>
        </w:div>
      </w:divsChild>
    </w:div>
    <w:div w:id="1207988098">
      <w:bodyDiv w:val="1"/>
      <w:marLeft w:val="0"/>
      <w:marRight w:val="0"/>
      <w:marTop w:val="0"/>
      <w:marBottom w:val="0"/>
      <w:divBdr>
        <w:top w:val="none" w:sz="0" w:space="0" w:color="auto"/>
        <w:left w:val="none" w:sz="0" w:space="0" w:color="auto"/>
        <w:bottom w:val="none" w:sz="0" w:space="0" w:color="auto"/>
        <w:right w:val="none" w:sz="0" w:space="0" w:color="auto"/>
      </w:divBdr>
      <w:divsChild>
        <w:div w:id="306937323">
          <w:marLeft w:val="0"/>
          <w:marRight w:val="0"/>
          <w:marTop w:val="0"/>
          <w:marBottom w:val="120"/>
          <w:divBdr>
            <w:top w:val="none" w:sz="0" w:space="0" w:color="auto"/>
            <w:left w:val="none" w:sz="0" w:space="0" w:color="auto"/>
            <w:bottom w:val="none" w:sz="0" w:space="0" w:color="auto"/>
            <w:right w:val="none" w:sz="0" w:space="0" w:color="auto"/>
          </w:divBdr>
          <w:divsChild>
            <w:div w:id="222525562">
              <w:marLeft w:val="0"/>
              <w:marRight w:val="0"/>
              <w:marTop w:val="0"/>
              <w:marBottom w:val="0"/>
              <w:divBdr>
                <w:top w:val="none" w:sz="0" w:space="0" w:color="auto"/>
                <w:left w:val="none" w:sz="0" w:space="0" w:color="auto"/>
                <w:bottom w:val="none" w:sz="0" w:space="0" w:color="auto"/>
                <w:right w:val="none" w:sz="0" w:space="0" w:color="auto"/>
              </w:divBdr>
            </w:div>
            <w:div w:id="325591245">
              <w:marLeft w:val="0"/>
              <w:marRight w:val="0"/>
              <w:marTop w:val="0"/>
              <w:marBottom w:val="0"/>
              <w:divBdr>
                <w:top w:val="none" w:sz="0" w:space="0" w:color="auto"/>
                <w:left w:val="none" w:sz="0" w:space="0" w:color="auto"/>
                <w:bottom w:val="none" w:sz="0" w:space="0" w:color="auto"/>
                <w:right w:val="none" w:sz="0" w:space="0" w:color="auto"/>
              </w:divBdr>
            </w:div>
            <w:div w:id="1804352346">
              <w:marLeft w:val="0"/>
              <w:marRight w:val="0"/>
              <w:marTop w:val="0"/>
              <w:marBottom w:val="0"/>
              <w:divBdr>
                <w:top w:val="none" w:sz="0" w:space="0" w:color="auto"/>
                <w:left w:val="none" w:sz="0" w:space="0" w:color="auto"/>
                <w:bottom w:val="none" w:sz="0" w:space="0" w:color="auto"/>
                <w:right w:val="none" w:sz="0" w:space="0" w:color="auto"/>
              </w:divBdr>
            </w:div>
            <w:div w:id="2119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00984">
      <w:bodyDiv w:val="1"/>
      <w:marLeft w:val="390"/>
      <w:marRight w:val="390"/>
      <w:marTop w:val="0"/>
      <w:marBottom w:val="0"/>
      <w:divBdr>
        <w:top w:val="none" w:sz="0" w:space="0" w:color="auto"/>
        <w:left w:val="none" w:sz="0" w:space="0" w:color="auto"/>
        <w:bottom w:val="none" w:sz="0" w:space="0" w:color="auto"/>
        <w:right w:val="none" w:sz="0" w:space="0" w:color="auto"/>
      </w:divBdr>
      <w:divsChild>
        <w:div w:id="1401249033">
          <w:marLeft w:val="0"/>
          <w:marRight w:val="0"/>
          <w:marTop w:val="0"/>
          <w:marBottom w:val="120"/>
          <w:divBdr>
            <w:top w:val="none" w:sz="0" w:space="0" w:color="auto"/>
            <w:left w:val="none" w:sz="0" w:space="0" w:color="auto"/>
            <w:bottom w:val="none" w:sz="0" w:space="0" w:color="auto"/>
            <w:right w:val="none" w:sz="0" w:space="0" w:color="auto"/>
          </w:divBdr>
          <w:divsChild>
            <w:div w:id="520433995">
              <w:marLeft w:val="0"/>
              <w:marRight w:val="0"/>
              <w:marTop w:val="0"/>
              <w:marBottom w:val="0"/>
              <w:divBdr>
                <w:top w:val="none" w:sz="0" w:space="0" w:color="auto"/>
                <w:left w:val="none" w:sz="0" w:space="0" w:color="auto"/>
                <w:bottom w:val="none" w:sz="0" w:space="0" w:color="auto"/>
                <w:right w:val="none" w:sz="0" w:space="0" w:color="auto"/>
              </w:divBdr>
            </w:div>
            <w:div w:id="870995894">
              <w:marLeft w:val="0"/>
              <w:marRight w:val="0"/>
              <w:marTop w:val="0"/>
              <w:marBottom w:val="0"/>
              <w:divBdr>
                <w:top w:val="none" w:sz="0" w:space="0" w:color="auto"/>
                <w:left w:val="none" w:sz="0" w:space="0" w:color="auto"/>
                <w:bottom w:val="none" w:sz="0" w:space="0" w:color="auto"/>
                <w:right w:val="none" w:sz="0" w:space="0" w:color="auto"/>
              </w:divBdr>
            </w:div>
            <w:div w:id="1947612353">
              <w:marLeft w:val="0"/>
              <w:marRight w:val="0"/>
              <w:marTop w:val="0"/>
              <w:marBottom w:val="0"/>
              <w:divBdr>
                <w:top w:val="none" w:sz="0" w:space="0" w:color="auto"/>
                <w:left w:val="none" w:sz="0" w:space="0" w:color="auto"/>
                <w:bottom w:val="none" w:sz="0" w:space="0" w:color="auto"/>
                <w:right w:val="none" w:sz="0" w:space="0" w:color="auto"/>
              </w:divBdr>
            </w:div>
            <w:div w:id="1843275335">
              <w:marLeft w:val="0"/>
              <w:marRight w:val="0"/>
              <w:marTop w:val="0"/>
              <w:marBottom w:val="0"/>
              <w:divBdr>
                <w:top w:val="none" w:sz="0" w:space="0" w:color="auto"/>
                <w:left w:val="none" w:sz="0" w:space="0" w:color="auto"/>
                <w:bottom w:val="none" w:sz="0" w:space="0" w:color="auto"/>
                <w:right w:val="none" w:sz="0" w:space="0" w:color="auto"/>
              </w:divBdr>
            </w:div>
            <w:div w:id="327102857">
              <w:marLeft w:val="0"/>
              <w:marRight w:val="0"/>
              <w:marTop w:val="0"/>
              <w:marBottom w:val="0"/>
              <w:divBdr>
                <w:top w:val="none" w:sz="0" w:space="0" w:color="auto"/>
                <w:left w:val="none" w:sz="0" w:space="0" w:color="auto"/>
                <w:bottom w:val="none" w:sz="0" w:space="0" w:color="auto"/>
                <w:right w:val="none" w:sz="0" w:space="0" w:color="auto"/>
              </w:divBdr>
            </w:div>
            <w:div w:id="1858277444">
              <w:marLeft w:val="0"/>
              <w:marRight w:val="0"/>
              <w:marTop w:val="0"/>
              <w:marBottom w:val="0"/>
              <w:divBdr>
                <w:top w:val="none" w:sz="0" w:space="0" w:color="auto"/>
                <w:left w:val="none" w:sz="0" w:space="0" w:color="auto"/>
                <w:bottom w:val="none" w:sz="0" w:space="0" w:color="auto"/>
                <w:right w:val="none" w:sz="0" w:space="0" w:color="auto"/>
              </w:divBdr>
            </w:div>
            <w:div w:id="106126466">
              <w:marLeft w:val="0"/>
              <w:marRight w:val="0"/>
              <w:marTop w:val="0"/>
              <w:marBottom w:val="0"/>
              <w:divBdr>
                <w:top w:val="none" w:sz="0" w:space="0" w:color="auto"/>
                <w:left w:val="none" w:sz="0" w:space="0" w:color="auto"/>
                <w:bottom w:val="none" w:sz="0" w:space="0" w:color="auto"/>
                <w:right w:val="none" w:sz="0" w:space="0" w:color="auto"/>
              </w:divBdr>
            </w:div>
            <w:div w:id="2079352507">
              <w:marLeft w:val="0"/>
              <w:marRight w:val="0"/>
              <w:marTop w:val="0"/>
              <w:marBottom w:val="0"/>
              <w:divBdr>
                <w:top w:val="none" w:sz="0" w:space="0" w:color="auto"/>
                <w:left w:val="none" w:sz="0" w:space="0" w:color="auto"/>
                <w:bottom w:val="none" w:sz="0" w:space="0" w:color="auto"/>
                <w:right w:val="none" w:sz="0" w:space="0" w:color="auto"/>
              </w:divBdr>
            </w:div>
            <w:div w:id="766657761">
              <w:marLeft w:val="0"/>
              <w:marRight w:val="0"/>
              <w:marTop w:val="0"/>
              <w:marBottom w:val="0"/>
              <w:divBdr>
                <w:top w:val="none" w:sz="0" w:space="0" w:color="auto"/>
                <w:left w:val="none" w:sz="0" w:space="0" w:color="auto"/>
                <w:bottom w:val="none" w:sz="0" w:space="0" w:color="auto"/>
                <w:right w:val="none" w:sz="0" w:space="0" w:color="auto"/>
              </w:divBdr>
            </w:div>
            <w:div w:id="15526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4192">
      <w:bodyDiv w:val="1"/>
      <w:marLeft w:val="0"/>
      <w:marRight w:val="0"/>
      <w:marTop w:val="0"/>
      <w:marBottom w:val="0"/>
      <w:divBdr>
        <w:top w:val="none" w:sz="0" w:space="0" w:color="auto"/>
        <w:left w:val="none" w:sz="0" w:space="0" w:color="auto"/>
        <w:bottom w:val="none" w:sz="0" w:space="0" w:color="auto"/>
        <w:right w:val="none" w:sz="0" w:space="0" w:color="auto"/>
      </w:divBdr>
    </w:div>
    <w:div w:id="1434015142">
      <w:bodyDiv w:val="1"/>
      <w:marLeft w:val="0"/>
      <w:marRight w:val="0"/>
      <w:marTop w:val="0"/>
      <w:marBottom w:val="0"/>
      <w:divBdr>
        <w:top w:val="none" w:sz="0" w:space="0" w:color="auto"/>
        <w:left w:val="none" w:sz="0" w:space="0" w:color="auto"/>
        <w:bottom w:val="none" w:sz="0" w:space="0" w:color="auto"/>
        <w:right w:val="none" w:sz="0" w:space="0" w:color="auto"/>
      </w:divBdr>
      <w:divsChild>
        <w:div w:id="221990653">
          <w:marLeft w:val="0"/>
          <w:marRight w:val="0"/>
          <w:marTop w:val="0"/>
          <w:marBottom w:val="0"/>
          <w:divBdr>
            <w:top w:val="none" w:sz="0" w:space="0" w:color="auto"/>
            <w:left w:val="none" w:sz="0" w:space="0" w:color="auto"/>
            <w:bottom w:val="none" w:sz="0" w:space="0" w:color="auto"/>
            <w:right w:val="none" w:sz="0" w:space="0" w:color="auto"/>
          </w:divBdr>
          <w:divsChild>
            <w:div w:id="1430156727">
              <w:marLeft w:val="0"/>
              <w:marRight w:val="0"/>
              <w:marTop w:val="120"/>
              <w:marBottom w:val="0"/>
              <w:divBdr>
                <w:top w:val="none" w:sz="0" w:space="0" w:color="auto"/>
                <w:left w:val="none" w:sz="0" w:space="0" w:color="auto"/>
                <w:bottom w:val="none" w:sz="0" w:space="0" w:color="auto"/>
                <w:right w:val="none" w:sz="0" w:space="0" w:color="auto"/>
              </w:divBdr>
            </w:div>
            <w:div w:id="127017650">
              <w:marLeft w:val="0"/>
              <w:marRight w:val="0"/>
              <w:marTop w:val="0"/>
              <w:marBottom w:val="0"/>
              <w:divBdr>
                <w:top w:val="none" w:sz="0" w:space="0" w:color="auto"/>
                <w:left w:val="none" w:sz="0" w:space="0" w:color="auto"/>
                <w:bottom w:val="none" w:sz="0" w:space="0" w:color="auto"/>
                <w:right w:val="none" w:sz="0" w:space="0" w:color="auto"/>
              </w:divBdr>
            </w:div>
          </w:divsChild>
        </w:div>
        <w:div w:id="739837272">
          <w:marLeft w:val="0"/>
          <w:marRight w:val="0"/>
          <w:marTop w:val="0"/>
          <w:marBottom w:val="0"/>
          <w:divBdr>
            <w:top w:val="none" w:sz="0" w:space="0" w:color="auto"/>
            <w:left w:val="none" w:sz="0" w:space="0" w:color="auto"/>
            <w:bottom w:val="none" w:sz="0" w:space="0" w:color="auto"/>
            <w:right w:val="none" w:sz="0" w:space="0" w:color="auto"/>
          </w:divBdr>
          <w:divsChild>
            <w:div w:id="1371569165">
              <w:marLeft w:val="0"/>
              <w:marRight w:val="0"/>
              <w:marTop w:val="120"/>
              <w:marBottom w:val="0"/>
              <w:divBdr>
                <w:top w:val="none" w:sz="0" w:space="0" w:color="auto"/>
                <w:left w:val="none" w:sz="0" w:space="0" w:color="auto"/>
                <w:bottom w:val="none" w:sz="0" w:space="0" w:color="auto"/>
                <w:right w:val="none" w:sz="0" w:space="0" w:color="auto"/>
              </w:divBdr>
            </w:div>
            <w:div w:id="949778385">
              <w:marLeft w:val="0"/>
              <w:marRight w:val="0"/>
              <w:marTop w:val="0"/>
              <w:marBottom w:val="0"/>
              <w:divBdr>
                <w:top w:val="none" w:sz="0" w:space="0" w:color="auto"/>
                <w:left w:val="none" w:sz="0" w:space="0" w:color="auto"/>
                <w:bottom w:val="none" w:sz="0" w:space="0" w:color="auto"/>
                <w:right w:val="none" w:sz="0" w:space="0" w:color="auto"/>
              </w:divBdr>
            </w:div>
          </w:divsChild>
        </w:div>
        <w:div w:id="641929743">
          <w:marLeft w:val="0"/>
          <w:marRight w:val="0"/>
          <w:marTop w:val="0"/>
          <w:marBottom w:val="0"/>
          <w:divBdr>
            <w:top w:val="none" w:sz="0" w:space="0" w:color="auto"/>
            <w:left w:val="none" w:sz="0" w:space="0" w:color="auto"/>
            <w:bottom w:val="none" w:sz="0" w:space="0" w:color="auto"/>
            <w:right w:val="none" w:sz="0" w:space="0" w:color="auto"/>
          </w:divBdr>
          <w:divsChild>
            <w:div w:id="2095853627">
              <w:marLeft w:val="0"/>
              <w:marRight w:val="0"/>
              <w:marTop w:val="120"/>
              <w:marBottom w:val="0"/>
              <w:divBdr>
                <w:top w:val="none" w:sz="0" w:space="0" w:color="auto"/>
                <w:left w:val="none" w:sz="0" w:space="0" w:color="auto"/>
                <w:bottom w:val="none" w:sz="0" w:space="0" w:color="auto"/>
                <w:right w:val="none" w:sz="0" w:space="0" w:color="auto"/>
              </w:divBdr>
            </w:div>
            <w:div w:id="1286696992">
              <w:marLeft w:val="0"/>
              <w:marRight w:val="0"/>
              <w:marTop w:val="0"/>
              <w:marBottom w:val="0"/>
              <w:divBdr>
                <w:top w:val="none" w:sz="0" w:space="0" w:color="auto"/>
                <w:left w:val="none" w:sz="0" w:space="0" w:color="auto"/>
                <w:bottom w:val="none" w:sz="0" w:space="0" w:color="auto"/>
                <w:right w:val="none" w:sz="0" w:space="0" w:color="auto"/>
              </w:divBdr>
            </w:div>
          </w:divsChild>
        </w:div>
        <w:div w:id="472724255">
          <w:marLeft w:val="0"/>
          <w:marRight w:val="0"/>
          <w:marTop w:val="0"/>
          <w:marBottom w:val="0"/>
          <w:divBdr>
            <w:top w:val="none" w:sz="0" w:space="0" w:color="auto"/>
            <w:left w:val="none" w:sz="0" w:space="0" w:color="auto"/>
            <w:bottom w:val="none" w:sz="0" w:space="0" w:color="auto"/>
            <w:right w:val="none" w:sz="0" w:space="0" w:color="auto"/>
          </w:divBdr>
          <w:divsChild>
            <w:div w:id="1693870903">
              <w:marLeft w:val="0"/>
              <w:marRight w:val="0"/>
              <w:marTop w:val="120"/>
              <w:marBottom w:val="0"/>
              <w:divBdr>
                <w:top w:val="none" w:sz="0" w:space="0" w:color="auto"/>
                <w:left w:val="none" w:sz="0" w:space="0" w:color="auto"/>
                <w:bottom w:val="none" w:sz="0" w:space="0" w:color="auto"/>
                <w:right w:val="none" w:sz="0" w:space="0" w:color="auto"/>
              </w:divBdr>
            </w:div>
            <w:div w:id="105894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68243">
      <w:bodyDiv w:val="1"/>
      <w:marLeft w:val="0"/>
      <w:marRight w:val="0"/>
      <w:marTop w:val="0"/>
      <w:marBottom w:val="0"/>
      <w:divBdr>
        <w:top w:val="none" w:sz="0" w:space="0" w:color="auto"/>
        <w:left w:val="none" w:sz="0" w:space="0" w:color="auto"/>
        <w:bottom w:val="none" w:sz="0" w:space="0" w:color="auto"/>
        <w:right w:val="none" w:sz="0" w:space="0" w:color="auto"/>
      </w:divBdr>
      <w:divsChild>
        <w:div w:id="1491408478">
          <w:marLeft w:val="0"/>
          <w:marRight w:val="0"/>
          <w:marTop w:val="0"/>
          <w:marBottom w:val="0"/>
          <w:divBdr>
            <w:top w:val="none" w:sz="0" w:space="0" w:color="auto"/>
            <w:left w:val="none" w:sz="0" w:space="0" w:color="auto"/>
            <w:bottom w:val="none" w:sz="0" w:space="0" w:color="auto"/>
            <w:right w:val="none" w:sz="0" w:space="0" w:color="auto"/>
          </w:divBdr>
          <w:divsChild>
            <w:div w:id="1249196118">
              <w:marLeft w:val="0"/>
              <w:marRight w:val="0"/>
              <w:marTop w:val="0"/>
              <w:marBottom w:val="0"/>
              <w:divBdr>
                <w:top w:val="none" w:sz="0" w:space="0" w:color="auto"/>
                <w:left w:val="none" w:sz="0" w:space="0" w:color="auto"/>
                <w:bottom w:val="none" w:sz="0" w:space="0" w:color="auto"/>
                <w:right w:val="none" w:sz="0" w:space="0" w:color="auto"/>
              </w:divBdr>
            </w:div>
          </w:divsChild>
        </w:div>
        <w:div w:id="1202741327">
          <w:marLeft w:val="0"/>
          <w:marRight w:val="0"/>
          <w:marTop w:val="0"/>
          <w:marBottom w:val="0"/>
          <w:divBdr>
            <w:top w:val="none" w:sz="0" w:space="0" w:color="auto"/>
            <w:left w:val="none" w:sz="0" w:space="0" w:color="auto"/>
            <w:bottom w:val="none" w:sz="0" w:space="0" w:color="auto"/>
            <w:right w:val="none" w:sz="0" w:space="0" w:color="auto"/>
          </w:divBdr>
          <w:divsChild>
            <w:div w:id="28982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5210">
      <w:bodyDiv w:val="1"/>
      <w:marLeft w:val="0"/>
      <w:marRight w:val="0"/>
      <w:marTop w:val="0"/>
      <w:marBottom w:val="0"/>
      <w:divBdr>
        <w:top w:val="none" w:sz="0" w:space="0" w:color="auto"/>
        <w:left w:val="none" w:sz="0" w:space="0" w:color="auto"/>
        <w:bottom w:val="none" w:sz="0" w:space="0" w:color="auto"/>
        <w:right w:val="none" w:sz="0" w:space="0" w:color="auto"/>
      </w:divBdr>
    </w:div>
    <w:div w:id="1502039731">
      <w:bodyDiv w:val="1"/>
      <w:marLeft w:val="0"/>
      <w:marRight w:val="0"/>
      <w:marTop w:val="0"/>
      <w:marBottom w:val="0"/>
      <w:divBdr>
        <w:top w:val="none" w:sz="0" w:space="0" w:color="auto"/>
        <w:left w:val="none" w:sz="0" w:space="0" w:color="auto"/>
        <w:bottom w:val="none" w:sz="0" w:space="0" w:color="auto"/>
        <w:right w:val="none" w:sz="0" w:space="0" w:color="auto"/>
      </w:divBdr>
      <w:divsChild>
        <w:div w:id="1588422432">
          <w:marLeft w:val="0"/>
          <w:marRight w:val="0"/>
          <w:marTop w:val="0"/>
          <w:marBottom w:val="0"/>
          <w:divBdr>
            <w:top w:val="none" w:sz="0" w:space="0" w:color="auto"/>
            <w:left w:val="none" w:sz="0" w:space="0" w:color="auto"/>
            <w:bottom w:val="none" w:sz="0" w:space="0" w:color="auto"/>
            <w:right w:val="none" w:sz="0" w:space="0" w:color="auto"/>
          </w:divBdr>
        </w:div>
      </w:divsChild>
    </w:div>
    <w:div w:id="1509366840">
      <w:bodyDiv w:val="1"/>
      <w:marLeft w:val="0"/>
      <w:marRight w:val="0"/>
      <w:marTop w:val="0"/>
      <w:marBottom w:val="0"/>
      <w:divBdr>
        <w:top w:val="none" w:sz="0" w:space="0" w:color="auto"/>
        <w:left w:val="none" w:sz="0" w:space="0" w:color="auto"/>
        <w:bottom w:val="none" w:sz="0" w:space="0" w:color="auto"/>
        <w:right w:val="none" w:sz="0" w:space="0" w:color="auto"/>
      </w:divBdr>
      <w:divsChild>
        <w:div w:id="1726445328">
          <w:marLeft w:val="0"/>
          <w:marRight w:val="0"/>
          <w:marTop w:val="0"/>
          <w:marBottom w:val="0"/>
          <w:divBdr>
            <w:top w:val="none" w:sz="0" w:space="0" w:color="auto"/>
            <w:left w:val="none" w:sz="0" w:space="0" w:color="auto"/>
            <w:bottom w:val="none" w:sz="0" w:space="0" w:color="auto"/>
            <w:right w:val="none" w:sz="0" w:space="0" w:color="auto"/>
          </w:divBdr>
        </w:div>
      </w:divsChild>
    </w:div>
    <w:div w:id="1560944376">
      <w:bodyDiv w:val="1"/>
      <w:marLeft w:val="0"/>
      <w:marRight w:val="0"/>
      <w:marTop w:val="0"/>
      <w:marBottom w:val="0"/>
      <w:divBdr>
        <w:top w:val="none" w:sz="0" w:space="0" w:color="auto"/>
        <w:left w:val="none" w:sz="0" w:space="0" w:color="auto"/>
        <w:bottom w:val="none" w:sz="0" w:space="0" w:color="auto"/>
        <w:right w:val="none" w:sz="0" w:space="0" w:color="auto"/>
      </w:divBdr>
    </w:div>
    <w:div w:id="1576430171">
      <w:bodyDiv w:val="1"/>
      <w:marLeft w:val="390"/>
      <w:marRight w:val="390"/>
      <w:marTop w:val="0"/>
      <w:marBottom w:val="0"/>
      <w:divBdr>
        <w:top w:val="none" w:sz="0" w:space="0" w:color="auto"/>
        <w:left w:val="none" w:sz="0" w:space="0" w:color="auto"/>
        <w:bottom w:val="none" w:sz="0" w:space="0" w:color="auto"/>
        <w:right w:val="none" w:sz="0" w:space="0" w:color="auto"/>
      </w:divBdr>
      <w:divsChild>
        <w:div w:id="87312872">
          <w:marLeft w:val="0"/>
          <w:marRight w:val="0"/>
          <w:marTop w:val="0"/>
          <w:marBottom w:val="120"/>
          <w:divBdr>
            <w:top w:val="none" w:sz="0" w:space="0" w:color="auto"/>
            <w:left w:val="none" w:sz="0" w:space="0" w:color="auto"/>
            <w:bottom w:val="none" w:sz="0" w:space="0" w:color="auto"/>
            <w:right w:val="none" w:sz="0" w:space="0" w:color="auto"/>
          </w:divBdr>
          <w:divsChild>
            <w:div w:id="1406032910">
              <w:marLeft w:val="0"/>
              <w:marRight w:val="0"/>
              <w:marTop w:val="0"/>
              <w:marBottom w:val="0"/>
              <w:divBdr>
                <w:top w:val="none" w:sz="0" w:space="0" w:color="auto"/>
                <w:left w:val="none" w:sz="0" w:space="0" w:color="auto"/>
                <w:bottom w:val="none" w:sz="0" w:space="0" w:color="auto"/>
                <w:right w:val="none" w:sz="0" w:space="0" w:color="auto"/>
              </w:divBdr>
            </w:div>
            <w:div w:id="846214301">
              <w:marLeft w:val="0"/>
              <w:marRight w:val="0"/>
              <w:marTop w:val="0"/>
              <w:marBottom w:val="0"/>
              <w:divBdr>
                <w:top w:val="none" w:sz="0" w:space="0" w:color="auto"/>
                <w:left w:val="none" w:sz="0" w:space="0" w:color="auto"/>
                <w:bottom w:val="none" w:sz="0" w:space="0" w:color="auto"/>
                <w:right w:val="none" w:sz="0" w:space="0" w:color="auto"/>
              </w:divBdr>
            </w:div>
            <w:div w:id="1976527047">
              <w:marLeft w:val="0"/>
              <w:marRight w:val="0"/>
              <w:marTop w:val="0"/>
              <w:marBottom w:val="0"/>
              <w:divBdr>
                <w:top w:val="none" w:sz="0" w:space="0" w:color="auto"/>
                <w:left w:val="none" w:sz="0" w:space="0" w:color="auto"/>
                <w:bottom w:val="none" w:sz="0" w:space="0" w:color="auto"/>
                <w:right w:val="none" w:sz="0" w:space="0" w:color="auto"/>
              </w:divBdr>
            </w:div>
            <w:div w:id="1131284248">
              <w:marLeft w:val="0"/>
              <w:marRight w:val="0"/>
              <w:marTop w:val="0"/>
              <w:marBottom w:val="0"/>
              <w:divBdr>
                <w:top w:val="none" w:sz="0" w:space="0" w:color="auto"/>
                <w:left w:val="none" w:sz="0" w:space="0" w:color="auto"/>
                <w:bottom w:val="none" w:sz="0" w:space="0" w:color="auto"/>
                <w:right w:val="none" w:sz="0" w:space="0" w:color="auto"/>
              </w:divBdr>
            </w:div>
            <w:div w:id="1082218485">
              <w:marLeft w:val="0"/>
              <w:marRight w:val="0"/>
              <w:marTop w:val="0"/>
              <w:marBottom w:val="0"/>
              <w:divBdr>
                <w:top w:val="none" w:sz="0" w:space="0" w:color="auto"/>
                <w:left w:val="none" w:sz="0" w:space="0" w:color="auto"/>
                <w:bottom w:val="none" w:sz="0" w:space="0" w:color="auto"/>
                <w:right w:val="none" w:sz="0" w:space="0" w:color="auto"/>
              </w:divBdr>
            </w:div>
            <w:div w:id="1649044070">
              <w:marLeft w:val="0"/>
              <w:marRight w:val="0"/>
              <w:marTop w:val="0"/>
              <w:marBottom w:val="0"/>
              <w:divBdr>
                <w:top w:val="none" w:sz="0" w:space="0" w:color="auto"/>
                <w:left w:val="none" w:sz="0" w:space="0" w:color="auto"/>
                <w:bottom w:val="none" w:sz="0" w:space="0" w:color="auto"/>
                <w:right w:val="none" w:sz="0" w:space="0" w:color="auto"/>
              </w:divBdr>
            </w:div>
            <w:div w:id="1767918420">
              <w:marLeft w:val="0"/>
              <w:marRight w:val="0"/>
              <w:marTop w:val="0"/>
              <w:marBottom w:val="0"/>
              <w:divBdr>
                <w:top w:val="none" w:sz="0" w:space="0" w:color="auto"/>
                <w:left w:val="none" w:sz="0" w:space="0" w:color="auto"/>
                <w:bottom w:val="none" w:sz="0" w:space="0" w:color="auto"/>
                <w:right w:val="none" w:sz="0" w:space="0" w:color="auto"/>
              </w:divBdr>
            </w:div>
            <w:div w:id="1815829767">
              <w:marLeft w:val="0"/>
              <w:marRight w:val="0"/>
              <w:marTop w:val="0"/>
              <w:marBottom w:val="0"/>
              <w:divBdr>
                <w:top w:val="none" w:sz="0" w:space="0" w:color="auto"/>
                <w:left w:val="none" w:sz="0" w:space="0" w:color="auto"/>
                <w:bottom w:val="none" w:sz="0" w:space="0" w:color="auto"/>
                <w:right w:val="none" w:sz="0" w:space="0" w:color="auto"/>
              </w:divBdr>
            </w:div>
            <w:div w:id="1807627557">
              <w:marLeft w:val="0"/>
              <w:marRight w:val="0"/>
              <w:marTop w:val="0"/>
              <w:marBottom w:val="0"/>
              <w:divBdr>
                <w:top w:val="none" w:sz="0" w:space="0" w:color="auto"/>
                <w:left w:val="none" w:sz="0" w:space="0" w:color="auto"/>
                <w:bottom w:val="none" w:sz="0" w:space="0" w:color="auto"/>
                <w:right w:val="none" w:sz="0" w:space="0" w:color="auto"/>
              </w:divBdr>
            </w:div>
            <w:div w:id="1946378189">
              <w:marLeft w:val="0"/>
              <w:marRight w:val="0"/>
              <w:marTop w:val="0"/>
              <w:marBottom w:val="0"/>
              <w:divBdr>
                <w:top w:val="none" w:sz="0" w:space="0" w:color="auto"/>
                <w:left w:val="none" w:sz="0" w:space="0" w:color="auto"/>
                <w:bottom w:val="none" w:sz="0" w:space="0" w:color="auto"/>
                <w:right w:val="none" w:sz="0" w:space="0" w:color="auto"/>
              </w:divBdr>
            </w:div>
            <w:div w:id="1608345802">
              <w:marLeft w:val="0"/>
              <w:marRight w:val="0"/>
              <w:marTop w:val="0"/>
              <w:marBottom w:val="0"/>
              <w:divBdr>
                <w:top w:val="none" w:sz="0" w:space="0" w:color="auto"/>
                <w:left w:val="none" w:sz="0" w:space="0" w:color="auto"/>
                <w:bottom w:val="none" w:sz="0" w:space="0" w:color="auto"/>
                <w:right w:val="none" w:sz="0" w:space="0" w:color="auto"/>
              </w:divBdr>
            </w:div>
            <w:div w:id="1166168471">
              <w:marLeft w:val="0"/>
              <w:marRight w:val="0"/>
              <w:marTop w:val="0"/>
              <w:marBottom w:val="0"/>
              <w:divBdr>
                <w:top w:val="none" w:sz="0" w:space="0" w:color="auto"/>
                <w:left w:val="none" w:sz="0" w:space="0" w:color="auto"/>
                <w:bottom w:val="none" w:sz="0" w:space="0" w:color="auto"/>
                <w:right w:val="none" w:sz="0" w:space="0" w:color="auto"/>
              </w:divBdr>
            </w:div>
            <w:div w:id="60647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627348781">
      <w:bodyDiv w:val="1"/>
      <w:marLeft w:val="0"/>
      <w:marRight w:val="0"/>
      <w:marTop w:val="0"/>
      <w:marBottom w:val="0"/>
      <w:divBdr>
        <w:top w:val="none" w:sz="0" w:space="0" w:color="auto"/>
        <w:left w:val="none" w:sz="0" w:space="0" w:color="auto"/>
        <w:bottom w:val="none" w:sz="0" w:space="0" w:color="auto"/>
        <w:right w:val="none" w:sz="0" w:space="0" w:color="auto"/>
      </w:divBdr>
    </w:div>
    <w:div w:id="1663968761">
      <w:bodyDiv w:val="1"/>
      <w:marLeft w:val="0"/>
      <w:marRight w:val="0"/>
      <w:marTop w:val="0"/>
      <w:marBottom w:val="0"/>
      <w:divBdr>
        <w:top w:val="none" w:sz="0" w:space="0" w:color="auto"/>
        <w:left w:val="none" w:sz="0" w:space="0" w:color="auto"/>
        <w:bottom w:val="none" w:sz="0" w:space="0" w:color="auto"/>
        <w:right w:val="none" w:sz="0" w:space="0" w:color="auto"/>
      </w:divBdr>
      <w:divsChild>
        <w:div w:id="1883010639">
          <w:marLeft w:val="0"/>
          <w:marRight w:val="0"/>
          <w:marTop w:val="0"/>
          <w:marBottom w:val="120"/>
          <w:divBdr>
            <w:top w:val="none" w:sz="0" w:space="0" w:color="auto"/>
            <w:left w:val="none" w:sz="0" w:space="0" w:color="auto"/>
            <w:bottom w:val="none" w:sz="0" w:space="0" w:color="auto"/>
            <w:right w:val="none" w:sz="0" w:space="0" w:color="auto"/>
          </w:divBdr>
          <w:divsChild>
            <w:div w:id="424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5952">
      <w:bodyDiv w:val="1"/>
      <w:marLeft w:val="0"/>
      <w:marRight w:val="0"/>
      <w:marTop w:val="0"/>
      <w:marBottom w:val="0"/>
      <w:divBdr>
        <w:top w:val="none" w:sz="0" w:space="0" w:color="auto"/>
        <w:left w:val="none" w:sz="0" w:space="0" w:color="auto"/>
        <w:bottom w:val="none" w:sz="0" w:space="0" w:color="auto"/>
        <w:right w:val="none" w:sz="0" w:space="0" w:color="auto"/>
      </w:divBdr>
    </w:div>
    <w:div w:id="1700206648">
      <w:bodyDiv w:val="1"/>
      <w:marLeft w:val="390"/>
      <w:marRight w:val="390"/>
      <w:marTop w:val="0"/>
      <w:marBottom w:val="0"/>
      <w:divBdr>
        <w:top w:val="none" w:sz="0" w:space="0" w:color="auto"/>
        <w:left w:val="none" w:sz="0" w:space="0" w:color="auto"/>
        <w:bottom w:val="none" w:sz="0" w:space="0" w:color="auto"/>
        <w:right w:val="none" w:sz="0" w:space="0" w:color="auto"/>
      </w:divBdr>
      <w:divsChild>
        <w:div w:id="577206987">
          <w:marLeft w:val="0"/>
          <w:marRight w:val="0"/>
          <w:marTop w:val="0"/>
          <w:marBottom w:val="120"/>
          <w:divBdr>
            <w:top w:val="none" w:sz="0" w:space="0" w:color="auto"/>
            <w:left w:val="none" w:sz="0" w:space="0" w:color="auto"/>
            <w:bottom w:val="none" w:sz="0" w:space="0" w:color="auto"/>
            <w:right w:val="none" w:sz="0" w:space="0" w:color="auto"/>
          </w:divBdr>
          <w:divsChild>
            <w:div w:id="8261549">
              <w:marLeft w:val="0"/>
              <w:marRight w:val="0"/>
              <w:marTop w:val="0"/>
              <w:marBottom w:val="0"/>
              <w:divBdr>
                <w:top w:val="none" w:sz="0" w:space="0" w:color="auto"/>
                <w:left w:val="none" w:sz="0" w:space="0" w:color="auto"/>
                <w:bottom w:val="none" w:sz="0" w:space="0" w:color="auto"/>
                <w:right w:val="none" w:sz="0" w:space="0" w:color="auto"/>
              </w:divBdr>
            </w:div>
            <w:div w:id="486015264">
              <w:marLeft w:val="0"/>
              <w:marRight w:val="0"/>
              <w:marTop w:val="0"/>
              <w:marBottom w:val="0"/>
              <w:divBdr>
                <w:top w:val="none" w:sz="0" w:space="0" w:color="auto"/>
                <w:left w:val="none" w:sz="0" w:space="0" w:color="auto"/>
                <w:bottom w:val="none" w:sz="0" w:space="0" w:color="auto"/>
                <w:right w:val="none" w:sz="0" w:space="0" w:color="auto"/>
              </w:divBdr>
            </w:div>
            <w:div w:id="486366548">
              <w:marLeft w:val="0"/>
              <w:marRight w:val="0"/>
              <w:marTop w:val="0"/>
              <w:marBottom w:val="0"/>
              <w:divBdr>
                <w:top w:val="none" w:sz="0" w:space="0" w:color="auto"/>
                <w:left w:val="none" w:sz="0" w:space="0" w:color="auto"/>
                <w:bottom w:val="none" w:sz="0" w:space="0" w:color="auto"/>
                <w:right w:val="none" w:sz="0" w:space="0" w:color="auto"/>
              </w:divBdr>
            </w:div>
            <w:div w:id="1027559667">
              <w:marLeft w:val="0"/>
              <w:marRight w:val="0"/>
              <w:marTop w:val="0"/>
              <w:marBottom w:val="0"/>
              <w:divBdr>
                <w:top w:val="none" w:sz="0" w:space="0" w:color="auto"/>
                <w:left w:val="none" w:sz="0" w:space="0" w:color="auto"/>
                <w:bottom w:val="none" w:sz="0" w:space="0" w:color="auto"/>
                <w:right w:val="none" w:sz="0" w:space="0" w:color="auto"/>
              </w:divBdr>
            </w:div>
            <w:div w:id="1712533498">
              <w:marLeft w:val="0"/>
              <w:marRight w:val="0"/>
              <w:marTop w:val="0"/>
              <w:marBottom w:val="0"/>
              <w:divBdr>
                <w:top w:val="none" w:sz="0" w:space="0" w:color="auto"/>
                <w:left w:val="none" w:sz="0" w:space="0" w:color="auto"/>
                <w:bottom w:val="none" w:sz="0" w:space="0" w:color="auto"/>
                <w:right w:val="none" w:sz="0" w:space="0" w:color="auto"/>
              </w:divBdr>
            </w:div>
            <w:div w:id="209709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1607">
      <w:bodyDiv w:val="1"/>
      <w:marLeft w:val="0"/>
      <w:marRight w:val="0"/>
      <w:marTop w:val="0"/>
      <w:marBottom w:val="0"/>
      <w:divBdr>
        <w:top w:val="none" w:sz="0" w:space="0" w:color="auto"/>
        <w:left w:val="none" w:sz="0" w:space="0" w:color="auto"/>
        <w:bottom w:val="none" w:sz="0" w:space="0" w:color="auto"/>
        <w:right w:val="none" w:sz="0" w:space="0" w:color="auto"/>
      </w:divBdr>
    </w:div>
    <w:div w:id="1807507888">
      <w:bodyDiv w:val="1"/>
      <w:marLeft w:val="0"/>
      <w:marRight w:val="0"/>
      <w:marTop w:val="0"/>
      <w:marBottom w:val="0"/>
      <w:divBdr>
        <w:top w:val="none" w:sz="0" w:space="0" w:color="auto"/>
        <w:left w:val="none" w:sz="0" w:space="0" w:color="auto"/>
        <w:bottom w:val="none" w:sz="0" w:space="0" w:color="auto"/>
        <w:right w:val="none" w:sz="0" w:space="0" w:color="auto"/>
      </w:divBdr>
    </w:div>
    <w:div w:id="1860701270">
      <w:bodyDiv w:val="1"/>
      <w:marLeft w:val="0"/>
      <w:marRight w:val="0"/>
      <w:marTop w:val="0"/>
      <w:marBottom w:val="0"/>
      <w:divBdr>
        <w:top w:val="none" w:sz="0" w:space="0" w:color="auto"/>
        <w:left w:val="none" w:sz="0" w:space="0" w:color="auto"/>
        <w:bottom w:val="none" w:sz="0" w:space="0" w:color="auto"/>
        <w:right w:val="none" w:sz="0" w:space="0" w:color="auto"/>
      </w:divBdr>
      <w:divsChild>
        <w:div w:id="4018420">
          <w:marLeft w:val="360"/>
          <w:marRight w:val="0"/>
          <w:marTop w:val="280"/>
          <w:marBottom w:val="200"/>
          <w:divBdr>
            <w:top w:val="none" w:sz="0" w:space="0" w:color="auto"/>
            <w:left w:val="none" w:sz="0" w:space="0" w:color="auto"/>
            <w:bottom w:val="none" w:sz="0" w:space="0" w:color="auto"/>
            <w:right w:val="none" w:sz="0" w:space="0" w:color="auto"/>
          </w:divBdr>
        </w:div>
        <w:div w:id="892888114">
          <w:marLeft w:val="360"/>
          <w:marRight w:val="0"/>
          <w:marTop w:val="280"/>
          <w:marBottom w:val="200"/>
          <w:divBdr>
            <w:top w:val="none" w:sz="0" w:space="0" w:color="auto"/>
            <w:left w:val="none" w:sz="0" w:space="0" w:color="auto"/>
            <w:bottom w:val="none" w:sz="0" w:space="0" w:color="auto"/>
            <w:right w:val="none" w:sz="0" w:space="0" w:color="auto"/>
          </w:divBdr>
        </w:div>
        <w:div w:id="1933665894">
          <w:marLeft w:val="709"/>
          <w:marRight w:val="0"/>
          <w:marTop w:val="280"/>
          <w:marBottom w:val="200"/>
          <w:divBdr>
            <w:top w:val="none" w:sz="0" w:space="0" w:color="auto"/>
            <w:left w:val="none" w:sz="0" w:space="0" w:color="auto"/>
            <w:bottom w:val="none" w:sz="0" w:space="0" w:color="auto"/>
            <w:right w:val="none" w:sz="0" w:space="0" w:color="auto"/>
          </w:divBdr>
        </w:div>
      </w:divsChild>
    </w:div>
    <w:div w:id="1902447670">
      <w:bodyDiv w:val="1"/>
      <w:marLeft w:val="0"/>
      <w:marRight w:val="0"/>
      <w:marTop w:val="0"/>
      <w:marBottom w:val="0"/>
      <w:divBdr>
        <w:top w:val="none" w:sz="0" w:space="0" w:color="auto"/>
        <w:left w:val="none" w:sz="0" w:space="0" w:color="auto"/>
        <w:bottom w:val="none" w:sz="0" w:space="0" w:color="auto"/>
        <w:right w:val="none" w:sz="0" w:space="0" w:color="auto"/>
      </w:divBdr>
      <w:divsChild>
        <w:div w:id="262029593">
          <w:marLeft w:val="0"/>
          <w:marRight w:val="0"/>
          <w:marTop w:val="0"/>
          <w:marBottom w:val="120"/>
          <w:divBdr>
            <w:top w:val="none" w:sz="0" w:space="0" w:color="auto"/>
            <w:left w:val="none" w:sz="0" w:space="0" w:color="auto"/>
            <w:bottom w:val="none" w:sz="0" w:space="0" w:color="auto"/>
            <w:right w:val="none" w:sz="0" w:space="0" w:color="auto"/>
          </w:divBdr>
        </w:div>
      </w:divsChild>
    </w:div>
    <w:div w:id="1924144760">
      <w:bodyDiv w:val="1"/>
      <w:marLeft w:val="0"/>
      <w:marRight w:val="0"/>
      <w:marTop w:val="0"/>
      <w:marBottom w:val="0"/>
      <w:divBdr>
        <w:top w:val="none" w:sz="0" w:space="0" w:color="auto"/>
        <w:left w:val="none" w:sz="0" w:space="0" w:color="auto"/>
        <w:bottom w:val="none" w:sz="0" w:space="0" w:color="auto"/>
        <w:right w:val="none" w:sz="0" w:space="0" w:color="auto"/>
      </w:divBdr>
      <w:divsChild>
        <w:div w:id="18424992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77974541">
      <w:bodyDiv w:val="1"/>
      <w:marLeft w:val="0"/>
      <w:marRight w:val="0"/>
      <w:marTop w:val="0"/>
      <w:marBottom w:val="0"/>
      <w:divBdr>
        <w:top w:val="none" w:sz="0" w:space="0" w:color="auto"/>
        <w:left w:val="none" w:sz="0" w:space="0" w:color="auto"/>
        <w:bottom w:val="none" w:sz="0" w:space="0" w:color="auto"/>
        <w:right w:val="none" w:sz="0" w:space="0" w:color="auto"/>
      </w:divBdr>
    </w:div>
    <w:div w:id="2114668492">
      <w:bodyDiv w:val="1"/>
      <w:marLeft w:val="0"/>
      <w:marRight w:val="0"/>
      <w:marTop w:val="0"/>
      <w:marBottom w:val="0"/>
      <w:divBdr>
        <w:top w:val="none" w:sz="0" w:space="0" w:color="auto"/>
        <w:left w:val="none" w:sz="0" w:space="0" w:color="auto"/>
        <w:bottom w:val="none" w:sz="0" w:space="0" w:color="auto"/>
        <w:right w:val="none" w:sz="0" w:space="0" w:color="auto"/>
      </w:divBdr>
    </w:div>
    <w:div w:id="2132047272">
      <w:bodyDiv w:val="1"/>
      <w:marLeft w:val="0"/>
      <w:marRight w:val="0"/>
      <w:marTop w:val="0"/>
      <w:marBottom w:val="0"/>
      <w:divBdr>
        <w:top w:val="none" w:sz="0" w:space="0" w:color="auto"/>
        <w:left w:val="none" w:sz="0" w:space="0" w:color="auto"/>
        <w:bottom w:val="none" w:sz="0" w:space="0" w:color="auto"/>
        <w:right w:val="none" w:sz="0" w:space="0" w:color="auto"/>
      </w:divBdr>
    </w:div>
    <w:div w:id="213910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C3C75-3481-45BF-8FDC-C668FE26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7</Pages>
  <Words>2044</Words>
  <Characters>11653</Characters>
  <Application>Microsoft Office Word</Application>
  <DocSecurity>0</DocSecurity>
  <Lines>97</Lines>
  <Paragraphs>27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13670</CharactersWithSpaces>
  <SharedDoc>false</SharedDoc>
  <HLinks>
    <vt:vector size="30" baseType="variant">
      <vt:variant>
        <vt:i4>5505146</vt:i4>
      </vt:variant>
      <vt:variant>
        <vt:i4>12</vt:i4>
      </vt:variant>
      <vt:variant>
        <vt:i4>0</vt:i4>
      </vt:variant>
      <vt:variant>
        <vt:i4>5</vt:i4>
      </vt:variant>
      <vt:variant>
        <vt:lpwstr>apis://Base=NARH&amp;DocCode=83627&amp;ToPar=Art1_Al3&amp;Type=201/</vt:lpwstr>
      </vt:variant>
      <vt:variant>
        <vt:lpwstr/>
      </vt:variant>
      <vt:variant>
        <vt:i4>65608</vt:i4>
      </vt:variant>
      <vt:variant>
        <vt:i4>9</vt:i4>
      </vt:variant>
      <vt:variant>
        <vt:i4>0</vt:i4>
      </vt:variant>
      <vt:variant>
        <vt:i4>5</vt:i4>
      </vt:variant>
      <vt:variant>
        <vt:lpwstr>apis://Base=NARH&amp;DocCode=8431618093&amp;Type=201/</vt:lpwstr>
      </vt:variant>
      <vt:variant>
        <vt:lpwstr/>
      </vt:variant>
      <vt:variant>
        <vt:i4>5505146</vt:i4>
      </vt:variant>
      <vt:variant>
        <vt:i4>6</vt:i4>
      </vt:variant>
      <vt:variant>
        <vt:i4>0</vt:i4>
      </vt:variant>
      <vt:variant>
        <vt:i4>5</vt:i4>
      </vt:variant>
      <vt:variant>
        <vt:lpwstr>apis://Base=NARH&amp;DocCode=83627&amp;ToPar=Art1_Al3&amp;Type=201/</vt:lpwstr>
      </vt:variant>
      <vt:variant>
        <vt:lpwstr/>
      </vt:variant>
      <vt:variant>
        <vt:i4>7733361</vt:i4>
      </vt:variant>
      <vt:variant>
        <vt:i4>3</vt:i4>
      </vt:variant>
      <vt:variant>
        <vt:i4>0</vt:i4>
      </vt:variant>
      <vt:variant>
        <vt:i4>5</vt:i4>
      </vt:variant>
      <vt:variant>
        <vt:lpwstr>apis://Base=APEV&amp;CELEX=32005R1698&amp;Type=201/</vt:lpwstr>
      </vt:variant>
      <vt:variant>
        <vt:lpwstr/>
      </vt:variant>
      <vt:variant>
        <vt:i4>7929976</vt:i4>
      </vt:variant>
      <vt:variant>
        <vt:i4>0</vt:i4>
      </vt:variant>
      <vt:variant>
        <vt:i4>0</vt:i4>
      </vt:variant>
      <vt:variant>
        <vt:i4>5</vt:i4>
      </vt:variant>
      <vt:variant>
        <vt:lpwstr>apis://Base=APEV&amp;CELEX=32013R1305&amp;Type=201/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Mariya Voikova</cp:lastModifiedBy>
  <cp:revision>106</cp:revision>
  <cp:lastPrinted>2024-06-20T11:20:00Z</cp:lastPrinted>
  <dcterms:created xsi:type="dcterms:W3CDTF">2024-04-16T14:39:00Z</dcterms:created>
  <dcterms:modified xsi:type="dcterms:W3CDTF">2024-06-24T10:11:00Z</dcterms:modified>
</cp:coreProperties>
</file>