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F9DDC4" w14:textId="1DD4A8B0" w:rsidR="00B97012" w:rsidRPr="00174131" w:rsidRDefault="00B97012" w:rsidP="00463573">
      <w:pPr>
        <w:spacing w:after="0" w:line="360" w:lineRule="auto"/>
        <w:jc w:val="right"/>
        <w:rPr>
          <w:rFonts w:ascii="Times New Roman" w:eastAsia="Times New Roman" w:hAnsi="Times New Roman"/>
          <w:bCs/>
          <w:sz w:val="24"/>
          <w:szCs w:val="28"/>
        </w:rPr>
      </w:pPr>
      <w:r w:rsidRPr="00A943EE">
        <w:rPr>
          <w:rFonts w:ascii="Times New Roman" w:eastAsia="Times New Roman" w:hAnsi="Times New Roman"/>
          <w:bCs/>
          <w:sz w:val="24"/>
          <w:szCs w:val="28"/>
        </w:rPr>
        <w:t>Приложение</w:t>
      </w:r>
      <w:r w:rsidR="004C5E41">
        <w:rPr>
          <w:rFonts w:ascii="Times New Roman" w:eastAsia="Times New Roman" w:hAnsi="Times New Roman"/>
          <w:bCs/>
          <w:sz w:val="24"/>
          <w:szCs w:val="28"/>
        </w:rPr>
        <w:t xml:space="preserve"> № 1</w:t>
      </w:r>
      <w:r w:rsidRPr="00A943EE">
        <w:rPr>
          <w:rFonts w:ascii="Times New Roman" w:eastAsia="Times New Roman" w:hAnsi="Times New Roman"/>
          <w:bCs/>
          <w:sz w:val="24"/>
          <w:szCs w:val="28"/>
        </w:rPr>
        <w:t xml:space="preserve"> към Заповед №</w:t>
      </w:r>
      <w:r w:rsidR="00174131">
        <w:rPr>
          <w:rFonts w:ascii="Times New Roman" w:eastAsia="Times New Roman" w:hAnsi="Times New Roman"/>
          <w:bCs/>
          <w:sz w:val="24"/>
          <w:szCs w:val="28"/>
          <w:lang w:val="en-US"/>
        </w:rPr>
        <w:t xml:space="preserve"> </w:t>
      </w:r>
      <w:r w:rsidR="00174131">
        <w:rPr>
          <w:rFonts w:ascii="Times New Roman" w:eastAsia="Times New Roman" w:hAnsi="Times New Roman"/>
          <w:bCs/>
          <w:sz w:val="24"/>
          <w:szCs w:val="28"/>
        </w:rPr>
        <w:t>РД</w:t>
      </w:r>
      <w:r w:rsidR="00200C79">
        <w:rPr>
          <w:rFonts w:ascii="Times New Roman" w:eastAsia="Times New Roman" w:hAnsi="Times New Roman"/>
          <w:bCs/>
          <w:sz w:val="24"/>
          <w:szCs w:val="28"/>
        </w:rPr>
        <w:t xml:space="preserve">09-1148/25.11.2021 </w:t>
      </w:r>
      <w:r w:rsidR="00174131">
        <w:rPr>
          <w:rFonts w:ascii="Times New Roman" w:eastAsia="Times New Roman" w:hAnsi="Times New Roman"/>
          <w:bCs/>
          <w:sz w:val="24"/>
          <w:szCs w:val="28"/>
        </w:rPr>
        <w:t>год.</w:t>
      </w:r>
      <w:r w:rsidR="00E0014F">
        <w:rPr>
          <w:rFonts w:ascii="Times New Roman" w:eastAsia="Times New Roman" w:hAnsi="Times New Roman"/>
          <w:bCs/>
          <w:sz w:val="24"/>
          <w:szCs w:val="28"/>
        </w:rPr>
        <w:t>,</w:t>
      </w:r>
    </w:p>
    <w:p w14:paraId="2777395D" w14:textId="450EED34" w:rsidR="00E0014F" w:rsidRPr="00463573" w:rsidRDefault="00E0014F" w:rsidP="00463573">
      <w:pPr>
        <w:spacing w:after="0" w:line="360" w:lineRule="auto"/>
        <w:jc w:val="right"/>
        <w:rPr>
          <w:rFonts w:ascii="Times New Roman" w:eastAsia="Times New Roman" w:hAnsi="Times New Roman"/>
          <w:bCs/>
          <w:sz w:val="24"/>
          <w:szCs w:val="24"/>
        </w:rPr>
      </w:pPr>
      <w:r w:rsidRPr="00463573">
        <w:rPr>
          <w:rFonts w:ascii="Times New Roman" w:eastAsia="Times New Roman" w:hAnsi="Times New Roman"/>
          <w:bCs/>
          <w:sz w:val="24"/>
          <w:szCs w:val="24"/>
        </w:rPr>
        <w:t xml:space="preserve">изменено със Заповед № </w:t>
      </w:r>
      <w:bookmarkStart w:id="0" w:name="_GoBack"/>
      <w:r w:rsidRPr="00463573">
        <w:rPr>
          <w:rFonts w:ascii="Times New Roman" w:eastAsia="Times New Roman" w:hAnsi="Times New Roman"/>
          <w:bCs/>
          <w:sz w:val="24"/>
          <w:szCs w:val="24"/>
        </w:rPr>
        <w:t>РД09-</w:t>
      </w:r>
      <w:r w:rsidR="00463573">
        <w:rPr>
          <w:rFonts w:ascii="Times New Roman" w:eastAsia="Times New Roman" w:hAnsi="Times New Roman"/>
          <w:bCs/>
          <w:sz w:val="24"/>
          <w:szCs w:val="24"/>
        </w:rPr>
        <w:t>644</w:t>
      </w:r>
      <w:r w:rsidRPr="00463573">
        <w:rPr>
          <w:rFonts w:ascii="Times New Roman" w:eastAsia="Times New Roman" w:hAnsi="Times New Roman"/>
          <w:bCs/>
          <w:sz w:val="24"/>
          <w:szCs w:val="24"/>
        </w:rPr>
        <w:t>/</w:t>
      </w:r>
      <w:r w:rsidR="00463573">
        <w:rPr>
          <w:rFonts w:ascii="Times New Roman" w:eastAsia="Times New Roman" w:hAnsi="Times New Roman"/>
          <w:bCs/>
          <w:sz w:val="24"/>
          <w:szCs w:val="24"/>
        </w:rPr>
        <w:t>13.06.</w:t>
      </w:r>
      <w:r w:rsidR="00006AFE">
        <w:rPr>
          <w:rFonts w:ascii="Times New Roman" w:eastAsia="Times New Roman" w:hAnsi="Times New Roman"/>
          <w:bCs/>
          <w:sz w:val="24"/>
          <w:szCs w:val="24"/>
          <w:lang w:val="en-US"/>
        </w:rPr>
        <w:t>2024</w:t>
      </w:r>
      <w:r w:rsidRPr="00463573">
        <w:rPr>
          <w:rFonts w:ascii="Times New Roman" w:eastAsia="Times New Roman" w:hAnsi="Times New Roman"/>
          <w:bCs/>
          <w:sz w:val="24"/>
          <w:szCs w:val="24"/>
          <w:lang w:val="en-US"/>
        </w:rPr>
        <w:t xml:space="preserve"> </w:t>
      </w:r>
      <w:bookmarkEnd w:id="0"/>
      <w:r w:rsidRPr="00463573">
        <w:rPr>
          <w:rFonts w:ascii="Times New Roman" w:eastAsia="Times New Roman" w:hAnsi="Times New Roman"/>
          <w:bCs/>
          <w:sz w:val="24"/>
          <w:szCs w:val="24"/>
        </w:rPr>
        <w:t>год.</w:t>
      </w:r>
    </w:p>
    <w:p w14:paraId="1CBD90F5" w14:textId="77777777" w:rsidR="00B97012" w:rsidRPr="00F372B4" w:rsidRDefault="00B97012" w:rsidP="00B97012">
      <w:pPr>
        <w:spacing w:line="360" w:lineRule="auto"/>
        <w:rPr>
          <w:rFonts w:ascii="Times New Roman" w:eastAsia="Times New Roman" w:hAnsi="Times New Roman"/>
          <w:b/>
          <w:bCs/>
          <w:sz w:val="24"/>
          <w:szCs w:val="24"/>
          <w:lang w:val="en-US"/>
        </w:rPr>
      </w:pPr>
    </w:p>
    <w:p w14:paraId="2F6EB7EF" w14:textId="77777777" w:rsidR="00BB1E2D" w:rsidRPr="00743C93" w:rsidRDefault="00BB1E2D" w:rsidP="00F37CD2">
      <w:pPr>
        <w:spacing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743C93">
        <w:rPr>
          <w:rFonts w:ascii="Times New Roman" w:eastAsia="Times New Roman" w:hAnsi="Times New Roman"/>
          <w:b/>
          <w:bCs/>
          <w:sz w:val="24"/>
          <w:szCs w:val="24"/>
        </w:rPr>
        <w:t>МИНИСТЕРСТВО НА ЗЕМЕДЕЛИЕТО, ХРАНИТЕ И ГОРИТЕ</w:t>
      </w:r>
    </w:p>
    <w:p w14:paraId="459316C1" w14:textId="77777777" w:rsidR="00BB1E2D" w:rsidRPr="008C7A8F" w:rsidRDefault="00B97012" w:rsidP="00B97012">
      <w:pPr>
        <w:spacing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1F7EBC">
        <w:rPr>
          <w:rFonts w:ascii="Times New Roman" w:eastAsia="Times New Roman" w:hAnsi="Times New Roman"/>
          <w:b/>
          <w:bCs/>
          <w:sz w:val="24"/>
          <w:szCs w:val="24"/>
        </w:rPr>
        <w:t>УСЛОВИЯ ЗА КАНДИДАТСТВАНЕ</w:t>
      </w:r>
    </w:p>
    <w:p w14:paraId="36DCB62B" w14:textId="77777777" w:rsidR="00B97012" w:rsidRPr="00972684" w:rsidRDefault="00701A52" w:rsidP="009836A2">
      <w:pPr>
        <w:spacing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AF587D">
        <w:rPr>
          <w:rFonts w:ascii="Times New Roman" w:eastAsia="Times New Roman" w:hAnsi="Times New Roman"/>
          <w:b/>
          <w:bCs/>
          <w:sz w:val="24"/>
          <w:szCs w:val="24"/>
        </w:rPr>
        <w:t>с проектни предложения за предоставяне на б</w:t>
      </w:r>
      <w:r w:rsidRPr="00027C79">
        <w:rPr>
          <w:rFonts w:ascii="Times New Roman" w:eastAsia="Times New Roman" w:hAnsi="Times New Roman"/>
          <w:b/>
          <w:bCs/>
          <w:sz w:val="24"/>
          <w:szCs w:val="24"/>
        </w:rPr>
        <w:t xml:space="preserve">езвъзмездна финансова помощ по </w:t>
      </w:r>
    </w:p>
    <w:tbl>
      <w:tblPr>
        <w:tblW w:w="0" w:type="auto"/>
        <w:tblBorders>
          <w:top w:val="single" w:sz="8" w:space="0" w:color="1F497D"/>
          <w:left w:val="single" w:sz="8" w:space="0" w:color="1F497D"/>
          <w:bottom w:val="single" w:sz="8" w:space="0" w:color="1F497D"/>
          <w:right w:val="single" w:sz="8" w:space="0" w:color="1F497D"/>
          <w:insideH w:val="single" w:sz="8" w:space="0" w:color="1F497D"/>
          <w:insideV w:val="single" w:sz="8" w:space="0" w:color="1F497D"/>
        </w:tblBorders>
        <w:shd w:val="clear" w:color="auto" w:fill="DBE5F1"/>
        <w:tblLook w:val="04A0" w:firstRow="1" w:lastRow="0" w:firstColumn="1" w:lastColumn="0" w:noHBand="0" w:noVBand="1"/>
      </w:tblPr>
      <w:tblGrid>
        <w:gridCol w:w="9212"/>
      </w:tblGrid>
      <w:tr w:rsidR="00B97012" w:rsidRPr="00E04C25" w14:paraId="74D60A0E" w14:textId="77777777" w:rsidTr="00EB373D">
        <w:tc>
          <w:tcPr>
            <w:tcW w:w="9212" w:type="dxa"/>
            <w:shd w:val="clear" w:color="auto" w:fill="DBE5F1"/>
          </w:tcPr>
          <w:p w14:paraId="4C45511C" w14:textId="77777777" w:rsidR="00B97012" w:rsidRPr="00C20137" w:rsidRDefault="00B97012" w:rsidP="00EB373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14:paraId="1A456F93" w14:textId="77777777" w:rsidR="00B97012" w:rsidRPr="000B78E9" w:rsidRDefault="006D2191" w:rsidP="00CE6664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0085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Процедура чрез подбор</w:t>
            </w:r>
            <w:r w:rsidR="00A33311" w:rsidRPr="0050085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№</w:t>
            </w:r>
            <w:r w:rsidR="008E1792" w:rsidRPr="0050085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8E1792" w:rsidRPr="0050085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BG06RDNP001-6.</w:t>
            </w:r>
            <w:r w:rsidR="006A1C89" w:rsidRPr="0050085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0</w:t>
            </w:r>
            <w:r w:rsidR="00B92045" w:rsidRPr="0050085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GB"/>
              </w:rPr>
              <w:t>11</w:t>
            </w:r>
            <w:r w:rsidR="006A1C89" w:rsidRPr="0050085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B97012" w:rsidRPr="0050085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по подмярка 6.1 </w:t>
            </w:r>
            <w:r w:rsidR="00255566" w:rsidRPr="0050085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„</w:t>
            </w:r>
            <w:r w:rsidR="00B97012" w:rsidRPr="0050085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Стартова</w:t>
            </w:r>
            <w:r w:rsidR="00B97012" w:rsidRPr="000B78E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помощ за млади земеделски стопани</w:t>
            </w:r>
            <w:r w:rsidR="0025556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“</w:t>
            </w:r>
            <w:r w:rsidR="00255566" w:rsidRPr="000B78E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B97012" w:rsidRPr="000B78E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от мярка 6 </w:t>
            </w:r>
            <w:r w:rsidR="0025556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„</w:t>
            </w:r>
            <w:r w:rsidR="00B97012" w:rsidRPr="000B78E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Развитие на стопанства и предприятия</w:t>
            </w:r>
            <w:r w:rsidR="0025556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“</w:t>
            </w:r>
            <w:r w:rsidR="00255566" w:rsidRPr="000B78E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B97012" w:rsidRPr="000B78E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от Програмата за развитие на селските райони за периода 2014 - 2020 г.</w:t>
            </w:r>
          </w:p>
        </w:tc>
      </w:tr>
    </w:tbl>
    <w:p w14:paraId="524CA901" w14:textId="77777777" w:rsidR="00701A52" w:rsidRPr="00F372B4" w:rsidRDefault="00701A52" w:rsidP="00B97012">
      <w:pPr>
        <w:tabs>
          <w:tab w:val="left" w:pos="2355"/>
        </w:tabs>
        <w:spacing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61FC772F" w14:textId="77777777" w:rsidR="00B40904" w:rsidRPr="00743C93" w:rsidRDefault="00B40904" w:rsidP="004E0E23">
      <w:pPr>
        <w:spacing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2D752E87" w14:textId="77777777" w:rsidR="00B40904" w:rsidRPr="001F7EBC" w:rsidRDefault="00B40904" w:rsidP="004E0E23">
      <w:pPr>
        <w:spacing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0386AC77" w14:textId="77777777" w:rsidR="00B97012" w:rsidRPr="008C7A8F" w:rsidRDefault="00B97012" w:rsidP="00B97012">
      <w:pPr>
        <w:tabs>
          <w:tab w:val="center" w:pos="4536"/>
          <w:tab w:val="right" w:pos="9781"/>
        </w:tabs>
        <w:spacing w:after="0" w:line="360" w:lineRule="auto"/>
        <w:ind w:left="-567" w:right="-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8C7A8F">
        <w:rPr>
          <w:rFonts w:ascii="Times New Roman" w:eastAsia="Times New Roman" w:hAnsi="Times New Roman"/>
          <w:b/>
          <w:bCs/>
          <w:sz w:val="24"/>
          <w:szCs w:val="24"/>
        </w:rPr>
        <w:t>Европейски земеделски фонд за развитие на селските райони</w:t>
      </w:r>
    </w:p>
    <w:p w14:paraId="60930647" w14:textId="77777777" w:rsidR="00B97012" w:rsidRPr="00027C79" w:rsidRDefault="00B97012" w:rsidP="00B97012">
      <w:pPr>
        <w:tabs>
          <w:tab w:val="center" w:pos="4536"/>
          <w:tab w:val="right" w:pos="9781"/>
        </w:tabs>
        <w:spacing w:after="0" w:line="360" w:lineRule="auto"/>
        <w:ind w:left="-567" w:right="-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AF587D">
        <w:rPr>
          <w:rFonts w:ascii="Times New Roman" w:eastAsia="Times New Roman" w:hAnsi="Times New Roman"/>
          <w:b/>
          <w:bCs/>
          <w:sz w:val="24"/>
          <w:szCs w:val="24"/>
        </w:rPr>
        <w:t>Европа инве</w:t>
      </w:r>
      <w:r w:rsidRPr="00027C79">
        <w:rPr>
          <w:rFonts w:ascii="Times New Roman" w:eastAsia="Times New Roman" w:hAnsi="Times New Roman"/>
          <w:b/>
          <w:bCs/>
          <w:sz w:val="24"/>
          <w:szCs w:val="24"/>
        </w:rPr>
        <w:t>стира в селските райони</w:t>
      </w:r>
    </w:p>
    <w:p w14:paraId="0364C2B7" w14:textId="77777777" w:rsidR="00B40904" w:rsidRPr="00972684" w:rsidRDefault="00B40904" w:rsidP="004E0E23">
      <w:pPr>
        <w:spacing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4B8E8FB1" w14:textId="77777777" w:rsidR="00B40904" w:rsidRPr="00C20137" w:rsidRDefault="00B40904" w:rsidP="004E0E23">
      <w:pPr>
        <w:spacing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372B4F65" w14:textId="77777777" w:rsidR="00B40904" w:rsidRPr="007F72ED" w:rsidRDefault="00B40904" w:rsidP="004E0E23">
      <w:pPr>
        <w:spacing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1391A438" w14:textId="77777777" w:rsidR="009436F0" w:rsidRPr="00D2766E" w:rsidRDefault="009436F0">
      <w:pPr>
        <w:rPr>
          <w:rFonts w:ascii="Times New Roman" w:eastAsia="Times New Roman" w:hAnsi="Times New Roman"/>
          <w:b/>
          <w:bCs/>
          <w:sz w:val="24"/>
          <w:szCs w:val="24"/>
        </w:rPr>
      </w:pPr>
      <w:r w:rsidRPr="00D2766E">
        <w:rPr>
          <w:rFonts w:ascii="Times New Roman" w:eastAsia="Times New Roman" w:hAnsi="Times New Roman"/>
          <w:b/>
          <w:bCs/>
          <w:sz w:val="24"/>
          <w:szCs w:val="24"/>
        </w:rPr>
        <w:br w:type="page"/>
      </w:r>
    </w:p>
    <w:p w14:paraId="5555B99B" w14:textId="77777777" w:rsidR="00B40904" w:rsidRPr="00D2766E" w:rsidRDefault="00B40904" w:rsidP="004E0E23">
      <w:pPr>
        <w:spacing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54BE512A" w14:textId="77777777" w:rsidR="00B40904" w:rsidRPr="000B78E9" w:rsidRDefault="00B97012" w:rsidP="00B97012">
      <w:pPr>
        <w:spacing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D5709B">
        <w:rPr>
          <w:rFonts w:ascii="Times New Roman" w:eastAsia="Times New Roman" w:hAnsi="Times New Roman"/>
          <w:b/>
          <w:bCs/>
          <w:sz w:val="24"/>
          <w:szCs w:val="24"/>
        </w:rPr>
        <w:t>СЪДЪРЖАНИЕ:</w:t>
      </w:r>
    </w:p>
    <w:p w14:paraId="243C9AA4" w14:textId="77777777" w:rsidR="00965037" w:rsidRPr="00E04C25" w:rsidRDefault="00965037" w:rsidP="00274B5D">
      <w:pPr>
        <w:pStyle w:val="TOCHeading"/>
        <w:rPr>
          <w:rFonts w:ascii="Times New Roman" w:hAnsi="Times New Roman"/>
          <w:sz w:val="24"/>
          <w:szCs w:val="24"/>
        </w:rPr>
      </w:pPr>
    </w:p>
    <w:p w14:paraId="44054C03" w14:textId="77777777" w:rsidR="00965037" w:rsidRPr="00E04C25" w:rsidRDefault="00CC7AEB">
      <w:pPr>
        <w:pStyle w:val="TOC1"/>
        <w:tabs>
          <w:tab w:val="left" w:pos="44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r w:rsidRPr="00E04C25">
        <w:rPr>
          <w:rFonts w:ascii="Times New Roman" w:hAnsi="Times New Roman"/>
          <w:sz w:val="24"/>
          <w:szCs w:val="24"/>
        </w:rPr>
        <w:fldChar w:fldCharType="begin"/>
      </w:r>
      <w:r w:rsidR="00965037" w:rsidRPr="00E04C25">
        <w:rPr>
          <w:rFonts w:ascii="Times New Roman" w:hAnsi="Times New Roman"/>
          <w:sz w:val="24"/>
          <w:szCs w:val="24"/>
        </w:rPr>
        <w:instrText xml:space="preserve"> TOC \o "1-3" \h \z \u </w:instrText>
      </w:r>
      <w:r w:rsidRPr="00E04C25">
        <w:rPr>
          <w:rFonts w:ascii="Times New Roman" w:hAnsi="Times New Roman"/>
          <w:sz w:val="24"/>
          <w:szCs w:val="24"/>
        </w:rPr>
        <w:fldChar w:fldCharType="separate"/>
      </w:r>
      <w:hyperlink w:anchor="_Toc505244358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  <w:lang w:val="en-US"/>
          </w:rPr>
          <w:t>1.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Наименование на програмата: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_Toc505244358 \h </w:instrText>
        </w:r>
        <w:r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F5360">
          <w:rPr>
            <w:rFonts w:ascii="Times New Roman" w:hAnsi="Times New Roman"/>
            <w:noProof/>
            <w:webHidden/>
            <w:sz w:val="24"/>
            <w:szCs w:val="24"/>
          </w:rPr>
          <w:t>10</w:t>
        </w:r>
        <w:r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A41DF0A" w14:textId="77777777" w:rsidR="00965037" w:rsidRPr="00E04C25" w:rsidRDefault="00463573">
      <w:pPr>
        <w:pStyle w:val="TOC1"/>
        <w:tabs>
          <w:tab w:val="left" w:pos="44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59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  <w:lang w:val="en-US"/>
          </w:rPr>
          <w:t>2.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Наименование на приоритетната ос: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_Toc505244359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F5360">
          <w:rPr>
            <w:rFonts w:ascii="Times New Roman" w:hAnsi="Times New Roman"/>
            <w:noProof/>
            <w:webHidden/>
            <w:sz w:val="24"/>
            <w:szCs w:val="24"/>
          </w:rPr>
          <w:t>10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6C165534" w14:textId="77777777" w:rsidR="00965037" w:rsidRPr="00E04C25" w:rsidRDefault="00463573">
      <w:pPr>
        <w:pStyle w:val="TOC1"/>
        <w:tabs>
          <w:tab w:val="left" w:pos="44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60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  <w:lang w:val="en-US"/>
          </w:rPr>
          <w:t>3.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Наименование на процедурата: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_Toc505244360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F5360">
          <w:rPr>
            <w:rFonts w:ascii="Times New Roman" w:hAnsi="Times New Roman"/>
            <w:noProof/>
            <w:webHidden/>
            <w:sz w:val="24"/>
            <w:szCs w:val="24"/>
          </w:rPr>
          <w:t>10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2FCF8C2D" w14:textId="77777777" w:rsidR="00965037" w:rsidRPr="00E04C25" w:rsidRDefault="00463573">
      <w:pPr>
        <w:pStyle w:val="TOC1"/>
        <w:tabs>
          <w:tab w:val="left" w:pos="44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61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4.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Измерения по кодове: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_Toc505244361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F5360">
          <w:rPr>
            <w:rFonts w:ascii="Times New Roman" w:hAnsi="Times New Roman"/>
            <w:noProof/>
            <w:webHidden/>
            <w:sz w:val="24"/>
            <w:szCs w:val="24"/>
          </w:rPr>
          <w:t>11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48415D8F" w14:textId="77777777" w:rsidR="00965037" w:rsidRPr="00E04C25" w:rsidRDefault="00463573">
      <w:pPr>
        <w:pStyle w:val="TOC1"/>
        <w:tabs>
          <w:tab w:val="left" w:pos="44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62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5.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Териториален обхват: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_Toc505244362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F5360">
          <w:rPr>
            <w:rFonts w:ascii="Times New Roman" w:hAnsi="Times New Roman"/>
            <w:noProof/>
            <w:webHidden/>
            <w:sz w:val="24"/>
            <w:szCs w:val="24"/>
          </w:rPr>
          <w:t>11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0EAF0E2B" w14:textId="77777777" w:rsidR="00965037" w:rsidRPr="00E04C25" w:rsidRDefault="00463573">
      <w:pPr>
        <w:pStyle w:val="TOC1"/>
        <w:tabs>
          <w:tab w:val="left" w:pos="44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63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6.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Цели на предоставяната безвъзмездна финансова помощ по процедурата и очаквани резултати: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_Toc505244363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F5360">
          <w:rPr>
            <w:rFonts w:ascii="Times New Roman" w:hAnsi="Times New Roman"/>
            <w:noProof/>
            <w:webHidden/>
            <w:sz w:val="24"/>
            <w:szCs w:val="24"/>
          </w:rPr>
          <w:t>11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6CBF4B94" w14:textId="77777777" w:rsidR="00965037" w:rsidRPr="00E04C25" w:rsidRDefault="00463573">
      <w:pPr>
        <w:pStyle w:val="TOC1"/>
        <w:tabs>
          <w:tab w:val="left" w:pos="44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64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7.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Индикатори: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_Toc505244364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F5360">
          <w:rPr>
            <w:rFonts w:ascii="Times New Roman" w:hAnsi="Times New Roman"/>
            <w:noProof/>
            <w:webHidden/>
            <w:sz w:val="24"/>
            <w:szCs w:val="24"/>
          </w:rPr>
          <w:t>12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01C3634E" w14:textId="77777777" w:rsidR="00965037" w:rsidRPr="00E04C25" w:rsidRDefault="00463573">
      <w:pPr>
        <w:pStyle w:val="TOC1"/>
        <w:tabs>
          <w:tab w:val="left" w:pos="44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65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8.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Общ размер на безвъзмездната финансова помощ по процедурата: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_Toc505244365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F5360">
          <w:rPr>
            <w:rFonts w:ascii="Times New Roman" w:hAnsi="Times New Roman"/>
            <w:noProof/>
            <w:webHidden/>
            <w:sz w:val="24"/>
            <w:szCs w:val="24"/>
          </w:rPr>
          <w:t>12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3FC56899" w14:textId="77777777" w:rsidR="00965037" w:rsidRPr="00E04C25" w:rsidRDefault="00463573">
      <w:pPr>
        <w:pStyle w:val="TOC1"/>
        <w:tabs>
          <w:tab w:val="left" w:pos="44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66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9.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Минимален и максимален размер на безвъзмездната финансова помощ за конкретен проект: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_Toc505244366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F5360">
          <w:rPr>
            <w:rFonts w:ascii="Times New Roman" w:hAnsi="Times New Roman"/>
            <w:noProof/>
            <w:webHidden/>
            <w:sz w:val="24"/>
            <w:szCs w:val="24"/>
          </w:rPr>
          <w:t>13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34A9772" w14:textId="77777777" w:rsidR="00965037" w:rsidRPr="00E04C25" w:rsidRDefault="00463573">
      <w:pPr>
        <w:pStyle w:val="TOC1"/>
        <w:tabs>
          <w:tab w:val="left" w:pos="66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67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10.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Процент на съфинансиране: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_Toc505244367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F5360">
          <w:rPr>
            <w:rFonts w:ascii="Times New Roman" w:hAnsi="Times New Roman"/>
            <w:noProof/>
            <w:webHidden/>
            <w:sz w:val="24"/>
            <w:szCs w:val="24"/>
          </w:rPr>
          <w:t>13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2FA09D13" w14:textId="77777777" w:rsidR="00274B5D" w:rsidRPr="00E04C25" w:rsidRDefault="00463573" w:rsidP="000C11DB">
      <w:pPr>
        <w:pStyle w:val="TOC1"/>
        <w:tabs>
          <w:tab w:val="left" w:pos="660"/>
          <w:tab w:val="right" w:leader="dot" w:pos="9062"/>
        </w:tabs>
        <w:rPr>
          <w:rFonts w:ascii="Times New Roman" w:hAnsi="Times New Roman"/>
          <w:noProof/>
          <w:sz w:val="24"/>
          <w:szCs w:val="24"/>
          <w:lang w:val="en-US"/>
        </w:rPr>
      </w:pPr>
      <w:hyperlink w:anchor="_Toc505244368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11.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Допустими кандидати: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_Toc505244368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F5360">
          <w:rPr>
            <w:rFonts w:ascii="Times New Roman" w:hAnsi="Times New Roman"/>
            <w:noProof/>
            <w:webHidden/>
            <w:sz w:val="24"/>
            <w:szCs w:val="24"/>
          </w:rPr>
          <w:t>13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3FB69F45" w14:textId="77777777" w:rsidR="00965037" w:rsidRPr="00E04C25" w:rsidRDefault="00463573">
      <w:pPr>
        <w:pStyle w:val="TOC1"/>
        <w:tabs>
          <w:tab w:val="left" w:pos="66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69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12.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Допустими партньори: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_Toc505244369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F5360">
          <w:rPr>
            <w:rFonts w:ascii="Times New Roman" w:hAnsi="Times New Roman"/>
            <w:noProof/>
            <w:webHidden/>
            <w:sz w:val="24"/>
            <w:szCs w:val="24"/>
          </w:rPr>
          <w:t>20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C08EAD6" w14:textId="77777777" w:rsidR="00965037" w:rsidRPr="00E04C25" w:rsidRDefault="00463573">
      <w:pPr>
        <w:pStyle w:val="TOC1"/>
        <w:tabs>
          <w:tab w:val="left" w:pos="66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70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13.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Дейности, допустими за финансиране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_Toc505244370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F5360">
          <w:rPr>
            <w:rFonts w:ascii="Times New Roman" w:hAnsi="Times New Roman"/>
            <w:noProof/>
            <w:webHidden/>
            <w:sz w:val="24"/>
            <w:szCs w:val="24"/>
          </w:rPr>
          <w:t>20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D260C9A" w14:textId="77777777" w:rsidR="00965037" w:rsidRPr="00E04C25" w:rsidRDefault="00463573">
      <w:pPr>
        <w:pStyle w:val="TOC1"/>
        <w:tabs>
          <w:tab w:val="left" w:pos="66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71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14.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Категории разходи, допустими за финансиране: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_Toc505244371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F5360">
          <w:rPr>
            <w:rFonts w:ascii="Times New Roman" w:hAnsi="Times New Roman"/>
            <w:noProof/>
            <w:webHidden/>
            <w:sz w:val="24"/>
            <w:szCs w:val="24"/>
          </w:rPr>
          <w:t>21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7BE4943" w14:textId="77777777" w:rsidR="00965037" w:rsidRPr="00E04C25" w:rsidRDefault="00463573">
      <w:pPr>
        <w:pStyle w:val="TOC1"/>
        <w:tabs>
          <w:tab w:val="left" w:pos="66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72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15.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Допустими целеви групи (ако е приложимо):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_Toc505244372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F5360">
          <w:rPr>
            <w:rFonts w:ascii="Times New Roman" w:hAnsi="Times New Roman"/>
            <w:noProof/>
            <w:webHidden/>
            <w:sz w:val="24"/>
            <w:szCs w:val="24"/>
          </w:rPr>
          <w:t>22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7A0D5698" w14:textId="77777777" w:rsidR="00965037" w:rsidRPr="00E04C25" w:rsidRDefault="00463573">
      <w:pPr>
        <w:pStyle w:val="TOC1"/>
        <w:tabs>
          <w:tab w:val="left" w:pos="66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73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16.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Приложим режим на минимални/държавни помощи: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_Toc505244373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F5360">
          <w:rPr>
            <w:rFonts w:ascii="Times New Roman" w:hAnsi="Times New Roman"/>
            <w:noProof/>
            <w:webHidden/>
            <w:sz w:val="24"/>
            <w:szCs w:val="24"/>
          </w:rPr>
          <w:t>22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6CBFFB74" w14:textId="77777777" w:rsidR="00965037" w:rsidRPr="00E04C25" w:rsidRDefault="00463573">
      <w:pPr>
        <w:pStyle w:val="TOC1"/>
        <w:tabs>
          <w:tab w:val="left" w:pos="66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74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17.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Хоризонтални политики: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_Toc505244374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F5360">
          <w:rPr>
            <w:rFonts w:ascii="Times New Roman" w:hAnsi="Times New Roman"/>
            <w:noProof/>
            <w:webHidden/>
            <w:sz w:val="24"/>
            <w:szCs w:val="24"/>
          </w:rPr>
          <w:t>22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C1E8342" w14:textId="77777777" w:rsidR="00965037" w:rsidRPr="00E04C25" w:rsidRDefault="00463573">
      <w:pPr>
        <w:pStyle w:val="TOC1"/>
        <w:tabs>
          <w:tab w:val="left" w:pos="66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75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18.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Минимален и максимален срок за изпълнение на проекта: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_Toc505244375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F5360">
          <w:rPr>
            <w:rFonts w:ascii="Times New Roman" w:hAnsi="Times New Roman"/>
            <w:noProof/>
            <w:webHidden/>
            <w:sz w:val="24"/>
            <w:szCs w:val="24"/>
          </w:rPr>
          <w:t>23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99E4707" w14:textId="77777777" w:rsidR="00965037" w:rsidRPr="00E04C25" w:rsidRDefault="00463573">
      <w:pPr>
        <w:pStyle w:val="TOC1"/>
        <w:tabs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76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19. Ред за оценяване на концепциите за проектни предложения: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_Toc505244376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F5360">
          <w:rPr>
            <w:rFonts w:ascii="Times New Roman" w:hAnsi="Times New Roman"/>
            <w:noProof/>
            <w:webHidden/>
            <w:sz w:val="24"/>
            <w:szCs w:val="24"/>
          </w:rPr>
          <w:t>24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2817BF65" w14:textId="77777777" w:rsidR="00965037" w:rsidRPr="00E04C25" w:rsidRDefault="00463573">
      <w:pPr>
        <w:pStyle w:val="TOC1"/>
        <w:tabs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77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20. Критерии и методика за оценка на концепциите за проектни предложения: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_Toc505244377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F5360">
          <w:rPr>
            <w:rFonts w:ascii="Times New Roman" w:hAnsi="Times New Roman"/>
            <w:noProof/>
            <w:webHidden/>
            <w:sz w:val="24"/>
            <w:szCs w:val="24"/>
          </w:rPr>
          <w:t>24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32165617" w14:textId="77777777" w:rsidR="00965037" w:rsidRPr="00E04C25" w:rsidRDefault="00463573">
      <w:pPr>
        <w:pStyle w:val="TOC1"/>
        <w:tabs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78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21. Ред за оценяване на проектните предложения: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_Toc505244378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F5360">
          <w:rPr>
            <w:rFonts w:ascii="Times New Roman" w:hAnsi="Times New Roman"/>
            <w:noProof/>
            <w:webHidden/>
            <w:sz w:val="24"/>
            <w:szCs w:val="24"/>
          </w:rPr>
          <w:t>24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DF18660" w14:textId="72BEEF95" w:rsidR="00965037" w:rsidRPr="00E04C25" w:rsidRDefault="00463573" w:rsidP="00437E21">
      <w:pPr>
        <w:pStyle w:val="TOC1"/>
        <w:tabs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80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 xml:space="preserve">21. </w:t>
        </w:r>
        <w:r w:rsidR="00FC3C56">
          <w:rPr>
            <w:rStyle w:val="Hyperlink"/>
            <w:rFonts w:ascii="Times New Roman" w:hAnsi="Times New Roman"/>
            <w:noProof/>
            <w:sz w:val="24"/>
            <w:szCs w:val="24"/>
          </w:rPr>
          <w:t>1</w:t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. Оценка на административно съответствие и допустимост: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_Toc505244380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F5360">
          <w:rPr>
            <w:rFonts w:ascii="Times New Roman" w:hAnsi="Times New Roman"/>
            <w:noProof/>
            <w:webHidden/>
            <w:sz w:val="24"/>
            <w:szCs w:val="24"/>
          </w:rPr>
          <w:t>25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5BCD86E" w14:textId="77777777" w:rsidR="00965037" w:rsidRPr="00E04C25" w:rsidRDefault="00463573">
      <w:pPr>
        <w:pStyle w:val="TOC1"/>
        <w:tabs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82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 xml:space="preserve">21. </w:t>
        </w:r>
        <w:r w:rsidR="00FC3C56">
          <w:rPr>
            <w:rStyle w:val="Hyperlink"/>
            <w:rFonts w:ascii="Times New Roman" w:hAnsi="Times New Roman"/>
            <w:noProof/>
            <w:sz w:val="24"/>
            <w:szCs w:val="24"/>
          </w:rPr>
          <w:t>2</w:t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. Техническа и финансова оценка: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_Toc505244382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F5360">
          <w:rPr>
            <w:rFonts w:ascii="Times New Roman" w:hAnsi="Times New Roman"/>
            <w:noProof/>
            <w:webHidden/>
            <w:sz w:val="24"/>
            <w:szCs w:val="24"/>
          </w:rPr>
          <w:t>28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48C7DFB5" w14:textId="77777777" w:rsidR="00965037" w:rsidRPr="00E04C25" w:rsidRDefault="00463573">
      <w:pPr>
        <w:pStyle w:val="TOC1"/>
        <w:tabs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83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22. Критерии и методика за оценка на проектните предложения: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_Toc505244383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F5360">
          <w:rPr>
            <w:rFonts w:ascii="Times New Roman" w:hAnsi="Times New Roman"/>
            <w:noProof/>
            <w:webHidden/>
            <w:sz w:val="24"/>
            <w:szCs w:val="24"/>
          </w:rPr>
          <w:t>29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36DE043D" w14:textId="77777777" w:rsidR="00965037" w:rsidRPr="00E04C25" w:rsidRDefault="00463573">
      <w:pPr>
        <w:pStyle w:val="TOC1"/>
        <w:tabs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84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23. Начин на подаване на проектните предложения/концепциите за проектни предложения: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_Toc505244384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F5360">
          <w:rPr>
            <w:rFonts w:ascii="Times New Roman" w:hAnsi="Times New Roman"/>
            <w:noProof/>
            <w:webHidden/>
            <w:sz w:val="24"/>
            <w:szCs w:val="24"/>
          </w:rPr>
          <w:t>36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7E5557B2" w14:textId="77777777" w:rsidR="00965037" w:rsidRPr="00E04C25" w:rsidRDefault="00463573">
      <w:pPr>
        <w:pStyle w:val="TOC1"/>
        <w:tabs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85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24. Списък на документите, които се подават на етап кандидатстване: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_Toc505244385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F5360">
          <w:rPr>
            <w:rFonts w:ascii="Times New Roman" w:hAnsi="Times New Roman"/>
            <w:noProof/>
            <w:webHidden/>
            <w:sz w:val="24"/>
            <w:szCs w:val="24"/>
          </w:rPr>
          <w:t>37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2B124911" w14:textId="77777777" w:rsidR="00965037" w:rsidRPr="00E04C25" w:rsidRDefault="00463573">
      <w:pPr>
        <w:pStyle w:val="TOC1"/>
        <w:tabs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86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25. Краен срок за подаване на проектните предложения: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_Toc505244386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F5360">
          <w:rPr>
            <w:rFonts w:ascii="Times New Roman" w:hAnsi="Times New Roman"/>
            <w:noProof/>
            <w:webHidden/>
            <w:sz w:val="24"/>
            <w:szCs w:val="24"/>
          </w:rPr>
          <w:t>41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7789DF53" w14:textId="77777777" w:rsidR="00965037" w:rsidRPr="00E04C25" w:rsidRDefault="00463573">
      <w:pPr>
        <w:pStyle w:val="TOC1"/>
        <w:tabs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87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26. Адрес за подаване на проектните предложения/концепциите за проектни предложения: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_Toc505244387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F5360">
          <w:rPr>
            <w:rFonts w:ascii="Times New Roman" w:hAnsi="Times New Roman"/>
            <w:noProof/>
            <w:webHidden/>
            <w:sz w:val="24"/>
            <w:szCs w:val="24"/>
          </w:rPr>
          <w:t>43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7F495E4C" w14:textId="77777777" w:rsidR="00965037" w:rsidRPr="00E04C25" w:rsidRDefault="00463573">
      <w:pPr>
        <w:pStyle w:val="TOC1"/>
        <w:tabs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88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27. Допълнителна информация: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_Toc505244388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F5360">
          <w:rPr>
            <w:rFonts w:ascii="Times New Roman" w:hAnsi="Times New Roman"/>
            <w:noProof/>
            <w:webHidden/>
            <w:sz w:val="24"/>
            <w:szCs w:val="24"/>
          </w:rPr>
          <w:t>43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3CB38039" w14:textId="77777777" w:rsidR="00965037" w:rsidRPr="00E04C25" w:rsidRDefault="00463573">
      <w:pPr>
        <w:pStyle w:val="TOC1"/>
        <w:tabs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89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28. Приложения към Условията за кандидатстване: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_Toc505244389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F5360">
          <w:rPr>
            <w:rFonts w:ascii="Times New Roman" w:hAnsi="Times New Roman"/>
            <w:noProof/>
            <w:webHidden/>
            <w:sz w:val="24"/>
            <w:szCs w:val="24"/>
          </w:rPr>
          <w:t>44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4D4AD2DD" w14:textId="77777777" w:rsidR="00965037" w:rsidRPr="00E04C25" w:rsidRDefault="00CC7AEB">
      <w:pPr>
        <w:rPr>
          <w:rFonts w:ascii="Times New Roman" w:hAnsi="Times New Roman"/>
          <w:b/>
          <w:bCs/>
          <w:noProof/>
          <w:sz w:val="24"/>
          <w:szCs w:val="24"/>
          <w:lang w:val="en-GB"/>
        </w:rPr>
      </w:pPr>
      <w:r w:rsidRPr="00E04C25">
        <w:rPr>
          <w:rFonts w:ascii="Times New Roman" w:hAnsi="Times New Roman"/>
          <w:b/>
          <w:bCs/>
          <w:noProof/>
          <w:sz w:val="24"/>
          <w:szCs w:val="24"/>
        </w:rPr>
        <w:fldChar w:fldCharType="end"/>
      </w:r>
    </w:p>
    <w:p w14:paraId="4A883F0D" w14:textId="77777777" w:rsidR="006F4965" w:rsidRPr="00E04C25" w:rsidRDefault="006F4965">
      <w:pPr>
        <w:rPr>
          <w:rFonts w:ascii="Times New Roman" w:hAnsi="Times New Roman"/>
          <w:b/>
          <w:bCs/>
          <w:noProof/>
          <w:sz w:val="24"/>
          <w:szCs w:val="24"/>
          <w:lang w:val="en-GB"/>
        </w:rPr>
      </w:pPr>
    </w:p>
    <w:p w14:paraId="67E7BC99" w14:textId="77777777" w:rsidR="006F4965" w:rsidRPr="00E04C25" w:rsidRDefault="006F4965">
      <w:pPr>
        <w:rPr>
          <w:rFonts w:ascii="Times New Roman" w:hAnsi="Times New Roman"/>
          <w:b/>
          <w:bCs/>
          <w:noProof/>
          <w:sz w:val="24"/>
          <w:szCs w:val="24"/>
          <w:lang w:val="en-GB"/>
        </w:rPr>
      </w:pPr>
    </w:p>
    <w:p w14:paraId="403B227B" w14:textId="77777777" w:rsidR="006F4965" w:rsidRPr="00E04C25" w:rsidRDefault="006F4965">
      <w:pPr>
        <w:rPr>
          <w:rFonts w:ascii="Times New Roman" w:hAnsi="Times New Roman"/>
          <w:b/>
          <w:bCs/>
          <w:noProof/>
          <w:sz w:val="24"/>
          <w:szCs w:val="24"/>
          <w:lang w:val="en-GB"/>
        </w:rPr>
      </w:pPr>
    </w:p>
    <w:p w14:paraId="37A6ADEA" w14:textId="77777777" w:rsidR="000D2AE2" w:rsidRPr="00E04C25" w:rsidRDefault="008D5FAC">
      <w:pPr>
        <w:rPr>
          <w:rFonts w:ascii="Times New Roman" w:hAnsi="Times New Roman"/>
          <w:b/>
          <w:bCs/>
          <w:noProof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w:t>Дефиниции</w:t>
      </w:r>
      <w:r w:rsidR="000D2AE2" w:rsidRPr="00E04C25">
        <w:rPr>
          <w:rFonts w:ascii="Times New Roman" w:hAnsi="Times New Roman"/>
          <w:b/>
          <w:bCs/>
          <w:noProof/>
          <w:sz w:val="24"/>
          <w:szCs w:val="24"/>
        </w:rPr>
        <w:t>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5670"/>
      </w:tblGrid>
      <w:tr w:rsidR="000D2AE2" w:rsidRPr="00E04C25" w14:paraId="2E02C82F" w14:textId="77777777" w:rsidTr="00E04C25">
        <w:tc>
          <w:tcPr>
            <w:tcW w:w="675" w:type="dxa"/>
            <w:shd w:val="clear" w:color="auto" w:fill="auto"/>
          </w:tcPr>
          <w:p w14:paraId="106AACB2" w14:textId="77777777" w:rsidR="000D2AE2" w:rsidRPr="00E04C25" w:rsidRDefault="000D2AE2" w:rsidP="000D2AE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2977" w:type="dxa"/>
            <w:shd w:val="clear" w:color="auto" w:fill="auto"/>
          </w:tcPr>
          <w:p w14:paraId="676FF577" w14:textId="77777777" w:rsidR="000D2AE2" w:rsidRPr="00743C93" w:rsidRDefault="005C46B9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Административни проверки</w:t>
            </w:r>
          </w:p>
        </w:tc>
        <w:tc>
          <w:tcPr>
            <w:tcW w:w="5670" w:type="dxa"/>
            <w:shd w:val="clear" w:color="auto" w:fill="auto"/>
          </w:tcPr>
          <w:p w14:paraId="4D28B70A" w14:textId="77777777" w:rsidR="000D2AE2" w:rsidRPr="00E04C25" w:rsidRDefault="005C46B9" w:rsidP="00CE66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EBC">
              <w:rPr>
                <w:rFonts w:ascii="Times New Roman" w:hAnsi="Times New Roman"/>
                <w:sz w:val="24"/>
                <w:szCs w:val="24"/>
              </w:rPr>
              <w:t>Проверки съгласно разпоредбата на чл. 48 от Регламент за изпълнение (ЕС) № 809/2014 г. на Комисията от 17 юли 2014 г. 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 (OB L 227, 31.7.2014 г.) (Регламент за изпълнение (ЕС) № 8</w:t>
            </w:r>
            <w:r w:rsidRPr="008C7A8F">
              <w:rPr>
                <w:rFonts w:ascii="Times New Roman" w:hAnsi="Times New Roman"/>
                <w:sz w:val="24"/>
                <w:szCs w:val="24"/>
              </w:rPr>
              <w:t>09/2014 г.).</w:t>
            </w:r>
          </w:p>
        </w:tc>
      </w:tr>
      <w:tr w:rsidR="000D2AE2" w:rsidRPr="00E04C25" w14:paraId="38B67BF8" w14:textId="77777777" w:rsidTr="00E04C25">
        <w:tc>
          <w:tcPr>
            <w:tcW w:w="675" w:type="dxa"/>
            <w:shd w:val="clear" w:color="auto" w:fill="auto"/>
          </w:tcPr>
          <w:p w14:paraId="3BC68CD7" w14:textId="77777777" w:rsidR="000D2AE2" w:rsidRPr="00E04C25" w:rsidRDefault="000D2AE2" w:rsidP="000D2AE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77" w:type="dxa"/>
            <w:shd w:val="clear" w:color="auto" w:fill="auto"/>
          </w:tcPr>
          <w:p w14:paraId="4B15DECF" w14:textId="77777777" w:rsidR="000D2AE2" w:rsidRPr="00743C93" w:rsidRDefault="000D2AE2" w:rsidP="003538D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Административен договор</w:t>
            </w:r>
          </w:p>
        </w:tc>
        <w:tc>
          <w:tcPr>
            <w:tcW w:w="5670" w:type="dxa"/>
            <w:shd w:val="clear" w:color="auto" w:fill="auto"/>
          </w:tcPr>
          <w:p w14:paraId="211188B6" w14:textId="77777777" w:rsidR="000D2AE2" w:rsidRPr="00E04C25" w:rsidRDefault="000D2AE2" w:rsidP="00CE66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EBC">
              <w:rPr>
                <w:rFonts w:ascii="Times New Roman" w:hAnsi="Times New Roman"/>
                <w:sz w:val="24"/>
                <w:szCs w:val="24"/>
              </w:rPr>
              <w:t>Договор по смисъла на §1, т. 1 от допълнителните разпоредби на ЗУСЕСИФ.</w:t>
            </w:r>
          </w:p>
        </w:tc>
      </w:tr>
      <w:tr w:rsidR="000D2AE2" w:rsidRPr="00E04C25" w14:paraId="2AA645AE" w14:textId="77777777" w:rsidTr="00E04C25">
        <w:tc>
          <w:tcPr>
            <w:tcW w:w="675" w:type="dxa"/>
            <w:shd w:val="clear" w:color="auto" w:fill="auto"/>
          </w:tcPr>
          <w:p w14:paraId="4BBEA85E" w14:textId="77777777" w:rsidR="000D2AE2" w:rsidRPr="00E04C25" w:rsidRDefault="000D2AE2" w:rsidP="000D2AE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977" w:type="dxa"/>
            <w:shd w:val="clear" w:color="auto" w:fill="auto"/>
          </w:tcPr>
          <w:p w14:paraId="6C4DFEBB" w14:textId="77777777" w:rsidR="000D2AE2" w:rsidRPr="00743C93" w:rsidRDefault="005C46B9" w:rsidP="003538D4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72B4">
              <w:rPr>
                <w:rFonts w:ascii="Times New Roman" w:eastAsia="Times New Roman" w:hAnsi="Times New Roman"/>
                <w:b/>
                <w:sz w:val="24"/>
                <w:szCs w:val="24"/>
              </w:rPr>
              <w:t>Втори ръководител на земеделско стопанство</w:t>
            </w:r>
          </w:p>
        </w:tc>
        <w:tc>
          <w:tcPr>
            <w:tcW w:w="5670" w:type="dxa"/>
            <w:shd w:val="clear" w:color="auto" w:fill="auto"/>
          </w:tcPr>
          <w:p w14:paraId="07322AF2" w14:textId="77777777" w:rsidR="000D2AE2" w:rsidRPr="00027C79" w:rsidRDefault="005C46B9" w:rsidP="003538D4">
            <w:pPr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1F7EBC">
              <w:rPr>
                <w:rFonts w:ascii="Times New Roman" w:eastAsia="Times New Roman" w:hAnsi="Times New Roman"/>
                <w:sz w:val="24"/>
                <w:szCs w:val="24"/>
              </w:rPr>
              <w:t xml:space="preserve">Лице, различно от кандидата/бенефициента, собственика на предприятието на кандидата/бенефициента ЕТ или собственика на капитала на кандидата/бенефициента ЕООД, което организира търговската и земеделската дейност на стопанството, разпорежда се с активите и/или извършва финансови операции от и за сметка на </w:t>
            </w:r>
            <w:r w:rsidRPr="001F7EBC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земеделското стопанство, включително е назначе</w:t>
            </w:r>
            <w:r w:rsidRPr="008C7A8F">
              <w:rPr>
                <w:rFonts w:ascii="Times New Roman" w:eastAsia="Times New Roman" w:hAnsi="Times New Roman"/>
                <w:sz w:val="24"/>
                <w:szCs w:val="24"/>
              </w:rPr>
              <w:t>но като управител и/или прокурист на кандидата/бенефициента ЕООД или ЕТ или действа в качеството си на пълномощник на кандидата/бенефициента, на собственика на предприятието на кандидата/бенефициента ЕТ или собственика на капитала на кандидата/бенефициента</w:t>
            </w:r>
            <w:r w:rsidRPr="00AF587D">
              <w:rPr>
                <w:rFonts w:ascii="Times New Roman" w:eastAsia="Times New Roman" w:hAnsi="Times New Roman"/>
                <w:sz w:val="24"/>
                <w:szCs w:val="24"/>
              </w:rPr>
              <w:t xml:space="preserve"> ЕООД.</w:t>
            </w:r>
          </w:p>
        </w:tc>
      </w:tr>
      <w:tr w:rsidR="000D2AE2" w:rsidRPr="00E04C25" w14:paraId="50AA5DDA" w14:textId="77777777" w:rsidTr="00E04C25">
        <w:tc>
          <w:tcPr>
            <w:tcW w:w="675" w:type="dxa"/>
            <w:shd w:val="clear" w:color="auto" w:fill="auto"/>
          </w:tcPr>
          <w:p w14:paraId="47CBEDCA" w14:textId="77777777" w:rsidR="000D2AE2" w:rsidRPr="00E04C25" w:rsidRDefault="000D2AE2" w:rsidP="000D2AE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977" w:type="dxa"/>
            <w:shd w:val="clear" w:color="auto" w:fill="auto"/>
          </w:tcPr>
          <w:p w14:paraId="756E4675" w14:textId="77777777" w:rsidR="000D2AE2" w:rsidRPr="00743C93" w:rsidRDefault="00917EDA" w:rsidP="003538D4">
            <w:pPr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F372B4">
              <w:rPr>
                <w:rFonts w:ascii="Times New Roman" w:eastAsia="Times New Roman" w:hAnsi="Times New Roman"/>
                <w:b/>
                <w:sz w:val="24"/>
                <w:szCs w:val="24"/>
              </w:rPr>
              <w:t>Дата на установяване на земеделско стопанство</w:t>
            </w:r>
          </w:p>
        </w:tc>
        <w:tc>
          <w:tcPr>
            <w:tcW w:w="5670" w:type="dxa"/>
            <w:shd w:val="clear" w:color="auto" w:fill="auto"/>
          </w:tcPr>
          <w:p w14:paraId="2291DBCF" w14:textId="21FA1400" w:rsidR="000D2AE2" w:rsidRPr="008C7A8F" w:rsidRDefault="00917EDA" w:rsidP="003A55D8">
            <w:pPr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1F7EBC">
              <w:rPr>
                <w:rFonts w:ascii="Times New Roman" w:eastAsia="Times New Roman" w:hAnsi="Times New Roman"/>
                <w:sz w:val="24"/>
                <w:szCs w:val="24"/>
              </w:rPr>
              <w:t>Най-ранната от датите съгласно т. 1. 2. 1. и 1. 2. 2. от раздел 11.1.</w:t>
            </w:r>
            <w:r w:rsidR="003A55D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A55D8" w:rsidRPr="003A55D8">
              <w:rPr>
                <w:rFonts w:ascii="Times New Roman" w:eastAsia="Times New Roman" w:hAnsi="Times New Roman"/>
                <w:sz w:val="24"/>
                <w:szCs w:val="24"/>
              </w:rPr>
              <w:t>„</w:t>
            </w:r>
            <w:r w:rsidR="003A55D8">
              <w:rPr>
                <w:rFonts w:ascii="Times New Roman" w:eastAsia="Times New Roman" w:hAnsi="Times New Roman"/>
                <w:sz w:val="24"/>
                <w:szCs w:val="24"/>
              </w:rPr>
              <w:t>Критерии за допустимост на кандидатите“</w:t>
            </w:r>
          </w:p>
        </w:tc>
      </w:tr>
      <w:tr w:rsidR="00F342D2" w:rsidRPr="00E04C25" w14:paraId="47ECCCE0" w14:textId="77777777" w:rsidTr="002847D7">
        <w:tc>
          <w:tcPr>
            <w:tcW w:w="675" w:type="dxa"/>
            <w:shd w:val="clear" w:color="auto" w:fill="auto"/>
          </w:tcPr>
          <w:p w14:paraId="32DF633D" w14:textId="77777777" w:rsidR="00F342D2" w:rsidRPr="00F372B4" w:rsidRDefault="00F342D2" w:rsidP="002847D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EEEFC58" w14:textId="77777777" w:rsidR="00F342D2" w:rsidRPr="00F372B4" w:rsidRDefault="00F342D2" w:rsidP="002847D7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847D7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>Дълготрайни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материални активи</w:t>
            </w:r>
            <w:r w:rsidRPr="00A7096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715385FF" w14:textId="77777777" w:rsidR="00F342D2" w:rsidRPr="002847D7" w:rsidRDefault="00F342D2" w:rsidP="002847D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47D7">
              <w:rPr>
                <w:rFonts w:ascii="Times New Roman" w:eastAsia="Times New Roman" w:hAnsi="Times New Roman"/>
                <w:sz w:val="24"/>
                <w:szCs w:val="24"/>
              </w:rPr>
              <w:t>Активи, които отговарят на изискванията за амортизируеми дълготрайни материални активи съгласно Националните стандарти за финансови отчети за малки и средни предприятия, чиято стойност е равна или превишава по-ниската стойност от:</w:t>
            </w:r>
          </w:p>
          <w:p w14:paraId="2C487329" w14:textId="77777777" w:rsidR="00F342D2" w:rsidRPr="002847D7" w:rsidRDefault="00F342D2" w:rsidP="002847D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47D7">
              <w:rPr>
                <w:rFonts w:ascii="Times New Roman" w:eastAsia="Times New Roman" w:hAnsi="Times New Roman"/>
                <w:sz w:val="24"/>
                <w:szCs w:val="24"/>
              </w:rPr>
              <w:t>а) стойностния праг на същественост за дълготрайния материален актив, определен в счетоводната политика на данъчнозадълженото лице;</w:t>
            </w:r>
          </w:p>
          <w:p w14:paraId="7276B88B" w14:textId="77777777" w:rsidR="00F342D2" w:rsidRPr="002847D7" w:rsidRDefault="00F342D2" w:rsidP="002847D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47D7">
              <w:rPr>
                <w:rFonts w:ascii="Times New Roman" w:eastAsia="Times New Roman" w:hAnsi="Times New Roman"/>
                <w:sz w:val="24"/>
                <w:szCs w:val="24"/>
              </w:rPr>
              <w:t>б) седемстотин лева.</w:t>
            </w:r>
          </w:p>
          <w:p w14:paraId="4F92A5BB" w14:textId="77777777" w:rsidR="00F342D2" w:rsidRPr="001F7EBC" w:rsidRDefault="00F342D2" w:rsidP="002847D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342D2" w:rsidRPr="00E04C25" w14:paraId="78790CA2" w14:textId="77777777" w:rsidTr="00E04C25">
        <w:tc>
          <w:tcPr>
            <w:tcW w:w="675" w:type="dxa"/>
            <w:shd w:val="clear" w:color="auto" w:fill="auto"/>
          </w:tcPr>
          <w:p w14:paraId="627C9453" w14:textId="77777777" w:rsidR="00F342D2" w:rsidRPr="00F372B4" w:rsidRDefault="00F342D2" w:rsidP="002847D7">
            <w:pPr>
              <w:spacing w:before="240"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977" w:type="dxa"/>
            <w:shd w:val="clear" w:color="auto" w:fill="auto"/>
          </w:tcPr>
          <w:p w14:paraId="60532405" w14:textId="77777777" w:rsidR="00F342D2" w:rsidRPr="00F372B4" w:rsidRDefault="00F342D2" w:rsidP="002847D7">
            <w:pPr>
              <w:spacing w:before="240"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847D7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>Дълготрайни нематериални актив</w:t>
            </w:r>
          </w:p>
        </w:tc>
        <w:tc>
          <w:tcPr>
            <w:tcW w:w="5670" w:type="dxa"/>
            <w:shd w:val="clear" w:color="auto" w:fill="auto"/>
          </w:tcPr>
          <w:p w14:paraId="7099B4EC" w14:textId="77777777" w:rsidR="00F342D2" w:rsidRPr="002847D7" w:rsidRDefault="00F342D2" w:rsidP="002847D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47D7">
              <w:rPr>
                <w:rFonts w:ascii="Times New Roman" w:eastAsia="Times New Roman" w:hAnsi="Times New Roman"/>
                <w:sz w:val="24"/>
                <w:szCs w:val="24"/>
              </w:rPr>
              <w:t>Придобити нефинансови ресурси, които:</w:t>
            </w:r>
          </w:p>
          <w:p w14:paraId="53BEAB28" w14:textId="77777777" w:rsidR="00F342D2" w:rsidRPr="002847D7" w:rsidRDefault="00F342D2" w:rsidP="002847D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47D7">
              <w:rPr>
                <w:rFonts w:ascii="Times New Roman" w:eastAsia="Times New Roman" w:hAnsi="Times New Roman"/>
                <w:sz w:val="24"/>
                <w:szCs w:val="24"/>
              </w:rPr>
              <w:t>а) нямат физическа субстанция;</w:t>
            </w:r>
          </w:p>
          <w:p w14:paraId="54B90D40" w14:textId="77777777" w:rsidR="00F342D2" w:rsidRPr="002847D7" w:rsidRDefault="00F342D2" w:rsidP="002847D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47D7">
              <w:rPr>
                <w:rFonts w:ascii="Times New Roman" w:eastAsia="Times New Roman" w:hAnsi="Times New Roman"/>
                <w:sz w:val="24"/>
                <w:szCs w:val="24"/>
              </w:rPr>
              <w:t>б) се ползват през период, по-дълъг от 12 месеца;</w:t>
            </w:r>
          </w:p>
          <w:p w14:paraId="5A3E236B" w14:textId="77777777" w:rsidR="00F342D2" w:rsidRPr="002847D7" w:rsidRDefault="00F342D2" w:rsidP="002847D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47D7">
              <w:rPr>
                <w:rFonts w:ascii="Times New Roman" w:eastAsia="Times New Roman" w:hAnsi="Times New Roman"/>
                <w:sz w:val="24"/>
                <w:szCs w:val="24"/>
              </w:rPr>
              <w:t>в) имат ограничен полезен живот;</w:t>
            </w:r>
          </w:p>
          <w:p w14:paraId="1CE1B18A" w14:textId="77777777" w:rsidR="00F342D2" w:rsidRPr="002847D7" w:rsidRDefault="00F342D2" w:rsidP="002847D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47D7">
              <w:rPr>
                <w:rFonts w:ascii="Times New Roman" w:eastAsia="Times New Roman" w:hAnsi="Times New Roman"/>
                <w:sz w:val="24"/>
                <w:szCs w:val="24"/>
              </w:rPr>
              <w:t>г) са със стойност, равна или превишаваща по-ниската стойност от:</w:t>
            </w:r>
          </w:p>
          <w:p w14:paraId="1964C3AB" w14:textId="77777777" w:rsidR="002847D7" w:rsidRDefault="00F342D2" w:rsidP="002847D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47D7">
              <w:rPr>
                <w:rFonts w:ascii="Times New Roman" w:eastAsia="Times New Roman" w:hAnsi="Times New Roman"/>
                <w:sz w:val="24"/>
                <w:szCs w:val="24"/>
              </w:rPr>
              <w:t>аа) стойностния праг на същественост за дълготрайния нематериален актив, определен в счетоводната полит</w:t>
            </w:r>
            <w:r w:rsidR="002847D7">
              <w:rPr>
                <w:rFonts w:ascii="Times New Roman" w:eastAsia="Times New Roman" w:hAnsi="Times New Roman"/>
                <w:sz w:val="24"/>
                <w:szCs w:val="24"/>
              </w:rPr>
              <w:t>ика на данъчнозадълженото лице;</w:t>
            </w:r>
          </w:p>
          <w:p w14:paraId="49B32401" w14:textId="77777777" w:rsidR="00F342D2" w:rsidRPr="001F7EBC" w:rsidRDefault="002847D7" w:rsidP="002847D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бб) седемстотин лева.</w:t>
            </w:r>
          </w:p>
        </w:tc>
      </w:tr>
      <w:tr w:rsidR="000D2AE2" w:rsidRPr="00E04C25" w14:paraId="03A02AC7" w14:textId="77777777" w:rsidTr="00E04C25">
        <w:tc>
          <w:tcPr>
            <w:tcW w:w="675" w:type="dxa"/>
            <w:shd w:val="clear" w:color="auto" w:fill="auto"/>
          </w:tcPr>
          <w:p w14:paraId="56E68DA0" w14:textId="77777777" w:rsidR="000D2AE2" w:rsidRPr="00E04C25" w:rsidRDefault="00F342D2" w:rsidP="000D2A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7</w:t>
            </w:r>
            <w:r w:rsidR="000D2AE2" w:rsidRPr="00F372B4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65D406D1" w14:textId="77777777" w:rsidR="000D2AE2" w:rsidRPr="00743C93" w:rsidRDefault="00917EDA" w:rsidP="003538D4">
            <w:pPr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F372B4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>Жизнеспособност на земеделското стопанство</w:t>
            </w:r>
          </w:p>
        </w:tc>
        <w:tc>
          <w:tcPr>
            <w:tcW w:w="5670" w:type="dxa"/>
            <w:shd w:val="clear" w:color="auto" w:fill="auto"/>
          </w:tcPr>
          <w:p w14:paraId="12167C03" w14:textId="77777777" w:rsidR="000D2AE2" w:rsidRPr="00AF587D" w:rsidRDefault="00917EDA" w:rsidP="00AB6E05">
            <w:pPr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1F7EBC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Изпълнение на изискванията по т. 1. 10. от раздел 11.1 „Критерии за допустимост н</w:t>
            </w:r>
            <w:r w:rsidRPr="008C7A8F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а кандидатите“ и т. 1. 3. 2., т. 1. 4.1. и 1. 8. 1. от раздел 13. 1. „Дейности, допустими за финансиране“ в срок най-късно до </w:t>
            </w:r>
            <w:r w:rsidRPr="008C7A8F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lastRenderedPageBreak/>
              <w:t>избраната крайна дата на периода за проверка на изпълнението на бизнес плана.</w:t>
            </w:r>
          </w:p>
        </w:tc>
      </w:tr>
      <w:tr w:rsidR="000D2AE2" w:rsidRPr="00E04C25" w14:paraId="0BBE6FB4" w14:textId="77777777" w:rsidTr="00CE6664">
        <w:tc>
          <w:tcPr>
            <w:tcW w:w="675" w:type="dxa"/>
            <w:shd w:val="clear" w:color="auto" w:fill="auto"/>
          </w:tcPr>
          <w:p w14:paraId="3295C3CC" w14:textId="77777777" w:rsidR="000D2AE2" w:rsidRPr="00E04C25" w:rsidRDefault="00F342D2" w:rsidP="000D2A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lastRenderedPageBreak/>
              <w:t>8</w:t>
            </w:r>
            <w:r w:rsidR="000D2AE2" w:rsidRPr="00F372B4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36854918" w14:textId="77777777" w:rsidR="000D2AE2" w:rsidRPr="001F7EBC" w:rsidRDefault="00917EDA" w:rsidP="003538D4">
            <w:pPr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F372B4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>Завършено средно или висше образование в област</w:t>
            </w:r>
            <w:r w:rsidRPr="00743C93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>та на селското стопанство, ветеринарната медицина и/или завършено икономическо образование със земеделска насоченост</w:t>
            </w:r>
          </w:p>
        </w:tc>
        <w:tc>
          <w:tcPr>
            <w:tcW w:w="5670" w:type="dxa"/>
            <w:shd w:val="clear" w:color="auto" w:fill="auto"/>
          </w:tcPr>
          <w:p w14:paraId="3251EB58" w14:textId="77777777" w:rsidR="000D2AE2" w:rsidRPr="001F7EBC" w:rsidRDefault="00917EDA" w:rsidP="00F443A8">
            <w:pPr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1F7EBC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З</w:t>
            </w:r>
            <w:r w:rsidRPr="008C7A8F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авършено средно професионално образование с придобита степен за професионална квалификация по всички специалности от професионални направл</w:t>
            </w:r>
            <w:r w:rsidRPr="00AF587D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ения 621 "Растениевъдство и животновъдство" и 640 "Ветеринарна медицина" и специалност "Земеделско стопанство" от професионално направление 345 "Администрация и управление" или завършено висше образование по образователно-квалификационна степен бакалавър и</w:t>
            </w:r>
            <w:r w:rsidRPr="00027C79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ли магистър по всички специалности от професионални направления "Растениевъдство", "Растителна защита", "Животновъдство", "Ветеринарна медицина" и специалности в областта на аграрната икономика, управление на агробизнеса, агробизнес и подобни от професиона</w:t>
            </w:r>
            <w:r w:rsidRPr="00972684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лни направления "Администрация и управление" и "Икономика". Професионалните направления за средно професионално образование са съгласно Списък на професиите за професионално образование и обучение по чл. 6, ал. 1 от Закона за професионалното образование и </w:t>
            </w:r>
            <w:r w:rsidRPr="00C20137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обучение, утвърден със Заповед № РД 09-413/12.05.2003 г., последно изменение със Заповед № </w:t>
            </w:r>
            <w:r w:rsidR="00AB6E05" w:rsidRPr="00AB6E05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РД09-843/07.04.2021 </w:t>
            </w:r>
            <w:r w:rsidRPr="00C20137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г. Професионалните направления за висше образование са съгласно Класификатор на областите на висше образование и професионалните </w:t>
            </w:r>
            <w:r w:rsidRPr="00743C93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направления, утвърден с ПМС № 125 от 24 юни 2002 г. (обн., ДВ, бр. 64 от 2002 г.).</w:t>
            </w:r>
          </w:p>
        </w:tc>
      </w:tr>
      <w:tr w:rsidR="00743C93" w:rsidRPr="00E04C25" w14:paraId="1E208EA5" w14:textId="77777777" w:rsidTr="00E04C25">
        <w:tc>
          <w:tcPr>
            <w:tcW w:w="675" w:type="dxa"/>
            <w:shd w:val="clear" w:color="auto" w:fill="auto"/>
          </w:tcPr>
          <w:p w14:paraId="23D012FA" w14:textId="77777777" w:rsidR="00743C93" w:rsidRPr="00E04C25" w:rsidRDefault="00F342D2" w:rsidP="000D2A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9</w:t>
            </w:r>
            <w:r w:rsidR="00743C93" w:rsidRPr="00F372B4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0074B859" w14:textId="77777777" w:rsidR="00743C93" w:rsidRPr="00F372B4" w:rsidRDefault="00743C93" w:rsidP="003538D4">
            <w:pPr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Земеделска дейност</w:t>
            </w:r>
            <w:r w:rsidRPr="00F372B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14:paraId="18D0D24D" w14:textId="77777777" w:rsidR="00743C93" w:rsidRPr="00743C93" w:rsidRDefault="00743C93" w:rsidP="00CE66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 xml:space="preserve">Селскостопанска дейност по смисъла на чл. 4, параграф 1, буква </w:t>
            </w:r>
            <w:r w:rsidR="00CE6664">
              <w:rPr>
                <w:rFonts w:ascii="Times New Roman" w:hAnsi="Times New Roman"/>
                <w:sz w:val="24"/>
                <w:szCs w:val="24"/>
              </w:rPr>
              <w:t>„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>в</w:t>
            </w:r>
            <w:r w:rsidR="00CE6664">
              <w:rPr>
                <w:rFonts w:ascii="Times New Roman" w:hAnsi="Times New Roman"/>
                <w:sz w:val="24"/>
                <w:szCs w:val="24"/>
              </w:rPr>
              <w:t>“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 xml:space="preserve"> от Регламент (ЕС) № 1307/2013 на Европейския парламент и на Съвета от 17 декември 2013 година за установяване на правила за директни плащания за земеделски стопани по схеми за подпомагане в рамките на общата селскостопанска политика и за отмяна на Регламент (ЕО) № 637/2008 на Съвета и Регламент (ЕО) № 73/2009 на Съвета (ОВ L 347/608, 20.12.2013 г.</w:t>
            </w:r>
            <w:r w:rsidRPr="001F7EBC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1F7EBC">
              <w:rPr>
                <w:rFonts w:ascii="Times New Roman" w:hAnsi="Times New Roman"/>
                <w:sz w:val="24"/>
                <w:szCs w:val="24"/>
              </w:rPr>
              <w:lastRenderedPageBreak/>
              <w:t>(Регламент (ЕС) № 1307/2013).</w:t>
            </w:r>
          </w:p>
        </w:tc>
      </w:tr>
      <w:tr w:rsidR="00743C93" w:rsidRPr="00E04C25" w14:paraId="75D67311" w14:textId="77777777" w:rsidTr="00E04C25">
        <w:tc>
          <w:tcPr>
            <w:tcW w:w="675" w:type="dxa"/>
            <w:shd w:val="clear" w:color="auto" w:fill="auto"/>
          </w:tcPr>
          <w:p w14:paraId="620D1789" w14:textId="77777777" w:rsidR="00743C93" w:rsidRPr="00E04C25" w:rsidRDefault="00F342D2" w:rsidP="000D2A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2B4CBED2" w14:textId="77777777" w:rsidR="00743C93" w:rsidRPr="00F372B4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Земеделски култури</w:t>
            </w:r>
          </w:p>
        </w:tc>
        <w:tc>
          <w:tcPr>
            <w:tcW w:w="5670" w:type="dxa"/>
            <w:shd w:val="clear" w:color="auto" w:fill="auto"/>
          </w:tcPr>
          <w:p w14:paraId="3A414A91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Растения от даден ботанически вид и род, които се отглеждат от човека, за да задоволяват определени негови потребности.</w:t>
            </w:r>
          </w:p>
        </w:tc>
      </w:tr>
      <w:tr w:rsidR="00743C93" w:rsidRPr="00E04C25" w14:paraId="5FB3797D" w14:textId="77777777" w:rsidTr="00E04C25">
        <w:tc>
          <w:tcPr>
            <w:tcW w:w="675" w:type="dxa"/>
            <w:shd w:val="clear" w:color="auto" w:fill="auto"/>
          </w:tcPr>
          <w:p w14:paraId="3F093D93" w14:textId="77777777" w:rsidR="00743C93" w:rsidRPr="00E04C25" w:rsidRDefault="00F342D2" w:rsidP="000D2A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608C078B" w14:textId="77777777" w:rsidR="00743C93" w:rsidRPr="00F372B4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Земеделски площи</w:t>
            </w:r>
            <w:r w:rsidRPr="00F372B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14:paraId="770A42D9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Обработваемата земя, включително оставена като угар, постоянно затревените площи, трайните насаждения и семейните градини, независимо дали се използват за производство на земеделска продукция.</w:t>
            </w:r>
          </w:p>
        </w:tc>
      </w:tr>
      <w:tr w:rsidR="00743C93" w:rsidRPr="00E04C25" w14:paraId="5069C9F2" w14:textId="77777777" w:rsidTr="00E04C25">
        <w:tc>
          <w:tcPr>
            <w:tcW w:w="675" w:type="dxa"/>
            <w:shd w:val="clear" w:color="auto" w:fill="auto"/>
          </w:tcPr>
          <w:p w14:paraId="03489797" w14:textId="77777777" w:rsidR="00743C93" w:rsidRPr="00E04C25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309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12EC33E8" w14:textId="77777777" w:rsidR="00743C93" w:rsidRPr="00F372B4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b/>
                <w:sz w:val="24"/>
                <w:szCs w:val="24"/>
              </w:rPr>
              <w:t>Земеделски сектор</w:t>
            </w:r>
          </w:p>
        </w:tc>
        <w:tc>
          <w:tcPr>
            <w:tcW w:w="5670" w:type="dxa"/>
            <w:shd w:val="clear" w:color="auto" w:fill="auto"/>
          </w:tcPr>
          <w:p w14:paraId="0A8FF9AB" w14:textId="77777777" w:rsidR="00743C93" w:rsidRPr="001F7EBC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Секторът, включващ дейностите за производството на земеделски продукти.</w:t>
            </w:r>
          </w:p>
        </w:tc>
      </w:tr>
      <w:tr w:rsidR="00743C93" w:rsidRPr="00E04C25" w14:paraId="0555C767" w14:textId="77777777" w:rsidTr="00E04C25">
        <w:tc>
          <w:tcPr>
            <w:tcW w:w="675" w:type="dxa"/>
            <w:shd w:val="clear" w:color="auto" w:fill="auto"/>
          </w:tcPr>
          <w:p w14:paraId="057524EE" w14:textId="77777777" w:rsidR="00743C93" w:rsidRPr="00F372B4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743C93" w:rsidRPr="00F372B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7A167408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Земеделски стопанин</w:t>
            </w:r>
            <w:r w:rsidRPr="00F372B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14:paraId="4A6E523D" w14:textId="77777777" w:rsidR="00743C93" w:rsidRPr="00CE6664" w:rsidRDefault="00743C93" w:rsidP="00CE66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664">
              <w:rPr>
                <w:rFonts w:ascii="Times New Roman" w:hAnsi="Times New Roman"/>
                <w:sz w:val="24"/>
                <w:szCs w:val="24"/>
              </w:rPr>
              <w:t xml:space="preserve">Стопанин по смисъла на чл. 4, параграф 1, буква </w:t>
            </w:r>
            <w:r w:rsidR="00CE6664">
              <w:rPr>
                <w:rFonts w:ascii="Times New Roman" w:hAnsi="Times New Roman"/>
                <w:sz w:val="24"/>
                <w:szCs w:val="24"/>
              </w:rPr>
              <w:t>„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>а</w:t>
            </w:r>
            <w:r w:rsidR="00CE6664">
              <w:rPr>
                <w:rFonts w:ascii="Times New Roman" w:hAnsi="Times New Roman"/>
                <w:sz w:val="24"/>
                <w:szCs w:val="24"/>
              </w:rPr>
              <w:t xml:space="preserve">“ 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>от Регламент (ЕС) № 1307/2013.</w:t>
            </w:r>
          </w:p>
        </w:tc>
      </w:tr>
      <w:tr w:rsidR="00743C93" w:rsidRPr="00241DE9" w14:paraId="49CDDBBF" w14:textId="77777777" w:rsidTr="00E04C25">
        <w:tc>
          <w:tcPr>
            <w:tcW w:w="675" w:type="dxa"/>
            <w:shd w:val="clear" w:color="auto" w:fill="auto"/>
          </w:tcPr>
          <w:p w14:paraId="46CF7AB5" w14:textId="77777777" w:rsidR="00743C93" w:rsidRPr="00F372B4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977" w:type="dxa"/>
            <w:shd w:val="clear" w:color="auto" w:fill="auto"/>
          </w:tcPr>
          <w:p w14:paraId="20A345C0" w14:textId="77777777" w:rsidR="00743C93" w:rsidRPr="00F372B4" w:rsidRDefault="00743C93" w:rsidP="003538D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3C93">
              <w:rPr>
                <w:rFonts w:ascii="Times New Roman" w:hAnsi="Times New Roman"/>
                <w:b/>
                <w:sz w:val="24"/>
                <w:szCs w:val="24"/>
              </w:rPr>
              <w:t>Земеделско стопанство</w:t>
            </w:r>
          </w:p>
        </w:tc>
        <w:tc>
          <w:tcPr>
            <w:tcW w:w="5670" w:type="dxa"/>
            <w:shd w:val="clear" w:color="auto" w:fill="auto"/>
          </w:tcPr>
          <w:p w14:paraId="32B7A1FB" w14:textId="77777777" w:rsidR="00743C93" w:rsidRPr="00CE6664" w:rsidRDefault="00743C93" w:rsidP="00CE66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664">
              <w:rPr>
                <w:rFonts w:ascii="Times New Roman" w:hAnsi="Times New Roman"/>
                <w:sz w:val="24"/>
                <w:szCs w:val="24"/>
              </w:rPr>
              <w:t xml:space="preserve">Стопанство по смисъла на чл. 4, параграф 1, буква </w:t>
            </w:r>
            <w:r w:rsidR="00CE6664">
              <w:rPr>
                <w:rFonts w:ascii="Times New Roman" w:hAnsi="Times New Roman"/>
                <w:sz w:val="24"/>
                <w:szCs w:val="24"/>
              </w:rPr>
              <w:t>„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>б</w:t>
            </w:r>
            <w:r w:rsidR="00CE6664">
              <w:rPr>
                <w:rFonts w:ascii="Times New Roman" w:hAnsi="Times New Roman"/>
                <w:sz w:val="24"/>
                <w:szCs w:val="24"/>
              </w:rPr>
              <w:t>“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 xml:space="preserve"> от Регламент (ЕС) № 1307/2013.</w:t>
            </w:r>
          </w:p>
        </w:tc>
      </w:tr>
      <w:tr w:rsidR="00743C93" w:rsidRPr="00E04C25" w14:paraId="6ED93DFC" w14:textId="77777777" w:rsidTr="00E04C25">
        <w:tc>
          <w:tcPr>
            <w:tcW w:w="675" w:type="dxa"/>
            <w:shd w:val="clear" w:color="auto" w:fill="auto"/>
          </w:tcPr>
          <w:p w14:paraId="797405C0" w14:textId="77777777" w:rsidR="00743C93" w:rsidRPr="00E04C25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730D8F02" w14:textId="77777777" w:rsidR="00743C93" w:rsidRPr="00F372B4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Изкуствено създаване на условията, необходими за получаване на предимство</w:t>
            </w:r>
          </w:p>
        </w:tc>
        <w:tc>
          <w:tcPr>
            <w:tcW w:w="5670" w:type="dxa"/>
            <w:shd w:val="clear" w:color="auto" w:fill="auto"/>
          </w:tcPr>
          <w:p w14:paraId="6A342E18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Всяко установено условие по смисъла на чл. 60 от Регламент (ЕС) №1306/2013 на Европейския парлам</w:t>
            </w:r>
            <w:r w:rsidRPr="001F7EBC">
              <w:rPr>
                <w:rFonts w:ascii="Times New Roman" w:hAnsi="Times New Roman"/>
                <w:sz w:val="24"/>
                <w:szCs w:val="24"/>
              </w:rPr>
              <w:t>ент и на Съвета от 17 декември 2013 година относно финансирането, управлението и мониторинга на общата селскостопанска политика и за отмяна на регламенти (ЕИО) № 352/78, (ЕО) № 165/94, (ЕО) № 2799/98, (ЕО) № 814/2000, (ЕО) № 1290/2005 и (ЕО) № 485/2008 на Съвета.</w:t>
            </w:r>
          </w:p>
        </w:tc>
      </w:tr>
      <w:tr w:rsidR="00743C93" w:rsidRPr="00E04C25" w14:paraId="28009021" w14:textId="77777777" w:rsidTr="00E04C25">
        <w:tc>
          <w:tcPr>
            <w:tcW w:w="675" w:type="dxa"/>
            <w:shd w:val="clear" w:color="auto" w:fill="auto"/>
          </w:tcPr>
          <w:p w14:paraId="1F2BE2A3" w14:textId="77777777" w:rsidR="00743C93" w:rsidRPr="00E04C25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71A244E1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Икономически размер на стопанство</w:t>
            </w:r>
          </w:p>
        </w:tc>
        <w:tc>
          <w:tcPr>
            <w:tcW w:w="5670" w:type="dxa"/>
            <w:shd w:val="clear" w:color="auto" w:fill="auto"/>
          </w:tcPr>
          <w:p w14:paraId="79395862" w14:textId="77777777" w:rsidR="00743C93" w:rsidRPr="00CE6664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664">
              <w:rPr>
                <w:rFonts w:ascii="Times New Roman" w:hAnsi="Times New Roman"/>
                <w:sz w:val="24"/>
                <w:szCs w:val="24"/>
              </w:rPr>
              <w:t>Размерът на земеделското стопанство, изразен в стандартен производствен обем съгласно Приложение № 2.</w:t>
            </w:r>
          </w:p>
        </w:tc>
      </w:tr>
      <w:tr w:rsidR="00743C93" w:rsidRPr="00E04C25" w14:paraId="11E3A77B" w14:textId="77777777" w:rsidTr="00E04C25">
        <w:tc>
          <w:tcPr>
            <w:tcW w:w="675" w:type="dxa"/>
            <w:shd w:val="clear" w:color="auto" w:fill="auto"/>
          </w:tcPr>
          <w:p w14:paraId="38A60473" w14:textId="77777777" w:rsidR="00743C93" w:rsidRPr="00E04C25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54058E09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Инвестиции в обхвата на дейностите по Инструмента на Европейския съюз за възстановяване</w:t>
            </w:r>
          </w:p>
        </w:tc>
        <w:tc>
          <w:tcPr>
            <w:tcW w:w="5670" w:type="dxa"/>
            <w:shd w:val="clear" w:color="auto" w:fill="auto"/>
          </w:tcPr>
          <w:p w14:paraId="7426DC70" w14:textId="10BE57B2" w:rsidR="00743C93" w:rsidRPr="00743C93" w:rsidRDefault="00743C93" w:rsidP="006121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 xml:space="preserve">Инвестиции и дейности, които допринасят за устойчивото и цифрово икономическо възстановяване, описани в Приложение № </w:t>
            </w:r>
            <w:r w:rsidR="0061212B">
              <w:rPr>
                <w:rFonts w:ascii="Times New Roman" w:hAnsi="Times New Roman"/>
                <w:sz w:val="24"/>
                <w:szCs w:val="24"/>
              </w:rPr>
              <w:t>10</w:t>
            </w:r>
            <w:r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0419C" w:rsidRPr="00E04C25" w14:paraId="250C21CA" w14:textId="77777777" w:rsidTr="00E04C25">
        <w:tc>
          <w:tcPr>
            <w:tcW w:w="675" w:type="dxa"/>
            <w:shd w:val="clear" w:color="auto" w:fill="auto"/>
          </w:tcPr>
          <w:p w14:paraId="659CD7A6" w14:textId="77777777" w:rsidR="00F0419C" w:rsidRPr="00F372B4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2977" w:type="dxa"/>
            <w:shd w:val="clear" w:color="auto" w:fill="auto"/>
          </w:tcPr>
          <w:p w14:paraId="4D09DD76" w14:textId="77777777" w:rsidR="00F0419C" w:rsidRPr="00F372B4" w:rsidRDefault="00F0419C" w:rsidP="003538D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Лично стопанство</w:t>
            </w:r>
          </w:p>
        </w:tc>
        <w:tc>
          <w:tcPr>
            <w:tcW w:w="5670" w:type="dxa"/>
            <w:shd w:val="clear" w:color="auto" w:fill="auto"/>
          </w:tcPr>
          <w:p w14:paraId="0E81CFC3" w14:textId="672C345A" w:rsidR="00F0419C" w:rsidRPr="00F372B4" w:rsidRDefault="008E7ABF" w:rsidP="005660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Стопанство по </w:t>
            </w:r>
            <w:r w:rsidRPr="0044421E">
              <w:rPr>
                <w:rFonts w:ascii="Times New Roman" w:hAnsi="Times New Roman"/>
                <w:sz w:val="24"/>
                <w:szCs w:val="24"/>
              </w:rPr>
              <w:t xml:space="preserve">смисъла на §1, т. </w:t>
            </w:r>
            <w:r w:rsidR="005660F7" w:rsidRPr="007E1CEC">
              <w:rPr>
                <w:rFonts w:ascii="Times New Roman" w:hAnsi="Times New Roman"/>
                <w:sz w:val="24"/>
                <w:szCs w:val="24"/>
              </w:rPr>
              <w:t>47</w:t>
            </w:r>
            <w:r w:rsidRPr="0044421E">
              <w:rPr>
                <w:rFonts w:ascii="Times New Roman" w:hAnsi="Times New Roman"/>
                <w:sz w:val="24"/>
                <w:szCs w:val="24"/>
              </w:rPr>
              <w:t xml:space="preserve"> от допълнителните разпоредби </w:t>
            </w:r>
            <w:r w:rsidRPr="0066183A">
              <w:rPr>
                <w:rFonts w:ascii="Times New Roman" w:hAnsi="Times New Roman"/>
                <w:sz w:val="24"/>
              </w:rPr>
              <w:t xml:space="preserve">на </w:t>
            </w:r>
            <w:r w:rsidR="005660F7" w:rsidRPr="007E1CEC">
              <w:rPr>
                <w:rFonts w:ascii="Times New Roman" w:hAnsi="Times New Roman"/>
                <w:sz w:val="24"/>
                <w:szCs w:val="24"/>
              </w:rPr>
              <w:t>Закона</w:t>
            </w:r>
            <w:r w:rsidR="005660F7" w:rsidRPr="0044421E">
              <w:rPr>
                <w:rFonts w:ascii="Times New Roman" w:hAnsi="Times New Roman"/>
                <w:sz w:val="24"/>
              </w:rPr>
              <w:t xml:space="preserve"> за </w:t>
            </w:r>
            <w:r w:rsidR="005660F7" w:rsidRPr="007E1CEC">
              <w:rPr>
                <w:rFonts w:ascii="Times New Roman" w:hAnsi="Times New Roman"/>
                <w:sz w:val="24"/>
                <w:szCs w:val="24"/>
              </w:rPr>
              <w:t>животновъдството</w:t>
            </w:r>
            <w:r w:rsidR="006F474C" w:rsidRPr="0044421E">
              <w:rPr>
                <w:rFonts w:ascii="Times New Roman" w:hAnsi="Times New Roman"/>
                <w:sz w:val="24"/>
                <w:szCs w:val="24"/>
              </w:rPr>
              <w:t xml:space="preserve"> и отговарят на условията</w:t>
            </w:r>
            <w:r w:rsidR="006F474C">
              <w:rPr>
                <w:rFonts w:ascii="Times New Roman" w:hAnsi="Times New Roman"/>
                <w:sz w:val="24"/>
                <w:szCs w:val="24"/>
              </w:rPr>
              <w:t xml:space="preserve"> на чл. </w:t>
            </w:r>
            <w:r w:rsidR="006F474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44а от </w:t>
            </w:r>
            <w:r w:rsidR="008016DA" w:rsidRPr="008016DA">
              <w:rPr>
                <w:rFonts w:ascii="Times New Roman" w:hAnsi="Times New Roman"/>
                <w:sz w:val="24"/>
                <w:szCs w:val="24"/>
              </w:rPr>
              <w:t>Наредба № 44 от 20.04.2006 г. за ветеринарномедицинските изисквания към животновъдните обекти</w:t>
            </w:r>
          </w:p>
        </w:tc>
      </w:tr>
      <w:tr w:rsidR="00743C93" w:rsidRPr="00E04C25" w14:paraId="452F3A01" w14:textId="77777777" w:rsidTr="00E04C25">
        <w:tc>
          <w:tcPr>
            <w:tcW w:w="675" w:type="dxa"/>
            <w:shd w:val="clear" w:color="auto" w:fill="auto"/>
          </w:tcPr>
          <w:p w14:paraId="5D7913D4" w14:textId="77777777" w:rsidR="00743C93" w:rsidRPr="00E04C25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19</w:t>
            </w:r>
            <w:r w:rsidR="00743C93" w:rsidRPr="00F372B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08FA96DE" w14:textId="77777777" w:rsidR="00743C93" w:rsidRPr="00F372B4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eastAsia="Times New Roman" w:hAnsi="Times New Roman"/>
                <w:b/>
                <w:sz w:val="24"/>
                <w:szCs w:val="24"/>
              </w:rPr>
              <w:t>Млади земеделски стопани</w:t>
            </w:r>
          </w:p>
        </w:tc>
        <w:tc>
          <w:tcPr>
            <w:tcW w:w="5670" w:type="dxa"/>
            <w:shd w:val="clear" w:color="auto" w:fill="auto"/>
          </w:tcPr>
          <w:p w14:paraId="107A76E0" w14:textId="77777777" w:rsidR="00743C93" w:rsidRPr="00F372B4" w:rsidRDefault="00743C93" w:rsidP="003538D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>Лица, които към момента на подаване на проектното предложение са на възраст м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ежду 18 и не повече от 40 навършени години (включително) и притежават съответни професионални умения и компетентности и се установяват за пръв път като ръководител на земеделско стопанство или вече са се установили през последните 24 месеца преди подаване на проектното предложение. </w:t>
            </w:r>
          </w:p>
        </w:tc>
      </w:tr>
      <w:tr w:rsidR="00743C93" w:rsidRPr="00E04C25" w14:paraId="4B396DB2" w14:textId="77777777" w:rsidTr="00E04C25">
        <w:tc>
          <w:tcPr>
            <w:tcW w:w="675" w:type="dxa"/>
            <w:shd w:val="clear" w:color="auto" w:fill="auto"/>
          </w:tcPr>
          <w:p w14:paraId="3FD10EE8" w14:textId="77777777" w:rsidR="00743C93" w:rsidRPr="00E04C25" w:rsidRDefault="00F342D2" w:rsidP="00DE6F4A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5235AC41" w14:textId="77777777" w:rsidR="00743C93" w:rsidRPr="00E04C25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Мярка</w:t>
            </w:r>
            <w:r w:rsidRPr="00F372B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14:paraId="701E0883" w14:textId="77777777" w:rsidR="00743C93" w:rsidRPr="00E04C25" w:rsidRDefault="00743C93" w:rsidP="003538D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Означава пакет от операции, които допринасят за изпълнението на един или повече приоритети на Съюза за развитие на селските райони.</w:t>
            </w:r>
          </w:p>
        </w:tc>
      </w:tr>
      <w:tr w:rsidR="00743C93" w:rsidRPr="00E04C25" w14:paraId="2208BECC" w14:textId="77777777" w:rsidTr="00E04C25">
        <w:tc>
          <w:tcPr>
            <w:tcW w:w="675" w:type="dxa"/>
            <w:shd w:val="clear" w:color="auto" w:fill="auto"/>
          </w:tcPr>
          <w:p w14:paraId="753212EA" w14:textId="77777777" w:rsidR="00743C93" w:rsidRPr="00E04C25" w:rsidRDefault="00F342D2" w:rsidP="00DE6F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  <w:r w:rsidR="00743C93" w:rsidRPr="00F372B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1D0C7F44" w14:textId="77777777" w:rsidR="00743C93" w:rsidRPr="00F372B4" w:rsidRDefault="00743C93" w:rsidP="003538D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Непреодолима сила и извънредни обстоятелства</w:t>
            </w:r>
          </w:p>
        </w:tc>
        <w:tc>
          <w:tcPr>
            <w:tcW w:w="5670" w:type="dxa"/>
            <w:shd w:val="clear" w:color="auto" w:fill="auto"/>
          </w:tcPr>
          <w:p w14:paraId="037B08AE" w14:textId="77777777" w:rsidR="00743C93" w:rsidRPr="001F7EBC" w:rsidRDefault="00743C93" w:rsidP="003538D4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Обстоятелства по смисъла на чл. 2, параграф 2 от Регламент (ЕС) № 1306/2013 г.</w:t>
            </w:r>
          </w:p>
        </w:tc>
      </w:tr>
      <w:tr w:rsidR="00743C93" w:rsidRPr="00E04C25" w14:paraId="26C89CB9" w14:textId="77777777" w:rsidTr="00E04C25">
        <w:tc>
          <w:tcPr>
            <w:tcW w:w="675" w:type="dxa"/>
            <w:shd w:val="clear" w:color="auto" w:fill="auto"/>
          </w:tcPr>
          <w:p w14:paraId="448C6BCE" w14:textId="77777777" w:rsidR="00743C93" w:rsidRPr="00E04C25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5A10938D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Нередност</w:t>
            </w:r>
          </w:p>
        </w:tc>
        <w:tc>
          <w:tcPr>
            <w:tcW w:w="5670" w:type="dxa"/>
            <w:shd w:val="clear" w:color="auto" w:fill="auto"/>
          </w:tcPr>
          <w:p w14:paraId="48F980A2" w14:textId="77777777" w:rsidR="00743C93" w:rsidRPr="001F7EBC" w:rsidRDefault="00743C93" w:rsidP="003538D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Всяко нарушение на правото на Съюза или на националното право, свързано с прилагането на тази разпоредба, произтичащо от действие или бездействие на икономически оператор, участващ в прилагането на европейските структурни и инвестиционни фондове, което има или би имало за последица нанасянето на вреда на бюджета на Съюза чрез начисляване на неправомерен разход в бюджета на Съюза.</w:t>
            </w:r>
          </w:p>
        </w:tc>
      </w:tr>
      <w:tr w:rsidR="00743C93" w:rsidRPr="00E04C25" w14:paraId="2A1A1FB9" w14:textId="77777777" w:rsidTr="00E04C25">
        <w:tc>
          <w:tcPr>
            <w:tcW w:w="675" w:type="dxa"/>
            <w:shd w:val="clear" w:color="auto" w:fill="auto"/>
          </w:tcPr>
          <w:p w14:paraId="79311ED3" w14:textId="77777777" w:rsidR="00743C93" w:rsidRPr="00E04C25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2977" w:type="dxa"/>
            <w:shd w:val="clear" w:color="auto" w:fill="auto"/>
          </w:tcPr>
          <w:p w14:paraId="6C7878A4" w14:textId="77777777" w:rsidR="00743C93" w:rsidRPr="00F372B4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Период за проверка изпълнението на бизнес плана</w:t>
            </w:r>
          </w:p>
        </w:tc>
        <w:tc>
          <w:tcPr>
            <w:tcW w:w="5670" w:type="dxa"/>
            <w:shd w:val="clear" w:color="auto" w:fill="auto"/>
          </w:tcPr>
          <w:p w14:paraId="64B90C4F" w14:textId="77777777" w:rsidR="00743C93" w:rsidRPr="001F7EBC" w:rsidRDefault="00743C93" w:rsidP="003538D4">
            <w:pPr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 xml:space="preserve">Периодът от стартиране изпълнението на бизнес плана до датата на подаване на </w:t>
            </w:r>
            <w:r w:rsidR="006A1C89" w:rsidRPr="000F6A3A">
              <w:rPr>
                <w:rFonts w:ascii="Times New Roman" w:hAnsi="Times New Roman"/>
                <w:sz w:val="24"/>
                <w:szCs w:val="24"/>
              </w:rPr>
              <w:t xml:space="preserve">искане за второ </w:t>
            </w:r>
            <w:r w:rsidR="006A1C89" w:rsidRPr="00436B2D">
              <w:rPr>
                <w:rFonts w:ascii="Times New Roman" w:hAnsi="Times New Roman"/>
                <w:sz w:val="24"/>
                <w:szCs w:val="24"/>
              </w:rPr>
              <w:t>плащане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>, посочена в заявлението за подпомагане и договора за предоставяне на финансова помощ.</w:t>
            </w:r>
          </w:p>
        </w:tc>
      </w:tr>
      <w:tr w:rsidR="00743C93" w:rsidRPr="00E04C25" w14:paraId="61BB6FD3" w14:textId="77777777" w:rsidTr="00E04C25">
        <w:tc>
          <w:tcPr>
            <w:tcW w:w="675" w:type="dxa"/>
            <w:shd w:val="clear" w:color="auto" w:fill="auto"/>
          </w:tcPr>
          <w:p w14:paraId="473FBAB2" w14:textId="77777777" w:rsidR="00743C93" w:rsidRPr="00E04C25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72EA2B3B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b/>
                <w:sz w:val="24"/>
                <w:szCs w:val="24"/>
              </w:rPr>
              <w:t>Подмярка</w:t>
            </w:r>
          </w:p>
        </w:tc>
        <w:tc>
          <w:tcPr>
            <w:tcW w:w="5670" w:type="dxa"/>
            <w:shd w:val="clear" w:color="auto" w:fill="auto"/>
          </w:tcPr>
          <w:p w14:paraId="1C897E35" w14:textId="77777777" w:rsidR="00743C93" w:rsidRPr="001F7EBC" w:rsidRDefault="00743C93" w:rsidP="003538D4">
            <w:pPr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Съвкупност от дейности, спомагащи за прилагане приоритетите на ПРСР 20</w:t>
            </w:r>
            <w:r w:rsidRPr="001F7EBC">
              <w:rPr>
                <w:rFonts w:ascii="Times New Roman" w:hAnsi="Times New Roman"/>
                <w:sz w:val="24"/>
                <w:szCs w:val="24"/>
              </w:rPr>
              <w:t>14 - 2020 г.</w:t>
            </w:r>
          </w:p>
        </w:tc>
      </w:tr>
      <w:tr w:rsidR="00743C93" w:rsidRPr="00E04C25" w14:paraId="51E3C354" w14:textId="77777777" w:rsidTr="00E04C25">
        <w:tc>
          <w:tcPr>
            <w:tcW w:w="675" w:type="dxa"/>
            <w:shd w:val="clear" w:color="auto" w:fill="auto"/>
          </w:tcPr>
          <w:p w14:paraId="6EBDD0CF" w14:textId="77777777" w:rsidR="00743C93" w:rsidRPr="00F372B4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03008944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Проверка на място</w:t>
            </w:r>
          </w:p>
        </w:tc>
        <w:tc>
          <w:tcPr>
            <w:tcW w:w="5670" w:type="dxa"/>
            <w:shd w:val="clear" w:color="auto" w:fill="auto"/>
          </w:tcPr>
          <w:p w14:paraId="469EB71E" w14:textId="77777777" w:rsidR="00743C93" w:rsidRPr="001F7EBC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 xml:space="preserve">Проверка по смисъла на Регламент за изпълнение (ЕС) №809/2014 на Комисията от 17 юли 2014 година за определяне на правила за прилагането на </w:t>
            </w:r>
            <w:r w:rsidRPr="00743C93">
              <w:rPr>
                <w:rFonts w:ascii="Times New Roman" w:hAnsi="Times New Roman"/>
                <w:sz w:val="24"/>
                <w:szCs w:val="24"/>
              </w:rPr>
              <w:lastRenderedPageBreak/>
              <w:t>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съответствие.</w:t>
            </w:r>
          </w:p>
        </w:tc>
      </w:tr>
      <w:tr w:rsidR="00743C93" w:rsidRPr="00E04C25" w14:paraId="7C91276F" w14:textId="77777777" w:rsidTr="00E04C25">
        <w:tc>
          <w:tcPr>
            <w:tcW w:w="675" w:type="dxa"/>
            <w:shd w:val="clear" w:color="auto" w:fill="auto"/>
          </w:tcPr>
          <w:p w14:paraId="29C95EA9" w14:textId="77777777" w:rsidR="00743C93" w:rsidRPr="00E04C25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2D413783" w14:textId="77777777" w:rsidR="00743C93" w:rsidRPr="00F372B4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42EF">
              <w:rPr>
                <w:rFonts w:ascii="Times New Roman" w:hAnsi="Times New Roman"/>
                <w:b/>
                <w:sz w:val="24"/>
                <w:szCs w:val="24"/>
              </w:rPr>
              <w:t>Проект</w:t>
            </w:r>
          </w:p>
        </w:tc>
        <w:tc>
          <w:tcPr>
            <w:tcW w:w="5670" w:type="dxa"/>
            <w:shd w:val="clear" w:color="auto" w:fill="auto"/>
          </w:tcPr>
          <w:p w14:paraId="39FB6652" w14:textId="77777777" w:rsidR="00743C93" w:rsidRPr="001F7EBC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Проектното предложение ведно с всички изискуеми документи, както и съвкупността от материални и нематериални активи и свързаните с тях разходи, заявени от кандидата и допустими за финансиране по ПРСР.</w:t>
            </w:r>
          </w:p>
        </w:tc>
      </w:tr>
      <w:tr w:rsidR="00743C93" w:rsidRPr="00E04C25" w14:paraId="319003E3" w14:textId="77777777" w:rsidTr="00E04C25">
        <w:tc>
          <w:tcPr>
            <w:tcW w:w="675" w:type="dxa"/>
            <w:shd w:val="clear" w:color="auto" w:fill="auto"/>
          </w:tcPr>
          <w:p w14:paraId="67A2D0BF" w14:textId="77777777" w:rsidR="00743C93" w:rsidRPr="00E04C25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743C93" w:rsidRPr="00F372B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6C2F204D" w14:textId="77777777" w:rsidR="00743C93" w:rsidRPr="00F372B4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Професионални умения и компетентности</w:t>
            </w:r>
          </w:p>
        </w:tc>
        <w:tc>
          <w:tcPr>
            <w:tcW w:w="5670" w:type="dxa"/>
            <w:shd w:val="clear" w:color="auto" w:fill="auto"/>
          </w:tcPr>
          <w:p w14:paraId="66F71FE8" w14:textId="77777777" w:rsidR="00743C93" w:rsidRPr="00972684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Завършено средно или висше образование в областта на селското стопанство или ветеринарната медицина, или икономическо образование със зем</w:t>
            </w:r>
            <w:r w:rsidRPr="001F7EBC">
              <w:rPr>
                <w:rFonts w:ascii="Times New Roman" w:hAnsi="Times New Roman"/>
                <w:sz w:val="24"/>
                <w:szCs w:val="24"/>
              </w:rPr>
              <w:t>еделска насоченост, или удостоверение за завършен курс от 150 часа в областта на селското стопанство или за завършено обучение от 150 часа по част от професия или получена степен на професионална квалификация по професии и специалности от професионално направление с код 621 "Растениевъдство и животновъдство" или с код 3451203 "Земеделско стопанство", или професионално направление с код 640 "Ветеринарна медицина". Удостоверението за завършен курс от 150 часа в областта на селското стопанство трябва да бъде и</w:t>
            </w:r>
            <w:r w:rsidRPr="008C7A8F">
              <w:rPr>
                <w:rFonts w:ascii="Times New Roman" w:hAnsi="Times New Roman"/>
                <w:sz w:val="24"/>
                <w:szCs w:val="24"/>
              </w:rPr>
              <w:t xml:space="preserve">здадено от висше училище, акредитирано по Закона за висшето образование с актуални акредитации за обучение по минимум едно от професионалните направления "Растениевъдство", "Растителна защита", "Животновъдство" и "Ветеринарна медицина". Удостоверението за </w:t>
            </w:r>
            <w:r w:rsidRPr="00AF587D">
              <w:rPr>
                <w:rFonts w:ascii="Times New Roman" w:hAnsi="Times New Roman"/>
                <w:sz w:val="24"/>
                <w:szCs w:val="24"/>
              </w:rPr>
              <w:t xml:space="preserve">завършено обучение от 150 часа по част от професия или получена степен на професионална квалификация трябва да бъде издадено от някоя от институциите по чл. 18, т. 1, 2, 5 и 6 от Закона за професионалното образование и обучение, които следва да имат право </w:t>
            </w:r>
            <w:r w:rsidRPr="00027C79">
              <w:rPr>
                <w:rFonts w:ascii="Times New Roman" w:hAnsi="Times New Roman"/>
                <w:sz w:val="24"/>
                <w:szCs w:val="24"/>
              </w:rPr>
              <w:t xml:space="preserve">да обучават по специалността, по която е издадено удостоверението, а за центровете за професионално обучение (ЦПО) се изисква и да бъдат вписани в Регистъра на </w:t>
            </w:r>
            <w:r w:rsidRPr="00027C79">
              <w:rPr>
                <w:rFonts w:ascii="Times New Roman" w:hAnsi="Times New Roman"/>
                <w:sz w:val="24"/>
                <w:szCs w:val="24"/>
              </w:rPr>
              <w:lastRenderedPageBreak/>
              <w:t>лицензираните ЦПО към Националната агенция за професионално образование и обучение.</w:t>
            </w:r>
          </w:p>
        </w:tc>
      </w:tr>
      <w:tr w:rsidR="00743C93" w:rsidRPr="00E04C25" w14:paraId="1947CD18" w14:textId="77777777" w:rsidTr="00E04C25">
        <w:tc>
          <w:tcPr>
            <w:tcW w:w="675" w:type="dxa"/>
            <w:shd w:val="clear" w:color="auto" w:fill="auto"/>
          </w:tcPr>
          <w:p w14:paraId="7CF1F7EC" w14:textId="77777777" w:rsidR="00743C93" w:rsidRPr="00E04C25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69C11E7B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Публична финансова помощ</w:t>
            </w:r>
          </w:p>
        </w:tc>
        <w:tc>
          <w:tcPr>
            <w:tcW w:w="5670" w:type="dxa"/>
            <w:shd w:val="clear" w:color="auto" w:fill="auto"/>
          </w:tcPr>
          <w:p w14:paraId="30BB375E" w14:textId="77777777" w:rsidR="00743C93" w:rsidRPr="008C7A8F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 xml:space="preserve">Всеки публичен принос за финансирането на операции, източникът на които произхожда от бюджета на национален, регионален или местен публичен орган, от свързания с европейските структурни и инвестиционни фондове бюджет на Съюза, от бюджета </w:t>
            </w:r>
            <w:r w:rsidRPr="001F7EBC">
              <w:rPr>
                <w:rFonts w:ascii="Times New Roman" w:hAnsi="Times New Roman"/>
                <w:sz w:val="24"/>
                <w:szCs w:val="24"/>
              </w:rPr>
              <w:t>на публичноправни организации или от бюджета на сдружения на публични органи или публичноправни организации, и за целите на определянето на ставката на съфинансиране за програмите или приоритети по ЕСФ може да включва финансови средства, набрани съвместно от работодатели и работници.</w:t>
            </w:r>
          </w:p>
        </w:tc>
      </w:tr>
      <w:tr w:rsidR="00743C93" w:rsidRPr="00E04C25" w14:paraId="750D05C2" w14:textId="77777777" w:rsidTr="00E04C25">
        <w:tc>
          <w:tcPr>
            <w:tcW w:w="675" w:type="dxa"/>
            <w:shd w:val="clear" w:color="auto" w:fill="auto"/>
          </w:tcPr>
          <w:p w14:paraId="7293D12E" w14:textId="77777777" w:rsidR="00743C93" w:rsidRPr="00E04C25" w:rsidRDefault="00F30936" w:rsidP="00F30936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977" w:type="dxa"/>
            <w:shd w:val="clear" w:color="auto" w:fill="auto"/>
          </w:tcPr>
          <w:p w14:paraId="2BCCCC25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Ръководител на земеделско стопанство</w:t>
            </w:r>
          </w:p>
        </w:tc>
        <w:tc>
          <w:tcPr>
            <w:tcW w:w="5670" w:type="dxa"/>
            <w:shd w:val="clear" w:color="auto" w:fill="auto"/>
          </w:tcPr>
          <w:p w14:paraId="6AC079C9" w14:textId="77777777" w:rsidR="00743C93" w:rsidRPr="001F7EBC" w:rsidRDefault="00743C93" w:rsidP="001E02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Кандидатът/бенефициентът физическо лице, собственикът на предприятието на кандидата/бенефициента ЕТ или собственикът на капитала на кандидата/бенефициента ЕООД.</w:t>
            </w:r>
          </w:p>
        </w:tc>
      </w:tr>
      <w:tr w:rsidR="00743C93" w:rsidRPr="00E04C25" w14:paraId="5DC8CBE8" w14:textId="77777777" w:rsidTr="00E04C25">
        <w:tc>
          <w:tcPr>
            <w:tcW w:w="675" w:type="dxa"/>
            <w:shd w:val="clear" w:color="auto" w:fill="auto"/>
          </w:tcPr>
          <w:p w14:paraId="0FA2D958" w14:textId="77777777" w:rsidR="00743C93" w:rsidRPr="00E04C25" w:rsidRDefault="00F30936" w:rsidP="00DE6F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2977" w:type="dxa"/>
            <w:shd w:val="clear" w:color="auto" w:fill="auto"/>
          </w:tcPr>
          <w:p w14:paraId="7578ADCD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b/>
                <w:sz w:val="24"/>
                <w:szCs w:val="24"/>
              </w:rPr>
              <w:t>Семейните градини</w:t>
            </w:r>
          </w:p>
        </w:tc>
        <w:tc>
          <w:tcPr>
            <w:tcW w:w="5670" w:type="dxa"/>
            <w:shd w:val="clear" w:color="auto" w:fill="auto"/>
          </w:tcPr>
          <w:p w14:paraId="31B09174" w14:textId="25E14A59" w:rsidR="00EB22EF" w:rsidRPr="001F7EBC" w:rsidRDefault="00743C93" w:rsidP="00B11B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Земеделски площи</w:t>
            </w:r>
            <w:r w:rsidR="00EB22EF">
              <w:t xml:space="preserve"> </w:t>
            </w:r>
            <w:r w:rsidR="00EB22EF" w:rsidRPr="00EB22EF">
              <w:rPr>
                <w:rFonts w:ascii="Times New Roman" w:hAnsi="Times New Roman"/>
                <w:sz w:val="24"/>
                <w:szCs w:val="24"/>
              </w:rPr>
              <w:t>с размер около 1 дка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 xml:space="preserve">, заети с различни култури, и произведената от тях продукция се използва предимно за собствена консумация в домакинството на земеделския </w:t>
            </w:r>
            <w:r w:rsidR="00A90C52">
              <w:rPr>
                <w:rFonts w:ascii="Times New Roman" w:hAnsi="Times New Roman"/>
                <w:sz w:val="24"/>
                <w:szCs w:val="24"/>
              </w:rPr>
              <w:t>стопанин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>.</w:t>
            </w:r>
            <w:r w:rsidR="00EB22EF">
              <w:t xml:space="preserve"> </w:t>
            </w:r>
            <w:r w:rsidR="00EB22EF">
              <w:rPr>
                <w:rFonts w:ascii="Times New Roman" w:hAnsi="Times New Roman"/>
                <w:sz w:val="24"/>
                <w:szCs w:val="24"/>
              </w:rPr>
              <w:t>Площта, заемана от всеки отделен вид, е много малка и стопаните трудно могат да я посочат отделно.</w:t>
            </w:r>
          </w:p>
        </w:tc>
      </w:tr>
      <w:tr w:rsidR="00743C93" w:rsidRPr="00E04C25" w14:paraId="2033F552" w14:textId="77777777" w:rsidTr="00520522">
        <w:tc>
          <w:tcPr>
            <w:tcW w:w="675" w:type="dxa"/>
            <w:shd w:val="clear" w:color="auto" w:fill="auto"/>
          </w:tcPr>
          <w:p w14:paraId="7B436908" w14:textId="77777777" w:rsidR="00743C93" w:rsidRPr="00F372B4" w:rsidRDefault="00F30936" w:rsidP="00DE6F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2977" w:type="dxa"/>
            <w:shd w:val="clear" w:color="auto" w:fill="auto"/>
          </w:tcPr>
          <w:p w14:paraId="64214B5E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3C93">
              <w:rPr>
                <w:rFonts w:ascii="Times New Roman" w:hAnsi="Times New Roman"/>
                <w:b/>
                <w:sz w:val="24"/>
                <w:szCs w:val="24"/>
              </w:rPr>
              <w:t>Срок за изпълнение на бизнес плана</w:t>
            </w:r>
          </w:p>
        </w:tc>
        <w:tc>
          <w:tcPr>
            <w:tcW w:w="5670" w:type="dxa"/>
            <w:shd w:val="clear" w:color="auto" w:fill="auto"/>
          </w:tcPr>
          <w:p w14:paraId="6C5551E7" w14:textId="77777777" w:rsidR="00743C93" w:rsidRPr="001F7EBC" w:rsidRDefault="001E0280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743C93" w:rsidRPr="00743C93">
              <w:rPr>
                <w:rFonts w:ascii="Times New Roman" w:hAnsi="Times New Roman"/>
                <w:sz w:val="24"/>
                <w:szCs w:val="24"/>
              </w:rPr>
              <w:t>райната дата, посочена в проектното предложение и а</w:t>
            </w:r>
            <w:r w:rsidR="00743C93" w:rsidRPr="001F7EBC">
              <w:rPr>
                <w:rFonts w:ascii="Times New Roman" w:hAnsi="Times New Roman"/>
                <w:sz w:val="24"/>
                <w:szCs w:val="24"/>
              </w:rPr>
              <w:t xml:space="preserve">дминистративния договор, до </w:t>
            </w:r>
            <w:r w:rsidR="00743C93" w:rsidRPr="0044421E">
              <w:rPr>
                <w:rFonts w:ascii="Times New Roman" w:hAnsi="Times New Roman"/>
                <w:sz w:val="24"/>
                <w:szCs w:val="24"/>
              </w:rPr>
              <w:t xml:space="preserve">която трябва да </w:t>
            </w:r>
            <w:r w:rsidR="00743C93" w:rsidRPr="0066183A">
              <w:rPr>
                <w:rFonts w:ascii="Times New Roman" w:hAnsi="Times New Roman"/>
                <w:sz w:val="24"/>
              </w:rPr>
              <w:t>бъде изпълнен одобреният бизнес план</w:t>
            </w:r>
            <w:r w:rsidR="00743C93" w:rsidRPr="0044421E">
              <w:rPr>
                <w:rFonts w:ascii="Times New Roman" w:hAnsi="Times New Roman"/>
                <w:sz w:val="24"/>
                <w:szCs w:val="24"/>
              </w:rPr>
              <w:t xml:space="preserve"> и подадена окомплектована с всички изискуеми документи</w:t>
            </w:r>
            <w:r w:rsidR="00743C93" w:rsidRPr="001F7EBC">
              <w:rPr>
                <w:rFonts w:ascii="Times New Roman" w:hAnsi="Times New Roman"/>
                <w:sz w:val="24"/>
                <w:szCs w:val="24"/>
              </w:rPr>
              <w:t xml:space="preserve"> към искането за второ плащане.</w:t>
            </w:r>
          </w:p>
        </w:tc>
      </w:tr>
      <w:tr w:rsidR="00743C93" w:rsidRPr="00E04C25" w14:paraId="2DD60BA1" w14:textId="77777777" w:rsidTr="00E04C25">
        <w:tc>
          <w:tcPr>
            <w:tcW w:w="675" w:type="dxa"/>
            <w:shd w:val="clear" w:color="auto" w:fill="auto"/>
          </w:tcPr>
          <w:p w14:paraId="0456FB92" w14:textId="1922EE5F" w:rsidR="00743C93" w:rsidRPr="00F372B4" w:rsidRDefault="00F30936" w:rsidP="005660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2977" w:type="dxa"/>
            <w:shd w:val="clear" w:color="auto" w:fill="auto"/>
          </w:tcPr>
          <w:p w14:paraId="17FDCD09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3C93">
              <w:rPr>
                <w:rFonts w:ascii="Times New Roman" w:hAnsi="Times New Roman"/>
                <w:b/>
                <w:sz w:val="24"/>
                <w:szCs w:val="24"/>
              </w:rPr>
              <w:t>Стандартен производствен обем</w:t>
            </w:r>
          </w:p>
        </w:tc>
        <w:tc>
          <w:tcPr>
            <w:tcW w:w="5670" w:type="dxa"/>
            <w:shd w:val="clear" w:color="auto" w:fill="auto"/>
          </w:tcPr>
          <w:p w14:paraId="7EAF8032" w14:textId="77777777" w:rsidR="00743C93" w:rsidRPr="008C7A8F" w:rsidRDefault="00743C93" w:rsidP="005205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EBC">
              <w:rPr>
                <w:rFonts w:ascii="Times New Roman" w:hAnsi="Times New Roman"/>
                <w:sz w:val="24"/>
                <w:szCs w:val="24"/>
              </w:rPr>
              <w:t xml:space="preserve">Стойността на продукцията, която отговаря на средната стойност за даден район за всеки един земеделски продукт, изчислена в евро по таблица </w:t>
            </w:r>
            <w:r w:rsidRPr="00520522">
              <w:rPr>
                <w:rFonts w:ascii="Times New Roman" w:hAnsi="Times New Roman"/>
                <w:sz w:val="24"/>
                <w:szCs w:val="24"/>
              </w:rPr>
              <w:t xml:space="preserve">съгласно Приложение № </w:t>
            </w:r>
            <w:r w:rsidR="00520522" w:rsidRPr="00520522">
              <w:rPr>
                <w:rFonts w:ascii="Times New Roman" w:hAnsi="Times New Roman"/>
                <w:sz w:val="24"/>
                <w:szCs w:val="24"/>
              </w:rPr>
              <w:t>2</w:t>
            </w:r>
            <w:r w:rsidRPr="005205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43C93" w:rsidRPr="00E04C25" w14:paraId="0555B3C2" w14:textId="77777777" w:rsidTr="00520522">
        <w:tc>
          <w:tcPr>
            <w:tcW w:w="675" w:type="dxa"/>
            <w:shd w:val="clear" w:color="auto" w:fill="auto"/>
          </w:tcPr>
          <w:p w14:paraId="0788F6EF" w14:textId="77777777" w:rsidR="00743C93" w:rsidRPr="00F372B4" w:rsidRDefault="00F30936" w:rsidP="00F309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2C75E154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 xml:space="preserve">Стартиране на изпълнението на бизнес </w:t>
            </w:r>
            <w:r w:rsidRPr="00F372B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плана</w:t>
            </w:r>
          </w:p>
        </w:tc>
        <w:tc>
          <w:tcPr>
            <w:tcW w:w="5670" w:type="dxa"/>
            <w:shd w:val="clear" w:color="auto" w:fill="auto"/>
          </w:tcPr>
          <w:p w14:paraId="41521753" w14:textId="6C1F830F" w:rsidR="00743C93" w:rsidRPr="008C7A8F" w:rsidRDefault="001E0280" w:rsidP="00EB6E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</w:t>
            </w:r>
            <w:r w:rsidR="00743C93" w:rsidRPr="001F7EBC">
              <w:rPr>
                <w:rFonts w:ascii="Times New Roman" w:hAnsi="Times New Roman"/>
                <w:sz w:val="24"/>
                <w:szCs w:val="24"/>
              </w:rPr>
              <w:t xml:space="preserve">апочване на дейност и/или инвестиция, посочена в таблица № 8 "Описание на планираните инвестиции </w:t>
            </w:r>
            <w:r w:rsidR="00743C93" w:rsidRPr="001F7EB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 дейности", свързана с </w:t>
            </w:r>
            <w:r w:rsidR="00743C93" w:rsidRPr="007E1CEC">
              <w:rPr>
                <w:rFonts w:ascii="Times New Roman" w:hAnsi="Times New Roman"/>
                <w:sz w:val="24"/>
                <w:szCs w:val="24"/>
              </w:rPr>
              <w:t>развитието на стопанството и постигане на специфичните цели и резултати посочени в таблица № 7 "Специфични цели и резултати" от бизнес плана.</w:t>
            </w:r>
          </w:p>
        </w:tc>
      </w:tr>
      <w:tr w:rsidR="00743C93" w:rsidRPr="00E04C25" w14:paraId="7927EFC1" w14:textId="77777777" w:rsidTr="00520522">
        <w:tc>
          <w:tcPr>
            <w:tcW w:w="675" w:type="dxa"/>
            <w:shd w:val="clear" w:color="auto" w:fill="auto"/>
          </w:tcPr>
          <w:p w14:paraId="43DDBC78" w14:textId="77777777" w:rsidR="00743C93" w:rsidRPr="00E04C25" w:rsidRDefault="00F30936" w:rsidP="00F30936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2C941AC4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Създаване на едно работно място</w:t>
            </w:r>
          </w:p>
        </w:tc>
        <w:tc>
          <w:tcPr>
            <w:tcW w:w="5670" w:type="dxa"/>
            <w:shd w:val="clear" w:color="auto" w:fill="auto"/>
          </w:tcPr>
          <w:p w14:paraId="48D39C81" w14:textId="77777777" w:rsidR="00743C93" w:rsidRPr="008C7A8F" w:rsidRDefault="001E0280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743C93" w:rsidRPr="00743C93">
              <w:rPr>
                <w:rFonts w:ascii="Times New Roman" w:hAnsi="Times New Roman"/>
                <w:sz w:val="24"/>
                <w:szCs w:val="24"/>
              </w:rPr>
              <w:t>величение на средния списъчен брой на персонала, д</w:t>
            </w:r>
            <w:r w:rsidR="00743C93" w:rsidRPr="001F7EBC">
              <w:rPr>
                <w:rFonts w:ascii="Times New Roman" w:hAnsi="Times New Roman"/>
                <w:sz w:val="24"/>
                <w:szCs w:val="24"/>
              </w:rPr>
              <w:t xml:space="preserve">еклариран към датата на подаване на проектното предложение, с един брой, изчислен съгласно Методиката за изчисляване на средния списъчен брой на персонала, утвърдена от Националния статистически </w:t>
            </w:r>
            <w:r w:rsidR="00743C93" w:rsidRPr="00520522">
              <w:rPr>
                <w:rFonts w:ascii="Times New Roman" w:hAnsi="Times New Roman"/>
                <w:sz w:val="24"/>
                <w:szCs w:val="24"/>
              </w:rPr>
              <w:t>институт за отчетен период от една година спрямо месеца, предхождащ подаването на искането за второ плащане</w:t>
            </w:r>
          </w:p>
        </w:tc>
      </w:tr>
      <w:tr w:rsidR="00743C93" w:rsidRPr="00E04C25" w14:paraId="287E1D28" w14:textId="77777777" w:rsidTr="00520522">
        <w:tc>
          <w:tcPr>
            <w:tcW w:w="675" w:type="dxa"/>
            <w:shd w:val="clear" w:color="auto" w:fill="auto"/>
          </w:tcPr>
          <w:p w14:paraId="0C25B8BA" w14:textId="77777777" w:rsidR="00743C93" w:rsidRPr="00E04C25" w:rsidRDefault="00F30936" w:rsidP="00F30936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977" w:type="dxa"/>
            <w:shd w:val="clear" w:color="auto" w:fill="auto"/>
          </w:tcPr>
          <w:p w14:paraId="1E2C638E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Точно изпълнение на бизнес плана</w:t>
            </w:r>
          </w:p>
        </w:tc>
        <w:tc>
          <w:tcPr>
            <w:tcW w:w="5670" w:type="dxa"/>
            <w:shd w:val="clear" w:color="auto" w:fill="auto"/>
          </w:tcPr>
          <w:p w14:paraId="27F409F7" w14:textId="77777777" w:rsidR="00743C93" w:rsidRPr="002F06CE" w:rsidRDefault="001E0280" w:rsidP="00FA20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743C93" w:rsidRPr="002F06CE">
              <w:rPr>
                <w:rFonts w:ascii="Times New Roman" w:hAnsi="Times New Roman"/>
                <w:sz w:val="24"/>
                <w:szCs w:val="24"/>
              </w:rPr>
              <w:t xml:space="preserve">очно изпълнение (в количествено, качествено и времево отношение) </w:t>
            </w:r>
            <w:r w:rsidR="002D1E8C">
              <w:rPr>
                <w:rFonts w:ascii="Times New Roman" w:hAnsi="Times New Roman"/>
                <w:sz w:val="24"/>
                <w:szCs w:val="24"/>
              </w:rPr>
              <w:t xml:space="preserve">към крайната дата на периода на проверка в изпълнението на бизнес плана </w:t>
            </w:r>
            <w:r w:rsidR="00743C93" w:rsidRPr="002F06CE">
              <w:rPr>
                <w:rFonts w:ascii="Times New Roman" w:hAnsi="Times New Roman"/>
                <w:sz w:val="24"/>
                <w:szCs w:val="24"/>
              </w:rPr>
              <w:t>на всяка една от следните дейности:</w:t>
            </w:r>
          </w:p>
          <w:p w14:paraId="582F183A" w14:textId="77777777" w:rsidR="00743C93" w:rsidRPr="008D5FAC" w:rsidRDefault="00743C93" w:rsidP="00FA20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78E4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 w:rsidRPr="008D5FAC">
              <w:rPr>
                <w:rFonts w:ascii="Times New Roman" w:hAnsi="Times New Roman"/>
                <w:sz w:val="24"/>
                <w:szCs w:val="24"/>
              </w:rPr>
              <w:t>изпълнение най-късно до крайната дата на периода за проверка на изпълнението на бизнес плана на всички заложени специфични цели и резултати, посочени в таблици № 7 (колони Б и В) и № 8 (колона Г) на бизнес плана;</w:t>
            </w:r>
          </w:p>
          <w:p w14:paraId="21C15E8F" w14:textId="77777777" w:rsidR="00743C93" w:rsidRPr="001E0280" w:rsidRDefault="00743C93" w:rsidP="00FA20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3A8">
              <w:rPr>
                <w:rFonts w:ascii="Times New Roman" w:hAnsi="Times New Roman"/>
                <w:sz w:val="24"/>
                <w:szCs w:val="24"/>
              </w:rPr>
              <w:t>б) изпълнение най-късно до крайната дата на</w:t>
            </w:r>
            <w:r w:rsidRPr="001E0280">
              <w:rPr>
                <w:rFonts w:ascii="Times New Roman" w:hAnsi="Times New Roman"/>
                <w:sz w:val="24"/>
                <w:szCs w:val="24"/>
              </w:rPr>
              <w:t xml:space="preserve"> периода на проверка изпълнението на бизнес плана на всички дейности и инвестиции в дълготрайни материални и нематериални активи, посочени в таблица № 8 (колони А, Б и В) на бизнес плана;</w:t>
            </w:r>
          </w:p>
          <w:p w14:paraId="12556699" w14:textId="77777777" w:rsidR="00743C93" w:rsidRPr="00FC5C06" w:rsidRDefault="00743C93" w:rsidP="00FA20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BB0">
              <w:rPr>
                <w:rFonts w:ascii="Times New Roman" w:hAnsi="Times New Roman"/>
                <w:sz w:val="24"/>
                <w:szCs w:val="24"/>
              </w:rPr>
              <w:t>в) придобиване на професионални умения и компетентности съгласно бук</w:t>
            </w:r>
            <w:r w:rsidRPr="00FC5C06">
              <w:rPr>
                <w:rFonts w:ascii="Times New Roman" w:hAnsi="Times New Roman"/>
                <w:sz w:val="24"/>
                <w:szCs w:val="24"/>
              </w:rPr>
              <w:t xml:space="preserve">ва А. на раздел III </w:t>
            </w:r>
            <w:r w:rsidR="00F5206C">
              <w:rPr>
                <w:rFonts w:ascii="Times New Roman" w:hAnsi="Times New Roman"/>
                <w:sz w:val="24"/>
                <w:szCs w:val="24"/>
              </w:rPr>
              <w:t>„</w:t>
            </w:r>
            <w:r w:rsidRPr="00FC5C06">
              <w:rPr>
                <w:rFonts w:ascii="Times New Roman" w:hAnsi="Times New Roman"/>
                <w:sz w:val="24"/>
                <w:szCs w:val="24"/>
              </w:rPr>
              <w:t>Програма за развитие на стопанството</w:t>
            </w:r>
            <w:r w:rsidR="00F5206C">
              <w:rPr>
                <w:rFonts w:ascii="Times New Roman" w:hAnsi="Times New Roman"/>
                <w:sz w:val="24"/>
                <w:szCs w:val="24"/>
              </w:rPr>
              <w:t>“</w:t>
            </w:r>
            <w:r w:rsidRPr="00FC5C06">
              <w:rPr>
                <w:rFonts w:ascii="Times New Roman" w:hAnsi="Times New Roman"/>
                <w:sz w:val="24"/>
                <w:szCs w:val="24"/>
              </w:rPr>
              <w:t xml:space="preserve"> на бизнес плана;</w:t>
            </w:r>
          </w:p>
          <w:p w14:paraId="714DBC78" w14:textId="77777777" w:rsidR="00743C93" w:rsidRPr="00112117" w:rsidRDefault="00743C93" w:rsidP="00FA20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2117">
              <w:rPr>
                <w:rFonts w:ascii="Times New Roman" w:hAnsi="Times New Roman"/>
                <w:sz w:val="24"/>
                <w:szCs w:val="24"/>
              </w:rPr>
              <w:t xml:space="preserve">г) придобиване на знания по основните проблеми по опазване компонентите на околната среда в земеделския сектор съгласно буква Б. на раздел III </w:t>
            </w:r>
            <w:r w:rsidR="00F5206C">
              <w:rPr>
                <w:rFonts w:ascii="Times New Roman" w:hAnsi="Times New Roman"/>
                <w:sz w:val="24"/>
                <w:szCs w:val="24"/>
              </w:rPr>
              <w:t>„</w:t>
            </w:r>
            <w:r w:rsidRPr="00112117">
              <w:rPr>
                <w:rFonts w:ascii="Times New Roman" w:hAnsi="Times New Roman"/>
                <w:sz w:val="24"/>
                <w:szCs w:val="24"/>
              </w:rPr>
              <w:t>Програма за развитие на стопанството</w:t>
            </w:r>
            <w:r w:rsidR="00F5206C">
              <w:rPr>
                <w:rFonts w:ascii="Times New Roman" w:hAnsi="Times New Roman"/>
                <w:sz w:val="24"/>
                <w:szCs w:val="24"/>
              </w:rPr>
              <w:t>“</w:t>
            </w:r>
            <w:r w:rsidRPr="00112117">
              <w:rPr>
                <w:rFonts w:ascii="Times New Roman" w:hAnsi="Times New Roman"/>
                <w:sz w:val="24"/>
                <w:szCs w:val="24"/>
              </w:rPr>
              <w:t xml:space="preserve"> на бизнес плана;</w:t>
            </w:r>
          </w:p>
          <w:p w14:paraId="71E49AE5" w14:textId="77777777" w:rsidR="002D1E8C" w:rsidRDefault="00743C93" w:rsidP="00641BA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211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д) нарастване на икономическия размер на </w:t>
            </w:r>
            <w:r w:rsidRPr="002219F2">
              <w:rPr>
                <w:rFonts w:ascii="Times New Roman" w:hAnsi="Times New Roman"/>
                <w:sz w:val="24"/>
                <w:szCs w:val="24"/>
              </w:rPr>
              <w:t>стопанството с най-малк</w:t>
            </w:r>
            <w:r w:rsidR="002F06CE" w:rsidRPr="00E04C25">
              <w:rPr>
                <w:rFonts w:ascii="Times New Roman" w:hAnsi="Times New Roman"/>
                <w:sz w:val="24"/>
                <w:szCs w:val="24"/>
              </w:rPr>
              <w:t>о 4 000 СПО с културите и/</w:t>
            </w:r>
            <w:r w:rsidR="002F06CE" w:rsidRPr="00F5206C">
              <w:rPr>
                <w:rFonts w:ascii="Times New Roman" w:hAnsi="Times New Roman"/>
                <w:sz w:val="24"/>
                <w:szCs w:val="24"/>
              </w:rPr>
              <w:t xml:space="preserve">или </w:t>
            </w:r>
            <w:r w:rsidR="001E0280">
              <w:rPr>
                <w:rFonts w:ascii="Times New Roman" w:hAnsi="Times New Roman"/>
                <w:sz w:val="24"/>
                <w:szCs w:val="24"/>
              </w:rPr>
              <w:t>ж</w:t>
            </w:r>
            <w:r w:rsidRPr="002F06CE">
              <w:rPr>
                <w:rFonts w:ascii="Times New Roman" w:hAnsi="Times New Roman"/>
                <w:sz w:val="24"/>
                <w:szCs w:val="24"/>
              </w:rPr>
              <w:t xml:space="preserve">ивотните, </w:t>
            </w:r>
            <w:r w:rsidRPr="002D1E8C">
              <w:rPr>
                <w:rFonts w:ascii="Times New Roman" w:hAnsi="Times New Roman"/>
                <w:sz w:val="24"/>
                <w:szCs w:val="24"/>
              </w:rPr>
              <w:t>посочени в</w:t>
            </w:r>
            <w:r w:rsidR="005660F7" w:rsidRPr="002D1E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1E8C">
              <w:rPr>
                <w:rFonts w:ascii="Times New Roman" w:hAnsi="Times New Roman"/>
                <w:sz w:val="24"/>
                <w:szCs w:val="24"/>
              </w:rPr>
              <w:t>таблица</w:t>
            </w:r>
            <w:r w:rsidRPr="002F06CE">
              <w:rPr>
                <w:rFonts w:ascii="Times New Roman" w:hAnsi="Times New Roman"/>
                <w:sz w:val="24"/>
                <w:szCs w:val="24"/>
              </w:rPr>
              <w:t xml:space="preserve"> № 9 и № 10 от бизнес плана</w:t>
            </w:r>
            <w:r w:rsidR="00F5206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E442CF9" w14:textId="6CAAF434" w:rsidR="002E3E08" w:rsidRPr="007E1CEC" w:rsidRDefault="002E3E08" w:rsidP="0044421E">
            <w:pPr>
              <w:jc w:val="both"/>
              <w:rPr>
                <w:rFonts w:ascii="Times New Roman" w:hAnsi="Times New Roman"/>
                <w:sz w:val="24"/>
              </w:rPr>
            </w:pPr>
            <w:r w:rsidRPr="002E3E08">
              <w:rPr>
                <w:rFonts w:ascii="Times New Roman" w:hAnsi="Times New Roman"/>
                <w:sz w:val="24"/>
              </w:rPr>
              <w:t>При проверка на точното изпълнение на бизнес плана н</w:t>
            </w:r>
            <w:r w:rsidR="0044421E">
              <w:rPr>
                <w:rFonts w:ascii="Times New Roman" w:hAnsi="Times New Roman"/>
                <w:sz w:val="24"/>
              </w:rPr>
              <w:t>е</w:t>
            </w:r>
            <w:r w:rsidRPr="002E3E08">
              <w:rPr>
                <w:rFonts w:ascii="Times New Roman" w:hAnsi="Times New Roman"/>
                <w:sz w:val="24"/>
              </w:rPr>
              <w:t xml:space="preserve"> се вземат предвид </w:t>
            </w:r>
            <w:r w:rsidR="0044421E">
              <w:rPr>
                <w:rFonts w:ascii="Times New Roman" w:hAnsi="Times New Roman"/>
                <w:sz w:val="24"/>
              </w:rPr>
              <w:t xml:space="preserve">земеделски </w:t>
            </w:r>
            <w:r w:rsidRPr="002E3E08">
              <w:rPr>
                <w:rFonts w:ascii="Times New Roman" w:hAnsi="Times New Roman"/>
                <w:sz w:val="24"/>
              </w:rPr>
              <w:t xml:space="preserve">култури и животни, които не са посочени в бизнес плана, както и такива </w:t>
            </w:r>
            <w:r>
              <w:rPr>
                <w:rFonts w:ascii="Times New Roman" w:hAnsi="Times New Roman"/>
                <w:sz w:val="24"/>
              </w:rPr>
              <w:t>включени</w:t>
            </w:r>
            <w:r w:rsidRPr="002E3E08">
              <w:rPr>
                <w:rFonts w:ascii="Times New Roman" w:hAnsi="Times New Roman"/>
                <w:sz w:val="24"/>
              </w:rPr>
              <w:t xml:space="preserve"> в периода след избраната крайна дата на периода за проверка изпълнението на бизнес плана и крайна дата за подаване на искане за второ плащане по административния договор.</w:t>
            </w:r>
          </w:p>
        </w:tc>
      </w:tr>
      <w:tr w:rsidR="00743C93" w:rsidRPr="00E04C25" w14:paraId="579383BA" w14:textId="77777777" w:rsidTr="00E04C25">
        <w:tc>
          <w:tcPr>
            <w:tcW w:w="675" w:type="dxa"/>
            <w:shd w:val="clear" w:color="auto" w:fill="auto"/>
          </w:tcPr>
          <w:p w14:paraId="09315310" w14:textId="77777777" w:rsidR="00743C93" w:rsidRPr="00E04C25" w:rsidRDefault="00F30936" w:rsidP="00F30936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2847D7">
              <w:rPr>
                <w:rFonts w:ascii="Times New Roman" w:hAnsi="Times New Roman"/>
                <w:sz w:val="24"/>
                <w:szCs w:val="24"/>
              </w:rPr>
              <w:t>6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444C43E3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Трайни насаждения, засадени с вкоренен по картонажен метод материал</w:t>
            </w:r>
          </w:p>
        </w:tc>
        <w:tc>
          <w:tcPr>
            <w:tcW w:w="5670" w:type="dxa"/>
            <w:shd w:val="clear" w:color="auto" w:fill="auto"/>
          </w:tcPr>
          <w:p w14:paraId="3CD52259" w14:textId="77777777" w:rsidR="00743C93" w:rsidRPr="001F7EBC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Трайни насаждения, засадени с посадъчен материал, който предварително е вкорене</w:t>
            </w:r>
            <w:r w:rsidRPr="001F7EBC">
              <w:rPr>
                <w:rFonts w:ascii="Times New Roman" w:hAnsi="Times New Roman"/>
                <w:sz w:val="24"/>
                <w:szCs w:val="24"/>
              </w:rPr>
              <w:t>н в контейнери от картон или други изкуствени материали.</w:t>
            </w:r>
          </w:p>
        </w:tc>
      </w:tr>
    </w:tbl>
    <w:p w14:paraId="513156C7" w14:textId="77777777" w:rsidR="000D2AE2" w:rsidRPr="00E04C25" w:rsidRDefault="000D2AE2">
      <w:pPr>
        <w:rPr>
          <w:rFonts w:ascii="Times New Roman" w:hAnsi="Times New Roman"/>
          <w:b/>
          <w:bCs/>
          <w:noProof/>
          <w:sz w:val="24"/>
          <w:szCs w:val="24"/>
        </w:rPr>
      </w:pPr>
    </w:p>
    <w:p w14:paraId="6CDAF2D2" w14:textId="77777777" w:rsidR="00F459D2" w:rsidRPr="00F372B4" w:rsidRDefault="00F74842" w:rsidP="00F64D1C">
      <w:pPr>
        <w:pStyle w:val="Heading1"/>
        <w:numPr>
          <w:ilvl w:val="0"/>
          <w:numId w:val="1"/>
        </w:numPr>
        <w:jc w:val="both"/>
        <w:rPr>
          <w:szCs w:val="24"/>
          <w:lang w:val="en-US"/>
        </w:rPr>
      </w:pPr>
      <w:bookmarkStart w:id="1" w:name="_Toc505244358"/>
      <w:r w:rsidRPr="00F372B4">
        <w:rPr>
          <w:szCs w:val="24"/>
        </w:rPr>
        <w:t>Наименование на програмата:</w:t>
      </w:r>
      <w:bookmarkEnd w:id="1"/>
    </w:p>
    <w:p w14:paraId="26A25D06" w14:textId="77777777" w:rsidR="00F44325" w:rsidRPr="00743C93" w:rsidRDefault="00F44325" w:rsidP="00F64D1C">
      <w:pPr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74842" w:rsidRPr="00E04C25" w14:paraId="75EF8D0A" w14:textId="77777777" w:rsidTr="00EB373D">
        <w:tc>
          <w:tcPr>
            <w:tcW w:w="9212" w:type="dxa"/>
          </w:tcPr>
          <w:p w14:paraId="3DD77709" w14:textId="77777777" w:rsidR="003D4B6A" w:rsidRPr="001F7EBC" w:rsidRDefault="003D4B6A" w:rsidP="00EB373D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0DFE7588" w14:textId="77777777" w:rsidR="003D4B6A" w:rsidRPr="00027C79" w:rsidRDefault="00AF0B6B" w:rsidP="00EB373D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A8F">
              <w:rPr>
                <w:rFonts w:ascii="Times New Roman" w:hAnsi="Times New Roman"/>
                <w:sz w:val="24"/>
                <w:szCs w:val="24"/>
              </w:rPr>
              <w:t>Програма за развитие на селските райони за периода 2014 - 2020 г. (ПРСР 2014 - 2020 г.)</w:t>
            </w:r>
          </w:p>
        </w:tc>
      </w:tr>
    </w:tbl>
    <w:p w14:paraId="0202A00A" w14:textId="77777777" w:rsidR="00F74842" w:rsidRPr="00F372B4" w:rsidRDefault="00F74842" w:rsidP="00F64D1C">
      <w:pPr>
        <w:pStyle w:val="Heading1"/>
        <w:numPr>
          <w:ilvl w:val="0"/>
          <w:numId w:val="1"/>
        </w:numPr>
        <w:jc w:val="both"/>
        <w:rPr>
          <w:szCs w:val="24"/>
          <w:lang w:val="en-US"/>
        </w:rPr>
      </w:pPr>
      <w:bookmarkStart w:id="2" w:name="_Toc505244359"/>
      <w:r w:rsidRPr="00F372B4">
        <w:rPr>
          <w:szCs w:val="24"/>
        </w:rPr>
        <w:t>Наименование на приоритетната ос:</w:t>
      </w:r>
      <w:bookmarkEnd w:id="2"/>
    </w:p>
    <w:p w14:paraId="39C24639" w14:textId="77777777" w:rsidR="00F44325" w:rsidRPr="00743C93" w:rsidRDefault="00F44325" w:rsidP="00F64D1C">
      <w:pPr>
        <w:pStyle w:val="ListParagraph"/>
        <w:spacing w:line="276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74842" w:rsidRPr="00E04C25" w14:paraId="534AB586" w14:textId="77777777" w:rsidTr="00EB373D">
        <w:tc>
          <w:tcPr>
            <w:tcW w:w="9212" w:type="dxa"/>
          </w:tcPr>
          <w:p w14:paraId="6D0CC116" w14:textId="77777777" w:rsidR="003D4B6A" w:rsidRPr="001F7EBC" w:rsidRDefault="003D4B6A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D586BAB" w14:textId="77777777" w:rsidR="00F74842" w:rsidRPr="007F72ED" w:rsidRDefault="006141D5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A8F">
              <w:rPr>
                <w:rFonts w:ascii="Times New Roman" w:hAnsi="Times New Roman"/>
                <w:sz w:val="24"/>
                <w:szCs w:val="24"/>
              </w:rPr>
              <w:t>Приоритетна област, към която оп</w:t>
            </w:r>
            <w:r w:rsidRPr="00AF587D">
              <w:rPr>
                <w:rFonts w:ascii="Times New Roman" w:hAnsi="Times New Roman"/>
                <w:sz w:val="24"/>
                <w:szCs w:val="24"/>
              </w:rPr>
              <w:t>ерацията има принос: 2Б</w:t>
            </w:r>
            <w:r w:rsidR="004C5E41" w:rsidRPr="00027C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37CD2" w:rsidRPr="00972684">
              <w:rPr>
                <w:rFonts w:ascii="Times New Roman" w:hAnsi="Times New Roman"/>
                <w:sz w:val="24"/>
                <w:szCs w:val="24"/>
              </w:rPr>
              <w:t>„</w:t>
            </w:r>
            <w:r w:rsidRPr="00C20137">
              <w:rPr>
                <w:rFonts w:ascii="Times New Roman" w:hAnsi="Times New Roman"/>
                <w:sz w:val="24"/>
                <w:szCs w:val="24"/>
              </w:rPr>
              <w:t>Улесняване на първоначалното навлизане в сектора на селското стопанство и по-специално смяната на поколенията в селскостопанския сектор“</w:t>
            </w:r>
          </w:p>
          <w:p w14:paraId="64275091" w14:textId="77777777" w:rsidR="003D4B6A" w:rsidRPr="00D2766E" w:rsidRDefault="003D4B6A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422B044" w14:textId="77777777" w:rsidR="00F74842" w:rsidRPr="00F372B4" w:rsidRDefault="00F74842" w:rsidP="00F64D1C">
      <w:pPr>
        <w:pStyle w:val="Heading1"/>
        <w:numPr>
          <w:ilvl w:val="0"/>
          <w:numId w:val="1"/>
        </w:numPr>
        <w:jc w:val="both"/>
        <w:rPr>
          <w:szCs w:val="24"/>
          <w:lang w:val="en-US"/>
        </w:rPr>
      </w:pPr>
      <w:bookmarkStart w:id="3" w:name="_Toc505244360"/>
      <w:r w:rsidRPr="00F372B4">
        <w:rPr>
          <w:szCs w:val="24"/>
        </w:rPr>
        <w:t>Наименование на процедурата:</w:t>
      </w:r>
      <w:bookmarkEnd w:id="3"/>
    </w:p>
    <w:p w14:paraId="71D111B1" w14:textId="77777777" w:rsidR="006141D5" w:rsidRPr="00743C93" w:rsidRDefault="006141D5" w:rsidP="00F64D1C">
      <w:pPr>
        <w:pStyle w:val="ListParagraph"/>
        <w:spacing w:line="276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74842" w:rsidRPr="00E04C25" w14:paraId="2E0C05F6" w14:textId="77777777" w:rsidTr="00EB373D">
        <w:tc>
          <w:tcPr>
            <w:tcW w:w="9212" w:type="dxa"/>
          </w:tcPr>
          <w:p w14:paraId="7CA0B034" w14:textId="77777777" w:rsidR="003D4B6A" w:rsidRPr="001F7EBC" w:rsidRDefault="003D4B6A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B94B34D" w14:textId="77777777" w:rsidR="00F74842" w:rsidRPr="000B78E9" w:rsidRDefault="00F45380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A8F">
              <w:rPr>
                <w:rFonts w:ascii="Times New Roman" w:hAnsi="Times New Roman"/>
                <w:bCs/>
                <w:sz w:val="24"/>
                <w:szCs w:val="24"/>
              </w:rPr>
              <w:t>Процедура чрез</w:t>
            </w:r>
            <w:r w:rsidR="006D2191" w:rsidRPr="008C7A8F">
              <w:rPr>
                <w:rFonts w:ascii="Times New Roman" w:hAnsi="Times New Roman"/>
                <w:bCs/>
                <w:sz w:val="24"/>
                <w:szCs w:val="24"/>
              </w:rPr>
              <w:t xml:space="preserve"> подбор на проектни предложения</w:t>
            </w:r>
            <w:r w:rsidRPr="00AF587D">
              <w:rPr>
                <w:rFonts w:ascii="Times New Roman" w:hAnsi="Times New Roman"/>
                <w:bCs/>
                <w:sz w:val="24"/>
                <w:szCs w:val="24"/>
              </w:rPr>
              <w:t xml:space="preserve"> по </w:t>
            </w:r>
            <w:r w:rsidRPr="00027C79">
              <w:rPr>
                <w:rFonts w:ascii="Times New Roman" w:hAnsi="Times New Roman"/>
                <w:sz w:val="24"/>
                <w:szCs w:val="24"/>
              </w:rPr>
              <w:t>п</w:t>
            </w:r>
            <w:r w:rsidR="006141D5" w:rsidRPr="00972684">
              <w:rPr>
                <w:rFonts w:ascii="Times New Roman" w:hAnsi="Times New Roman"/>
                <w:sz w:val="24"/>
                <w:szCs w:val="24"/>
              </w:rPr>
              <w:t>одмярка 6.1</w:t>
            </w:r>
            <w:r w:rsidR="006141D5" w:rsidRPr="00C201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0280">
              <w:rPr>
                <w:rFonts w:ascii="Times New Roman" w:hAnsi="Times New Roman"/>
                <w:sz w:val="24"/>
                <w:szCs w:val="24"/>
              </w:rPr>
              <w:t>„</w:t>
            </w:r>
            <w:r w:rsidR="006141D5" w:rsidRPr="00C20137">
              <w:rPr>
                <w:rFonts w:ascii="Times New Roman" w:hAnsi="Times New Roman"/>
                <w:sz w:val="24"/>
                <w:szCs w:val="24"/>
              </w:rPr>
              <w:t xml:space="preserve">Стартова помощ за </w:t>
            </w:r>
            <w:r w:rsidR="006141D5" w:rsidRPr="00C20137">
              <w:rPr>
                <w:rFonts w:ascii="Times New Roman" w:hAnsi="Times New Roman"/>
                <w:sz w:val="24"/>
                <w:szCs w:val="24"/>
              </w:rPr>
              <w:lastRenderedPageBreak/>
              <w:t>млади земеделски стопани</w:t>
            </w:r>
            <w:r w:rsidR="001E0280">
              <w:rPr>
                <w:rFonts w:ascii="Times New Roman" w:hAnsi="Times New Roman"/>
                <w:sz w:val="24"/>
                <w:szCs w:val="24"/>
              </w:rPr>
              <w:t>“</w:t>
            </w:r>
            <w:r w:rsidR="001E0280" w:rsidRPr="007F72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D4B6A" w:rsidRPr="007F72ED">
              <w:rPr>
                <w:rFonts w:ascii="Times New Roman" w:hAnsi="Times New Roman"/>
                <w:sz w:val="24"/>
                <w:szCs w:val="24"/>
              </w:rPr>
              <w:t>от мярка 6 „Развитие на стопанства и предприятия“</w:t>
            </w:r>
            <w:r w:rsidR="009436F0" w:rsidRPr="00D2766E">
              <w:rPr>
                <w:rFonts w:ascii="Times New Roman" w:hAnsi="Times New Roman"/>
                <w:sz w:val="24"/>
                <w:szCs w:val="24"/>
              </w:rPr>
              <w:t xml:space="preserve"> от</w:t>
            </w:r>
            <w:r w:rsidR="003D4B6A" w:rsidRPr="00946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36F0" w:rsidRPr="00D5709B">
              <w:rPr>
                <w:rFonts w:ascii="Times New Roman" w:hAnsi="Times New Roman"/>
                <w:sz w:val="24"/>
                <w:szCs w:val="24"/>
              </w:rPr>
              <w:t xml:space="preserve">ПРСР </w:t>
            </w:r>
            <w:r w:rsidR="003D4B6A" w:rsidRPr="000B78E9">
              <w:rPr>
                <w:rFonts w:ascii="Times New Roman" w:hAnsi="Times New Roman"/>
                <w:sz w:val="24"/>
                <w:szCs w:val="24"/>
              </w:rPr>
              <w:t>2014 - 2020 г.</w:t>
            </w:r>
          </w:p>
          <w:p w14:paraId="52AF66EA" w14:textId="77777777" w:rsidR="003D4B6A" w:rsidRPr="00F11E5A" w:rsidRDefault="003D4B6A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E4D77E0" w14:textId="77777777" w:rsidR="006141D5" w:rsidRPr="00F372B4" w:rsidRDefault="00F74842" w:rsidP="00300223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4" w:name="_Toc505244361"/>
      <w:r w:rsidRPr="00F372B4">
        <w:rPr>
          <w:szCs w:val="24"/>
        </w:rPr>
        <w:lastRenderedPageBreak/>
        <w:t>Измерения по кодове:</w:t>
      </w:r>
      <w:bookmarkEnd w:id="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74842" w:rsidRPr="00E04C25" w14:paraId="03966E88" w14:textId="77777777" w:rsidTr="00EB373D">
        <w:tc>
          <w:tcPr>
            <w:tcW w:w="9212" w:type="dxa"/>
          </w:tcPr>
          <w:p w14:paraId="1CFC871F" w14:textId="77777777" w:rsidR="003D4B6A" w:rsidRPr="00743C93" w:rsidRDefault="003D4B6A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ED87353" w14:textId="77777777" w:rsidR="003D4B6A" w:rsidRPr="008C7A8F" w:rsidRDefault="00DC7240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EBC">
              <w:rPr>
                <w:rFonts w:ascii="Times New Roman" w:hAnsi="Times New Roman"/>
                <w:sz w:val="24"/>
                <w:szCs w:val="24"/>
              </w:rPr>
              <w:t>Неприложимо</w:t>
            </w:r>
          </w:p>
          <w:p w14:paraId="70CD006E" w14:textId="77777777" w:rsidR="001A798C" w:rsidRPr="00AF587D" w:rsidRDefault="001A798C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D1B008B" w14:textId="77777777" w:rsidR="00F74842" w:rsidRPr="00F372B4" w:rsidRDefault="00F74842" w:rsidP="00F64D1C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5" w:name="_Toc505244362"/>
      <w:r w:rsidRPr="00F372B4">
        <w:rPr>
          <w:szCs w:val="24"/>
        </w:rPr>
        <w:t>Териториален обхват:</w:t>
      </w:r>
      <w:bookmarkEnd w:id="5"/>
    </w:p>
    <w:p w14:paraId="4FF0A39F" w14:textId="77777777" w:rsidR="006141D5" w:rsidRPr="00743C93" w:rsidRDefault="006141D5" w:rsidP="002911CA">
      <w:pPr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74842" w:rsidRPr="00E04C25" w14:paraId="4F550649" w14:textId="77777777" w:rsidTr="00EB373D">
        <w:tc>
          <w:tcPr>
            <w:tcW w:w="9212" w:type="dxa"/>
          </w:tcPr>
          <w:p w14:paraId="5DC1DD68" w14:textId="77777777" w:rsidR="003D4B6A" w:rsidRPr="001F7EBC" w:rsidRDefault="003D4B6A" w:rsidP="00EB373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157C608" w14:textId="77777777" w:rsidR="003D4B6A" w:rsidRPr="00027C79" w:rsidRDefault="001E340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A8F">
              <w:rPr>
                <w:rFonts w:ascii="Times New Roman" w:hAnsi="Times New Roman"/>
                <w:sz w:val="24"/>
                <w:szCs w:val="24"/>
              </w:rPr>
              <w:t xml:space="preserve">Дейностите по проектите трябва да се осъществят на територията на Република </w:t>
            </w:r>
            <w:r w:rsidRPr="00AF587D">
              <w:rPr>
                <w:rFonts w:ascii="Times New Roman" w:hAnsi="Times New Roman"/>
                <w:sz w:val="24"/>
                <w:szCs w:val="24"/>
              </w:rPr>
              <w:t>България.</w:t>
            </w:r>
          </w:p>
        </w:tc>
      </w:tr>
    </w:tbl>
    <w:p w14:paraId="0BDEEF39" w14:textId="77777777" w:rsidR="00F74842" w:rsidRPr="00F372B4" w:rsidRDefault="00F74842" w:rsidP="00F64D1C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6" w:name="_Toc505244363"/>
      <w:r w:rsidRPr="00F372B4">
        <w:rPr>
          <w:szCs w:val="24"/>
        </w:rPr>
        <w:t>Цели на предоставяната безвъзмездна финансова помощ по процедурата и очаквани резултати:</w:t>
      </w:r>
      <w:bookmarkEnd w:id="6"/>
    </w:p>
    <w:p w14:paraId="028C02E0" w14:textId="77777777" w:rsidR="006141D5" w:rsidRPr="00743C93" w:rsidRDefault="006141D5" w:rsidP="00F64D1C">
      <w:pPr>
        <w:pStyle w:val="ListParagraph"/>
        <w:spacing w:line="276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74842" w:rsidRPr="00E04C25" w14:paraId="25F4375C" w14:textId="77777777" w:rsidTr="00EB373D">
        <w:tc>
          <w:tcPr>
            <w:tcW w:w="9212" w:type="dxa"/>
          </w:tcPr>
          <w:p w14:paraId="50570272" w14:textId="77777777" w:rsidR="006141D5" w:rsidRPr="00353C25" w:rsidRDefault="006141D5" w:rsidP="00EB373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</w:p>
          <w:p w14:paraId="3505BCAA" w14:textId="77777777" w:rsidR="002219F2" w:rsidRDefault="002219F2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82389CB" w14:textId="77777777" w:rsidR="000F26CC" w:rsidRPr="007F72ED" w:rsidRDefault="002219F2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19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26CC" w:rsidRPr="007F72ED">
              <w:rPr>
                <w:rFonts w:ascii="Times New Roman" w:hAnsi="Times New Roman"/>
                <w:sz w:val="24"/>
                <w:szCs w:val="24"/>
              </w:rPr>
              <w:t xml:space="preserve">Целите на </w:t>
            </w:r>
            <w:r w:rsidR="00091CD7">
              <w:rPr>
                <w:rFonts w:ascii="Times New Roman" w:hAnsi="Times New Roman"/>
                <w:sz w:val="24"/>
                <w:szCs w:val="24"/>
              </w:rPr>
              <w:t>процедурата</w:t>
            </w:r>
            <w:r w:rsidR="00091CD7" w:rsidRPr="007F72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26CC" w:rsidRPr="007F72ED">
              <w:rPr>
                <w:rFonts w:ascii="Times New Roman" w:hAnsi="Times New Roman"/>
                <w:sz w:val="24"/>
                <w:szCs w:val="24"/>
              </w:rPr>
              <w:t>са:</w:t>
            </w:r>
          </w:p>
          <w:p w14:paraId="466A07E3" w14:textId="77777777" w:rsidR="000F26CC" w:rsidRPr="00F11E5A" w:rsidRDefault="000F26CC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66E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FC24F5" w:rsidRPr="00946DB5">
              <w:rPr>
                <w:rFonts w:ascii="Times New Roman" w:hAnsi="Times New Roman"/>
                <w:sz w:val="24"/>
                <w:szCs w:val="24"/>
              </w:rPr>
              <w:t>У</w:t>
            </w:r>
            <w:r w:rsidRPr="00D5709B">
              <w:rPr>
                <w:rFonts w:ascii="Times New Roman" w:hAnsi="Times New Roman"/>
                <w:sz w:val="24"/>
                <w:szCs w:val="24"/>
              </w:rPr>
              <w:t>лесняване и подпомагане процеса на създаването на жизнеспособни и устойчиви земеделски стопанства или поемането от млади хора на вече съществуващи</w:t>
            </w:r>
            <w:r w:rsidRPr="000B78E9">
              <w:rPr>
                <w:rFonts w:ascii="Times New Roman" w:hAnsi="Times New Roman"/>
                <w:sz w:val="24"/>
                <w:szCs w:val="24"/>
              </w:rPr>
              <w:t xml:space="preserve"> стопанства</w:t>
            </w:r>
            <w:r w:rsidR="00EF26C5" w:rsidRPr="000B78E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CBD72D1" w14:textId="77777777" w:rsidR="000F26CC" w:rsidRPr="00353C25" w:rsidRDefault="000F26CC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C25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FC24F5" w:rsidRPr="00353C25">
              <w:rPr>
                <w:rFonts w:ascii="Times New Roman" w:hAnsi="Times New Roman"/>
                <w:sz w:val="24"/>
                <w:szCs w:val="24"/>
              </w:rPr>
              <w:t>Н</w:t>
            </w:r>
            <w:r w:rsidRPr="00353C25">
              <w:rPr>
                <w:rFonts w:ascii="Times New Roman" w:hAnsi="Times New Roman"/>
                <w:sz w:val="24"/>
                <w:szCs w:val="24"/>
              </w:rPr>
              <w:t>асърчаване на заетостта.</w:t>
            </w:r>
          </w:p>
          <w:p w14:paraId="3AEAB696" w14:textId="77777777" w:rsidR="00353C25" w:rsidRPr="00353C25" w:rsidRDefault="00353C25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44421E">
              <w:rPr>
                <w:rFonts w:ascii="Times New Roman" w:hAnsi="Times New Roman"/>
                <w:sz w:val="24"/>
                <w:szCs w:val="24"/>
              </w:rPr>
              <w:t>.</w:t>
            </w:r>
            <w:r w:rsidRPr="0066183A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44421E">
              <w:rPr>
                <w:rFonts w:ascii="Times New Roman" w:hAnsi="Times New Roman"/>
                <w:sz w:val="24"/>
                <w:szCs w:val="24"/>
              </w:rPr>
              <w:t>Насърчаване на икономическото и социалното развитие в селските райони и устойчиво, и цифрово икономическо възстановяване в съответствие, с целите на агроекологията и климата и по-специално: ефективно използване на ресурсите, включително прецизно и интелигентно земеделие, иновации, цифровизация и модернизация на производствените машини и оборудване, условия за безопасност при работа, възобновяема енергия, кръгова и биоикономика</w:t>
            </w:r>
            <w:r w:rsidRPr="0044421E">
              <w:rPr>
                <w:rFonts w:ascii="Times New Roman" w:hAnsi="Times New Roman"/>
                <w:sz w:val="24"/>
                <w:szCs w:val="24"/>
                <w:lang w:val="en-GB"/>
              </w:rPr>
              <w:t>.</w:t>
            </w:r>
          </w:p>
          <w:p w14:paraId="596B594E" w14:textId="77777777" w:rsidR="006141D5" w:rsidRPr="00897105" w:rsidRDefault="006141D5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64DE3C0" w14:textId="77777777" w:rsidR="006141D5" w:rsidRPr="0024216D" w:rsidRDefault="006141D5" w:rsidP="00EB373D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216D">
              <w:rPr>
                <w:rFonts w:ascii="Times New Roman" w:hAnsi="Times New Roman"/>
                <w:b/>
                <w:bCs/>
                <w:sz w:val="24"/>
                <w:szCs w:val="24"/>
              </w:rPr>
              <w:t>Очаквани резултати:</w:t>
            </w:r>
          </w:p>
          <w:p w14:paraId="7526EB21" w14:textId="77777777" w:rsidR="001A3E2F" w:rsidRPr="00840645" w:rsidRDefault="001A3E2F" w:rsidP="00EB373D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71173B89" w14:textId="77777777" w:rsidR="00630CA7" w:rsidRPr="00E760BD" w:rsidRDefault="001A3E2F" w:rsidP="00EB373D">
            <w:pPr>
              <w:spacing w:after="24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60BD">
              <w:rPr>
                <w:rFonts w:ascii="Times New Roman" w:eastAsia="Times New Roman" w:hAnsi="Times New Roman"/>
                <w:sz w:val="24"/>
                <w:szCs w:val="24"/>
              </w:rPr>
              <w:t>Очакваните резултати от прилагане на подмярката са:</w:t>
            </w:r>
          </w:p>
          <w:p w14:paraId="2353DC00" w14:textId="77777777" w:rsidR="001A3E2F" w:rsidRPr="00D05656" w:rsidRDefault="00630CA7" w:rsidP="00EB373D">
            <w:pPr>
              <w:pStyle w:val="ListParagraph"/>
              <w:numPr>
                <w:ilvl w:val="0"/>
                <w:numId w:val="3"/>
              </w:numPr>
              <w:spacing w:after="24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60BD">
              <w:rPr>
                <w:rFonts w:ascii="Times New Roman" w:eastAsia="Times New Roman" w:hAnsi="Times New Roman"/>
                <w:sz w:val="24"/>
                <w:szCs w:val="24"/>
              </w:rPr>
              <w:t>Увеличаване</w:t>
            </w:r>
            <w:r w:rsidR="004C5E41" w:rsidRPr="00E760B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B58CD">
              <w:rPr>
                <w:rFonts w:ascii="Times New Roman" w:eastAsia="Times New Roman" w:hAnsi="Times New Roman"/>
                <w:sz w:val="24"/>
                <w:szCs w:val="24"/>
              </w:rPr>
              <w:t>броя</w:t>
            </w:r>
            <w:r w:rsidR="004C5E41" w:rsidRPr="004B58C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B58CD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="004C5E41" w:rsidRPr="004B58C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07CA0">
              <w:rPr>
                <w:rFonts w:ascii="Times New Roman" w:eastAsia="Times New Roman" w:hAnsi="Times New Roman"/>
                <w:sz w:val="24"/>
                <w:szCs w:val="24"/>
              </w:rPr>
              <w:t>дела</w:t>
            </w:r>
            <w:r w:rsidR="004C5E41" w:rsidRPr="00825FE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0F6A3A">
              <w:rPr>
                <w:rFonts w:ascii="Times New Roman" w:eastAsia="Times New Roman" w:hAnsi="Times New Roman"/>
                <w:sz w:val="24"/>
                <w:szCs w:val="24"/>
              </w:rPr>
              <w:t>на</w:t>
            </w:r>
            <w:r w:rsidR="004C5E41" w:rsidRPr="000F6A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0F6A3A">
              <w:rPr>
                <w:rFonts w:ascii="Times New Roman" w:eastAsia="Times New Roman" w:hAnsi="Times New Roman"/>
                <w:sz w:val="24"/>
                <w:szCs w:val="24"/>
              </w:rPr>
              <w:t>младите</w:t>
            </w:r>
            <w:r w:rsidR="004C5E41" w:rsidRPr="00436B2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D462F">
              <w:rPr>
                <w:rFonts w:ascii="Times New Roman" w:eastAsia="Times New Roman" w:hAnsi="Times New Roman"/>
                <w:sz w:val="24"/>
                <w:szCs w:val="24"/>
              </w:rPr>
              <w:t>земеделски</w:t>
            </w:r>
            <w:r w:rsidR="004C5E41" w:rsidRPr="00FD462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A1C89">
              <w:rPr>
                <w:rFonts w:ascii="Times New Roman" w:eastAsia="Times New Roman" w:hAnsi="Times New Roman"/>
                <w:sz w:val="24"/>
                <w:szCs w:val="24"/>
              </w:rPr>
              <w:t>стопани</w:t>
            </w:r>
            <w:r w:rsidR="004C5E41" w:rsidRPr="001A0AE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1A0AE3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="004C5E41" w:rsidRPr="00930B5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17F13">
              <w:rPr>
                <w:rFonts w:ascii="Times New Roman" w:eastAsia="Times New Roman" w:hAnsi="Times New Roman"/>
                <w:sz w:val="24"/>
                <w:szCs w:val="24"/>
              </w:rPr>
              <w:t>цел осигуряване</w:t>
            </w:r>
            <w:r w:rsidR="004C5E41" w:rsidRPr="0083683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1264CA">
              <w:rPr>
                <w:rFonts w:ascii="Times New Roman" w:eastAsia="Times New Roman" w:hAnsi="Times New Roman"/>
                <w:sz w:val="24"/>
                <w:szCs w:val="24"/>
              </w:rPr>
              <w:t>на</w:t>
            </w:r>
            <w:r w:rsidR="004C5E41" w:rsidRPr="00FF74E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B6FA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устойчиво</w:t>
            </w:r>
            <w:r w:rsidR="004C5E41" w:rsidRPr="00BB6F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B6FA1">
              <w:rPr>
                <w:rFonts w:ascii="Times New Roman" w:eastAsia="Times New Roman" w:hAnsi="Times New Roman"/>
                <w:sz w:val="24"/>
                <w:szCs w:val="24"/>
              </w:rPr>
              <w:t>развитие</w:t>
            </w:r>
            <w:r w:rsidR="004C5E41" w:rsidRPr="00BB6F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B6FA1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="004C5E41" w:rsidRPr="00FB414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E1E7B">
              <w:rPr>
                <w:rFonts w:ascii="Times New Roman" w:eastAsia="Times New Roman" w:hAnsi="Times New Roman"/>
                <w:sz w:val="24"/>
                <w:szCs w:val="24"/>
              </w:rPr>
              <w:t>улесняване</w:t>
            </w:r>
            <w:r w:rsidR="004C5E41" w:rsidRPr="004E1E7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967DA">
              <w:rPr>
                <w:rFonts w:ascii="Times New Roman" w:eastAsia="Times New Roman" w:hAnsi="Times New Roman"/>
                <w:sz w:val="24"/>
                <w:szCs w:val="24"/>
              </w:rPr>
              <w:t>на</w:t>
            </w:r>
            <w:r w:rsidR="004C5E41" w:rsidRPr="00C278E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D5FAC">
              <w:rPr>
                <w:rFonts w:ascii="Times New Roman" w:eastAsia="Times New Roman" w:hAnsi="Times New Roman"/>
                <w:sz w:val="24"/>
                <w:szCs w:val="24"/>
              </w:rPr>
              <w:t>структурните</w:t>
            </w:r>
            <w:r w:rsidR="004C5E41" w:rsidRPr="00F443A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05656">
              <w:rPr>
                <w:rFonts w:ascii="Times New Roman" w:eastAsia="Times New Roman" w:hAnsi="Times New Roman"/>
                <w:sz w:val="24"/>
                <w:szCs w:val="24"/>
              </w:rPr>
              <w:t>промени</w:t>
            </w:r>
            <w:r w:rsidR="004C5E41" w:rsidRPr="00D0565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05656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="004C5E41" w:rsidRPr="00D0565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05656">
              <w:rPr>
                <w:rFonts w:ascii="Times New Roman" w:eastAsia="Times New Roman" w:hAnsi="Times New Roman"/>
                <w:sz w:val="24"/>
                <w:szCs w:val="24"/>
              </w:rPr>
              <w:t>земеделието</w:t>
            </w:r>
            <w:r w:rsidRPr="00D05656">
              <w:rPr>
                <w:rFonts w:ascii="Times New Roman" w:eastAsia="Times New Roman" w:hAnsi="Times New Roman"/>
                <w:sz w:val="24"/>
                <w:szCs w:val="24"/>
                <w:lang w:val="fr-BE"/>
              </w:rPr>
              <w:t>.</w:t>
            </w:r>
          </w:p>
          <w:p w14:paraId="632BAEC2" w14:textId="77777777" w:rsidR="0066793D" w:rsidRPr="00353837" w:rsidRDefault="00630CA7" w:rsidP="00EB373D">
            <w:pPr>
              <w:pStyle w:val="ListParagraph"/>
              <w:numPr>
                <w:ilvl w:val="0"/>
                <w:numId w:val="3"/>
              </w:numPr>
              <w:spacing w:after="24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6BB0">
              <w:rPr>
                <w:rFonts w:ascii="Times New Roman" w:eastAsia="Times New Roman" w:hAnsi="Times New Roman"/>
                <w:sz w:val="24"/>
                <w:szCs w:val="24"/>
              </w:rPr>
              <w:t xml:space="preserve">Насърчаване на заетостта и разкриване на работни места, както и запазване на </w:t>
            </w:r>
            <w:r w:rsidRPr="00353837">
              <w:rPr>
                <w:rFonts w:ascii="Times New Roman" w:eastAsia="Times New Roman" w:hAnsi="Times New Roman"/>
                <w:sz w:val="24"/>
                <w:szCs w:val="24"/>
              </w:rPr>
              <w:t>вече съществуващите работни места.</w:t>
            </w:r>
          </w:p>
          <w:p w14:paraId="1DDC429D" w14:textId="77777777" w:rsidR="005A0540" w:rsidRPr="00353C25" w:rsidRDefault="00353C25" w:rsidP="007E1CEC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C25">
              <w:rPr>
                <w:rFonts w:ascii="Times New Roman" w:hAnsi="Times New Roman"/>
                <w:sz w:val="24"/>
                <w:szCs w:val="24"/>
              </w:rPr>
              <w:t>Насърчаване на икономическото и социалното развитие в селските райони и устойчиво, и цифрово икономическо възстановяване в съответствие, с целите на агроекологията и климата и по-специално: ефективно използване на ресурсите, включително прецизно и интелигентно земеделие, иновации, цифровизация и модернизация на производствените машини и оборудване, условия за безопасност при работа, възобновяема енергия, кръгова и биоикономика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.</w:t>
            </w:r>
            <w:r w:rsidRPr="00353C2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14:paraId="24FC9259" w14:textId="77777777" w:rsidR="00F74842" w:rsidRPr="00F372B4" w:rsidRDefault="00F74842" w:rsidP="00F64D1C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7" w:name="_Toc505244364"/>
      <w:r w:rsidRPr="00F372B4">
        <w:rPr>
          <w:szCs w:val="24"/>
        </w:rPr>
        <w:lastRenderedPageBreak/>
        <w:t>Индикатори:</w:t>
      </w:r>
      <w:bookmarkEnd w:id="7"/>
    </w:p>
    <w:p w14:paraId="08873694" w14:textId="77777777" w:rsidR="00E40F33" w:rsidRPr="00743C93" w:rsidRDefault="00E40F33" w:rsidP="00F64D1C">
      <w:pPr>
        <w:pStyle w:val="ListParagraph"/>
        <w:spacing w:line="276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74842" w:rsidRPr="00E04C25" w14:paraId="3C7A1EE9" w14:textId="77777777" w:rsidTr="00EB373D">
        <w:tc>
          <w:tcPr>
            <w:tcW w:w="9212" w:type="dxa"/>
          </w:tcPr>
          <w:p w14:paraId="464581DD" w14:textId="77777777" w:rsidR="000C11DB" w:rsidRPr="001F7EBC" w:rsidRDefault="000C11DB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393DAAB" w14:textId="77777777" w:rsidR="009E0151" w:rsidRPr="008C7A8F" w:rsidRDefault="000C11DB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A8F">
              <w:rPr>
                <w:rFonts w:ascii="Times New Roman" w:hAnsi="Times New Roman"/>
                <w:sz w:val="24"/>
                <w:szCs w:val="24"/>
              </w:rPr>
              <w:t>Неприложимо</w:t>
            </w:r>
          </w:p>
          <w:p w14:paraId="0A38B4BB" w14:textId="77777777" w:rsidR="009E0151" w:rsidRPr="00AF587D" w:rsidRDefault="009E0151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400943B" w14:textId="77777777" w:rsidR="00F74842" w:rsidRPr="00F372B4" w:rsidRDefault="00F74842" w:rsidP="00F64D1C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8" w:name="_Toc505244365"/>
      <w:r w:rsidRPr="00F372B4">
        <w:rPr>
          <w:szCs w:val="24"/>
        </w:rPr>
        <w:t>Общ размер на безвъзмездната финансова помощ по процедурата:</w:t>
      </w:r>
      <w:bookmarkEnd w:id="8"/>
    </w:p>
    <w:p w14:paraId="15436F22" w14:textId="77777777" w:rsidR="0022686D" w:rsidRPr="00743C93" w:rsidRDefault="0022686D" w:rsidP="00F64D1C">
      <w:pPr>
        <w:pStyle w:val="ListParagraph"/>
        <w:spacing w:line="276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74842" w:rsidRPr="00E04C25" w14:paraId="109A291E" w14:textId="77777777" w:rsidTr="00EB373D">
        <w:tc>
          <w:tcPr>
            <w:tcW w:w="9212" w:type="dxa"/>
          </w:tcPr>
          <w:p w14:paraId="570B1AB5" w14:textId="77777777" w:rsidR="00F37CD2" w:rsidRPr="001F7EBC" w:rsidRDefault="00F37CD2" w:rsidP="00EB373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00C63CC" w14:textId="77777777" w:rsidR="00F37CD2" w:rsidRPr="00C20137" w:rsidRDefault="00FB6A58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A8F">
              <w:rPr>
                <w:rFonts w:ascii="Times New Roman" w:hAnsi="Times New Roman"/>
                <w:sz w:val="24"/>
                <w:szCs w:val="24"/>
              </w:rPr>
              <w:t xml:space="preserve">Предоставяната безвъзмездна финансова помощ </w:t>
            </w:r>
            <w:r w:rsidR="004D4FD8" w:rsidRPr="008C7A8F">
              <w:rPr>
                <w:rFonts w:ascii="Times New Roman" w:hAnsi="Times New Roman"/>
                <w:sz w:val="24"/>
                <w:szCs w:val="24"/>
              </w:rPr>
              <w:t xml:space="preserve">по процедурата за подбор на проектни предложения по </w:t>
            </w:r>
            <w:r w:rsidRPr="00AF587D">
              <w:rPr>
                <w:rFonts w:ascii="Times New Roman" w:hAnsi="Times New Roman"/>
                <w:sz w:val="24"/>
                <w:szCs w:val="24"/>
              </w:rPr>
              <w:t xml:space="preserve">подмярка 6.1 „Стартова помощ за млади земеделски стопани“ </w:t>
            </w:r>
            <w:r w:rsidR="004D4FD8" w:rsidRPr="00027C79">
              <w:rPr>
                <w:rFonts w:ascii="Times New Roman" w:eastAsia="Times New Roman" w:hAnsi="Times New Roman"/>
                <w:sz w:val="24"/>
                <w:szCs w:val="24"/>
              </w:rPr>
              <w:t xml:space="preserve">от мярка 6 </w:t>
            </w:r>
            <w:r w:rsidR="00D05656">
              <w:rPr>
                <w:rFonts w:ascii="Times New Roman" w:eastAsia="Times New Roman" w:hAnsi="Times New Roman"/>
                <w:sz w:val="24"/>
                <w:szCs w:val="24"/>
              </w:rPr>
              <w:t>„</w:t>
            </w:r>
            <w:r w:rsidR="004D4FD8" w:rsidRPr="00027C79">
              <w:rPr>
                <w:rFonts w:ascii="Times New Roman" w:eastAsia="Times New Roman" w:hAnsi="Times New Roman"/>
                <w:sz w:val="24"/>
                <w:szCs w:val="24"/>
              </w:rPr>
              <w:t>Развитие на стопанства и предприятия</w:t>
            </w:r>
            <w:r w:rsidR="00D05656">
              <w:rPr>
                <w:rFonts w:ascii="Times New Roman" w:eastAsia="Times New Roman" w:hAnsi="Times New Roman"/>
                <w:sz w:val="24"/>
                <w:szCs w:val="24"/>
              </w:rPr>
              <w:t>“</w:t>
            </w:r>
            <w:r w:rsidR="00D05656" w:rsidRPr="00027C7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D4FD8" w:rsidRPr="00027C79">
              <w:rPr>
                <w:rFonts w:ascii="Times New Roman" w:eastAsia="Times New Roman" w:hAnsi="Times New Roman"/>
                <w:sz w:val="24"/>
                <w:szCs w:val="24"/>
              </w:rPr>
              <w:t xml:space="preserve">от </w:t>
            </w:r>
            <w:r w:rsidR="009436F0" w:rsidRPr="00972684">
              <w:rPr>
                <w:rFonts w:ascii="Times New Roman" w:eastAsia="Times New Roman" w:hAnsi="Times New Roman"/>
                <w:sz w:val="24"/>
                <w:szCs w:val="24"/>
              </w:rPr>
              <w:t>ПРСР</w:t>
            </w:r>
            <w:r w:rsidR="003B65F0" w:rsidRPr="00C20137">
              <w:rPr>
                <w:rFonts w:ascii="Times New Roman" w:eastAsia="Times New Roman" w:hAnsi="Times New Roman"/>
                <w:sz w:val="24"/>
                <w:szCs w:val="24"/>
              </w:rPr>
              <w:t xml:space="preserve"> 2014 - 2020 г. </w:t>
            </w:r>
            <w:r w:rsidR="004D4FD8" w:rsidRPr="00C20137">
              <w:rPr>
                <w:rFonts w:ascii="Times New Roman" w:eastAsia="Times New Roman" w:hAnsi="Times New Roman"/>
                <w:sz w:val="24"/>
                <w:szCs w:val="24"/>
              </w:rPr>
              <w:t xml:space="preserve">е както следва: </w:t>
            </w:r>
          </w:p>
          <w:p w14:paraId="565D8557" w14:textId="77777777" w:rsidR="0022686D" w:rsidRPr="007F72ED" w:rsidRDefault="0022686D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73"/>
              <w:gridCol w:w="2952"/>
              <w:gridCol w:w="3261"/>
            </w:tblGrid>
            <w:tr w:rsidR="007D7D26" w:rsidRPr="00007AA9" w14:paraId="3ABD540B" w14:textId="77777777" w:rsidTr="00007AA9">
              <w:tc>
                <w:tcPr>
                  <w:tcW w:w="2773" w:type="dxa"/>
                  <w:shd w:val="clear" w:color="auto" w:fill="C2D69B"/>
                  <w:vAlign w:val="center"/>
                </w:tcPr>
                <w:p w14:paraId="5CD13A96" w14:textId="77777777" w:rsidR="00D5124A" w:rsidRPr="00D2766E" w:rsidRDefault="00D5124A" w:rsidP="00EB373D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14:paraId="61C1807B" w14:textId="77777777" w:rsidR="007D7D26" w:rsidRPr="00946DB5" w:rsidRDefault="00946DB5" w:rsidP="00EB373D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A489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bg-BG"/>
                    </w:rPr>
                    <w:t>Общ размер на безвъзмездна финансова помощ</w:t>
                  </w:r>
                </w:p>
              </w:tc>
              <w:tc>
                <w:tcPr>
                  <w:tcW w:w="2952" w:type="dxa"/>
                  <w:shd w:val="clear" w:color="auto" w:fill="C2D69B"/>
                  <w:vAlign w:val="center"/>
                </w:tcPr>
                <w:p w14:paraId="576ACF6A" w14:textId="77777777" w:rsidR="00D5124A" w:rsidRPr="00946DB5" w:rsidRDefault="00D5124A" w:rsidP="00EB373D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bg-BG"/>
                    </w:rPr>
                  </w:pPr>
                </w:p>
                <w:p w14:paraId="37A40274" w14:textId="77777777" w:rsidR="007D7D26" w:rsidRPr="00946DB5" w:rsidRDefault="00946DB5" w:rsidP="00EB373D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highlight w:val="green"/>
                    </w:rPr>
                  </w:pPr>
                  <w:r w:rsidRPr="002A489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bg-BG"/>
                    </w:rPr>
                    <w:t>Средства от Инструмент на Европейския съюз за възстановяване (European Union Recovery Instrument – EURI)</w:t>
                  </w:r>
                </w:p>
              </w:tc>
              <w:tc>
                <w:tcPr>
                  <w:tcW w:w="3261" w:type="dxa"/>
                  <w:shd w:val="clear" w:color="auto" w:fill="C2D69B"/>
                  <w:vAlign w:val="center"/>
                </w:tcPr>
                <w:p w14:paraId="29FEFA07" w14:textId="77777777" w:rsidR="00D5124A" w:rsidRPr="00946DB5" w:rsidRDefault="00D5124A" w:rsidP="00EB373D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bg-BG"/>
                    </w:rPr>
                  </w:pPr>
                </w:p>
                <w:p w14:paraId="35CAA8DF" w14:textId="77777777" w:rsidR="007D7D26" w:rsidRPr="00946DB5" w:rsidRDefault="00946DB5" w:rsidP="00EB373D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highlight w:val="green"/>
                    </w:rPr>
                  </w:pPr>
                  <w:r w:rsidRPr="00946DB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bg-BG"/>
                    </w:rPr>
                    <w:t>Национално съфинансиране</w:t>
                  </w:r>
                </w:p>
              </w:tc>
            </w:tr>
            <w:tr w:rsidR="007D7D26" w:rsidRPr="00007AA9" w14:paraId="5A08D2AF" w14:textId="77777777" w:rsidTr="00007AA9">
              <w:tc>
                <w:tcPr>
                  <w:tcW w:w="2773" w:type="dxa"/>
                  <w:shd w:val="clear" w:color="auto" w:fill="C2D69B"/>
                </w:tcPr>
                <w:p w14:paraId="0C4E0C75" w14:textId="77777777" w:rsidR="00D5124A" w:rsidRPr="00353C25" w:rsidRDefault="00D5124A" w:rsidP="00EB373D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highlight w:val="yellow"/>
                    </w:rPr>
                  </w:pPr>
                </w:p>
                <w:p w14:paraId="29408B8B" w14:textId="77777777" w:rsidR="007D7D26" w:rsidRPr="00353C25" w:rsidRDefault="00F20DA0" w:rsidP="00EB373D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353C2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12 500 000 </w:t>
                  </w:r>
                  <w:r w:rsidR="00EE32AF" w:rsidRPr="00353C2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евро</w:t>
                  </w:r>
                </w:p>
                <w:p w14:paraId="2C361F53" w14:textId="77777777" w:rsidR="00FB0345" w:rsidRPr="00353C25" w:rsidRDefault="00F20DA0" w:rsidP="00EB373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353C2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24 447 500</w:t>
                  </w:r>
                  <w:r w:rsidR="00FB0345" w:rsidRPr="00353C2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,00</w:t>
                  </w:r>
                  <w:r w:rsidR="00D22B88" w:rsidRPr="00353C2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лв.</w:t>
                  </w:r>
                </w:p>
                <w:p w14:paraId="335C8619" w14:textId="77777777" w:rsidR="00D5124A" w:rsidRPr="00353C25" w:rsidRDefault="00CA514C" w:rsidP="00EB373D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highlight w:val="yellow"/>
                    </w:rPr>
                  </w:pPr>
                  <w:r w:rsidRPr="00353C25">
                    <w:rPr>
                      <w:rFonts w:ascii="Times New Roman" w:hAnsi="Times New Roman"/>
                      <w:bCs/>
                      <w:sz w:val="24"/>
                      <w:szCs w:val="24"/>
                      <w:highlight w:val="yellow"/>
                    </w:rPr>
                    <w:t xml:space="preserve"> </w:t>
                  </w:r>
                </w:p>
              </w:tc>
              <w:tc>
                <w:tcPr>
                  <w:tcW w:w="2952" w:type="dxa"/>
                  <w:shd w:val="clear" w:color="auto" w:fill="C2D69B"/>
                </w:tcPr>
                <w:p w14:paraId="7F9149D7" w14:textId="77777777" w:rsidR="00D5124A" w:rsidRPr="00353C25" w:rsidRDefault="00D5124A" w:rsidP="00EB373D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highlight w:val="yellow"/>
                    </w:rPr>
                  </w:pPr>
                </w:p>
                <w:p w14:paraId="03CAB85E" w14:textId="77777777" w:rsidR="00946DB5" w:rsidRPr="00353C25" w:rsidRDefault="00946DB5" w:rsidP="00946DB5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</w:pPr>
                  <w:r w:rsidRPr="00353C25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12 500 000 евро</w:t>
                  </w:r>
                </w:p>
                <w:p w14:paraId="130F99FC" w14:textId="77777777" w:rsidR="00EE32AF" w:rsidRPr="00353C25" w:rsidRDefault="00946DB5" w:rsidP="00EB373D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highlight w:val="yellow"/>
                    </w:rPr>
                  </w:pPr>
                  <w:r w:rsidRPr="00353C25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24 447 500,00 лв.</w:t>
                  </w:r>
                  <w:r w:rsidR="00CA514C" w:rsidRPr="00353C25">
                    <w:rPr>
                      <w:rFonts w:ascii="Times New Roman" w:hAnsi="Times New Roman"/>
                      <w:bCs/>
                      <w:sz w:val="24"/>
                      <w:szCs w:val="24"/>
                      <w:highlight w:val="yellow"/>
                    </w:rPr>
                    <w:t xml:space="preserve"> </w:t>
                  </w:r>
                </w:p>
              </w:tc>
              <w:tc>
                <w:tcPr>
                  <w:tcW w:w="3261" w:type="dxa"/>
                  <w:shd w:val="clear" w:color="auto" w:fill="C2D69B"/>
                </w:tcPr>
                <w:p w14:paraId="589315FD" w14:textId="77777777" w:rsidR="00D5124A" w:rsidRPr="00353C25" w:rsidRDefault="00D5124A" w:rsidP="00EB373D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highlight w:val="yellow"/>
                    </w:rPr>
                  </w:pPr>
                </w:p>
                <w:p w14:paraId="1DBF62A7" w14:textId="77777777" w:rsidR="00946DB5" w:rsidRPr="00353C25" w:rsidRDefault="00946DB5" w:rsidP="00946DB5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353C2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0,00 лева</w:t>
                  </w:r>
                </w:p>
                <w:p w14:paraId="52386F0B" w14:textId="77777777" w:rsidR="00EE32AF" w:rsidRPr="00353C25" w:rsidRDefault="00946DB5" w:rsidP="00EB373D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highlight w:val="yellow"/>
                    </w:rPr>
                  </w:pPr>
                  <w:r w:rsidRPr="00353C2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0,00 евро</w:t>
                  </w:r>
                </w:p>
              </w:tc>
            </w:tr>
            <w:tr w:rsidR="00946DB5" w:rsidRPr="00241DE9" w14:paraId="76DADAAB" w14:textId="77777777" w:rsidTr="00007AA9">
              <w:tc>
                <w:tcPr>
                  <w:tcW w:w="2773" w:type="dxa"/>
                  <w:shd w:val="clear" w:color="auto" w:fill="C2D69B"/>
                </w:tcPr>
                <w:p w14:paraId="1F876DAD" w14:textId="77777777" w:rsidR="00946DB5" w:rsidRPr="00353C25" w:rsidRDefault="00946DB5" w:rsidP="00EB373D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353C2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100 %</w:t>
                  </w:r>
                </w:p>
              </w:tc>
              <w:tc>
                <w:tcPr>
                  <w:tcW w:w="2952" w:type="dxa"/>
                  <w:shd w:val="clear" w:color="auto" w:fill="C2D69B"/>
                </w:tcPr>
                <w:p w14:paraId="2987411E" w14:textId="77777777" w:rsidR="00946DB5" w:rsidRPr="00353C25" w:rsidRDefault="00946DB5" w:rsidP="00EB373D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353C2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100 %</w:t>
                  </w:r>
                </w:p>
              </w:tc>
              <w:tc>
                <w:tcPr>
                  <w:tcW w:w="3261" w:type="dxa"/>
                  <w:shd w:val="clear" w:color="auto" w:fill="C2D69B"/>
                </w:tcPr>
                <w:p w14:paraId="44D9E960" w14:textId="77777777" w:rsidR="00946DB5" w:rsidRPr="00353C25" w:rsidRDefault="00946DB5" w:rsidP="00EB373D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353C2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0 %</w:t>
                  </w:r>
                </w:p>
              </w:tc>
            </w:tr>
          </w:tbl>
          <w:p w14:paraId="4503C74F" w14:textId="77777777" w:rsidR="00F37CD2" w:rsidRPr="00F372B4" w:rsidRDefault="00F37CD2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D01FED6" w14:textId="77777777" w:rsidR="00D5124A" w:rsidRPr="00743C93" w:rsidRDefault="00D5124A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528216B" w14:textId="77777777" w:rsidR="00F74842" w:rsidRPr="00F372B4" w:rsidRDefault="00F74842" w:rsidP="00F64D1C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9" w:name="_Toc505244366"/>
      <w:r w:rsidRPr="00F372B4">
        <w:rPr>
          <w:szCs w:val="24"/>
        </w:rPr>
        <w:lastRenderedPageBreak/>
        <w:t>Минимален и максимален размер на безвъзмездната финансова помощ за конкретен проект:</w:t>
      </w:r>
      <w:bookmarkEnd w:id="9"/>
    </w:p>
    <w:p w14:paraId="6F96BE37" w14:textId="77777777" w:rsidR="0022686D" w:rsidRPr="00743C93" w:rsidRDefault="0022686D" w:rsidP="00F64D1C">
      <w:pPr>
        <w:pStyle w:val="ListParagraph"/>
        <w:spacing w:line="276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74842" w:rsidRPr="00861941" w14:paraId="593544F5" w14:textId="77777777" w:rsidTr="00EB373D">
        <w:tc>
          <w:tcPr>
            <w:tcW w:w="9212" w:type="dxa"/>
          </w:tcPr>
          <w:p w14:paraId="050C349A" w14:textId="77777777" w:rsidR="0022686D" w:rsidRPr="00861941" w:rsidRDefault="0022686D" w:rsidP="00EB373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04AABB9" w14:textId="77777777" w:rsidR="00BE1060" w:rsidRPr="00861941" w:rsidRDefault="00075619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1941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BE1060" w:rsidRPr="00861941">
              <w:rPr>
                <w:rFonts w:ascii="Times New Roman" w:hAnsi="Times New Roman"/>
                <w:sz w:val="24"/>
                <w:szCs w:val="24"/>
              </w:rPr>
              <w:t xml:space="preserve">Финансова помощ се предоставя в рамките на наличните средства по </w:t>
            </w:r>
            <w:r w:rsidR="00D05656" w:rsidRPr="00861941">
              <w:rPr>
                <w:rFonts w:ascii="Times New Roman" w:hAnsi="Times New Roman"/>
                <w:sz w:val="24"/>
                <w:szCs w:val="24"/>
              </w:rPr>
              <w:t>процедурата</w:t>
            </w:r>
            <w:r w:rsidR="00BE1060" w:rsidRPr="0086194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BAA9F64" w14:textId="77777777" w:rsidR="004C2A43" w:rsidRPr="00861941" w:rsidRDefault="00075619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1941">
              <w:rPr>
                <w:rFonts w:ascii="Times New Roman" w:hAnsi="Times New Roman"/>
                <w:sz w:val="24"/>
                <w:szCs w:val="24"/>
              </w:rPr>
              <w:t xml:space="preserve"> 2. </w:t>
            </w:r>
            <w:r w:rsidR="004C2A43" w:rsidRPr="00861941">
              <w:rPr>
                <w:rFonts w:ascii="Times New Roman" w:hAnsi="Times New Roman"/>
                <w:sz w:val="24"/>
                <w:szCs w:val="24"/>
              </w:rPr>
              <w:t>По процедурата не е предвиден минимален размер на безвъзмездната финансова помощ (БФП).</w:t>
            </w:r>
          </w:p>
          <w:p w14:paraId="2BB1883C" w14:textId="77777777" w:rsidR="002D1CF1" w:rsidRPr="00861941" w:rsidRDefault="00075619" w:rsidP="00EB373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61941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2D1CF1" w:rsidRPr="00861941">
              <w:rPr>
                <w:rFonts w:ascii="Times New Roman" w:hAnsi="Times New Roman"/>
                <w:sz w:val="24"/>
                <w:szCs w:val="24"/>
              </w:rPr>
              <w:t>Общият размер на финансовата помощ за един кандидат е не повече от левовата равностойност на 25 000 евро.</w:t>
            </w:r>
          </w:p>
          <w:p w14:paraId="54C43585" w14:textId="77777777" w:rsidR="002C4E05" w:rsidRPr="00861941" w:rsidRDefault="00075619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1941">
              <w:rPr>
                <w:rFonts w:ascii="Times New Roman" w:hAnsi="Times New Roman"/>
                <w:sz w:val="24"/>
                <w:szCs w:val="24"/>
              </w:rPr>
              <w:t xml:space="preserve"> 4.</w:t>
            </w:r>
            <w:r w:rsidR="002C4E05" w:rsidRPr="00861941">
              <w:rPr>
                <w:rFonts w:ascii="Times New Roman" w:hAnsi="Times New Roman"/>
                <w:sz w:val="24"/>
                <w:szCs w:val="24"/>
              </w:rPr>
              <w:t>Изплащането на помощта се извършва на два етапа:</w:t>
            </w:r>
          </w:p>
          <w:p w14:paraId="06461359" w14:textId="77777777" w:rsidR="002C4E05" w:rsidRPr="00861941" w:rsidRDefault="00075619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1941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="002C4E05" w:rsidRPr="00861941">
              <w:rPr>
                <w:rFonts w:ascii="Times New Roman" w:hAnsi="Times New Roman"/>
                <w:sz w:val="24"/>
                <w:szCs w:val="24"/>
              </w:rPr>
              <w:t xml:space="preserve">1. първо плащане в размер на левовата равностойност на 12 500 евро </w:t>
            </w:r>
            <w:r w:rsidR="00ED1080" w:rsidRPr="00861941">
              <w:rPr>
                <w:rFonts w:ascii="Times New Roman" w:hAnsi="Times New Roman"/>
                <w:sz w:val="24"/>
                <w:szCs w:val="24"/>
              </w:rPr>
              <w:t>–</w:t>
            </w:r>
            <w:r w:rsidR="002C4E05" w:rsidRPr="008619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D1080" w:rsidRPr="00861941">
              <w:rPr>
                <w:rFonts w:ascii="Times New Roman" w:hAnsi="Times New Roman"/>
                <w:sz w:val="24"/>
                <w:szCs w:val="24"/>
              </w:rPr>
              <w:t xml:space="preserve">в срок до два месеца </w:t>
            </w:r>
            <w:r w:rsidR="002C4E05" w:rsidRPr="00861941">
              <w:rPr>
                <w:rFonts w:ascii="Times New Roman" w:hAnsi="Times New Roman"/>
                <w:sz w:val="24"/>
                <w:szCs w:val="24"/>
              </w:rPr>
              <w:t>след сключване на административния договор;</w:t>
            </w:r>
          </w:p>
          <w:p w14:paraId="4961039D" w14:textId="77777777" w:rsidR="002C4E05" w:rsidRPr="00861941" w:rsidRDefault="00075619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1941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="002C4E05" w:rsidRPr="00861941">
              <w:rPr>
                <w:rFonts w:ascii="Times New Roman" w:hAnsi="Times New Roman"/>
                <w:sz w:val="24"/>
                <w:szCs w:val="24"/>
              </w:rPr>
              <w:t xml:space="preserve">2. второ плащане в размер на левовата равностойност до 12 500 евро - когато след извършена проверка </w:t>
            </w:r>
            <w:r w:rsidR="009436F0" w:rsidRPr="00861941">
              <w:rPr>
                <w:rFonts w:ascii="Times New Roman" w:hAnsi="Times New Roman"/>
                <w:sz w:val="24"/>
                <w:szCs w:val="24"/>
              </w:rPr>
              <w:t>Разплащателна агенция (</w:t>
            </w:r>
            <w:r w:rsidR="002C4E05" w:rsidRPr="00861941">
              <w:rPr>
                <w:rFonts w:ascii="Times New Roman" w:hAnsi="Times New Roman"/>
                <w:sz w:val="24"/>
                <w:szCs w:val="24"/>
              </w:rPr>
              <w:t>РА</w:t>
            </w:r>
            <w:r w:rsidR="009436F0" w:rsidRPr="00861941">
              <w:rPr>
                <w:rFonts w:ascii="Times New Roman" w:hAnsi="Times New Roman"/>
                <w:sz w:val="24"/>
                <w:szCs w:val="24"/>
              </w:rPr>
              <w:t>)</w:t>
            </w:r>
            <w:r w:rsidR="002C4E05" w:rsidRPr="00861941">
              <w:rPr>
                <w:rFonts w:ascii="Times New Roman" w:hAnsi="Times New Roman"/>
                <w:sz w:val="24"/>
                <w:szCs w:val="24"/>
              </w:rPr>
              <w:t xml:space="preserve"> установи точното изпълнение на бизнес плана</w:t>
            </w:r>
            <w:r w:rsidR="0022686D" w:rsidRPr="0086194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9D48669" w14:textId="0CB82EA2" w:rsidR="0022686D" w:rsidRPr="00861941" w:rsidRDefault="002B18E4" w:rsidP="008016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1941">
              <w:rPr>
                <w:rFonts w:ascii="Times New Roman" w:hAnsi="Times New Roman"/>
                <w:sz w:val="24"/>
                <w:szCs w:val="24"/>
              </w:rPr>
              <w:t>5. Когато при кандидатстване земеделският стопанин доказва икономическия размер на стопанството с намерение за засаждане/засяване на земеделски култури през текущата стопанска година спрямо датата на подаване на проектно предложение, ДФЗ - РА, извършва проверка или посещение на място</w:t>
            </w:r>
            <w:r w:rsidR="00980432">
              <w:t xml:space="preserve"> </w:t>
            </w:r>
            <w:r w:rsidR="00980432" w:rsidRPr="00980432">
              <w:rPr>
                <w:rFonts w:ascii="Times New Roman" w:hAnsi="Times New Roman"/>
                <w:sz w:val="24"/>
                <w:szCs w:val="24"/>
              </w:rPr>
              <w:t xml:space="preserve">с цел удостоверяване на изпълнението на заложените в проектното предложение намерения и изчисление на </w:t>
            </w:r>
            <w:r w:rsidR="00980432" w:rsidRPr="008016DA">
              <w:rPr>
                <w:rFonts w:ascii="Times New Roman" w:hAnsi="Times New Roman"/>
                <w:sz w:val="24"/>
                <w:szCs w:val="24"/>
              </w:rPr>
              <w:t>началн</w:t>
            </w:r>
            <w:r w:rsidR="008016DA">
              <w:rPr>
                <w:rFonts w:ascii="Times New Roman" w:hAnsi="Times New Roman"/>
                <w:sz w:val="24"/>
                <w:szCs w:val="24"/>
              </w:rPr>
              <w:t>ия</w:t>
            </w:r>
            <w:r w:rsidR="00980432" w:rsidRPr="00980432">
              <w:rPr>
                <w:rFonts w:ascii="Times New Roman" w:hAnsi="Times New Roman"/>
                <w:sz w:val="24"/>
                <w:szCs w:val="24"/>
              </w:rPr>
              <w:t xml:space="preserve"> икономически размер на стопанството.</w:t>
            </w:r>
          </w:p>
        </w:tc>
      </w:tr>
    </w:tbl>
    <w:p w14:paraId="6BA34A89" w14:textId="77777777" w:rsidR="00F74842" w:rsidRPr="00F372B4" w:rsidRDefault="00F74842" w:rsidP="00F64D1C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10" w:name="_Toc505244367"/>
      <w:r w:rsidRPr="00861941">
        <w:rPr>
          <w:szCs w:val="24"/>
        </w:rPr>
        <w:t>Процент на съфинансиране</w:t>
      </w:r>
      <w:r w:rsidRPr="00F372B4">
        <w:rPr>
          <w:szCs w:val="24"/>
        </w:rPr>
        <w:t>:</w:t>
      </w:r>
      <w:bookmarkEnd w:id="10"/>
    </w:p>
    <w:p w14:paraId="726F5A4F" w14:textId="77777777" w:rsidR="0022686D" w:rsidRPr="00743C93" w:rsidRDefault="0022686D" w:rsidP="00F64D1C">
      <w:pPr>
        <w:pStyle w:val="ListParagraph"/>
        <w:spacing w:line="276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9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3"/>
      </w:tblGrid>
      <w:tr w:rsidR="00514906" w:rsidRPr="00E04C25" w14:paraId="001C382A" w14:textId="77777777" w:rsidTr="00EB373D">
        <w:tc>
          <w:tcPr>
            <w:tcW w:w="9293" w:type="dxa"/>
          </w:tcPr>
          <w:p w14:paraId="34E8824F" w14:textId="77777777" w:rsidR="00007AA9" w:rsidRDefault="00007AA9" w:rsidP="00007AA9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6DBE30B" w14:textId="77777777" w:rsidR="00007AA9" w:rsidRPr="00007AA9" w:rsidRDefault="00007AA9" w:rsidP="00007AA9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07AA9">
              <w:rPr>
                <w:rFonts w:ascii="Times New Roman" w:hAnsi="Times New Roman"/>
                <w:bCs/>
                <w:sz w:val="24"/>
                <w:szCs w:val="24"/>
              </w:rPr>
              <w:t>Финансовите средства по процедурата се осигуряват на 100% от Инструмента на Европейския съюз за възстановяване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4CA20EBD" w14:textId="77777777" w:rsidR="00514906" w:rsidRPr="00007AA9" w:rsidRDefault="00514906" w:rsidP="00007AA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5A34C05" w14:textId="77777777" w:rsidR="00F74842" w:rsidRPr="00F372B4" w:rsidRDefault="00F74842" w:rsidP="00F64D1C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11" w:name="_Toc505244368"/>
      <w:r w:rsidRPr="00F372B4">
        <w:rPr>
          <w:szCs w:val="24"/>
        </w:rPr>
        <w:t>Допустими кандидати:</w:t>
      </w:r>
      <w:bookmarkEnd w:id="11"/>
    </w:p>
    <w:p w14:paraId="74A82E76" w14:textId="77777777" w:rsidR="001D270E" w:rsidRPr="00743C93" w:rsidRDefault="001D270E" w:rsidP="00F64D1C">
      <w:pPr>
        <w:pStyle w:val="ListParagraph"/>
        <w:spacing w:line="276" w:lineRule="auto"/>
        <w:rPr>
          <w:rFonts w:ascii="Times New Roman" w:hAnsi="Times New Roman"/>
          <w:sz w:val="24"/>
          <w:szCs w:val="24"/>
        </w:rPr>
      </w:pPr>
    </w:p>
    <w:p w14:paraId="730B5A80" w14:textId="77777777" w:rsidR="007D7D26" w:rsidRPr="008C7A8F" w:rsidRDefault="007D7D26" w:rsidP="00F64D1C">
      <w:pPr>
        <w:pStyle w:val="ListParagraph"/>
        <w:numPr>
          <w:ilvl w:val="1"/>
          <w:numId w:val="1"/>
        </w:numPr>
        <w:spacing w:line="276" w:lineRule="auto"/>
        <w:rPr>
          <w:rFonts w:ascii="Times New Roman" w:hAnsi="Times New Roman"/>
          <w:b/>
          <w:bCs/>
          <w:sz w:val="24"/>
          <w:szCs w:val="24"/>
        </w:rPr>
      </w:pPr>
      <w:bookmarkStart w:id="12" w:name="_Toc476823145"/>
      <w:r w:rsidRPr="001F7EBC">
        <w:rPr>
          <w:rFonts w:ascii="Times New Roman" w:hAnsi="Times New Roman"/>
          <w:b/>
          <w:bCs/>
          <w:sz w:val="24"/>
          <w:szCs w:val="24"/>
        </w:rPr>
        <w:t>Критерии за допустимост на кандидати</w:t>
      </w:r>
      <w:r w:rsidRPr="008C7A8F">
        <w:rPr>
          <w:rFonts w:ascii="Times New Roman" w:hAnsi="Times New Roman"/>
          <w:b/>
          <w:bCs/>
          <w:sz w:val="24"/>
          <w:szCs w:val="24"/>
        </w:rPr>
        <w:t>те</w:t>
      </w:r>
      <w:bookmarkEnd w:id="12"/>
    </w:p>
    <w:p w14:paraId="159BE799" w14:textId="77777777" w:rsidR="00B6787D" w:rsidRPr="00AF587D" w:rsidRDefault="00B6787D" w:rsidP="00F64D1C">
      <w:pPr>
        <w:pStyle w:val="ListParagraph"/>
        <w:spacing w:line="276" w:lineRule="auto"/>
        <w:ind w:left="840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6787D" w:rsidRPr="00E04C25" w14:paraId="5E718256" w14:textId="77777777" w:rsidTr="007E1CEC">
        <w:trPr>
          <w:trHeight w:val="70"/>
        </w:trPr>
        <w:tc>
          <w:tcPr>
            <w:tcW w:w="9212" w:type="dxa"/>
          </w:tcPr>
          <w:p w14:paraId="19109F3E" w14:textId="37670225" w:rsidR="00B6787D" w:rsidRPr="007E1CEC" w:rsidRDefault="00D52204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1CEC">
              <w:rPr>
                <w:rFonts w:ascii="Times New Roman" w:hAnsi="Times New Roman"/>
                <w:sz w:val="24"/>
                <w:szCs w:val="24"/>
              </w:rPr>
              <w:t>1.</w:t>
            </w:r>
            <w:r w:rsidRPr="007E1CEC">
              <w:rPr>
                <w:rFonts w:ascii="Times New Roman" w:hAnsi="Times New Roman"/>
                <w:sz w:val="24"/>
                <w:szCs w:val="24"/>
              </w:rPr>
              <w:tab/>
              <w:t>Критерии за допустимост на кандидатите:</w:t>
            </w:r>
          </w:p>
          <w:p w14:paraId="2DB9CC04" w14:textId="77777777" w:rsidR="00B6787D" w:rsidRPr="00C20137" w:rsidRDefault="00075619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2684">
              <w:rPr>
                <w:rFonts w:ascii="Times New Roman" w:hAnsi="Times New Roman"/>
                <w:sz w:val="24"/>
                <w:szCs w:val="24"/>
              </w:rPr>
              <w:t>1.</w:t>
            </w:r>
            <w:r w:rsidR="00881EA2" w:rsidRPr="00C20137">
              <w:rPr>
                <w:rFonts w:ascii="Times New Roman" w:hAnsi="Times New Roman"/>
                <w:sz w:val="24"/>
                <w:szCs w:val="24"/>
              </w:rPr>
              <w:t>1.</w:t>
            </w:r>
            <w:r w:rsidR="00B6787D" w:rsidRPr="00C20137">
              <w:rPr>
                <w:rFonts w:ascii="Times New Roman" w:hAnsi="Times New Roman"/>
                <w:sz w:val="24"/>
                <w:szCs w:val="24"/>
              </w:rPr>
              <w:t xml:space="preserve"> Допустими за подпомагане са кандидати, които са:</w:t>
            </w:r>
          </w:p>
          <w:p w14:paraId="4BD47BA9" w14:textId="77777777" w:rsidR="00B6787D" w:rsidRPr="00946DB5" w:rsidRDefault="00881EA2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2ED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  <w:r w:rsidR="00075619" w:rsidRPr="00D2766E">
              <w:rPr>
                <w:rFonts w:ascii="Times New Roman" w:hAnsi="Times New Roman"/>
                <w:sz w:val="24"/>
                <w:szCs w:val="24"/>
              </w:rPr>
              <w:t>1.</w:t>
            </w:r>
            <w:r w:rsidR="00B6787D" w:rsidRPr="00946DB5">
              <w:rPr>
                <w:rFonts w:ascii="Times New Roman" w:hAnsi="Times New Roman"/>
                <w:sz w:val="24"/>
                <w:szCs w:val="24"/>
              </w:rPr>
              <w:t>1. физически лица;</w:t>
            </w:r>
          </w:p>
          <w:p w14:paraId="3198E3CD" w14:textId="77777777" w:rsidR="00B6787D" w:rsidRPr="00A51B1B" w:rsidRDefault="00881EA2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09B">
              <w:rPr>
                <w:rFonts w:ascii="Times New Roman" w:hAnsi="Times New Roman"/>
                <w:sz w:val="24"/>
                <w:szCs w:val="24"/>
              </w:rPr>
              <w:t>1.</w:t>
            </w:r>
            <w:r w:rsidR="00075619" w:rsidRPr="00D5709B">
              <w:rPr>
                <w:rFonts w:ascii="Times New Roman" w:hAnsi="Times New Roman"/>
                <w:sz w:val="24"/>
                <w:szCs w:val="24"/>
              </w:rPr>
              <w:t>1.</w:t>
            </w:r>
            <w:r w:rsidR="00B6787D" w:rsidRPr="000B78E9">
              <w:rPr>
                <w:rFonts w:ascii="Times New Roman" w:hAnsi="Times New Roman"/>
                <w:sz w:val="24"/>
                <w:szCs w:val="24"/>
              </w:rPr>
              <w:t xml:space="preserve">2. еднолични търговци (ЕТ) и еднолични дружества </w:t>
            </w:r>
            <w:r w:rsidR="00D026EA" w:rsidRPr="000B78E9">
              <w:rPr>
                <w:rFonts w:ascii="Times New Roman" w:hAnsi="Times New Roman"/>
                <w:sz w:val="24"/>
                <w:szCs w:val="24"/>
              </w:rPr>
              <w:t>с ограничена отговорност (ЕООД)</w:t>
            </w:r>
            <w:r w:rsidR="005265E1" w:rsidRPr="00F11E5A">
              <w:rPr>
                <w:rFonts w:ascii="Times New Roman" w:hAnsi="Times New Roman"/>
                <w:sz w:val="24"/>
                <w:szCs w:val="24"/>
              </w:rPr>
              <w:t>,</w:t>
            </w:r>
            <w:r w:rsidR="00B6787D" w:rsidRPr="00F11E5A">
              <w:rPr>
                <w:rFonts w:ascii="Times New Roman" w:hAnsi="Times New Roman"/>
                <w:sz w:val="24"/>
                <w:szCs w:val="24"/>
              </w:rPr>
              <w:t xml:space="preserve"> регистрирани по </w:t>
            </w:r>
            <w:r w:rsidR="00B6787D" w:rsidRPr="00A51B1B">
              <w:rPr>
                <w:rFonts w:ascii="Times New Roman" w:hAnsi="Times New Roman"/>
                <w:sz w:val="24"/>
                <w:szCs w:val="24"/>
              </w:rPr>
              <w:t>Търговския закон.</w:t>
            </w:r>
          </w:p>
          <w:p w14:paraId="51680E68" w14:textId="77777777" w:rsidR="00B6787D" w:rsidRPr="00897105" w:rsidRDefault="00881EA2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B5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075619" w:rsidRPr="00897105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897105">
              <w:rPr>
                <w:rFonts w:ascii="Times New Roman" w:hAnsi="Times New Roman"/>
                <w:sz w:val="24"/>
                <w:szCs w:val="24"/>
              </w:rPr>
              <w:t xml:space="preserve"> Към датата на подаване на проектното предложение </w:t>
            </w:r>
            <w:r w:rsidR="004C5E41" w:rsidRPr="00897105">
              <w:rPr>
                <w:rFonts w:ascii="Times New Roman" w:hAnsi="Times New Roman"/>
                <w:sz w:val="24"/>
                <w:szCs w:val="24"/>
              </w:rPr>
              <w:t>кандидатите</w:t>
            </w:r>
            <w:r w:rsidR="00B6787D" w:rsidRPr="00897105">
              <w:rPr>
                <w:rFonts w:ascii="Times New Roman" w:hAnsi="Times New Roman"/>
                <w:sz w:val="24"/>
                <w:szCs w:val="24"/>
              </w:rPr>
              <w:t xml:space="preserve"> трябва да:</w:t>
            </w:r>
          </w:p>
          <w:p w14:paraId="1FFD8AF1" w14:textId="77777777" w:rsidR="00B6787D" w:rsidRPr="00E760BD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16D">
              <w:rPr>
                <w:rFonts w:ascii="Times New Roman" w:hAnsi="Times New Roman"/>
                <w:sz w:val="24"/>
                <w:szCs w:val="24"/>
              </w:rPr>
              <w:t>1.</w:t>
            </w:r>
            <w:r w:rsidR="00075619" w:rsidRPr="00840645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E760BD">
              <w:rPr>
                <w:rFonts w:ascii="Times New Roman" w:hAnsi="Times New Roman"/>
                <w:sz w:val="24"/>
                <w:szCs w:val="24"/>
              </w:rPr>
              <w:t>1. са регистрирани за първи път като земеделски стопани по реда на Наредба № 3 от 1999 г. за създаване и поддържане на регистър на земеделските стопани (обн., ДВ, бр. 10 от 1999 г.</w:t>
            </w:r>
            <w:r w:rsidR="004C5E41" w:rsidRPr="00E760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787D" w:rsidRPr="00E760BD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5CC80D40" w14:textId="77777777" w:rsidR="00B6787D" w:rsidRPr="004B58CD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8CD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4B58CD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4B58CD">
              <w:rPr>
                <w:rFonts w:ascii="Times New Roman" w:hAnsi="Times New Roman"/>
                <w:sz w:val="24"/>
                <w:szCs w:val="24"/>
              </w:rPr>
              <w:t>2. са започнали да отглеждат животни в собствен/нает животновъден обект и/или да стопанисват земя с цел производството на земеделска и животинска продукция;</w:t>
            </w:r>
          </w:p>
          <w:p w14:paraId="01B137F4" w14:textId="77777777" w:rsidR="00B6787D" w:rsidRPr="00825FE4" w:rsidRDefault="00D026EA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8CD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B07CA0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825FE4">
              <w:rPr>
                <w:rFonts w:ascii="Times New Roman" w:hAnsi="Times New Roman"/>
                <w:sz w:val="24"/>
                <w:szCs w:val="24"/>
              </w:rPr>
              <w:t>3. имат икономически размер на стопанството, измерен в стандартен производствен обем (СПО) в границите между левовата равностойност на 8000 евро и 16 000 евро включително;</w:t>
            </w:r>
          </w:p>
          <w:p w14:paraId="06BC4E1B" w14:textId="77777777" w:rsidR="00B6787D" w:rsidRPr="00436B2D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A3A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0F6A3A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0F6A3A">
              <w:rPr>
                <w:rFonts w:ascii="Times New Roman" w:hAnsi="Times New Roman"/>
                <w:sz w:val="24"/>
                <w:szCs w:val="24"/>
              </w:rPr>
              <w:t>4. са собственици, наематели и/или арендатори на цялата налична в земеде</w:t>
            </w:r>
            <w:r w:rsidR="00B6787D" w:rsidRPr="00436B2D">
              <w:rPr>
                <w:rFonts w:ascii="Times New Roman" w:hAnsi="Times New Roman"/>
                <w:sz w:val="24"/>
                <w:szCs w:val="24"/>
              </w:rPr>
              <w:t>лското стопанство земя;</w:t>
            </w:r>
          </w:p>
          <w:p w14:paraId="010D19B6" w14:textId="77777777" w:rsidR="00B6787D" w:rsidRPr="006A1C89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62F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FD462F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6A1C89">
              <w:rPr>
                <w:rFonts w:ascii="Times New Roman" w:hAnsi="Times New Roman"/>
                <w:sz w:val="24"/>
                <w:szCs w:val="24"/>
              </w:rPr>
              <w:t>5. са собственици и/или наематели на животновъдните сгради и помещения, използвани за животновъдната дейност, в случай че развиват такава;</w:t>
            </w:r>
          </w:p>
          <w:p w14:paraId="6EA0128D" w14:textId="77777777" w:rsidR="00B6787D" w:rsidRPr="00836835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AE3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1A0AE3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1A0AE3">
              <w:rPr>
                <w:rFonts w:ascii="Times New Roman" w:hAnsi="Times New Roman"/>
                <w:sz w:val="24"/>
                <w:szCs w:val="24"/>
              </w:rPr>
              <w:t>6. са микропредприятия или малки предприятия по смисъла на чл. 3, ал. 2 и 3 от За</w:t>
            </w:r>
            <w:r w:rsidR="00B6787D" w:rsidRPr="00930B5F">
              <w:rPr>
                <w:rFonts w:ascii="Times New Roman" w:hAnsi="Times New Roman"/>
                <w:sz w:val="24"/>
                <w:szCs w:val="24"/>
              </w:rPr>
              <w:t>кона за малките и средните предприятия</w:t>
            </w:r>
            <w:r w:rsidR="005265E1" w:rsidRPr="00F17F13">
              <w:rPr>
                <w:rFonts w:ascii="Times New Roman" w:hAnsi="Times New Roman"/>
                <w:sz w:val="24"/>
                <w:szCs w:val="24"/>
              </w:rPr>
              <w:t xml:space="preserve"> (ЗМСП)</w:t>
            </w:r>
            <w:r w:rsidR="00B6787D" w:rsidRPr="0083683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DF4AC0F" w14:textId="10E1A278" w:rsidR="00B6787D" w:rsidRPr="00F443A8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CA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FF74EE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BB6FA1">
              <w:rPr>
                <w:rFonts w:ascii="Times New Roman" w:hAnsi="Times New Roman"/>
                <w:sz w:val="24"/>
                <w:szCs w:val="24"/>
              </w:rPr>
              <w:t xml:space="preserve">7. не са одобрени за подпомагане по </w:t>
            </w:r>
            <w:r w:rsidR="005265E1" w:rsidRPr="00BB6FA1">
              <w:rPr>
                <w:rFonts w:ascii="Times New Roman" w:hAnsi="Times New Roman"/>
                <w:sz w:val="24"/>
                <w:szCs w:val="24"/>
              </w:rPr>
              <w:t xml:space="preserve">настоящата </w:t>
            </w:r>
            <w:r w:rsidR="00D27940">
              <w:rPr>
                <w:rFonts w:ascii="Times New Roman" w:hAnsi="Times New Roman"/>
                <w:sz w:val="24"/>
                <w:szCs w:val="24"/>
              </w:rPr>
              <w:t>процедура</w:t>
            </w:r>
            <w:r w:rsidR="00B6787D" w:rsidRPr="00BB6FA1">
              <w:rPr>
                <w:rFonts w:ascii="Times New Roman" w:hAnsi="Times New Roman"/>
                <w:sz w:val="24"/>
                <w:szCs w:val="24"/>
              </w:rPr>
              <w:t xml:space="preserve">, по подмярка 4.1 </w:t>
            </w:r>
            <w:r w:rsidR="00A5362C">
              <w:rPr>
                <w:rFonts w:ascii="Times New Roman" w:hAnsi="Times New Roman"/>
                <w:sz w:val="24"/>
                <w:szCs w:val="24"/>
              </w:rPr>
              <w:t>„</w:t>
            </w:r>
            <w:r w:rsidR="00B6787D" w:rsidRPr="00BB6FA1">
              <w:rPr>
                <w:rFonts w:ascii="Times New Roman" w:hAnsi="Times New Roman"/>
                <w:sz w:val="24"/>
                <w:szCs w:val="24"/>
              </w:rPr>
              <w:t>Инвестиции в земеделски стопанства</w:t>
            </w:r>
            <w:r w:rsidR="00A5362C">
              <w:rPr>
                <w:rFonts w:ascii="Times New Roman" w:hAnsi="Times New Roman"/>
                <w:sz w:val="24"/>
                <w:szCs w:val="24"/>
              </w:rPr>
              <w:t>“</w:t>
            </w:r>
            <w:r w:rsidR="00A5362C" w:rsidRPr="00BB6F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787D" w:rsidRPr="00BB6FA1">
              <w:rPr>
                <w:rFonts w:ascii="Times New Roman" w:hAnsi="Times New Roman"/>
                <w:sz w:val="24"/>
                <w:szCs w:val="24"/>
              </w:rPr>
              <w:t xml:space="preserve">и/или подмярка 4.2 </w:t>
            </w:r>
            <w:r w:rsidR="00A5362C">
              <w:rPr>
                <w:rFonts w:ascii="Times New Roman" w:hAnsi="Times New Roman"/>
                <w:sz w:val="24"/>
                <w:szCs w:val="24"/>
              </w:rPr>
              <w:t>„</w:t>
            </w:r>
            <w:r w:rsidR="00B6787D" w:rsidRPr="00BB6FA1">
              <w:rPr>
                <w:rFonts w:ascii="Times New Roman" w:hAnsi="Times New Roman"/>
                <w:sz w:val="24"/>
                <w:szCs w:val="24"/>
              </w:rPr>
              <w:t xml:space="preserve">Инвестиции в 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>преработка/маркетинг на селскостопански продукти</w:t>
            </w:r>
            <w:r w:rsidR="00A5362C" w:rsidRPr="00353C25">
              <w:rPr>
                <w:rFonts w:ascii="Times New Roman" w:hAnsi="Times New Roman"/>
                <w:sz w:val="24"/>
                <w:szCs w:val="24"/>
              </w:rPr>
              <w:t xml:space="preserve">“ 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 xml:space="preserve">от мярка 4 </w:t>
            </w:r>
            <w:r w:rsidR="00A5362C" w:rsidRPr="00353C25">
              <w:rPr>
                <w:rFonts w:ascii="Times New Roman" w:hAnsi="Times New Roman"/>
                <w:sz w:val="24"/>
                <w:szCs w:val="24"/>
              </w:rPr>
              <w:t>„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>Инвестиции в материални активи</w:t>
            </w:r>
            <w:r w:rsidR="00A5362C" w:rsidRPr="00353C25">
              <w:rPr>
                <w:rFonts w:ascii="Times New Roman" w:hAnsi="Times New Roman"/>
                <w:sz w:val="24"/>
                <w:szCs w:val="24"/>
              </w:rPr>
              <w:t xml:space="preserve">“, 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>и/или подмярка 6.3 „Стартова помощ за развитие на малки стопанства</w:t>
            </w:r>
            <w:r w:rsidR="000C730E" w:rsidRPr="00353C25">
              <w:rPr>
                <w:rFonts w:ascii="Times New Roman" w:hAnsi="Times New Roman"/>
                <w:sz w:val="24"/>
                <w:szCs w:val="24"/>
              </w:rPr>
              <w:t>“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 xml:space="preserve">, и/или </w:t>
            </w:r>
            <w:r w:rsidR="00B92045" w:rsidRPr="00B92045">
              <w:rPr>
                <w:rFonts w:ascii="Times New Roman" w:hAnsi="Times New Roman"/>
                <w:sz w:val="24"/>
                <w:szCs w:val="24"/>
              </w:rPr>
              <w:t>подмярка 6</w:t>
            </w:r>
            <w:r w:rsidR="0050085F">
              <w:rPr>
                <w:rFonts w:ascii="Times New Roman" w:hAnsi="Times New Roman"/>
                <w:sz w:val="24"/>
                <w:szCs w:val="24"/>
                <w:lang w:val="en-GB"/>
              </w:rPr>
              <w:t>.1</w:t>
            </w:r>
            <w:r w:rsidR="00B92045" w:rsidRPr="00B92045">
              <w:rPr>
                <w:rFonts w:ascii="Times New Roman" w:hAnsi="Times New Roman"/>
                <w:sz w:val="24"/>
                <w:szCs w:val="24"/>
              </w:rPr>
              <w:t xml:space="preserve"> „Стартова помощ за млади земеделски стопани“,</w:t>
            </w:r>
            <w:r w:rsidR="002967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92045" w:rsidRPr="00B92045">
              <w:rPr>
                <w:rFonts w:ascii="Times New Roman" w:hAnsi="Times New Roman"/>
                <w:sz w:val="24"/>
                <w:szCs w:val="24"/>
              </w:rPr>
              <w:t xml:space="preserve">и/или 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 xml:space="preserve">по мерките и подмерките, включени в Тематичната подпрограма за развитие на малки земеделски стопанства в Република България - 2014 </w:t>
            </w:r>
            <w:r w:rsidR="005265E1" w:rsidRPr="00353C25">
              <w:rPr>
                <w:rFonts w:ascii="Times New Roman" w:hAnsi="Times New Roman"/>
                <w:sz w:val="24"/>
                <w:szCs w:val="24"/>
              </w:rPr>
              <w:t>–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 xml:space="preserve"> 2020</w:t>
            </w:r>
            <w:r w:rsidR="005265E1" w:rsidRPr="00353C2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 xml:space="preserve"> от ПРСР 2014 - 2020 г.;</w:t>
            </w:r>
          </w:p>
          <w:p w14:paraId="7E7964BB" w14:textId="77777777" w:rsidR="00B6787D" w:rsidRPr="00A5362C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19F2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2219F2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2219F2">
              <w:rPr>
                <w:rFonts w:ascii="Times New Roman" w:hAnsi="Times New Roman"/>
                <w:sz w:val="24"/>
                <w:szCs w:val="24"/>
              </w:rPr>
              <w:t xml:space="preserve">8. не са сключвали договор за отпускане на финансовата помощ по мярка 112 </w:t>
            </w:r>
            <w:r w:rsidR="00714103">
              <w:rPr>
                <w:rFonts w:ascii="Times New Roman" w:hAnsi="Times New Roman"/>
                <w:sz w:val="24"/>
                <w:szCs w:val="24"/>
              </w:rPr>
              <w:t>„</w:t>
            </w:r>
            <w:r w:rsidR="00B6787D" w:rsidRPr="002219F2">
              <w:rPr>
                <w:rFonts w:ascii="Times New Roman" w:hAnsi="Times New Roman"/>
                <w:sz w:val="24"/>
                <w:szCs w:val="24"/>
              </w:rPr>
              <w:t>Създаване на стопанства на млади фермери</w:t>
            </w:r>
            <w:r w:rsidR="00714103">
              <w:rPr>
                <w:rFonts w:ascii="Times New Roman" w:hAnsi="Times New Roman"/>
                <w:sz w:val="24"/>
                <w:szCs w:val="24"/>
              </w:rPr>
              <w:t>“</w:t>
            </w:r>
            <w:r w:rsidR="00714103" w:rsidRPr="002219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787D" w:rsidRPr="002219F2">
              <w:rPr>
                <w:rFonts w:ascii="Times New Roman" w:hAnsi="Times New Roman"/>
                <w:sz w:val="24"/>
                <w:szCs w:val="24"/>
              </w:rPr>
              <w:t>от Програмата за развитие на селските райони за периода 2007 - 2013 г. (ПРСР 2007 - 2013 г.) и не са били одобрява</w:t>
            </w:r>
            <w:r w:rsidR="00B6787D" w:rsidRPr="00A5362C">
              <w:rPr>
                <w:rFonts w:ascii="Times New Roman" w:hAnsi="Times New Roman"/>
                <w:sz w:val="24"/>
                <w:szCs w:val="24"/>
              </w:rPr>
              <w:t xml:space="preserve">ни за получаване на помощ по мярка 141 </w:t>
            </w:r>
            <w:r w:rsidR="00714103">
              <w:rPr>
                <w:rFonts w:ascii="Times New Roman" w:hAnsi="Times New Roman"/>
                <w:sz w:val="24"/>
                <w:szCs w:val="24"/>
              </w:rPr>
              <w:t>„</w:t>
            </w:r>
            <w:r w:rsidR="00B6787D" w:rsidRPr="00A5362C">
              <w:rPr>
                <w:rFonts w:ascii="Times New Roman" w:hAnsi="Times New Roman"/>
                <w:sz w:val="24"/>
                <w:szCs w:val="24"/>
              </w:rPr>
              <w:t>Подпомагане на полупазарни стопанства в процес на преструктуриране</w:t>
            </w:r>
            <w:r w:rsidR="00714103">
              <w:rPr>
                <w:rFonts w:ascii="Times New Roman" w:hAnsi="Times New Roman"/>
                <w:sz w:val="24"/>
                <w:szCs w:val="24"/>
              </w:rPr>
              <w:t>“</w:t>
            </w:r>
            <w:r w:rsidR="00714103" w:rsidRPr="00A536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787D" w:rsidRPr="00A5362C">
              <w:rPr>
                <w:rFonts w:ascii="Times New Roman" w:hAnsi="Times New Roman"/>
                <w:sz w:val="24"/>
                <w:szCs w:val="24"/>
              </w:rPr>
              <w:t>от ПРСР 2007 - 2013 г.;</w:t>
            </w:r>
          </w:p>
          <w:p w14:paraId="121A5D5C" w14:textId="77777777" w:rsidR="006B5B49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14103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714103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714103">
              <w:rPr>
                <w:rFonts w:ascii="Times New Roman" w:hAnsi="Times New Roman"/>
                <w:sz w:val="24"/>
                <w:szCs w:val="24"/>
              </w:rPr>
              <w:t>9. нямат изискуеми и ликвидни задължения към Държавен фонд „Земеделие“</w:t>
            </w:r>
            <w:r w:rsidR="005265E1" w:rsidRPr="00714103">
              <w:rPr>
                <w:rFonts w:ascii="Times New Roman" w:hAnsi="Times New Roman"/>
                <w:sz w:val="24"/>
                <w:szCs w:val="24"/>
              </w:rPr>
              <w:t>,</w:t>
            </w:r>
            <w:r w:rsidR="00B6787D" w:rsidRPr="00714103">
              <w:rPr>
                <w:rFonts w:ascii="Times New Roman" w:hAnsi="Times New Roman"/>
                <w:sz w:val="24"/>
                <w:szCs w:val="24"/>
              </w:rPr>
              <w:t xml:space="preserve"> освен ако е допуснато разсрочване, отсрочване </w:t>
            </w:r>
            <w:r w:rsidR="00B6787D" w:rsidRPr="00156BB0">
              <w:rPr>
                <w:rFonts w:ascii="Times New Roman" w:hAnsi="Times New Roman"/>
                <w:sz w:val="24"/>
                <w:szCs w:val="24"/>
              </w:rPr>
              <w:t>или обезпечение на задълженията;</w:t>
            </w:r>
            <w:r w:rsidR="00F5451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87C5CFA" w14:textId="77777777" w:rsidR="007E4F32" w:rsidRPr="00347E86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C06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112117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B6787D" w:rsidRPr="00112117">
              <w:rPr>
                <w:rFonts w:ascii="Times New Roman" w:hAnsi="Times New Roman"/>
                <w:sz w:val="24"/>
                <w:szCs w:val="24"/>
              </w:rPr>
              <w:t xml:space="preserve">Условията по </w:t>
            </w:r>
            <w:r w:rsidR="00BC5E87" w:rsidRPr="00112117">
              <w:rPr>
                <w:rFonts w:ascii="Times New Roman" w:hAnsi="Times New Roman"/>
                <w:sz w:val="24"/>
                <w:szCs w:val="24"/>
              </w:rPr>
              <w:t>т.</w:t>
            </w:r>
            <w:r w:rsidR="004C5E41" w:rsidRPr="001121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42EF">
              <w:rPr>
                <w:rFonts w:ascii="Times New Roman" w:hAnsi="Times New Roman"/>
                <w:sz w:val="24"/>
                <w:szCs w:val="24"/>
              </w:rPr>
              <w:t>1.</w:t>
            </w:r>
            <w:r w:rsidR="00B6787D" w:rsidRPr="00E042EF">
              <w:rPr>
                <w:rFonts w:ascii="Times New Roman" w:hAnsi="Times New Roman"/>
                <w:sz w:val="24"/>
                <w:szCs w:val="24"/>
              </w:rPr>
              <w:t>2</w:t>
            </w:r>
            <w:r w:rsidR="00BC5E87" w:rsidRPr="00E042EF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E042EF">
              <w:rPr>
                <w:rFonts w:ascii="Times New Roman" w:hAnsi="Times New Roman"/>
                <w:sz w:val="24"/>
                <w:szCs w:val="24"/>
              </w:rPr>
              <w:t>1</w:t>
            </w:r>
            <w:r w:rsidR="006C5465" w:rsidRPr="00E042EF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9002EB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BC5E87" w:rsidRPr="00255566">
              <w:rPr>
                <w:rFonts w:ascii="Times New Roman" w:hAnsi="Times New Roman"/>
                <w:sz w:val="24"/>
                <w:szCs w:val="24"/>
              </w:rPr>
              <w:t>т.</w:t>
            </w:r>
            <w:r w:rsidR="00347E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7E86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347E86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347E86">
              <w:rPr>
                <w:rFonts w:ascii="Times New Roman" w:hAnsi="Times New Roman"/>
                <w:sz w:val="24"/>
                <w:szCs w:val="24"/>
              </w:rPr>
              <w:t>2</w:t>
            </w:r>
            <w:r w:rsidR="006C5465" w:rsidRPr="00347E86">
              <w:rPr>
                <w:rFonts w:ascii="Times New Roman" w:hAnsi="Times New Roman"/>
                <w:sz w:val="24"/>
                <w:szCs w:val="24"/>
              </w:rPr>
              <w:t>.</w:t>
            </w:r>
            <w:r w:rsidR="004C5E41" w:rsidRPr="00347E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787D" w:rsidRPr="00347E86">
              <w:rPr>
                <w:rFonts w:ascii="Times New Roman" w:hAnsi="Times New Roman"/>
                <w:sz w:val="24"/>
                <w:szCs w:val="24"/>
              </w:rPr>
              <w:t xml:space="preserve">се считат за изпълнени, когато проектното предложение е подадено не по-късно от </w:t>
            </w:r>
            <w:r w:rsidR="00823830" w:rsidRPr="00156BB0">
              <w:rPr>
                <w:rFonts w:ascii="Times New Roman" w:hAnsi="Times New Roman"/>
                <w:sz w:val="24"/>
                <w:szCs w:val="24"/>
              </w:rPr>
              <w:t>24</w:t>
            </w:r>
            <w:r w:rsidR="004C5E41" w:rsidRPr="00FC5C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787D" w:rsidRPr="00112117">
              <w:rPr>
                <w:rFonts w:ascii="Times New Roman" w:hAnsi="Times New Roman"/>
                <w:sz w:val="24"/>
                <w:szCs w:val="24"/>
              </w:rPr>
              <w:t xml:space="preserve">месеца, считано от датата, на която е настъпило първото от посочените в т. </w:t>
            </w:r>
            <w:r w:rsidRPr="00112117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112117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E042EF">
              <w:rPr>
                <w:rFonts w:ascii="Times New Roman" w:hAnsi="Times New Roman"/>
                <w:sz w:val="24"/>
                <w:szCs w:val="24"/>
              </w:rPr>
              <w:t>1 и</w:t>
            </w:r>
            <w:r w:rsidR="00BC5E87" w:rsidRPr="00E042EF"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r w:rsidR="00BC5E87" w:rsidRPr="00347E86">
              <w:rPr>
                <w:rFonts w:ascii="Times New Roman" w:hAnsi="Times New Roman"/>
                <w:sz w:val="24"/>
                <w:szCs w:val="24"/>
              </w:rPr>
              <w:t>.</w:t>
            </w:r>
            <w:r w:rsidR="004C5E41" w:rsidRPr="00347E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7E86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347E86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347E86">
              <w:rPr>
                <w:rFonts w:ascii="Times New Roman" w:hAnsi="Times New Roman"/>
                <w:sz w:val="24"/>
                <w:szCs w:val="24"/>
              </w:rPr>
              <w:t>2 събития.</w:t>
            </w:r>
          </w:p>
          <w:p w14:paraId="7607B264" w14:textId="77777777" w:rsidR="005265E1" w:rsidRPr="00CE6664" w:rsidRDefault="002538A6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19F2">
              <w:rPr>
                <w:rFonts w:ascii="Times New Roman" w:hAnsi="Times New Roman"/>
                <w:sz w:val="24"/>
                <w:szCs w:val="24"/>
              </w:rPr>
              <w:t xml:space="preserve">1.4. </w:t>
            </w:r>
            <w:r w:rsidR="00B6787D" w:rsidRPr="002219F2">
              <w:rPr>
                <w:rFonts w:ascii="Times New Roman" w:hAnsi="Times New Roman"/>
                <w:sz w:val="24"/>
                <w:szCs w:val="24"/>
              </w:rPr>
              <w:t>Когато икономическият размер на стопанството по т.</w:t>
            </w:r>
            <w:r w:rsidR="004C5E41" w:rsidRPr="002219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3CE" w:rsidRPr="002219F2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2219F2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2219F2">
              <w:rPr>
                <w:rFonts w:ascii="Times New Roman" w:hAnsi="Times New Roman"/>
                <w:sz w:val="24"/>
                <w:szCs w:val="24"/>
              </w:rPr>
              <w:t xml:space="preserve">3 се доказва с намерения за засаждане/засяване на земеделски култури през текущата спрямо кандидатстването стопанска година, в проектното предложение задължително се посочват сроковете, в които ще се извърши засаждането/засяването на земеделските култури. При </w:t>
            </w:r>
            <w:r w:rsidR="00B6787D" w:rsidRPr="002219F2">
              <w:rPr>
                <w:rFonts w:ascii="Times New Roman" w:hAnsi="Times New Roman"/>
                <w:sz w:val="24"/>
                <w:szCs w:val="24"/>
              </w:rPr>
              <w:lastRenderedPageBreak/>
              <w:t>изчисляване на икономическия размер на стопанството през текущата стопанска година не се допуска включване на животни с намерение за придобиване, включване на трайни насаждения</w:t>
            </w:r>
            <w:r w:rsidR="00B6787D" w:rsidRPr="00A5362C">
              <w:rPr>
                <w:rFonts w:ascii="Times New Roman" w:hAnsi="Times New Roman"/>
                <w:sz w:val="24"/>
                <w:szCs w:val="24"/>
              </w:rPr>
              <w:t xml:space="preserve"> с намерение за засаждане с вкоренен по картонажен метод материал, както и включване на ягоди с намерение за засаждане.</w:t>
            </w:r>
            <w:r w:rsidR="00347E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0653" w:rsidRPr="00714103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Когато </w:t>
            </w:r>
            <w:r w:rsidR="00530653" w:rsidRPr="00347E86">
              <w:rPr>
                <w:rFonts w:ascii="Times New Roman" w:hAnsi="Times New Roman"/>
                <w:sz w:val="24"/>
                <w:szCs w:val="24"/>
              </w:rPr>
              <w:t>икономическият размер на стопанството по т.</w:t>
            </w:r>
            <w:r w:rsidR="004C5E41" w:rsidRPr="00347E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0653" w:rsidRPr="00347E86">
              <w:rPr>
                <w:rFonts w:ascii="Times New Roman" w:hAnsi="Times New Roman"/>
                <w:sz w:val="24"/>
                <w:szCs w:val="24"/>
              </w:rPr>
              <w:t>1.2.3 през текущата спрямо кандидатстването стопанска година се доказва с</w:t>
            </w:r>
            <w:r w:rsidR="001441EE" w:rsidRPr="00347E86">
              <w:rPr>
                <w:rFonts w:ascii="Times New Roman" w:hAnsi="Times New Roman"/>
                <w:sz w:val="24"/>
                <w:szCs w:val="24"/>
              </w:rPr>
              <w:t>ъ</w:t>
            </w:r>
            <w:r w:rsidR="008271BA" w:rsidRPr="00347E86">
              <w:rPr>
                <w:rFonts w:ascii="Times New Roman" w:hAnsi="Times New Roman"/>
                <w:sz w:val="24"/>
                <w:szCs w:val="24"/>
              </w:rPr>
              <w:t>с</w:t>
            </w:r>
            <w:r w:rsidR="00530653" w:rsidRPr="00347E86">
              <w:rPr>
                <w:rFonts w:ascii="Times New Roman" w:hAnsi="Times New Roman"/>
                <w:sz w:val="24"/>
                <w:szCs w:val="24"/>
              </w:rPr>
              <w:t xml:space="preserve"> съществуващи </w:t>
            </w:r>
            <w:r w:rsidR="00530653" w:rsidRPr="00CE6664">
              <w:rPr>
                <w:rFonts w:ascii="Times New Roman" w:hAnsi="Times New Roman"/>
                <w:sz w:val="24"/>
                <w:szCs w:val="24"/>
              </w:rPr>
              <w:t>овощни видове, лозя, многогодишни етеричномаслени култури (в т.ч. маслодайна роза, лавандула и мента), маточници и разсадници за трайни насаждения и декоративни култури, минималният брой на растенията на д</w:t>
            </w:r>
            <w:r w:rsidR="005265E1" w:rsidRPr="00CE6664">
              <w:rPr>
                <w:rFonts w:ascii="Times New Roman" w:hAnsi="Times New Roman"/>
                <w:sz w:val="24"/>
                <w:szCs w:val="24"/>
              </w:rPr>
              <w:t>екар</w:t>
            </w:r>
            <w:r w:rsidR="00530653" w:rsidRPr="00CE6664">
              <w:rPr>
                <w:rFonts w:ascii="Times New Roman" w:hAnsi="Times New Roman"/>
                <w:sz w:val="24"/>
                <w:szCs w:val="24"/>
              </w:rPr>
              <w:t xml:space="preserve"> не трябва да е под минималния праг на гъстота, съгласно приложение № </w:t>
            </w:r>
            <w:r w:rsidR="00AF021E" w:rsidRPr="00CE6664">
              <w:rPr>
                <w:rFonts w:ascii="Times New Roman" w:hAnsi="Times New Roman"/>
                <w:sz w:val="24"/>
                <w:szCs w:val="24"/>
              </w:rPr>
              <w:t>1</w:t>
            </w:r>
            <w:r w:rsidR="00530653" w:rsidRPr="00CE666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053A2C9" w14:textId="77777777" w:rsidR="00B6787D" w:rsidRPr="00353C25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E86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347E86">
              <w:rPr>
                <w:rFonts w:ascii="Times New Roman" w:hAnsi="Times New Roman"/>
                <w:sz w:val="24"/>
                <w:szCs w:val="24"/>
              </w:rPr>
              <w:t>5.</w:t>
            </w:r>
            <w:r w:rsidR="00B6787D" w:rsidRPr="00347E86">
              <w:rPr>
                <w:rFonts w:ascii="Times New Roman" w:hAnsi="Times New Roman"/>
                <w:sz w:val="24"/>
                <w:szCs w:val="24"/>
              </w:rPr>
              <w:t xml:space="preserve"> Дог</w:t>
            </w:r>
            <w:r w:rsidR="002538A6" w:rsidRPr="00347E86">
              <w:rPr>
                <w:rFonts w:ascii="Times New Roman" w:hAnsi="Times New Roman"/>
                <w:sz w:val="24"/>
                <w:szCs w:val="24"/>
              </w:rPr>
              <w:t>оворите за наем и/или аренда по</w:t>
            </w:r>
            <w:r w:rsidR="00B6787D" w:rsidRPr="00347E86">
              <w:rPr>
                <w:rFonts w:ascii="Times New Roman" w:hAnsi="Times New Roman"/>
                <w:sz w:val="24"/>
                <w:szCs w:val="24"/>
              </w:rPr>
              <w:t xml:space="preserve"> т. </w:t>
            </w:r>
            <w:r w:rsidRPr="00347E86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BC5E87" w:rsidRPr="00347E86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B6787D" w:rsidRPr="00347E86">
              <w:rPr>
                <w:rFonts w:ascii="Times New Roman" w:hAnsi="Times New Roman"/>
                <w:sz w:val="24"/>
                <w:szCs w:val="24"/>
              </w:rPr>
              <w:t>4</w:t>
            </w:r>
            <w:r w:rsidR="006C5465" w:rsidRPr="00347E86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347E8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347E86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BC5E87" w:rsidRPr="00347E86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B6787D" w:rsidRPr="00347E86">
              <w:rPr>
                <w:rFonts w:ascii="Times New Roman" w:hAnsi="Times New Roman"/>
                <w:sz w:val="24"/>
                <w:szCs w:val="24"/>
              </w:rPr>
              <w:t>5</w:t>
            </w:r>
            <w:r w:rsidR="006C5465" w:rsidRPr="00347E86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347E86">
              <w:rPr>
                <w:rFonts w:ascii="Times New Roman" w:hAnsi="Times New Roman"/>
                <w:sz w:val="24"/>
                <w:szCs w:val="24"/>
              </w:rPr>
              <w:t xml:space="preserve">, включени при определяне на изискуемия минимален икономически размер на стопанството от 8000 евро СПО, 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>трябва да са:</w:t>
            </w:r>
          </w:p>
          <w:p w14:paraId="4398C79F" w14:textId="77777777" w:rsidR="00B6787D" w:rsidRPr="00353C25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C25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BC5E87" w:rsidRPr="00353C25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>1. влезли в сила към датата на подаване на проектното предложение;</w:t>
            </w:r>
          </w:p>
          <w:p w14:paraId="572EE6FE" w14:textId="77777777" w:rsidR="00B6787D" w:rsidRPr="00112117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C25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BC5E87" w:rsidRPr="00353C25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>2. с минимален срок</w:t>
            </w:r>
            <w:r w:rsidR="00B6787D" w:rsidRPr="00112117">
              <w:rPr>
                <w:rFonts w:ascii="Times New Roman" w:hAnsi="Times New Roman"/>
                <w:sz w:val="24"/>
                <w:szCs w:val="24"/>
              </w:rPr>
              <w:t xml:space="preserve"> на действие пет години, като към датата на подаване на проектното предложение може да са изтекли не повече от </w:t>
            </w:r>
            <w:r w:rsidR="009403F6" w:rsidRPr="00112117">
              <w:rPr>
                <w:rFonts w:ascii="Times New Roman" w:hAnsi="Times New Roman"/>
                <w:sz w:val="24"/>
                <w:szCs w:val="24"/>
              </w:rPr>
              <w:t>24</w:t>
            </w:r>
            <w:r w:rsidR="00B6787D" w:rsidRPr="00112117">
              <w:rPr>
                <w:rFonts w:ascii="Times New Roman" w:hAnsi="Times New Roman"/>
                <w:sz w:val="24"/>
                <w:szCs w:val="24"/>
              </w:rPr>
              <w:t xml:space="preserve"> месеца от срока.</w:t>
            </w:r>
          </w:p>
          <w:p w14:paraId="3D607C02" w14:textId="77777777" w:rsidR="00B6787D" w:rsidRPr="001F6DFC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2117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E042EF">
              <w:rPr>
                <w:rFonts w:ascii="Times New Roman" w:hAnsi="Times New Roman"/>
                <w:sz w:val="24"/>
                <w:szCs w:val="24"/>
              </w:rPr>
              <w:t>6.</w:t>
            </w:r>
            <w:r w:rsidR="00B6787D" w:rsidRPr="00E042EF">
              <w:rPr>
                <w:rFonts w:ascii="Times New Roman" w:hAnsi="Times New Roman"/>
                <w:sz w:val="24"/>
                <w:szCs w:val="24"/>
              </w:rPr>
              <w:t xml:space="preserve"> Цялата налична в </w:t>
            </w:r>
            <w:r w:rsidR="002538A6" w:rsidRPr="00E042EF">
              <w:rPr>
                <w:rFonts w:ascii="Times New Roman" w:hAnsi="Times New Roman"/>
                <w:sz w:val="24"/>
                <w:szCs w:val="24"/>
              </w:rPr>
              <w:t>земеделското стопанство земя по</w:t>
            </w:r>
            <w:r w:rsidR="00B6787D" w:rsidRPr="00E042EF">
              <w:rPr>
                <w:rFonts w:ascii="Times New Roman" w:hAnsi="Times New Roman"/>
                <w:sz w:val="24"/>
                <w:szCs w:val="24"/>
              </w:rPr>
              <w:t xml:space="preserve"> т.</w:t>
            </w:r>
            <w:r w:rsidR="002100FE" w:rsidRPr="00E042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26EA" w:rsidRPr="00E042EF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9002EB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255566">
              <w:rPr>
                <w:rFonts w:ascii="Times New Roman" w:hAnsi="Times New Roman"/>
                <w:sz w:val="24"/>
                <w:szCs w:val="24"/>
              </w:rPr>
              <w:t>4</w:t>
            </w:r>
            <w:r w:rsidR="006C5465" w:rsidRPr="001F6DFC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1F6DFC">
              <w:rPr>
                <w:rFonts w:ascii="Times New Roman" w:hAnsi="Times New Roman"/>
                <w:sz w:val="24"/>
                <w:szCs w:val="24"/>
              </w:rPr>
              <w:t xml:space="preserve"> трябва да се стопанисва от кандидата:</w:t>
            </w:r>
          </w:p>
          <w:p w14:paraId="39823B7C" w14:textId="37FF7D0E" w:rsidR="00B6787D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DFC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1F6DFC">
              <w:rPr>
                <w:rFonts w:ascii="Times New Roman" w:hAnsi="Times New Roman"/>
                <w:sz w:val="24"/>
                <w:szCs w:val="24"/>
              </w:rPr>
              <w:t>6.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682218" w:rsidRPr="00682218">
              <w:rPr>
                <w:rFonts w:ascii="Times New Roman" w:hAnsi="Times New Roman"/>
                <w:sz w:val="24"/>
                <w:szCs w:val="24"/>
              </w:rPr>
              <w:t xml:space="preserve">с регистрирано в общинската служба по земеделие правно основание за ползване през целия период (за земеделски площи), считано от датата на подаване на проектното </w:t>
            </w:r>
            <w:r w:rsidR="00682218" w:rsidRPr="0044421E">
              <w:rPr>
                <w:rFonts w:ascii="Times New Roman" w:hAnsi="Times New Roman"/>
                <w:sz w:val="24"/>
                <w:szCs w:val="24"/>
              </w:rPr>
              <w:t>предложение до изтичане на пет години от датата на сключване на административния договор</w:t>
            </w:r>
            <w:r w:rsidR="00DF63D7" w:rsidRPr="007E1CEC">
              <w:rPr>
                <w:rFonts w:ascii="Times New Roman" w:hAnsi="Times New Roman"/>
                <w:sz w:val="24"/>
                <w:szCs w:val="24"/>
              </w:rPr>
              <w:t>. Изискването за регистриране в общинската служба по земеделие не се отнася за имот</w:t>
            </w:r>
            <w:r w:rsidR="00D52204" w:rsidRPr="007E1CEC">
              <w:rPr>
                <w:rFonts w:ascii="Times New Roman" w:hAnsi="Times New Roman"/>
                <w:sz w:val="24"/>
                <w:szCs w:val="24"/>
              </w:rPr>
              <w:t>/тите</w:t>
            </w:r>
            <w:r w:rsidR="00DF63D7" w:rsidRPr="007E1CEC">
              <w:rPr>
                <w:rFonts w:ascii="Times New Roman" w:hAnsi="Times New Roman"/>
                <w:sz w:val="24"/>
                <w:szCs w:val="24"/>
              </w:rPr>
              <w:t>, попадащи в границите на урбанизирани територии</w:t>
            </w:r>
            <w:r w:rsidR="0031420F" w:rsidRPr="0044421E">
              <w:rPr>
                <w:rFonts w:ascii="Times New Roman" w:hAnsi="Times New Roman"/>
                <w:sz w:val="24"/>
                <w:szCs w:val="24"/>
              </w:rPr>
              <w:t>, както и за имот</w:t>
            </w:r>
            <w:r w:rsidR="00CA4CFB" w:rsidRPr="007E1CEC">
              <w:rPr>
                <w:rFonts w:ascii="Times New Roman" w:hAnsi="Times New Roman"/>
                <w:sz w:val="24"/>
                <w:szCs w:val="24"/>
              </w:rPr>
              <w:t>/</w:t>
            </w:r>
            <w:r w:rsidR="0031420F" w:rsidRPr="0044421E">
              <w:rPr>
                <w:rFonts w:ascii="Times New Roman" w:hAnsi="Times New Roman"/>
                <w:sz w:val="24"/>
                <w:szCs w:val="24"/>
              </w:rPr>
              <w:t>и върху които са разположени животновъд</w:t>
            </w:r>
            <w:r w:rsidR="00CA4CFB" w:rsidRPr="007E1CEC">
              <w:rPr>
                <w:rFonts w:ascii="Times New Roman" w:hAnsi="Times New Roman"/>
                <w:sz w:val="24"/>
                <w:szCs w:val="24"/>
              </w:rPr>
              <w:t>ен/</w:t>
            </w:r>
            <w:r w:rsidR="0031420F" w:rsidRPr="0044421E">
              <w:rPr>
                <w:rFonts w:ascii="Times New Roman" w:hAnsi="Times New Roman"/>
                <w:sz w:val="24"/>
                <w:szCs w:val="24"/>
              </w:rPr>
              <w:t xml:space="preserve">ни обекти и </w:t>
            </w:r>
            <w:r w:rsidR="00C94BE9" w:rsidRPr="007E1CEC">
              <w:rPr>
                <w:rFonts w:ascii="Times New Roman" w:hAnsi="Times New Roman"/>
                <w:sz w:val="24"/>
                <w:szCs w:val="24"/>
              </w:rPr>
              <w:t>на тях</w:t>
            </w:r>
            <w:r w:rsidR="0006024D" w:rsidRPr="004442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1420F" w:rsidRPr="0044421E">
              <w:rPr>
                <w:rFonts w:ascii="Times New Roman" w:hAnsi="Times New Roman"/>
                <w:sz w:val="24"/>
                <w:szCs w:val="24"/>
              </w:rPr>
              <w:t xml:space="preserve">не се </w:t>
            </w:r>
            <w:r w:rsidR="0006024D" w:rsidRPr="0066183A">
              <w:rPr>
                <w:rFonts w:ascii="Times New Roman" w:hAnsi="Times New Roman"/>
                <w:sz w:val="24"/>
                <w:szCs w:val="24"/>
              </w:rPr>
              <w:t xml:space="preserve">отглеждат култури, които участват при формиране </w:t>
            </w:r>
            <w:r w:rsidR="0006024D" w:rsidRPr="0044421E">
              <w:rPr>
                <w:rFonts w:ascii="Times New Roman" w:hAnsi="Times New Roman"/>
                <w:sz w:val="24"/>
                <w:szCs w:val="24"/>
              </w:rPr>
              <w:t>на СПО</w:t>
            </w:r>
            <w:r w:rsidR="00DF63D7" w:rsidRPr="0044421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D7DEFBC" w14:textId="77777777" w:rsidR="00982024" w:rsidRDefault="00982024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430C6F5" w14:textId="77777777" w:rsidR="00B6787D" w:rsidRPr="00241DE9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DE9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241DE9">
              <w:rPr>
                <w:rFonts w:ascii="Times New Roman" w:hAnsi="Times New Roman"/>
                <w:sz w:val="24"/>
                <w:szCs w:val="24"/>
              </w:rPr>
              <w:t>6.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 xml:space="preserve">2. в съответствие с чл. 33б от </w:t>
            </w:r>
            <w:r w:rsidR="00C759B9" w:rsidRPr="00241DE9">
              <w:rPr>
                <w:rFonts w:ascii="Times New Roman" w:hAnsi="Times New Roman"/>
                <w:sz w:val="24"/>
                <w:szCs w:val="24"/>
              </w:rPr>
              <w:t>ЗПЗП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E4D86B5" w14:textId="77777777" w:rsidR="00086DCC" w:rsidRPr="00644B15" w:rsidRDefault="001273CE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DE9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241DE9">
              <w:rPr>
                <w:rFonts w:ascii="Times New Roman" w:hAnsi="Times New Roman"/>
                <w:sz w:val="24"/>
                <w:szCs w:val="24"/>
              </w:rPr>
              <w:t>6.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>3. в съответствие с режимите на защитените територии, въведени със Закона за защитените територии, и/или режимите на защитените зони, въведени със Закона за биологичното разнообразие, за площите от стопанството, които попадат в тях.</w:t>
            </w:r>
            <w:r w:rsidR="009D3526" w:rsidRPr="00241DE9">
              <w:rPr>
                <w:rFonts w:ascii="Times New Roman" w:hAnsi="Times New Roman"/>
                <w:sz w:val="24"/>
                <w:szCs w:val="24"/>
              </w:rPr>
              <w:t xml:space="preserve"> Изискването </w:t>
            </w:r>
            <w:r w:rsidR="002100FE" w:rsidRPr="00241DE9">
              <w:rPr>
                <w:rFonts w:ascii="Times New Roman" w:hAnsi="Times New Roman"/>
                <w:sz w:val="24"/>
                <w:szCs w:val="24"/>
              </w:rPr>
              <w:t>по т. 1.</w:t>
            </w:r>
            <w:r w:rsidR="00C759B9" w:rsidRPr="00241D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00FE" w:rsidRPr="00241DE9">
              <w:rPr>
                <w:rFonts w:ascii="Times New Roman" w:hAnsi="Times New Roman"/>
                <w:sz w:val="24"/>
                <w:szCs w:val="24"/>
              </w:rPr>
              <w:t>6.</w:t>
            </w:r>
            <w:r w:rsidR="00C759B9" w:rsidRPr="00241D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00FE" w:rsidRPr="00241DE9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9D3526" w:rsidRPr="00241DE9">
              <w:rPr>
                <w:rFonts w:ascii="Times New Roman" w:hAnsi="Times New Roman"/>
                <w:sz w:val="24"/>
                <w:szCs w:val="24"/>
              </w:rPr>
              <w:t xml:space="preserve">се отнася </w:t>
            </w:r>
            <w:r w:rsidR="009D3526" w:rsidRPr="00CE6664">
              <w:rPr>
                <w:rFonts w:ascii="Times New Roman" w:hAnsi="Times New Roman"/>
                <w:sz w:val="24"/>
                <w:szCs w:val="24"/>
              </w:rPr>
              <w:t>и за кандидати, които са собственици и/или наематели на животновъдни сгради и помещения, използвани за животновъдна дейност.</w:t>
            </w:r>
          </w:p>
          <w:p w14:paraId="2F35C890" w14:textId="5F6D57BA" w:rsidR="00B6787D" w:rsidRPr="00644B15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4B15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644B15">
              <w:rPr>
                <w:rFonts w:ascii="Times New Roman" w:hAnsi="Times New Roman"/>
                <w:sz w:val="24"/>
                <w:szCs w:val="24"/>
              </w:rPr>
              <w:t xml:space="preserve">7. </w:t>
            </w:r>
            <w:r w:rsidR="00B6787D" w:rsidRPr="00644B15">
              <w:rPr>
                <w:rFonts w:ascii="Times New Roman" w:hAnsi="Times New Roman"/>
                <w:sz w:val="24"/>
                <w:szCs w:val="24"/>
              </w:rPr>
              <w:t>Изискванията по т.</w:t>
            </w:r>
            <w:r w:rsidR="002100FE" w:rsidRPr="00644B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4B15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644B15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644B15">
              <w:rPr>
                <w:rFonts w:ascii="Times New Roman" w:hAnsi="Times New Roman"/>
                <w:sz w:val="24"/>
                <w:szCs w:val="24"/>
              </w:rPr>
              <w:t>7</w:t>
            </w:r>
            <w:r w:rsidR="00EB1F6A" w:rsidRPr="00644B15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644B15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="00BC5E87" w:rsidRPr="00644B15">
              <w:rPr>
                <w:rFonts w:ascii="Times New Roman" w:hAnsi="Times New Roman"/>
                <w:sz w:val="24"/>
                <w:szCs w:val="24"/>
              </w:rPr>
              <w:t xml:space="preserve"> т. </w:t>
            </w:r>
            <w:r w:rsidRPr="00644B15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644B15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644B15">
              <w:rPr>
                <w:rFonts w:ascii="Times New Roman" w:hAnsi="Times New Roman"/>
                <w:sz w:val="24"/>
                <w:szCs w:val="24"/>
              </w:rPr>
              <w:t>8</w:t>
            </w:r>
            <w:r w:rsidR="00EB1F6A" w:rsidRPr="00644B15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644B15">
              <w:rPr>
                <w:rFonts w:ascii="Times New Roman" w:hAnsi="Times New Roman"/>
                <w:sz w:val="24"/>
                <w:szCs w:val="24"/>
              </w:rPr>
              <w:t xml:space="preserve"> се прилагат и за съпруга/съпругата на кандидата физическо лице, на собственика на предприятието на кандидата ЕТ, както и на едноличния собственик на капитала на кандидата ЕООД.</w:t>
            </w:r>
          </w:p>
          <w:p w14:paraId="3D5C0B10" w14:textId="77777777" w:rsidR="00B6787D" w:rsidRPr="00E042EF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BB0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BC5E87" w:rsidRPr="00FC5C06">
              <w:rPr>
                <w:rFonts w:ascii="Times New Roman" w:hAnsi="Times New Roman"/>
                <w:sz w:val="24"/>
                <w:szCs w:val="24"/>
              </w:rPr>
              <w:t>8.</w:t>
            </w:r>
            <w:r w:rsidR="00B6787D" w:rsidRPr="00112117">
              <w:rPr>
                <w:rFonts w:ascii="Times New Roman" w:hAnsi="Times New Roman"/>
                <w:sz w:val="24"/>
                <w:szCs w:val="24"/>
              </w:rPr>
              <w:t xml:space="preserve"> Лицата по т.</w:t>
            </w:r>
            <w:r w:rsidR="002100FE" w:rsidRPr="001121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2117">
              <w:rPr>
                <w:rFonts w:ascii="Times New Roman" w:hAnsi="Times New Roman"/>
                <w:sz w:val="24"/>
                <w:szCs w:val="24"/>
              </w:rPr>
              <w:t>1.</w:t>
            </w:r>
            <w:r w:rsidR="00836B1C" w:rsidRPr="001121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5E87" w:rsidRPr="00112117">
              <w:rPr>
                <w:rFonts w:ascii="Times New Roman" w:hAnsi="Times New Roman"/>
                <w:sz w:val="24"/>
                <w:szCs w:val="24"/>
              </w:rPr>
              <w:t>1.</w:t>
            </w:r>
            <w:r w:rsidR="00B6787D" w:rsidRPr="00E042EF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EB1F6A" w:rsidRPr="00E042EF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E042EF">
              <w:rPr>
                <w:rFonts w:ascii="Times New Roman" w:hAnsi="Times New Roman"/>
                <w:sz w:val="24"/>
                <w:szCs w:val="24"/>
              </w:rPr>
              <w:t xml:space="preserve"> се подпомагат и при условие, че:</w:t>
            </w:r>
          </w:p>
          <w:p w14:paraId="0F213AFC" w14:textId="16FB8915" w:rsidR="00B6787D" w:rsidRPr="00644B15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5566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255566">
              <w:rPr>
                <w:rFonts w:ascii="Times New Roman" w:hAnsi="Times New Roman"/>
                <w:sz w:val="24"/>
                <w:szCs w:val="24"/>
              </w:rPr>
              <w:t>8.</w:t>
            </w:r>
            <w:r w:rsidR="00B6787D" w:rsidRPr="001F6DFC">
              <w:rPr>
                <w:rFonts w:ascii="Times New Roman" w:hAnsi="Times New Roman"/>
                <w:sz w:val="24"/>
                <w:szCs w:val="24"/>
              </w:rPr>
              <w:t>1. са на възраст от 18 навършени до 40 навършени години (включително) към датата на подаване на проектното предложени</w:t>
            </w:r>
            <w:r w:rsidR="00EB1F6A" w:rsidRPr="001F6DFC">
              <w:rPr>
                <w:rFonts w:ascii="Times New Roman" w:hAnsi="Times New Roman"/>
                <w:sz w:val="24"/>
                <w:szCs w:val="24"/>
              </w:rPr>
              <w:t>е</w:t>
            </w:r>
            <w:r w:rsidR="00644B15">
              <w:rPr>
                <w:rFonts w:ascii="Times New Roman" w:hAnsi="Times New Roman"/>
                <w:sz w:val="24"/>
                <w:szCs w:val="24"/>
              </w:rPr>
              <w:t xml:space="preserve"> и</w:t>
            </w:r>
          </w:p>
          <w:p w14:paraId="08E084AE" w14:textId="77777777" w:rsidR="00B6787D" w:rsidRPr="00156BB0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4B15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BC5E87" w:rsidRPr="00644B15">
              <w:rPr>
                <w:rFonts w:ascii="Times New Roman" w:hAnsi="Times New Roman"/>
                <w:sz w:val="24"/>
                <w:szCs w:val="24"/>
              </w:rPr>
              <w:t>8.</w:t>
            </w:r>
            <w:r w:rsidR="00836B1C" w:rsidRPr="00644B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787D" w:rsidRPr="00644B15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07516B" w:rsidRPr="00644B15">
              <w:rPr>
                <w:rFonts w:ascii="Times New Roman" w:eastAsia="Times New Roman" w:hAnsi="Times New Roman"/>
                <w:sz w:val="24"/>
                <w:szCs w:val="24"/>
              </w:rPr>
              <w:t>притежава</w:t>
            </w:r>
            <w:r w:rsidR="00836B1C" w:rsidRPr="00644B15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="002100FE" w:rsidRPr="00644B1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07516B" w:rsidRPr="00644B15">
              <w:rPr>
                <w:rFonts w:ascii="Times New Roman" w:hAnsi="Times New Roman"/>
                <w:sz w:val="24"/>
                <w:szCs w:val="24"/>
              </w:rPr>
              <w:t>достатъчни</w:t>
            </w:r>
            <w:r w:rsidR="002100FE" w:rsidRPr="00644B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787D" w:rsidRPr="00156BB0">
              <w:rPr>
                <w:rFonts w:ascii="Times New Roman" w:hAnsi="Times New Roman"/>
                <w:sz w:val="24"/>
                <w:szCs w:val="24"/>
              </w:rPr>
              <w:t>професионални умения и компетентности.</w:t>
            </w:r>
          </w:p>
          <w:p w14:paraId="284EC45B" w14:textId="77777777" w:rsidR="00B6787D" w:rsidRPr="00E042EF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BB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 </w:t>
            </w:r>
            <w:r w:rsidR="00BC5E87" w:rsidRPr="00FC5C06">
              <w:rPr>
                <w:rFonts w:ascii="Times New Roman" w:hAnsi="Times New Roman"/>
                <w:sz w:val="24"/>
                <w:szCs w:val="24"/>
              </w:rPr>
              <w:t>9.</w:t>
            </w:r>
            <w:r w:rsidR="00B6787D" w:rsidRPr="00112117">
              <w:rPr>
                <w:rFonts w:ascii="Times New Roman" w:hAnsi="Times New Roman"/>
                <w:sz w:val="24"/>
                <w:szCs w:val="24"/>
              </w:rPr>
              <w:t xml:space="preserve"> Лицата по т.</w:t>
            </w:r>
            <w:r w:rsidR="002100FE" w:rsidRPr="001121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2117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BC5E87" w:rsidRPr="00112117">
              <w:rPr>
                <w:rFonts w:ascii="Times New Roman" w:hAnsi="Times New Roman"/>
                <w:sz w:val="24"/>
                <w:szCs w:val="24"/>
              </w:rPr>
              <w:t>1.</w:t>
            </w:r>
            <w:r w:rsidR="00B6787D" w:rsidRPr="00112117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="00EB1F6A" w:rsidRPr="00E042EF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E042EF">
              <w:rPr>
                <w:rFonts w:ascii="Times New Roman" w:hAnsi="Times New Roman"/>
                <w:sz w:val="24"/>
                <w:szCs w:val="24"/>
              </w:rPr>
              <w:t xml:space="preserve"> се подпомагат и при условие, че:</w:t>
            </w:r>
          </w:p>
          <w:p w14:paraId="70CF92EC" w14:textId="77777777" w:rsidR="00B6787D" w:rsidRPr="00644B15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42EF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E042EF">
              <w:rPr>
                <w:rFonts w:ascii="Times New Roman" w:hAnsi="Times New Roman"/>
                <w:sz w:val="24"/>
                <w:szCs w:val="24"/>
              </w:rPr>
              <w:t>9.</w:t>
            </w:r>
            <w:r w:rsidR="00B6787D" w:rsidRPr="00E042EF">
              <w:rPr>
                <w:rFonts w:ascii="Times New Roman" w:hAnsi="Times New Roman"/>
                <w:sz w:val="24"/>
                <w:szCs w:val="24"/>
              </w:rPr>
              <w:t>1</w:t>
            </w:r>
            <w:r w:rsidR="00B6787D" w:rsidRPr="009002EB">
              <w:rPr>
                <w:rFonts w:ascii="Times New Roman" w:hAnsi="Times New Roman"/>
                <w:sz w:val="24"/>
                <w:szCs w:val="24"/>
              </w:rPr>
              <w:t>. собственикът на капитала на ЕООД или собстве</w:t>
            </w:r>
            <w:r w:rsidR="00B6787D" w:rsidRPr="00255566">
              <w:rPr>
                <w:rFonts w:ascii="Times New Roman" w:hAnsi="Times New Roman"/>
                <w:sz w:val="24"/>
                <w:szCs w:val="24"/>
              </w:rPr>
              <w:t xml:space="preserve">никът на предприятието на ЕТ е на възраст от 18 навършени до 40 навършени години включително към датата на подаване на проектното </w:t>
            </w:r>
            <w:r w:rsidR="00B6787D" w:rsidRPr="00644B15">
              <w:rPr>
                <w:rFonts w:ascii="Times New Roman" w:hAnsi="Times New Roman"/>
                <w:sz w:val="24"/>
                <w:szCs w:val="24"/>
              </w:rPr>
              <w:t>предложение;</w:t>
            </w:r>
          </w:p>
          <w:p w14:paraId="66446CF4" w14:textId="77777777" w:rsidR="00B6787D" w:rsidRPr="00353C25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4B15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644B15">
              <w:rPr>
                <w:rFonts w:ascii="Times New Roman" w:hAnsi="Times New Roman"/>
                <w:sz w:val="24"/>
                <w:szCs w:val="24"/>
              </w:rPr>
              <w:t>9.</w:t>
            </w:r>
            <w:r w:rsidR="00B6787D" w:rsidRPr="00644B15">
              <w:rPr>
                <w:rFonts w:ascii="Times New Roman" w:hAnsi="Times New Roman"/>
                <w:sz w:val="24"/>
                <w:szCs w:val="24"/>
              </w:rPr>
              <w:t xml:space="preserve">2. едноличният собственик на капитала/собственикът на предприятието </w:t>
            </w:r>
            <w:r w:rsidR="009A1536" w:rsidRPr="00644B15">
              <w:rPr>
                <w:rFonts w:ascii="Times New Roman" w:hAnsi="Times New Roman"/>
                <w:sz w:val="24"/>
                <w:szCs w:val="24"/>
              </w:rPr>
              <w:t xml:space="preserve">притежава </w:t>
            </w:r>
            <w:r w:rsidR="009A1536" w:rsidRPr="00353C25">
              <w:rPr>
                <w:rFonts w:ascii="Times New Roman" w:hAnsi="Times New Roman"/>
                <w:sz w:val="24"/>
                <w:szCs w:val="24"/>
              </w:rPr>
              <w:t>достатъчни</w:t>
            </w:r>
            <w:r w:rsidR="001F5F5C" w:rsidRPr="00353C25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>професионални умения и компетентности;</w:t>
            </w:r>
          </w:p>
          <w:p w14:paraId="6A14CB58" w14:textId="77777777" w:rsidR="00B6787D" w:rsidRPr="00644B15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C25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353C25">
              <w:rPr>
                <w:rFonts w:ascii="Times New Roman" w:hAnsi="Times New Roman"/>
                <w:sz w:val="24"/>
                <w:szCs w:val="24"/>
              </w:rPr>
              <w:t>9.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 xml:space="preserve">3. едноличният собственик на капитала на ЕООД или собственикът на предприятието на ЕТ няма изискуеми и ликвидни задължения към </w:t>
            </w:r>
            <w:r w:rsidR="001973F2" w:rsidRPr="00353C25">
              <w:rPr>
                <w:rFonts w:ascii="Times New Roman" w:hAnsi="Times New Roman"/>
                <w:sz w:val="24"/>
                <w:szCs w:val="24"/>
              </w:rPr>
              <w:t>Държавен фонд „Зем</w:t>
            </w:r>
            <w:r w:rsidR="00003902" w:rsidRPr="00353C25">
              <w:rPr>
                <w:rFonts w:ascii="Times New Roman" w:hAnsi="Times New Roman"/>
                <w:sz w:val="24"/>
                <w:szCs w:val="24"/>
              </w:rPr>
              <w:t>еделие“</w:t>
            </w:r>
            <w:r w:rsidR="001F5F5C" w:rsidRPr="00353C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>и изискуеми публични задължения към държавата;</w:t>
            </w:r>
          </w:p>
          <w:p w14:paraId="3AC9CEBA" w14:textId="77777777" w:rsidR="00B6787D" w:rsidRPr="001F6DFC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BB0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FC5C06">
              <w:rPr>
                <w:rFonts w:ascii="Times New Roman" w:hAnsi="Times New Roman"/>
                <w:sz w:val="24"/>
                <w:szCs w:val="24"/>
              </w:rPr>
              <w:t>9.</w:t>
            </w:r>
            <w:r w:rsidR="00B6787D" w:rsidRPr="00112117">
              <w:rPr>
                <w:rFonts w:ascii="Times New Roman" w:hAnsi="Times New Roman"/>
                <w:sz w:val="24"/>
                <w:szCs w:val="24"/>
              </w:rPr>
              <w:t>4. едноличният собственик на капитала на ЕООД или собственикът на предприятието на ЕТ е физическо лице, което отговаря на изискванията по т.</w:t>
            </w:r>
            <w:r w:rsidR="002100FE" w:rsidRPr="001121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2117">
              <w:rPr>
                <w:rFonts w:ascii="Times New Roman" w:hAnsi="Times New Roman"/>
                <w:sz w:val="24"/>
                <w:szCs w:val="24"/>
              </w:rPr>
              <w:t>1.</w:t>
            </w:r>
            <w:r w:rsidR="003B665C" w:rsidRPr="00112117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E042EF">
              <w:rPr>
                <w:rFonts w:ascii="Times New Roman" w:hAnsi="Times New Roman"/>
                <w:sz w:val="24"/>
                <w:szCs w:val="24"/>
              </w:rPr>
              <w:t xml:space="preserve">7 и </w:t>
            </w:r>
            <w:r w:rsidR="003B665C" w:rsidRPr="00255566">
              <w:rPr>
                <w:rFonts w:ascii="Times New Roman" w:hAnsi="Times New Roman"/>
                <w:sz w:val="24"/>
                <w:szCs w:val="24"/>
              </w:rPr>
              <w:t xml:space="preserve">т. </w:t>
            </w:r>
            <w:r w:rsidRPr="00255566">
              <w:rPr>
                <w:rFonts w:ascii="Times New Roman" w:hAnsi="Times New Roman"/>
                <w:sz w:val="24"/>
                <w:szCs w:val="24"/>
              </w:rPr>
              <w:t>1.</w:t>
            </w:r>
            <w:r w:rsidR="003B665C" w:rsidRPr="00255566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1F6DFC">
              <w:rPr>
                <w:rFonts w:ascii="Times New Roman" w:hAnsi="Times New Roman"/>
                <w:sz w:val="24"/>
                <w:szCs w:val="24"/>
              </w:rPr>
              <w:t>8</w:t>
            </w:r>
            <w:r w:rsidR="006C5465" w:rsidRPr="001F6DFC">
              <w:rPr>
                <w:rFonts w:ascii="Times New Roman" w:hAnsi="Times New Roman"/>
                <w:sz w:val="24"/>
                <w:szCs w:val="24"/>
              </w:rPr>
              <w:t>.</w:t>
            </w:r>
            <w:r w:rsidR="002100FE" w:rsidRPr="001F6D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787D" w:rsidRPr="001F6DFC">
              <w:rPr>
                <w:rFonts w:ascii="Times New Roman" w:hAnsi="Times New Roman"/>
                <w:sz w:val="24"/>
                <w:szCs w:val="24"/>
              </w:rPr>
              <w:t>и е единствен управител на кандидата;</w:t>
            </w:r>
          </w:p>
          <w:p w14:paraId="6B0C94A7" w14:textId="77777777" w:rsidR="00B6787D" w:rsidRPr="00241DE9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DFC">
              <w:rPr>
                <w:rFonts w:ascii="Times New Roman" w:hAnsi="Times New Roman"/>
                <w:sz w:val="24"/>
                <w:szCs w:val="24"/>
              </w:rPr>
              <w:t>1.</w:t>
            </w:r>
            <w:r w:rsidR="00E32FE8" w:rsidRPr="00241DE9">
              <w:rPr>
                <w:rFonts w:ascii="Times New Roman" w:hAnsi="Times New Roman"/>
                <w:sz w:val="24"/>
                <w:szCs w:val="24"/>
              </w:rPr>
              <w:t>10</w:t>
            </w:r>
            <w:r w:rsidR="003B665C" w:rsidRPr="00241DE9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 xml:space="preserve"> Когато кандидатът физическо лице, едноличният собственик на капитала на ЕООД или собственикът на предприятието на ЕТ не отговаря на изискванията за професионални умения и компетентности, проектното предложение може да бъде одобрено при условие, че тези изисквания ще бъдат изпълнени в срок до 36 месеца от сключването на административния договор, но не по-късно от избрания период за проверка изпълнението на бизнес плана.</w:t>
            </w:r>
          </w:p>
          <w:p w14:paraId="5CAFB7C3" w14:textId="77777777" w:rsidR="00B6787D" w:rsidRPr="00241DE9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DE9">
              <w:rPr>
                <w:rFonts w:ascii="Times New Roman" w:hAnsi="Times New Roman"/>
                <w:sz w:val="24"/>
                <w:szCs w:val="24"/>
              </w:rPr>
              <w:t>1.</w:t>
            </w:r>
            <w:r w:rsidR="00E32FE8" w:rsidRPr="00241DE9">
              <w:rPr>
                <w:rFonts w:ascii="Times New Roman" w:hAnsi="Times New Roman"/>
                <w:sz w:val="24"/>
                <w:szCs w:val="24"/>
              </w:rPr>
              <w:t>11</w:t>
            </w:r>
            <w:r w:rsidR="003B665C" w:rsidRPr="00241DE9">
              <w:rPr>
                <w:rFonts w:ascii="Times New Roman" w:hAnsi="Times New Roman"/>
                <w:sz w:val="24"/>
                <w:szCs w:val="24"/>
              </w:rPr>
              <w:t>.</w:t>
            </w:r>
            <w:r w:rsidR="002100FE" w:rsidRPr="00241D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 xml:space="preserve">Икономическият размер на стопанството, измерен в СПО, се изчислява по таблица съгласно приложение № </w:t>
            </w:r>
            <w:r w:rsidR="00AF021E" w:rsidRPr="00241DE9">
              <w:rPr>
                <w:rFonts w:ascii="Times New Roman" w:hAnsi="Times New Roman"/>
                <w:sz w:val="24"/>
                <w:szCs w:val="24"/>
              </w:rPr>
              <w:t>2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C299FA9" w14:textId="77777777" w:rsidR="00B6787D" w:rsidRPr="00241DE9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DE9">
              <w:rPr>
                <w:rFonts w:ascii="Times New Roman" w:hAnsi="Times New Roman"/>
                <w:sz w:val="24"/>
                <w:szCs w:val="24"/>
              </w:rPr>
              <w:t>1.</w:t>
            </w:r>
            <w:r w:rsidR="00E32FE8" w:rsidRPr="00241DE9">
              <w:rPr>
                <w:rFonts w:ascii="Times New Roman" w:hAnsi="Times New Roman"/>
                <w:sz w:val="24"/>
                <w:szCs w:val="24"/>
              </w:rPr>
              <w:t>12</w:t>
            </w:r>
            <w:r w:rsidR="003B665C" w:rsidRPr="00241DE9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 xml:space="preserve"> Не се счита за изпълнено условието по т.</w:t>
            </w:r>
            <w:r w:rsidR="002100FE" w:rsidRPr="00241D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DE9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3B665C" w:rsidRPr="00241DE9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 xml:space="preserve"> 3, когато:</w:t>
            </w:r>
          </w:p>
          <w:p w14:paraId="43DEFED8" w14:textId="77777777" w:rsidR="00B6787D" w:rsidRPr="00241DE9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DE9">
              <w:rPr>
                <w:rFonts w:ascii="Times New Roman" w:hAnsi="Times New Roman"/>
                <w:sz w:val="24"/>
                <w:szCs w:val="24"/>
              </w:rPr>
              <w:t>1.</w:t>
            </w:r>
            <w:r w:rsidR="00E32FE8" w:rsidRPr="00241DE9">
              <w:rPr>
                <w:rFonts w:ascii="Times New Roman" w:hAnsi="Times New Roman"/>
                <w:sz w:val="24"/>
                <w:szCs w:val="24"/>
              </w:rPr>
              <w:t>12</w:t>
            </w:r>
            <w:r w:rsidR="003B665C" w:rsidRPr="00241DE9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>1. съпругът на кандидата физическо лице, на едноличния собственик на капитала на ЕООД или на собственика на предприятието на ЕТ има отделно земеделско стопанство, включително като собственик на ЕТ или ЕООД и/или като притежател на мажоритарен дял в юридическо лице, и общият икономически размер на двете земеделски стопанства надвишава 16 000 евро СПО;</w:t>
            </w:r>
          </w:p>
          <w:p w14:paraId="5CE38640" w14:textId="77777777" w:rsidR="00B6787D" w:rsidRPr="00241DE9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DE9">
              <w:rPr>
                <w:rFonts w:ascii="Times New Roman" w:hAnsi="Times New Roman"/>
                <w:sz w:val="24"/>
                <w:szCs w:val="24"/>
              </w:rPr>
              <w:t>1.</w:t>
            </w:r>
            <w:r w:rsidR="00E32FE8" w:rsidRPr="00241DE9">
              <w:rPr>
                <w:rFonts w:ascii="Times New Roman" w:hAnsi="Times New Roman"/>
                <w:sz w:val="24"/>
                <w:szCs w:val="24"/>
              </w:rPr>
              <w:t>12</w:t>
            </w:r>
            <w:r w:rsidR="003B665C" w:rsidRPr="00241DE9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>2. кандидатът физическо лице или кандидатът ЕООД, или собственикът на капитала на кандидата ЕООД, или собственикът на предприятието на кандидата ЕТ притежава мажоритарен дял в юридическо лице, което има отделно земеделско стопанство, както и когато кандидатът е ЕООД и едноличният собственик на капитала има отделно земеделско стопанство като физическо лице или ЕТ, и общият икономически размер на тези земеделски стопанства заедно с икономическия размер на земеделското стопанство на кандидата надвишава 16 000 евро СПО.</w:t>
            </w:r>
          </w:p>
          <w:p w14:paraId="1FA220AA" w14:textId="77777777" w:rsidR="00B6787D" w:rsidRPr="00241DE9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DE9">
              <w:rPr>
                <w:rFonts w:ascii="Times New Roman" w:hAnsi="Times New Roman"/>
                <w:sz w:val="24"/>
                <w:szCs w:val="24"/>
              </w:rPr>
              <w:t>1.</w:t>
            </w:r>
            <w:r w:rsidR="00E32FE8" w:rsidRPr="00241DE9">
              <w:rPr>
                <w:rFonts w:ascii="Times New Roman" w:hAnsi="Times New Roman"/>
                <w:sz w:val="24"/>
                <w:szCs w:val="24"/>
              </w:rPr>
              <w:t>13</w:t>
            </w:r>
            <w:r w:rsidR="003B665C" w:rsidRPr="00241DE9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 xml:space="preserve"> При изчисляване на общия начален икономически размер на стопанството по т.</w:t>
            </w:r>
            <w:r w:rsidR="002100FE" w:rsidRPr="00241D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DE9">
              <w:rPr>
                <w:rFonts w:ascii="Times New Roman" w:hAnsi="Times New Roman"/>
                <w:sz w:val="24"/>
                <w:szCs w:val="24"/>
              </w:rPr>
              <w:t>1.</w:t>
            </w:r>
            <w:r w:rsidR="003B665C" w:rsidRPr="00241DE9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>3</w:t>
            </w:r>
            <w:r w:rsidR="00EB1F6A" w:rsidRPr="00241DE9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 xml:space="preserve"> се взема предвид цялата налична в земеделското стопанство земя.</w:t>
            </w:r>
          </w:p>
          <w:p w14:paraId="29CBE450" w14:textId="77777777" w:rsidR="007C68E0" w:rsidRPr="00241DE9" w:rsidRDefault="001273CE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DE9">
              <w:rPr>
                <w:rFonts w:ascii="Times New Roman" w:hAnsi="Times New Roman"/>
                <w:sz w:val="24"/>
                <w:szCs w:val="24"/>
              </w:rPr>
              <w:t>1.</w:t>
            </w:r>
            <w:r w:rsidR="00E32FE8" w:rsidRPr="00241DE9">
              <w:rPr>
                <w:rFonts w:ascii="Times New Roman" w:hAnsi="Times New Roman"/>
                <w:sz w:val="24"/>
                <w:szCs w:val="24"/>
              </w:rPr>
              <w:t>14</w:t>
            </w:r>
            <w:r w:rsidR="003B665C" w:rsidRPr="00241DE9">
              <w:rPr>
                <w:rFonts w:ascii="Times New Roman" w:hAnsi="Times New Roman"/>
                <w:sz w:val="24"/>
                <w:szCs w:val="24"/>
              </w:rPr>
              <w:t>.</w:t>
            </w:r>
            <w:r w:rsidR="002100FE" w:rsidRPr="00241D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65D9" w:rsidRPr="0050085F">
              <w:rPr>
                <w:rFonts w:ascii="Times New Roman" w:hAnsi="Times New Roman"/>
                <w:sz w:val="24"/>
                <w:szCs w:val="24"/>
              </w:rPr>
              <w:t xml:space="preserve">Подпомагането се предоставя само при представен </w:t>
            </w:r>
            <w:r w:rsidR="00F34903" w:rsidRPr="0050085F">
              <w:rPr>
                <w:rFonts w:ascii="Times New Roman" w:hAnsi="Times New Roman"/>
                <w:sz w:val="24"/>
                <w:szCs w:val="24"/>
              </w:rPr>
              <w:t>съгласно п</w:t>
            </w:r>
            <w:r w:rsidR="005B7936" w:rsidRPr="0050085F">
              <w:rPr>
                <w:rFonts w:ascii="Times New Roman" w:hAnsi="Times New Roman"/>
                <w:sz w:val="24"/>
                <w:szCs w:val="24"/>
              </w:rPr>
              <w:t xml:space="preserve">риложение </w:t>
            </w:r>
            <w:r w:rsidR="00F34903" w:rsidRPr="0050085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AF021E" w:rsidRPr="0050085F">
              <w:rPr>
                <w:rFonts w:ascii="Times New Roman" w:hAnsi="Times New Roman"/>
                <w:sz w:val="24"/>
                <w:szCs w:val="24"/>
              </w:rPr>
              <w:t>3</w:t>
            </w:r>
            <w:r w:rsidR="005B7936" w:rsidRPr="005008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65D9" w:rsidRPr="0050085F">
              <w:rPr>
                <w:rFonts w:ascii="Times New Roman" w:hAnsi="Times New Roman"/>
                <w:sz w:val="24"/>
                <w:szCs w:val="24"/>
              </w:rPr>
              <w:t>бизнес план</w:t>
            </w:r>
            <w:r w:rsidR="00792FF8" w:rsidRPr="005008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01D5" w:rsidRPr="0050085F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="007157E5">
              <w:rPr>
                <w:rFonts w:ascii="Times New Roman" w:eastAsia="Times New Roman" w:hAnsi="Times New Roman"/>
                <w:sz w:val="24"/>
                <w:szCs w:val="24"/>
              </w:rPr>
              <w:t>ъс</w:t>
            </w:r>
            <w:r w:rsidR="00792FF8" w:rsidRPr="005008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01D5" w:rsidRPr="0050085F">
              <w:rPr>
                <w:rFonts w:ascii="Times New Roman" w:hAnsi="Times New Roman"/>
                <w:sz w:val="24"/>
                <w:szCs w:val="24"/>
              </w:rPr>
              <w:t>срок</w:t>
            </w:r>
            <w:r w:rsidR="00792FF8" w:rsidRPr="005008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01D5" w:rsidRPr="0050085F">
              <w:rPr>
                <w:rFonts w:ascii="Times New Roman" w:hAnsi="Times New Roman"/>
                <w:sz w:val="24"/>
                <w:szCs w:val="24"/>
              </w:rPr>
              <w:t>от</w:t>
            </w:r>
            <w:r w:rsidR="008601D5" w:rsidRPr="0050085F">
              <w:rPr>
                <w:rFonts w:ascii="Times New Roman" w:hAnsi="Times New Roman"/>
                <w:sz w:val="24"/>
                <w:szCs w:val="24"/>
                <w:lang w:val="fr-BE"/>
              </w:rPr>
              <w:t xml:space="preserve"> 5 </w:t>
            </w:r>
            <w:r w:rsidR="008601D5" w:rsidRPr="0050085F">
              <w:rPr>
                <w:rFonts w:ascii="Times New Roman" w:hAnsi="Times New Roman"/>
                <w:sz w:val="24"/>
                <w:szCs w:val="24"/>
              </w:rPr>
              <w:t>години</w:t>
            </w:r>
            <w:r w:rsidR="000D65D9" w:rsidRPr="0050085F">
              <w:rPr>
                <w:rFonts w:ascii="Times New Roman" w:hAnsi="Times New Roman"/>
                <w:sz w:val="24"/>
                <w:szCs w:val="24"/>
              </w:rPr>
              <w:t>, като изпълнението на този бизнес план трябва да започне в рамките</w:t>
            </w:r>
            <w:r w:rsidR="000D65D9" w:rsidRPr="00241DE9">
              <w:rPr>
                <w:rFonts w:ascii="Times New Roman" w:hAnsi="Times New Roman"/>
                <w:sz w:val="24"/>
                <w:szCs w:val="24"/>
              </w:rPr>
              <w:t xml:space="preserve"> на 9 месеца </w:t>
            </w:r>
            <w:r w:rsidR="008601D5" w:rsidRPr="00241DE9">
              <w:rPr>
                <w:rFonts w:ascii="Times New Roman" w:hAnsi="Times New Roman"/>
                <w:sz w:val="24"/>
                <w:szCs w:val="24"/>
              </w:rPr>
              <w:t>считано от датата на сключване на административния договор</w:t>
            </w:r>
            <w:r w:rsidR="007C68E0" w:rsidRPr="00241DE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E02A0A4" w14:textId="77777777" w:rsidR="00495EED" w:rsidRPr="00CE6664" w:rsidRDefault="001273CE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664">
              <w:rPr>
                <w:rFonts w:ascii="Times New Roman" w:hAnsi="Times New Roman"/>
                <w:sz w:val="24"/>
                <w:szCs w:val="24"/>
              </w:rPr>
              <w:t>1.</w:t>
            </w:r>
            <w:r w:rsidR="00E32FE8" w:rsidRPr="00CE6664">
              <w:rPr>
                <w:rFonts w:ascii="Times New Roman" w:hAnsi="Times New Roman"/>
                <w:sz w:val="24"/>
                <w:szCs w:val="24"/>
              </w:rPr>
              <w:t>15</w:t>
            </w:r>
            <w:r w:rsidR="003B665C" w:rsidRPr="00CE6664">
              <w:rPr>
                <w:rFonts w:ascii="Times New Roman" w:hAnsi="Times New Roman"/>
                <w:sz w:val="24"/>
                <w:szCs w:val="24"/>
              </w:rPr>
              <w:t>.</w:t>
            </w:r>
            <w:r w:rsidR="00495EED" w:rsidRPr="00CE6664">
              <w:rPr>
                <w:rFonts w:ascii="Times New Roman" w:hAnsi="Times New Roman"/>
                <w:sz w:val="24"/>
                <w:szCs w:val="24"/>
              </w:rPr>
              <w:t xml:space="preserve"> Когато кандидатът отговаря на изискванията по т.</w:t>
            </w:r>
            <w:r w:rsidR="002100FE" w:rsidRPr="00CE66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>1.</w:t>
            </w:r>
            <w:r w:rsidR="003B665C" w:rsidRPr="00CE6664">
              <w:rPr>
                <w:rFonts w:ascii="Times New Roman" w:hAnsi="Times New Roman"/>
                <w:sz w:val="24"/>
                <w:szCs w:val="24"/>
              </w:rPr>
              <w:t>8.</w:t>
            </w:r>
            <w:r w:rsidR="00495EED" w:rsidRPr="00CE6664">
              <w:rPr>
                <w:rFonts w:ascii="Times New Roman" w:hAnsi="Times New Roman"/>
                <w:sz w:val="24"/>
                <w:szCs w:val="24"/>
              </w:rPr>
              <w:t>2 или т.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 xml:space="preserve"> 1.</w:t>
            </w:r>
            <w:r w:rsidR="003B665C" w:rsidRPr="00CE6664">
              <w:rPr>
                <w:rFonts w:ascii="Times New Roman" w:hAnsi="Times New Roman"/>
                <w:sz w:val="24"/>
                <w:szCs w:val="24"/>
              </w:rPr>
              <w:t>9.</w:t>
            </w:r>
            <w:r w:rsidR="00495EED" w:rsidRPr="00CE6664">
              <w:rPr>
                <w:rFonts w:ascii="Times New Roman" w:hAnsi="Times New Roman"/>
                <w:sz w:val="24"/>
                <w:szCs w:val="24"/>
              </w:rPr>
              <w:t xml:space="preserve">2, не се изисква </w:t>
            </w:r>
            <w:r w:rsidR="00495EED" w:rsidRPr="00CE6664">
              <w:rPr>
                <w:rFonts w:ascii="Times New Roman" w:hAnsi="Times New Roman"/>
                <w:sz w:val="24"/>
                <w:szCs w:val="24"/>
              </w:rPr>
              <w:lastRenderedPageBreak/>
              <w:t>информация в бизнес плана и поемане на задължение за придобиване на необходимите професионални умения и компетентности, с изключение на базовото обучение по основните проблеми по опазване компонентите на околната среда в земеделието.</w:t>
            </w:r>
            <w:r w:rsidR="004C5E41" w:rsidRPr="00CE66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5EED" w:rsidRPr="00CE6664">
              <w:rPr>
                <w:rFonts w:ascii="Times New Roman" w:hAnsi="Times New Roman"/>
                <w:sz w:val="24"/>
                <w:szCs w:val="24"/>
              </w:rPr>
              <w:t>Минималната продължителност на базовото обучение е 8 часа.</w:t>
            </w:r>
          </w:p>
          <w:p w14:paraId="15D9634F" w14:textId="77777777" w:rsidR="004C5E41" w:rsidRPr="00CE6664" w:rsidRDefault="004C5E41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664">
              <w:rPr>
                <w:rFonts w:ascii="Times New Roman" w:hAnsi="Times New Roman"/>
                <w:sz w:val="24"/>
                <w:szCs w:val="24"/>
              </w:rPr>
              <w:t xml:space="preserve">1. 16. За кандидатите, развиващи животновъдна дейност се изисква регистрация на животновъден обект по </w:t>
            </w:r>
            <w:r w:rsidR="001F5F5C" w:rsidRPr="00CE6664">
              <w:rPr>
                <w:rFonts w:ascii="Times New Roman" w:hAnsi="Times New Roman"/>
                <w:sz w:val="24"/>
                <w:szCs w:val="24"/>
              </w:rPr>
              <w:t xml:space="preserve">реда 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>на чл. 137 от Закона за ветеринарномедицинската дейност.</w:t>
            </w:r>
          </w:p>
          <w:p w14:paraId="4FC39C39" w14:textId="77777777" w:rsidR="00B6787D" w:rsidRDefault="008771FA" w:rsidP="00E04C2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</w:pPr>
            <w:r w:rsidRPr="00644B1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1. 17.</w:t>
            </w:r>
            <w:r w:rsidRPr="00156BB0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 </w:t>
            </w:r>
            <w:r w:rsidR="00295D27" w:rsidRPr="00156BB0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След</w:t>
            </w:r>
            <w:r w:rsidRPr="00FC5C06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 подаване на проектното </w:t>
            </w:r>
            <w:r w:rsidR="000B76F1" w:rsidRPr="00112117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предложение</w:t>
            </w:r>
            <w:r w:rsidRPr="00112117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 до подписване на административния договор, кандидатът е длъжен да подържа актуална регистрация</w:t>
            </w:r>
            <w:r w:rsidRPr="00E042EF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 като земеделски стопани по реда на На</w:t>
            </w:r>
            <w:r w:rsidRPr="00255566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редба № 3 от 1999 г. за създаване и поддържане на регистър на земеделските стопани (обн., ДВ, бр. 10 от 1999 г.)</w:t>
            </w:r>
          </w:p>
          <w:p w14:paraId="1E4D1E56" w14:textId="77777777" w:rsidR="00F54515" w:rsidRPr="00F54515" w:rsidRDefault="00F54515" w:rsidP="00F54515">
            <w:pPr>
              <w:widowControl w:val="0"/>
              <w:shd w:val="clear" w:color="auto" w:fill="BFBFB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EFEFE"/>
                <w:lang w:eastAsia="bg-BG"/>
              </w:rPr>
            </w:pPr>
            <w:r w:rsidRPr="00F54515">
              <w:rPr>
                <w:rFonts w:ascii="Times New Roman" w:eastAsia="Times New Roman" w:hAnsi="Times New Roman"/>
                <w:b/>
                <w:sz w:val="24"/>
                <w:szCs w:val="24"/>
                <w:highlight w:val="lightGray"/>
                <w:shd w:val="clear" w:color="auto" w:fill="FEFEFE"/>
                <w:lang w:eastAsia="bg-BG"/>
              </w:rPr>
              <w:t>Важно:</w:t>
            </w:r>
          </w:p>
          <w:p w14:paraId="0F9184BD" w14:textId="77777777" w:rsidR="00F54515" w:rsidRDefault="00F54515" w:rsidP="005E4610">
            <w:pPr>
              <w:widowControl w:val="0"/>
              <w:shd w:val="clear" w:color="auto" w:fill="BFBFB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54515">
              <w:rPr>
                <w:rFonts w:ascii="Times New Roman" w:hAnsi="Times New Roman"/>
                <w:b/>
                <w:sz w:val="24"/>
                <w:szCs w:val="24"/>
              </w:rPr>
              <w:t>1.18. Когато земята, върху която са разположени културите, включени при определяне на изискуемия минимален икономич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ески размер на стопанството от 8</w:t>
            </w:r>
            <w:r w:rsidRPr="00F54515">
              <w:rPr>
                <w:rFonts w:ascii="Times New Roman" w:hAnsi="Times New Roman"/>
                <w:b/>
                <w:sz w:val="24"/>
                <w:szCs w:val="24"/>
              </w:rPr>
              <w:t>000 евро СПО, се обработва на база на споразумение за масиви за ползване на земеделските земи, изготвено на основание чл. 37в, ал. 2 от Закона за собствеността и ползването на земеделските земи, кандидатът за същия размер на площта на земята, върху която са разположени тези култури, трябва да има имоти, включени в споразумението за масиви, които да са негова собственост и/или да са наети/арендувани с минимален срок на действие пет години от датата на подаване на проектното предложение.</w:t>
            </w:r>
          </w:p>
          <w:p w14:paraId="5C9E02AD" w14:textId="77777777" w:rsidR="00F0419C" w:rsidRDefault="00F0419C" w:rsidP="00F0419C">
            <w:pPr>
              <w:widowControl w:val="0"/>
              <w:shd w:val="clear" w:color="auto" w:fill="BFBFB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1.19. </w:t>
            </w:r>
            <w:r w:rsidRPr="00F0419C">
              <w:rPr>
                <w:rFonts w:ascii="Times New Roman" w:hAnsi="Times New Roman"/>
                <w:b/>
                <w:sz w:val="24"/>
                <w:szCs w:val="24"/>
              </w:rPr>
              <w:t>При изчисляване на общия начален икономически размер на стопанството по т. 1.2. 3. се взема</w:t>
            </w:r>
            <w:r w:rsidR="00376682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Pr="00F0419C">
              <w:rPr>
                <w:rFonts w:ascii="Times New Roman" w:hAnsi="Times New Roman"/>
                <w:b/>
                <w:sz w:val="24"/>
                <w:szCs w:val="24"/>
              </w:rPr>
              <w:t xml:space="preserve"> предвид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 животните, отглеждани в лични стопанства.</w:t>
            </w:r>
          </w:p>
          <w:p w14:paraId="34D993A5" w14:textId="4AC6A3E0" w:rsidR="00220F23" w:rsidRPr="002847D7" w:rsidRDefault="00220F23" w:rsidP="00F0419C">
            <w:pPr>
              <w:widowControl w:val="0"/>
              <w:shd w:val="clear" w:color="auto" w:fill="BFBFB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847D7">
              <w:rPr>
                <w:rFonts w:ascii="Times New Roman" w:hAnsi="Times New Roman"/>
                <w:b/>
                <w:sz w:val="24"/>
                <w:szCs w:val="24"/>
              </w:rPr>
              <w:t>1.20. Във формирането на икономическия размер на земеделското стопанство участват основните култури и междинни/втори култури, засадени или с намерения за засаждане за текущата стопанска година, спрямо годината на кандидатстване, които са посочени в анкетния формуляр, издаден по реда на Наредба №3 от 1999 г.</w:t>
            </w:r>
          </w:p>
          <w:p w14:paraId="1A01F0E4" w14:textId="77777777" w:rsidR="00220F23" w:rsidRPr="002847D7" w:rsidRDefault="00220F23" w:rsidP="00F0419C">
            <w:pPr>
              <w:widowControl w:val="0"/>
              <w:shd w:val="clear" w:color="auto" w:fill="BFBFB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847D7">
              <w:rPr>
                <w:rFonts w:ascii="Times New Roman" w:hAnsi="Times New Roman"/>
                <w:b/>
                <w:sz w:val="24"/>
                <w:szCs w:val="24"/>
              </w:rPr>
              <w:t>1.21. Когато една и съща оранжерийна площ се използва няколко пъти, тя се отчита само веднъж, като при отчитането ѝ се взема предвид културата с най-висок стандартен производствен обем/стандартна продукция.</w:t>
            </w:r>
          </w:p>
          <w:p w14:paraId="57832D66" w14:textId="77777777" w:rsidR="00220F23" w:rsidRPr="001F6DFC" w:rsidRDefault="00220F23" w:rsidP="00F0419C">
            <w:pPr>
              <w:widowControl w:val="0"/>
              <w:shd w:val="clear" w:color="auto" w:fill="BFBFB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3A206BE" w14:textId="77777777" w:rsidR="00B6787D" w:rsidRPr="00F372B4" w:rsidRDefault="00B6787D" w:rsidP="00F64D1C">
      <w:pPr>
        <w:pStyle w:val="ListParagraph"/>
        <w:spacing w:line="276" w:lineRule="auto"/>
        <w:ind w:left="840"/>
        <w:rPr>
          <w:rFonts w:ascii="Times New Roman" w:hAnsi="Times New Roman"/>
          <w:b/>
          <w:bCs/>
          <w:sz w:val="24"/>
          <w:szCs w:val="24"/>
        </w:rPr>
      </w:pPr>
    </w:p>
    <w:p w14:paraId="39E97746" w14:textId="77777777" w:rsidR="00B6787D" w:rsidRPr="00743C93" w:rsidRDefault="00B6787D" w:rsidP="00F64D1C">
      <w:pPr>
        <w:pStyle w:val="ListParagraph"/>
        <w:numPr>
          <w:ilvl w:val="1"/>
          <w:numId w:val="1"/>
        </w:numPr>
        <w:spacing w:line="276" w:lineRule="auto"/>
        <w:rPr>
          <w:rFonts w:ascii="Times New Roman" w:hAnsi="Times New Roman"/>
          <w:b/>
          <w:bCs/>
          <w:sz w:val="24"/>
          <w:szCs w:val="24"/>
        </w:rPr>
      </w:pPr>
      <w:r w:rsidRPr="00743C93">
        <w:rPr>
          <w:rFonts w:ascii="Times New Roman" w:hAnsi="Times New Roman"/>
          <w:b/>
          <w:bCs/>
          <w:sz w:val="24"/>
          <w:szCs w:val="24"/>
        </w:rPr>
        <w:t>Критерии за недопустимост на кандидатите:</w:t>
      </w:r>
    </w:p>
    <w:p w14:paraId="4C918083" w14:textId="77777777" w:rsidR="001D270E" w:rsidRPr="001F7EBC" w:rsidRDefault="001D270E" w:rsidP="00F64D1C">
      <w:pPr>
        <w:pStyle w:val="ListParagraph"/>
        <w:spacing w:line="276" w:lineRule="auto"/>
        <w:ind w:left="840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74842" w:rsidRPr="00E04C25" w14:paraId="40511BA5" w14:textId="77777777" w:rsidTr="00EB373D">
        <w:tc>
          <w:tcPr>
            <w:tcW w:w="9212" w:type="dxa"/>
          </w:tcPr>
          <w:p w14:paraId="04FBF164" w14:textId="77777777" w:rsidR="00CE07A4" w:rsidRPr="008C7A8F" w:rsidRDefault="00CE07A4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0684DF6" w14:textId="77777777" w:rsidR="007D7D26" w:rsidRPr="00AF587D" w:rsidRDefault="007D7D26" w:rsidP="00EB373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F587D">
              <w:rPr>
                <w:rFonts w:ascii="Times New Roman" w:hAnsi="Times New Roman"/>
                <w:b/>
                <w:sz w:val="24"/>
                <w:szCs w:val="24"/>
              </w:rPr>
              <w:t>Критерии за недопустимост на кандидатите</w:t>
            </w:r>
          </w:p>
          <w:p w14:paraId="4C83BEE4" w14:textId="77777777" w:rsidR="00CE07A4" w:rsidRPr="00027C79" w:rsidRDefault="00CE07A4" w:rsidP="00EB373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753F1993" w14:textId="77777777" w:rsidR="00CE07A4" w:rsidRPr="00D5709B" w:rsidRDefault="00D733FB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2684">
              <w:rPr>
                <w:rFonts w:ascii="Times New Roman" w:hAnsi="Times New Roman"/>
                <w:sz w:val="24"/>
                <w:szCs w:val="24"/>
              </w:rPr>
              <w:t>1.</w:t>
            </w:r>
            <w:r w:rsidR="00807B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07A4" w:rsidRPr="00C20137">
              <w:rPr>
                <w:rFonts w:ascii="Times New Roman" w:hAnsi="Times New Roman"/>
                <w:sz w:val="24"/>
                <w:szCs w:val="24"/>
              </w:rPr>
              <w:t>Не са допустими за подпомагане кандидати, които не са активни земеделск</w:t>
            </w:r>
            <w:r w:rsidR="0069359A" w:rsidRPr="00C20137">
              <w:rPr>
                <w:rFonts w:ascii="Times New Roman" w:hAnsi="Times New Roman"/>
                <w:sz w:val="24"/>
                <w:szCs w:val="24"/>
              </w:rPr>
              <w:t xml:space="preserve">и стопани </w:t>
            </w:r>
            <w:r w:rsidR="0069359A" w:rsidRPr="00C20137">
              <w:rPr>
                <w:rFonts w:ascii="Times New Roman" w:hAnsi="Times New Roman"/>
                <w:sz w:val="24"/>
                <w:szCs w:val="24"/>
              </w:rPr>
              <w:lastRenderedPageBreak/>
              <w:t>по смисъла на чл. 38б</w:t>
            </w:r>
            <w:r w:rsidR="00CE07A4" w:rsidRPr="007F72ED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69359A" w:rsidRPr="00D2766E">
              <w:rPr>
                <w:rFonts w:ascii="Times New Roman" w:hAnsi="Times New Roman"/>
                <w:sz w:val="24"/>
                <w:szCs w:val="24"/>
              </w:rPr>
              <w:t>ЗПЗП</w:t>
            </w:r>
            <w:r w:rsidR="00CE07A4" w:rsidRPr="00946DB5">
              <w:rPr>
                <w:rFonts w:ascii="Times New Roman" w:hAnsi="Times New Roman"/>
                <w:sz w:val="24"/>
                <w:szCs w:val="24"/>
              </w:rPr>
              <w:t xml:space="preserve"> и които след изтичането на 18 месеца</w:t>
            </w:r>
            <w:r w:rsidR="00896F0B" w:rsidRPr="00946DB5">
              <w:rPr>
                <w:rFonts w:ascii="Times New Roman" w:hAnsi="Times New Roman"/>
                <w:sz w:val="24"/>
                <w:szCs w:val="24"/>
              </w:rPr>
              <w:t xml:space="preserve"> считано от датата на подписване на административния договор </w:t>
            </w:r>
            <w:r w:rsidR="00CE07A4" w:rsidRPr="00D5709B">
              <w:rPr>
                <w:rFonts w:ascii="Times New Roman" w:hAnsi="Times New Roman"/>
                <w:sz w:val="24"/>
                <w:szCs w:val="24"/>
              </w:rPr>
              <w:t>продължават да не са активни земеделски стопани.</w:t>
            </w:r>
          </w:p>
          <w:p w14:paraId="10C51A0F" w14:textId="77777777" w:rsidR="00CE07A4" w:rsidRPr="00C20137" w:rsidRDefault="00D733FB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8E9">
              <w:rPr>
                <w:rFonts w:ascii="Times New Roman" w:hAnsi="Times New Roman"/>
                <w:sz w:val="24"/>
                <w:szCs w:val="24"/>
              </w:rPr>
              <w:t>2.</w:t>
            </w:r>
            <w:r w:rsidR="00CE07A4" w:rsidRPr="000B78E9">
              <w:rPr>
                <w:rFonts w:ascii="Times New Roman" w:hAnsi="Times New Roman"/>
                <w:sz w:val="24"/>
                <w:szCs w:val="24"/>
              </w:rPr>
              <w:t xml:space="preserve"> Не се считат за изпълнени условията</w:t>
            </w:r>
            <w:r w:rsidR="00BD571E" w:rsidRPr="000B78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9359A" w:rsidRPr="000B78E9">
              <w:rPr>
                <w:rFonts w:ascii="Times New Roman" w:hAnsi="Times New Roman"/>
                <w:sz w:val="24"/>
                <w:szCs w:val="24"/>
              </w:rPr>
              <w:t>на</w:t>
            </w:r>
            <w:r w:rsidR="0069359A" w:rsidRPr="001C26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3849" w:rsidRPr="00F372B4">
              <w:rPr>
                <w:rFonts w:ascii="Times New Roman" w:hAnsi="Times New Roman"/>
                <w:sz w:val="24"/>
                <w:szCs w:val="24"/>
              </w:rPr>
              <w:t>т. 1.2.1. и т. 1.2.</w:t>
            </w:r>
            <w:r w:rsidR="0069359A" w:rsidRPr="00F372B4">
              <w:rPr>
                <w:rFonts w:ascii="Times New Roman" w:hAnsi="Times New Roman"/>
                <w:sz w:val="24"/>
                <w:szCs w:val="24"/>
              </w:rPr>
              <w:t>2</w:t>
            </w:r>
            <w:r w:rsidRPr="00F372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9359A" w:rsidRPr="00743C93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  <w:r w:rsidR="0014236A" w:rsidRPr="00743C93">
              <w:rPr>
                <w:rFonts w:ascii="Times New Roman" w:hAnsi="Times New Roman"/>
                <w:sz w:val="24"/>
                <w:szCs w:val="24"/>
              </w:rPr>
              <w:t>11.1</w:t>
            </w:r>
            <w:r w:rsidR="00EE1A9E" w:rsidRPr="001F7EBC">
              <w:rPr>
                <w:rFonts w:ascii="Times New Roman" w:hAnsi="Times New Roman"/>
                <w:sz w:val="24"/>
                <w:szCs w:val="24"/>
              </w:rPr>
              <w:t>.</w:t>
            </w:r>
            <w:r w:rsidR="0069359A" w:rsidRPr="008C7A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F587D">
              <w:rPr>
                <w:rFonts w:ascii="Times New Roman" w:hAnsi="Times New Roman"/>
                <w:sz w:val="24"/>
                <w:szCs w:val="24"/>
              </w:rPr>
              <w:t>„Критерии за допустимост на кандидатите“</w:t>
            </w:r>
            <w:r w:rsidR="00CE07A4" w:rsidRPr="00027C79">
              <w:rPr>
                <w:rFonts w:ascii="Times New Roman" w:hAnsi="Times New Roman"/>
                <w:sz w:val="24"/>
                <w:szCs w:val="24"/>
              </w:rPr>
              <w:t xml:space="preserve">, когато някое от събитията е настъпило по-рано от </w:t>
            </w:r>
            <w:r w:rsidR="003463EA" w:rsidRPr="00C20137">
              <w:rPr>
                <w:rFonts w:ascii="Times New Roman" w:hAnsi="Times New Roman"/>
                <w:sz w:val="24"/>
                <w:szCs w:val="24"/>
              </w:rPr>
              <w:t>24</w:t>
            </w:r>
            <w:r w:rsidR="00CE07A4" w:rsidRPr="00C20137">
              <w:rPr>
                <w:rFonts w:ascii="Times New Roman" w:hAnsi="Times New Roman"/>
                <w:sz w:val="24"/>
                <w:szCs w:val="24"/>
              </w:rPr>
              <w:t xml:space="preserve"> месеца от датата на подаване на проектното предложение по отношение на:</w:t>
            </w:r>
          </w:p>
          <w:p w14:paraId="74857C73" w14:textId="77777777" w:rsidR="00CE07A4" w:rsidRPr="00F11E5A" w:rsidRDefault="00D733FB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2ED">
              <w:rPr>
                <w:rFonts w:ascii="Times New Roman" w:hAnsi="Times New Roman"/>
                <w:sz w:val="24"/>
                <w:szCs w:val="24"/>
              </w:rPr>
              <w:t>2.</w:t>
            </w:r>
            <w:r w:rsidR="00CE07A4" w:rsidRPr="00D2766E">
              <w:rPr>
                <w:rFonts w:ascii="Times New Roman" w:hAnsi="Times New Roman"/>
                <w:sz w:val="24"/>
                <w:szCs w:val="24"/>
              </w:rPr>
              <w:t xml:space="preserve">1. юридическо лице, чийто мажоритарен дял от капитала се притежава/се е притежавал от кандидат по </w:t>
            </w:r>
            <w:r w:rsidRPr="00D5709B">
              <w:rPr>
                <w:rFonts w:ascii="Times New Roman" w:hAnsi="Times New Roman"/>
                <w:sz w:val="24"/>
                <w:szCs w:val="24"/>
              </w:rPr>
              <w:t xml:space="preserve">т. </w:t>
            </w:r>
            <w:r w:rsidR="00CE07A4" w:rsidRPr="000B78E9">
              <w:rPr>
                <w:rFonts w:ascii="Times New Roman" w:hAnsi="Times New Roman"/>
                <w:sz w:val="24"/>
                <w:szCs w:val="24"/>
              </w:rPr>
              <w:t xml:space="preserve">1, </w:t>
            </w:r>
            <w:r w:rsidR="00E867D7" w:rsidRPr="000B78E9">
              <w:rPr>
                <w:rFonts w:ascii="Times New Roman" w:hAnsi="Times New Roman"/>
                <w:sz w:val="24"/>
                <w:szCs w:val="24"/>
              </w:rPr>
              <w:t>както</w:t>
            </w:r>
            <w:r w:rsidR="00EC4252" w:rsidRPr="000B78E9">
              <w:rPr>
                <w:rFonts w:ascii="Times New Roman" w:hAnsi="Times New Roman"/>
                <w:sz w:val="24"/>
                <w:szCs w:val="24"/>
              </w:rPr>
              <w:t xml:space="preserve"> и в случаите, в които е имал качеството на управляващ и представляващ юридическото лице </w:t>
            </w:r>
            <w:r w:rsidR="00CE07A4" w:rsidRPr="00F11E5A">
              <w:rPr>
                <w:rFonts w:ascii="Times New Roman" w:hAnsi="Times New Roman"/>
                <w:sz w:val="24"/>
                <w:szCs w:val="24"/>
              </w:rPr>
              <w:t>и/или</w:t>
            </w:r>
          </w:p>
          <w:p w14:paraId="40044129" w14:textId="77777777" w:rsidR="00CE07A4" w:rsidRPr="00897105" w:rsidRDefault="00D733FB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B5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CE07A4" w:rsidRPr="00897105">
              <w:rPr>
                <w:rFonts w:ascii="Times New Roman" w:hAnsi="Times New Roman"/>
                <w:sz w:val="24"/>
                <w:szCs w:val="24"/>
              </w:rPr>
              <w:t>2. едноличния собственик на капитала на кандидата ЕООД или физическото лице - собственик на кандидата едноличен търговец, и/или</w:t>
            </w:r>
          </w:p>
          <w:p w14:paraId="7E44A59F" w14:textId="77777777" w:rsidR="00CE07A4" w:rsidRPr="00840645" w:rsidRDefault="00D733FB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105">
              <w:rPr>
                <w:rFonts w:ascii="Times New Roman" w:hAnsi="Times New Roman"/>
                <w:sz w:val="24"/>
                <w:szCs w:val="24"/>
              </w:rPr>
              <w:t>2.</w:t>
            </w:r>
            <w:r w:rsidR="00CE07A4" w:rsidRPr="00897105">
              <w:rPr>
                <w:rFonts w:ascii="Times New Roman" w:hAnsi="Times New Roman"/>
                <w:sz w:val="24"/>
                <w:szCs w:val="24"/>
              </w:rPr>
              <w:t>3. едноличен търговец, чието предпри</w:t>
            </w:r>
            <w:r w:rsidR="00CE07A4" w:rsidRPr="0068430C">
              <w:rPr>
                <w:rFonts w:ascii="Times New Roman" w:hAnsi="Times New Roman"/>
                <w:sz w:val="24"/>
                <w:szCs w:val="24"/>
              </w:rPr>
              <w:t>ятие се притежава/се е притежав</w:t>
            </w:r>
            <w:r w:rsidR="00B243FB" w:rsidRPr="0024216D">
              <w:rPr>
                <w:rFonts w:ascii="Times New Roman" w:hAnsi="Times New Roman"/>
                <w:sz w:val="24"/>
                <w:szCs w:val="24"/>
              </w:rPr>
              <w:t>ало от кандидат по т. 1.</w:t>
            </w:r>
          </w:p>
          <w:p w14:paraId="2A92BBE6" w14:textId="4189A506" w:rsidR="00296754" w:rsidRDefault="00D733FB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60BD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  <w:r w:rsidR="001F319E" w:rsidRPr="00E760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00FE" w:rsidRPr="00E760BD">
              <w:rPr>
                <w:rFonts w:ascii="Times New Roman" w:hAnsi="Times New Roman"/>
                <w:sz w:val="24"/>
                <w:szCs w:val="24"/>
              </w:rPr>
              <w:t>Съгласно чл. 25, ал. 2 от Закона за управление на средствата от Европейските структурни и инвестиционни фондове (ЗУСЕСИФ) в проце</w:t>
            </w:r>
            <w:r w:rsidR="002100FE" w:rsidRPr="004B58CD">
              <w:rPr>
                <w:rFonts w:ascii="Times New Roman" w:hAnsi="Times New Roman"/>
                <w:sz w:val="24"/>
                <w:szCs w:val="24"/>
              </w:rPr>
              <w:t xml:space="preserve">дура чрез подбор не могат да участват и </w:t>
            </w:r>
            <w:r w:rsidR="00D300EB" w:rsidRPr="004B58CD">
              <w:rPr>
                <w:rFonts w:ascii="Times New Roman" w:hAnsi="Times New Roman"/>
                <w:sz w:val="24"/>
                <w:szCs w:val="24"/>
              </w:rPr>
              <w:t>БФП</w:t>
            </w:r>
            <w:r w:rsidR="002100FE" w:rsidRPr="004B58CD">
              <w:rPr>
                <w:rFonts w:ascii="Times New Roman" w:hAnsi="Times New Roman"/>
                <w:sz w:val="24"/>
                <w:szCs w:val="24"/>
              </w:rPr>
              <w:t xml:space="preserve"> не се предоставя на лица, за които са налице обстоятелства за отстраняване от участие в процедура за възлагане на обществена поръчка съгласно чл. 54 от Зaкона за обществени поръчки (ЗОП) или които не са изпълнили разпореждане на Европейската комисия за възстановяване на предоставената им неправомерна и несъвместима държавна помощ. Кандидатите са длъжни да декларират, че не попадат в някоя от категориите, посочени в чл. 25, ал. 2 от ЗУСЕСИФ и чл. 7 от Постановление</w:t>
            </w:r>
            <w:r w:rsidR="002100FE" w:rsidRPr="00B07CA0">
              <w:rPr>
                <w:rFonts w:ascii="Times New Roman" w:hAnsi="Times New Roman"/>
                <w:sz w:val="24"/>
                <w:szCs w:val="24"/>
              </w:rPr>
              <w:t xml:space="preserve"> № 162 на Министерския съвет от 2016 за определяне на детайлни правила за предоставяне на безвъзмездна финансова помощ по програмите, финансирани от Европейските структурни и инвестиционни фондове за периода 2014 – 2020 г. </w:t>
            </w:r>
            <w:r w:rsidR="00D300EB" w:rsidRPr="00825FE4">
              <w:rPr>
                <w:rFonts w:ascii="Times New Roman" w:hAnsi="Times New Roman"/>
                <w:sz w:val="24"/>
                <w:szCs w:val="24"/>
              </w:rPr>
              <w:t xml:space="preserve">(обн., ДВ, </w:t>
            </w:r>
            <w:hyperlink r:id="rId8" w:history="1">
              <w:r w:rsidR="00D300EB" w:rsidRPr="00241DE9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бр. 53</w:t>
              </w:r>
            </w:hyperlink>
            <w:r w:rsidR="00D300EB" w:rsidRPr="00F372B4">
              <w:rPr>
                <w:rFonts w:ascii="Times New Roman" w:hAnsi="Times New Roman"/>
                <w:sz w:val="24"/>
                <w:szCs w:val="24"/>
              </w:rPr>
              <w:t xml:space="preserve"> от 2016 г</w:t>
            </w:r>
            <w:r w:rsidR="000B41BE">
              <w:rPr>
                <w:rFonts w:ascii="Times New Roman" w:hAnsi="Times New Roman"/>
                <w:sz w:val="24"/>
                <w:szCs w:val="24"/>
              </w:rPr>
              <w:t>.</w:t>
            </w:r>
            <w:r w:rsidR="00D300EB" w:rsidRPr="00F372B4">
              <w:rPr>
                <w:rFonts w:ascii="Times New Roman" w:hAnsi="Times New Roman"/>
                <w:sz w:val="24"/>
                <w:szCs w:val="24"/>
              </w:rPr>
              <w:t xml:space="preserve"> ) </w:t>
            </w:r>
            <w:r w:rsidR="002100FE" w:rsidRPr="00F372B4">
              <w:rPr>
                <w:rFonts w:ascii="Times New Roman" w:hAnsi="Times New Roman"/>
                <w:sz w:val="24"/>
                <w:szCs w:val="24"/>
              </w:rPr>
              <w:t>(ПМС № 162/2016 г.)</w:t>
            </w:r>
            <w:r w:rsidR="00807B7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5A3F3933" w14:textId="77777777" w:rsidR="00D300EB" w:rsidRPr="001F7EBC" w:rsidRDefault="00296754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3.1. </w:t>
            </w:r>
            <w:r w:rsidR="00D300EB" w:rsidRPr="00743C93">
              <w:rPr>
                <w:rFonts w:ascii="Times New Roman" w:hAnsi="Times New Roman"/>
                <w:b/>
                <w:sz w:val="24"/>
                <w:szCs w:val="24"/>
              </w:rPr>
              <w:t>Не може</w:t>
            </w:r>
            <w:r w:rsidR="00D300EB" w:rsidRPr="00743C93">
              <w:rPr>
                <w:rFonts w:ascii="Times New Roman" w:hAnsi="Times New Roman"/>
                <w:sz w:val="24"/>
                <w:szCs w:val="24"/>
              </w:rPr>
              <w:t xml:space="preserve"> да участва в процедурата за подбор на проекти и д</w:t>
            </w:r>
            <w:r w:rsidR="00D300EB" w:rsidRPr="001F7EBC">
              <w:rPr>
                <w:rFonts w:ascii="Times New Roman" w:hAnsi="Times New Roman"/>
                <w:sz w:val="24"/>
                <w:szCs w:val="24"/>
              </w:rPr>
              <w:t xml:space="preserve">а получи БФП физическо лице, собственик на капитала на кандидата/бенефициента ЕООД или собственик на предприятието на кандидата/бенефициента ЕТ или лицето,  представляващо кандидата, за което е налице някое от следните обстоятелства: </w:t>
            </w:r>
          </w:p>
          <w:p w14:paraId="468240C7" w14:textId="77777777" w:rsidR="00E64694" w:rsidRPr="00C20137" w:rsidRDefault="00881EA2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A8F">
              <w:rPr>
                <w:rFonts w:ascii="Times New Roman" w:hAnsi="Times New Roman"/>
                <w:sz w:val="24"/>
                <w:szCs w:val="24"/>
              </w:rPr>
              <w:t>3.1.</w:t>
            </w:r>
            <w:r w:rsidR="00E64694" w:rsidRPr="008C7A8F">
              <w:rPr>
                <w:rFonts w:ascii="Times New Roman" w:hAnsi="Times New Roman"/>
                <w:sz w:val="24"/>
                <w:szCs w:val="24"/>
              </w:rPr>
              <w:t>1</w:t>
            </w:r>
            <w:r w:rsidR="001F319E" w:rsidRPr="00AF587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E64694" w:rsidRPr="00027C79">
              <w:rPr>
                <w:rFonts w:ascii="Times New Roman" w:hAnsi="Times New Roman"/>
                <w:sz w:val="24"/>
                <w:szCs w:val="24"/>
              </w:rPr>
              <w:t>осъден е с в</w:t>
            </w:r>
            <w:r w:rsidR="00E64694" w:rsidRPr="00972684">
              <w:rPr>
                <w:rFonts w:ascii="Times New Roman" w:hAnsi="Times New Roman"/>
                <w:sz w:val="24"/>
                <w:szCs w:val="24"/>
              </w:rPr>
              <w:t>лязла в сила присъда, за престъпление по чл. 108а,  чл. 159а -159г,  чл. 172, чл. 192а,  чл. 194- 217, чл. 219 – 252, чл. 253 – 260, чл. 301 – 307,  чл. 321 и чл. 321а, и чл. 352 - 353е от Наказателния кодекс</w:t>
            </w:r>
            <w:r w:rsidR="00EF6B5C" w:rsidRPr="00C2013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DFBF7AD" w14:textId="77777777" w:rsidR="00E64694" w:rsidRPr="000B78E9" w:rsidRDefault="00E64694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2ED">
              <w:rPr>
                <w:rFonts w:ascii="Times New Roman" w:hAnsi="Times New Roman"/>
                <w:sz w:val="24"/>
                <w:szCs w:val="24"/>
              </w:rPr>
              <w:t>3.1.2</w:t>
            </w:r>
            <w:r w:rsidR="00683D7D" w:rsidRPr="00D2766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46DB5">
              <w:rPr>
                <w:rFonts w:ascii="Times New Roman" w:hAnsi="Times New Roman"/>
                <w:sz w:val="24"/>
                <w:szCs w:val="24"/>
              </w:rPr>
              <w:t>осъден е с влязла в сила присъда, за престъпление, аналогично на тези по т. 3.1.1, в друга държава членка или трета страна</w:t>
            </w:r>
            <w:r w:rsidR="00540E1A" w:rsidRPr="00D5709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659521C" w14:textId="77777777" w:rsidR="001F319E" w:rsidRPr="00897105" w:rsidRDefault="00003902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1E5A">
              <w:rPr>
                <w:rFonts w:ascii="Times New Roman" w:hAnsi="Times New Roman"/>
                <w:sz w:val="24"/>
                <w:szCs w:val="24"/>
              </w:rPr>
              <w:t>3. 1. 3.</w:t>
            </w:r>
            <w:r w:rsidR="001F319E" w:rsidRPr="00F11E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396B" w:rsidRPr="007E0AB5">
              <w:rPr>
                <w:rFonts w:ascii="Times New Roman" w:hAnsi="Times New Roman"/>
                <w:sz w:val="24"/>
                <w:szCs w:val="24"/>
              </w:rPr>
              <w:t>налице е конфликт на интереси, който не може да бъде отстранен</w:t>
            </w:r>
            <w:r w:rsidR="00E64694" w:rsidRPr="0089710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BAFC0BA" w14:textId="77777777" w:rsidR="00AD4568" w:rsidRPr="00E760BD" w:rsidRDefault="00AD4568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105">
              <w:rPr>
                <w:rFonts w:ascii="Times New Roman" w:hAnsi="Times New Roman"/>
                <w:sz w:val="24"/>
                <w:szCs w:val="24"/>
              </w:rPr>
              <w:t>3.</w:t>
            </w:r>
            <w:r w:rsidR="0054396B" w:rsidRPr="008971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430C">
              <w:rPr>
                <w:rFonts w:ascii="Times New Roman" w:hAnsi="Times New Roman"/>
                <w:sz w:val="24"/>
                <w:szCs w:val="24"/>
              </w:rPr>
              <w:t>2</w:t>
            </w:r>
            <w:r w:rsidR="00296754">
              <w:rPr>
                <w:rFonts w:ascii="Times New Roman" w:hAnsi="Times New Roman"/>
                <w:sz w:val="24"/>
                <w:szCs w:val="24"/>
              </w:rPr>
              <w:t>.</w:t>
            </w:r>
            <w:r w:rsidRPr="006843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300EB" w:rsidRPr="0024216D">
              <w:rPr>
                <w:rFonts w:ascii="Times New Roman" w:hAnsi="Times New Roman"/>
                <w:sz w:val="24"/>
                <w:szCs w:val="24"/>
              </w:rPr>
              <w:t>Н</w:t>
            </w:r>
            <w:r w:rsidRPr="00840645">
              <w:rPr>
                <w:rFonts w:ascii="Times New Roman" w:hAnsi="Times New Roman"/>
                <w:sz w:val="24"/>
                <w:szCs w:val="24"/>
              </w:rPr>
              <w:t xml:space="preserve">е могат да участват в </w:t>
            </w:r>
            <w:r w:rsidRPr="00E760BD">
              <w:rPr>
                <w:rFonts w:ascii="Times New Roman" w:hAnsi="Times New Roman"/>
                <w:sz w:val="24"/>
                <w:szCs w:val="24"/>
              </w:rPr>
              <w:t xml:space="preserve">процедура чрез подбор на проекти и да получат </w:t>
            </w:r>
            <w:r w:rsidR="00006B4C" w:rsidRPr="00E760BD">
              <w:rPr>
                <w:rFonts w:ascii="Times New Roman" w:hAnsi="Times New Roman"/>
                <w:sz w:val="24"/>
                <w:szCs w:val="24"/>
              </w:rPr>
              <w:t>БФП лица, които</w:t>
            </w:r>
            <w:r w:rsidRPr="00E760BD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14:paraId="2081A77E" w14:textId="77777777" w:rsidR="00352B81" w:rsidRPr="000F6A3A" w:rsidRDefault="00C74BD7" w:rsidP="00CE6664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881EA2" w:rsidRPr="00E760BD">
              <w:rPr>
                <w:rFonts w:ascii="Times New Roman" w:hAnsi="Times New Roman"/>
                <w:sz w:val="24"/>
                <w:szCs w:val="24"/>
              </w:rPr>
              <w:t>2.</w:t>
            </w:r>
            <w:r w:rsidR="00AD4568" w:rsidRPr="004B58CD">
              <w:rPr>
                <w:rFonts w:ascii="Times New Roman" w:hAnsi="Times New Roman"/>
                <w:sz w:val="24"/>
                <w:szCs w:val="24"/>
              </w:rPr>
              <w:t>1</w:t>
            </w:r>
            <w:r w:rsidR="00352B81" w:rsidRPr="004B58C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AD4568" w:rsidRPr="004B58CD">
              <w:rPr>
                <w:rFonts w:ascii="Times New Roman" w:hAnsi="Times New Roman"/>
                <w:sz w:val="24"/>
                <w:szCs w:val="24"/>
              </w:rPr>
              <w:t>имат</w:t>
            </w:r>
            <w:r w:rsidR="00352B81" w:rsidRPr="004B58CD">
              <w:rPr>
                <w:rFonts w:ascii="Times New Roman" w:hAnsi="Times New Roman"/>
                <w:sz w:val="24"/>
                <w:szCs w:val="24"/>
              </w:rPr>
              <w:t xml:space="preserve"> задължения за данъци и задължителни осигурителни вноски по смисъла на чл. 162, ал. 2, т. 1 от Данъчно-осигурителния </w:t>
            </w:r>
            <w:r w:rsidR="00352B81" w:rsidRPr="00B07CA0">
              <w:rPr>
                <w:rFonts w:ascii="Times New Roman" w:hAnsi="Times New Roman"/>
                <w:sz w:val="24"/>
                <w:szCs w:val="24"/>
              </w:rPr>
              <w:t xml:space="preserve">процесуален кодекс и лихвите по тях, към държавата или към </w:t>
            </w:r>
            <w:r w:rsidR="0054396B" w:rsidRPr="00825FE4">
              <w:rPr>
                <w:rFonts w:ascii="Times New Roman" w:hAnsi="Times New Roman"/>
                <w:sz w:val="24"/>
                <w:szCs w:val="24"/>
              </w:rPr>
              <w:t xml:space="preserve">Столична община или </w:t>
            </w:r>
            <w:r w:rsidR="00352B81" w:rsidRPr="000F6A3A">
              <w:rPr>
                <w:rFonts w:ascii="Times New Roman" w:hAnsi="Times New Roman"/>
                <w:sz w:val="24"/>
                <w:szCs w:val="24"/>
              </w:rPr>
              <w:t xml:space="preserve">общината по постоянен адрес или седалище </w:t>
            </w:r>
            <w:r w:rsidR="00352B81" w:rsidRPr="000F6A3A">
              <w:rPr>
                <w:rFonts w:ascii="Times New Roman" w:hAnsi="Times New Roman"/>
                <w:sz w:val="24"/>
                <w:szCs w:val="24"/>
              </w:rPr>
              <w:lastRenderedPageBreak/>
              <w:t>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 освен ако е допуснато разсрочване, отсрочване или обезпечение на задълженията или задължението е по акт, който не е влязъл в сила.</w:t>
            </w:r>
          </w:p>
          <w:p w14:paraId="2903536F" w14:textId="77777777" w:rsidR="00AD4568" w:rsidRPr="000F6A3A" w:rsidRDefault="00AD4568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A3A">
              <w:rPr>
                <w:rFonts w:ascii="Times New Roman" w:hAnsi="Times New Roman"/>
                <w:sz w:val="24"/>
                <w:szCs w:val="24"/>
              </w:rPr>
              <w:t>3.2.2. е налице неравнопоставеност в случаите по чл. 44, ал. 5 от ЗОП;</w:t>
            </w:r>
          </w:p>
          <w:p w14:paraId="7FA487D0" w14:textId="77777777" w:rsidR="00AD4568" w:rsidRPr="00436B2D" w:rsidRDefault="00AD4568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6B2D">
              <w:rPr>
                <w:rFonts w:ascii="Times New Roman" w:hAnsi="Times New Roman"/>
                <w:sz w:val="24"/>
                <w:szCs w:val="24"/>
              </w:rPr>
              <w:t>3.2.3. е установено, че:</w:t>
            </w:r>
          </w:p>
          <w:p w14:paraId="65FB2322" w14:textId="77777777" w:rsidR="00AD4568" w:rsidRPr="006A1C89" w:rsidRDefault="00AD4568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62F">
              <w:rPr>
                <w:rFonts w:ascii="Times New Roman" w:hAnsi="Times New Roman"/>
                <w:sz w:val="24"/>
                <w:szCs w:val="24"/>
              </w:rPr>
              <w:t>а) са предст</w:t>
            </w:r>
            <w:r w:rsidRPr="006A1C89">
              <w:rPr>
                <w:rFonts w:ascii="Times New Roman" w:hAnsi="Times New Roman"/>
                <w:sz w:val="24"/>
                <w:szCs w:val="24"/>
              </w:rPr>
              <w:t>авили документ с невярно съдържание, свързан с удостоверяване липсата на основания за отстраняване или изпълнението на критериите за подбор;</w:t>
            </w:r>
          </w:p>
          <w:p w14:paraId="6E7FB0D5" w14:textId="77777777" w:rsidR="00AD4568" w:rsidRPr="00930B5F" w:rsidRDefault="00AD4568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AE3">
              <w:rPr>
                <w:rFonts w:ascii="Times New Roman" w:hAnsi="Times New Roman"/>
                <w:sz w:val="24"/>
                <w:szCs w:val="24"/>
              </w:rPr>
              <w:t>б) не са предоставили изискваща се информация, свързана с удостоверяване липсата на основания за отстраняване или и</w:t>
            </w:r>
            <w:r w:rsidRPr="00930B5F">
              <w:rPr>
                <w:rFonts w:ascii="Times New Roman" w:hAnsi="Times New Roman"/>
                <w:sz w:val="24"/>
                <w:szCs w:val="24"/>
              </w:rPr>
              <w:t>зпълнението на критериите за допустимост или подбор;</w:t>
            </w:r>
          </w:p>
          <w:p w14:paraId="33AFC148" w14:textId="77777777" w:rsidR="00AD4568" w:rsidRPr="00BB6FA1" w:rsidRDefault="00E32FE8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7F13">
              <w:rPr>
                <w:rFonts w:ascii="Times New Roman" w:hAnsi="Times New Roman"/>
                <w:sz w:val="24"/>
                <w:szCs w:val="24"/>
              </w:rPr>
              <w:t>3.2.4</w:t>
            </w:r>
            <w:r w:rsidR="00AD4568" w:rsidRPr="00836835">
              <w:rPr>
                <w:rFonts w:ascii="Times New Roman" w:hAnsi="Times New Roman"/>
                <w:sz w:val="24"/>
                <w:szCs w:val="24"/>
              </w:rPr>
              <w:t>. е установено с влязло в сила наказателно постановление</w:t>
            </w:r>
            <w:r w:rsidR="0054396B" w:rsidRPr="001264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4568" w:rsidRPr="00FF74EE">
              <w:rPr>
                <w:rFonts w:ascii="Times New Roman" w:hAnsi="Times New Roman"/>
                <w:sz w:val="24"/>
                <w:szCs w:val="24"/>
              </w:rPr>
              <w:t xml:space="preserve">или съдебно решение, </w:t>
            </w:r>
            <w:r w:rsidR="0054396B" w:rsidRPr="00BB6FA1">
              <w:rPr>
                <w:rFonts w:ascii="Times New Roman" w:hAnsi="Times New Roman"/>
                <w:sz w:val="24"/>
                <w:szCs w:val="24"/>
              </w:rPr>
              <w:t xml:space="preserve">нарушение на чл. 61, ал. 1, чл. 62, ал. 1 или 3, чл. 63, ал. 1 или 2, </w:t>
            </w:r>
            <w:r w:rsidR="00AD4568" w:rsidRPr="00BB6FA1">
              <w:rPr>
                <w:rFonts w:ascii="Times New Roman" w:hAnsi="Times New Roman"/>
                <w:sz w:val="24"/>
                <w:szCs w:val="24"/>
              </w:rPr>
              <w:t xml:space="preserve"> чл. 118, чл. 128, </w:t>
            </w:r>
            <w:r w:rsidR="0054396B" w:rsidRPr="00BB6FA1">
              <w:rPr>
                <w:rFonts w:ascii="Times New Roman" w:hAnsi="Times New Roman"/>
                <w:sz w:val="24"/>
                <w:szCs w:val="24"/>
              </w:rPr>
              <w:t xml:space="preserve">чл. 228, ал. 3, </w:t>
            </w:r>
            <w:r w:rsidR="00AD4568" w:rsidRPr="00BB6FA1">
              <w:rPr>
                <w:rFonts w:ascii="Times New Roman" w:hAnsi="Times New Roman"/>
                <w:sz w:val="24"/>
                <w:szCs w:val="24"/>
              </w:rPr>
              <w:t xml:space="preserve">чл. 245 и чл. 301 - 305 от Кодекса на труда или </w:t>
            </w:r>
            <w:r w:rsidR="00332B15">
              <w:rPr>
                <w:rFonts w:ascii="Times New Roman" w:hAnsi="Times New Roman"/>
                <w:sz w:val="24"/>
                <w:szCs w:val="24"/>
              </w:rPr>
              <w:t>на чл. 13, ал.</w:t>
            </w:r>
            <w:r w:rsidR="001C26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2B15">
              <w:rPr>
                <w:rFonts w:ascii="Times New Roman" w:hAnsi="Times New Roman"/>
                <w:sz w:val="24"/>
                <w:szCs w:val="24"/>
              </w:rPr>
              <w:t xml:space="preserve">1 от Закона за трудовата миграция и трудовата мобилност или </w:t>
            </w:r>
            <w:r w:rsidR="00AD4568" w:rsidRPr="00BB6FA1">
              <w:rPr>
                <w:rFonts w:ascii="Times New Roman" w:hAnsi="Times New Roman"/>
                <w:sz w:val="24"/>
                <w:szCs w:val="24"/>
              </w:rPr>
              <w:t>аналогични задължения, установени с акт на компетентен орган, съгласно законодателството на държавата, в която кандидатите са установени;</w:t>
            </w:r>
          </w:p>
          <w:p w14:paraId="7896C231" w14:textId="77777777" w:rsidR="00E32FE8" w:rsidRPr="004E1E7B" w:rsidRDefault="00E32FE8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4149">
              <w:rPr>
                <w:rFonts w:ascii="Times New Roman" w:hAnsi="Times New Roman"/>
                <w:sz w:val="24"/>
                <w:szCs w:val="24"/>
              </w:rPr>
              <w:t>3.2.5. са в открито производство за обявяване в несъстоятелност или са обявени в не</w:t>
            </w:r>
            <w:r w:rsidRPr="004E1E7B">
              <w:rPr>
                <w:rFonts w:ascii="Times New Roman" w:hAnsi="Times New Roman"/>
                <w:sz w:val="24"/>
                <w:szCs w:val="24"/>
              </w:rPr>
              <w:t>състоятелност;</w:t>
            </w:r>
          </w:p>
          <w:p w14:paraId="4AA4C63D" w14:textId="77777777" w:rsidR="00E32FE8" w:rsidRPr="004E1E7B" w:rsidRDefault="00E32FE8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E7B">
              <w:rPr>
                <w:rFonts w:ascii="Times New Roman" w:hAnsi="Times New Roman"/>
                <w:sz w:val="24"/>
                <w:szCs w:val="24"/>
              </w:rPr>
              <w:t>3.2. 6. са в производство по заличаване;</w:t>
            </w:r>
          </w:p>
          <w:p w14:paraId="2E55F67E" w14:textId="77777777" w:rsidR="00E32FE8" w:rsidRPr="008967DA" w:rsidRDefault="00E32FE8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67DA">
              <w:rPr>
                <w:rFonts w:ascii="Times New Roman" w:hAnsi="Times New Roman"/>
                <w:sz w:val="24"/>
                <w:szCs w:val="24"/>
              </w:rPr>
              <w:t>3.2.7. са в производство по ликвидация, или са сключили извънсъдебно споразумение с кредиторите си по смисъла на чл. 740 от Търговския закон, или са преустановили дейността си.</w:t>
            </w:r>
          </w:p>
          <w:p w14:paraId="32DDFB91" w14:textId="77777777" w:rsidR="00E32FE8" w:rsidRPr="002219F2" w:rsidRDefault="002207F9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78E4">
              <w:rPr>
                <w:rFonts w:ascii="Times New Roman" w:hAnsi="Times New Roman"/>
                <w:sz w:val="24"/>
                <w:szCs w:val="24"/>
              </w:rPr>
              <w:t>3.2.8 не се изпълнили р</w:t>
            </w:r>
            <w:r w:rsidRPr="008D5FAC">
              <w:rPr>
                <w:rFonts w:ascii="Times New Roman" w:hAnsi="Times New Roman"/>
                <w:sz w:val="24"/>
                <w:szCs w:val="24"/>
              </w:rPr>
              <w:t>аз</w:t>
            </w:r>
            <w:r w:rsidRPr="00F443A8">
              <w:rPr>
                <w:rFonts w:ascii="Times New Roman" w:hAnsi="Times New Roman"/>
                <w:sz w:val="24"/>
                <w:szCs w:val="24"/>
              </w:rPr>
              <w:t>пореждане на Европейската комисия за възстановяване на предоставената им неправомерна и несъвместима държавна помощ.</w:t>
            </w:r>
          </w:p>
          <w:p w14:paraId="0908C192" w14:textId="77777777" w:rsidR="0054396B" w:rsidRPr="00A5362C" w:rsidRDefault="0054396B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FF6B3FD" w14:textId="77777777" w:rsidR="0054396B" w:rsidRPr="00714103" w:rsidRDefault="0054396B" w:rsidP="00EB37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4103">
              <w:rPr>
                <w:rFonts w:ascii="Times New Roman" w:hAnsi="Times New Roman"/>
                <w:b/>
                <w:bCs/>
                <w:sz w:val="24"/>
                <w:szCs w:val="24"/>
              </w:rPr>
              <w:t>Важно</w:t>
            </w:r>
          </w:p>
          <w:p w14:paraId="2663C25C" w14:textId="77777777" w:rsidR="004E29C4" w:rsidRPr="00743C93" w:rsidRDefault="00714BBF" w:rsidP="00EB37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19F2">
              <w:rPr>
                <w:rFonts w:ascii="Times New Roman" w:hAnsi="Times New Roman"/>
                <w:b/>
                <w:bCs/>
                <w:sz w:val="24"/>
                <w:szCs w:val="24"/>
              </w:rPr>
              <w:t>Изискванията по т</w:t>
            </w:r>
            <w:r w:rsidR="00FB1297" w:rsidRPr="002219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2219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3.2.5 - т. </w:t>
            </w:r>
            <w:hyperlink r:id="rId9" w:history="1">
              <w:r w:rsidRPr="00241DE9"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t>3.2.7</w:t>
              </w:r>
            </w:hyperlink>
            <w:r w:rsidRPr="00F372B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не се отнасят за кандидатите физически </w:t>
            </w:r>
            <w:r w:rsidR="00B62870" w:rsidRPr="00F372B4">
              <w:rPr>
                <w:rFonts w:ascii="Times New Roman" w:hAnsi="Times New Roman"/>
                <w:b/>
                <w:bCs/>
                <w:sz w:val="24"/>
                <w:szCs w:val="24"/>
              </w:rPr>
              <w:t>л</w:t>
            </w:r>
            <w:r w:rsidRPr="00F372B4">
              <w:rPr>
                <w:rFonts w:ascii="Times New Roman" w:hAnsi="Times New Roman"/>
                <w:b/>
                <w:bCs/>
                <w:sz w:val="24"/>
                <w:szCs w:val="24"/>
              </w:rPr>
              <w:t>ица</w:t>
            </w:r>
            <w:r w:rsidR="0037252A" w:rsidRPr="00743C93">
              <w:rPr>
                <w:rFonts w:ascii="Times New Roman" w:hAnsi="Times New Roman"/>
                <w:b/>
                <w:bCs/>
                <w:sz w:val="24"/>
                <w:szCs w:val="24"/>
              </w:rPr>
              <w:t>;</w:t>
            </w:r>
            <w:r w:rsidR="004E29C4" w:rsidRPr="00743C9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5C2407E8" w14:textId="77777777" w:rsidR="0054396B" w:rsidRPr="001F7EBC" w:rsidRDefault="0054396B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D5029DE" w14:textId="77777777" w:rsidR="00352B81" w:rsidRPr="007F72ED" w:rsidRDefault="00E32FE8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A8F">
              <w:rPr>
                <w:rFonts w:ascii="Times New Roman" w:hAnsi="Times New Roman"/>
                <w:sz w:val="24"/>
                <w:szCs w:val="24"/>
              </w:rPr>
              <w:t>3.3.</w:t>
            </w:r>
            <w:r w:rsidR="00F45BC3" w:rsidRPr="008C7A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2B81" w:rsidRPr="00AF587D">
              <w:rPr>
                <w:rFonts w:ascii="Times New Roman" w:hAnsi="Times New Roman"/>
                <w:sz w:val="24"/>
                <w:szCs w:val="24"/>
              </w:rPr>
              <w:t xml:space="preserve">Изискванията по т. </w:t>
            </w:r>
            <w:r w:rsidRPr="00027C79">
              <w:rPr>
                <w:rFonts w:ascii="Times New Roman" w:hAnsi="Times New Roman"/>
                <w:sz w:val="24"/>
                <w:szCs w:val="24"/>
              </w:rPr>
              <w:t>3</w:t>
            </w:r>
            <w:r w:rsidR="00352B81" w:rsidRPr="00972684">
              <w:rPr>
                <w:rFonts w:ascii="Times New Roman" w:hAnsi="Times New Roman"/>
                <w:sz w:val="24"/>
                <w:szCs w:val="24"/>
              </w:rPr>
              <w:t>.2.1 не се прилагат</w:t>
            </w:r>
            <w:r w:rsidR="00F45BC3" w:rsidRPr="00C20137">
              <w:rPr>
                <w:rFonts w:ascii="Times New Roman" w:hAnsi="Times New Roman"/>
                <w:sz w:val="24"/>
                <w:szCs w:val="24"/>
              </w:rPr>
              <w:t>,</w:t>
            </w:r>
            <w:r w:rsidR="00352B81" w:rsidRPr="00C201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2B15">
              <w:rPr>
                <w:rFonts w:ascii="Times New Roman" w:hAnsi="Times New Roman"/>
                <w:sz w:val="24"/>
                <w:szCs w:val="24"/>
              </w:rPr>
              <w:t>когато</w:t>
            </w:r>
            <w:r w:rsidR="00352B81" w:rsidRPr="00C20137">
              <w:rPr>
                <w:rFonts w:ascii="Times New Roman" w:hAnsi="Times New Roman"/>
                <w:sz w:val="24"/>
                <w:szCs w:val="24"/>
              </w:rPr>
              <w:t xml:space="preserve"> размерът на неплатените дължими данъци или социалноосигурителни вноски е не повече от 1 на сто от сумата на годишния общ оборот </w:t>
            </w:r>
            <w:r w:rsidR="00352B81" w:rsidRPr="007F72ED">
              <w:rPr>
                <w:rFonts w:ascii="Times New Roman" w:hAnsi="Times New Roman"/>
                <w:sz w:val="24"/>
                <w:szCs w:val="24"/>
              </w:rPr>
              <w:t>за последната приключена финансова година</w:t>
            </w:r>
            <w:r w:rsidR="00332B15">
              <w:rPr>
                <w:rFonts w:ascii="Times New Roman" w:hAnsi="Times New Roman"/>
                <w:sz w:val="24"/>
                <w:szCs w:val="24"/>
              </w:rPr>
              <w:t>, но не пов</w:t>
            </w:r>
            <w:r w:rsidR="001C266F">
              <w:rPr>
                <w:rFonts w:ascii="Times New Roman" w:hAnsi="Times New Roman"/>
                <w:sz w:val="24"/>
                <w:szCs w:val="24"/>
              </w:rPr>
              <w:t>е</w:t>
            </w:r>
            <w:r w:rsidR="00332B15">
              <w:rPr>
                <w:rFonts w:ascii="Times New Roman" w:hAnsi="Times New Roman"/>
                <w:sz w:val="24"/>
                <w:szCs w:val="24"/>
              </w:rPr>
              <w:t>че от 50</w:t>
            </w:r>
            <w:r w:rsidR="00E17687">
              <w:rPr>
                <w:rFonts w:ascii="Times New Roman" w:hAnsi="Times New Roman"/>
                <w:sz w:val="24"/>
                <w:szCs w:val="24"/>
              </w:rPr>
              <w:t> </w:t>
            </w:r>
            <w:r w:rsidR="00FC5C06">
              <w:rPr>
                <w:rFonts w:ascii="Times New Roman" w:hAnsi="Times New Roman"/>
                <w:sz w:val="24"/>
                <w:szCs w:val="24"/>
              </w:rPr>
              <w:t>000</w:t>
            </w:r>
            <w:r w:rsidR="00E17687">
              <w:rPr>
                <w:rFonts w:ascii="Times New Roman" w:hAnsi="Times New Roman"/>
                <w:sz w:val="24"/>
                <w:szCs w:val="24"/>
              </w:rPr>
              <w:t xml:space="preserve"> л</w:t>
            </w:r>
            <w:r w:rsidR="0050085F">
              <w:rPr>
                <w:rFonts w:ascii="Times New Roman" w:hAnsi="Times New Roman"/>
                <w:sz w:val="24"/>
                <w:szCs w:val="24"/>
                <w:lang w:val="en-GB"/>
              </w:rPr>
              <w:t>e</w:t>
            </w:r>
            <w:r w:rsidR="00E17687">
              <w:rPr>
                <w:rFonts w:ascii="Times New Roman" w:hAnsi="Times New Roman"/>
                <w:sz w:val="24"/>
                <w:szCs w:val="24"/>
              </w:rPr>
              <w:t>в</w:t>
            </w:r>
            <w:r w:rsidR="0050085F">
              <w:rPr>
                <w:rFonts w:ascii="Times New Roman" w:hAnsi="Times New Roman"/>
                <w:sz w:val="24"/>
                <w:szCs w:val="24"/>
                <w:lang w:val="en-GB"/>
              </w:rPr>
              <w:t>a</w:t>
            </w:r>
            <w:r w:rsidR="00352B81" w:rsidRPr="007F72E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7631AA4" w14:textId="77777777" w:rsidR="001F319E" w:rsidRPr="00897105" w:rsidRDefault="00355501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66E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E32FE8" w:rsidRPr="00946DB5">
              <w:rPr>
                <w:rFonts w:ascii="Times New Roman" w:hAnsi="Times New Roman"/>
                <w:sz w:val="24"/>
                <w:szCs w:val="24"/>
              </w:rPr>
              <w:t>4</w:t>
            </w:r>
            <w:r w:rsidRPr="00946DB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F319E" w:rsidRPr="00946DB5">
              <w:rPr>
                <w:rFonts w:ascii="Times New Roman" w:hAnsi="Times New Roman"/>
                <w:sz w:val="24"/>
                <w:szCs w:val="24"/>
              </w:rPr>
              <w:t xml:space="preserve">Изпълнението на изискванията по </w:t>
            </w:r>
            <w:r w:rsidRPr="00946DB5">
              <w:rPr>
                <w:rFonts w:ascii="Times New Roman" w:hAnsi="Times New Roman"/>
                <w:sz w:val="24"/>
                <w:szCs w:val="24"/>
              </w:rPr>
              <w:t>т. 3</w:t>
            </w:r>
            <w:r w:rsidR="00BC1E11" w:rsidRPr="00946DB5">
              <w:rPr>
                <w:rFonts w:ascii="Times New Roman" w:hAnsi="Times New Roman"/>
                <w:sz w:val="24"/>
                <w:szCs w:val="24"/>
              </w:rPr>
              <w:t>.</w:t>
            </w:r>
            <w:r w:rsidR="001F319E" w:rsidRPr="000B78E9">
              <w:rPr>
                <w:rFonts w:ascii="Times New Roman" w:hAnsi="Times New Roman"/>
                <w:sz w:val="24"/>
                <w:szCs w:val="24"/>
              </w:rPr>
              <w:t>1</w:t>
            </w:r>
            <w:r w:rsidR="006C5465" w:rsidRPr="000B78E9">
              <w:rPr>
                <w:rFonts w:ascii="Times New Roman" w:hAnsi="Times New Roman"/>
                <w:sz w:val="24"/>
                <w:szCs w:val="24"/>
              </w:rPr>
              <w:t>.</w:t>
            </w:r>
            <w:r w:rsidR="001F319E" w:rsidRPr="000B78E9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F11E5A">
              <w:rPr>
                <w:rFonts w:ascii="Times New Roman" w:hAnsi="Times New Roman"/>
                <w:sz w:val="24"/>
                <w:szCs w:val="24"/>
              </w:rPr>
              <w:t>т. 3.</w:t>
            </w:r>
            <w:r w:rsidR="001F319E" w:rsidRPr="007E0AB5">
              <w:rPr>
                <w:rFonts w:ascii="Times New Roman" w:hAnsi="Times New Roman"/>
                <w:sz w:val="24"/>
                <w:szCs w:val="24"/>
              </w:rPr>
              <w:t>2</w:t>
            </w:r>
            <w:r w:rsidR="006C5465" w:rsidRPr="00897105">
              <w:rPr>
                <w:rFonts w:ascii="Times New Roman" w:hAnsi="Times New Roman"/>
                <w:sz w:val="24"/>
                <w:szCs w:val="24"/>
              </w:rPr>
              <w:t>.</w:t>
            </w:r>
            <w:r w:rsidR="001F319E" w:rsidRPr="00897105">
              <w:rPr>
                <w:rFonts w:ascii="Times New Roman" w:hAnsi="Times New Roman"/>
                <w:sz w:val="24"/>
                <w:szCs w:val="24"/>
              </w:rPr>
              <w:t xml:space="preserve"> се доказва</w:t>
            </w:r>
            <w:r w:rsidR="00BC7BF4" w:rsidRPr="00897105">
              <w:rPr>
                <w:rFonts w:ascii="Times New Roman" w:hAnsi="Times New Roman"/>
                <w:sz w:val="24"/>
                <w:szCs w:val="24"/>
              </w:rPr>
              <w:t>т</w:t>
            </w:r>
            <w:r w:rsidR="001F319E" w:rsidRPr="00897105">
              <w:rPr>
                <w:rFonts w:ascii="Times New Roman" w:hAnsi="Times New Roman"/>
                <w:sz w:val="24"/>
                <w:szCs w:val="24"/>
              </w:rPr>
              <w:t xml:space="preserve"> от задължените лица:</w:t>
            </w:r>
          </w:p>
          <w:p w14:paraId="7001DC1E" w14:textId="77777777" w:rsidR="001F319E" w:rsidRPr="00E760BD" w:rsidRDefault="00355501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16D">
              <w:rPr>
                <w:rFonts w:ascii="Times New Roman" w:hAnsi="Times New Roman"/>
                <w:sz w:val="24"/>
                <w:szCs w:val="24"/>
              </w:rPr>
              <w:t>3.</w:t>
            </w:r>
            <w:r w:rsidR="00E32FE8" w:rsidRPr="00840645">
              <w:rPr>
                <w:rFonts w:ascii="Times New Roman" w:hAnsi="Times New Roman"/>
                <w:sz w:val="24"/>
                <w:szCs w:val="24"/>
              </w:rPr>
              <w:t>4</w:t>
            </w:r>
            <w:r w:rsidRPr="00E760BD">
              <w:rPr>
                <w:rFonts w:ascii="Times New Roman" w:hAnsi="Times New Roman"/>
                <w:sz w:val="24"/>
                <w:szCs w:val="24"/>
              </w:rPr>
              <w:t>.</w:t>
            </w:r>
            <w:r w:rsidR="001F319E" w:rsidRPr="00E760BD">
              <w:rPr>
                <w:rFonts w:ascii="Times New Roman" w:hAnsi="Times New Roman"/>
                <w:sz w:val="24"/>
                <w:szCs w:val="24"/>
              </w:rPr>
              <w:t xml:space="preserve">1. с декларация по приложение № </w:t>
            </w:r>
            <w:r w:rsidR="00AF021E" w:rsidRPr="00E760BD">
              <w:rPr>
                <w:rFonts w:ascii="Times New Roman" w:hAnsi="Times New Roman"/>
                <w:sz w:val="24"/>
                <w:szCs w:val="24"/>
              </w:rPr>
              <w:t>4</w:t>
            </w:r>
            <w:r w:rsidR="001F319E" w:rsidRPr="00E760BD">
              <w:rPr>
                <w:rFonts w:ascii="Times New Roman" w:hAnsi="Times New Roman"/>
                <w:sz w:val="24"/>
                <w:szCs w:val="24"/>
              </w:rPr>
              <w:t>, попълнена към момента на кандидатстването;</w:t>
            </w:r>
          </w:p>
          <w:p w14:paraId="1266633D" w14:textId="77777777" w:rsidR="000801B0" w:rsidRPr="006A1C89" w:rsidRDefault="00355501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8CD">
              <w:rPr>
                <w:rFonts w:ascii="Times New Roman" w:hAnsi="Times New Roman"/>
                <w:sz w:val="24"/>
                <w:szCs w:val="24"/>
              </w:rPr>
              <w:t>3.</w:t>
            </w:r>
            <w:r w:rsidR="00E32FE8" w:rsidRPr="004B58CD">
              <w:rPr>
                <w:rFonts w:ascii="Times New Roman" w:hAnsi="Times New Roman"/>
                <w:sz w:val="24"/>
                <w:szCs w:val="24"/>
              </w:rPr>
              <w:t>4</w:t>
            </w:r>
            <w:r w:rsidRPr="004B58CD">
              <w:rPr>
                <w:rFonts w:ascii="Times New Roman" w:hAnsi="Times New Roman"/>
                <w:sz w:val="24"/>
                <w:szCs w:val="24"/>
              </w:rPr>
              <w:t>.</w:t>
            </w:r>
            <w:r w:rsidR="001F319E" w:rsidRPr="004B58CD">
              <w:rPr>
                <w:rFonts w:ascii="Times New Roman" w:hAnsi="Times New Roman"/>
                <w:sz w:val="24"/>
                <w:szCs w:val="24"/>
              </w:rPr>
              <w:t xml:space="preserve">2. при </w:t>
            </w:r>
            <w:r w:rsidR="002207F9" w:rsidRPr="00B07CA0">
              <w:rPr>
                <w:rFonts w:ascii="Times New Roman" w:hAnsi="Times New Roman"/>
                <w:sz w:val="24"/>
                <w:szCs w:val="24"/>
              </w:rPr>
              <w:t>сключване на административния договор</w:t>
            </w:r>
            <w:r w:rsidR="000801B0" w:rsidRPr="00825FE4">
              <w:rPr>
                <w:rFonts w:ascii="Times New Roman" w:hAnsi="Times New Roman"/>
                <w:sz w:val="24"/>
                <w:szCs w:val="24"/>
              </w:rPr>
              <w:t xml:space="preserve"> или</w:t>
            </w:r>
            <w:r w:rsidR="001F319E" w:rsidRPr="000F6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52947" w:rsidRPr="000F6A3A">
              <w:rPr>
                <w:rFonts w:ascii="Times New Roman" w:hAnsi="Times New Roman"/>
                <w:sz w:val="24"/>
                <w:szCs w:val="24"/>
              </w:rPr>
              <w:t xml:space="preserve">искане </w:t>
            </w:r>
            <w:r w:rsidR="00B22717" w:rsidRPr="000F6A3A">
              <w:rPr>
                <w:rFonts w:ascii="Times New Roman" w:hAnsi="Times New Roman"/>
                <w:sz w:val="24"/>
                <w:szCs w:val="24"/>
              </w:rPr>
              <w:t xml:space="preserve">за второ </w:t>
            </w:r>
            <w:r w:rsidR="001F319E" w:rsidRPr="00436B2D">
              <w:rPr>
                <w:rFonts w:ascii="Times New Roman" w:hAnsi="Times New Roman"/>
                <w:sz w:val="24"/>
                <w:szCs w:val="24"/>
              </w:rPr>
              <w:t>плащане</w:t>
            </w:r>
            <w:r w:rsidR="000801B0" w:rsidRPr="00FD462F">
              <w:rPr>
                <w:rFonts w:ascii="Times New Roman" w:hAnsi="Times New Roman"/>
                <w:sz w:val="24"/>
                <w:szCs w:val="24"/>
              </w:rPr>
              <w:t>:</w:t>
            </w:r>
            <w:r w:rsidR="001F319E" w:rsidRPr="006A1C8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CF9C3D8" w14:textId="77777777" w:rsidR="000801B0" w:rsidRPr="00930B5F" w:rsidRDefault="000801B0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AE3">
              <w:rPr>
                <w:rFonts w:ascii="Times New Roman" w:hAnsi="Times New Roman"/>
                <w:sz w:val="24"/>
                <w:szCs w:val="24"/>
              </w:rPr>
              <w:t>а) с официални документи, издадени от съответните компетентни органи за обстоятелствата, за които такива документи се издават, като се спазват изиск</w:t>
            </w:r>
            <w:r w:rsidRPr="00930B5F">
              <w:rPr>
                <w:rFonts w:ascii="Times New Roman" w:hAnsi="Times New Roman"/>
                <w:sz w:val="24"/>
                <w:szCs w:val="24"/>
              </w:rPr>
              <w:t>ванията на чл. 2, ал. 1 от Закона за електронното управление.</w:t>
            </w:r>
          </w:p>
          <w:p w14:paraId="14DB2783" w14:textId="77777777" w:rsidR="001F319E" w:rsidRPr="00836835" w:rsidRDefault="000801B0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7F13">
              <w:rPr>
                <w:rFonts w:ascii="Times New Roman" w:hAnsi="Times New Roman"/>
                <w:sz w:val="24"/>
                <w:szCs w:val="24"/>
              </w:rPr>
              <w:t>б) с декларации – за всички останали обстоятелства, които не са били декларирани на предходен етап, или когато е настъпила промяна във вече декларирани обстоятелства.</w:t>
            </w:r>
          </w:p>
          <w:p w14:paraId="368791C0" w14:textId="77777777" w:rsidR="001F319E" w:rsidRPr="00D05656" w:rsidRDefault="00355501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CA">
              <w:rPr>
                <w:rFonts w:ascii="Times New Roman" w:hAnsi="Times New Roman"/>
                <w:sz w:val="24"/>
                <w:szCs w:val="24"/>
              </w:rPr>
              <w:t>3.</w:t>
            </w:r>
            <w:r w:rsidR="002207F9" w:rsidRPr="00FF74EE">
              <w:rPr>
                <w:rFonts w:ascii="Times New Roman" w:hAnsi="Times New Roman"/>
                <w:sz w:val="24"/>
                <w:szCs w:val="24"/>
              </w:rPr>
              <w:t>5</w:t>
            </w:r>
            <w:r w:rsidR="00C52947" w:rsidRPr="00BB6FA1">
              <w:rPr>
                <w:rFonts w:ascii="Times New Roman" w:hAnsi="Times New Roman"/>
                <w:sz w:val="24"/>
                <w:szCs w:val="24"/>
              </w:rPr>
              <w:t>.</w:t>
            </w:r>
            <w:r w:rsidR="00F45BC3" w:rsidRPr="00BB6F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52947" w:rsidRPr="00BB6FA1">
              <w:rPr>
                <w:rFonts w:ascii="Times New Roman" w:hAnsi="Times New Roman"/>
                <w:sz w:val="24"/>
                <w:szCs w:val="24"/>
              </w:rPr>
              <w:t>Основанията за отстраняване по</w:t>
            </w:r>
            <w:r w:rsidR="00F45BC3" w:rsidRPr="00BB6F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B4149">
              <w:rPr>
                <w:rFonts w:ascii="Times New Roman" w:hAnsi="Times New Roman"/>
                <w:sz w:val="24"/>
                <w:szCs w:val="24"/>
              </w:rPr>
              <w:t>т. 3.</w:t>
            </w:r>
            <w:r w:rsidR="001F319E" w:rsidRPr="004E1E7B">
              <w:rPr>
                <w:rFonts w:ascii="Times New Roman" w:hAnsi="Times New Roman"/>
                <w:sz w:val="24"/>
                <w:szCs w:val="24"/>
              </w:rPr>
              <w:t>1</w:t>
            </w:r>
            <w:r w:rsidR="00C52947" w:rsidRPr="004E1E7B">
              <w:rPr>
                <w:rFonts w:ascii="Times New Roman" w:hAnsi="Times New Roman"/>
                <w:sz w:val="24"/>
                <w:szCs w:val="24"/>
              </w:rPr>
              <w:t>.</w:t>
            </w:r>
            <w:r w:rsidR="001F319E" w:rsidRPr="008967DA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C278E4">
              <w:rPr>
                <w:rFonts w:ascii="Times New Roman" w:hAnsi="Times New Roman"/>
                <w:sz w:val="24"/>
                <w:szCs w:val="24"/>
              </w:rPr>
              <w:t xml:space="preserve"> т. 3.</w:t>
            </w:r>
            <w:r w:rsidR="001F319E" w:rsidRPr="008D5FAC">
              <w:rPr>
                <w:rFonts w:ascii="Times New Roman" w:hAnsi="Times New Roman"/>
                <w:sz w:val="24"/>
                <w:szCs w:val="24"/>
              </w:rPr>
              <w:t>2</w:t>
            </w:r>
            <w:r w:rsidR="00C52947" w:rsidRPr="00F443A8">
              <w:rPr>
                <w:rFonts w:ascii="Times New Roman" w:hAnsi="Times New Roman"/>
                <w:sz w:val="24"/>
                <w:szCs w:val="24"/>
              </w:rPr>
              <w:t>.</w:t>
            </w:r>
            <w:r w:rsidR="001F319E" w:rsidRPr="00D05656">
              <w:rPr>
                <w:rFonts w:ascii="Times New Roman" w:hAnsi="Times New Roman"/>
                <w:sz w:val="24"/>
                <w:szCs w:val="24"/>
              </w:rPr>
              <w:t xml:space="preserve"> се прилагат до изтичане на следните срокове: </w:t>
            </w:r>
          </w:p>
          <w:p w14:paraId="09EF3F55" w14:textId="77777777" w:rsidR="001F319E" w:rsidRPr="002219F2" w:rsidRDefault="00355501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19F2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  <w:r w:rsidR="00BC7BF4" w:rsidRPr="002219F2">
              <w:rPr>
                <w:rFonts w:ascii="Times New Roman" w:hAnsi="Times New Roman"/>
                <w:sz w:val="24"/>
                <w:szCs w:val="24"/>
              </w:rPr>
              <w:t>5</w:t>
            </w:r>
            <w:r w:rsidRPr="002219F2">
              <w:rPr>
                <w:rFonts w:ascii="Times New Roman" w:hAnsi="Times New Roman"/>
                <w:sz w:val="24"/>
                <w:szCs w:val="24"/>
              </w:rPr>
              <w:t>.</w:t>
            </w:r>
            <w:r w:rsidR="001F319E" w:rsidRPr="002219F2">
              <w:rPr>
                <w:rFonts w:ascii="Times New Roman" w:hAnsi="Times New Roman"/>
                <w:sz w:val="24"/>
                <w:szCs w:val="24"/>
              </w:rPr>
              <w:t>1. определени във влязъл в сила акт на компетентните органи съгласно законодателството на държавата, в която е извършено нарушението;</w:t>
            </w:r>
          </w:p>
          <w:p w14:paraId="3A5D456B" w14:textId="77777777" w:rsidR="001F319E" w:rsidRPr="00AA2A5C" w:rsidRDefault="00355501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62C">
              <w:rPr>
                <w:rFonts w:ascii="Times New Roman" w:hAnsi="Times New Roman"/>
                <w:sz w:val="24"/>
                <w:szCs w:val="24"/>
              </w:rPr>
              <w:t>3.</w:t>
            </w:r>
            <w:r w:rsidR="006542F3" w:rsidRPr="00714103">
              <w:rPr>
                <w:rFonts w:ascii="Times New Roman" w:hAnsi="Times New Roman"/>
                <w:sz w:val="24"/>
                <w:szCs w:val="24"/>
              </w:rPr>
              <w:t>5</w:t>
            </w:r>
            <w:r w:rsidRPr="00347E86">
              <w:rPr>
                <w:rFonts w:ascii="Times New Roman" w:hAnsi="Times New Roman"/>
                <w:sz w:val="24"/>
                <w:szCs w:val="24"/>
              </w:rPr>
              <w:t>.</w:t>
            </w:r>
            <w:r w:rsidR="001F319E" w:rsidRPr="00156BB0">
              <w:rPr>
                <w:rFonts w:ascii="Times New Roman" w:hAnsi="Times New Roman"/>
                <w:sz w:val="24"/>
                <w:szCs w:val="24"/>
              </w:rPr>
              <w:t>2. пет години от влизането в сила н</w:t>
            </w:r>
            <w:r w:rsidR="001F319E" w:rsidRPr="00332B15">
              <w:rPr>
                <w:rFonts w:ascii="Times New Roman" w:hAnsi="Times New Roman"/>
                <w:sz w:val="24"/>
                <w:szCs w:val="24"/>
              </w:rPr>
              <w:t xml:space="preserve">а присъдата по отношение на обстоятелства по </w:t>
            </w:r>
            <w:r w:rsidR="00FA63AE" w:rsidRPr="00FC5C06">
              <w:rPr>
                <w:rFonts w:ascii="Times New Roman" w:hAnsi="Times New Roman"/>
                <w:sz w:val="24"/>
                <w:szCs w:val="24"/>
              </w:rPr>
              <w:t>т. 3.</w:t>
            </w:r>
            <w:r w:rsidR="000105C7" w:rsidRPr="00AA2A5C">
              <w:rPr>
                <w:rFonts w:ascii="Times New Roman" w:hAnsi="Times New Roman"/>
                <w:sz w:val="24"/>
                <w:szCs w:val="24"/>
              </w:rPr>
              <w:t>1.</w:t>
            </w:r>
            <w:r w:rsidR="00683D7D" w:rsidRPr="00AA2A5C">
              <w:rPr>
                <w:rFonts w:ascii="Times New Roman" w:hAnsi="Times New Roman"/>
                <w:sz w:val="24"/>
                <w:szCs w:val="24"/>
              </w:rPr>
              <w:t>1 и 3.1.2</w:t>
            </w:r>
            <w:r w:rsidR="00AA2A5C">
              <w:rPr>
                <w:rFonts w:ascii="Times New Roman" w:hAnsi="Times New Roman"/>
                <w:sz w:val="24"/>
                <w:szCs w:val="24"/>
              </w:rPr>
              <w:t>, освен ако в присъдата е посочен друг срок на наказанието</w:t>
            </w:r>
            <w:r w:rsidR="001F319E" w:rsidRPr="00AA2A5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73CF3C9" w14:textId="77777777" w:rsidR="001F319E" w:rsidRPr="001F6DFC" w:rsidRDefault="00FA63A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2117">
              <w:rPr>
                <w:rFonts w:ascii="Times New Roman" w:hAnsi="Times New Roman"/>
                <w:sz w:val="24"/>
                <w:szCs w:val="24"/>
              </w:rPr>
              <w:t>3.</w:t>
            </w:r>
            <w:r w:rsidR="006542F3" w:rsidRPr="00112117">
              <w:rPr>
                <w:rFonts w:ascii="Times New Roman" w:hAnsi="Times New Roman"/>
                <w:sz w:val="24"/>
                <w:szCs w:val="24"/>
              </w:rPr>
              <w:t>5</w:t>
            </w:r>
            <w:r w:rsidRPr="00112117">
              <w:rPr>
                <w:rFonts w:ascii="Times New Roman" w:hAnsi="Times New Roman"/>
                <w:sz w:val="24"/>
                <w:szCs w:val="24"/>
              </w:rPr>
              <w:t>.</w:t>
            </w:r>
            <w:r w:rsidR="001F319E" w:rsidRPr="00112117">
              <w:rPr>
                <w:rFonts w:ascii="Times New Roman" w:hAnsi="Times New Roman"/>
                <w:sz w:val="24"/>
                <w:szCs w:val="24"/>
              </w:rPr>
              <w:t xml:space="preserve">3. три години от влизането в сила на акт на компетентните органи съгласно законодателството на държавата, в която е извършено нарушението, по отношение на обстоятелства по </w:t>
            </w:r>
            <w:r w:rsidRPr="00255566">
              <w:rPr>
                <w:rFonts w:ascii="Times New Roman" w:hAnsi="Times New Roman"/>
                <w:sz w:val="24"/>
                <w:szCs w:val="24"/>
              </w:rPr>
              <w:t>т. 3.2.</w:t>
            </w:r>
            <w:r w:rsidR="001F319E" w:rsidRPr="00255566">
              <w:rPr>
                <w:rFonts w:ascii="Times New Roman" w:hAnsi="Times New Roman"/>
                <w:sz w:val="24"/>
                <w:szCs w:val="24"/>
              </w:rPr>
              <w:t>3</w:t>
            </w:r>
            <w:r w:rsidR="00683D7D" w:rsidRPr="001F6DFC">
              <w:rPr>
                <w:rFonts w:ascii="Times New Roman" w:hAnsi="Times New Roman"/>
                <w:sz w:val="24"/>
                <w:szCs w:val="24"/>
              </w:rPr>
              <w:t xml:space="preserve"> буква „а“ </w:t>
            </w:r>
            <w:r w:rsidR="001F319E" w:rsidRPr="001F6DFC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Pr="001F6DFC">
              <w:rPr>
                <w:rFonts w:ascii="Times New Roman" w:hAnsi="Times New Roman"/>
                <w:sz w:val="24"/>
                <w:szCs w:val="24"/>
              </w:rPr>
              <w:t xml:space="preserve">3. 2. </w:t>
            </w:r>
            <w:r w:rsidR="001F319E" w:rsidRPr="001F6DFC">
              <w:rPr>
                <w:rFonts w:ascii="Times New Roman" w:hAnsi="Times New Roman"/>
                <w:sz w:val="24"/>
                <w:szCs w:val="24"/>
              </w:rPr>
              <w:t>4.</w:t>
            </w:r>
          </w:p>
          <w:p w14:paraId="68613EA8" w14:textId="77777777" w:rsidR="001F319E" w:rsidRPr="001F6DFC" w:rsidRDefault="00FA63A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DFC">
              <w:rPr>
                <w:rFonts w:ascii="Times New Roman" w:hAnsi="Times New Roman"/>
                <w:sz w:val="24"/>
                <w:szCs w:val="24"/>
              </w:rPr>
              <w:t>3.</w:t>
            </w:r>
            <w:r w:rsidR="00870B9B" w:rsidRPr="00241DE9">
              <w:rPr>
                <w:rFonts w:ascii="Times New Roman" w:hAnsi="Times New Roman"/>
                <w:sz w:val="24"/>
                <w:szCs w:val="24"/>
              </w:rPr>
              <w:t>6</w:t>
            </w:r>
            <w:r w:rsidR="00C52947" w:rsidRPr="00241DE9">
              <w:rPr>
                <w:rFonts w:ascii="Times New Roman" w:hAnsi="Times New Roman"/>
                <w:sz w:val="24"/>
                <w:szCs w:val="24"/>
              </w:rPr>
              <w:t>.</w:t>
            </w:r>
            <w:r w:rsidR="001F319E" w:rsidRPr="00241DE9">
              <w:rPr>
                <w:rFonts w:ascii="Times New Roman" w:hAnsi="Times New Roman"/>
                <w:sz w:val="24"/>
                <w:szCs w:val="24"/>
              </w:rPr>
              <w:t xml:space="preserve"> Кандидати/бенефициенти, за които е налице обстоятелство по </w:t>
            </w:r>
            <w:r w:rsidRPr="00241DE9">
              <w:rPr>
                <w:rFonts w:ascii="Times New Roman" w:hAnsi="Times New Roman"/>
                <w:sz w:val="24"/>
                <w:szCs w:val="24"/>
              </w:rPr>
              <w:t>т. 3.</w:t>
            </w:r>
            <w:r w:rsidR="001F319E" w:rsidRPr="00241DE9">
              <w:rPr>
                <w:rFonts w:ascii="Times New Roman" w:hAnsi="Times New Roman"/>
                <w:sz w:val="24"/>
                <w:szCs w:val="24"/>
              </w:rPr>
              <w:t xml:space="preserve">1, </w:t>
            </w:r>
            <w:r w:rsidRPr="00241DE9">
              <w:rPr>
                <w:rFonts w:ascii="Times New Roman" w:hAnsi="Times New Roman"/>
                <w:sz w:val="24"/>
                <w:szCs w:val="24"/>
              </w:rPr>
              <w:t>т. 3.</w:t>
            </w:r>
            <w:r w:rsidR="001F319E" w:rsidRPr="00241DE9">
              <w:rPr>
                <w:rFonts w:ascii="Times New Roman" w:hAnsi="Times New Roman"/>
                <w:sz w:val="24"/>
                <w:szCs w:val="24"/>
              </w:rPr>
              <w:t xml:space="preserve">2 или </w:t>
            </w:r>
            <w:r w:rsidR="00F45444" w:rsidRPr="00241DE9">
              <w:rPr>
                <w:rFonts w:ascii="Times New Roman" w:hAnsi="Times New Roman"/>
                <w:sz w:val="24"/>
                <w:szCs w:val="24"/>
              </w:rPr>
              <w:t xml:space="preserve">т. </w:t>
            </w:r>
            <w:r w:rsidR="00F45444" w:rsidRPr="00AA2A5C">
              <w:rPr>
                <w:rFonts w:ascii="Times New Roman" w:hAnsi="Times New Roman"/>
                <w:sz w:val="24"/>
                <w:szCs w:val="24"/>
              </w:rPr>
              <w:t xml:space="preserve">1.2.9 от </w:t>
            </w:r>
            <w:r w:rsidRPr="00AA2A5C">
              <w:rPr>
                <w:rFonts w:ascii="Times New Roman" w:hAnsi="Times New Roman"/>
                <w:sz w:val="24"/>
                <w:szCs w:val="24"/>
              </w:rPr>
              <w:t>раздел 11.1 „Критерии</w:t>
            </w:r>
            <w:r w:rsidR="000105C7" w:rsidRPr="00AA2A5C">
              <w:rPr>
                <w:rFonts w:ascii="Times New Roman" w:hAnsi="Times New Roman"/>
                <w:sz w:val="24"/>
                <w:szCs w:val="24"/>
              </w:rPr>
              <w:t xml:space="preserve"> за допустимост на кандидатите“</w:t>
            </w:r>
            <w:r w:rsidR="001F319E" w:rsidRPr="00AA2A5C">
              <w:rPr>
                <w:rFonts w:ascii="Times New Roman" w:hAnsi="Times New Roman"/>
                <w:sz w:val="24"/>
                <w:szCs w:val="24"/>
              </w:rPr>
              <w:t>, имат право да представят доказателства при подаване на декларация съгласно прил</w:t>
            </w:r>
            <w:r w:rsidR="001F319E" w:rsidRPr="00112117">
              <w:rPr>
                <w:rFonts w:ascii="Times New Roman" w:hAnsi="Times New Roman"/>
                <w:sz w:val="24"/>
                <w:szCs w:val="24"/>
              </w:rPr>
              <w:t xml:space="preserve">ожение № </w:t>
            </w:r>
            <w:r w:rsidR="00AF021E" w:rsidRPr="00112117">
              <w:rPr>
                <w:rFonts w:ascii="Times New Roman" w:hAnsi="Times New Roman"/>
                <w:sz w:val="24"/>
                <w:szCs w:val="24"/>
              </w:rPr>
              <w:t>4</w:t>
            </w:r>
            <w:r w:rsidR="001F319E" w:rsidRPr="00112117">
              <w:rPr>
                <w:rFonts w:ascii="Times New Roman" w:hAnsi="Times New Roman"/>
                <w:sz w:val="24"/>
                <w:szCs w:val="24"/>
              </w:rPr>
              <w:t xml:space="preserve"> или в срок до 10 дни от получаване на уведомление  за констатираните обстоятелства по </w:t>
            </w:r>
            <w:r w:rsidRPr="00255566">
              <w:rPr>
                <w:rFonts w:ascii="Times New Roman" w:hAnsi="Times New Roman"/>
                <w:sz w:val="24"/>
                <w:szCs w:val="24"/>
              </w:rPr>
              <w:t xml:space="preserve">т. 3. </w:t>
            </w:r>
            <w:r w:rsidR="001F319E" w:rsidRPr="001F6DFC">
              <w:rPr>
                <w:rFonts w:ascii="Times New Roman" w:hAnsi="Times New Roman"/>
                <w:sz w:val="24"/>
                <w:szCs w:val="24"/>
              </w:rPr>
              <w:t>1, че са предприели действия за тяхното отстраняване.</w:t>
            </w:r>
          </w:p>
          <w:p w14:paraId="75ADAEA9" w14:textId="77777777" w:rsidR="001F319E" w:rsidRPr="00241DE9" w:rsidRDefault="006542F3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DFC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6A28C7" w:rsidRPr="001F6DFC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1F319E" w:rsidRPr="001F6DFC">
              <w:rPr>
                <w:rFonts w:ascii="Times New Roman" w:hAnsi="Times New Roman"/>
                <w:sz w:val="24"/>
                <w:szCs w:val="24"/>
              </w:rPr>
              <w:t xml:space="preserve"> Не се предоставя </w:t>
            </w:r>
            <w:r w:rsidR="00F45444" w:rsidRPr="001F6DFC">
              <w:rPr>
                <w:rFonts w:ascii="Times New Roman" w:hAnsi="Times New Roman"/>
                <w:sz w:val="24"/>
                <w:szCs w:val="24"/>
              </w:rPr>
              <w:t>БФП</w:t>
            </w:r>
            <w:r w:rsidR="001F319E" w:rsidRPr="00241DE9">
              <w:rPr>
                <w:rFonts w:ascii="Times New Roman" w:hAnsi="Times New Roman"/>
                <w:sz w:val="24"/>
                <w:szCs w:val="24"/>
              </w:rPr>
              <w:t>:</w:t>
            </w:r>
            <w:r w:rsidRPr="00241DE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3127E5C" w14:textId="77777777" w:rsidR="001F319E" w:rsidRPr="00241DE9" w:rsidRDefault="00870B9B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DE9">
              <w:rPr>
                <w:rFonts w:ascii="Times New Roman" w:hAnsi="Times New Roman"/>
                <w:sz w:val="24"/>
                <w:szCs w:val="24"/>
              </w:rPr>
              <w:t xml:space="preserve">4.1.1. </w:t>
            </w:r>
            <w:r w:rsidR="001F319E" w:rsidRPr="00241DE9">
              <w:rPr>
                <w:rFonts w:ascii="Times New Roman" w:hAnsi="Times New Roman"/>
                <w:sz w:val="24"/>
                <w:szCs w:val="24"/>
              </w:rPr>
              <w:t>на кандидати, чието стопанство е съсобствено с друго лице, с изключение на случаите на съпружеска имуществена общност;</w:t>
            </w:r>
          </w:p>
          <w:p w14:paraId="178657BB" w14:textId="77777777" w:rsidR="001F319E" w:rsidRPr="00241DE9" w:rsidRDefault="006A28C7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DE9">
              <w:rPr>
                <w:rFonts w:ascii="Times New Roman" w:hAnsi="Times New Roman"/>
                <w:sz w:val="24"/>
                <w:szCs w:val="24"/>
              </w:rPr>
              <w:t>4.1.</w:t>
            </w:r>
            <w:r w:rsidR="001F319E" w:rsidRPr="00241DE9">
              <w:rPr>
                <w:rFonts w:ascii="Times New Roman" w:hAnsi="Times New Roman"/>
                <w:sz w:val="24"/>
                <w:szCs w:val="24"/>
              </w:rPr>
              <w:t xml:space="preserve">2. на кандидати /бенефициенти, които не са независими предприятия по смисъла на чл. 4, ал. 2 от </w:t>
            </w:r>
            <w:r w:rsidR="008A3C2A" w:rsidRPr="00241DE9">
              <w:rPr>
                <w:rFonts w:ascii="Times New Roman" w:hAnsi="Times New Roman"/>
                <w:sz w:val="24"/>
                <w:szCs w:val="24"/>
              </w:rPr>
              <w:t>ЗМСП</w:t>
            </w:r>
            <w:r w:rsidR="001F319E" w:rsidRPr="00241DE9">
              <w:rPr>
                <w:rFonts w:ascii="Times New Roman" w:hAnsi="Times New Roman"/>
                <w:sz w:val="24"/>
                <w:szCs w:val="24"/>
              </w:rPr>
              <w:t xml:space="preserve"> и за които се установи, че са учредени или преобразувани с цел получаване на предимство в противоречие с целите на подмярката, включително с цел получаване на </w:t>
            </w:r>
            <w:r w:rsidR="008A3C2A" w:rsidRPr="00241DE9">
              <w:rPr>
                <w:rFonts w:ascii="Times New Roman" w:hAnsi="Times New Roman"/>
                <w:sz w:val="24"/>
                <w:szCs w:val="24"/>
              </w:rPr>
              <w:t>БФП</w:t>
            </w:r>
            <w:r w:rsidR="001F319E" w:rsidRPr="00241DE9">
              <w:rPr>
                <w:rFonts w:ascii="Times New Roman" w:hAnsi="Times New Roman"/>
                <w:sz w:val="24"/>
                <w:szCs w:val="24"/>
              </w:rPr>
              <w:t xml:space="preserve"> в размер, надвишаващ посочените максимални размери.</w:t>
            </w:r>
          </w:p>
          <w:p w14:paraId="17E05F47" w14:textId="77777777" w:rsidR="00541EE9" w:rsidRPr="00AA2A5C" w:rsidRDefault="006A28C7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42EF">
              <w:rPr>
                <w:rFonts w:ascii="Times New Roman" w:hAnsi="Times New Roman"/>
                <w:sz w:val="24"/>
                <w:szCs w:val="24"/>
              </w:rPr>
              <w:t>4.</w:t>
            </w:r>
            <w:r w:rsidRPr="009002EB">
              <w:rPr>
                <w:rFonts w:ascii="Times New Roman" w:hAnsi="Times New Roman"/>
                <w:sz w:val="24"/>
                <w:szCs w:val="24"/>
              </w:rPr>
              <w:t>1.</w:t>
            </w:r>
            <w:r w:rsidR="00541EE9" w:rsidRPr="00255566">
              <w:rPr>
                <w:rFonts w:ascii="Times New Roman" w:hAnsi="Times New Roman"/>
                <w:sz w:val="24"/>
                <w:szCs w:val="24"/>
              </w:rPr>
              <w:t>3. за дейности, свързани с производството на тютюн</w:t>
            </w:r>
            <w:r w:rsidR="00AA2A5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5B3DF11" w14:textId="77777777" w:rsidR="00541EE9" w:rsidRPr="00E042EF" w:rsidRDefault="006A28C7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2117">
              <w:rPr>
                <w:rFonts w:ascii="Times New Roman" w:hAnsi="Times New Roman"/>
                <w:sz w:val="24"/>
                <w:szCs w:val="24"/>
              </w:rPr>
              <w:t>4.1.</w:t>
            </w:r>
            <w:r w:rsidR="00541EE9" w:rsidRPr="00112117">
              <w:rPr>
                <w:rFonts w:ascii="Times New Roman" w:hAnsi="Times New Roman"/>
                <w:sz w:val="24"/>
                <w:szCs w:val="24"/>
              </w:rPr>
              <w:t>4. за</w:t>
            </w:r>
            <w:r w:rsidR="008A3C2A" w:rsidRPr="00112117">
              <w:rPr>
                <w:rFonts w:ascii="Times New Roman" w:hAnsi="Times New Roman"/>
                <w:sz w:val="24"/>
                <w:szCs w:val="24"/>
              </w:rPr>
              <w:t xml:space="preserve"> стопанства, в които продължава</w:t>
            </w:r>
            <w:r w:rsidR="00541EE9" w:rsidRPr="00112117">
              <w:rPr>
                <w:rFonts w:ascii="Times New Roman" w:hAnsi="Times New Roman"/>
                <w:sz w:val="24"/>
                <w:szCs w:val="24"/>
              </w:rPr>
              <w:t xml:space="preserve"> да </w:t>
            </w:r>
            <w:r w:rsidR="008A3C2A" w:rsidRPr="00E042EF">
              <w:rPr>
                <w:rFonts w:ascii="Times New Roman" w:hAnsi="Times New Roman"/>
                <w:sz w:val="24"/>
                <w:szCs w:val="24"/>
              </w:rPr>
              <w:t>се отглежда</w:t>
            </w:r>
            <w:r w:rsidR="00541EE9" w:rsidRPr="00E042EF">
              <w:rPr>
                <w:rFonts w:ascii="Times New Roman" w:hAnsi="Times New Roman"/>
                <w:sz w:val="24"/>
                <w:szCs w:val="24"/>
              </w:rPr>
              <w:t xml:space="preserve"> тютюн след края на стопанската година, в която е сключен административният договор.</w:t>
            </w:r>
          </w:p>
          <w:p w14:paraId="30815276" w14:textId="77777777" w:rsidR="005368EE" w:rsidRPr="001F6DFC" w:rsidRDefault="006A28C7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5566">
              <w:rPr>
                <w:rFonts w:ascii="Times New Roman" w:hAnsi="Times New Roman"/>
                <w:sz w:val="24"/>
                <w:szCs w:val="24"/>
              </w:rPr>
              <w:t>4. 2.</w:t>
            </w:r>
            <w:r w:rsidR="001F319E" w:rsidRPr="00255566">
              <w:rPr>
                <w:rFonts w:ascii="Times New Roman" w:hAnsi="Times New Roman"/>
                <w:sz w:val="24"/>
                <w:szCs w:val="24"/>
              </w:rPr>
              <w:t xml:space="preserve"> Не се дава предимство, а даденото предимство се отнема в случаите, когато бъде установено, че кандидат за подпомагане е създал изкуствено условията, необходими за получаване на това предимство, в противоречие с целите на европейското пра</w:t>
            </w:r>
            <w:r w:rsidR="001F319E" w:rsidRPr="001F6DFC">
              <w:rPr>
                <w:rFonts w:ascii="Times New Roman" w:hAnsi="Times New Roman"/>
                <w:sz w:val="24"/>
                <w:szCs w:val="24"/>
              </w:rPr>
              <w:t>во и действащото законодателство в областта на селското стопанство.</w:t>
            </w:r>
          </w:p>
          <w:p w14:paraId="6C45570D" w14:textId="78279A8E" w:rsidR="00890A50" w:rsidRDefault="005368E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DFC">
              <w:rPr>
                <w:rFonts w:ascii="Times New Roman" w:hAnsi="Times New Roman"/>
                <w:sz w:val="24"/>
                <w:szCs w:val="24"/>
              </w:rPr>
              <w:t>5.</w:t>
            </w:r>
            <w:r w:rsidR="0050179A" w:rsidRPr="001F6D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3D7D" w:rsidRPr="001F6DFC">
              <w:rPr>
                <w:rFonts w:ascii="Times New Roman" w:hAnsi="Times New Roman"/>
                <w:sz w:val="24"/>
                <w:szCs w:val="24"/>
              </w:rPr>
              <w:t>Не се подпомагат кандидати</w:t>
            </w:r>
            <w:r w:rsidR="008A3C2A" w:rsidRPr="00241DE9">
              <w:rPr>
                <w:rFonts w:ascii="Times New Roman" w:hAnsi="Times New Roman"/>
                <w:sz w:val="24"/>
                <w:szCs w:val="24"/>
              </w:rPr>
              <w:t>,</w:t>
            </w:r>
            <w:r w:rsidR="00683D7D" w:rsidRPr="00241DE9">
              <w:rPr>
                <w:rFonts w:ascii="Times New Roman" w:hAnsi="Times New Roman"/>
                <w:sz w:val="24"/>
                <w:szCs w:val="24"/>
              </w:rPr>
              <w:t xml:space="preserve"> при които е налице втори ръководител на земеделското стопанство.</w:t>
            </w:r>
          </w:p>
          <w:p w14:paraId="22613BE3" w14:textId="48F58AEB" w:rsidR="00A13E7E" w:rsidRPr="00241DE9" w:rsidRDefault="00A13E7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3E7E">
              <w:rPr>
                <w:rFonts w:ascii="Times New Roman" w:hAnsi="Times New Roman"/>
                <w:sz w:val="24"/>
                <w:szCs w:val="24"/>
              </w:rPr>
              <w:t>6</w:t>
            </w:r>
            <w:r w:rsidR="00006AFE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A13E7E">
              <w:rPr>
                <w:rFonts w:ascii="Times New Roman" w:hAnsi="Times New Roman"/>
                <w:sz w:val="24"/>
                <w:szCs w:val="24"/>
              </w:rPr>
              <w:t xml:space="preserve"> Допустимо е назначаването на втори ръководител, когато кандидати/бенефициенти – жени, ползват отпуск и обезщетение при бременност, раждане и отглеждане на дете до 2 години. Вторият ръководител на земеделското стопанство трябва да е лице на възраст между 18 и не повече от 40 навършени години (включително), към датата на назначаване и</w:t>
            </w:r>
            <w:r w:rsidRPr="00A13E7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13E7E">
              <w:rPr>
                <w:rFonts w:ascii="Times New Roman" w:hAnsi="Times New Roman"/>
                <w:sz w:val="24"/>
                <w:szCs w:val="24"/>
              </w:rPr>
              <w:t>да притежава съответни професионални умения и компетентности</w:t>
            </w:r>
            <w:r w:rsidRPr="00A13E7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13E7E">
              <w:rPr>
                <w:rFonts w:ascii="Times New Roman" w:hAnsi="Times New Roman"/>
                <w:sz w:val="24"/>
                <w:szCs w:val="24"/>
              </w:rPr>
              <w:t>съгласно т. 27 от раздел  „Дефиниции“.</w:t>
            </w:r>
          </w:p>
          <w:p w14:paraId="3B2973ED" w14:textId="77777777" w:rsidR="00AD5BA5" w:rsidRPr="00241DE9" w:rsidRDefault="00AD5BA5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29E6CE6" w14:textId="77777777" w:rsidR="00B6787D" w:rsidRPr="00743C93" w:rsidRDefault="00F74842" w:rsidP="00F64D1C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13" w:name="_Toc505244369"/>
      <w:r w:rsidRPr="00F372B4">
        <w:rPr>
          <w:szCs w:val="24"/>
        </w:rPr>
        <w:lastRenderedPageBreak/>
        <w:t xml:space="preserve">Допустими </w:t>
      </w:r>
      <w:r w:rsidR="00BB1E2D" w:rsidRPr="00F372B4">
        <w:rPr>
          <w:szCs w:val="24"/>
        </w:rPr>
        <w:t>партньори</w:t>
      </w:r>
      <w:r w:rsidRPr="00F372B4">
        <w:rPr>
          <w:szCs w:val="24"/>
        </w:rPr>
        <w:t>:</w:t>
      </w:r>
      <w:bookmarkEnd w:id="13"/>
    </w:p>
    <w:p w14:paraId="12C472DF" w14:textId="77777777" w:rsidR="00B243FB" w:rsidRPr="001F7EBC" w:rsidRDefault="00B243FB" w:rsidP="00F64D1C">
      <w:pPr>
        <w:pStyle w:val="ListParagraph"/>
        <w:spacing w:line="276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74842" w:rsidRPr="00E04C25" w14:paraId="72D68CF6" w14:textId="77777777" w:rsidTr="00EB373D">
        <w:tc>
          <w:tcPr>
            <w:tcW w:w="9212" w:type="dxa"/>
          </w:tcPr>
          <w:p w14:paraId="15779B26" w14:textId="77777777" w:rsidR="00B243FB" w:rsidRPr="008C7A8F" w:rsidRDefault="00B243FB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887CBE2" w14:textId="77777777" w:rsidR="00B243FB" w:rsidRPr="00027C79" w:rsidRDefault="007D75B6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87D">
              <w:rPr>
                <w:rFonts w:ascii="Times New Roman" w:hAnsi="Times New Roman"/>
                <w:sz w:val="24"/>
                <w:szCs w:val="24"/>
              </w:rPr>
              <w:lastRenderedPageBreak/>
              <w:t>Неприложимо.</w:t>
            </w:r>
          </w:p>
          <w:p w14:paraId="7CA57716" w14:textId="77777777" w:rsidR="00A45BC7" w:rsidRPr="00972684" w:rsidRDefault="00A45BC7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BEAB0E1" w14:textId="77777777" w:rsidR="00BB1E2D" w:rsidRPr="00F372B4" w:rsidRDefault="00BB1E2D" w:rsidP="00B243FB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14" w:name="_Toc505244370"/>
      <w:r w:rsidRPr="00F372B4">
        <w:rPr>
          <w:szCs w:val="24"/>
        </w:rPr>
        <w:lastRenderedPageBreak/>
        <w:t>Дейности, допустими за финансиране</w:t>
      </w:r>
      <w:bookmarkEnd w:id="14"/>
    </w:p>
    <w:p w14:paraId="659076C9" w14:textId="77777777" w:rsidR="009972DA" w:rsidRPr="001C266F" w:rsidRDefault="009972DA" w:rsidP="009972DA">
      <w:pPr>
        <w:rPr>
          <w:rFonts w:ascii="Times New Roman" w:hAnsi="Times New Roman"/>
          <w:sz w:val="24"/>
          <w:szCs w:val="24"/>
        </w:rPr>
      </w:pPr>
    </w:p>
    <w:p w14:paraId="7229EF0F" w14:textId="77777777" w:rsidR="00B243FB" w:rsidRPr="00F372B4" w:rsidRDefault="009972DA" w:rsidP="00442D5C">
      <w:pPr>
        <w:pStyle w:val="ListParagraph"/>
        <w:numPr>
          <w:ilvl w:val="1"/>
          <w:numId w:val="1"/>
        </w:numPr>
        <w:rPr>
          <w:rFonts w:ascii="Times New Roman" w:eastAsia="Times New Roman" w:hAnsi="Times New Roman"/>
          <w:b/>
          <w:bCs/>
          <w:sz w:val="24"/>
          <w:szCs w:val="24"/>
        </w:rPr>
      </w:pPr>
      <w:r w:rsidRPr="00F372B4">
        <w:rPr>
          <w:rFonts w:ascii="Times New Roman" w:eastAsia="Times New Roman" w:hAnsi="Times New Roman"/>
          <w:b/>
          <w:bCs/>
          <w:sz w:val="24"/>
          <w:szCs w:val="24"/>
        </w:rPr>
        <w:t>Дейности, допустими за финансиране:</w:t>
      </w:r>
    </w:p>
    <w:p w14:paraId="4DC4FDD2" w14:textId="77777777" w:rsidR="00442D5C" w:rsidRPr="00743C93" w:rsidRDefault="00442D5C" w:rsidP="00442D5C">
      <w:pPr>
        <w:pStyle w:val="ListParagraph"/>
        <w:ind w:left="840"/>
        <w:rPr>
          <w:rFonts w:ascii="Times New Roman" w:eastAsia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442D5C" w:rsidRPr="00E04C25" w14:paraId="6FE98AB5" w14:textId="77777777" w:rsidTr="00EB373D">
        <w:tc>
          <w:tcPr>
            <w:tcW w:w="9212" w:type="dxa"/>
          </w:tcPr>
          <w:p w14:paraId="194A465F" w14:textId="5288D947" w:rsidR="00442D5C" w:rsidRPr="007E1CEC" w:rsidRDefault="00D414F0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1CE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1. </w:t>
            </w:r>
            <w:r w:rsidRPr="007E1CEC">
              <w:rPr>
                <w:rFonts w:ascii="Times New Roman" w:hAnsi="Times New Roman"/>
                <w:sz w:val="24"/>
                <w:szCs w:val="24"/>
              </w:rPr>
              <w:t>Условия за допустимост на дейностите:</w:t>
            </w:r>
          </w:p>
          <w:p w14:paraId="517A5F43" w14:textId="77777777" w:rsidR="00442D5C" w:rsidRPr="0068430C" w:rsidRDefault="00EE7178" w:rsidP="001C266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>1.1.</w:t>
            </w:r>
            <w:r w:rsidR="008A3C2A"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743C93">
              <w:rPr>
                <w:rFonts w:ascii="Times New Roman" w:eastAsia="Times New Roman" w:hAnsi="Times New Roman"/>
                <w:sz w:val="24"/>
                <w:szCs w:val="24"/>
              </w:rPr>
              <w:t>Подпомагането</w:t>
            </w:r>
            <w:r w:rsidR="005368EE"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1F7EBC">
              <w:rPr>
                <w:rFonts w:ascii="Times New Roman" w:eastAsia="Times New Roman" w:hAnsi="Times New Roman"/>
                <w:sz w:val="24"/>
                <w:szCs w:val="24"/>
              </w:rPr>
              <w:t>се</w:t>
            </w:r>
            <w:r w:rsidR="005368EE" w:rsidRPr="008C7A8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8C7A8F">
              <w:rPr>
                <w:rFonts w:ascii="Times New Roman" w:eastAsia="Times New Roman" w:hAnsi="Times New Roman"/>
                <w:sz w:val="24"/>
                <w:szCs w:val="24"/>
              </w:rPr>
              <w:t>предоставя</w:t>
            </w:r>
            <w:r w:rsidR="005368EE" w:rsidRPr="00AF587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027C79">
              <w:rPr>
                <w:rFonts w:ascii="Times New Roman" w:eastAsia="Times New Roman" w:hAnsi="Times New Roman"/>
                <w:sz w:val="24"/>
                <w:szCs w:val="24"/>
              </w:rPr>
              <w:t>за</w:t>
            </w:r>
            <w:r w:rsidR="005368EE" w:rsidRPr="0097268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C20137">
              <w:rPr>
                <w:rFonts w:ascii="Times New Roman" w:eastAsia="Times New Roman" w:hAnsi="Times New Roman"/>
                <w:sz w:val="24"/>
                <w:szCs w:val="24"/>
              </w:rPr>
              <w:t>максимален</w:t>
            </w:r>
            <w:r w:rsidR="005368EE" w:rsidRPr="00C2013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C20137">
              <w:rPr>
                <w:rFonts w:ascii="Times New Roman" w:eastAsia="Times New Roman" w:hAnsi="Times New Roman"/>
                <w:sz w:val="24"/>
                <w:szCs w:val="24"/>
              </w:rPr>
              <w:t>срок</w:t>
            </w:r>
            <w:r w:rsidR="005368EE" w:rsidRPr="007F72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D2766E">
              <w:rPr>
                <w:rFonts w:ascii="Times New Roman" w:eastAsia="Times New Roman" w:hAnsi="Times New Roman"/>
                <w:sz w:val="24"/>
                <w:szCs w:val="24"/>
              </w:rPr>
              <w:t>от</w:t>
            </w:r>
            <w:r w:rsidR="00442D5C" w:rsidRPr="00946DB5">
              <w:rPr>
                <w:rFonts w:ascii="Times New Roman" w:eastAsia="Times New Roman" w:hAnsi="Times New Roman"/>
                <w:sz w:val="24"/>
                <w:szCs w:val="24"/>
                <w:lang w:val="fr-BE"/>
              </w:rPr>
              <w:t xml:space="preserve"> 5 </w:t>
            </w:r>
            <w:r w:rsidR="00442D5C" w:rsidRPr="00946DB5">
              <w:rPr>
                <w:rFonts w:ascii="Times New Roman" w:eastAsia="Times New Roman" w:hAnsi="Times New Roman"/>
                <w:sz w:val="24"/>
                <w:szCs w:val="24"/>
              </w:rPr>
              <w:t>години</w:t>
            </w:r>
            <w:r w:rsidR="005368EE" w:rsidRPr="00946DB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946DB5">
              <w:rPr>
                <w:rFonts w:ascii="Times New Roman" w:eastAsia="Times New Roman" w:hAnsi="Times New Roman"/>
                <w:sz w:val="24"/>
                <w:szCs w:val="24"/>
              </w:rPr>
              <w:t>само</w:t>
            </w:r>
            <w:r w:rsidR="005368EE" w:rsidRPr="00946DB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D5709B">
              <w:rPr>
                <w:rFonts w:ascii="Times New Roman" w:eastAsia="Times New Roman" w:hAnsi="Times New Roman"/>
                <w:sz w:val="24"/>
                <w:szCs w:val="24"/>
              </w:rPr>
              <w:t>при</w:t>
            </w:r>
            <w:r w:rsidR="005368EE" w:rsidRPr="000B78E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F11E5A">
              <w:rPr>
                <w:rFonts w:ascii="Times New Roman" w:eastAsia="Times New Roman" w:hAnsi="Times New Roman"/>
                <w:sz w:val="24"/>
                <w:szCs w:val="24"/>
              </w:rPr>
              <w:t>представен</w:t>
            </w:r>
            <w:r w:rsidR="005368EE" w:rsidRPr="007E0AB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897105">
              <w:rPr>
                <w:rFonts w:ascii="Times New Roman" w:eastAsia="Times New Roman" w:hAnsi="Times New Roman"/>
                <w:sz w:val="24"/>
                <w:szCs w:val="24"/>
              </w:rPr>
              <w:t>бизнес</w:t>
            </w:r>
            <w:r w:rsidR="005368EE" w:rsidRPr="0089710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897105">
              <w:rPr>
                <w:rFonts w:ascii="Times New Roman" w:eastAsia="Times New Roman" w:hAnsi="Times New Roman"/>
                <w:sz w:val="24"/>
                <w:szCs w:val="24"/>
              </w:rPr>
              <w:t>план</w:t>
            </w:r>
            <w:r w:rsidR="00442D5C" w:rsidRPr="00897105">
              <w:rPr>
                <w:rFonts w:ascii="Times New Roman" w:eastAsia="Times New Roman" w:hAnsi="Times New Roman"/>
                <w:sz w:val="24"/>
                <w:szCs w:val="24"/>
                <w:lang w:val="fr-BE"/>
              </w:rPr>
              <w:t>.</w:t>
            </w:r>
          </w:p>
          <w:p w14:paraId="5EA56262" w14:textId="77777777" w:rsidR="00442D5C" w:rsidRPr="004B58CD" w:rsidRDefault="00231685" w:rsidP="001C266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  <w:r w:rsidR="00EE7178" w:rsidRPr="0024216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306407" w:rsidRPr="00840645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="00442D5C" w:rsidRPr="00E760BD">
              <w:rPr>
                <w:rFonts w:ascii="Times New Roman" w:eastAsia="Times New Roman" w:hAnsi="Times New Roman"/>
                <w:sz w:val="24"/>
                <w:szCs w:val="24"/>
              </w:rPr>
              <w:t xml:space="preserve"> Изпълнението на бизнес плана по </w:t>
            </w:r>
            <w:r w:rsidR="00306407" w:rsidRPr="00E760BD">
              <w:rPr>
                <w:rFonts w:ascii="Times New Roman" w:eastAsia="Times New Roman" w:hAnsi="Times New Roman"/>
                <w:sz w:val="24"/>
                <w:szCs w:val="24"/>
              </w:rPr>
              <w:t xml:space="preserve">т. 1. 1. </w:t>
            </w:r>
            <w:r w:rsidR="00442D5C" w:rsidRPr="00E760BD">
              <w:rPr>
                <w:rFonts w:ascii="Times New Roman" w:eastAsia="Times New Roman" w:hAnsi="Times New Roman"/>
                <w:sz w:val="24"/>
                <w:szCs w:val="24"/>
              </w:rPr>
              <w:t>трябва да започне</w:t>
            </w:r>
            <w:r w:rsidR="00AD3723" w:rsidRPr="00E760BD">
              <w:rPr>
                <w:rFonts w:ascii="Times New Roman" w:eastAsia="Times New Roman" w:hAnsi="Times New Roman"/>
                <w:sz w:val="24"/>
                <w:szCs w:val="24"/>
              </w:rPr>
              <w:t xml:space="preserve"> най-късно</w:t>
            </w:r>
            <w:r w:rsidR="00442D5C" w:rsidRPr="00E760BD">
              <w:rPr>
                <w:rFonts w:ascii="Times New Roman" w:eastAsia="Times New Roman" w:hAnsi="Times New Roman"/>
                <w:sz w:val="24"/>
                <w:szCs w:val="24"/>
              </w:rPr>
              <w:t xml:space="preserve"> девет м</w:t>
            </w:r>
            <w:r w:rsidR="00442D5C" w:rsidRPr="004B58CD">
              <w:rPr>
                <w:rFonts w:ascii="Times New Roman" w:eastAsia="Times New Roman" w:hAnsi="Times New Roman"/>
                <w:sz w:val="24"/>
                <w:szCs w:val="24"/>
              </w:rPr>
              <w:t>есеца</w:t>
            </w:r>
            <w:r w:rsidR="00AD3723" w:rsidRPr="004B58CD">
              <w:rPr>
                <w:rFonts w:ascii="Times New Roman" w:eastAsia="Times New Roman" w:hAnsi="Times New Roman"/>
                <w:sz w:val="24"/>
                <w:szCs w:val="24"/>
              </w:rPr>
              <w:t xml:space="preserve"> след</w:t>
            </w:r>
            <w:r w:rsidR="00442D5C" w:rsidRPr="004B58CD">
              <w:rPr>
                <w:rFonts w:ascii="Times New Roman" w:eastAsia="Times New Roman" w:hAnsi="Times New Roman"/>
                <w:sz w:val="24"/>
                <w:szCs w:val="24"/>
              </w:rPr>
              <w:t xml:space="preserve"> датата на сключване на административния договор.</w:t>
            </w:r>
          </w:p>
          <w:p w14:paraId="09BC29AA" w14:textId="77777777" w:rsidR="00442D5C" w:rsidRPr="00B07CA0" w:rsidRDefault="00231685" w:rsidP="001C266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EE7178" w:rsidRPr="004B58CD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EE7178" w:rsidRPr="004B58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2D5C" w:rsidRPr="00B07CA0">
              <w:rPr>
                <w:rFonts w:ascii="Times New Roman" w:hAnsi="Times New Roman"/>
                <w:sz w:val="24"/>
                <w:szCs w:val="24"/>
              </w:rPr>
              <w:t xml:space="preserve"> Бизнес планът трябва да доказва:</w:t>
            </w:r>
          </w:p>
          <w:p w14:paraId="12970CFE" w14:textId="77777777" w:rsidR="00442D5C" w:rsidRPr="00836835" w:rsidRDefault="00EE7178" w:rsidP="001C266F">
            <w:pPr>
              <w:spacing w:after="0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825FE4">
              <w:rPr>
                <w:rFonts w:ascii="Times New Roman" w:hAnsi="Times New Roman"/>
                <w:sz w:val="24"/>
                <w:szCs w:val="24"/>
              </w:rPr>
              <w:t>1.3.</w:t>
            </w:r>
            <w:r w:rsidR="00442D5C" w:rsidRPr="000F6A3A">
              <w:rPr>
                <w:rFonts w:ascii="Times New Roman" w:hAnsi="Times New Roman"/>
                <w:sz w:val="24"/>
                <w:szCs w:val="24"/>
              </w:rPr>
              <w:t xml:space="preserve">1. жизнеспособността на земеделското стопанство за </w:t>
            </w:r>
            <w:r w:rsidR="00442D5C" w:rsidRPr="000F6A3A">
              <w:rPr>
                <w:rFonts w:ascii="Times New Roman" w:eastAsia="Times New Roman" w:hAnsi="Times New Roman"/>
                <w:sz w:val="24"/>
                <w:szCs w:val="24"/>
              </w:rPr>
              <w:t>максимален</w:t>
            </w:r>
            <w:r w:rsidR="002E13C4" w:rsidRPr="000F6A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436B2D">
              <w:rPr>
                <w:rFonts w:ascii="Times New Roman" w:eastAsia="Times New Roman" w:hAnsi="Times New Roman"/>
                <w:sz w:val="24"/>
                <w:szCs w:val="24"/>
              </w:rPr>
              <w:t>срок</w:t>
            </w:r>
            <w:r w:rsidR="002E13C4" w:rsidRPr="00FD462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6A1C89">
              <w:rPr>
                <w:rFonts w:ascii="Times New Roman" w:eastAsia="Times New Roman" w:hAnsi="Times New Roman"/>
                <w:sz w:val="24"/>
                <w:szCs w:val="24"/>
              </w:rPr>
              <w:t>от</w:t>
            </w:r>
            <w:r w:rsidR="00442D5C" w:rsidRPr="001A0AE3">
              <w:rPr>
                <w:rFonts w:ascii="Times New Roman" w:eastAsia="Times New Roman" w:hAnsi="Times New Roman"/>
                <w:sz w:val="24"/>
                <w:szCs w:val="24"/>
                <w:lang w:val="fr-BE"/>
              </w:rPr>
              <w:t xml:space="preserve"> 5 </w:t>
            </w:r>
            <w:r w:rsidR="00442D5C" w:rsidRPr="00930B5F">
              <w:rPr>
                <w:rFonts w:ascii="Times New Roman" w:eastAsia="Times New Roman" w:hAnsi="Times New Roman"/>
                <w:sz w:val="24"/>
                <w:szCs w:val="24"/>
              </w:rPr>
              <w:t>години</w:t>
            </w:r>
            <w:r w:rsidR="00442D5C" w:rsidRPr="00F17F1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7DA2285" w14:textId="77777777" w:rsidR="00442D5C" w:rsidRPr="00BB6FA1" w:rsidRDefault="00EE7178" w:rsidP="001C266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CA">
              <w:rPr>
                <w:rFonts w:ascii="Times New Roman" w:hAnsi="Times New Roman"/>
                <w:sz w:val="24"/>
                <w:szCs w:val="24"/>
              </w:rPr>
              <w:t>1.3.</w:t>
            </w:r>
            <w:r w:rsidR="00442D5C" w:rsidRPr="00FF74EE">
              <w:rPr>
                <w:rFonts w:ascii="Times New Roman" w:hAnsi="Times New Roman"/>
                <w:sz w:val="24"/>
                <w:szCs w:val="24"/>
              </w:rPr>
              <w:t>2. увеличаване на икономическия размер на стопанството спрямо п</w:t>
            </w:r>
            <w:r w:rsidR="00442D5C" w:rsidRPr="00BB6FA1">
              <w:rPr>
                <w:rFonts w:ascii="Times New Roman" w:hAnsi="Times New Roman"/>
                <w:sz w:val="24"/>
                <w:szCs w:val="24"/>
              </w:rPr>
              <w:t xml:space="preserve">ървоначалния размер най-малко </w:t>
            </w:r>
            <w:r w:rsidR="008A3C2A" w:rsidRPr="00BB6FA1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442D5C" w:rsidRPr="00BB6FA1">
              <w:rPr>
                <w:rFonts w:ascii="Times New Roman" w:hAnsi="Times New Roman"/>
                <w:sz w:val="24"/>
                <w:szCs w:val="24"/>
              </w:rPr>
              <w:t>левовата равностойност на 4000 евро, измерен в СПО, най-късно до изтичане на посочената в бизнес плана крайна дата на период за проверка на неговото изпълнение.</w:t>
            </w:r>
          </w:p>
          <w:p w14:paraId="166B35A4" w14:textId="77777777" w:rsidR="00A44B52" w:rsidRPr="00CE6664" w:rsidRDefault="00306407" w:rsidP="00CE66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664">
              <w:rPr>
                <w:rFonts w:ascii="Times New Roman" w:hAnsi="Times New Roman"/>
                <w:sz w:val="24"/>
                <w:szCs w:val="24"/>
              </w:rPr>
              <w:t>1.</w:t>
            </w:r>
            <w:r w:rsidR="00EE7178" w:rsidRPr="00CE6664">
              <w:rPr>
                <w:rFonts w:ascii="Times New Roman" w:hAnsi="Times New Roman"/>
                <w:sz w:val="24"/>
                <w:szCs w:val="24"/>
              </w:rPr>
              <w:t>4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>.</w:t>
            </w:r>
            <w:r w:rsidR="00A543B4" w:rsidRPr="00CE6664">
              <w:rPr>
                <w:rFonts w:ascii="Times New Roman" w:hAnsi="Times New Roman"/>
                <w:sz w:val="24"/>
                <w:szCs w:val="24"/>
              </w:rPr>
              <w:t>1.</w:t>
            </w:r>
            <w:r w:rsidR="004D779A" w:rsidRPr="00CE66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2D5C" w:rsidRPr="00CE6664">
              <w:rPr>
                <w:rFonts w:ascii="Times New Roman" w:hAnsi="Times New Roman"/>
                <w:sz w:val="24"/>
                <w:szCs w:val="24"/>
              </w:rPr>
              <w:t>Бизнес планът трябва да показва, че кандидатът ще поддържа размер на стопанството</w:t>
            </w:r>
            <w:r w:rsidR="009420F4" w:rsidRPr="00CE6664">
              <w:rPr>
                <w:rFonts w:ascii="Times New Roman" w:hAnsi="Times New Roman"/>
                <w:sz w:val="24"/>
                <w:szCs w:val="24"/>
              </w:rPr>
              <w:t>,</w:t>
            </w:r>
            <w:r w:rsidR="00442D5C" w:rsidRPr="00CE66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44B52" w:rsidRPr="00CE6664">
              <w:rPr>
                <w:rFonts w:ascii="Times New Roman" w:hAnsi="Times New Roman"/>
                <w:sz w:val="24"/>
                <w:szCs w:val="24"/>
              </w:rPr>
              <w:t>с който кандидатства, измерен в СПО и не по-малък от 8000 СПО</w:t>
            </w:r>
            <w:r w:rsidR="00442D5C" w:rsidRPr="00CE6664">
              <w:rPr>
                <w:rFonts w:ascii="Times New Roman" w:hAnsi="Times New Roman"/>
                <w:sz w:val="24"/>
                <w:szCs w:val="24"/>
              </w:rPr>
              <w:t xml:space="preserve">, за периода от датата на подаване на проектното предложение до осъществяване на планираното увеличение по </w:t>
            </w:r>
            <w:r w:rsidR="00EE7178" w:rsidRPr="00CE6664">
              <w:rPr>
                <w:rFonts w:ascii="Times New Roman" w:hAnsi="Times New Roman"/>
                <w:sz w:val="24"/>
                <w:szCs w:val="24"/>
              </w:rPr>
              <w:t>т. 1.</w:t>
            </w:r>
            <w:r w:rsidR="00442D5C" w:rsidRPr="00CE6664">
              <w:rPr>
                <w:rFonts w:ascii="Times New Roman" w:hAnsi="Times New Roman"/>
                <w:sz w:val="24"/>
                <w:szCs w:val="24"/>
              </w:rPr>
              <w:t>3</w:t>
            </w:r>
            <w:r w:rsidR="00EE7178" w:rsidRPr="00CE6664">
              <w:rPr>
                <w:rFonts w:ascii="Times New Roman" w:hAnsi="Times New Roman"/>
                <w:sz w:val="24"/>
                <w:szCs w:val="24"/>
              </w:rPr>
              <w:t>.</w:t>
            </w:r>
            <w:r w:rsidR="00442D5C" w:rsidRPr="00CE6664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14:paraId="29F58894" w14:textId="77777777" w:rsidR="00A90F4E" w:rsidRPr="00CE6664" w:rsidRDefault="00A90F4E" w:rsidP="00CE66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664">
              <w:rPr>
                <w:rFonts w:ascii="Times New Roman" w:hAnsi="Times New Roman"/>
                <w:sz w:val="24"/>
                <w:szCs w:val="24"/>
              </w:rPr>
              <w:t>1.</w:t>
            </w:r>
            <w:r w:rsidR="00A543B4" w:rsidRPr="00CE6664">
              <w:rPr>
                <w:rFonts w:ascii="Times New Roman" w:hAnsi="Times New Roman"/>
                <w:sz w:val="24"/>
                <w:szCs w:val="24"/>
              </w:rPr>
              <w:t>4.2.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 xml:space="preserve"> Бизнес планът трябва да показва, че </w:t>
            </w:r>
            <w:r w:rsidR="0082702D" w:rsidRPr="00CE6664">
              <w:rPr>
                <w:rFonts w:ascii="Times New Roman" w:hAnsi="Times New Roman"/>
                <w:sz w:val="24"/>
                <w:szCs w:val="24"/>
              </w:rPr>
              <w:t xml:space="preserve">кандидатът 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>ще поддържа икономически размер на стопанството</w:t>
            </w:r>
            <w:r w:rsidR="000A4E56" w:rsidRPr="00CE6664">
              <w:rPr>
                <w:rFonts w:ascii="Times New Roman" w:hAnsi="Times New Roman"/>
                <w:sz w:val="24"/>
                <w:szCs w:val="24"/>
              </w:rPr>
              <w:t xml:space="preserve">, измерен в СПО, за който кандидатства, както и </w:t>
            </w:r>
            <w:r w:rsidR="00765ACD" w:rsidRPr="00CE6664">
              <w:rPr>
                <w:rFonts w:ascii="Times New Roman" w:hAnsi="Times New Roman"/>
                <w:sz w:val="24"/>
                <w:szCs w:val="24"/>
              </w:rPr>
              <w:t xml:space="preserve">най – малко </w:t>
            </w:r>
            <w:r w:rsidR="000A4E56" w:rsidRPr="00CE6664">
              <w:rPr>
                <w:rFonts w:ascii="Times New Roman" w:hAnsi="Times New Roman"/>
                <w:sz w:val="24"/>
                <w:szCs w:val="24"/>
              </w:rPr>
              <w:t>планираното увеличение на стопанството, което не може да бъде по-малко от</w:t>
            </w:r>
            <w:r w:rsidR="0082702D" w:rsidRPr="00CE66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B4F49" w:rsidRPr="00CE6664">
              <w:rPr>
                <w:rFonts w:ascii="Times New Roman" w:hAnsi="Times New Roman"/>
                <w:sz w:val="24"/>
                <w:szCs w:val="24"/>
              </w:rPr>
              <w:t xml:space="preserve">4000 евро, 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 xml:space="preserve">измерен в СПО, считано </w:t>
            </w:r>
            <w:r w:rsidR="00F36EDB" w:rsidRPr="00CE6664">
              <w:rPr>
                <w:rFonts w:ascii="Times New Roman" w:hAnsi="Times New Roman"/>
                <w:sz w:val="24"/>
                <w:szCs w:val="24"/>
              </w:rPr>
              <w:t>от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 xml:space="preserve"> периода на </w:t>
            </w:r>
            <w:r w:rsidR="00E867D7" w:rsidRPr="00CE6664">
              <w:rPr>
                <w:rFonts w:ascii="Times New Roman" w:hAnsi="Times New Roman"/>
                <w:sz w:val="24"/>
                <w:szCs w:val="24"/>
              </w:rPr>
              <w:t xml:space="preserve">подаване </w:t>
            </w:r>
            <w:r w:rsidR="00FF1394" w:rsidRPr="00CE6664">
              <w:rPr>
                <w:rFonts w:ascii="Times New Roman" w:hAnsi="Times New Roman"/>
                <w:sz w:val="24"/>
                <w:szCs w:val="24"/>
              </w:rPr>
              <w:t xml:space="preserve">на искането за 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>второ плащане до изтичане на пет години от датата на сключване на административния договор.</w:t>
            </w:r>
          </w:p>
          <w:p w14:paraId="4B8571DA" w14:textId="77777777" w:rsidR="00350945" w:rsidRPr="001C266F" w:rsidRDefault="00EE7178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664">
              <w:rPr>
                <w:rFonts w:ascii="Times New Roman" w:hAnsi="Times New Roman"/>
                <w:sz w:val="24"/>
                <w:szCs w:val="24"/>
              </w:rPr>
              <w:t>1.5.</w:t>
            </w:r>
            <w:r w:rsidR="00487AC5" w:rsidRPr="00CE66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2D5C" w:rsidRPr="00CE6664">
              <w:rPr>
                <w:rFonts w:ascii="Times New Roman" w:hAnsi="Times New Roman"/>
                <w:sz w:val="24"/>
                <w:szCs w:val="24"/>
              </w:rPr>
              <w:t>Бизнес планът трябва да съдържа изрично описание на периодите от съответната стопанска година, в която кандидатът планира да извърши засаждане/засяване на земеделските култури за целия период на изпълнението му, както и информация</w:t>
            </w:r>
            <w:r w:rsidR="00442D5C" w:rsidRPr="001C266F">
              <w:rPr>
                <w:rFonts w:ascii="Times New Roman" w:hAnsi="Times New Roman"/>
                <w:sz w:val="24"/>
                <w:szCs w:val="24"/>
              </w:rPr>
              <w:t xml:space="preserve"> за минималния брой на растенията на единица площ за овощни видове, лозя, многогодишни етеричномаслени култури (в т.ч. маслодайна роза, лавандула и мента), маточници и разсадници за трайни насаждения и декоративни култури. </w:t>
            </w:r>
            <w:r w:rsidR="00975CDE" w:rsidRPr="001C266F">
              <w:rPr>
                <w:rFonts w:ascii="Times New Roman" w:hAnsi="Times New Roman"/>
                <w:sz w:val="24"/>
                <w:szCs w:val="24"/>
              </w:rPr>
              <w:t>Минималния брой на растенията</w:t>
            </w:r>
            <w:r w:rsidR="00AF749F" w:rsidRPr="001C26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3C2A" w:rsidRPr="001C266F">
              <w:rPr>
                <w:rFonts w:ascii="Times New Roman" w:hAnsi="Times New Roman"/>
                <w:sz w:val="24"/>
                <w:szCs w:val="24"/>
              </w:rPr>
              <w:t>на декар</w:t>
            </w:r>
            <w:r w:rsidR="00C94B4A" w:rsidRPr="001C266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75CDE" w:rsidRPr="001C266F">
              <w:rPr>
                <w:rFonts w:ascii="Times New Roman" w:hAnsi="Times New Roman"/>
                <w:sz w:val="24"/>
                <w:szCs w:val="24"/>
              </w:rPr>
              <w:t xml:space="preserve">не трябва да е под минималния праг на гъстота, съгласно </w:t>
            </w:r>
            <w:r w:rsidR="00530653" w:rsidRPr="001C266F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AF021E" w:rsidRPr="001C266F">
              <w:rPr>
                <w:rFonts w:ascii="Times New Roman" w:hAnsi="Times New Roman"/>
                <w:sz w:val="24"/>
                <w:szCs w:val="24"/>
              </w:rPr>
              <w:t>1</w:t>
            </w:r>
            <w:r w:rsidR="008A3C2A" w:rsidRPr="001C266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0FAB36B" w14:textId="1D91C4DC" w:rsidR="00B876FE" w:rsidRDefault="00EE7178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F372B4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1</w:t>
            </w:r>
            <w:r w:rsidR="00353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.</w:t>
            </w:r>
            <w:r w:rsidR="00353C25">
              <w:rPr>
                <w:rFonts w:ascii="Times New Roman" w:eastAsia="Times New Roman" w:hAnsi="Times New Roman"/>
                <w:sz w:val="24"/>
                <w:szCs w:val="24"/>
                <w:lang w:val="en-GB" w:eastAsia="bg-BG"/>
              </w:rPr>
              <w:t>6</w:t>
            </w:r>
            <w:r w:rsidR="00306407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.</w:t>
            </w:r>
            <w:r w:rsidR="008A3C2A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  <w:r w:rsidR="00CD2587" w:rsidRPr="00CD2587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Разплащателна агенция има право в случаите по т. 1.5 от настоящия раздел, както и когато културите не са посочени в приложение №1, да изиска от кандидата/бенефициента допълнително да представи становище от дипломиран </w:t>
            </w:r>
            <w:r w:rsidR="00CD2587" w:rsidRPr="00CD2587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lastRenderedPageBreak/>
              <w:t>агроном, удостоверяващо съответствието на посочената в бизнес плана информация с обичайните агротехнически практики, съобразени с вида на културите, спецификите на съответната климатична или почвена област. Кандидатът трябва да представи и копие на дипломата за завършено висше образование на агронома.</w:t>
            </w:r>
          </w:p>
          <w:p w14:paraId="3CC20163" w14:textId="77777777" w:rsidR="00B876FE" w:rsidRDefault="00B876FE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14:paraId="5CE4054B" w14:textId="77777777" w:rsidR="00442D5C" w:rsidRPr="00CE6664" w:rsidRDefault="00350945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1.</w:t>
            </w:r>
            <w:r w:rsidRPr="007E1CEC"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  <w:r w:rsidR="00442D5C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Видовете дейности и/или инвестиции в дълготрайни материални и нематериални активи, включени в бизнес плана, трябва да съответстват на конкретната дейност на стопанството.</w:t>
            </w:r>
          </w:p>
          <w:p w14:paraId="32ABE7B6" w14:textId="77777777" w:rsidR="00D8648A" w:rsidRPr="00CE6664" w:rsidRDefault="00353C25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1.</w:t>
            </w:r>
            <w:r w:rsidR="0035094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8</w:t>
            </w:r>
            <w:r w:rsidR="00EE7178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. </w:t>
            </w:r>
            <w:r w:rsidR="00442D5C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Бизнес планът задължително включва</w:t>
            </w:r>
            <w:r w:rsidR="00D8648A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:</w:t>
            </w:r>
          </w:p>
          <w:p w14:paraId="07E50650" w14:textId="5EBE5339" w:rsidR="00442D5C" w:rsidRPr="00CE6664" w:rsidRDefault="00353C25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1.</w:t>
            </w:r>
            <w:r w:rsidR="0035094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.</w:t>
            </w:r>
            <w:r w:rsidR="00D8648A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1.</w:t>
            </w:r>
            <w:r w:rsidR="00442D5C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поне една инвестиция в дълготрайни</w:t>
            </w:r>
            <w:r w:rsidR="00442D5C" w:rsidRPr="00E04C2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 материални и/или нематериални активи</w:t>
            </w:r>
            <w:r w:rsidR="00442D5C" w:rsidRPr="000B78E9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с единична цена не по-малка от 700 лева</w:t>
            </w:r>
            <w:r w:rsidR="00442D5C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.</w:t>
            </w:r>
          </w:p>
          <w:p w14:paraId="782FF2B1" w14:textId="468B930A" w:rsidR="00D8648A" w:rsidRPr="00CE6664" w:rsidRDefault="00353C25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1.</w:t>
            </w:r>
            <w:r w:rsidR="0035094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.</w:t>
            </w:r>
            <w:r w:rsidR="00D8648A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2. описание на дейностите, с които ще започне изпълнението му, съгласно срока, посочен в </w:t>
            </w:r>
            <w:r w:rsidR="00EE7178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т. 1. 2.</w:t>
            </w:r>
          </w:p>
          <w:p w14:paraId="627E6304" w14:textId="7394BE99" w:rsidR="008A3C2A" w:rsidRPr="00CE6664" w:rsidRDefault="00353C25" w:rsidP="00CE666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1.</w:t>
            </w:r>
            <w:r w:rsidR="0035094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9</w:t>
            </w:r>
            <w:r w:rsidR="00EE7178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. </w:t>
            </w:r>
            <w:r w:rsidR="00A94553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В бизнес план</w:t>
            </w:r>
            <w:r w:rsidR="008A3C2A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а</w:t>
            </w:r>
            <w:r w:rsidR="00A94553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се предвижда, че кан</w:t>
            </w:r>
            <w:r w:rsidR="003463EA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ди</w:t>
            </w:r>
            <w:r w:rsidR="008A3C2A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датът</w:t>
            </w:r>
            <w:r w:rsidR="00A94553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  <w:r w:rsidR="00FF1394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ще отговоря на условията за  активен земеделски стопани по смисъла на чл. 38б от </w:t>
            </w:r>
            <w:r w:rsidR="008A3C2A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ЗПЗП в</w:t>
            </w:r>
            <w:r w:rsidR="00FF1394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срок до 18 месеца</w:t>
            </w:r>
            <w:r w:rsidR="008A3C2A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,</w:t>
            </w:r>
            <w:r w:rsidR="00FF1394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считано от датата на сключване на административния договор.</w:t>
            </w:r>
          </w:p>
          <w:p w14:paraId="25A96DE4" w14:textId="77777777" w:rsidR="00442D5C" w:rsidRPr="00E04C25" w:rsidRDefault="00442D5C" w:rsidP="0086194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D7B3B83" w14:textId="77777777" w:rsidR="00442D5C" w:rsidRPr="00F372B4" w:rsidRDefault="00442D5C" w:rsidP="00442D5C">
      <w:pPr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2BA6F0E0" w14:textId="77777777" w:rsidR="00442D5C" w:rsidRPr="00743C93" w:rsidRDefault="00442D5C" w:rsidP="00442D5C">
      <w:pPr>
        <w:pStyle w:val="ListParagraph"/>
        <w:numPr>
          <w:ilvl w:val="1"/>
          <w:numId w:val="1"/>
        </w:numPr>
        <w:rPr>
          <w:rFonts w:ascii="Times New Roman" w:eastAsia="Times New Roman" w:hAnsi="Times New Roman"/>
          <w:b/>
          <w:bCs/>
          <w:sz w:val="24"/>
          <w:szCs w:val="24"/>
        </w:rPr>
      </w:pPr>
      <w:r w:rsidRPr="00743C93">
        <w:rPr>
          <w:rFonts w:ascii="Times New Roman" w:eastAsia="Times New Roman" w:hAnsi="Times New Roman"/>
          <w:b/>
          <w:bCs/>
          <w:sz w:val="24"/>
          <w:szCs w:val="24"/>
        </w:rPr>
        <w:t>Дейности, недопустими за финансиране:</w:t>
      </w:r>
    </w:p>
    <w:p w14:paraId="3E738496" w14:textId="77777777" w:rsidR="00442D5C" w:rsidRPr="001F7EBC" w:rsidRDefault="00442D5C" w:rsidP="00442D5C">
      <w:pPr>
        <w:pStyle w:val="ListParagraph"/>
        <w:ind w:left="840"/>
        <w:rPr>
          <w:rFonts w:ascii="Times New Roman" w:eastAsia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B1E2D" w:rsidRPr="00E04C25" w14:paraId="37AF00B5" w14:textId="77777777" w:rsidTr="00EB373D">
        <w:tc>
          <w:tcPr>
            <w:tcW w:w="9212" w:type="dxa"/>
          </w:tcPr>
          <w:p w14:paraId="70B245B5" w14:textId="77777777" w:rsidR="00B243FB" w:rsidRPr="00607782" w:rsidRDefault="00B243FB" w:rsidP="00EB37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  <w:p w14:paraId="02291B15" w14:textId="77777777" w:rsidR="00B05A30" w:rsidRPr="008C7A8F" w:rsidRDefault="00774B72" w:rsidP="00EB3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</w:pPr>
            <w:r w:rsidRPr="00F372B4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1.</w:t>
            </w:r>
            <w:r w:rsidR="00B05A30" w:rsidRPr="00F372B4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 xml:space="preserve"> За спазване на изискването</w:t>
            </w:r>
            <w:r w:rsidR="007A5929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,</w:t>
            </w:r>
            <w:r w:rsidR="00B05A30" w:rsidRPr="00F372B4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 xml:space="preserve"> свързано със задължително включване на поне една инвестиция в </w:t>
            </w:r>
            <w:r w:rsidR="00B05A30" w:rsidRPr="00743C93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дълготрайни материални и/или нематериални активи с единична цена не по-малка от 700 лева</w:t>
            </w:r>
            <w:r w:rsidR="00231685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.</w:t>
            </w:r>
            <w:r w:rsidR="002207F9" w:rsidRPr="001F7EBC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 xml:space="preserve"> </w:t>
            </w:r>
            <w:r w:rsidR="00231685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Н</w:t>
            </w:r>
            <w:r w:rsidR="00B05A30" w:rsidRPr="008C7A8F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яма да бъдат признавани дълготрайни материални и нематериални активи:</w:t>
            </w:r>
          </w:p>
          <w:p w14:paraId="7E009E83" w14:textId="77777777" w:rsidR="00B05A30" w:rsidRPr="00C20137" w:rsidRDefault="00774B72" w:rsidP="00EB3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</w:pPr>
            <w:r w:rsidRPr="00AF587D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1.</w:t>
            </w:r>
            <w:r w:rsidR="00B05A30" w:rsidRPr="00027C79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1. които кандидатът физическо лице, едноличният собственик на капитала на кандидата ЕООД или</w:t>
            </w:r>
            <w:r w:rsidR="00B05A30" w:rsidRPr="00972684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 xml:space="preserve"> собственикът на предприятието на кандидата ЕТ е придобил от своя съпруг и/или от роднини по права линия - без ограничения, и/или от роднини по сватовство от първа степен, както и/или от юридическо лице, чийто мажоритарен дял от капитала се притежава от ка</w:t>
            </w:r>
            <w:r w:rsidR="00B05A30" w:rsidRPr="00C20137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ндидата ЕООД или ЕТ, кандидата физическо лице, собственика на капитала на кандидата ЕООД или собственика на предприятието на кандидата ЕТ;</w:t>
            </w:r>
          </w:p>
          <w:p w14:paraId="78CDF609" w14:textId="77777777" w:rsidR="00B05A30" w:rsidRPr="00946DB5" w:rsidRDefault="00231685" w:rsidP="00EB3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1.</w:t>
            </w:r>
            <w:r w:rsidR="00B05A30" w:rsidRPr="00D2766E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2. финансирани по ПРСР 2014 - 2020, ПРСР 200</w:t>
            </w:r>
            <w:r w:rsidR="00B05A30" w:rsidRPr="00946DB5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7 - 2013 и/или други програми за подпомагане с национални средства и/или средства на ЕС.</w:t>
            </w:r>
          </w:p>
          <w:p w14:paraId="10649E26" w14:textId="77777777" w:rsidR="00766436" w:rsidRPr="00607782" w:rsidRDefault="00766436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F13DA6A" w14:textId="77777777" w:rsidR="00BB1E2D" w:rsidRPr="00607782" w:rsidRDefault="00BB1E2D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FBADE52" w14:textId="77777777" w:rsidR="00BB1E2D" w:rsidRPr="00F372B4" w:rsidRDefault="00BB1E2D" w:rsidP="00151B05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15" w:name="_Toc505244371"/>
      <w:r w:rsidRPr="00F372B4">
        <w:rPr>
          <w:szCs w:val="24"/>
        </w:rPr>
        <w:t>Категории разходи, допустими за финансиране:</w:t>
      </w:r>
      <w:bookmarkEnd w:id="15"/>
    </w:p>
    <w:p w14:paraId="4EEFBCF7" w14:textId="77777777" w:rsidR="00151B05" w:rsidRPr="00E04C25" w:rsidRDefault="00151B05" w:rsidP="000F4F55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B1E2D" w:rsidRPr="00E04C25" w14:paraId="48A984C7" w14:textId="77777777" w:rsidTr="00EB373D">
        <w:tc>
          <w:tcPr>
            <w:tcW w:w="9212" w:type="dxa"/>
          </w:tcPr>
          <w:p w14:paraId="5E312D04" w14:textId="77777777" w:rsidR="00E11CCE" w:rsidRPr="00E04C25" w:rsidRDefault="00E11CCE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F98D1C4" w14:textId="77777777" w:rsidR="00E11CCE" w:rsidRPr="00E04C25" w:rsidRDefault="00774B72" w:rsidP="00EB373D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1. </w:t>
            </w:r>
            <w:r w:rsidR="000F4F55" w:rsidRPr="00F372B4">
              <w:rPr>
                <w:rFonts w:ascii="Times New Roman" w:eastAsia="Times New Roman" w:hAnsi="Times New Roman"/>
                <w:sz w:val="24"/>
                <w:szCs w:val="24"/>
              </w:rPr>
              <w:t>Финансовата помощ</w:t>
            </w:r>
            <w:r w:rsidR="007A5929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0F4F55" w:rsidRPr="00F372B4">
              <w:rPr>
                <w:rFonts w:ascii="Times New Roman" w:eastAsia="Times New Roman" w:hAnsi="Times New Roman"/>
                <w:sz w:val="24"/>
                <w:szCs w:val="24"/>
              </w:rPr>
              <w:t xml:space="preserve"> представляваща второ плащане</w:t>
            </w:r>
            <w:r w:rsidR="00683E5E"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11CCE" w:rsidRPr="00743C93">
              <w:rPr>
                <w:rFonts w:ascii="Times New Roman" w:eastAsia="Times New Roman" w:hAnsi="Times New Roman"/>
                <w:sz w:val="24"/>
                <w:szCs w:val="24"/>
              </w:rPr>
              <w:t>се</w:t>
            </w:r>
            <w:r w:rsidR="00683E5E"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8A3C2A" w:rsidRPr="001F7EBC">
              <w:rPr>
                <w:rFonts w:ascii="Times New Roman" w:eastAsia="Times New Roman" w:hAnsi="Times New Roman"/>
                <w:sz w:val="24"/>
                <w:szCs w:val="24"/>
              </w:rPr>
              <w:t>предоставя</w:t>
            </w:r>
            <w:r w:rsidR="00683E5E" w:rsidRPr="008C7A8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11CCE" w:rsidRPr="008C7A8F">
              <w:rPr>
                <w:rFonts w:ascii="Times New Roman" w:eastAsia="Times New Roman" w:hAnsi="Times New Roman"/>
                <w:sz w:val="24"/>
                <w:szCs w:val="24"/>
              </w:rPr>
              <w:t>само</w:t>
            </w:r>
            <w:r w:rsidR="00683E5E" w:rsidRPr="008C7A8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11CCE" w:rsidRPr="00AF587D">
              <w:rPr>
                <w:rFonts w:ascii="Times New Roman" w:eastAsia="Times New Roman" w:hAnsi="Times New Roman"/>
                <w:sz w:val="24"/>
                <w:szCs w:val="24"/>
              </w:rPr>
              <w:t>при</w:t>
            </w:r>
            <w:r w:rsidR="00683E5E" w:rsidRPr="00027C7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07D76" w:rsidRPr="00972684">
              <w:rPr>
                <w:rFonts w:ascii="Times New Roman" w:eastAsia="Times New Roman" w:hAnsi="Times New Roman"/>
                <w:sz w:val="24"/>
                <w:szCs w:val="24"/>
              </w:rPr>
              <w:t>точно</w:t>
            </w:r>
            <w:r w:rsidR="00683E5E" w:rsidRPr="00C2013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11CCE" w:rsidRPr="007F72ED">
              <w:rPr>
                <w:rFonts w:ascii="Times New Roman" w:eastAsia="Times New Roman" w:hAnsi="Times New Roman"/>
                <w:sz w:val="24"/>
                <w:szCs w:val="24"/>
              </w:rPr>
              <w:t>изпълнение</w:t>
            </w:r>
            <w:r w:rsidR="00683E5E" w:rsidRPr="00D2766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11CCE" w:rsidRPr="00946DB5">
              <w:rPr>
                <w:rFonts w:ascii="Times New Roman" w:eastAsia="Times New Roman" w:hAnsi="Times New Roman"/>
                <w:sz w:val="24"/>
                <w:szCs w:val="24"/>
              </w:rPr>
              <w:t>на</w:t>
            </w:r>
            <w:r w:rsidR="00683E5E" w:rsidRPr="00946DB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11CCE" w:rsidRPr="00946DB5">
              <w:rPr>
                <w:rFonts w:ascii="Times New Roman" w:eastAsia="Times New Roman" w:hAnsi="Times New Roman"/>
                <w:sz w:val="24"/>
                <w:szCs w:val="24"/>
              </w:rPr>
              <w:t>бизнес</w:t>
            </w:r>
            <w:r w:rsidR="00683E5E" w:rsidRPr="00946DB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11CCE" w:rsidRPr="00946DB5">
              <w:rPr>
                <w:rFonts w:ascii="Times New Roman" w:eastAsia="Times New Roman" w:hAnsi="Times New Roman"/>
                <w:sz w:val="24"/>
                <w:szCs w:val="24"/>
              </w:rPr>
              <w:t>плана и осъществе</w:t>
            </w:r>
            <w:r w:rsidR="00E11CCE" w:rsidRPr="00D5709B">
              <w:rPr>
                <w:rFonts w:ascii="Times New Roman" w:eastAsia="Times New Roman" w:hAnsi="Times New Roman"/>
                <w:sz w:val="24"/>
                <w:szCs w:val="24"/>
              </w:rPr>
              <w:t xml:space="preserve">на </w:t>
            </w:r>
            <w:r w:rsidR="00E11CCE" w:rsidRPr="000B78E9">
              <w:rPr>
                <w:rFonts w:ascii="Times New Roman" w:hAnsi="Times New Roman"/>
                <w:sz w:val="24"/>
                <w:szCs w:val="24"/>
              </w:rPr>
              <w:t>инвестиция в дълготрайни материални и/или нематериални активи с единична цена не по-малка от 700 лева</w:t>
            </w:r>
            <w:r w:rsidR="000F4F55" w:rsidRPr="000B78E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44B4017A" w14:textId="77777777" w:rsidR="00BB1E2D" w:rsidRPr="00E04C25" w:rsidRDefault="00BB1E2D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A57AFDE" w14:textId="77777777" w:rsidR="00BB1E2D" w:rsidRPr="00F372B4" w:rsidRDefault="00BB1E2D" w:rsidP="000F4F55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16" w:name="_Toc505244372"/>
      <w:r w:rsidRPr="00F372B4">
        <w:rPr>
          <w:szCs w:val="24"/>
        </w:rPr>
        <w:lastRenderedPageBreak/>
        <w:t>Допустими целеви групи (ако е приложимо):</w:t>
      </w:r>
      <w:bookmarkEnd w:id="16"/>
    </w:p>
    <w:p w14:paraId="0102AEDE" w14:textId="77777777" w:rsidR="000F4F55" w:rsidRPr="00E04C25" w:rsidRDefault="000F4F55" w:rsidP="000F4F55">
      <w:pPr>
        <w:pStyle w:val="ListParagrap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B1E2D" w:rsidRPr="00E04C25" w14:paraId="287C6F69" w14:textId="77777777" w:rsidTr="00EB373D">
        <w:tc>
          <w:tcPr>
            <w:tcW w:w="9212" w:type="dxa"/>
          </w:tcPr>
          <w:p w14:paraId="5EFB3E9B" w14:textId="77777777" w:rsidR="000F4F55" w:rsidRPr="00E04C25" w:rsidRDefault="000F4F55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79DB6D8" w14:textId="77777777" w:rsidR="00650822" w:rsidRPr="00F372B4" w:rsidRDefault="00071350" w:rsidP="00EB373D">
            <w:pPr>
              <w:spacing w:before="240" w:after="240"/>
              <w:jc w:val="both"/>
              <w:rPr>
                <w:rFonts w:ascii="Times New Roman" w:eastAsia="Times New Roman" w:hAnsi="Times New Roman"/>
                <w:sz w:val="24"/>
                <w:szCs w:val="24"/>
                <w:lang w:val="fr-BE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Неприложимо</w:t>
            </w:r>
          </w:p>
        </w:tc>
      </w:tr>
    </w:tbl>
    <w:p w14:paraId="48CADB0C" w14:textId="77777777" w:rsidR="00BB1E2D" w:rsidRPr="00743C93" w:rsidRDefault="00BB1E2D" w:rsidP="00D96AC0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17" w:name="_Toc505244373"/>
      <w:r w:rsidRPr="00F372B4">
        <w:rPr>
          <w:szCs w:val="24"/>
        </w:rPr>
        <w:t xml:space="preserve">Приложим режим на </w:t>
      </w:r>
      <w:r w:rsidR="00A27917" w:rsidRPr="00F372B4">
        <w:rPr>
          <w:szCs w:val="24"/>
        </w:rPr>
        <w:t>минимални</w:t>
      </w:r>
      <w:r w:rsidRPr="00743C93">
        <w:rPr>
          <w:szCs w:val="24"/>
        </w:rPr>
        <w:t>/държавни помощи:</w:t>
      </w:r>
      <w:bookmarkEnd w:id="17"/>
    </w:p>
    <w:p w14:paraId="29423546" w14:textId="77777777" w:rsidR="00D96AC0" w:rsidRPr="00E04C25" w:rsidRDefault="00D96AC0" w:rsidP="00D96AC0">
      <w:pPr>
        <w:pStyle w:val="ListParagrap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B1E2D" w:rsidRPr="00E04C25" w14:paraId="014FD973" w14:textId="77777777" w:rsidTr="00EB373D">
        <w:tc>
          <w:tcPr>
            <w:tcW w:w="9212" w:type="dxa"/>
          </w:tcPr>
          <w:p w14:paraId="6C029711" w14:textId="77777777" w:rsidR="00514906" w:rsidRPr="00E04C25" w:rsidRDefault="00514906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A6A62CF" w14:textId="77777777" w:rsidR="00947383" w:rsidRPr="00AF587D" w:rsidRDefault="008A3C2A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 xml:space="preserve">Съгласно чл. 81 от Регламент 1305/2013 г. на Европейския парламент и на Съвета от 17 декември 2013 година относно 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>подпомагане на развитието на селските райони от Европейския земеделски фонд за развитие на селските райони (ЕЗФРСР) и за отмяна на Регламент (ЕО) № 1698/2005 на Съвета (OB, L 347, 20.12.2013 г.), разпоредбите на чл. 107, 108 и 109 от Договора за функционир</w:t>
            </w:r>
            <w:r w:rsidRPr="001F7EBC">
              <w:rPr>
                <w:rFonts w:ascii="Times New Roman" w:hAnsi="Times New Roman"/>
                <w:sz w:val="24"/>
                <w:szCs w:val="24"/>
              </w:rPr>
              <w:t>ането на Европейския съюз (ДФЕС) не се прилагат по отношение на плащания, предоставени по подпомагането за развитието на селските райони</w:t>
            </w:r>
            <w:r w:rsidRPr="008C7A8F" w:rsidDel="00DB6B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7A8F">
              <w:rPr>
                <w:rFonts w:ascii="Times New Roman" w:hAnsi="Times New Roman"/>
                <w:sz w:val="24"/>
                <w:szCs w:val="24"/>
              </w:rPr>
              <w:t>в рамките на обхвата на чл. 42 от ДФЕС. Подпомагането по подмярката попада изцяло в обхвата на чл. 42 от ДФЕС.</w:t>
            </w:r>
          </w:p>
          <w:p w14:paraId="1E5D6DF4" w14:textId="77777777" w:rsidR="00D62010" w:rsidRPr="00E04C25" w:rsidRDefault="00D62010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F55BFE8" w14:textId="77777777" w:rsidR="00BB1E2D" w:rsidRPr="00743C93" w:rsidRDefault="00BB1E2D" w:rsidP="00D96AC0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18" w:name="_Toc505244374"/>
      <w:r w:rsidRPr="00F372B4">
        <w:rPr>
          <w:szCs w:val="24"/>
        </w:rPr>
        <w:t>Хоризонтални политики:</w:t>
      </w:r>
      <w:bookmarkEnd w:id="18"/>
    </w:p>
    <w:p w14:paraId="47B00AC9" w14:textId="77777777" w:rsidR="00D96AC0" w:rsidRPr="00E04C25" w:rsidRDefault="00D96AC0" w:rsidP="00D96AC0">
      <w:pPr>
        <w:pStyle w:val="ListParagrap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B1E2D" w:rsidRPr="00E04C25" w14:paraId="026D6807" w14:textId="77777777" w:rsidTr="00EB373D">
        <w:tc>
          <w:tcPr>
            <w:tcW w:w="9212" w:type="dxa"/>
          </w:tcPr>
          <w:p w14:paraId="479AAECA" w14:textId="77777777" w:rsidR="00D96AC0" w:rsidRPr="00F372B4" w:rsidRDefault="00D96AC0" w:rsidP="00EB373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4305932" w14:textId="77777777" w:rsidR="00BB1E2D" w:rsidRPr="00027C79" w:rsidRDefault="00D96AC0" w:rsidP="00EB373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3C93">
              <w:rPr>
                <w:rFonts w:ascii="Times New Roman" w:hAnsi="Times New Roman"/>
                <w:bCs/>
                <w:sz w:val="24"/>
                <w:szCs w:val="24"/>
              </w:rPr>
              <w:t>Не се предоставя финансова помощ за проектни предложени</w:t>
            </w:r>
            <w:r w:rsidR="00820A0C" w:rsidRPr="00743C93"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Pr="00743C93">
              <w:rPr>
                <w:rFonts w:ascii="Times New Roman" w:hAnsi="Times New Roman"/>
                <w:bCs/>
                <w:sz w:val="24"/>
                <w:szCs w:val="24"/>
              </w:rPr>
              <w:t xml:space="preserve">, които не са в съответствие с политиката на </w:t>
            </w:r>
            <w:r w:rsidR="008A3C2A" w:rsidRPr="001F7EBC">
              <w:rPr>
                <w:rFonts w:ascii="Times New Roman" w:hAnsi="Times New Roman"/>
                <w:bCs/>
                <w:sz w:val="24"/>
                <w:szCs w:val="24"/>
              </w:rPr>
              <w:t>Европейския съюз (</w:t>
            </w:r>
            <w:r w:rsidRPr="008C7A8F">
              <w:rPr>
                <w:rFonts w:ascii="Times New Roman" w:hAnsi="Times New Roman"/>
                <w:bCs/>
                <w:sz w:val="24"/>
                <w:szCs w:val="24"/>
              </w:rPr>
              <w:t>ЕС</w:t>
            </w:r>
            <w:r w:rsidR="008A3C2A" w:rsidRPr="008C7A8F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r w:rsidRPr="00AF587D">
              <w:rPr>
                <w:rFonts w:ascii="Times New Roman" w:hAnsi="Times New Roman"/>
                <w:bCs/>
                <w:sz w:val="24"/>
                <w:szCs w:val="24"/>
              </w:rPr>
              <w:t xml:space="preserve"> за равенство между половете, недискриминация и устойчиво развитие.</w:t>
            </w:r>
          </w:p>
          <w:p w14:paraId="1DDA9687" w14:textId="77777777" w:rsidR="009841C5" w:rsidRPr="00972684" w:rsidRDefault="009841C5" w:rsidP="00EB373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5CD77D5" w14:textId="77777777" w:rsidR="009841C5" w:rsidRPr="00C20137" w:rsidRDefault="009841C5" w:rsidP="00EB373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20137">
              <w:rPr>
                <w:rFonts w:ascii="Times New Roman" w:hAnsi="Times New Roman"/>
                <w:bCs/>
                <w:sz w:val="24"/>
                <w:szCs w:val="24"/>
              </w:rPr>
              <w:t>По настоящата процедура следва да е налице съответствие на проектните предложения със следните принципи на хоризонталните политики на ЕС:</w:t>
            </w:r>
          </w:p>
          <w:p w14:paraId="167B0877" w14:textId="77777777" w:rsidR="009841C5" w:rsidRPr="007F72ED" w:rsidRDefault="009841C5" w:rsidP="00EB373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90067CB" w14:textId="77777777" w:rsidR="009841C5" w:rsidRPr="00897105" w:rsidRDefault="009841C5" w:rsidP="00EB373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766E">
              <w:rPr>
                <w:rFonts w:ascii="Times New Roman" w:hAnsi="Times New Roman"/>
                <w:bCs/>
                <w:sz w:val="24"/>
                <w:szCs w:val="24"/>
              </w:rPr>
              <w:t>−</w:t>
            </w:r>
            <w:r w:rsidRPr="00946DB5">
              <w:rPr>
                <w:rFonts w:ascii="Times New Roman" w:hAnsi="Times New Roman"/>
                <w:bCs/>
                <w:sz w:val="24"/>
                <w:szCs w:val="24"/>
              </w:rPr>
              <w:t xml:space="preserve"> равнопоставеност и недопускане на дискриминацията - насърчаване на равните възможности за в</w:t>
            </w:r>
            <w:r w:rsidRPr="00D5709B">
              <w:rPr>
                <w:rFonts w:ascii="Times New Roman" w:hAnsi="Times New Roman"/>
                <w:bCs/>
                <w:sz w:val="24"/>
                <w:szCs w:val="24"/>
              </w:rPr>
              <w:t xml:space="preserve">сички, включително възможностите за достъп за хора с увреждания </w:t>
            </w:r>
            <w:r w:rsidRPr="00D5709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чрез интегрирането на принципа на недискриминация. Европейският съюз насърчава равнопоставеността както между мъжете и жените, така и между представителите на различните малцинствени групи и с</w:t>
            </w:r>
            <w:r w:rsidRPr="000B78E9">
              <w:rPr>
                <w:rFonts w:ascii="Times New Roman" w:hAnsi="Times New Roman"/>
                <w:bCs/>
                <w:sz w:val="24"/>
                <w:szCs w:val="24"/>
              </w:rPr>
              <w:t xml:space="preserve">е стреми да отстрани всички дейности, водещи до неравнопоставеност. В този контекст, настоящата процедура е отворена за всички кандидати, които отговарят на изискванията, посочени в </w:t>
            </w:r>
            <w:r w:rsidR="00F80C24" w:rsidRPr="00F11E5A">
              <w:rPr>
                <w:rFonts w:ascii="Times New Roman" w:hAnsi="Times New Roman"/>
                <w:bCs/>
                <w:sz w:val="24"/>
                <w:szCs w:val="24"/>
              </w:rPr>
              <w:t>настоящите условия</w:t>
            </w:r>
            <w:r w:rsidRPr="00F11E5A">
              <w:rPr>
                <w:rFonts w:ascii="Times New Roman" w:hAnsi="Times New Roman"/>
                <w:bCs/>
                <w:sz w:val="24"/>
                <w:szCs w:val="24"/>
              </w:rPr>
              <w:t xml:space="preserve">, независимо от техния пол, етническа принадлежност или </w:t>
            </w:r>
            <w:r w:rsidRPr="007E0AB5">
              <w:rPr>
                <w:rFonts w:ascii="Times New Roman" w:hAnsi="Times New Roman"/>
                <w:bCs/>
                <w:sz w:val="24"/>
                <w:szCs w:val="24"/>
              </w:rPr>
              <w:t>увреждан</w:t>
            </w:r>
            <w:r w:rsidR="00C954C3" w:rsidRPr="00897105">
              <w:rPr>
                <w:rFonts w:ascii="Times New Roman" w:hAnsi="Times New Roman"/>
                <w:bCs/>
                <w:sz w:val="24"/>
                <w:szCs w:val="24"/>
              </w:rPr>
              <w:t>ия</w:t>
            </w:r>
            <w:r w:rsidRPr="0089710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6F9A90D0" w14:textId="77777777" w:rsidR="009841C5" w:rsidRPr="00897105" w:rsidRDefault="009841C5" w:rsidP="00EB373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7B27300" w14:textId="77777777" w:rsidR="009841C5" w:rsidRPr="0068430C" w:rsidRDefault="009841C5" w:rsidP="00EB373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105">
              <w:rPr>
                <w:rFonts w:ascii="Times New Roman" w:hAnsi="Times New Roman"/>
                <w:bCs/>
                <w:sz w:val="24"/>
                <w:szCs w:val="24"/>
              </w:rPr>
              <w:t>−</w:t>
            </w:r>
            <w:r w:rsidRPr="0068430C">
              <w:rPr>
                <w:rFonts w:ascii="Times New Roman" w:hAnsi="Times New Roman"/>
                <w:bCs/>
                <w:sz w:val="24"/>
                <w:szCs w:val="24"/>
              </w:rPr>
              <w:t xml:space="preserve"> устойчиво развитие – подкрепа за проекти, които допринасят за опазване на околната среда, повишаване на ресурсната ефективност и смекчаване на последиците от изменение на климата и приспособяване към тях. </w:t>
            </w:r>
          </w:p>
          <w:p w14:paraId="33F28F28" w14:textId="77777777" w:rsidR="009841C5" w:rsidRPr="0024216D" w:rsidRDefault="009841C5" w:rsidP="00EB373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B6AC84B" w14:textId="77777777" w:rsidR="009841C5" w:rsidRPr="00E760BD" w:rsidRDefault="009841C5" w:rsidP="00EB373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16D">
              <w:rPr>
                <w:rFonts w:ascii="Times New Roman" w:hAnsi="Times New Roman"/>
                <w:bCs/>
                <w:sz w:val="24"/>
                <w:szCs w:val="24"/>
              </w:rPr>
              <w:t xml:space="preserve">В т. 11 от Формуляра за кандидатстване </w:t>
            </w:r>
            <w:r w:rsidRPr="00E760BD">
              <w:rPr>
                <w:rFonts w:ascii="Times New Roman" w:hAnsi="Times New Roman"/>
                <w:bCs/>
                <w:sz w:val="24"/>
                <w:szCs w:val="24"/>
              </w:rPr>
              <w:t>кандидатите следва да представят информация за съответствието на проектното предложение с посочените принципи. Прилагането на заложените в проекта принципи ще се проследява на етап изпълнение на проектното предложение.</w:t>
            </w:r>
          </w:p>
          <w:p w14:paraId="4A92F27C" w14:textId="77777777" w:rsidR="00D96AC0" w:rsidRPr="00E04C25" w:rsidRDefault="00D96AC0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A3C7403" w14:textId="77777777" w:rsidR="00BB1E2D" w:rsidRPr="00F372B4" w:rsidRDefault="00B40904" w:rsidP="00D96AC0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19" w:name="_Toc505244375"/>
      <w:r w:rsidRPr="00F372B4">
        <w:rPr>
          <w:szCs w:val="24"/>
        </w:rPr>
        <w:lastRenderedPageBreak/>
        <w:t>Минимален и максимален срок за изпълнение на проекта</w:t>
      </w:r>
      <w:r w:rsidR="00BB1E2D" w:rsidRPr="00F372B4">
        <w:rPr>
          <w:szCs w:val="24"/>
        </w:rPr>
        <w:t>:</w:t>
      </w:r>
      <w:bookmarkEnd w:id="19"/>
    </w:p>
    <w:p w14:paraId="3C3B7C05" w14:textId="77777777" w:rsidR="00D96AC0" w:rsidRPr="00E04C25" w:rsidRDefault="00D96AC0" w:rsidP="00D96AC0">
      <w:pPr>
        <w:pStyle w:val="ListParagrap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B1E2D" w:rsidRPr="00E04C25" w14:paraId="369C4AF8" w14:textId="77777777" w:rsidTr="00EB373D">
        <w:tc>
          <w:tcPr>
            <w:tcW w:w="9212" w:type="dxa"/>
          </w:tcPr>
          <w:p w14:paraId="5111AFFF" w14:textId="50D53DB2" w:rsidR="00D96AC0" w:rsidRPr="007E1CEC" w:rsidRDefault="00D414F0" w:rsidP="00EB373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1CEC">
              <w:rPr>
                <w:rFonts w:ascii="Times New Roman" w:hAnsi="Times New Roman"/>
                <w:bCs/>
                <w:sz w:val="24"/>
                <w:szCs w:val="24"/>
              </w:rPr>
              <w:t>1. Минимален и максимален срок за изпълнение:</w:t>
            </w:r>
          </w:p>
          <w:p w14:paraId="2E999DDC" w14:textId="77777777" w:rsidR="00D96AC0" w:rsidRPr="00353C25" w:rsidRDefault="00774B72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1.1</w:t>
            </w:r>
            <w:r w:rsidRPr="00743C93">
              <w:rPr>
                <w:rFonts w:ascii="Times New Roman" w:eastAsia="Times New Roman" w:hAnsi="Times New Roman"/>
                <w:b/>
                <w:bCs/>
                <w:sz w:val="24"/>
                <w:szCs w:val="24"/>
                <w:shd w:val="clear" w:color="auto" w:fill="FEFEFE"/>
                <w:lang w:eastAsia="bg-BG"/>
              </w:rPr>
              <w:t>.</w:t>
            </w:r>
            <w:r w:rsidR="00CA104B" w:rsidRPr="00743C93">
              <w:rPr>
                <w:rFonts w:ascii="Times New Roman" w:eastAsia="Times New Roman" w:hAnsi="Times New Roman"/>
                <w:b/>
                <w:bCs/>
                <w:sz w:val="24"/>
                <w:szCs w:val="24"/>
                <w:shd w:val="clear" w:color="auto" w:fill="FEFEFE"/>
                <w:lang w:eastAsia="bg-BG"/>
              </w:rPr>
              <w:t xml:space="preserve"> </w:t>
            </w:r>
            <w:r w:rsidR="00DD1FC5" w:rsidRPr="00607782">
              <w:rPr>
                <w:rFonts w:ascii="Times New Roman" w:hAnsi="Times New Roman"/>
                <w:sz w:val="24"/>
                <w:szCs w:val="24"/>
              </w:rPr>
              <w:t xml:space="preserve">Срокът за изпълнение на бизнес плана се определя в административния договор в съответствие </w:t>
            </w:r>
            <w:r w:rsidR="00DD1FC5" w:rsidRPr="00353C25">
              <w:rPr>
                <w:rFonts w:ascii="Times New Roman" w:hAnsi="Times New Roman"/>
                <w:sz w:val="24"/>
                <w:szCs w:val="24"/>
              </w:rPr>
              <w:t>със заложената в бизнес плана крайна дата на периода за проверка.</w:t>
            </w:r>
          </w:p>
          <w:p w14:paraId="5649BAB1" w14:textId="77777777" w:rsidR="00D96AC0" w:rsidRPr="00D2766E" w:rsidRDefault="00774B72" w:rsidP="00EB373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</w:pPr>
            <w:r w:rsidRPr="00353C25">
              <w:rPr>
                <w:rFonts w:ascii="Times New Roman" w:hAnsi="Times New Roman"/>
                <w:sz w:val="24"/>
                <w:szCs w:val="24"/>
              </w:rPr>
              <w:t xml:space="preserve">1.2. </w:t>
            </w:r>
            <w:r w:rsidR="00D96AC0" w:rsidRPr="00353C25">
              <w:rPr>
                <w:rFonts w:ascii="Times New Roman" w:hAnsi="Times New Roman"/>
                <w:sz w:val="24"/>
                <w:szCs w:val="24"/>
              </w:rPr>
              <w:t xml:space="preserve">Срокът за подаване на искане за второ плащане се посочва от кандидата в проектното предложение и трябва да бъде не по-рано от </w:t>
            </w:r>
            <w:r w:rsidR="00D929CF" w:rsidRPr="00353C25">
              <w:rPr>
                <w:rFonts w:ascii="Times New Roman" w:hAnsi="Times New Roman"/>
                <w:sz w:val="24"/>
                <w:szCs w:val="24"/>
              </w:rPr>
              <w:t>2</w:t>
            </w:r>
            <w:r w:rsidR="00D96AC0" w:rsidRPr="00353C25">
              <w:rPr>
                <w:rFonts w:ascii="Times New Roman" w:hAnsi="Times New Roman"/>
                <w:sz w:val="24"/>
                <w:szCs w:val="24"/>
              </w:rPr>
              <w:t xml:space="preserve"> години и 6 месеца </w:t>
            </w:r>
            <w:r w:rsidR="00091CD7" w:rsidRPr="00353C25">
              <w:rPr>
                <w:rFonts w:ascii="Times New Roman" w:hAnsi="Times New Roman"/>
                <w:sz w:val="24"/>
                <w:szCs w:val="24"/>
              </w:rPr>
              <w:t xml:space="preserve">от датата на подаване на проектното предложение </w:t>
            </w:r>
            <w:r w:rsidR="00D96AC0" w:rsidRPr="00353C25">
              <w:rPr>
                <w:rFonts w:ascii="Times New Roman" w:hAnsi="Times New Roman"/>
                <w:sz w:val="24"/>
                <w:szCs w:val="24"/>
              </w:rPr>
              <w:t xml:space="preserve">и не по-късно от </w:t>
            </w:r>
            <w:r w:rsidR="00353C25" w:rsidRPr="00353C25">
              <w:rPr>
                <w:rFonts w:ascii="Times New Roman" w:hAnsi="Times New Roman"/>
                <w:sz w:val="24"/>
                <w:szCs w:val="24"/>
              </w:rPr>
              <w:t xml:space="preserve">15.09.2025 </w:t>
            </w:r>
            <w:r w:rsidR="00353C25">
              <w:rPr>
                <w:rFonts w:ascii="Times New Roman" w:hAnsi="Times New Roman"/>
                <w:sz w:val="24"/>
                <w:szCs w:val="24"/>
              </w:rPr>
              <w:t>г</w:t>
            </w:r>
            <w:r w:rsidR="00D96AC0" w:rsidRPr="00353C2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.</w:t>
            </w:r>
          </w:p>
          <w:p w14:paraId="658BF3DC" w14:textId="77777777" w:rsidR="00071350" w:rsidRPr="00353C25" w:rsidRDefault="00071350" w:rsidP="00EB373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</w:pPr>
            <w:r w:rsidRPr="00D5709B">
              <w:rPr>
                <w:rFonts w:ascii="Times New Roman" w:hAnsi="Times New Roman"/>
                <w:sz w:val="24"/>
                <w:szCs w:val="24"/>
              </w:rPr>
              <w:t>1.</w:t>
            </w:r>
            <w:r w:rsidR="00552B2A" w:rsidRPr="000B78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78E9">
              <w:rPr>
                <w:rFonts w:ascii="Times New Roman" w:hAnsi="Times New Roman"/>
                <w:sz w:val="24"/>
                <w:szCs w:val="24"/>
              </w:rPr>
              <w:t>2.</w:t>
            </w:r>
            <w:r w:rsidR="00552B2A" w:rsidRPr="00F11E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57AD" w:rsidRPr="00F11E5A">
              <w:rPr>
                <w:rFonts w:ascii="Times New Roman" w:hAnsi="Times New Roman"/>
                <w:sz w:val="24"/>
                <w:szCs w:val="24"/>
              </w:rPr>
              <w:t>1.</w:t>
            </w:r>
            <w:r w:rsidRPr="00F11E5A">
              <w:rPr>
                <w:rFonts w:ascii="Times New Roman" w:hAnsi="Times New Roman"/>
                <w:sz w:val="24"/>
                <w:szCs w:val="24"/>
              </w:rPr>
              <w:t xml:space="preserve"> Когато в стопанството се отглеждат едногодишни култури, сро</w:t>
            </w:r>
            <w:r w:rsidRPr="00A51B1B">
              <w:rPr>
                <w:rFonts w:ascii="Times New Roman" w:hAnsi="Times New Roman"/>
                <w:sz w:val="24"/>
                <w:szCs w:val="24"/>
              </w:rPr>
              <w:t xml:space="preserve">кът </w:t>
            </w:r>
            <w:r w:rsidR="00C06EFF" w:rsidRPr="007E0AB5">
              <w:rPr>
                <w:rFonts w:ascii="Times New Roman" w:hAnsi="Times New Roman"/>
                <w:sz w:val="24"/>
                <w:szCs w:val="24"/>
              </w:rPr>
              <w:t xml:space="preserve">за подаване на искане за второ плащане </w:t>
            </w:r>
            <w:r w:rsidRPr="00897105">
              <w:rPr>
                <w:rFonts w:ascii="Times New Roman" w:hAnsi="Times New Roman"/>
                <w:sz w:val="24"/>
                <w:szCs w:val="24"/>
              </w:rPr>
              <w:t xml:space="preserve">трябва да бъде след извършване на засяването/засаждането </w:t>
            </w:r>
            <w:r w:rsidRPr="00353C25">
              <w:rPr>
                <w:rFonts w:ascii="Times New Roman" w:hAnsi="Times New Roman"/>
                <w:sz w:val="24"/>
                <w:szCs w:val="24"/>
              </w:rPr>
              <w:t>на културите и най-малко един месец преди очакваното прибиране на реколтата от тях. Когато в земеделското стопанство се отглеждат различни видове едногодишни култури и техните срокове за засаждане и прибиране на реколтата са различни, срокът за подаване на искането за второ плащане се определя в съответствие с най-късния от тези срокове</w:t>
            </w:r>
            <w:r w:rsidR="007B3D71" w:rsidRPr="00353C2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5173DC7" w14:textId="77777777" w:rsidR="00D96AC0" w:rsidRPr="00AF587D" w:rsidRDefault="00774B72" w:rsidP="00EB373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</w:pPr>
            <w:r w:rsidRPr="00353C2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1. 3.</w:t>
            </w:r>
            <w:r w:rsidR="000C4C51" w:rsidRPr="00353C2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 </w:t>
            </w:r>
            <w:r w:rsidR="00D96AC0" w:rsidRPr="00353C25">
              <w:rPr>
                <w:rFonts w:ascii="Times New Roman" w:hAnsi="Times New Roman"/>
                <w:sz w:val="24"/>
                <w:szCs w:val="24"/>
              </w:rPr>
              <w:t>Крайният срок за изпълнение на проекта не</w:t>
            </w:r>
            <w:r w:rsidR="00CA104B" w:rsidRPr="00353C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6AC0" w:rsidRPr="00353C25">
              <w:rPr>
                <w:rFonts w:ascii="Times New Roman" w:hAnsi="Times New Roman"/>
                <w:sz w:val="24"/>
                <w:szCs w:val="24"/>
              </w:rPr>
              <w:t>може да бъде по-късно от 15.09.202</w:t>
            </w:r>
            <w:r w:rsidR="00527781" w:rsidRPr="00353C25">
              <w:rPr>
                <w:rFonts w:ascii="Times New Roman" w:hAnsi="Times New Roman"/>
                <w:sz w:val="24"/>
                <w:szCs w:val="24"/>
              </w:rPr>
              <w:t>5</w:t>
            </w:r>
            <w:r w:rsidR="00D96AC0" w:rsidRPr="00353C25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="00353C25" w:rsidRPr="00353C25">
              <w:rPr>
                <w:rFonts w:ascii="Times New Roman" w:hAnsi="Times New Roman"/>
                <w:sz w:val="24"/>
                <w:szCs w:val="24"/>
              </w:rPr>
              <w:t>одина</w:t>
            </w:r>
            <w:r w:rsidR="00D96AC0" w:rsidRPr="00353C2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7A9C2A0" w14:textId="77777777" w:rsidR="00BB1E2D" w:rsidRPr="00607782" w:rsidRDefault="00BB1E2D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4F4D394" w14:textId="77777777" w:rsidR="00B40904" w:rsidRPr="00F372B4" w:rsidRDefault="00B40904" w:rsidP="004E0E23">
      <w:pPr>
        <w:pStyle w:val="Heading1"/>
        <w:jc w:val="both"/>
        <w:rPr>
          <w:szCs w:val="24"/>
        </w:rPr>
      </w:pPr>
      <w:bookmarkStart w:id="20" w:name="_Toc505244376"/>
      <w:r w:rsidRPr="00F372B4">
        <w:rPr>
          <w:szCs w:val="24"/>
        </w:rPr>
        <w:t>19. Ред за оценяване на концепциите за проектни предложения:</w:t>
      </w:r>
      <w:bookmarkEnd w:id="20"/>
    </w:p>
    <w:tbl>
      <w:tblPr>
        <w:tblW w:w="0" w:type="auto"/>
        <w:tblLook w:val="04A0" w:firstRow="1" w:lastRow="0" w:firstColumn="1" w:lastColumn="0" w:noHBand="0" w:noVBand="1"/>
      </w:tblPr>
      <w:tblGrid>
        <w:gridCol w:w="9212"/>
      </w:tblGrid>
      <w:tr w:rsidR="00B40904" w:rsidRPr="00E04C25" w14:paraId="1A844F57" w14:textId="77777777" w:rsidTr="00EB373D">
        <w:tc>
          <w:tcPr>
            <w:tcW w:w="9212" w:type="dxa"/>
          </w:tcPr>
          <w:p w14:paraId="5F65932E" w14:textId="77777777" w:rsidR="00BC5CE6" w:rsidRPr="00743C93" w:rsidRDefault="00BC5CE6" w:rsidP="00EB373D">
            <w:pPr>
              <w:pStyle w:val="ListParagraph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 w:after="12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6CC3150" w14:textId="77777777" w:rsidR="005330A7" w:rsidRPr="001F7EBC" w:rsidRDefault="005330A7" w:rsidP="00EB373D">
            <w:pPr>
              <w:pStyle w:val="ListParagraph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 w:after="12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EBC">
              <w:rPr>
                <w:rFonts w:ascii="Times New Roman" w:hAnsi="Times New Roman"/>
                <w:sz w:val="24"/>
                <w:szCs w:val="24"/>
              </w:rPr>
              <w:lastRenderedPageBreak/>
              <w:t>Неприложимо.</w:t>
            </w:r>
          </w:p>
          <w:p w14:paraId="728CAF96" w14:textId="77777777" w:rsidR="00BC5CE6" w:rsidRPr="008C7A8F" w:rsidRDefault="00BC5CE6" w:rsidP="00EB373D">
            <w:pPr>
              <w:pStyle w:val="ListParagraph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 w:after="12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A39126B" w14:textId="77777777" w:rsidR="00B40904" w:rsidRPr="00607782" w:rsidRDefault="00B40904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0E4867C" w14:textId="77777777" w:rsidR="00B40904" w:rsidRPr="00F372B4" w:rsidRDefault="00B40904" w:rsidP="004E0E23">
      <w:pPr>
        <w:pStyle w:val="Heading1"/>
        <w:jc w:val="both"/>
        <w:rPr>
          <w:szCs w:val="24"/>
        </w:rPr>
      </w:pPr>
      <w:bookmarkStart w:id="21" w:name="_Toc505244377"/>
      <w:r w:rsidRPr="00F372B4">
        <w:rPr>
          <w:szCs w:val="24"/>
        </w:rPr>
        <w:lastRenderedPageBreak/>
        <w:t>20. Критерии и методика за оценка на концепциите за проектни предложения:</w:t>
      </w:r>
      <w:bookmarkEnd w:id="21"/>
    </w:p>
    <w:tbl>
      <w:tblPr>
        <w:tblW w:w="0" w:type="auto"/>
        <w:tblLook w:val="04A0" w:firstRow="1" w:lastRow="0" w:firstColumn="1" w:lastColumn="0" w:noHBand="0" w:noVBand="1"/>
      </w:tblPr>
      <w:tblGrid>
        <w:gridCol w:w="9212"/>
      </w:tblGrid>
      <w:tr w:rsidR="00B40904" w:rsidRPr="00E04C25" w14:paraId="65DD4978" w14:textId="77777777" w:rsidTr="00EB373D">
        <w:tc>
          <w:tcPr>
            <w:tcW w:w="9212" w:type="dxa"/>
          </w:tcPr>
          <w:p w14:paraId="3A0820A2" w14:textId="77777777" w:rsidR="00BC5CE6" w:rsidRPr="00743C93" w:rsidRDefault="00BC5CE6" w:rsidP="00EB373D">
            <w:pPr>
              <w:pStyle w:val="ListParagraph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 w:after="12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4D8BBAB" w14:textId="77777777" w:rsidR="005330A7" w:rsidRPr="001F7EBC" w:rsidRDefault="005330A7" w:rsidP="00EB373D">
            <w:pPr>
              <w:pStyle w:val="ListParagraph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 w:after="12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EBC">
              <w:rPr>
                <w:rFonts w:ascii="Times New Roman" w:hAnsi="Times New Roman"/>
                <w:sz w:val="24"/>
                <w:szCs w:val="24"/>
              </w:rPr>
              <w:t>Неприложимо.</w:t>
            </w:r>
          </w:p>
          <w:p w14:paraId="69A480A3" w14:textId="77777777" w:rsidR="00BC5CE6" w:rsidRPr="008C7A8F" w:rsidRDefault="00BC5CE6" w:rsidP="00EB373D">
            <w:pPr>
              <w:pStyle w:val="ListParagraph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 w:after="12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6E7CE2C" w14:textId="77777777" w:rsidR="00B40904" w:rsidRPr="00E04C25" w:rsidRDefault="00B40904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</w:tbl>
    <w:p w14:paraId="7558787A" w14:textId="77777777" w:rsidR="00B40904" w:rsidRPr="00F372B4" w:rsidRDefault="00B40904" w:rsidP="004E0E23">
      <w:pPr>
        <w:pStyle w:val="Heading1"/>
        <w:jc w:val="both"/>
        <w:rPr>
          <w:szCs w:val="24"/>
        </w:rPr>
      </w:pPr>
      <w:bookmarkStart w:id="22" w:name="_Toc505244378"/>
      <w:r w:rsidRPr="00F372B4">
        <w:rPr>
          <w:szCs w:val="24"/>
        </w:rPr>
        <w:t>21. Ред за оценяване на проектните предложения:</w:t>
      </w:r>
      <w:bookmarkEnd w:id="2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40904" w:rsidRPr="00E04C25" w14:paraId="69B760D3" w14:textId="77777777" w:rsidTr="002847D7">
        <w:trPr>
          <w:trHeight w:val="3593"/>
        </w:trPr>
        <w:tc>
          <w:tcPr>
            <w:tcW w:w="9212" w:type="dxa"/>
          </w:tcPr>
          <w:p w14:paraId="5E12D223" w14:textId="77777777" w:rsidR="00F10345" w:rsidRPr="00E04C25" w:rsidRDefault="00F10345" w:rsidP="00EB37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3145F43" w14:textId="77777777" w:rsidR="00C06EFF" w:rsidRPr="00743C93" w:rsidRDefault="00774B72" w:rsidP="00EB373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Cs/>
                <w:sz w:val="24"/>
                <w:szCs w:val="24"/>
              </w:rPr>
              <w:t xml:space="preserve">1. </w:t>
            </w:r>
            <w:r w:rsidR="00C06EFF" w:rsidRPr="00F372B4">
              <w:rPr>
                <w:rFonts w:ascii="Times New Roman" w:hAnsi="Times New Roman"/>
                <w:bCs/>
                <w:sz w:val="24"/>
                <w:szCs w:val="24"/>
              </w:rPr>
              <w:t>Оценката на проектните предложения се извършва при спазване на реда, определен в ЗПЗП,</w:t>
            </w:r>
            <w:r w:rsidR="00C06EFF" w:rsidRPr="00743C93">
              <w:rPr>
                <w:rFonts w:ascii="Times New Roman" w:hAnsi="Times New Roman"/>
                <w:bCs/>
                <w:sz w:val="24"/>
                <w:szCs w:val="24"/>
              </w:rPr>
              <w:t xml:space="preserve"> ЗУСЕСИФ, ПМС № 162/2016 г.</w:t>
            </w:r>
            <w:r w:rsidR="00BF1772" w:rsidRPr="00743C9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C06EFF" w:rsidRPr="00743C93">
              <w:rPr>
                <w:rFonts w:ascii="Times New Roman" w:hAnsi="Times New Roman"/>
                <w:bCs/>
                <w:sz w:val="24"/>
                <w:szCs w:val="24"/>
              </w:rPr>
              <w:t>и приложимото европейско законодателство.</w:t>
            </w:r>
          </w:p>
          <w:p w14:paraId="0F9738F4" w14:textId="77777777" w:rsidR="00306407" w:rsidRPr="001F7EBC" w:rsidRDefault="00306407" w:rsidP="00EB373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770912D" w14:textId="77777777" w:rsidR="00774B72" w:rsidRPr="00A51B1B" w:rsidRDefault="00774B72" w:rsidP="00EB373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C7A8F">
              <w:rPr>
                <w:rFonts w:ascii="Times New Roman" w:hAnsi="Times New Roman"/>
                <w:bCs/>
                <w:sz w:val="24"/>
                <w:szCs w:val="24"/>
              </w:rPr>
              <w:t xml:space="preserve">2. </w:t>
            </w:r>
            <w:r w:rsidR="005B5C9E" w:rsidRPr="008C7A8F">
              <w:rPr>
                <w:rFonts w:ascii="Times New Roman" w:hAnsi="Times New Roman"/>
                <w:bCs/>
                <w:sz w:val="24"/>
                <w:szCs w:val="24"/>
              </w:rPr>
              <w:t>Оценката и класирането на проектните предложения по настоящата проц</w:t>
            </w:r>
            <w:r w:rsidR="005B5C9E" w:rsidRPr="00AF587D">
              <w:rPr>
                <w:rFonts w:ascii="Times New Roman" w:hAnsi="Times New Roman"/>
                <w:bCs/>
                <w:sz w:val="24"/>
                <w:szCs w:val="24"/>
              </w:rPr>
              <w:t>едура се извършват от оценителн</w:t>
            </w:r>
            <w:r w:rsidR="009D366B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5B5C9E" w:rsidRPr="00972684">
              <w:rPr>
                <w:rFonts w:ascii="Times New Roman" w:hAnsi="Times New Roman"/>
                <w:bCs/>
                <w:sz w:val="24"/>
                <w:szCs w:val="24"/>
              </w:rPr>
              <w:t xml:space="preserve"> комиси</w:t>
            </w:r>
            <w:r w:rsidR="009D366B"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="005B5C9E" w:rsidRPr="00C20137">
              <w:rPr>
                <w:rFonts w:ascii="Times New Roman" w:hAnsi="Times New Roman"/>
                <w:bCs/>
                <w:sz w:val="24"/>
                <w:szCs w:val="24"/>
              </w:rPr>
              <w:t>, назначен</w:t>
            </w:r>
            <w:r w:rsidR="009D366B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5B5C9E" w:rsidRPr="00D2766E">
              <w:rPr>
                <w:rFonts w:ascii="Times New Roman" w:hAnsi="Times New Roman"/>
                <w:bCs/>
                <w:sz w:val="24"/>
                <w:szCs w:val="24"/>
              </w:rPr>
              <w:t xml:space="preserve"> със заповед на </w:t>
            </w:r>
            <w:r w:rsidR="00607782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="005B5C9E" w:rsidRPr="00D2766E">
              <w:rPr>
                <w:rFonts w:ascii="Times New Roman" w:hAnsi="Times New Roman"/>
                <w:bCs/>
                <w:sz w:val="24"/>
                <w:szCs w:val="24"/>
              </w:rPr>
              <w:t>зпълнителния директор на Държавен фонд „Земеделие“ – Разплащателна агенция (ДФЗ-РА)</w:t>
            </w:r>
          </w:p>
          <w:p w14:paraId="747E4F73" w14:textId="77777777" w:rsidR="00306407" w:rsidRPr="007E0AB5" w:rsidRDefault="00306407" w:rsidP="00EB373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CBAE265" w14:textId="77777777" w:rsidR="00774B72" w:rsidRPr="00897105" w:rsidRDefault="00774B72" w:rsidP="00EB373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105">
              <w:rPr>
                <w:rFonts w:ascii="Times New Roman" w:hAnsi="Times New Roman"/>
                <w:bCs/>
                <w:sz w:val="24"/>
                <w:szCs w:val="24"/>
              </w:rPr>
              <w:t>3. Оценката на проектните предложения включва:</w:t>
            </w:r>
          </w:p>
          <w:p w14:paraId="188BFAA9" w14:textId="77777777" w:rsidR="00306407" w:rsidRPr="00897105" w:rsidRDefault="00306407" w:rsidP="00EB373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D1BE130" w14:textId="77777777" w:rsidR="00774B72" w:rsidRPr="00E760BD" w:rsidRDefault="00527781" w:rsidP="00EB37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430C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="00774B72" w:rsidRPr="0024216D">
              <w:rPr>
                <w:rFonts w:ascii="Times New Roman" w:hAnsi="Times New Roman"/>
                <w:b/>
                <w:sz w:val="24"/>
                <w:szCs w:val="24"/>
              </w:rPr>
              <w:t xml:space="preserve">) Етап </w:t>
            </w:r>
            <w:r w:rsidR="00C34BD8" w:rsidRPr="0084064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774B72" w:rsidRPr="00E760BD">
              <w:rPr>
                <w:rFonts w:ascii="Times New Roman" w:hAnsi="Times New Roman"/>
                <w:b/>
                <w:sz w:val="24"/>
                <w:szCs w:val="24"/>
              </w:rPr>
              <w:t>: Оценка на административното съответствие и допустимостта;</w:t>
            </w:r>
          </w:p>
          <w:p w14:paraId="419AC654" w14:textId="77777777" w:rsidR="00CC6D6A" w:rsidRPr="00E04C25" w:rsidRDefault="00527781" w:rsidP="00C34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60BD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r w:rsidR="00774B72" w:rsidRPr="00E760BD">
              <w:rPr>
                <w:rFonts w:ascii="Times New Roman" w:hAnsi="Times New Roman"/>
                <w:b/>
                <w:sz w:val="24"/>
                <w:szCs w:val="24"/>
              </w:rPr>
              <w:t xml:space="preserve">) Етап </w:t>
            </w:r>
            <w:r w:rsidR="00C34BD8" w:rsidRPr="004B58C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774B72" w:rsidRPr="004B58CD">
              <w:rPr>
                <w:rFonts w:ascii="Times New Roman" w:hAnsi="Times New Roman"/>
                <w:b/>
                <w:sz w:val="24"/>
                <w:szCs w:val="24"/>
              </w:rPr>
              <w:t>: Техническа и финансова оценка.</w:t>
            </w:r>
          </w:p>
        </w:tc>
      </w:tr>
    </w:tbl>
    <w:p w14:paraId="3B0A7677" w14:textId="77777777" w:rsidR="00AB21EA" w:rsidRPr="00E04C25" w:rsidRDefault="00AB21EA" w:rsidP="00AB21EA">
      <w:pPr>
        <w:rPr>
          <w:rFonts w:ascii="Times New Roman" w:hAnsi="Times New Roman"/>
          <w:sz w:val="24"/>
          <w:szCs w:val="24"/>
        </w:rPr>
      </w:pPr>
    </w:p>
    <w:p w14:paraId="1B6F77B8" w14:textId="77777777" w:rsidR="00AB21EA" w:rsidRPr="002B0C89" w:rsidRDefault="00AB21EA" w:rsidP="00AB21EA">
      <w:pPr>
        <w:pStyle w:val="Heading1"/>
        <w:jc w:val="both"/>
        <w:rPr>
          <w:szCs w:val="24"/>
        </w:rPr>
      </w:pPr>
      <w:bookmarkStart w:id="23" w:name="_Toc505244380"/>
      <w:r w:rsidRPr="002B0C89">
        <w:rPr>
          <w:szCs w:val="24"/>
        </w:rPr>
        <w:t xml:space="preserve">21. </w:t>
      </w:r>
      <w:r w:rsidR="00C34BD8" w:rsidRPr="002B0C89">
        <w:rPr>
          <w:szCs w:val="24"/>
        </w:rPr>
        <w:t>1</w:t>
      </w:r>
      <w:r w:rsidRPr="002B0C89">
        <w:rPr>
          <w:szCs w:val="24"/>
        </w:rPr>
        <w:t>. Оценка на административно съответствие и допустимост:</w:t>
      </w:r>
      <w:bookmarkEnd w:id="23"/>
    </w:p>
    <w:p w14:paraId="1E508212" w14:textId="77777777" w:rsidR="00AB21EA" w:rsidRPr="00112117" w:rsidRDefault="00AB21EA" w:rsidP="00AB21EA">
      <w:pPr>
        <w:pStyle w:val="Heading1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AB21EA" w:rsidRPr="00E04C25" w14:paraId="4D9D934D" w14:textId="77777777" w:rsidTr="00EB373D">
        <w:trPr>
          <w:trHeight w:val="2072"/>
        </w:trPr>
        <w:tc>
          <w:tcPr>
            <w:tcW w:w="9212" w:type="dxa"/>
          </w:tcPr>
          <w:p w14:paraId="119AB72C" w14:textId="77777777" w:rsidR="00C34BD8" w:rsidRPr="00241DE9" w:rsidRDefault="00C34BD8" w:rsidP="00C34BD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1DE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CF3748" w:rsidRPr="00241DE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241DE9">
              <w:rPr>
                <w:rFonts w:ascii="Times New Roman" w:eastAsia="Times New Roman" w:hAnsi="Times New Roman"/>
                <w:sz w:val="24"/>
                <w:szCs w:val="24"/>
              </w:rPr>
              <w:t xml:space="preserve"> В процеса на оценка на административно съответствие и допустимост на проектните предложения по процедурата, ще се извършват следните проверки:</w:t>
            </w:r>
          </w:p>
          <w:p w14:paraId="7771C329" w14:textId="77777777" w:rsidR="00C34BD8" w:rsidRPr="00241DE9" w:rsidRDefault="00C34BD8" w:rsidP="00C34BD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1DE9">
              <w:rPr>
                <w:rFonts w:ascii="Times New Roman" w:eastAsia="Times New Roman" w:hAnsi="Times New Roman"/>
                <w:sz w:val="24"/>
                <w:szCs w:val="24"/>
              </w:rPr>
              <w:t xml:space="preserve">а) проектното предложение отнася ли се за обявената процедура за подбор </w:t>
            </w:r>
            <w:r w:rsidR="00807B7E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 w:rsidR="00807B7E">
              <w:t xml:space="preserve"> </w:t>
            </w:r>
            <w:r w:rsidR="00807B7E">
              <w:rPr>
                <w:rFonts w:ascii="Times New Roman" w:eastAsia="Times New Roman" w:hAnsi="Times New Roman"/>
                <w:sz w:val="24"/>
                <w:szCs w:val="24"/>
              </w:rPr>
              <w:t>BG06RDNP001-6.011</w:t>
            </w:r>
            <w:r w:rsidRPr="00241DE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14:paraId="6258F43A" w14:textId="77777777" w:rsidR="00C34BD8" w:rsidRPr="00241DE9" w:rsidRDefault="00C34BD8" w:rsidP="00C34BD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1DE9">
              <w:rPr>
                <w:rFonts w:ascii="Times New Roman" w:eastAsia="Times New Roman" w:hAnsi="Times New Roman"/>
                <w:sz w:val="24"/>
                <w:szCs w:val="24"/>
              </w:rPr>
              <w:t>б) представени ли са всички документи, посочени в Раздел 24 „Списък на документите, които се подават на етап кандидатстване“ и попълнени ли са съгласно изискванията;</w:t>
            </w:r>
          </w:p>
          <w:p w14:paraId="099E4A7D" w14:textId="77777777" w:rsidR="00C34BD8" w:rsidRDefault="00C34BD8" w:rsidP="00C34BD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1DE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в) съответствие на кандидатите, дейности и разходите с критериите за допустимост;</w:t>
            </w:r>
          </w:p>
          <w:p w14:paraId="189C42BA" w14:textId="77777777" w:rsidR="0068430C" w:rsidRPr="0068430C" w:rsidRDefault="0068430C" w:rsidP="00C34BD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г)</w:t>
            </w:r>
            <w:r w:rsidRPr="0068430C">
              <w:rPr>
                <w:rFonts w:ascii="Times New Roman" w:eastAsia="Times New Roman" w:hAnsi="Times New Roman"/>
                <w:sz w:val="24"/>
                <w:szCs w:val="24"/>
              </w:rPr>
              <w:t xml:space="preserve"> формулярът за кандидатстване отговаря ли на всички изисквания;   </w:t>
            </w:r>
          </w:p>
          <w:p w14:paraId="3DB89E94" w14:textId="77777777" w:rsidR="00CF3748" w:rsidRPr="000F6A3A" w:rsidRDefault="00C34BD8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58C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CF3748" w:rsidRPr="004B58CD">
              <w:rPr>
                <w:rFonts w:ascii="Times New Roman" w:eastAsia="Times New Roman" w:hAnsi="Times New Roman"/>
                <w:sz w:val="24"/>
                <w:szCs w:val="24"/>
              </w:rPr>
              <w:t xml:space="preserve">. Оценката за </w:t>
            </w:r>
            <w:r w:rsidR="00CF3748" w:rsidRPr="00F207A4">
              <w:rPr>
                <w:rFonts w:ascii="Times New Roman" w:eastAsia="Times New Roman" w:hAnsi="Times New Roman"/>
                <w:sz w:val="24"/>
                <w:szCs w:val="24"/>
              </w:rPr>
              <w:t>административно съответствие и допустимост се извършва във основа на критериите</w:t>
            </w:r>
            <w:r w:rsidR="006D071B" w:rsidRPr="00F207A4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CF3748" w:rsidRPr="00F207A4">
              <w:rPr>
                <w:rFonts w:ascii="Times New Roman" w:eastAsia="Times New Roman" w:hAnsi="Times New Roman"/>
                <w:sz w:val="24"/>
                <w:szCs w:val="24"/>
              </w:rPr>
              <w:t xml:space="preserve"> съгласно </w:t>
            </w:r>
            <w:r w:rsidRPr="00F207A4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="00CF3748" w:rsidRPr="00F207A4">
              <w:rPr>
                <w:rFonts w:ascii="Times New Roman" w:eastAsia="Times New Roman" w:hAnsi="Times New Roman"/>
                <w:sz w:val="24"/>
                <w:szCs w:val="24"/>
              </w:rPr>
              <w:t xml:space="preserve">риложение № </w:t>
            </w:r>
            <w:r w:rsidR="00EB63A6" w:rsidRPr="00F207A4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CF3748" w:rsidRPr="00F207A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6EA878C4" w14:textId="77777777" w:rsidR="00CF3748" w:rsidRPr="00930B5F" w:rsidRDefault="00C34BD8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6B2D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CF3748" w:rsidRPr="006A1C89">
              <w:rPr>
                <w:rFonts w:ascii="Times New Roman" w:eastAsia="Times New Roman" w:hAnsi="Times New Roman"/>
                <w:sz w:val="24"/>
                <w:szCs w:val="24"/>
              </w:rPr>
              <w:t>. Само проектни предложения, преминали успешно оценка на административно съответствие и допустимост, подлежат на по</w:t>
            </w:r>
            <w:r w:rsidR="000533D9" w:rsidRPr="001A0AE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F3748" w:rsidRPr="001A0AE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0533D9" w:rsidRPr="001A0AE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F3748" w:rsidRPr="001A0AE3">
              <w:rPr>
                <w:rFonts w:ascii="Times New Roman" w:eastAsia="Times New Roman" w:hAnsi="Times New Roman"/>
                <w:sz w:val="24"/>
                <w:szCs w:val="24"/>
              </w:rPr>
              <w:t>нататъшно разглеждане и оценка.</w:t>
            </w:r>
          </w:p>
          <w:p w14:paraId="502DF1B6" w14:textId="77777777" w:rsidR="00C34BD8" w:rsidRPr="00353C25" w:rsidRDefault="00C34BD8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7F13">
              <w:rPr>
                <w:rFonts w:ascii="Times New Roman" w:eastAsia="Times New Roman" w:hAnsi="Times New Roman"/>
                <w:sz w:val="24"/>
                <w:szCs w:val="24"/>
              </w:rPr>
              <w:t xml:space="preserve">4. Като част от проверката за административно съответствие и допустимост </w:t>
            </w:r>
            <w:r w:rsidRPr="00353C25">
              <w:rPr>
                <w:rFonts w:ascii="Times New Roman" w:eastAsia="Times New Roman" w:hAnsi="Times New Roman"/>
                <w:sz w:val="24"/>
                <w:szCs w:val="24"/>
              </w:rPr>
              <w:t>оценителната комисия може да извърши посещение и/или проверка на място за установяване на фактическото съответствие с представените документи, като:</w:t>
            </w:r>
          </w:p>
          <w:p w14:paraId="0D9EAC5C" w14:textId="77777777" w:rsidR="00C34BD8" w:rsidRPr="00F372B4" w:rsidRDefault="00CF3748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3C25">
              <w:rPr>
                <w:rFonts w:ascii="Times New Roman" w:eastAsia="Times New Roman" w:hAnsi="Times New Roman"/>
                <w:sz w:val="24"/>
                <w:szCs w:val="24"/>
              </w:rPr>
              <w:t xml:space="preserve">а) </w:t>
            </w:r>
            <w:r w:rsidR="00C71C16" w:rsidRPr="00353C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се изпраща уведомление до бенефициента за датата и часа на предстоящата проверка</w:t>
            </w:r>
            <w:r w:rsidR="00C71C16" w:rsidRPr="00353C25">
              <w:rPr>
                <w:rFonts w:ascii="Times New Roman" w:eastAsia="Times New Roman" w:hAnsi="Times New Roman"/>
                <w:sz w:val="24"/>
                <w:szCs w:val="24"/>
              </w:rPr>
              <w:t xml:space="preserve"> и </w:t>
            </w:r>
            <w:r w:rsidRPr="00353C25">
              <w:rPr>
                <w:rFonts w:ascii="Times New Roman" w:eastAsia="Times New Roman" w:hAnsi="Times New Roman"/>
                <w:sz w:val="24"/>
                <w:szCs w:val="24"/>
              </w:rPr>
              <w:t xml:space="preserve">посещението </w:t>
            </w:r>
            <w:r w:rsidR="00D57D64" w:rsidRPr="00353C25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r w:rsidR="00813A05" w:rsidRPr="00353C25">
              <w:rPr>
                <w:rFonts w:ascii="Times New Roman" w:eastAsia="Times New Roman" w:hAnsi="Times New Roman"/>
                <w:sz w:val="24"/>
                <w:szCs w:val="24"/>
              </w:rPr>
              <w:t xml:space="preserve"> проверката на място</w:t>
            </w:r>
            <w:r w:rsidRPr="00353C25">
              <w:rPr>
                <w:rFonts w:ascii="Times New Roman" w:eastAsia="Times New Roman" w:hAnsi="Times New Roman"/>
                <w:sz w:val="24"/>
                <w:szCs w:val="24"/>
              </w:rPr>
              <w:t xml:space="preserve"> се извършва в присъствието на кандидата</w:t>
            </w:r>
            <w:r w:rsidR="00F05698" w:rsidRPr="00353C2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813A05" w:rsidRPr="00353C2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05698" w:rsidRPr="00353C25">
              <w:rPr>
                <w:rFonts w:ascii="Times New Roman" w:eastAsia="Times New Roman" w:hAnsi="Times New Roman"/>
                <w:sz w:val="24"/>
                <w:szCs w:val="24"/>
              </w:rPr>
              <w:t>При настъпила временна неработоспособност на кандидата или законния представител, налагаща болничен престой, поради: общо заболяване, злополука, професионална болест, лечение в чужбина, санаторно-курортно лечение, карантина, гледане на болен или на карантиниран член от семейството, належащо придружаване на болен член от семейството за медицински преглед, изследване или лечение в същото или в друго населено място, в страната или в чужбина; бременност и раждане, удостоверени с болничен лист, проверката може да се извърши в присъствието на упълномощен негов представител;</w:t>
            </w:r>
          </w:p>
          <w:p w14:paraId="1B4705B7" w14:textId="77777777" w:rsidR="00C34BD8" w:rsidRPr="00134070" w:rsidRDefault="00CF3748" w:rsidP="00EB373D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б) </w:t>
            </w:r>
            <w:r w:rsidR="00C34BD8" w:rsidRPr="001F7EBC">
              <w:rPr>
                <w:rFonts w:ascii="Times New Roman" w:eastAsia="Times New Roman" w:hAnsi="Times New Roman"/>
                <w:sz w:val="24"/>
                <w:szCs w:val="24"/>
              </w:rPr>
              <w:t>след приключване на посещението/про</w:t>
            </w:r>
            <w:r w:rsidR="00C34BD8" w:rsidRPr="008C7A8F">
              <w:rPr>
                <w:rFonts w:ascii="Times New Roman" w:eastAsia="Times New Roman" w:hAnsi="Times New Roman"/>
                <w:sz w:val="24"/>
                <w:szCs w:val="24"/>
              </w:rPr>
              <w:t>верката на място служителят/ите на ДФЗ - РА съставя/т протокол с резултатите от посещението/проверката и го представя/т за подпис на кандидата или на упълномощен негов представител, който има право да напише в протокола обяснения и възражения по направените констатации;</w:t>
            </w:r>
          </w:p>
          <w:p w14:paraId="0EB2EB1D" w14:textId="77777777" w:rsidR="006A05FD" w:rsidRPr="00C20137" w:rsidRDefault="00CF3748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587D">
              <w:rPr>
                <w:rFonts w:ascii="Times New Roman" w:eastAsia="Times New Roman" w:hAnsi="Times New Roman"/>
                <w:sz w:val="24"/>
                <w:szCs w:val="24"/>
              </w:rPr>
              <w:t xml:space="preserve">в) </w:t>
            </w:r>
            <w:r w:rsidR="006A05FD" w:rsidRPr="00027C79">
              <w:rPr>
                <w:rFonts w:ascii="Times New Roman" w:eastAsia="Times New Roman" w:hAnsi="Times New Roman"/>
                <w:sz w:val="24"/>
                <w:szCs w:val="24"/>
              </w:rPr>
              <w:t xml:space="preserve">екземпляр от протокола по буква „б“ се предоставя на кандидата или на упълномощен негов представител веднага след приключване на посещението/проверката на място; </w:t>
            </w:r>
          </w:p>
          <w:p w14:paraId="00F282C4" w14:textId="77777777" w:rsidR="006A05FD" w:rsidRPr="0068430C" w:rsidRDefault="00CF3748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72ED">
              <w:rPr>
                <w:rFonts w:ascii="Times New Roman" w:eastAsia="Times New Roman" w:hAnsi="Times New Roman"/>
                <w:sz w:val="24"/>
                <w:szCs w:val="24"/>
              </w:rPr>
              <w:t xml:space="preserve">г) </w:t>
            </w:r>
            <w:r w:rsidR="006A05FD" w:rsidRPr="00D2766E">
              <w:rPr>
                <w:rFonts w:ascii="Times New Roman" w:eastAsia="Times New Roman" w:hAnsi="Times New Roman"/>
                <w:sz w:val="24"/>
                <w:szCs w:val="24"/>
              </w:rPr>
              <w:t>в случай че кандидатът или упълномощен негов представител не е открит при извършване</w:t>
            </w:r>
            <w:r w:rsidR="006A05FD" w:rsidRPr="00D5709B">
              <w:rPr>
                <w:rFonts w:ascii="Times New Roman" w:eastAsia="Times New Roman" w:hAnsi="Times New Roman"/>
                <w:sz w:val="24"/>
                <w:szCs w:val="24"/>
              </w:rPr>
              <w:t xml:space="preserve"> на посещението/проверката на място или възпрепятства/попречи извършването на посещение на място/проверката на място, оценителните комисии уведомяват кандидата, като му изпращат копие от протокола чрез ИСУН 2020;</w:t>
            </w:r>
          </w:p>
          <w:p w14:paraId="728F5AC3" w14:textId="77777777" w:rsidR="006A05FD" w:rsidRPr="00E760BD" w:rsidRDefault="00CF3748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216D">
              <w:rPr>
                <w:rFonts w:ascii="Times New Roman" w:eastAsia="Times New Roman" w:hAnsi="Times New Roman"/>
                <w:sz w:val="24"/>
                <w:szCs w:val="24"/>
              </w:rPr>
              <w:t xml:space="preserve">д) </w:t>
            </w:r>
            <w:r w:rsidR="006A05FD" w:rsidRPr="00840645">
              <w:rPr>
                <w:rFonts w:ascii="Times New Roman" w:eastAsia="Times New Roman" w:hAnsi="Times New Roman"/>
                <w:sz w:val="24"/>
                <w:szCs w:val="24"/>
              </w:rPr>
              <w:t>в едно</w:t>
            </w:r>
            <w:r w:rsidR="006A05FD" w:rsidRPr="00E760BD">
              <w:rPr>
                <w:rFonts w:ascii="Times New Roman" w:eastAsia="Times New Roman" w:hAnsi="Times New Roman"/>
                <w:sz w:val="24"/>
                <w:szCs w:val="24"/>
              </w:rPr>
              <w:t xml:space="preserve">седмичен срок от получаването на протокола по буква „г“ за посещението/проверката на място кандидатът може писмено чрез ИСУН 2020 да направи възражения и да даде обяснения по направените констатации пред изпълнителния директор на ДФЗ - РА. </w:t>
            </w:r>
          </w:p>
          <w:p w14:paraId="0099E893" w14:textId="77777777" w:rsidR="00F50865" w:rsidRPr="00F50865" w:rsidRDefault="006A05FD" w:rsidP="00F50865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086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5</w:t>
            </w:r>
            <w:r w:rsidR="00B47B46" w:rsidRPr="00F5086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DE00D0" w:rsidRPr="00F5086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50865" w:rsidRPr="00F50865">
              <w:rPr>
                <w:rFonts w:ascii="Times New Roman" w:hAnsi="Times New Roman"/>
                <w:sz w:val="24"/>
                <w:szCs w:val="24"/>
              </w:rPr>
              <w:t xml:space="preserve">Когато заложеният в бизнес плана краен срок за засяване/засаждане на културите през текущата, спрямо кандидатстването стопанска година е преди приключване на оценката за административно съответствие и допустимост, то оценителната комисия извършва проверка/посещение на място с цел установяване спазването на заложените в бизнес плана срокове за засяване/засаждане на земеделските култури и съответствие с изискването по т. </w:t>
            </w:r>
            <w:r w:rsidR="00F50865">
              <w:rPr>
                <w:rFonts w:ascii="Times New Roman" w:hAnsi="Times New Roman"/>
                <w:sz w:val="24"/>
                <w:szCs w:val="24"/>
              </w:rPr>
              <w:t>1.2.</w:t>
            </w:r>
            <w:r w:rsidR="00F50865" w:rsidRPr="00F50865">
              <w:rPr>
                <w:rFonts w:ascii="Times New Roman" w:hAnsi="Times New Roman"/>
                <w:sz w:val="24"/>
                <w:szCs w:val="24"/>
              </w:rPr>
              <w:t>3 от Раздел 11.1 „Критерии за допустимост на кандидатите“. Реалното изпълнение на намеренията се взима под внимание при оценката на проектното предложение.</w:t>
            </w:r>
            <w:r w:rsidR="00F50865" w:rsidRPr="00F50865">
              <w:t xml:space="preserve"> </w:t>
            </w:r>
            <w:r w:rsidR="00F50865" w:rsidRPr="00F50865">
              <w:rPr>
                <w:rFonts w:ascii="Times New Roman" w:hAnsi="Times New Roman"/>
                <w:sz w:val="24"/>
                <w:szCs w:val="24"/>
              </w:rPr>
              <w:t xml:space="preserve">В тези случаи РА писмено уведомява бенефициента за установения въз основа на проверката икономически размер на стопанството, измерен в СПО. В тези случаи задължителното нарастване на икономическия размер на стопанството спрямо първоначалния размер трябва да се реализира и ще бъде проверявано спрямо установения при </w:t>
            </w:r>
            <w:r w:rsidR="00F50865" w:rsidRPr="008900F3">
              <w:rPr>
                <w:rFonts w:ascii="Times New Roman" w:hAnsi="Times New Roman"/>
                <w:sz w:val="24"/>
                <w:szCs w:val="24"/>
              </w:rPr>
              <w:t>проверката</w:t>
            </w:r>
            <w:r w:rsidR="00A602B6" w:rsidRPr="008900F3">
              <w:rPr>
                <w:rFonts w:ascii="Times New Roman" w:hAnsi="Times New Roman"/>
                <w:sz w:val="24"/>
                <w:szCs w:val="24"/>
              </w:rPr>
              <w:t>/посещението</w:t>
            </w:r>
            <w:r w:rsidR="00F50865" w:rsidRPr="008900F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F50865" w:rsidRPr="00F50865">
              <w:rPr>
                <w:rFonts w:ascii="Times New Roman" w:hAnsi="Times New Roman"/>
                <w:sz w:val="24"/>
                <w:szCs w:val="24"/>
              </w:rPr>
              <w:t xml:space="preserve"> място начален икономически размер на стопанството.</w:t>
            </w:r>
          </w:p>
          <w:p w14:paraId="2B7C067A" w14:textId="77777777" w:rsidR="00CF3748" w:rsidRPr="00D2766E" w:rsidRDefault="006A05FD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="00CF3748" w:rsidRPr="00F372B4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>Когато при проверките се установи липса на документи или друга нередовност, съответната комисия по чл. 3</w:t>
            </w:r>
            <w:r w:rsidRPr="001F7EBC">
              <w:rPr>
                <w:rFonts w:ascii="Times New Roman" w:eastAsia="Times New Roman" w:hAnsi="Times New Roman"/>
                <w:sz w:val="24"/>
                <w:szCs w:val="24"/>
              </w:rPr>
              <w:t>3 от ЗУСЕСИФ изпраща на кандидата уведомление чрез ИСУН 2020 за установените липси/нередовности и определя 15-дневен срок за тяхното отстраняване. Представени след този срок данни и/или документи, както и такива, които не са изрично изискани от РА, не се в</w:t>
            </w:r>
            <w:r w:rsidRPr="008C7A8F">
              <w:rPr>
                <w:rFonts w:ascii="Times New Roman" w:eastAsia="Times New Roman" w:hAnsi="Times New Roman"/>
                <w:sz w:val="24"/>
                <w:szCs w:val="24"/>
              </w:rPr>
              <w:t>земат предвид.</w:t>
            </w:r>
          </w:p>
          <w:p w14:paraId="50113D34" w14:textId="77777777" w:rsidR="006A05FD" w:rsidRPr="00743C93" w:rsidRDefault="006A05FD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24" w:name="_Toc505244381"/>
            <w:r w:rsidRPr="00A40AC8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 w:rsidR="00CF3748" w:rsidRPr="00A40AC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>Уведомлението съдържа и информация, че неотстраняването на нередовностите в срок може да доведе до прекратяване на производството по отношение на кандидата. Отстраняването на нередовностите не може да води до подобряване на качеството на проектното предложение.</w:t>
            </w:r>
          </w:p>
          <w:bookmarkEnd w:id="24"/>
          <w:p w14:paraId="4065D2CA" w14:textId="77777777" w:rsidR="00DA6546" w:rsidRPr="001F7EBC" w:rsidRDefault="006A05FD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0AC8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 w:rsidR="00DA6546" w:rsidRPr="00F372B4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 xml:space="preserve">След приключване на оценката на административното съответствие и допустимостта, на интернет страницата на ДФЗ - РА (www.dfz.bg) и в ИСУН 2020 се публикува списък с проектните предложения, които не се допускат до техническа и финансова оценка с 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>посочени основанията за това. За недопускането се съобщава на всеки от кандидатите, включени в списъка по предходното изречение, по реда на чл. 22, ал. 3 от ЗУСЕСИФ.</w:t>
            </w:r>
          </w:p>
          <w:p w14:paraId="1D5457EA" w14:textId="77777777" w:rsidR="00DA6546" w:rsidRPr="00946DB5" w:rsidRDefault="006A05FD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4070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="00DA6546" w:rsidRPr="00134070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Pr="00134070">
              <w:rPr>
                <w:rFonts w:ascii="Times New Roman" w:eastAsia="Times New Roman" w:hAnsi="Times New Roman"/>
                <w:sz w:val="24"/>
                <w:szCs w:val="24"/>
              </w:rPr>
              <w:t>Кандидатите, чиито проектни предложения не са допуснати до техническа и финансова оценка могат да подадат възражения пред изпълнителния директор на</w:t>
            </w:r>
            <w:r w:rsidRPr="00AF587D">
              <w:rPr>
                <w:rFonts w:ascii="Times New Roman" w:eastAsia="Times New Roman" w:hAnsi="Times New Roman"/>
                <w:sz w:val="24"/>
                <w:szCs w:val="24"/>
              </w:rPr>
              <w:t xml:space="preserve"> ДФЗ - РА в едноседмичен срок от съобщението на електронната страница на ДФЗ-РА относно оценката на административното съответствие и допустимостта чрез ИСУН 2020.</w:t>
            </w:r>
          </w:p>
          <w:p w14:paraId="47BD7F41" w14:textId="77777777" w:rsidR="00DA6546" w:rsidRPr="00F11E5A" w:rsidRDefault="00DE00D0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6DB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6A05FD" w:rsidRPr="000B78E9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="00DA6546" w:rsidRPr="000B78E9">
              <w:rPr>
                <w:rFonts w:ascii="Times New Roman" w:eastAsia="Times New Roman" w:hAnsi="Times New Roman"/>
                <w:sz w:val="24"/>
                <w:szCs w:val="24"/>
              </w:rPr>
              <w:t xml:space="preserve">. Процедурата за разглеждане на възраженията протича </w:t>
            </w:r>
            <w:r w:rsidR="00DA6546" w:rsidRPr="00F11E5A">
              <w:rPr>
                <w:rFonts w:ascii="Times New Roman" w:eastAsia="Times New Roman" w:hAnsi="Times New Roman"/>
                <w:sz w:val="24"/>
                <w:szCs w:val="24"/>
              </w:rPr>
              <w:t xml:space="preserve">по реда на чл. 18 от ПМС № 162/2016 г. Когато кандидатът не подаде възражение проектното предложение се включва в списъка на предложените за отхвърляне проектни предложения. </w:t>
            </w:r>
          </w:p>
          <w:p w14:paraId="4BC7B2E2" w14:textId="77777777" w:rsidR="006A05FD" w:rsidRPr="00897105" w:rsidRDefault="00DE00D0" w:rsidP="006A05F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1E5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6A05FD" w:rsidRPr="0089710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DA6546" w:rsidRPr="00897105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="006A05FD" w:rsidRPr="00897105">
              <w:rPr>
                <w:rFonts w:ascii="Times New Roman" w:eastAsia="Times New Roman" w:hAnsi="Times New Roman"/>
                <w:sz w:val="24"/>
                <w:szCs w:val="24"/>
              </w:rPr>
              <w:t xml:space="preserve">Кандидатът може по всяко време да оттегли </w:t>
            </w:r>
            <w:r w:rsidR="006A05FD" w:rsidRPr="007E7338">
              <w:rPr>
                <w:rFonts w:ascii="Times New Roman" w:eastAsia="Times New Roman" w:hAnsi="Times New Roman"/>
                <w:sz w:val="24"/>
                <w:szCs w:val="24"/>
              </w:rPr>
              <w:t xml:space="preserve">изцяло или частично проектното </w:t>
            </w:r>
            <w:r w:rsidR="006A05FD" w:rsidRPr="007E733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предложение</w:t>
            </w:r>
            <w:r w:rsidR="006A05FD" w:rsidRPr="003F7044">
              <w:rPr>
                <w:rFonts w:ascii="Times New Roman" w:eastAsia="Times New Roman" w:hAnsi="Times New Roman"/>
                <w:sz w:val="24"/>
                <w:szCs w:val="24"/>
              </w:rPr>
              <w:t xml:space="preserve"> или приложените към него документи като подаде писмено иск</w:t>
            </w:r>
            <w:r w:rsidR="006A05FD" w:rsidRPr="00907D52">
              <w:rPr>
                <w:rFonts w:ascii="Times New Roman" w:eastAsia="Times New Roman" w:hAnsi="Times New Roman"/>
                <w:sz w:val="24"/>
                <w:szCs w:val="24"/>
              </w:rPr>
              <w:t>ане до изпълнител</w:t>
            </w:r>
            <w:r w:rsidR="006A05FD" w:rsidRPr="008C6144">
              <w:rPr>
                <w:rFonts w:ascii="Times New Roman" w:eastAsia="Times New Roman" w:hAnsi="Times New Roman"/>
                <w:sz w:val="24"/>
                <w:szCs w:val="24"/>
              </w:rPr>
              <w:t>ния директор на ДФЗ - РА чрез ИСУН 2020</w:t>
            </w:r>
            <w:r w:rsidR="006A05FD" w:rsidRPr="00897105">
              <w:rPr>
                <w:rFonts w:ascii="Times New Roman" w:eastAsia="Times New Roman" w:hAnsi="Times New Roman"/>
                <w:sz w:val="24"/>
                <w:szCs w:val="24"/>
              </w:rPr>
              <w:t>. Оттеглянето поставя кандидата в положението, в което се е намирал преди подаването на оттеглените документи или на част от тях.</w:t>
            </w:r>
          </w:p>
          <w:p w14:paraId="472672E0" w14:textId="77777777" w:rsidR="00DA6546" w:rsidRPr="004B58CD" w:rsidRDefault="006A05FD" w:rsidP="006A05F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216D">
              <w:rPr>
                <w:rFonts w:ascii="Times New Roman" w:eastAsia="Times New Roman" w:hAnsi="Times New Roman"/>
                <w:sz w:val="24"/>
                <w:szCs w:val="24"/>
              </w:rPr>
              <w:t>12.</w:t>
            </w:r>
            <w:r w:rsidRPr="00840645">
              <w:rPr>
                <w:rFonts w:ascii="Times New Roman" w:eastAsia="Times New Roman" w:hAnsi="Times New Roman"/>
                <w:sz w:val="24"/>
                <w:szCs w:val="24"/>
              </w:rPr>
              <w:t xml:space="preserve"> В случай, че кандидат е подал повече от едно проектно предложение в рамките на една процедура, на оценка подлежи единствено последното подадено по време проектно предложение. С подаване на всяко следващо проектно предложение в срока на обявения прием, пре</w:t>
            </w:r>
            <w:r w:rsidRPr="00E760BD">
              <w:rPr>
                <w:rFonts w:ascii="Times New Roman" w:eastAsia="Times New Roman" w:hAnsi="Times New Roman"/>
                <w:sz w:val="24"/>
                <w:szCs w:val="24"/>
              </w:rPr>
              <w:t>дходно подаденото проектно предложение по същата процедура се счита за оттеглено.</w:t>
            </w:r>
          </w:p>
          <w:p w14:paraId="2911CEFF" w14:textId="77777777" w:rsidR="00040D7E" w:rsidRPr="00436B2D" w:rsidRDefault="00DE00D0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58C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6A05FD" w:rsidRPr="004B58CD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040D7E" w:rsidRPr="004B58CD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="0080245E" w:rsidRPr="00B07CA0">
              <w:rPr>
                <w:rFonts w:ascii="Times New Roman" w:eastAsia="Times New Roman" w:hAnsi="Times New Roman"/>
                <w:sz w:val="24"/>
                <w:szCs w:val="24"/>
              </w:rPr>
              <w:t>Когато кандидатът е уведомен от съответната оценителна комисия за случаи на несъответствия и/или нередовности в документите в проектното предложение, или когато п</w:t>
            </w:r>
            <w:r w:rsidR="0080245E" w:rsidRPr="00825FE4">
              <w:rPr>
                <w:rFonts w:ascii="Times New Roman" w:eastAsia="Times New Roman" w:hAnsi="Times New Roman"/>
                <w:sz w:val="24"/>
                <w:szCs w:val="24"/>
              </w:rPr>
              <w:t>ри проверката/посещението на място се установи нередовност, не се разрешава оттегляне по отношение на частите на тези документи, засегнати от нередовността, а когато кандидатът е уведомен за намерението на съответната оценителна комисия да извърши проверка</w:t>
            </w:r>
            <w:r w:rsidR="0080245E" w:rsidRPr="000F6A3A">
              <w:rPr>
                <w:rFonts w:ascii="Times New Roman" w:eastAsia="Times New Roman" w:hAnsi="Times New Roman"/>
                <w:sz w:val="24"/>
                <w:szCs w:val="24"/>
              </w:rPr>
              <w:t xml:space="preserve">/посещение на място, не се разрешава оттегляне на цялото </w:t>
            </w:r>
            <w:r w:rsidR="00F15606" w:rsidRPr="000F6A3A">
              <w:rPr>
                <w:rFonts w:ascii="Times New Roman" w:eastAsia="Times New Roman" w:hAnsi="Times New Roman"/>
                <w:sz w:val="24"/>
                <w:szCs w:val="24"/>
              </w:rPr>
              <w:t>проектно предложение</w:t>
            </w:r>
            <w:r w:rsidR="0080245E" w:rsidRPr="000F6A3A">
              <w:rPr>
                <w:rFonts w:ascii="Times New Roman" w:eastAsia="Times New Roman" w:hAnsi="Times New Roman"/>
                <w:sz w:val="24"/>
                <w:szCs w:val="24"/>
              </w:rPr>
              <w:t>. В тези случаи съответната оценителна комисия писмено уведомява кандидата за решението си по направеното искане за оттегляне.</w:t>
            </w:r>
          </w:p>
          <w:p w14:paraId="2B3EDB63" w14:textId="77777777" w:rsidR="00A77601" w:rsidRPr="00C278E4" w:rsidRDefault="00DE00D0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46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F15606" w:rsidRPr="001A0AE3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="00040D7E" w:rsidRPr="001A0AE3">
              <w:rPr>
                <w:rFonts w:ascii="Times New Roman" w:eastAsia="Times New Roman" w:hAnsi="Times New Roman"/>
                <w:sz w:val="24"/>
                <w:szCs w:val="24"/>
              </w:rPr>
              <w:t xml:space="preserve">. При оттегляне изцяло на проектно предложение, което не попада в обхвата на т. </w:t>
            </w:r>
            <w:r w:rsidRPr="00930B5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F15606" w:rsidRPr="00836835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040D7E" w:rsidRPr="001264CA">
              <w:rPr>
                <w:rFonts w:ascii="Times New Roman" w:eastAsia="Times New Roman" w:hAnsi="Times New Roman"/>
                <w:sz w:val="24"/>
                <w:szCs w:val="24"/>
              </w:rPr>
              <w:t xml:space="preserve">, изпълнителният директор на </w:t>
            </w:r>
            <w:r w:rsidR="0080245E" w:rsidRPr="00FF74EE">
              <w:rPr>
                <w:rFonts w:ascii="Times New Roman" w:eastAsia="Times New Roman" w:hAnsi="Times New Roman"/>
                <w:sz w:val="24"/>
                <w:szCs w:val="24"/>
              </w:rPr>
              <w:t xml:space="preserve">ДФЗ </w:t>
            </w:r>
            <w:r w:rsidR="00F15606" w:rsidRPr="00BB6FA1">
              <w:rPr>
                <w:rFonts w:ascii="Times New Roman" w:eastAsia="Times New Roman" w:hAnsi="Times New Roman"/>
                <w:sz w:val="24"/>
                <w:szCs w:val="24"/>
              </w:rPr>
              <w:t xml:space="preserve">– РА </w:t>
            </w:r>
            <w:r w:rsidR="00040D7E" w:rsidRPr="00BB6FA1">
              <w:rPr>
                <w:rFonts w:ascii="Times New Roman" w:eastAsia="Times New Roman" w:hAnsi="Times New Roman"/>
                <w:sz w:val="24"/>
                <w:szCs w:val="24"/>
              </w:rPr>
              <w:t>прекратява образуваното пред не</w:t>
            </w:r>
            <w:r w:rsidR="003F583B" w:rsidRPr="00BB6FA1">
              <w:rPr>
                <w:rFonts w:ascii="Times New Roman" w:eastAsia="Times New Roman" w:hAnsi="Times New Roman"/>
                <w:sz w:val="24"/>
                <w:szCs w:val="24"/>
              </w:rPr>
              <w:t>го</w:t>
            </w:r>
            <w:r w:rsidR="00040D7E" w:rsidRPr="00FB4149">
              <w:rPr>
                <w:rFonts w:ascii="Times New Roman" w:eastAsia="Times New Roman" w:hAnsi="Times New Roman"/>
                <w:sz w:val="24"/>
                <w:szCs w:val="24"/>
              </w:rPr>
              <w:t xml:space="preserve"> административно производство, а кандидатът има право да подаде ново проектно предложение</w:t>
            </w:r>
            <w:r w:rsidR="0061066A" w:rsidRPr="004E1E7B">
              <w:rPr>
                <w:rFonts w:ascii="Times New Roman" w:eastAsia="Times New Roman" w:hAnsi="Times New Roman"/>
                <w:strike/>
                <w:sz w:val="24"/>
                <w:szCs w:val="24"/>
              </w:rPr>
              <w:t>,</w:t>
            </w:r>
            <w:r w:rsidR="00040D7E" w:rsidRPr="004E1E7B">
              <w:rPr>
                <w:rFonts w:ascii="Times New Roman" w:eastAsia="Times New Roman" w:hAnsi="Times New Roman"/>
                <w:sz w:val="24"/>
                <w:szCs w:val="24"/>
              </w:rPr>
              <w:t xml:space="preserve"> в случай че е обявена нова </w:t>
            </w:r>
            <w:r w:rsidR="00040D7E" w:rsidRPr="008967DA">
              <w:rPr>
                <w:rFonts w:ascii="Times New Roman" w:eastAsia="Times New Roman" w:hAnsi="Times New Roman"/>
                <w:sz w:val="24"/>
                <w:szCs w:val="24"/>
              </w:rPr>
              <w:t>процедура за подбор по подмярката.</w:t>
            </w:r>
          </w:p>
          <w:p w14:paraId="25733B22" w14:textId="77777777" w:rsidR="00040D7E" w:rsidRPr="001F7EBC" w:rsidRDefault="00DE00D0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5FA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F15606" w:rsidRPr="002219F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040D7E" w:rsidRPr="002219F2">
              <w:rPr>
                <w:rFonts w:ascii="Times New Roman" w:eastAsia="Times New Roman" w:hAnsi="Times New Roman"/>
                <w:sz w:val="24"/>
                <w:szCs w:val="24"/>
              </w:rPr>
              <w:t>. Проектното предложение може да бъде поправяно по всяко време след подаването само в случай на очевидни грешки</w:t>
            </w:r>
            <w:r w:rsidR="00F15606" w:rsidRPr="00A5362C">
              <w:rPr>
                <w:rFonts w:ascii="Times New Roman" w:eastAsia="Times New Roman" w:hAnsi="Times New Roman"/>
                <w:sz w:val="24"/>
                <w:szCs w:val="24"/>
              </w:rPr>
              <w:t>, признати от оценителната комисия</w:t>
            </w:r>
            <w:r w:rsidR="00040D7E" w:rsidRPr="00714103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A96C70" w:rsidRPr="00347E86">
              <w:rPr>
                <w:rFonts w:ascii="Times New Roman" w:eastAsia="Times New Roman" w:hAnsi="Times New Roman"/>
                <w:sz w:val="24"/>
                <w:szCs w:val="24"/>
              </w:rPr>
              <w:t xml:space="preserve"> Искането за извършване на поправка се подава </w:t>
            </w:r>
            <w:r w:rsidR="00F15606" w:rsidRPr="00156BB0">
              <w:rPr>
                <w:rFonts w:ascii="Times New Roman" w:eastAsia="Times New Roman" w:hAnsi="Times New Roman"/>
                <w:sz w:val="24"/>
                <w:szCs w:val="24"/>
              </w:rPr>
              <w:t xml:space="preserve">от </w:t>
            </w:r>
            <w:r w:rsidR="00F15606" w:rsidRPr="00353C25">
              <w:rPr>
                <w:rFonts w:ascii="Times New Roman" w:eastAsia="Times New Roman" w:hAnsi="Times New Roman"/>
                <w:sz w:val="24"/>
                <w:szCs w:val="24"/>
              </w:rPr>
              <w:t>кандидата или упълномощено от него лице чрез ИСУН 2020.</w:t>
            </w:r>
          </w:p>
          <w:p w14:paraId="50B05CD8" w14:textId="77777777" w:rsidR="00040D7E" w:rsidRPr="0087134B" w:rsidRDefault="00DE00D0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7A8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F15606" w:rsidRPr="00134070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="00040D7E" w:rsidRPr="00134070">
              <w:rPr>
                <w:rFonts w:ascii="Times New Roman" w:eastAsia="Times New Roman" w:hAnsi="Times New Roman"/>
                <w:sz w:val="24"/>
                <w:szCs w:val="24"/>
              </w:rPr>
              <w:t>. Поправката в проектното предложени</w:t>
            </w:r>
            <w:r w:rsidR="00040D7E" w:rsidRPr="00AF587D">
              <w:rPr>
                <w:rFonts w:ascii="Times New Roman" w:eastAsia="Times New Roman" w:hAnsi="Times New Roman"/>
                <w:sz w:val="24"/>
                <w:szCs w:val="24"/>
              </w:rPr>
              <w:t xml:space="preserve">е се извършва от </w:t>
            </w:r>
            <w:r w:rsidR="00015097" w:rsidRPr="00027C79">
              <w:rPr>
                <w:rFonts w:ascii="Times New Roman" w:eastAsia="Times New Roman" w:hAnsi="Times New Roman"/>
                <w:sz w:val="24"/>
                <w:szCs w:val="24"/>
              </w:rPr>
              <w:t>съответната оценителна</w:t>
            </w:r>
            <w:r w:rsidR="00040D7E" w:rsidRPr="00972684">
              <w:rPr>
                <w:rFonts w:ascii="Times New Roman" w:eastAsia="Times New Roman" w:hAnsi="Times New Roman"/>
                <w:sz w:val="24"/>
                <w:szCs w:val="24"/>
              </w:rPr>
              <w:t xml:space="preserve"> комисия до приключване на работата </w:t>
            </w:r>
            <w:r w:rsidR="00982DF5" w:rsidRPr="00C20137">
              <w:rPr>
                <w:rFonts w:ascii="Times New Roman" w:eastAsia="Times New Roman" w:hAnsi="Times New Roman"/>
                <w:sz w:val="24"/>
                <w:szCs w:val="24"/>
              </w:rPr>
              <w:t>ѝ</w:t>
            </w:r>
            <w:r w:rsidR="00040D7E" w:rsidRPr="00C20137">
              <w:rPr>
                <w:rFonts w:ascii="Times New Roman" w:eastAsia="Times New Roman" w:hAnsi="Times New Roman"/>
                <w:sz w:val="24"/>
                <w:szCs w:val="24"/>
              </w:rPr>
              <w:t xml:space="preserve">, а след решение за предоставяне на </w:t>
            </w:r>
            <w:r w:rsidR="00982DF5" w:rsidRPr="00C20137">
              <w:rPr>
                <w:rFonts w:ascii="Times New Roman" w:eastAsia="Times New Roman" w:hAnsi="Times New Roman"/>
                <w:sz w:val="24"/>
                <w:szCs w:val="24"/>
              </w:rPr>
              <w:t>БФП</w:t>
            </w:r>
            <w:r w:rsidR="00040D7E" w:rsidRPr="007F72ED">
              <w:rPr>
                <w:rFonts w:ascii="Times New Roman" w:eastAsia="Times New Roman" w:hAnsi="Times New Roman"/>
                <w:sz w:val="24"/>
                <w:szCs w:val="24"/>
              </w:rPr>
              <w:t xml:space="preserve"> - от </w:t>
            </w:r>
            <w:r w:rsidR="00040D7E" w:rsidRPr="00134070">
              <w:rPr>
                <w:rFonts w:ascii="Times New Roman" w:eastAsia="Times New Roman" w:hAnsi="Times New Roman"/>
                <w:sz w:val="24"/>
                <w:szCs w:val="24"/>
              </w:rPr>
              <w:t xml:space="preserve">определени от изпълнителния директор на </w:t>
            </w:r>
            <w:r w:rsidR="00F15606" w:rsidRPr="00AF587D">
              <w:rPr>
                <w:rFonts w:ascii="Times New Roman" w:eastAsia="Times New Roman" w:hAnsi="Times New Roman"/>
                <w:sz w:val="24"/>
                <w:szCs w:val="24"/>
              </w:rPr>
              <w:t xml:space="preserve">ДФЗ - </w:t>
            </w:r>
            <w:r w:rsidR="00040D7E" w:rsidRPr="00027C79">
              <w:rPr>
                <w:rFonts w:ascii="Times New Roman" w:eastAsia="Times New Roman" w:hAnsi="Times New Roman"/>
                <w:sz w:val="24"/>
                <w:szCs w:val="24"/>
              </w:rPr>
              <w:t>РА служители.</w:t>
            </w:r>
          </w:p>
          <w:p w14:paraId="18E6ADFA" w14:textId="77777777" w:rsidR="00040D7E" w:rsidRPr="00946DB5" w:rsidRDefault="00DE00D0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2013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F15606" w:rsidRPr="00C20137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="00040D7E" w:rsidRPr="007F72ED">
              <w:rPr>
                <w:rFonts w:ascii="Times New Roman" w:eastAsia="Times New Roman" w:hAnsi="Times New Roman"/>
                <w:sz w:val="24"/>
                <w:szCs w:val="24"/>
              </w:rPr>
              <w:t>. За очевидни грешки се признават тези, които могат да бъдат непосредствено установени при техническа проверка на информацията, съдържаща се в документите към проектното предложение при условие, че кандидат</w:t>
            </w:r>
            <w:r w:rsidR="00982DF5" w:rsidRPr="00D2766E">
              <w:rPr>
                <w:rFonts w:ascii="Times New Roman" w:eastAsia="Times New Roman" w:hAnsi="Times New Roman"/>
                <w:sz w:val="24"/>
                <w:szCs w:val="24"/>
              </w:rPr>
              <w:t>ът</w:t>
            </w:r>
            <w:r w:rsidR="00040D7E" w:rsidRPr="00946DB5">
              <w:rPr>
                <w:rFonts w:ascii="Times New Roman" w:eastAsia="Times New Roman" w:hAnsi="Times New Roman"/>
                <w:sz w:val="24"/>
                <w:szCs w:val="24"/>
              </w:rPr>
              <w:t xml:space="preserve"> е действал добросъвестно.</w:t>
            </w:r>
          </w:p>
          <w:p w14:paraId="64AD0BB0" w14:textId="77777777" w:rsidR="00040D7E" w:rsidRPr="00897105" w:rsidRDefault="00DE00D0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6DB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F15606" w:rsidRPr="000B78E9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="00040D7E" w:rsidRPr="000B78E9">
              <w:rPr>
                <w:rFonts w:ascii="Times New Roman" w:eastAsia="Times New Roman" w:hAnsi="Times New Roman"/>
                <w:sz w:val="24"/>
                <w:szCs w:val="24"/>
              </w:rPr>
              <w:t>. Не се допуска по</w:t>
            </w:r>
            <w:r w:rsidR="00040D7E" w:rsidRPr="00F11E5A">
              <w:rPr>
                <w:rFonts w:ascii="Times New Roman" w:eastAsia="Times New Roman" w:hAnsi="Times New Roman"/>
                <w:sz w:val="24"/>
                <w:szCs w:val="24"/>
              </w:rPr>
              <w:t xml:space="preserve">правяне на проектното предложение и представените от кандидата документи  към него извън хипотезата по т. </w:t>
            </w:r>
            <w:r w:rsidRPr="00F11E5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941D80" w:rsidRPr="00F11E5A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040D7E" w:rsidRPr="00897105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</w:p>
          <w:p w14:paraId="5DA63DCC" w14:textId="77777777" w:rsidR="00AB21EA" w:rsidRPr="00E760BD" w:rsidRDefault="00941D80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7105"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  <w:r w:rsidR="00040D7E" w:rsidRPr="00897105">
              <w:rPr>
                <w:rFonts w:ascii="Times New Roman" w:eastAsia="Times New Roman" w:hAnsi="Times New Roman"/>
                <w:sz w:val="24"/>
                <w:szCs w:val="24"/>
              </w:rPr>
              <w:t xml:space="preserve">. Когато е допуснато частично оттегляне, новите обстоятелства не се вземат под </w:t>
            </w:r>
            <w:r w:rsidR="00040D7E" w:rsidRPr="0089710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внимание, ако водят или биха довели до увеличаване на определ</w:t>
            </w:r>
            <w:r w:rsidR="00040D7E" w:rsidRPr="0024216D">
              <w:rPr>
                <w:rFonts w:ascii="Times New Roman" w:eastAsia="Times New Roman" w:hAnsi="Times New Roman"/>
                <w:sz w:val="24"/>
                <w:szCs w:val="24"/>
              </w:rPr>
              <w:t xml:space="preserve">ения от </w:t>
            </w:r>
            <w:r w:rsidR="00015097" w:rsidRPr="0024216D">
              <w:rPr>
                <w:rFonts w:ascii="Times New Roman" w:eastAsia="Times New Roman" w:hAnsi="Times New Roman"/>
                <w:sz w:val="24"/>
                <w:szCs w:val="24"/>
              </w:rPr>
              <w:t>съответната оценителна</w:t>
            </w:r>
            <w:r w:rsidR="00040D7E" w:rsidRPr="00840645">
              <w:rPr>
                <w:rFonts w:ascii="Times New Roman" w:eastAsia="Times New Roman" w:hAnsi="Times New Roman"/>
                <w:sz w:val="24"/>
                <w:szCs w:val="24"/>
              </w:rPr>
              <w:t xml:space="preserve"> комисия брой точки по критериите за </w:t>
            </w:r>
            <w:r w:rsidRPr="00E760BD">
              <w:rPr>
                <w:rFonts w:ascii="Times New Roman" w:eastAsia="Times New Roman" w:hAnsi="Times New Roman"/>
                <w:sz w:val="24"/>
                <w:szCs w:val="24"/>
              </w:rPr>
              <w:t>оценка</w:t>
            </w:r>
            <w:r w:rsidRPr="00E760BD" w:rsidDel="00941D8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35AC0" w:rsidRPr="00E760BD">
              <w:rPr>
                <w:rFonts w:ascii="Times New Roman" w:eastAsia="Times New Roman" w:hAnsi="Times New Roman"/>
                <w:sz w:val="24"/>
                <w:szCs w:val="24"/>
              </w:rPr>
              <w:t>или спазване на критерий за допустимост на кандидат и критерий за финансиране на проекта</w:t>
            </w:r>
            <w:r w:rsidR="00015097" w:rsidRPr="00E760B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</w:tbl>
    <w:p w14:paraId="3128C2CC" w14:textId="77777777" w:rsidR="00AB21EA" w:rsidRPr="008C7A8F" w:rsidRDefault="00AB21EA" w:rsidP="00812387">
      <w:pPr>
        <w:pStyle w:val="Heading1"/>
        <w:jc w:val="both"/>
        <w:rPr>
          <w:szCs w:val="24"/>
        </w:rPr>
      </w:pPr>
      <w:bookmarkStart w:id="25" w:name="_Toc505244382"/>
      <w:r w:rsidRPr="00F372B4">
        <w:rPr>
          <w:szCs w:val="24"/>
        </w:rPr>
        <w:lastRenderedPageBreak/>
        <w:t xml:space="preserve">21. </w:t>
      </w:r>
      <w:r w:rsidR="00C34BD8" w:rsidRPr="00F372B4">
        <w:rPr>
          <w:szCs w:val="24"/>
        </w:rPr>
        <w:t>2</w:t>
      </w:r>
      <w:r w:rsidRPr="00743C93">
        <w:rPr>
          <w:szCs w:val="24"/>
        </w:rPr>
        <w:t xml:space="preserve">. </w:t>
      </w:r>
      <w:r w:rsidR="00812387" w:rsidRPr="001F7EBC">
        <w:rPr>
          <w:szCs w:val="24"/>
        </w:rPr>
        <w:t>Техническа и финансова оценка</w:t>
      </w:r>
      <w:r w:rsidRPr="008C7A8F">
        <w:rPr>
          <w:szCs w:val="24"/>
        </w:rPr>
        <w:t>:</w:t>
      </w:r>
      <w:bookmarkEnd w:id="2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AB21EA" w:rsidRPr="00E04C25" w14:paraId="28C4D678" w14:textId="77777777" w:rsidTr="00EB373D">
        <w:trPr>
          <w:trHeight w:val="924"/>
        </w:trPr>
        <w:tc>
          <w:tcPr>
            <w:tcW w:w="9212" w:type="dxa"/>
          </w:tcPr>
          <w:p w14:paraId="03C5CD14" w14:textId="77777777" w:rsidR="00306407" w:rsidRPr="00027C79" w:rsidRDefault="00306407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65917E2" w14:textId="77777777" w:rsidR="00040D7E" w:rsidRPr="00F11E5A" w:rsidRDefault="002461C9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8E9">
              <w:rPr>
                <w:rFonts w:ascii="Times New Roman" w:hAnsi="Times New Roman"/>
                <w:sz w:val="24"/>
                <w:szCs w:val="24"/>
              </w:rPr>
              <w:t>1</w:t>
            </w:r>
            <w:r w:rsidR="00B47B46" w:rsidRPr="00F11E5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040D7E" w:rsidRPr="00F11E5A">
              <w:rPr>
                <w:rFonts w:ascii="Times New Roman" w:hAnsi="Times New Roman"/>
                <w:sz w:val="24"/>
                <w:szCs w:val="24"/>
              </w:rPr>
              <w:t>Техническата и финансова оценка се извършва само за проектните предложения, които са преминали успешно оценка на административното съответствие и допустимостта.</w:t>
            </w:r>
          </w:p>
          <w:p w14:paraId="32F62BF8" w14:textId="77777777" w:rsidR="00040D7E" w:rsidRPr="00134070" w:rsidRDefault="002461C9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2</w:t>
            </w:r>
            <w:r w:rsidR="00040D7E" w:rsidRPr="00743C9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F7EBC">
              <w:rPr>
                <w:rFonts w:ascii="Times New Roman" w:hAnsi="Times New Roman"/>
                <w:sz w:val="24"/>
                <w:szCs w:val="24"/>
              </w:rPr>
              <w:t>Техническата и финансова оценка на проектните предложения по процедурата се извър</w:t>
            </w:r>
            <w:r w:rsidRPr="008C7A8F">
              <w:rPr>
                <w:rFonts w:ascii="Times New Roman" w:hAnsi="Times New Roman"/>
                <w:sz w:val="24"/>
                <w:szCs w:val="24"/>
              </w:rPr>
              <w:t xml:space="preserve">шва </w:t>
            </w:r>
            <w:r w:rsidRPr="00F50865">
              <w:rPr>
                <w:rFonts w:ascii="Times New Roman" w:hAnsi="Times New Roman"/>
                <w:sz w:val="24"/>
                <w:szCs w:val="24"/>
              </w:rPr>
              <w:t>по критерии за оценка съгласно Раздел № 22.1 „Критерии за оценка на проектни предложения“, Раздел № 22.2 „Методика за оценка на проектни предложения“ и указанията, разписани</w:t>
            </w:r>
            <w:r w:rsidRPr="00134070">
              <w:rPr>
                <w:rFonts w:ascii="Times New Roman" w:hAnsi="Times New Roman"/>
                <w:sz w:val="24"/>
                <w:szCs w:val="24"/>
              </w:rPr>
              <w:t xml:space="preserve"> в Приложение № </w:t>
            </w:r>
            <w:r w:rsidR="00134070" w:rsidRPr="00AF587D">
              <w:rPr>
                <w:rFonts w:ascii="Times New Roman" w:hAnsi="Times New Roman"/>
                <w:sz w:val="24"/>
                <w:szCs w:val="24"/>
              </w:rPr>
              <w:t>6</w:t>
            </w:r>
            <w:r w:rsidRPr="00027C79">
              <w:rPr>
                <w:rFonts w:ascii="Times New Roman" w:hAnsi="Times New Roman"/>
                <w:sz w:val="24"/>
                <w:szCs w:val="24"/>
              </w:rPr>
              <w:t xml:space="preserve"> към Условията</w:t>
            </w:r>
            <w:r w:rsidRPr="00F372B4">
              <w:rPr>
                <w:rFonts w:ascii="Times New Roman" w:hAnsi="Times New Roman"/>
                <w:sz w:val="24"/>
                <w:szCs w:val="24"/>
              </w:rPr>
              <w:t xml:space="preserve"> за кандидатстване.</w:t>
            </w:r>
          </w:p>
          <w:p w14:paraId="29018E08" w14:textId="77777777" w:rsidR="00C65E96" w:rsidRPr="00077334" w:rsidRDefault="002461C9" w:rsidP="00077334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87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3</w:t>
            </w:r>
            <w:r w:rsidR="00C65E96" w:rsidRPr="00027C7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. </w:t>
            </w:r>
            <w:r w:rsidR="00C65E96" w:rsidRPr="00077334">
              <w:rPr>
                <w:rFonts w:ascii="Times New Roman" w:hAnsi="Times New Roman"/>
                <w:sz w:val="24"/>
                <w:szCs w:val="24"/>
              </w:rPr>
              <w:t>Когато при оценката се установят обстоятелства, които изискват допълнителна пояснителна информация, комисия</w:t>
            </w:r>
            <w:r w:rsidR="009D366B">
              <w:rPr>
                <w:rFonts w:ascii="Times New Roman" w:hAnsi="Times New Roman"/>
                <w:sz w:val="24"/>
                <w:szCs w:val="24"/>
              </w:rPr>
              <w:t>та</w:t>
            </w:r>
            <w:r w:rsidR="00C65E96" w:rsidRPr="00077334">
              <w:rPr>
                <w:rFonts w:ascii="Times New Roman" w:hAnsi="Times New Roman"/>
                <w:sz w:val="24"/>
                <w:szCs w:val="24"/>
              </w:rPr>
              <w:t xml:space="preserve"> изпраща на кандидата уведомление чрез ИСУН</w:t>
            </w:r>
            <w:r w:rsidR="00982DF5" w:rsidRPr="00077334">
              <w:rPr>
                <w:rFonts w:ascii="Times New Roman" w:hAnsi="Times New Roman"/>
                <w:sz w:val="24"/>
                <w:szCs w:val="24"/>
              </w:rPr>
              <w:t xml:space="preserve"> 2020</w:t>
            </w:r>
            <w:r w:rsidR="00C65E96" w:rsidRPr="00077334">
              <w:rPr>
                <w:rFonts w:ascii="Times New Roman" w:hAnsi="Times New Roman"/>
                <w:sz w:val="24"/>
                <w:szCs w:val="24"/>
              </w:rPr>
              <w:t xml:space="preserve"> и определя срок за представяне на информацията.</w:t>
            </w:r>
          </w:p>
          <w:p w14:paraId="3BB28094" w14:textId="77777777" w:rsidR="00C65E96" w:rsidRPr="00AB48FC" w:rsidRDefault="002461C9" w:rsidP="00AB48FC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8FC">
              <w:rPr>
                <w:rFonts w:ascii="Times New Roman" w:hAnsi="Times New Roman"/>
                <w:sz w:val="24"/>
                <w:szCs w:val="24"/>
              </w:rPr>
              <w:t>4</w:t>
            </w:r>
            <w:r w:rsidR="00C65E96" w:rsidRPr="00AB48FC">
              <w:rPr>
                <w:rFonts w:ascii="Times New Roman" w:hAnsi="Times New Roman"/>
                <w:sz w:val="24"/>
                <w:szCs w:val="24"/>
              </w:rPr>
              <w:t>. Допълнителна информация може да бъде предоставена само по искане на оценителна</w:t>
            </w:r>
            <w:r w:rsidRPr="00AB48FC">
              <w:rPr>
                <w:rFonts w:ascii="Times New Roman" w:hAnsi="Times New Roman"/>
                <w:sz w:val="24"/>
                <w:szCs w:val="24"/>
              </w:rPr>
              <w:t>та</w:t>
            </w:r>
            <w:r w:rsidR="00C65E96" w:rsidRPr="00AB48FC">
              <w:rPr>
                <w:rFonts w:ascii="Times New Roman" w:hAnsi="Times New Roman"/>
                <w:sz w:val="24"/>
                <w:szCs w:val="24"/>
              </w:rPr>
              <w:t xml:space="preserve"> комисия, като информацията не следва да съдържа елементи, водещи до подобряване на първоначалното проектно предложение</w:t>
            </w:r>
            <w:r w:rsidRPr="00AB48FC">
              <w:rPr>
                <w:rFonts w:ascii="Times New Roman" w:hAnsi="Times New Roman"/>
                <w:sz w:val="24"/>
                <w:szCs w:val="24"/>
              </w:rPr>
              <w:t xml:space="preserve"> или биха оказали влияние върху тежестта на критериите за оценка.</w:t>
            </w:r>
          </w:p>
          <w:p w14:paraId="49FB8608" w14:textId="77777777" w:rsidR="00C65E96" w:rsidRPr="00AB48FC" w:rsidRDefault="002461C9" w:rsidP="00AB48FC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8FC">
              <w:rPr>
                <w:rFonts w:ascii="Times New Roman" w:hAnsi="Times New Roman"/>
                <w:sz w:val="24"/>
                <w:szCs w:val="24"/>
              </w:rPr>
              <w:t>5</w:t>
            </w:r>
            <w:r w:rsidR="00C65E96" w:rsidRPr="00AB48FC">
              <w:rPr>
                <w:rFonts w:ascii="Times New Roman" w:hAnsi="Times New Roman"/>
                <w:sz w:val="24"/>
                <w:szCs w:val="24"/>
              </w:rPr>
              <w:t>.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по-малък брой точки.</w:t>
            </w:r>
          </w:p>
          <w:p w14:paraId="5151B9B2" w14:textId="77777777" w:rsidR="00AB21EA" w:rsidRPr="00D2766E" w:rsidRDefault="007D3110" w:rsidP="00AB48FC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</w:pPr>
            <w:r w:rsidRPr="00AB48FC">
              <w:rPr>
                <w:rFonts w:ascii="Times New Roman" w:hAnsi="Times New Roman"/>
                <w:sz w:val="24"/>
                <w:szCs w:val="24"/>
              </w:rPr>
              <w:t>6</w:t>
            </w:r>
            <w:r w:rsidR="00C65E96" w:rsidRPr="00AB48FC">
              <w:rPr>
                <w:rFonts w:ascii="Times New Roman" w:hAnsi="Times New Roman"/>
                <w:sz w:val="24"/>
                <w:szCs w:val="24"/>
              </w:rPr>
              <w:t>. Всяка информация, предоставена извън о</w:t>
            </w:r>
            <w:r w:rsidR="00015097" w:rsidRPr="00AB48FC">
              <w:rPr>
                <w:rFonts w:ascii="Times New Roman" w:hAnsi="Times New Roman"/>
                <w:sz w:val="24"/>
                <w:szCs w:val="24"/>
              </w:rPr>
              <w:t>фициално изисканата от оценителна</w:t>
            </w:r>
            <w:r w:rsidRPr="00AB48FC">
              <w:rPr>
                <w:rFonts w:ascii="Times New Roman" w:hAnsi="Times New Roman"/>
                <w:sz w:val="24"/>
                <w:szCs w:val="24"/>
              </w:rPr>
              <w:t>та</w:t>
            </w:r>
            <w:r w:rsidR="00C65E96" w:rsidRPr="00AB48FC">
              <w:rPr>
                <w:rFonts w:ascii="Times New Roman" w:hAnsi="Times New Roman"/>
                <w:sz w:val="24"/>
                <w:szCs w:val="24"/>
              </w:rPr>
              <w:t xml:space="preserve"> комисия, няма да бъде вземана под внимание. По изключение кандидатът може да  предостави информация с уведомителен характер (напр. промяна в адреса за кореспонденция</w:t>
            </w:r>
            <w:r w:rsidR="00015097" w:rsidRPr="00AB48FC">
              <w:rPr>
                <w:rFonts w:ascii="Times New Roman" w:hAnsi="Times New Roman"/>
                <w:sz w:val="24"/>
                <w:szCs w:val="24"/>
              </w:rPr>
              <w:t xml:space="preserve">, правноорганизационната форма </w:t>
            </w:r>
            <w:r w:rsidR="00C65E96" w:rsidRPr="00AB48FC">
              <w:rPr>
                <w:rFonts w:ascii="Times New Roman" w:hAnsi="Times New Roman"/>
                <w:sz w:val="24"/>
                <w:szCs w:val="24"/>
              </w:rPr>
              <w:t>и други подобни обстоятелства), която не води до подобряване качеството на първоначалното проектно предложение</w:t>
            </w:r>
            <w:r w:rsidR="00C65E96" w:rsidRPr="007F72E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.</w:t>
            </w:r>
          </w:p>
          <w:p w14:paraId="474DC4DE" w14:textId="77777777" w:rsidR="009B656B" w:rsidRPr="00F372B4" w:rsidRDefault="007D311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865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="00F03C80" w:rsidRPr="00F5086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9B656B" w:rsidRPr="00F5086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50865" w:rsidRPr="00F50865">
              <w:rPr>
                <w:rFonts w:ascii="Times New Roman" w:hAnsi="Times New Roman"/>
                <w:sz w:val="24"/>
                <w:szCs w:val="24"/>
              </w:rPr>
              <w:t>Когато заложеният</w:t>
            </w:r>
            <w:r w:rsidR="00F50865" w:rsidRPr="000D1EBD">
              <w:rPr>
                <w:rFonts w:ascii="Times New Roman" w:hAnsi="Times New Roman"/>
                <w:sz w:val="24"/>
                <w:szCs w:val="24"/>
              </w:rPr>
              <w:t xml:space="preserve"> в бизнес плана краен срок за засяване/засаждане на културите</w:t>
            </w:r>
            <w:r w:rsidR="00F508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0865">
              <w:rPr>
                <w:rFonts w:ascii="Times New Roman" w:hAnsi="Times New Roman"/>
                <w:sz w:val="24"/>
                <w:szCs w:val="24"/>
              </w:rPr>
              <w:lastRenderedPageBreak/>
              <w:t>през текущата, спрямо кандидатстването стопанска година</w:t>
            </w:r>
            <w:r w:rsidR="00F50865" w:rsidRPr="000D1EBD">
              <w:rPr>
                <w:rFonts w:ascii="Times New Roman" w:hAnsi="Times New Roman"/>
                <w:sz w:val="24"/>
                <w:szCs w:val="24"/>
              </w:rPr>
              <w:t xml:space="preserve"> е преди издаване на оценителен доклад, оценителната комисия извършва проверка/посещение на място с цел установяване спазването на заложените в бизнес плана срокове за засяване/засаждане на земеделските култури и съответствие с изискването по </w:t>
            </w:r>
            <w:r w:rsidR="00F50865">
              <w:rPr>
                <w:rFonts w:ascii="Times New Roman" w:hAnsi="Times New Roman"/>
                <w:sz w:val="24"/>
                <w:szCs w:val="24"/>
              </w:rPr>
              <w:t>т. 1.2.3</w:t>
            </w:r>
            <w:r w:rsidR="00F50865" w:rsidRPr="000D1EBD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F50865">
              <w:rPr>
                <w:rFonts w:ascii="Times New Roman" w:hAnsi="Times New Roman"/>
                <w:sz w:val="24"/>
                <w:szCs w:val="24"/>
              </w:rPr>
              <w:t>Раздел</w:t>
            </w:r>
            <w:r w:rsidR="00F50865" w:rsidRPr="000D1EBD">
              <w:rPr>
                <w:rFonts w:ascii="Times New Roman" w:hAnsi="Times New Roman"/>
                <w:sz w:val="24"/>
                <w:szCs w:val="24"/>
              </w:rPr>
              <w:t xml:space="preserve"> 11.1 „Критерии за допустимост на кандидатите“. Реалното изпълнение на намеренията се взима под внимание при оценката на проектното предложение.</w:t>
            </w:r>
            <w:r w:rsidR="00F50865">
              <w:t xml:space="preserve"> </w:t>
            </w:r>
            <w:r w:rsidR="00F50865" w:rsidRPr="00B10A35">
              <w:rPr>
                <w:rFonts w:ascii="Times New Roman" w:hAnsi="Times New Roman"/>
                <w:sz w:val="24"/>
                <w:szCs w:val="24"/>
              </w:rPr>
              <w:t>РА писмено уведомява бенефициента за установения въз основа на проверката икономически размер на стопанството, измерен в СПО. В тези случаи задължителното нарастване на икономическия размер на стопанството спрямо първоначалния размер трябва да се реализира и ще бъде проверявано спрямо установения при проверката</w:t>
            </w:r>
            <w:r w:rsidR="00BC7321" w:rsidRPr="008900F3">
              <w:rPr>
                <w:rFonts w:ascii="Times New Roman" w:hAnsi="Times New Roman"/>
                <w:sz w:val="24"/>
                <w:szCs w:val="24"/>
              </w:rPr>
              <w:t>/посещението</w:t>
            </w:r>
            <w:r w:rsidR="00F50865" w:rsidRPr="008900F3">
              <w:rPr>
                <w:rFonts w:ascii="Times New Roman" w:hAnsi="Times New Roman"/>
                <w:sz w:val="24"/>
                <w:szCs w:val="24"/>
              </w:rPr>
              <w:t xml:space="preserve"> на място</w:t>
            </w:r>
            <w:r w:rsidR="00F50865" w:rsidRPr="00B10A35">
              <w:rPr>
                <w:rFonts w:ascii="Times New Roman" w:hAnsi="Times New Roman"/>
                <w:sz w:val="24"/>
                <w:szCs w:val="24"/>
              </w:rPr>
              <w:t xml:space="preserve"> начален икономически размер на стопанството.</w:t>
            </w:r>
          </w:p>
          <w:p w14:paraId="0D86655F" w14:textId="77777777" w:rsidR="00C23EE5" w:rsidRPr="00E04C25" w:rsidRDefault="00C23EE5" w:rsidP="00AA548D">
            <w:pPr>
              <w:shd w:val="clear" w:color="auto" w:fill="BFBFBF"/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highlight w:val="lightGray"/>
                <w:shd w:val="clear" w:color="auto" w:fill="FEFEFE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sz w:val="24"/>
                <w:szCs w:val="24"/>
                <w:highlight w:val="lightGray"/>
                <w:shd w:val="clear" w:color="auto" w:fill="FEFEFE"/>
                <w:lang w:eastAsia="bg-BG"/>
              </w:rPr>
              <w:t>ВАЖНО:</w:t>
            </w:r>
          </w:p>
          <w:p w14:paraId="77EBB67D" w14:textId="77777777" w:rsidR="00AB21EA" w:rsidRPr="00F372B4" w:rsidRDefault="00AB48FC" w:rsidP="00AA548D">
            <w:pPr>
              <w:pStyle w:val="Heading1"/>
              <w:shd w:val="clear" w:color="auto" w:fill="BFBFBF"/>
              <w:spacing w:line="240" w:lineRule="auto"/>
              <w:jc w:val="both"/>
              <w:rPr>
                <w:szCs w:val="24"/>
              </w:rPr>
            </w:pPr>
            <w:r w:rsidRPr="00F50865">
              <w:rPr>
                <w:szCs w:val="24"/>
                <w:highlight w:val="lightGray"/>
                <w:shd w:val="clear" w:color="auto" w:fill="FEFEFE"/>
                <w:lang w:eastAsia="bg-BG"/>
              </w:rPr>
              <w:t>8</w:t>
            </w:r>
            <w:r w:rsidR="00C00DC2" w:rsidRPr="00F50865">
              <w:rPr>
                <w:szCs w:val="24"/>
                <w:highlight w:val="lightGray"/>
                <w:shd w:val="clear" w:color="auto" w:fill="FEFEFE"/>
                <w:lang w:eastAsia="bg-BG"/>
              </w:rPr>
              <w:t xml:space="preserve">. </w:t>
            </w:r>
            <w:r w:rsidR="007D3110" w:rsidRPr="00F50865">
              <w:rPr>
                <w:szCs w:val="24"/>
                <w:highlight w:val="lightGray"/>
                <w:shd w:val="clear" w:color="auto" w:fill="FEFEFE"/>
                <w:lang w:eastAsia="bg-BG"/>
              </w:rPr>
              <w:t xml:space="preserve">В процеса на техническа и финансова оценка председателят на комисията осигурява единен </w:t>
            </w:r>
            <w:r w:rsidR="007D3110" w:rsidRPr="00E04C25">
              <w:rPr>
                <w:szCs w:val="24"/>
                <w:highlight w:val="lightGray"/>
                <w:shd w:val="clear" w:color="auto" w:fill="FEFEFE"/>
                <w:lang w:eastAsia="bg-BG"/>
              </w:rPr>
              <w:t>подход при прилагане на критериите за оценка, посочени в Раздел 22 „Критерии и методика за оценка на проектни предложения“.</w:t>
            </w:r>
          </w:p>
        </w:tc>
      </w:tr>
    </w:tbl>
    <w:p w14:paraId="22647337" w14:textId="77777777" w:rsidR="00F00B85" w:rsidRPr="00F372B4" w:rsidRDefault="00B40904" w:rsidP="00463E22">
      <w:pPr>
        <w:pStyle w:val="Heading1"/>
        <w:jc w:val="both"/>
        <w:rPr>
          <w:szCs w:val="24"/>
        </w:rPr>
      </w:pPr>
      <w:bookmarkStart w:id="26" w:name="_Toc505244383"/>
      <w:r w:rsidRPr="00F372B4">
        <w:rPr>
          <w:szCs w:val="24"/>
        </w:rPr>
        <w:lastRenderedPageBreak/>
        <w:t>22. Критерии и методика за оценка на проектните предложения:</w:t>
      </w:r>
      <w:bookmarkEnd w:id="26"/>
    </w:p>
    <w:p w14:paraId="02A4D29C" w14:textId="77777777" w:rsidR="00463E22" w:rsidRPr="00E04C25" w:rsidRDefault="00463E22" w:rsidP="00463E22">
      <w:pPr>
        <w:rPr>
          <w:rFonts w:ascii="Times New Roman" w:hAnsi="Times New Roman"/>
          <w:sz w:val="24"/>
          <w:szCs w:val="24"/>
        </w:rPr>
      </w:pPr>
    </w:p>
    <w:p w14:paraId="0830650B" w14:textId="77777777" w:rsidR="00F00B85" w:rsidRPr="00E04C25" w:rsidRDefault="00F00B85" w:rsidP="00F00B85">
      <w:pPr>
        <w:jc w:val="both"/>
        <w:rPr>
          <w:rFonts w:ascii="Times New Roman" w:hAnsi="Times New Roman"/>
          <w:b/>
          <w:sz w:val="24"/>
          <w:szCs w:val="24"/>
        </w:rPr>
      </w:pPr>
      <w:r w:rsidRPr="00E04C25">
        <w:rPr>
          <w:rFonts w:ascii="Times New Roman" w:hAnsi="Times New Roman"/>
          <w:b/>
          <w:sz w:val="24"/>
          <w:szCs w:val="24"/>
        </w:rPr>
        <w:t xml:space="preserve">22.1 </w:t>
      </w:r>
      <w:r w:rsidRPr="00E04C25">
        <w:rPr>
          <w:rFonts w:ascii="Times New Roman" w:hAnsi="Times New Roman"/>
          <w:b/>
          <w:bCs/>
          <w:sz w:val="24"/>
          <w:szCs w:val="24"/>
        </w:rPr>
        <w:t>Критерии за подбор на проект</w:t>
      </w:r>
      <w:r w:rsidR="003F5E05" w:rsidRPr="00E04C25">
        <w:rPr>
          <w:rFonts w:ascii="Times New Roman" w:hAnsi="Times New Roman"/>
          <w:b/>
          <w:sz w:val="24"/>
          <w:szCs w:val="24"/>
        </w:rPr>
        <w:t>ни предложения</w:t>
      </w:r>
      <w:r w:rsidRPr="00E04C25"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"/>
        <w:gridCol w:w="382"/>
        <w:gridCol w:w="1977"/>
        <w:gridCol w:w="440"/>
        <w:gridCol w:w="2356"/>
        <w:gridCol w:w="2570"/>
        <w:gridCol w:w="1487"/>
        <w:gridCol w:w="46"/>
      </w:tblGrid>
      <w:tr w:rsidR="00463E22" w:rsidRPr="00E04C25" w14:paraId="16F8ABA6" w14:textId="77777777" w:rsidTr="00FF0F54">
        <w:trPr>
          <w:gridAfter w:val="1"/>
          <w:wAfter w:w="38" w:type="dxa"/>
        </w:trPr>
        <w:tc>
          <w:tcPr>
            <w:tcW w:w="9212" w:type="dxa"/>
            <w:gridSpan w:val="7"/>
          </w:tcPr>
          <w:p w14:paraId="43A11D95" w14:textId="77777777" w:rsidR="00463E22" w:rsidRPr="00E04C25" w:rsidRDefault="006B1564" w:rsidP="00E04C2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EFEFE"/>
              </w:rPr>
              <w:t>1. Постъпилите проектни предложения се оценяват в съответствие със следните критерии за оценка:</w:t>
            </w:r>
          </w:p>
        </w:tc>
      </w:tr>
      <w:tr w:rsidR="00FF0F54" w:rsidRPr="00241DE9" w14:paraId="49D81E08" w14:textId="77777777" w:rsidTr="00FF0F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38" w:type="dxa"/>
          <w:trHeight w:val="1095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DDB148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E6F6EA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Приоритет</w:t>
            </w:r>
          </w:p>
        </w:tc>
        <w:tc>
          <w:tcPr>
            <w:tcW w:w="2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9B4E18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Критерии за оценка</w:t>
            </w:r>
          </w:p>
        </w:tc>
        <w:tc>
          <w:tcPr>
            <w:tcW w:w="2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530FB573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Минимално изискване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B0E89A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Максимален брой точки</w:t>
            </w:r>
          </w:p>
        </w:tc>
      </w:tr>
      <w:tr w:rsidR="00FF0F54" w:rsidRPr="00241DE9" w14:paraId="38E0AB98" w14:textId="77777777" w:rsidTr="00FF0F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38" w:type="dxa"/>
          <w:trHeight w:val="12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04FAB1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120D59" w14:textId="77777777" w:rsidR="00FF0F54" w:rsidRPr="00E04C25" w:rsidRDefault="00FF0F54" w:rsidP="0035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Кандидати с образование в областта на селското стопанство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970040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17DD4" w14:textId="77777777" w:rsidR="00FF0F54" w:rsidRPr="00E04C25" w:rsidRDefault="00FF0F54" w:rsidP="0035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Кандидатът има завършено средно и/или висше образование в областта на селското стопанство, ветеринарната медицина или икономическо образование със земеделска насоченост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674FB0A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*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FA459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10</w:t>
            </w:r>
          </w:p>
        </w:tc>
      </w:tr>
      <w:tr w:rsidR="00FF0F54" w:rsidRPr="00241DE9" w14:paraId="1BF246ED" w14:textId="77777777" w:rsidTr="00FF0F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38" w:type="dxa"/>
          <w:trHeight w:val="129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3C814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lastRenderedPageBreak/>
              <w:t>2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BF6EBF" w14:textId="77777777" w:rsidR="00FF0F54" w:rsidRPr="00E04C25" w:rsidRDefault="00FF0F54" w:rsidP="0035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Проекти осигуряващи устойчиво развитие на земеделското стопанство.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87A2B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4382DD" w14:textId="77777777" w:rsidR="00FF0F54" w:rsidRPr="00E04C25" w:rsidRDefault="00FF0F54" w:rsidP="0035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Проектни предложения от кандидати със земеделски стопанства с по - висок производствен обем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D001773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СПО на земеделското стопанство на кандидата към момента на кандидатстване, се умножава по коефициент </w:t>
            </w: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bg-BG"/>
              </w:rPr>
              <w:t>0,00125</w:t>
            </w: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bg-BG"/>
              </w:rPr>
              <w:br/>
            </w:r>
            <w:r w:rsidRPr="00E04C2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u w:val="single"/>
                <w:lang w:eastAsia="bg-BG"/>
              </w:rPr>
              <w:t>Пример: = СПО*0,00125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907557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20</w:t>
            </w:r>
          </w:p>
        </w:tc>
      </w:tr>
      <w:tr w:rsidR="00FF0F54" w:rsidRPr="00241DE9" w14:paraId="66B1750D" w14:textId="77777777" w:rsidTr="00FF0F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38" w:type="dxa"/>
          <w:trHeight w:val="2340"/>
        </w:trPr>
        <w:tc>
          <w:tcPr>
            <w:tcW w:w="3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97AE0B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18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FC9B76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Проекти за дейности, които се изпълняват в чувствителни сектори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E4D1F0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3.1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56B662" w14:textId="77777777" w:rsidR="00FF0F54" w:rsidRPr="00E04C25" w:rsidRDefault="00FF0F54" w:rsidP="0035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Проектни предложения с дейности, насочени в сектор "Животновъдство" и сектор "Плодове и зеленчуци", при които СПО на земеделското стопанство на кандидата към момента на кандидатстване се формира от отглеждани животни и/или култури от сектор "Плодове и зеленчуци".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89FB169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В случай, че СПО на земеделското стопанство на кандидата към момента на кандидатстване включва животни и/или култури от сектор "Плодове и зеленчуци" 1 евро СПО, формиран от отглежданите към момента на кандидатстване животни и/или култури от сектор "Плодове и зеленчуци", се умножава по коефициент </w:t>
            </w: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bg-BG"/>
              </w:rPr>
              <w:t>0,000625.</w:t>
            </w: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br/>
            </w:r>
            <w:r w:rsidRPr="00E04C2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u w:val="single"/>
                <w:lang w:eastAsia="bg-BG"/>
              </w:rPr>
              <w:t>Пример: = СПО*0,000625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5BA85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10</w:t>
            </w:r>
          </w:p>
        </w:tc>
      </w:tr>
      <w:tr w:rsidR="00FF0F54" w:rsidRPr="00241DE9" w14:paraId="3673EA64" w14:textId="77777777" w:rsidTr="00671E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38" w:type="dxa"/>
          <w:trHeight w:val="924"/>
        </w:trPr>
        <w:tc>
          <w:tcPr>
            <w:tcW w:w="3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E473ED" w14:textId="77777777" w:rsidR="00FF0F54" w:rsidRPr="00E04C25" w:rsidRDefault="00FF0F54" w:rsidP="003538D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8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401CC6" w14:textId="77777777" w:rsidR="00FF0F54" w:rsidRPr="00E04C25" w:rsidRDefault="00FF0F54" w:rsidP="003538D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C8AF6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3.2</w:t>
            </w:r>
          </w:p>
        </w:tc>
        <w:tc>
          <w:tcPr>
            <w:tcW w:w="2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BA73B" w14:textId="77777777" w:rsidR="00FF0F54" w:rsidRPr="00E04C25" w:rsidRDefault="00FF0F54" w:rsidP="0035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Проектни предложения, при които увеличението на икономическия размер на стопанството за целите на проекта, измерен в СПО към периода за проверка изпълнението на бизнес плана, се формират от планираните за отглеждане животни и/или култури от сектор "Плодове и зеленчуци".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19B4E30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В случай, че планираното увеличение на СПО на стопанството за целите на проекта включва  отглеждане на животни и/или култури от сектор "Плодове и зеленчуци", 1 евро СПО, формиран от посочените в бизнес плана животни и/или култури от сектор "Плодове и зеленчуци", се умножава по коефициент </w:t>
            </w: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bg-BG"/>
              </w:rPr>
              <w:t>0,00125.</w:t>
            </w: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br/>
            </w:r>
            <w:r w:rsidRPr="00E04C2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u w:val="single"/>
                <w:lang w:eastAsia="bg-BG"/>
              </w:rPr>
              <w:t xml:space="preserve">Пример: = </w:t>
            </w:r>
            <w:r w:rsidRPr="00E04C2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u w:val="single"/>
                <w:lang w:eastAsia="bg-BG"/>
              </w:rPr>
              <w:lastRenderedPageBreak/>
              <w:t>СПО*0,00125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13536B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lastRenderedPageBreak/>
              <w:t>5</w:t>
            </w:r>
          </w:p>
        </w:tc>
      </w:tr>
      <w:tr w:rsidR="00FF0F54" w:rsidRPr="00241DE9" w14:paraId="187469E3" w14:textId="77777777" w:rsidTr="00FF0F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38" w:type="dxa"/>
          <w:trHeight w:val="2100"/>
        </w:trPr>
        <w:tc>
          <w:tcPr>
            <w:tcW w:w="3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3D2DA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18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ECA479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Проекти свързани с производството на биологично сертифицирани селскостопански продукти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6EA766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4.1</w:t>
            </w:r>
          </w:p>
        </w:tc>
        <w:tc>
          <w:tcPr>
            <w:tcW w:w="2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18CE32" w14:textId="77777777" w:rsidR="00FF0F54" w:rsidRPr="00E04C25" w:rsidRDefault="00FF0F54" w:rsidP="0035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Проектни предложения на млади фермери, чиито стопанства са сертифицирани за биологично производство на земеделски продукти и храни по смисъла на Регламент на Съвета (ЕО) № 834/2007 от 28 юни 2007 г. относно биологичното производство и етикетирането на биологични продукти и за отмяна на Регламент (ЕИО) 2092/91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6AB1B59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В случай, че СПО на земеделското стопанство на кандидата към момента на кандидатстване включва култури и/или животни, отглеждани по биологичен начин, 1 евро СПО, формиран от отглежданите към момента на кандидатстване култури и/или животни по този начин, се умножава по коефициент </w:t>
            </w: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bg-BG"/>
              </w:rPr>
              <w:t>0,0004375.</w:t>
            </w: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br/>
            </w:r>
            <w:r w:rsidRPr="00E04C2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u w:val="single"/>
                <w:lang w:eastAsia="bg-BG"/>
              </w:rPr>
              <w:t>Пример: = СПО*0,0004375.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4EE3D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7</w:t>
            </w:r>
          </w:p>
        </w:tc>
      </w:tr>
      <w:tr w:rsidR="00FF0F54" w:rsidRPr="00241DE9" w14:paraId="360860A9" w14:textId="77777777" w:rsidTr="00FF0F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38" w:type="dxa"/>
          <w:trHeight w:val="2115"/>
        </w:trPr>
        <w:tc>
          <w:tcPr>
            <w:tcW w:w="3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0EE721" w14:textId="77777777" w:rsidR="00FF0F54" w:rsidRPr="00E04C25" w:rsidRDefault="00FF0F54" w:rsidP="003538D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8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C5C9A2" w14:textId="77777777" w:rsidR="00FF0F54" w:rsidRPr="00E04C25" w:rsidRDefault="00FF0F54" w:rsidP="003538D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5343A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4.2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416FE1" w14:textId="77777777" w:rsidR="00FF0F54" w:rsidRPr="00E04C25" w:rsidRDefault="00FF0F54" w:rsidP="0035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Проектни предложения на млади фермери, чиито стопанства планират да се сертифицират за биологично производство на земеделски продукти и храни по смисъла на Регламент на Съвета (ЕО) № 834/2007 от 28 юни 2007 г. относно биологичното производство и етикетирането на биологични продукти и за отмяна на Регламент (ЕИО) 2092/91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06E10A3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Планираното от кандидата увеличение на СПО на стопанството за целите на проекта  и посочено в бизнес плана е само с култури и/или животни, които ще бъдат сертифицирани за биологично производство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810779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3</w:t>
            </w:r>
          </w:p>
        </w:tc>
      </w:tr>
      <w:tr w:rsidR="00FF0F54" w:rsidRPr="00E04C25" w14:paraId="3E115E48" w14:textId="77777777" w:rsidTr="00FF0F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38" w:type="dxa"/>
          <w:trHeight w:val="2475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0F39B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lastRenderedPageBreak/>
              <w:t>5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3E74B2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Проекти, които допринасят за устойчиво и цифрово икономическо възстановяване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FC661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A386D" w14:textId="77777777" w:rsidR="00FF0F54" w:rsidRPr="00E04C25" w:rsidRDefault="00FF0F54" w:rsidP="0035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Проектни предложения с инвестиции в иновативни за стопанството технологии, като - иновативни производствени технологии, цифрови технологии за производство и организация в селското стопанство, ВЕИ и автоматизиране на работните процеси в селскостопанското производство, включително напоителни системи и подходи приложени чрез Европейското партньорство за иновации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D93887D" w14:textId="77777777" w:rsidR="00FF0F54" w:rsidRPr="00E04C25" w:rsidRDefault="00FF0F54" w:rsidP="00B251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В бизнес плана са включени инвестиции в дълготрайни материални, които попадат в обхвата на иновативни за стопанството технологии</w:t>
            </w:r>
            <w:r w:rsidR="00B251B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E7E38D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15</w:t>
            </w:r>
          </w:p>
        </w:tc>
      </w:tr>
      <w:tr w:rsidR="00FF0F54" w:rsidRPr="00241DE9" w14:paraId="03672506" w14:textId="77777777" w:rsidTr="00FF0F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38" w:type="dxa"/>
          <w:trHeight w:val="99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5AC3A1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FB84E" w14:textId="77777777" w:rsidR="00FF0F54" w:rsidRPr="00E04C25" w:rsidRDefault="00FF0F54" w:rsidP="0035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Проекти, чрез които се създава устойчива заетост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1E4063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8C458" w14:textId="77777777" w:rsidR="00FF0F54" w:rsidRPr="00E04C25" w:rsidRDefault="00FF0F54" w:rsidP="0035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Проектни предложения, които водят до създаване на нови работни места и заетост в рамките на земеделското стопанство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0B14E85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С проектното предложение е предвидено създаването на най-малко 1 работно място в земеделското стопанство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1E0307" w14:textId="1A1FA9B0" w:rsidR="00FF0F54" w:rsidRPr="00E04C25" w:rsidRDefault="00A602B6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7E1CE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2</w:t>
            </w:r>
          </w:p>
        </w:tc>
      </w:tr>
      <w:tr w:rsidR="00FF0F54" w:rsidRPr="00241DE9" w14:paraId="6061A8FA" w14:textId="77777777" w:rsidTr="00FF0F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38" w:type="dxa"/>
          <w:trHeight w:val="315"/>
        </w:trPr>
        <w:tc>
          <w:tcPr>
            <w:tcW w:w="92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270405DD" w14:textId="77777777" w:rsidR="00FF0F54" w:rsidRPr="00241DE9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241DE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*Подпомагат се проектни предложения, получили не по-малко от 20 точки по критериите за подбор.</w:t>
            </w:r>
          </w:p>
        </w:tc>
      </w:tr>
      <w:tr w:rsidR="00FF0F54" w:rsidRPr="00241DE9" w14:paraId="5BB4C23D" w14:textId="77777777" w:rsidTr="00FF0F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38" w:type="dxa"/>
          <w:trHeight w:val="315"/>
        </w:trPr>
        <w:tc>
          <w:tcPr>
            <w:tcW w:w="77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  <w:hideMark/>
          </w:tcPr>
          <w:p w14:paraId="1D9C79C8" w14:textId="77777777" w:rsidR="00FF0F54" w:rsidRPr="00241DE9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241DE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Максимален брой точки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16F8A3E8" w14:textId="4BBD90C4" w:rsidR="00FF0F54" w:rsidRPr="00241DE9" w:rsidRDefault="00FF0F54" w:rsidP="00A60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241DE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 </w:t>
            </w:r>
            <w:r w:rsidRPr="007E1CE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7</w:t>
            </w:r>
            <w:r w:rsidR="00A602B6" w:rsidRPr="007E1CE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2</w:t>
            </w:r>
          </w:p>
        </w:tc>
      </w:tr>
    </w:tbl>
    <w:p w14:paraId="408C7886" w14:textId="77777777" w:rsidR="00514906" w:rsidRPr="00E04C25" w:rsidRDefault="00514906">
      <w:pPr>
        <w:rPr>
          <w:rFonts w:ascii="Times New Roman" w:hAnsi="Times New Roman"/>
          <w:b/>
          <w:sz w:val="24"/>
          <w:szCs w:val="24"/>
        </w:rPr>
      </w:pPr>
    </w:p>
    <w:p w14:paraId="67F888C4" w14:textId="77777777" w:rsidR="00463E22" w:rsidRPr="00E04C25" w:rsidRDefault="00463E22" w:rsidP="003F5E05">
      <w:pPr>
        <w:jc w:val="both"/>
        <w:rPr>
          <w:rFonts w:ascii="Times New Roman" w:hAnsi="Times New Roman"/>
          <w:b/>
          <w:sz w:val="24"/>
          <w:szCs w:val="24"/>
        </w:rPr>
      </w:pPr>
      <w:r w:rsidRPr="00E04C25">
        <w:rPr>
          <w:rFonts w:ascii="Times New Roman" w:hAnsi="Times New Roman"/>
          <w:b/>
          <w:sz w:val="24"/>
          <w:szCs w:val="24"/>
        </w:rPr>
        <w:t xml:space="preserve">22.2 </w:t>
      </w:r>
      <w:r w:rsidR="003F5E05" w:rsidRPr="00E04C25">
        <w:rPr>
          <w:rFonts w:ascii="Times New Roman" w:hAnsi="Times New Roman"/>
          <w:b/>
          <w:bCs/>
          <w:sz w:val="24"/>
          <w:szCs w:val="24"/>
        </w:rPr>
        <w:t>Методика за оценка на проектните предложения:</w:t>
      </w:r>
    </w:p>
    <w:p w14:paraId="44A3AA1C" w14:textId="77777777" w:rsidR="001A0AE3" w:rsidRPr="00BF5360" w:rsidRDefault="001A0AE3" w:rsidP="00514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BF5360">
        <w:rPr>
          <w:rFonts w:ascii="Times New Roman" w:hAnsi="Times New Roman"/>
          <w:sz w:val="24"/>
          <w:szCs w:val="24"/>
        </w:rPr>
        <w:t>1. Подпомагат се проектни предложения, получили най-малко 20 точки съгласно критериите за оценка на проектни предложения.</w:t>
      </w:r>
    </w:p>
    <w:p w14:paraId="55C1C505" w14:textId="77777777" w:rsidR="001A0AE3" w:rsidRPr="001A0AE3" w:rsidRDefault="001A0AE3" w:rsidP="00514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A0AE3">
        <w:rPr>
          <w:rFonts w:ascii="Times New Roman" w:hAnsi="Times New Roman"/>
          <w:sz w:val="24"/>
          <w:szCs w:val="24"/>
        </w:rPr>
        <w:t>2. Проектни предложения, подадени от кандидати, които имат завършено средно и/или висше образование в областта на селското стопанство, ветеринарната медицина или икономическо образование със земеделска насоченост (критери</w:t>
      </w:r>
      <w:r w:rsidR="00FB4149">
        <w:rPr>
          <w:rFonts w:ascii="Times New Roman" w:hAnsi="Times New Roman"/>
          <w:sz w:val="24"/>
          <w:szCs w:val="24"/>
        </w:rPr>
        <w:t>й</w:t>
      </w:r>
      <w:r w:rsidRPr="001A0AE3">
        <w:rPr>
          <w:rFonts w:ascii="Times New Roman" w:hAnsi="Times New Roman"/>
          <w:sz w:val="24"/>
          <w:szCs w:val="24"/>
        </w:rPr>
        <w:t xml:space="preserve"> за оценка № 1), са </w:t>
      </w:r>
      <w:r w:rsidRPr="001A0AE3">
        <w:rPr>
          <w:rFonts w:ascii="Times New Roman" w:hAnsi="Times New Roman"/>
          <w:sz w:val="24"/>
          <w:szCs w:val="24"/>
        </w:rPr>
        <w:lastRenderedPageBreak/>
        <w:t xml:space="preserve">такива при които кандидатът физически лица или собственика на капитала/предприятието на кандидати ЕООД/ЕТ, към датата на подаване на проектното предложение имат завършено средно или висше образование в областта на селското стопанство, ветеринарната медицина и/или икономическо образование със земеделска насоченост посочени в т. </w:t>
      </w:r>
      <w:r w:rsidR="00F30936">
        <w:rPr>
          <w:rFonts w:ascii="Times New Roman" w:hAnsi="Times New Roman"/>
          <w:sz w:val="24"/>
          <w:szCs w:val="24"/>
        </w:rPr>
        <w:t>8</w:t>
      </w:r>
      <w:r w:rsidR="00F30936" w:rsidRPr="001A0AE3">
        <w:rPr>
          <w:rFonts w:ascii="Times New Roman" w:hAnsi="Times New Roman"/>
          <w:sz w:val="24"/>
          <w:szCs w:val="24"/>
        </w:rPr>
        <w:t xml:space="preserve"> </w:t>
      </w:r>
      <w:r w:rsidRPr="001A0AE3">
        <w:rPr>
          <w:rFonts w:ascii="Times New Roman" w:hAnsi="Times New Roman"/>
          <w:sz w:val="24"/>
          <w:szCs w:val="24"/>
        </w:rPr>
        <w:t xml:space="preserve">от </w:t>
      </w:r>
      <w:r w:rsidR="00E042EF">
        <w:rPr>
          <w:rFonts w:ascii="Times New Roman" w:hAnsi="Times New Roman"/>
          <w:sz w:val="24"/>
          <w:szCs w:val="24"/>
        </w:rPr>
        <w:t>Дефинициите</w:t>
      </w:r>
      <w:r w:rsidRPr="001A0AE3">
        <w:rPr>
          <w:rFonts w:ascii="Times New Roman" w:hAnsi="Times New Roman"/>
          <w:sz w:val="24"/>
          <w:szCs w:val="24"/>
        </w:rPr>
        <w:t xml:space="preserve"> и към проектното предложение е представен съответният документ по т. 1 от Раздел 24.2. Списък с документи, доказващи съответствие с критериите за оценка на проекти:</w:t>
      </w:r>
    </w:p>
    <w:p w14:paraId="05B02A49" w14:textId="77777777" w:rsidR="001A0AE3" w:rsidRPr="001A0AE3" w:rsidRDefault="001A0AE3" w:rsidP="00514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1A0AE3">
        <w:rPr>
          <w:rFonts w:ascii="Times New Roman" w:hAnsi="Times New Roman"/>
          <w:sz w:val="24"/>
          <w:szCs w:val="24"/>
        </w:rPr>
        <w:t>3. Приоритет получават проектни предложения от кандидати със земеделски стопанства с по - висок производствен обем (критери</w:t>
      </w:r>
      <w:r w:rsidR="00FB4149">
        <w:rPr>
          <w:rFonts w:ascii="Times New Roman" w:hAnsi="Times New Roman"/>
          <w:sz w:val="24"/>
          <w:szCs w:val="24"/>
        </w:rPr>
        <w:t>й</w:t>
      </w:r>
      <w:r w:rsidRPr="001A0AE3">
        <w:rPr>
          <w:rFonts w:ascii="Times New Roman" w:hAnsi="Times New Roman"/>
          <w:sz w:val="24"/>
          <w:szCs w:val="24"/>
        </w:rPr>
        <w:t xml:space="preserve"> за оценка № 2), като оценката по критерия се получава посредством изчислението на СПО на цялото земеделско стопанство на кандидата съгласно Приложение № 2 и инструкцията към него.</w:t>
      </w:r>
      <w:r w:rsidRPr="001A0AE3">
        <w:t xml:space="preserve"> </w:t>
      </w:r>
      <w:r w:rsidRPr="001A0AE3">
        <w:rPr>
          <w:rFonts w:ascii="Times New Roman" w:hAnsi="Times New Roman"/>
          <w:sz w:val="24"/>
          <w:szCs w:val="24"/>
        </w:rPr>
        <w:t>Точките по критерия за оценка се получават, като изчислената стойност на СПО на цялото земеделско стопанство се умножава по коефициент 0,00125, но не повече от 20 точки.</w:t>
      </w:r>
    </w:p>
    <w:p w14:paraId="5252E159" w14:textId="77777777" w:rsidR="001A0AE3" w:rsidRPr="001A0AE3" w:rsidRDefault="001A0AE3" w:rsidP="00514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1A0AE3">
        <w:rPr>
          <w:rFonts w:ascii="Times New Roman" w:hAnsi="Times New Roman"/>
          <w:sz w:val="24"/>
          <w:szCs w:val="24"/>
        </w:rPr>
        <w:t>4. Приоритет по критери</w:t>
      </w:r>
      <w:r w:rsidR="004E1E7B">
        <w:rPr>
          <w:rFonts w:ascii="Times New Roman" w:hAnsi="Times New Roman"/>
          <w:sz w:val="24"/>
          <w:szCs w:val="24"/>
        </w:rPr>
        <w:t>й</w:t>
      </w:r>
      <w:r w:rsidRPr="001A0AE3">
        <w:rPr>
          <w:rFonts w:ascii="Times New Roman" w:hAnsi="Times New Roman"/>
          <w:sz w:val="24"/>
          <w:szCs w:val="24"/>
        </w:rPr>
        <w:t xml:space="preserve"> за оценка № 3.1 получават</w:t>
      </w:r>
      <w:r w:rsidRPr="001A0AE3">
        <w:t xml:space="preserve"> </w:t>
      </w:r>
      <w:r w:rsidRPr="001A0AE3">
        <w:rPr>
          <w:rFonts w:ascii="Times New Roman" w:hAnsi="Times New Roman"/>
          <w:sz w:val="24"/>
          <w:szCs w:val="24"/>
        </w:rPr>
        <w:t>проектни предложения, при които в земеделското стопанство на кандидата към датата на подаване на проектното предложение се отглеждат животни от сектор „Животновъдство“ и/или култури от сектор "Плодове и зеленчуци" посочени в Приложение № 7. Точките по критерия за оценка се получават, като изчислената стойност на СПО съгласно Приложение № 2 и инструкцията към него за животните от сектор „Животновъдство“ и/или културите от сектор "Плодове и зеленчуци" посочени в Приложение № 7 се умножава по коефициент 0,000625, но не повече от 10 точки.</w:t>
      </w:r>
    </w:p>
    <w:p w14:paraId="509C0153" w14:textId="77777777" w:rsidR="001A0AE3" w:rsidRPr="001A0AE3" w:rsidRDefault="001A0AE3" w:rsidP="00514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1A0AE3">
        <w:rPr>
          <w:rFonts w:ascii="Times New Roman" w:hAnsi="Times New Roman"/>
          <w:sz w:val="24"/>
          <w:szCs w:val="24"/>
        </w:rPr>
        <w:t>5. Приоритет по критери</w:t>
      </w:r>
      <w:r w:rsidR="004E1E7B">
        <w:rPr>
          <w:rFonts w:ascii="Times New Roman" w:hAnsi="Times New Roman"/>
          <w:sz w:val="24"/>
          <w:szCs w:val="24"/>
        </w:rPr>
        <w:t>й</w:t>
      </w:r>
      <w:r w:rsidRPr="001A0AE3">
        <w:rPr>
          <w:rFonts w:ascii="Times New Roman" w:hAnsi="Times New Roman"/>
          <w:sz w:val="24"/>
          <w:szCs w:val="24"/>
        </w:rPr>
        <w:t xml:space="preserve"> за оценка № 3.2 получават проектни предложения, при които с изпълнение на бизнес плана към проектното предложение в земеделското стопанство се предвижда отглеждане на животни от сектор „Животновъдство“ и/или култури от сектор </w:t>
      </w:r>
      <w:r w:rsidR="00F32597">
        <w:rPr>
          <w:rFonts w:ascii="Times New Roman" w:hAnsi="Times New Roman"/>
          <w:sz w:val="24"/>
          <w:szCs w:val="24"/>
        </w:rPr>
        <w:t>„</w:t>
      </w:r>
      <w:r w:rsidRPr="001A0AE3">
        <w:rPr>
          <w:rFonts w:ascii="Times New Roman" w:hAnsi="Times New Roman"/>
          <w:sz w:val="24"/>
          <w:szCs w:val="24"/>
        </w:rPr>
        <w:t>Плодове и зеленчуци</w:t>
      </w:r>
      <w:r w:rsidR="00F32597">
        <w:rPr>
          <w:rFonts w:ascii="Times New Roman" w:hAnsi="Times New Roman"/>
          <w:sz w:val="24"/>
          <w:szCs w:val="24"/>
        </w:rPr>
        <w:t xml:space="preserve">“ </w:t>
      </w:r>
      <w:r w:rsidR="00F32597" w:rsidRPr="001A0AE3">
        <w:rPr>
          <w:rFonts w:ascii="Times New Roman" w:hAnsi="Times New Roman"/>
          <w:sz w:val="24"/>
          <w:szCs w:val="24"/>
        </w:rPr>
        <w:t xml:space="preserve"> </w:t>
      </w:r>
      <w:r w:rsidRPr="001A0AE3">
        <w:rPr>
          <w:rFonts w:ascii="Times New Roman" w:hAnsi="Times New Roman"/>
          <w:sz w:val="24"/>
          <w:szCs w:val="24"/>
        </w:rPr>
        <w:t>посочени в Приложение № 7.</w:t>
      </w:r>
      <w:r w:rsidRPr="001A0AE3">
        <w:t xml:space="preserve"> </w:t>
      </w:r>
      <w:r w:rsidRPr="001A0AE3">
        <w:rPr>
          <w:rFonts w:ascii="Times New Roman" w:hAnsi="Times New Roman"/>
          <w:sz w:val="24"/>
          <w:szCs w:val="24"/>
        </w:rPr>
        <w:t xml:space="preserve">Точките по критерия за оценка се получават, като планираното увеличение на стойността на СПО изчислена съгласно Приложение № 2 и инструкцията към него, формирана от планираните за отглеждане животните от сектор „Животновъдство“ и/или културите от сектор "Плодове и зеленчуци" посочени в Приложение № 7 се умножава по коефициент 0,00125, но не повече от </w:t>
      </w:r>
      <w:r w:rsidR="0058172F">
        <w:rPr>
          <w:rFonts w:ascii="Times New Roman" w:hAnsi="Times New Roman"/>
          <w:sz w:val="24"/>
          <w:szCs w:val="24"/>
        </w:rPr>
        <w:t>5</w:t>
      </w:r>
      <w:r w:rsidRPr="001A0AE3">
        <w:rPr>
          <w:rFonts w:ascii="Times New Roman" w:hAnsi="Times New Roman"/>
          <w:sz w:val="24"/>
          <w:szCs w:val="24"/>
        </w:rPr>
        <w:t xml:space="preserve"> точки.</w:t>
      </w:r>
    </w:p>
    <w:p w14:paraId="0BEBBFDF" w14:textId="77777777" w:rsidR="001A0AE3" w:rsidRPr="001A0AE3" w:rsidRDefault="001A0AE3" w:rsidP="00514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1A0AE3">
        <w:rPr>
          <w:rFonts w:ascii="Times New Roman" w:hAnsi="Times New Roman"/>
          <w:sz w:val="24"/>
          <w:szCs w:val="24"/>
        </w:rPr>
        <w:t>6. Приоритет по критери</w:t>
      </w:r>
      <w:r w:rsidR="004E1E7B">
        <w:rPr>
          <w:rFonts w:ascii="Times New Roman" w:hAnsi="Times New Roman"/>
          <w:sz w:val="24"/>
          <w:szCs w:val="24"/>
        </w:rPr>
        <w:t>й</w:t>
      </w:r>
      <w:r w:rsidRPr="001A0AE3">
        <w:rPr>
          <w:rFonts w:ascii="Times New Roman" w:hAnsi="Times New Roman"/>
          <w:sz w:val="24"/>
          <w:szCs w:val="24"/>
        </w:rPr>
        <w:t xml:space="preserve"> за оценка № 4.1 получават проектни предложения, при които в земеделското стопанство на кандидата към датата на подаване на проектното предложение се отглеждат животни и/или селскостопански култури, за които към проектното предложение са представени документи във връзка с чл. 29, параграф 1 от Регламент № 834/2007 на Съвета от 28 юни 2007 относно биологичното производство и етикетирането на биологични продукти и за отмяна на Регламент (ЕИО) № 2092/91 </w:t>
      </w:r>
      <w:r w:rsidRPr="001A0AE3">
        <w:rPr>
          <w:rFonts w:ascii="Times New Roman" w:hAnsi="Times New Roman"/>
          <w:i/>
          <w:sz w:val="24"/>
          <w:szCs w:val="24"/>
        </w:rPr>
        <w:t xml:space="preserve">(документи по т. 2 от Раздел 24.2 </w:t>
      </w:r>
      <w:r w:rsidR="007E7338">
        <w:rPr>
          <w:rFonts w:ascii="Times New Roman" w:hAnsi="Times New Roman"/>
          <w:i/>
          <w:sz w:val="24"/>
          <w:szCs w:val="24"/>
        </w:rPr>
        <w:t>„</w:t>
      </w:r>
      <w:r w:rsidRPr="001A0AE3">
        <w:rPr>
          <w:rFonts w:ascii="Times New Roman" w:hAnsi="Times New Roman"/>
          <w:i/>
          <w:sz w:val="24"/>
          <w:szCs w:val="24"/>
        </w:rPr>
        <w:t>Списък с документи, доказващи съответствие с критериите за оценка на проекти</w:t>
      </w:r>
      <w:r w:rsidR="007E7338">
        <w:rPr>
          <w:rFonts w:ascii="Times New Roman" w:hAnsi="Times New Roman"/>
          <w:i/>
          <w:sz w:val="24"/>
          <w:szCs w:val="24"/>
        </w:rPr>
        <w:t>“</w:t>
      </w:r>
      <w:r w:rsidRPr="001A0AE3">
        <w:rPr>
          <w:rFonts w:ascii="Times New Roman" w:hAnsi="Times New Roman"/>
          <w:i/>
          <w:sz w:val="24"/>
          <w:szCs w:val="24"/>
        </w:rPr>
        <w:t>)</w:t>
      </w:r>
      <w:r w:rsidRPr="001A0AE3">
        <w:rPr>
          <w:rFonts w:ascii="Times New Roman" w:hAnsi="Times New Roman"/>
          <w:sz w:val="24"/>
          <w:szCs w:val="24"/>
        </w:rPr>
        <w:t xml:space="preserve"> и същите потвърждават, че съответните животни </w:t>
      </w:r>
      <w:r w:rsidRPr="001A0AE3">
        <w:rPr>
          <w:rFonts w:ascii="Times New Roman" w:hAnsi="Times New Roman"/>
          <w:sz w:val="24"/>
          <w:szCs w:val="24"/>
        </w:rPr>
        <w:lastRenderedPageBreak/>
        <w:t xml:space="preserve">и/или селскостопански култури отглеждани в земеделското стопанство на кандидата, са сертифицирани за производство на биологични селскостопански продукти. Точките по критерия за оценка се получават, като изчислената стойност на СПО съгласно Приложение № 2 и инструкцията към него за животните и/или селскостопанските култури отглеждани по биологичен начин </w:t>
      </w:r>
      <w:r w:rsidRPr="001A0AE3">
        <w:rPr>
          <w:rFonts w:ascii="Times New Roman" w:hAnsi="Times New Roman"/>
          <w:i/>
          <w:sz w:val="24"/>
          <w:szCs w:val="24"/>
        </w:rPr>
        <w:t>(документи по т. 2 от Раздел 24.2 Списък с документи, доказващи съответствие с критериите за оценка на проекти)</w:t>
      </w:r>
      <w:r w:rsidRPr="001A0AE3">
        <w:rPr>
          <w:rFonts w:ascii="Times New Roman" w:hAnsi="Times New Roman"/>
          <w:sz w:val="24"/>
          <w:szCs w:val="24"/>
        </w:rPr>
        <w:t xml:space="preserve"> се умножава по коефициент 0,0004375, но не повече от 7 точки.</w:t>
      </w:r>
    </w:p>
    <w:p w14:paraId="6E2C8502" w14:textId="77777777" w:rsidR="001A0AE3" w:rsidRPr="001A0AE3" w:rsidRDefault="001A0AE3" w:rsidP="00514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1A0AE3">
        <w:rPr>
          <w:rFonts w:ascii="Times New Roman" w:hAnsi="Times New Roman"/>
          <w:sz w:val="24"/>
          <w:szCs w:val="24"/>
        </w:rPr>
        <w:t>7. Приоритет по критери</w:t>
      </w:r>
      <w:r w:rsidR="004E1E7B">
        <w:rPr>
          <w:rFonts w:ascii="Times New Roman" w:hAnsi="Times New Roman"/>
          <w:sz w:val="24"/>
          <w:szCs w:val="24"/>
        </w:rPr>
        <w:t>й</w:t>
      </w:r>
      <w:r w:rsidRPr="001A0AE3">
        <w:rPr>
          <w:rFonts w:ascii="Times New Roman" w:hAnsi="Times New Roman"/>
          <w:sz w:val="24"/>
          <w:szCs w:val="24"/>
        </w:rPr>
        <w:t xml:space="preserve"> за оценка № 4.2 получават проектни предложения, при които</w:t>
      </w:r>
      <w:r w:rsidR="00B94ADB">
        <w:rPr>
          <w:rFonts w:ascii="Times New Roman" w:hAnsi="Times New Roman"/>
          <w:sz w:val="24"/>
          <w:szCs w:val="24"/>
        </w:rPr>
        <w:t xml:space="preserve"> </w:t>
      </w:r>
      <w:r w:rsidRPr="001A0AE3">
        <w:rPr>
          <w:rFonts w:ascii="Times New Roman" w:hAnsi="Times New Roman"/>
          <w:sz w:val="24"/>
          <w:szCs w:val="24"/>
        </w:rPr>
        <w:t>цялото планирано от кандидата увеличение на СПО на земеделското стопанството за целите на проекта и посочено в бизнес плана е само с животни и/или селскостопански култури, които ще бъдат сертифицирани за биологично производство по смисъла на Регламент (ЕО) № 834/2007 относно биологичното производство и етикетирането на биологични продукти и за отмяна на Регламент (ЕИО) 2092/91.</w:t>
      </w:r>
      <w:r w:rsidR="00F32597" w:rsidRPr="00F32597">
        <w:rPr>
          <w:rFonts w:ascii="Times New Roman" w:hAnsi="Times New Roman"/>
          <w:sz w:val="24"/>
          <w:szCs w:val="24"/>
        </w:rPr>
        <w:t xml:space="preserve"> </w:t>
      </w:r>
      <w:r w:rsidR="00F32597">
        <w:rPr>
          <w:rFonts w:ascii="Times New Roman" w:hAnsi="Times New Roman"/>
          <w:sz w:val="24"/>
          <w:szCs w:val="24"/>
        </w:rPr>
        <w:t xml:space="preserve">Условието трябва да е изпълнено </w:t>
      </w:r>
      <w:r w:rsidR="00F32597" w:rsidRPr="00761B9F">
        <w:rPr>
          <w:rFonts w:ascii="Times New Roman" w:hAnsi="Times New Roman"/>
          <w:sz w:val="24"/>
          <w:szCs w:val="24"/>
        </w:rPr>
        <w:t xml:space="preserve">към </w:t>
      </w:r>
      <w:r w:rsidR="00F32597" w:rsidRPr="0050085F">
        <w:rPr>
          <w:rFonts w:ascii="Times New Roman" w:hAnsi="Times New Roman"/>
          <w:sz w:val="24"/>
          <w:szCs w:val="24"/>
        </w:rPr>
        <w:t>изб</w:t>
      </w:r>
      <w:r w:rsidR="00F32597">
        <w:rPr>
          <w:rFonts w:ascii="Times New Roman" w:hAnsi="Times New Roman"/>
          <w:sz w:val="24"/>
          <w:szCs w:val="24"/>
        </w:rPr>
        <w:t>р</w:t>
      </w:r>
      <w:r w:rsidR="00F32597" w:rsidRPr="0050085F">
        <w:rPr>
          <w:rFonts w:ascii="Times New Roman" w:hAnsi="Times New Roman"/>
          <w:sz w:val="24"/>
          <w:szCs w:val="24"/>
        </w:rPr>
        <w:t>аната к</w:t>
      </w:r>
      <w:r w:rsidR="00F32597">
        <w:rPr>
          <w:rFonts w:ascii="Times New Roman" w:hAnsi="Times New Roman"/>
          <w:sz w:val="24"/>
          <w:szCs w:val="24"/>
        </w:rPr>
        <w:t>р</w:t>
      </w:r>
      <w:r w:rsidR="00F32597" w:rsidRPr="0050085F">
        <w:rPr>
          <w:rFonts w:ascii="Times New Roman" w:hAnsi="Times New Roman"/>
          <w:sz w:val="24"/>
          <w:szCs w:val="24"/>
        </w:rPr>
        <w:t>айна дата</w:t>
      </w:r>
      <w:r w:rsidR="00F32597">
        <w:rPr>
          <w:rFonts w:ascii="Times New Roman" w:hAnsi="Times New Roman"/>
          <w:sz w:val="24"/>
          <w:szCs w:val="24"/>
        </w:rPr>
        <w:t xml:space="preserve"> </w:t>
      </w:r>
      <w:r w:rsidR="00F32597" w:rsidRPr="0050085F">
        <w:rPr>
          <w:rFonts w:ascii="Times New Roman" w:hAnsi="Times New Roman"/>
          <w:sz w:val="24"/>
          <w:szCs w:val="24"/>
        </w:rPr>
        <w:t>на периода за проверка</w:t>
      </w:r>
      <w:r w:rsidR="00D4051B">
        <w:rPr>
          <w:rFonts w:ascii="Times New Roman" w:hAnsi="Times New Roman"/>
          <w:sz w:val="24"/>
          <w:szCs w:val="24"/>
        </w:rPr>
        <w:t>, но не по-късно от подаване на искане за плащане.</w:t>
      </w:r>
    </w:p>
    <w:p w14:paraId="3CF78401" w14:textId="17F8C892" w:rsidR="001A0AE3" w:rsidRPr="001A0AE3" w:rsidRDefault="001A0AE3" w:rsidP="00514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1A0AE3">
        <w:rPr>
          <w:rFonts w:ascii="Times New Roman" w:hAnsi="Times New Roman"/>
          <w:sz w:val="24"/>
          <w:szCs w:val="24"/>
        </w:rPr>
        <w:t>8. Приоритет по критери</w:t>
      </w:r>
      <w:r w:rsidR="004E1E7B">
        <w:rPr>
          <w:rFonts w:ascii="Times New Roman" w:hAnsi="Times New Roman"/>
          <w:sz w:val="24"/>
          <w:szCs w:val="24"/>
        </w:rPr>
        <w:t>й</w:t>
      </w:r>
      <w:r w:rsidRPr="001A0AE3">
        <w:rPr>
          <w:rFonts w:ascii="Times New Roman" w:hAnsi="Times New Roman"/>
          <w:sz w:val="24"/>
          <w:szCs w:val="24"/>
        </w:rPr>
        <w:t xml:space="preserve"> за оценка № 5 получават проектни предложения, при които в</w:t>
      </w:r>
      <w:r>
        <w:rPr>
          <w:rFonts w:ascii="Times New Roman" w:hAnsi="Times New Roman"/>
          <w:sz w:val="24"/>
          <w:szCs w:val="24"/>
        </w:rPr>
        <w:t xml:space="preserve"> т</w:t>
      </w:r>
      <w:r w:rsidR="005140F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1В „</w:t>
      </w:r>
      <w:r w:rsidRPr="001A0AE3">
        <w:rPr>
          <w:rFonts w:ascii="Times New Roman" w:hAnsi="Times New Roman"/>
          <w:sz w:val="24"/>
          <w:szCs w:val="24"/>
        </w:rPr>
        <w:t>Инвестиции</w:t>
      </w:r>
      <w:r w:rsidR="006D712C">
        <w:rPr>
          <w:rFonts w:ascii="Times New Roman" w:hAnsi="Times New Roman"/>
          <w:sz w:val="24"/>
          <w:szCs w:val="24"/>
        </w:rPr>
        <w:t>,</w:t>
      </w:r>
      <w:r w:rsidRPr="001A0AE3">
        <w:rPr>
          <w:rFonts w:ascii="Times New Roman" w:hAnsi="Times New Roman"/>
          <w:sz w:val="24"/>
          <w:szCs w:val="24"/>
        </w:rPr>
        <w:t xml:space="preserve"> които попадат в обхвата на иновативни за стопанството технологии съгласно Приложение № </w:t>
      </w:r>
      <w:r w:rsidR="0061212B" w:rsidRPr="001A0AE3">
        <w:rPr>
          <w:rFonts w:ascii="Times New Roman" w:hAnsi="Times New Roman"/>
          <w:sz w:val="24"/>
          <w:szCs w:val="24"/>
        </w:rPr>
        <w:t>1</w:t>
      </w:r>
      <w:r w:rsidR="0061212B">
        <w:rPr>
          <w:rFonts w:ascii="Times New Roman" w:hAnsi="Times New Roman"/>
          <w:sz w:val="24"/>
          <w:szCs w:val="24"/>
        </w:rPr>
        <w:t>0</w:t>
      </w:r>
      <w:r w:rsidR="005140FD">
        <w:rPr>
          <w:rFonts w:ascii="Times New Roman" w:hAnsi="Times New Roman"/>
          <w:sz w:val="24"/>
          <w:szCs w:val="24"/>
        </w:rPr>
        <w:t>“ от раздел</w:t>
      </w:r>
      <w:r>
        <w:rPr>
          <w:rFonts w:ascii="Times New Roman" w:hAnsi="Times New Roman"/>
          <w:sz w:val="24"/>
          <w:szCs w:val="24"/>
        </w:rPr>
        <w:t xml:space="preserve"> </w:t>
      </w:r>
      <w:r w:rsidRPr="001A0AE3">
        <w:rPr>
          <w:rFonts w:ascii="Times New Roman" w:hAnsi="Times New Roman"/>
          <w:sz w:val="24"/>
          <w:szCs w:val="24"/>
        </w:rPr>
        <w:t xml:space="preserve">III. </w:t>
      </w:r>
      <w:r>
        <w:rPr>
          <w:rFonts w:ascii="Times New Roman" w:hAnsi="Times New Roman"/>
          <w:sz w:val="24"/>
          <w:szCs w:val="24"/>
        </w:rPr>
        <w:t>„</w:t>
      </w:r>
      <w:r w:rsidRPr="001A0AE3">
        <w:rPr>
          <w:rFonts w:ascii="Times New Roman" w:hAnsi="Times New Roman"/>
          <w:sz w:val="24"/>
          <w:szCs w:val="24"/>
        </w:rPr>
        <w:t>Програма за развитие на стопанството</w:t>
      </w:r>
      <w:r>
        <w:rPr>
          <w:rFonts w:ascii="Times New Roman" w:hAnsi="Times New Roman"/>
          <w:sz w:val="24"/>
          <w:szCs w:val="24"/>
        </w:rPr>
        <w:t>“ от</w:t>
      </w:r>
      <w:r w:rsidRPr="001A0AE3">
        <w:rPr>
          <w:rFonts w:ascii="Times New Roman" w:hAnsi="Times New Roman"/>
          <w:sz w:val="24"/>
          <w:szCs w:val="24"/>
        </w:rPr>
        <w:t xml:space="preserve"> бизнес плана е предвидено придобиването на инвестиции</w:t>
      </w:r>
      <w:r w:rsidR="00C01069">
        <w:rPr>
          <w:rFonts w:ascii="Times New Roman" w:hAnsi="Times New Roman"/>
          <w:sz w:val="24"/>
          <w:szCs w:val="24"/>
        </w:rPr>
        <w:t>,</w:t>
      </w:r>
      <w:r w:rsidRPr="001A0AE3">
        <w:rPr>
          <w:rFonts w:ascii="Times New Roman" w:hAnsi="Times New Roman"/>
          <w:sz w:val="24"/>
          <w:szCs w:val="24"/>
        </w:rPr>
        <w:t xml:space="preserve"> посочени в Приложение № </w:t>
      </w:r>
      <w:r w:rsidR="0061212B" w:rsidRPr="001A0AE3">
        <w:rPr>
          <w:rFonts w:ascii="Times New Roman" w:hAnsi="Times New Roman"/>
          <w:sz w:val="24"/>
          <w:szCs w:val="24"/>
        </w:rPr>
        <w:t>1</w:t>
      </w:r>
      <w:r w:rsidR="0061212B">
        <w:rPr>
          <w:rFonts w:ascii="Times New Roman" w:hAnsi="Times New Roman"/>
          <w:sz w:val="24"/>
          <w:szCs w:val="24"/>
        </w:rPr>
        <w:t>0</w:t>
      </w:r>
      <w:r w:rsidR="0061212B" w:rsidRPr="001A0AE3">
        <w:rPr>
          <w:rFonts w:ascii="Times New Roman" w:hAnsi="Times New Roman"/>
          <w:sz w:val="24"/>
          <w:szCs w:val="24"/>
        </w:rPr>
        <w:t xml:space="preserve"> </w:t>
      </w:r>
      <w:r w:rsidRPr="001A0AE3">
        <w:rPr>
          <w:rFonts w:ascii="Times New Roman" w:hAnsi="Times New Roman"/>
          <w:sz w:val="24"/>
          <w:szCs w:val="24"/>
        </w:rPr>
        <w:t xml:space="preserve">към датата на подаване на искане за второ плащане по проектното предложение. </w:t>
      </w:r>
      <w:r w:rsidR="00121FD0" w:rsidRPr="0066183A">
        <w:rPr>
          <w:rFonts w:ascii="Times New Roman" w:hAnsi="Times New Roman"/>
          <w:sz w:val="24"/>
          <w:szCs w:val="24"/>
        </w:rPr>
        <w:t xml:space="preserve">Инвестициите трябва да </w:t>
      </w:r>
      <w:r w:rsidR="0066183A" w:rsidRPr="007E1CEC">
        <w:rPr>
          <w:rFonts w:ascii="Times New Roman" w:hAnsi="Times New Roman"/>
          <w:sz w:val="24"/>
          <w:szCs w:val="24"/>
        </w:rPr>
        <w:t>съответстват</w:t>
      </w:r>
      <w:r w:rsidR="00121FD0" w:rsidRPr="0066183A">
        <w:rPr>
          <w:rFonts w:ascii="Times New Roman" w:hAnsi="Times New Roman"/>
          <w:sz w:val="24"/>
          <w:szCs w:val="24"/>
        </w:rPr>
        <w:t xml:space="preserve"> на </w:t>
      </w:r>
      <w:r w:rsidR="0066183A" w:rsidRPr="007E1CEC">
        <w:rPr>
          <w:rFonts w:ascii="Times New Roman" w:hAnsi="Times New Roman"/>
          <w:sz w:val="24"/>
          <w:szCs w:val="24"/>
        </w:rPr>
        <w:t>условията съгласно</w:t>
      </w:r>
      <w:r w:rsidR="00121FD0" w:rsidRPr="0066183A">
        <w:rPr>
          <w:rFonts w:ascii="Times New Roman" w:hAnsi="Times New Roman"/>
          <w:sz w:val="24"/>
          <w:szCs w:val="24"/>
        </w:rPr>
        <w:t xml:space="preserve"> на т. 5 от Дефинициите.</w:t>
      </w:r>
    </w:p>
    <w:p w14:paraId="7E8FF1F3" w14:textId="16963965" w:rsidR="001A0AE3" w:rsidRPr="001A0AE3" w:rsidRDefault="001A0AE3" w:rsidP="00514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1A0AE3">
        <w:rPr>
          <w:rFonts w:ascii="Times New Roman" w:hAnsi="Times New Roman"/>
          <w:sz w:val="24"/>
          <w:szCs w:val="24"/>
        </w:rPr>
        <w:t>9. Проектни предложения, които водят до създаване на нови работни места и заетост в рамките на земеделското стопанство (критери</w:t>
      </w:r>
      <w:r w:rsidR="004E1E7B">
        <w:rPr>
          <w:rFonts w:ascii="Times New Roman" w:hAnsi="Times New Roman"/>
          <w:sz w:val="24"/>
          <w:szCs w:val="24"/>
        </w:rPr>
        <w:t>й</w:t>
      </w:r>
      <w:r w:rsidRPr="001A0AE3">
        <w:rPr>
          <w:rFonts w:ascii="Times New Roman" w:hAnsi="Times New Roman"/>
          <w:sz w:val="24"/>
          <w:szCs w:val="24"/>
        </w:rPr>
        <w:t xml:space="preserve"> за оценка № 6) са такива, при които кандидатът е отбелязал в бизнес плана (таблица 7.1. Допълнителна заетост и нови работни места) средния списъчен брой на наетия от него персонал за периода от създаване на стопанството до месеца, предхождащ датата на подаване на проектното предложение, и при изпълнение на дейностите по проекта планира увеличение на средния списъчен брой на персонала чрез създаването на най-малко 1 работно място в земеделското стопанство, изчислен съгласно Методиката за изчисляване на средния списъчен брой на персонала, утвърдена от Националния статистически институт (НСИ) със Заповед № РД-07-21 от 31.01.2007 г. на председателя на НСИ. </w:t>
      </w:r>
      <w:r w:rsidR="00862BCC" w:rsidRPr="00862BCC">
        <w:rPr>
          <w:rFonts w:ascii="Times New Roman" w:hAnsi="Times New Roman"/>
          <w:sz w:val="24"/>
          <w:szCs w:val="24"/>
        </w:rPr>
        <w:t>В  увеличението не се включва заетостта на кандидата/бенефициента физическо лице, на собственика на предприятието на кандидата/бенефициента ЕТ или на едноличния собственик на капитала на кандидата/ бенефициента ЕООД, в т. ч. и на втория ръководител.</w:t>
      </w:r>
      <w:r w:rsidRPr="001A0AE3">
        <w:rPr>
          <w:rFonts w:ascii="Times New Roman" w:hAnsi="Times New Roman"/>
          <w:sz w:val="24"/>
          <w:szCs w:val="24"/>
        </w:rPr>
        <w:t>.</w:t>
      </w:r>
    </w:p>
    <w:p w14:paraId="73420470" w14:textId="77777777" w:rsidR="001A0AE3" w:rsidRPr="001A0AE3" w:rsidRDefault="001A0AE3" w:rsidP="00514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1A0AE3">
        <w:rPr>
          <w:rFonts w:ascii="Times New Roman" w:hAnsi="Times New Roman"/>
          <w:sz w:val="24"/>
          <w:szCs w:val="24"/>
        </w:rPr>
        <w:t>10. Тежестта на критериите за подбор и методиката за нейното изчисление са определени в раздел 22.1 „Критерии за подбор на проектни предложения“ и се преценява към датата на подаване на проектното предложение съобразно приложените към него документи,</w:t>
      </w:r>
      <w:r w:rsidR="000B41BE">
        <w:rPr>
          <w:rFonts w:ascii="Times New Roman" w:hAnsi="Times New Roman"/>
          <w:sz w:val="24"/>
          <w:szCs w:val="24"/>
        </w:rPr>
        <w:t xml:space="preserve"> </w:t>
      </w:r>
      <w:r w:rsidRPr="001A0AE3">
        <w:rPr>
          <w:rFonts w:ascii="Times New Roman" w:hAnsi="Times New Roman"/>
          <w:sz w:val="24"/>
          <w:szCs w:val="24"/>
        </w:rPr>
        <w:t>заявени данни и представена информация.</w:t>
      </w:r>
    </w:p>
    <w:p w14:paraId="46B144FB" w14:textId="77777777" w:rsidR="001A0AE3" w:rsidRPr="001A0AE3" w:rsidRDefault="001A0AE3" w:rsidP="00514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1A0AE3">
        <w:rPr>
          <w:rFonts w:ascii="Times New Roman" w:hAnsi="Times New Roman"/>
          <w:sz w:val="24"/>
          <w:szCs w:val="24"/>
        </w:rPr>
        <w:lastRenderedPageBreak/>
        <w:t>11. В случай че изпълнението на условията по критериите е станало основание за класиране на кандидата пред други кандидати по реда на тези условия, той се задължава да поддържа съответствие с критериите в срока за изпълнение на проекта, съгласно заложеното в условията за изпълнение и административния договор.</w:t>
      </w:r>
    </w:p>
    <w:p w14:paraId="19B03A9C" w14:textId="77777777" w:rsidR="008F7287" w:rsidRPr="00671EE3" w:rsidRDefault="008F7287" w:rsidP="00FF0F54">
      <w:pPr>
        <w:jc w:val="both"/>
        <w:rPr>
          <w:rFonts w:ascii="Times New Roman" w:hAnsi="Times New Roman"/>
          <w:sz w:val="24"/>
          <w:szCs w:val="24"/>
        </w:rPr>
      </w:pPr>
    </w:p>
    <w:p w14:paraId="18C53BF4" w14:textId="77777777" w:rsidR="00B40904" w:rsidRPr="006D712C" w:rsidRDefault="00B40904" w:rsidP="004E0E23">
      <w:pPr>
        <w:pStyle w:val="Heading1"/>
        <w:jc w:val="both"/>
        <w:rPr>
          <w:szCs w:val="24"/>
        </w:rPr>
      </w:pPr>
      <w:bookmarkStart w:id="27" w:name="_Toc505244384"/>
      <w:r w:rsidRPr="00255566">
        <w:rPr>
          <w:szCs w:val="24"/>
        </w:rPr>
        <w:t>23. Начин на подаване на проектнит</w:t>
      </w:r>
      <w:r w:rsidRPr="006D712C">
        <w:rPr>
          <w:szCs w:val="24"/>
        </w:rPr>
        <w:t>е предложения/концепциите за проектни предложения:</w:t>
      </w:r>
      <w:bookmarkEnd w:id="2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40904" w:rsidRPr="00E04C25" w14:paraId="6B4D24AA" w14:textId="77777777" w:rsidTr="00EB373D">
        <w:trPr>
          <w:trHeight w:val="8578"/>
        </w:trPr>
        <w:tc>
          <w:tcPr>
            <w:tcW w:w="9212" w:type="dxa"/>
          </w:tcPr>
          <w:p w14:paraId="6199CBD7" w14:textId="77777777" w:rsidR="00EC6D1A" w:rsidRPr="00946DB5" w:rsidRDefault="00A40788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</w:pPr>
            <w:r w:rsidRPr="00342FE3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1</w:t>
            </w:r>
            <w:r w:rsidR="00EC6D1A" w:rsidRPr="00972684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. Кандидатстването се извършва единствено чрез електронно подадено проектно предложение в ИСУН</w:t>
            </w:r>
            <w:r w:rsidR="00FF5504" w:rsidRPr="00C20137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2020</w:t>
            </w:r>
            <w:r w:rsidR="00B91BD3" w:rsidRPr="00C20137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от деня на публикуването на обява</w:t>
            </w:r>
            <w:r w:rsidR="0052014E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та</w:t>
            </w:r>
            <w:r w:rsidR="00B91BD3" w:rsidRPr="00C20137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за откриване на п</w:t>
            </w:r>
            <w:r w:rsidR="00B91BD3" w:rsidRPr="007F72E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роцедурата чрез подбор в ИСУН</w:t>
            </w:r>
            <w:r w:rsidR="00FF5504" w:rsidRPr="00D2766E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2020</w:t>
            </w:r>
            <w:r w:rsidR="00B91BD3" w:rsidRPr="00946DB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.</w:t>
            </w:r>
          </w:p>
          <w:p w14:paraId="642DECE4" w14:textId="77777777" w:rsidR="00EC6D1A" w:rsidRPr="00D5709B" w:rsidRDefault="00A40788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</w:pPr>
            <w:r w:rsidRPr="0087134B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2</w:t>
            </w:r>
            <w:r w:rsidR="00EC6D1A" w:rsidRPr="00621DA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. С квалифициран електронен подпис, наричан по-нататък „КЕП“, </w:t>
            </w:r>
            <w:r w:rsidR="00EC6D1A" w:rsidRPr="00C20137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кандидатът подписва единствено електронния формуляр, което удостоверява достоверността на всички приложени документи. </w:t>
            </w:r>
            <w:r w:rsidRPr="007F72E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Кандидатъ</w:t>
            </w:r>
            <w:r w:rsidRPr="00D2766E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т подписва формуляра с валиден КЕП към датата на кандидатстване с титуляр и автор - физическото лице, което е представител на кандидата или КЕП с титуляр кандидата, като автор на подписа в този случай следва да е представителя на кандидата.</w:t>
            </w:r>
          </w:p>
          <w:p w14:paraId="50E5D559" w14:textId="77777777" w:rsidR="00EC6D1A" w:rsidRPr="00743C93" w:rsidRDefault="00A40788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</w:pPr>
            <w:r w:rsidRPr="000B78E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3</w:t>
            </w:r>
            <w:r w:rsidR="00FF5504" w:rsidRPr="00F11E5A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. </w:t>
            </w:r>
            <w:r w:rsidRPr="007E0AB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Документите</w:t>
            </w:r>
            <w:r w:rsidRPr="0089710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се прилагат към формуляра за кандидатстване във формат, указан в Раздел 24 „Списък на документите, които се подават на етап кандидатстване“. Оригиналите на документите се съхраняват от кандидата и се представят при поискване.</w:t>
            </w:r>
          </w:p>
          <w:p w14:paraId="1C368E1A" w14:textId="77777777" w:rsidR="00EC6D1A" w:rsidRPr="00F11E5A" w:rsidRDefault="00A40788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</w:pPr>
            <w:r w:rsidRPr="001F7EB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4</w:t>
            </w:r>
            <w:r w:rsidR="00EC6D1A" w:rsidRPr="00AF587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. Документите, прило</w:t>
            </w:r>
            <w:r w:rsidR="00FF5504" w:rsidRPr="00342FE3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жени към Ф</w:t>
            </w:r>
            <w:r w:rsidR="00EC6D1A" w:rsidRPr="00027C7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ормуляра за кандидатстване</w:t>
            </w:r>
            <w:r w:rsidR="00EC6D1A" w:rsidRPr="0087134B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, както и тези, представени от кандидатите в резултат на допълнително искане от </w:t>
            </w:r>
            <w:r w:rsidRPr="00621DA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Оценителната комисия</w:t>
            </w:r>
            <w:r w:rsidR="00EC6D1A" w:rsidRPr="00C20137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, трябва да бъдат представени на български език. Когато оригиналният документ е изготвен на чужд език, той трябва да бъде придружен с превод на български език, извършен от заклет преводач,</w:t>
            </w:r>
            <w:r w:rsidR="00EC6D1A" w:rsidRPr="007F72E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а когато документът е официален по смисъла на Гражданския процесуален кодекс - да бъде легализиран или с апостил. Когато държавата, от която произхожда документът, е страна по Конвенцията за премахване на изискването за легализация на чуждестранни публичн</w:t>
            </w:r>
            <w:r w:rsidR="00EC6D1A" w:rsidRPr="00D2766E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и актове, ратифицирана със закон</w:t>
            </w:r>
            <w:r w:rsidRPr="00946DB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(обн., ДВ, бр. 47 от 2000 г.),</w:t>
            </w:r>
            <w:r w:rsidR="00EC6D1A" w:rsidRPr="00D5709B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и има договор за правна помощ</w:t>
            </w:r>
            <w:r w:rsidR="00EC6D1A" w:rsidRPr="000B78E9">
              <w:rPr>
                <w:rFonts w:ascii="Times New Roman" w:eastAsia="Times New Roman" w:hAnsi="Times New Roman"/>
                <w:sz w:val="24"/>
                <w:szCs w:val="24"/>
              </w:rPr>
              <w:t xml:space="preserve"> с </w:t>
            </w:r>
            <w:r w:rsidR="00EC6D1A" w:rsidRPr="00F11E5A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Република България, освобождаващ документите от легализация, документът трябва да е представен съгласно режима на двустранния договор.</w:t>
            </w:r>
          </w:p>
          <w:p w14:paraId="73F63BF5" w14:textId="77777777" w:rsidR="00EC6D1A" w:rsidRPr="00165502" w:rsidRDefault="00437B50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</w:pPr>
            <w:r w:rsidRPr="00F11E5A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5</w:t>
            </w:r>
            <w:r w:rsidR="00EC6D1A" w:rsidRPr="0089710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. Кандидатът трябва да посочи електронен адрес, който да е асоцииран към профила му в ИСУН</w:t>
            </w:r>
            <w:r w:rsidR="00926D23" w:rsidRPr="0089710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2020</w:t>
            </w:r>
            <w:r w:rsidR="00EC6D1A" w:rsidRPr="0089710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и не </w:t>
            </w:r>
            <w:r w:rsidR="00926D23" w:rsidRPr="0024216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може</w:t>
            </w:r>
            <w:r w:rsidR="00EC6D1A" w:rsidRPr="0024216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да </w:t>
            </w:r>
            <w:r w:rsidR="00926D23" w:rsidRPr="0084064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го</w:t>
            </w:r>
            <w:r w:rsidR="00EC6D1A" w:rsidRPr="00165502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променя в периода на кандидатстване и оценка.</w:t>
            </w:r>
          </w:p>
          <w:p w14:paraId="48670EE7" w14:textId="77777777" w:rsidR="00EC6D1A" w:rsidRPr="00E760BD" w:rsidRDefault="00437B50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</w:pPr>
            <w:r w:rsidRPr="00165502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6</w:t>
            </w:r>
            <w:r w:rsidR="00EC6D1A" w:rsidRPr="00C33D56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. Кореспонденцията и уведомленията във връзка с оценката на проектното </w:t>
            </w:r>
            <w:r w:rsidR="00EC6D1A" w:rsidRPr="00C33D56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lastRenderedPageBreak/>
              <w:t xml:space="preserve">предложение се осъществяват през ИСУН </w:t>
            </w:r>
            <w:r w:rsidRPr="00E760B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2020 </w:t>
            </w:r>
            <w:r w:rsidR="00EC6D1A" w:rsidRPr="00E760B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чрез електронния профил на кандидата.</w:t>
            </w:r>
          </w:p>
          <w:p w14:paraId="34B39926" w14:textId="77777777" w:rsidR="00437B50" w:rsidRPr="00F11E5A" w:rsidRDefault="00437B50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</w:pPr>
            <w:r w:rsidRPr="00946DB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7</w:t>
            </w:r>
            <w:r w:rsidR="00EC6D1A" w:rsidRPr="00D5709B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. За дата на получаване на кореспонденцията и уведомленията се счита датата на изпращането им чрез ИСУН</w:t>
            </w:r>
            <w:r w:rsidR="00621DA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</w:t>
            </w:r>
            <w:r w:rsidRPr="00621DA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2020</w:t>
            </w:r>
            <w:r w:rsidR="00EC6D1A" w:rsidRPr="00C20137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. Сроковете започват да текат за кандидатите</w:t>
            </w:r>
            <w:r w:rsidR="00EC6D1A" w:rsidRPr="007F72E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от изпращането на съответната кореспонденция и уведомл</w:t>
            </w:r>
            <w:r w:rsidR="00EC6D1A" w:rsidRPr="00D2766E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ение от оценителната комисия в ИСУН</w:t>
            </w:r>
            <w:r w:rsidRPr="00D5709B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2020</w:t>
            </w:r>
            <w:r w:rsidR="00EC6D1A" w:rsidRPr="000B78E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.</w:t>
            </w:r>
            <w:r w:rsidR="00A52198" w:rsidRPr="00F11E5A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</w:t>
            </w:r>
          </w:p>
          <w:p w14:paraId="6907097D" w14:textId="77777777" w:rsidR="00EC6D1A" w:rsidRPr="007E0AB5" w:rsidRDefault="00EC6D1A" w:rsidP="00EB373D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EFEFE"/>
              </w:rPr>
            </w:pPr>
            <w:r w:rsidRPr="007E0AB5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EFEFE"/>
              </w:rPr>
              <w:t>Важно е кандидатите да разполагат винаги с достъп до имейл адреса, към който е асоцииран профила в ИСУН 2020.</w:t>
            </w:r>
          </w:p>
          <w:p w14:paraId="4E03F393" w14:textId="77777777" w:rsidR="00EC6D1A" w:rsidRPr="00241DE9" w:rsidRDefault="00437B50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</w:pPr>
            <w:r w:rsidRPr="0087134B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8</w:t>
            </w:r>
            <w:r w:rsidR="00EC6D1A" w:rsidRPr="0087134B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. От кандидатите</w:t>
            </w:r>
            <w:r w:rsidR="00EC6D1A" w:rsidRPr="00241DE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не може да се изисква представяне на документи, когато обстоятелствата в тях са достъпни чрез публичен регистър или когато информацията или достъпът до нея се предоставя от компетентния орган на </w:t>
            </w:r>
            <w:r w:rsidRPr="00241DE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ДФЗ-</w:t>
            </w:r>
            <w:r w:rsidR="00EC6D1A" w:rsidRPr="00241DE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РА по служебен път.</w:t>
            </w:r>
          </w:p>
          <w:p w14:paraId="08A42F37" w14:textId="77777777" w:rsidR="00EC6D1A" w:rsidRPr="00E52F50" w:rsidRDefault="00437B5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2F50">
              <w:rPr>
                <w:rFonts w:ascii="Times New Roman" w:hAnsi="Times New Roman"/>
                <w:sz w:val="24"/>
                <w:szCs w:val="24"/>
              </w:rPr>
              <w:t>9</w:t>
            </w:r>
            <w:r w:rsidR="00EC6D1A" w:rsidRPr="00E52F50">
              <w:rPr>
                <w:rFonts w:ascii="Times New Roman" w:hAnsi="Times New Roman"/>
                <w:sz w:val="24"/>
                <w:szCs w:val="24"/>
              </w:rPr>
              <w:t>. Не се изисква представяне на документи, които вече са предоставени и срокът им на валидност не е изтекъл.</w:t>
            </w:r>
          </w:p>
          <w:p w14:paraId="1DB3F82C" w14:textId="77777777" w:rsidR="00EC6D1A" w:rsidRPr="00241DE9" w:rsidRDefault="00EC6D1A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</w:pPr>
            <w:r w:rsidRPr="00E52F50">
              <w:rPr>
                <w:rFonts w:ascii="Times New Roman" w:hAnsi="Times New Roman"/>
                <w:sz w:val="24"/>
                <w:szCs w:val="24"/>
              </w:rPr>
              <w:t>1</w:t>
            </w:r>
            <w:r w:rsidR="00437B50" w:rsidRPr="00E52F50">
              <w:rPr>
                <w:rFonts w:ascii="Times New Roman" w:hAnsi="Times New Roman"/>
                <w:sz w:val="24"/>
                <w:szCs w:val="24"/>
              </w:rPr>
              <w:t>0</w:t>
            </w:r>
            <w:r w:rsidRPr="00E52F50">
              <w:rPr>
                <w:rFonts w:ascii="Times New Roman" w:hAnsi="Times New Roman"/>
                <w:sz w:val="24"/>
                <w:szCs w:val="24"/>
              </w:rPr>
              <w:t>. Проектното предложение може да бъде подадено и при липса и/или нередовност, но само когато те се отнасят за документи, които не променят качеството на проектното предложение и това изрично е отбелязано срещу съ</w:t>
            </w:r>
            <w:r w:rsidR="00926D23" w:rsidRPr="00E52F50">
              <w:rPr>
                <w:rFonts w:ascii="Times New Roman" w:hAnsi="Times New Roman"/>
                <w:sz w:val="24"/>
                <w:szCs w:val="24"/>
              </w:rPr>
              <w:t>ответния документ в р</w:t>
            </w:r>
            <w:r w:rsidRPr="00E52F50">
              <w:rPr>
                <w:rFonts w:ascii="Times New Roman" w:hAnsi="Times New Roman"/>
                <w:sz w:val="24"/>
                <w:szCs w:val="24"/>
              </w:rPr>
              <w:t>аздел 24</w:t>
            </w:r>
            <w:r w:rsidRPr="00241DE9">
              <w:rPr>
                <w:rFonts w:ascii="Times New Roman" w:hAnsi="Times New Roman"/>
                <w:sz w:val="24"/>
                <w:szCs w:val="24"/>
              </w:rPr>
              <w:t xml:space="preserve"> „</w:t>
            </w:r>
            <w:r w:rsidRPr="00E52F50">
              <w:rPr>
                <w:rFonts w:ascii="Times New Roman" w:hAnsi="Times New Roman"/>
                <w:sz w:val="24"/>
                <w:szCs w:val="24"/>
              </w:rPr>
              <w:t>Списък на документите, които се подават на етап кандидатстване“.</w:t>
            </w:r>
            <w:r w:rsidR="0007509D" w:rsidRPr="00241DE9">
              <w:rPr>
                <w:rFonts w:ascii="Times New Roman" w:hAnsi="Times New Roman"/>
                <w:sz w:val="24"/>
                <w:szCs w:val="24"/>
              </w:rPr>
              <w:t xml:space="preserve"> При липса на документи, издавани от държавни или общински органи и институции кандидатът следва да представи писмени доказателства, че е направил искане за издаване от съответния </w:t>
            </w:r>
            <w:r w:rsidR="0007352C" w:rsidRPr="00241DE9">
              <w:rPr>
                <w:rFonts w:ascii="Times New Roman" w:hAnsi="Times New Roman"/>
                <w:sz w:val="24"/>
                <w:szCs w:val="24"/>
              </w:rPr>
              <w:t>орган</w:t>
            </w:r>
            <w:r w:rsidR="00E52F50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="0007352C" w:rsidRPr="00241D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509D" w:rsidRPr="00241DE9">
              <w:rPr>
                <w:rStyle w:val="ala2"/>
                <w:rFonts w:ascii="Times New Roman" w:hAnsi="Times New Roman"/>
                <w:sz w:val="24"/>
                <w:szCs w:val="24"/>
                <w:specVanish w:val="0"/>
              </w:rPr>
              <w:t xml:space="preserve">поема задължение да представи издадените въз основа на искането документи най-късно в срока по т. </w:t>
            </w:r>
            <w:r w:rsidR="00E52F50">
              <w:rPr>
                <w:rStyle w:val="ala2"/>
                <w:rFonts w:ascii="Times New Roman" w:hAnsi="Times New Roman"/>
                <w:sz w:val="24"/>
                <w:szCs w:val="24"/>
                <w:specVanish w:val="0"/>
              </w:rPr>
              <w:t>6</w:t>
            </w:r>
            <w:r w:rsidR="0007509D" w:rsidRPr="00241DE9">
              <w:rPr>
                <w:rStyle w:val="ala2"/>
                <w:rFonts w:ascii="Times New Roman" w:hAnsi="Times New Roman"/>
                <w:sz w:val="24"/>
                <w:szCs w:val="24"/>
                <w:specVanish w:val="0"/>
              </w:rPr>
              <w:t xml:space="preserve"> от раздел 21.2</w:t>
            </w:r>
            <w:r w:rsidR="007F3C42" w:rsidRPr="00241DE9">
              <w:rPr>
                <w:rStyle w:val="ala2"/>
                <w:rFonts w:ascii="Times New Roman" w:hAnsi="Times New Roman"/>
                <w:sz w:val="24"/>
                <w:szCs w:val="24"/>
                <w:specVanish w:val="0"/>
              </w:rPr>
              <w:t>.</w:t>
            </w:r>
          </w:p>
          <w:p w14:paraId="1C446363" w14:textId="77777777" w:rsidR="00EC6D1A" w:rsidRPr="00241DE9" w:rsidRDefault="00FC613F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</w:pPr>
            <w:r w:rsidRPr="00241DE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1</w:t>
            </w:r>
            <w:r w:rsidR="00437B50" w:rsidRPr="00241DE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1</w:t>
            </w:r>
            <w:r w:rsidR="00EC6D1A" w:rsidRPr="00241DE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. Допълнителна </w:t>
            </w:r>
            <w:r w:rsidR="00EC6D1A" w:rsidRPr="00241DE9">
              <w:rPr>
                <w:rFonts w:ascii="Times New Roman" w:eastAsia="Times New Roman" w:hAnsi="Times New Roman"/>
                <w:sz w:val="24"/>
                <w:szCs w:val="24"/>
              </w:rPr>
              <w:t>пояснителна информация или документ от кандидатите</w:t>
            </w:r>
            <w:r w:rsidR="00A52198" w:rsidRPr="00241DE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C6D1A" w:rsidRPr="00241DE9">
              <w:rPr>
                <w:rFonts w:ascii="Times New Roman" w:eastAsia="Times New Roman" w:hAnsi="Times New Roman"/>
                <w:sz w:val="24"/>
                <w:szCs w:val="24"/>
              </w:rPr>
              <w:t>относно декларираните обстоятелства и представените документи</w:t>
            </w:r>
            <w:r w:rsidR="00EC6D1A" w:rsidRPr="00241DE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може да бъде предоставена само по искане на </w:t>
            </w:r>
            <w:r w:rsidR="004A41EA" w:rsidRPr="00241DE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съответната оценителна</w:t>
            </w:r>
            <w:r w:rsidR="00951814" w:rsidRPr="00241DE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</w:t>
            </w:r>
            <w:r w:rsidR="00EC6D1A" w:rsidRPr="00241DE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комисия.</w:t>
            </w:r>
          </w:p>
          <w:p w14:paraId="06A597AC" w14:textId="77777777" w:rsidR="004A41EA" w:rsidRPr="00F50865" w:rsidRDefault="004A41EA" w:rsidP="00EB373D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EFEFE"/>
              </w:rPr>
            </w:pPr>
            <w:r w:rsidRPr="00F50865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EFEFE"/>
              </w:rPr>
              <w:t>ВАЖНО:</w:t>
            </w:r>
          </w:p>
          <w:p w14:paraId="19B858A2" w14:textId="77777777" w:rsidR="004A41EA" w:rsidRPr="00F372B4" w:rsidRDefault="0007509D" w:rsidP="00EB373D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EFEFE"/>
              </w:rPr>
            </w:pPr>
            <w:r w:rsidRPr="00F50865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EFEFE"/>
              </w:rPr>
              <w:t>1</w:t>
            </w:r>
            <w:r w:rsidR="00E52F50" w:rsidRPr="00F50865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EFEFE"/>
              </w:rPr>
              <w:t>2</w:t>
            </w:r>
            <w:r w:rsidRPr="00F50865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EFEFE"/>
              </w:rPr>
              <w:t>.</w:t>
            </w:r>
            <w:r w:rsidR="004A41EA" w:rsidRPr="00F50865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EFEFE"/>
              </w:rPr>
              <w:t xml:space="preserve"> Кандидатите, които не са регистрирани в Интегрирана система за администриране и контрол (ИСАК) преди подаване на проектното предложение в ИСУН следва да заявят в Областна дирекция на </w:t>
            </w:r>
            <w:r w:rsidR="00926D23" w:rsidRPr="00F50865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EFEFE"/>
              </w:rPr>
              <w:t>ДФЗ-РА</w:t>
            </w:r>
            <w:r w:rsidR="004A41EA" w:rsidRPr="00F50865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EFEFE"/>
              </w:rPr>
              <w:t xml:space="preserve"> искане за регистрация в ИСАК</w:t>
            </w:r>
            <w:r w:rsidR="008C3C19" w:rsidRPr="00F50865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EFEFE"/>
              </w:rPr>
              <w:t xml:space="preserve">, съответно </w:t>
            </w:r>
            <w:r w:rsidR="00350861" w:rsidRPr="00F50865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EFEFE"/>
              </w:rPr>
              <w:t>да им бъде издаден</w:t>
            </w:r>
            <w:r w:rsidR="008C3C19" w:rsidRPr="00F50865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EFEFE"/>
              </w:rPr>
              <w:t xml:space="preserve"> уникален регистрационен номер (УРН)</w:t>
            </w:r>
            <w:r w:rsidR="004A41EA" w:rsidRPr="00F50865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EFEFE"/>
              </w:rPr>
              <w:t>.</w:t>
            </w:r>
            <w:r w:rsidR="004A41EA" w:rsidRPr="00F372B4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EFEFE"/>
              </w:rPr>
              <w:t xml:space="preserve"> </w:t>
            </w:r>
          </w:p>
          <w:p w14:paraId="502D0CB4" w14:textId="77777777" w:rsidR="00514906" w:rsidRPr="00743C93" w:rsidRDefault="00514906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9846E58" w14:textId="77777777" w:rsidR="00B40904" w:rsidRDefault="00B40904" w:rsidP="00514906">
      <w:pPr>
        <w:pStyle w:val="Heading1"/>
        <w:jc w:val="both"/>
        <w:rPr>
          <w:szCs w:val="24"/>
        </w:rPr>
      </w:pPr>
      <w:bookmarkStart w:id="28" w:name="_Toc505244385"/>
      <w:r w:rsidRPr="00F372B4">
        <w:rPr>
          <w:szCs w:val="24"/>
        </w:rPr>
        <w:lastRenderedPageBreak/>
        <w:t xml:space="preserve">24. </w:t>
      </w:r>
      <w:r w:rsidR="00582525" w:rsidRPr="00F372B4">
        <w:rPr>
          <w:szCs w:val="24"/>
        </w:rPr>
        <w:t>Списък на документите, които се подават на етап кандидатстване:</w:t>
      </w:r>
      <w:bookmarkEnd w:id="28"/>
    </w:p>
    <w:p w14:paraId="3889DEB1" w14:textId="77777777" w:rsidR="00621DAC" w:rsidRPr="00621DAC" w:rsidRDefault="00621DAC" w:rsidP="00E52F50"/>
    <w:p w14:paraId="1C30F309" w14:textId="77777777" w:rsidR="00A157A4" w:rsidRPr="00E52F50" w:rsidRDefault="007E7260" w:rsidP="00514906">
      <w:pPr>
        <w:jc w:val="both"/>
        <w:rPr>
          <w:rFonts w:ascii="Times New Roman" w:hAnsi="Times New Roman"/>
          <w:b/>
          <w:sz w:val="24"/>
          <w:szCs w:val="24"/>
        </w:rPr>
      </w:pPr>
      <w:r w:rsidRPr="00E52F50">
        <w:rPr>
          <w:rFonts w:ascii="Times New Roman" w:hAnsi="Times New Roman"/>
          <w:b/>
          <w:sz w:val="24"/>
          <w:szCs w:val="24"/>
        </w:rPr>
        <w:lastRenderedPageBreak/>
        <w:t>24.1. Списък с общи документи: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E92B30" w:rsidRPr="00434BBF" w14:paraId="6AEDB227" w14:textId="77777777" w:rsidTr="00434BBF">
        <w:trPr>
          <w:trHeight w:val="8011"/>
        </w:trPr>
        <w:tc>
          <w:tcPr>
            <w:tcW w:w="9464" w:type="dxa"/>
          </w:tcPr>
          <w:p w14:paraId="1CE865BB" w14:textId="12238EC2" w:rsidR="008E4CCC" w:rsidRPr="001F7EBC" w:rsidRDefault="008E4CCC" w:rsidP="00EB373D">
            <w:pPr>
              <w:spacing w:after="0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</w:p>
          <w:p w14:paraId="2696969A" w14:textId="08B66D15" w:rsidR="004535ED" w:rsidRPr="00621DAC" w:rsidRDefault="008E4CCC" w:rsidP="00621DAC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1DAC">
              <w:rPr>
                <w:rFonts w:ascii="Times New Roman" w:hAnsi="Times New Roman"/>
                <w:bCs/>
                <w:noProof/>
                <w:sz w:val="24"/>
                <w:szCs w:val="24"/>
              </w:rPr>
              <w:t>Бизнес план</w:t>
            </w:r>
            <w:r w:rsidR="00757C60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и основна информация</w:t>
            </w:r>
            <w:r w:rsidRPr="00621DAC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</w:t>
            </w:r>
            <w:r w:rsidR="00621DAC" w:rsidRPr="00621DAC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по образец (Приложение № </w:t>
            </w:r>
            <w:r w:rsidR="00621DAC">
              <w:rPr>
                <w:rFonts w:ascii="Times New Roman" w:hAnsi="Times New Roman"/>
                <w:bCs/>
                <w:noProof/>
                <w:sz w:val="24"/>
                <w:szCs w:val="24"/>
              </w:rPr>
              <w:t>3</w:t>
            </w:r>
            <w:r w:rsidR="00621DAC" w:rsidRPr="00621DAC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). </w:t>
            </w:r>
            <w:r w:rsidRPr="00621DAC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</w:t>
            </w:r>
            <w:r w:rsidR="00621DAC" w:rsidRPr="00621DAC">
              <w:rPr>
                <w:rFonts w:ascii="Times New Roman" w:hAnsi="Times New Roman"/>
                <w:bCs/>
                <w:noProof/>
                <w:sz w:val="24"/>
                <w:szCs w:val="24"/>
              </w:rPr>
              <w:t>Представя се във формат „xls“ или „xlsx“</w:t>
            </w:r>
            <w:r w:rsidR="00757C60">
              <w:rPr>
                <w:rFonts w:ascii="Times New Roman" w:hAnsi="Times New Roman"/>
                <w:bCs/>
                <w:noProof/>
                <w:sz w:val="24"/>
                <w:szCs w:val="24"/>
              </w:rPr>
              <w:t>.</w:t>
            </w:r>
          </w:p>
          <w:p w14:paraId="3F0C95ED" w14:textId="77777777" w:rsidR="00757C60" w:rsidRDefault="004535ED" w:rsidP="007E1CEC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137">
              <w:rPr>
                <w:rFonts w:ascii="Times New Roman" w:hAnsi="Times New Roman"/>
                <w:sz w:val="24"/>
                <w:szCs w:val="24"/>
              </w:rPr>
              <w:t>Копие от документ за собственост на земя и/или земеделска земя, и/или копие от влязъл в сила договор за наем, вписан в службата по вписванията към съответния районен съд и/ил</w:t>
            </w:r>
            <w:r w:rsidRPr="00F11E5A">
              <w:rPr>
                <w:rFonts w:ascii="Times New Roman" w:hAnsi="Times New Roman"/>
                <w:sz w:val="24"/>
                <w:szCs w:val="24"/>
              </w:rPr>
              <w:t xml:space="preserve">и копие от вписан в службата по вписванията към съответния районен съд и регистриран в съответната общинска служба на МЗХГ договор за аренда, с минимален срок пет години, като е допустимо не повече от </w:t>
            </w:r>
            <w:r w:rsidR="003463EA" w:rsidRPr="00112117">
              <w:rPr>
                <w:rFonts w:ascii="Times New Roman" w:hAnsi="Times New Roman"/>
                <w:sz w:val="24"/>
                <w:szCs w:val="24"/>
              </w:rPr>
              <w:t>24</w:t>
            </w:r>
            <w:r w:rsidRPr="00112117">
              <w:rPr>
                <w:rFonts w:ascii="Times New Roman" w:hAnsi="Times New Roman"/>
                <w:sz w:val="24"/>
                <w:szCs w:val="24"/>
              </w:rPr>
              <w:t xml:space="preserve"> месеца от </w:t>
            </w:r>
            <w:r w:rsidRPr="00A3511A">
              <w:rPr>
                <w:rFonts w:ascii="Times New Roman" w:hAnsi="Times New Roman"/>
                <w:sz w:val="24"/>
                <w:szCs w:val="24"/>
              </w:rPr>
              <w:t>срока да е изтекъл към датата на подаване на проектното предложение.</w:t>
            </w:r>
          </w:p>
          <w:p w14:paraId="08A27A74" w14:textId="4422EDC5" w:rsidR="00A3511A" w:rsidRDefault="00992F3D" w:rsidP="00757C60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137">
              <w:rPr>
                <w:rFonts w:ascii="Times New Roman" w:hAnsi="Times New Roman"/>
                <w:b/>
                <w:bCs/>
                <w:sz w:val="24"/>
                <w:szCs w:val="24"/>
              </w:rPr>
              <w:t>(</w:t>
            </w:r>
            <w:r w:rsidRPr="007F72E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</w:t>
            </w:r>
            <w:r w:rsidR="004535ED" w:rsidRPr="00D2766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риложими за формиране на минималния икономически размер на стопанството от 8 000 евро СПО</w:t>
            </w:r>
            <w:r w:rsidR="004535ED" w:rsidRPr="00D5709B">
              <w:rPr>
                <w:rFonts w:ascii="Times New Roman" w:hAnsi="Times New Roman"/>
                <w:b/>
                <w:bCs/>
                <w:sz w:val="24"/>
                <w:szCs w:val="24"/>
              </w:rPr>
              <w:t>);</w:t>
            </w:r>
            <w:r w:rsidR="00A3511A" w:rsidRPr="0052531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C406AD6" w14:textId="77777777" w:rsidR="00A3511A" w:rsidRPr="0052531A" w:rsidRDefault="00A3511A" w:rsidP="00A3511A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531A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r w:rsidRPr="0052531A">
              <w:rPr>
                <w:rFonts w:ascii="Times New Roman" w:hAnsi="Times New Roman"/>
                <w:i/>
                <w:iCs/>
                <w:sz w:val="24"/>
                <w:szCs w:val="24"/>
              </w:rPr>
              <w:t>Представя се във формат „pdf“ или „jpg“</w:t>
            </w:r>
            <w:r w:rsidRPr="0052531A">
              <w:rPr>
                <w:rFonts w:ascii="Times New Roman" w:hAnsi="Times New Roman"/>
                <w:sz w:val="24"/>
                <w:szCs w:val="24"/>
              </w:rPr>
              <w:t xml:space="preserve"> ); </w:t>
            </w:r>
          </w:p>
          <w:p w14:paraId="2E4F8483" w14:textId="77777777" w:rsidR="00992F3D" w:rsidRPr="00A3511A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3B9B573A" w14:textId="0B088479" w:rsidR="00033219" w:rsidRPr="00F50865" w:rsidRDefault="00033219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137">
              <w:rPr>
                <w:rFonts w:ascii="Times New Roman" w:hAnsi="Times New Roman"/>
                <w:i/>
                <w:iCs/>
                <w:sz w:val="24"/>
                <w:szCs w:val="24"/>
              </w:rPr>
              <w:t>(Когато към датата на кандидатстване е заявено вписване на</w:t>
            </w:r>
            <w:r w:rsidR="000C4C51" w:rsidRPr="00C2013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7F72E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документите </w:t>
            </w:r>
            <w:r w:rsidRPr="00F5086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кандидатът следва да представи писмени доказателства, че е направено искане за вписване до съответния орган и да представи документа/те най-късно в срока </w:t>
            </w:r>
            <w:r w:rsidRPr="00F50865">
              <w:rPr>
                <w:rFonts w:ascii="Times New Roman" w:hAnsi="Times New Roman"/>
                <w:i/>
                <w:sz w:val="24"/>
                <w:szCs w:val="24"/>
              </w:rPr>
              <w:t xml:space="preserve">по т. </w:t>
            </w:r>
            <w:r w:rsidR="001F6DFC" w:rsidRPr="00F50865">
              <w:rPr>
                <w:rFonts w:ascii="Times New Roman" w:hAnsi="Times New Roman"/>
                <w:i/>
                <w:sz w:val="24"/>
                <w:szCs w:val="24"/>
              </w:rPr>
              <w:t xml:space="preserve">6 </w:t>
            </w:r>
            <w:r w:rsidRPr="00F50865">
              <w:rPr>
                <w:rFonts w:ascii="Times New Roman" w:hAnsi="Times New Roman"/>
                <w:i/>
                <w:sz w:val="24"/>
                <w:szCs w:val="24"/>
              </w:rPr>
              <w:t>от Раздел 21.</w:t>
            </w:r>
            <w:r w:rsidR="0004073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F50865">
              <w:rPr>
                <w:rFonts w:ascii="Times New Roman" w:hAnsi="Times New Roman"/>
                <w:i/>
                <w:sz w:val="24"/>
                <w:szCs w:val="24"/>
              </w:rPr>
              <w:t>).</w:t>
            </w:r>
          </w:p>
          <w:p w14:paraId="516E2A67" w14:textId="77777777" w:rsidR="00992F3D" w:rsidRPr="00F50865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A5DA58F" w14:textId="77777777" w:rsidR="00992F3D" w:rsidRPr="00F50865" w:rsidRDefault="004535E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08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Документите се придружават с </w:t>
            </w:r>
            <w:r w:rsidR="00FF18A2">
              <w:rPr>
                <w:rFonts w:ascii="Times New Roman" w:hAnsi="Times New Roman"/>
                <w:b/>
                <w:bCs/>
                <w:sz w:val="24"/>
                <w:szCs w:val="24"/>
              </w:rPr>
              <w:t>актуална</w:t>
            </w:r>
            <w:r w:rsidR="00992F3D" w:rsidRPr="00F508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скица на имота/ имотите</w:t>
            </w:r>
          </w:p>
          <w:p w14:paraId="45A52741" w14:textId="60CECAA1" w:rsidR="004535ED" w:rsidRPr="000F6A3A" w:rsidRDefault="00E40946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865">
              <w:rPr>
                <w:rFonts w:ascii="Times New Roman" w:hAnsi="Times New Roman"/>
                <w:sz w:val="24"/>
                <w:szCs w:val="24"/>
              </w:rPr>
              <w:t>(</w:t>
            </w:r>
            <w:r w:rsidR="004535ED" w:rsidRPr="00F50865">
              <w:rPr>
                <w:rFonts w:ascii="Times New Roman" w:hAnsi="Times New Roman"/>
                <w:i/>
                <w:iCs/>
                <w:sz w:val="24"/>
                <w:szCs w:val="24"/>
              </w:rPr>
              <w:t>Когато скицата не е представен</w:t>
            </w:r>
            <w:r w:rsidR="00E10595" w:rsidRPr="00F50865">
              <w:rPr>
                <w:rFonts w:ascii="Times New Roman" w:hAnsi="Times New Roman"/>
                <w:i/>
                <w:iCs/>
                <w:sz w:val="24"/>
                <w:szCs w:val="24"/>
              </w:rPr>
              <w:t>а</w:t>
            </w:r>
            <w:r w:rsidR="004535ED" w:rsidRPr="00F5086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към датата на подаване на проектното предложение, кандидатът трябва </w:t>
            </w:r>
            <w:r w:rsidR="00E10595" w:rsidRPr="00F50865">
              <w:rPr>
                <w:rFonts w:ascii="Times New Roman" w:hAnsi="Times New Roman"/>
                <w:i/>
                <w:iCs/>
                <w:sz w:val="24"/>
                <w:szCs w:val="24"/>
              </w:rPr>
              <w:t>да</w:t>
            </w:r>
            <w:r w:rsidR="004535ED" w:rsidRPr="00F5086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представи </w:t>
            </w:r>
            <w:r w:rsidR="00421157" w:rsidRPr="00F50865">
              <w:rPr>
                <w:rFonts w:ascii="Times New Roman" w:hAnsi="Times New Roman"/>
                <w:i/>
                <w:iCs/>
                <w:sz w:val="24"/>
                <w:szCs w:val="24"/>
              </w:rPr>
              <w:t>писмени доказателства, че е направено искане за издаване от съответния орган</w:t>
            </w:r>
            <w:r w:rsidR="00F558BC" w:rsidRPr="00F5086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и да представи документа/те </w:t>
            </w:r>
            <w:r w:rsidR="004535ED" w:rsidRPr="00F5086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най-късно в срока </w:t>
            </w:r>
            <w:r w:rsidR="00257CF1" w:rsidRPr="00F50865">
              <w:rPr>
                <w:rFonts w:ascii="Times New Roman" w:hAnsi="Times New Roman"/>
                <w:i/>
                <w:sz w:val="24"/>
                <w:szCs w:val="24"/>
              </w:rPr>
              <w:t xml:space="preserve">по т. </w:t>
            </w:r>
            <w:r w:rsidR="001F6DFC" w:rsidRPr="00F50865">
              <w:rPr>
                <w:rFonts w:ascii="Times New Roman" w:hAnsi="Times New Roman"/>
                <w:i/>
                <w:sz w:val="24"/>
                <w:szCs w:val="24"/>
              </w:rPr>
              <w:t xml:space="preserve">6 </w:t>
            </w:r>
            <w:r w:rsidR="00257CF1" w:rsidRPr="00F50865">
              <w:rPr>
                <w:rFonts w:ascii="Times New Roman" w:hAnsi="Times New Roman"/>
                <w:i/>
                <w:sz w:val="24"/>
                <w:szCs w:val="24"/>
              </w:rPr>
              <w:t>от Раздел 21.</w:t>
            </w:r>
            <w:r w:rsidR="0004073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257CF1" w:rsidRPr="00F50865">
              <w:rPr>
                <w:rFonts w:ascii="Times New Roman" w:hAnsi="Times New Roman"/>
                <w:i/>
                <w:sz w:val="24"/>
                <w:szCs w:val="24"/>
              </w:rPr>
              <w:t>)</w:t>
            </w:r>
            <w:r w:rsidR="00992F3D" w:rsidRPr="00F5086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BDFCD51" w14:textId="77777777" w:rsidR="00992F3D" w:rsidRPr="000F6A3A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3D47B10" w14:textId="5C1F4647" w:rsidR="00992F3D" w:rsidRPr="0066183A" w:rsidRDefault="004535ED" w:rsidP="008900F3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A3A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Документи, удостоверяващи право на </w:t>
            </w:r>
            <w:r w:rsidRPr="0066183A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ползване с </w:t>
            </w:r>
            <w:r w:rsidR="00C34A09" w:rsidRPr="0066183A">
              <w:rPr>
                <w:rFonts w:ascii="Times New Roman" w:hAnsi="Times New Roman"/>
                <w:bCs/>
                <w:noProof/>
                <w:sz w:val="24"/>
                <w:szCs w:val="24"/>
              </w:rPr>
              <w:t>регистрирано</w:t>
            </w:r>
            <w:r w:rsidR="00DA490A" w:rsidRPr="0066183A">
              <w:t xml:space="preserve"> </w:t>
            </w:r>
            <w:r w:rsidR="00DA490A" w:rsidRPr="0066183A">
              <w:rPr>
                <w:rFonts w:ascii="Times New Roman" w:hAnsi="Times New Roman"/>
                <w:bCs/>
                <w:noProof/>
                <w:sz w:val="24"/>
                <w:szCs w:val="24"/>
              </w:rPr>
              <w:t>в общинската служба по земеделие</w:t>
            </w:r>
            <w:r w:rsidR="00C34A09" w:rsidRPr="0066183A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</w:t>
            </w:r>
            <w:r w:rsidRPr="0066183A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правно основание, извън представените по т. </w:t>
            </w:r>
            <w:r w:rsidR="0061212B" w:rsidRPr="0066183A">
              <w:rPr>
                <w:rFonts w:ascii="Times New Roman" w:hAnsi="Times New Roman"/>
                <w:bCs/>
                <w:noProof/>
                <w:sz w:val="24"/>
                <w:szCs w:val="24"/>
              </w:rPr>
              <w:t>2</w:t>
            </w:r>
            <w:r w:rsidR="00992F3D" w:rsidRPr="0066183A">
              <w:rPr>
                <w:rFonts w:ascii="Times New Roman" w:hAnsi="Times New Roman"/>
                <w:bCs/>
                <w:noProof/>
                <w:sz w:val="24"/>
                <w:szCs w:val="24"/>
              </w:rPr>
              <w:t>.</w:t>
            </w:r>
            <w:r w:rsidR="00DA490A" w:rsidRPr="0066183A">
              <w:t xml:space="preserve"> </w:t>
            </w:r>
            <w:r w:rsidR="00DA490A" w:rsidRPr="0066183A">
              <w:rPr>
                <w:rFonts w:ascii="Times New Roman" w:hAnsi="Times New Roman"/>
                <w:bCs/>
                <w:noProof/>
                <w:sz w:val="24"/>
                <w:szCs w:val="24"/>
              </w:rPr>
              <w:t>За имотите, попадащи в границите на урбанизирани територии</w:t>
            </w:r>
            <w:r w:rsidR="008900F3" w:rsidRPr="0066183A">
              <w:rPr>
                <w:rFonts w:ascii="Times New Roman" w:hAnsi="Times New Roman"/>
                <w:bCs/>
                <w:noProof/>
                <w:sz w:val="24"/>
                <w:szCs w:val="24"/>
              </w:rPr>
              <w:t>,</w:t>
            </w:r>
            <w:r w:rsidR="008900F3" w:rsidRPr="0066183A">
              <w:t xml:space="preserve"> </w:t>
            </w:r>
            <w:r w:rsidR="008900F3" w:rsidRPr="0066183A">
              <w:rPr>
                <w:rFonts w:ascii="Times New Roman" w:hAnsi="Times New Roman"/>
                <w:bCs/>
                <w:noProof/>
                <w:sz w:val="24"/>
                <w:szCs w:val="24"/>
              </w:rPr>
              <w:t>както и за имотите върху които са разположени животновъдни обекти и на тях не се отглеждат култури, които участват при формиране на СПО,</w:t>
            </w:r>
            <w:r w:rsidR="00DA490A" w:rsidRPr="0066183A">
              <w:rPr>
                <w:rFonts w:ascii="Times New Roman" w:hAnsi="Times New Roman"/>
                <w:bCs/>
                <w:noProof/>
                <w:sz w:val="24"/>
                <w:szCs w:val="24"/>
              </w:rPr>
              <w:t>, се изисква само документ удостоверяващ право на ползване и не се изисква документ за регистриране на правното основание в общинската служба по земеделие.</w:t>
            </w:r>
          </w:p>
          <w:p w14:paraId="0981D82D" w14:textId="77777777" w:rsidR="00F11E5A" w:rsidRPr="00A22E06" w:rsidRDefault="00F11E5A" w:rsidP="00F11E5A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</w:pPr>
            <w:r w:rsidRPr="0066183A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>(Представя се във формат „pdf“ или „</w:t>
            </w:r>
            <w:r w:rsidRPr="0066183A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  <w:lang w:val="en-US"/>
              </w:rPr>
              <w:t>jpg</w:t>
            </w:r>
            <w:r w:rsidRPr="0066183A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>”)</w:t>
            </w:r>
          </w:p>
          <w:p w14:paraId="511F21CC" w14:textId="36D7E617" w:rsidR="00F11E5A" w:rsidRPr="00F11E5A" w:rsidRDefault="00DA490A" w:rsidP="00F11E5A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A3511A" w:rsidDel="00DA4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1E5A" w:rsidRPr="00C20137">
              <w:rPr>
                <w:rFonts w:ascii="Times New Roman" w:hAnsi="Times New Roman"/>
                <w:bCs/>
                <w:noProof/>
                <w:sz w:val="24"/>
                <w:szCs w:val="24"/>
              </w:rPr>
              <w:t>(</w:t>
            </w:r>
            <w:r w:rsidR="00F11E5A" w:rsidRPr="00C20137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>П</w:t>
            </w:r>
            <w:r w:rsidR="00F11E5A" w:rsidRPr="007F72ED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 xml:space="preserve">риложими за изчисляване на общия начален икономически размер на стопанството </w:t>
            </w:r>
            <w:r w:rsidR="00F11E5A" w:rsidRPr="00D2766E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>от Раздел 11,</w:t>
            </w:r>
            <w:r w:rsidR="00F11E5A" w:rsidRPr="00D5709B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 xml:space="preserve"> т.</w:t>
            </w:r>
            <w:r w:rsidR="00F11E5A" w:rsidRPr="000B78E9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 xml:space="preserve"> </w:t>
            </w:r>
            <w:r w:rsidR="00F11E5A" w:rsidRPr="00F11E5A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>1. 2. 3</w:t>
            </w:r>
            <w:r w:rsidR="00F11E5A" w:rsidRPr="00F11E5A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); </w:t>
            </w:r>
          </w:p>
          <w:p w14:paraId="32606008" w14:textId="77777777" w:rsidR="00A3511A" w:rsidRDefault="004535ED" w:rsidP="00E52F50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11E5A">
              <w:rPr>
                <w:rFonts w:ascii="Times New Roman" w:hAnsi="Times New Roman"/>
                <w:sz w:val="24"/>
                <w:szCs w:val="24"/>
              </w:rPr>
              <w:t xml:space="preserve">Копие от документ за собственост на земя и/или земеделска земя, и/или копие на договор за наем, (включително ако е вписан в службата по вписванията към съответния районен съд) и/или копие от вписан в службата по вписванията към съответния районен съд и регистриран в съответната общинска служба на МЗХГ </w:t>
            </w:r>
            <w:r w:rsidRPr="00F11E5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договор за аренда, които са предоставени за временно ползване с договор за наем и/ или аренда на трети лица преди датата на подаване на проектното предложение. </w:t>
            </w:r>
            <w:r w:rsidRPr="00F11E5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(Документите се изискват само за земята, която кандидатът не обрабо</w:t>
            </w:r>
            <w:r w:rsidRPr="007E0AB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тва </w:t>
            </w:r>
            <w:r w:rsidRPr="00A3511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или е предоставил на трети лица за обработка);</w:t>
            </w:r>
            <w:r w:rsidR="00A3511A" w:rsidRPr="00A60EB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</w:p>
          <w:p w14:paraId="3650F357" w14:textId="77777777" w:rsidR="00A3511A" w:rsidRPr="00A60EBA" w:rsidRDefault="00A3511A" w:rsidP="00A3511A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60EB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(Представя се във формат „pdf“ или “jpg”) </w:t>
            </w:r>
          </w:p>
          <w:p w14:paraId="5A9421AD" w14:textId="77777777" w:rsidR="00992F3D" w:rsidRPr="00A3511A" w:rsidRDefault="00992F3D" w:rsidP="00E04C25">
            <w:pPr>
              <w:pStyle w:val="ListParagraph"/>
              <w:spacing w:after="0"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FDCD837" w14:textId="13A2C119" w:rsidR="00033219" w:rsidRPr="00241DE9" w:rsidRDefault="00033219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>(Когато към датата на кандидатстване е заявено вписване на</w:t>
            </w:r>
            <w:r w:rsidR="000C4C51"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документите кандидатът следва да представи писмени доказателства, че е направено искане за вписване до съответния орган и да представи документа/те най-късно в срока </w:t>
            </w:r>
            <w:r w:rsidRPr="00241DE9">
              <w:rPr>
                <w:rFonts w:ascii="Times New Roman" w:hAnsi="Times New Roman"/>
                <w:i/>
                <w:sz w:val="24"/>
                <w:szCs w:val="24"/>
              </w:rPr>
              <w:t xml:space="preserve">по т. </w:t>
            </w:r>
            <w:r w:rsidR="00F50865"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Pr="00241DE9">
              <w:rPr>
                <w:rFonts w:ascii="Times New Roman" w:hAnsi="Times New Roman"/>
                <w:i/>
                <w:sz w:val="24"/>
                <w:szCs w:val="24"/>
              </w:rPr>
              <w:t xml:space="preserve"> от Раздел 21.</w:t>
            </w:r>
            <w:r w:rsidR="0004073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241DE9">
              <w:rPr>
                <w:rFonts w:ascii="Times New Roman" w:hAnsi="Times New Roman"/>
                <w:i/>
                <w:sz w:val="24"/>
                <w:szCs w:val="24"/>
              </w:rPr>
              <w:t>).</w:t>
            </w:r>
          </w:p>
          <w:p w14:paraId="565FA52C" w14:textId="77777777" w:rsidR="00E40946" w:rsidRPr="00241DE9" w:rsidRDefault="00E40946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E50781B" w14:textId="77777777" w:rsidR="00992F3D" w:rsidRPr="0087134B" w:rsidRDefault="00992F3D" w:rsidP="00EB373D">
            <w:pPr>
              <w:spacing w:after="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601C6598" w14:textId="77777777" w:rsidR="00A3511A" w:rsidRPr="00E52F50" w:rsidRDefault="004535ED" w:rsidP="00EB373D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137">
              <w:rPr>
                <w:rFonts w:ascii="Times New Roman" w:hAnsi="Times New Roman"/>
                <w:bCs/>
                <w:noProof/>
                <w:sz w:val="24"/>
                <w:szCs w:val="24"/>
              </w:rPr>
              <w:t>Копие от документ за собственост на животновъден обект и/или копие на документ за ползване на животновъдния обект или на земята, върху която са разположени пчелините</w:t>
            </w:r>
            <w:r w:rsidRPr="007F72ED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(</w:t>
            </w:r>
            <w:r w:rsidRPr="00D2766E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>в случай на пчеларство</w:t>
            </w:r>
            <w:r w:rsidRPr="00D5709B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), вписан в службата по вписванията към съответния районен съд. Документът за ползване следва да е влязъл в сила към датата на кандидатстване и със срок на действие не по-малко от пет години, като е допустимо не повече от </w:t>
            </w:r>
            <w:r w:rsidR="003463EA" w:rsidRPr="000B78E9">
              <w:rPr>
                <w:rFonts w:ascii="Times New Roman" w:hAnsi="Times New Roman"/>
                <w:bCs/>
                <w:noProof/>
                <w:sz w:val="24"/>
                <w:szCs w:val="24"/>
              </w:rPr>
              <w:t>24</w:t>
            </w:r>
            <w:r w:rsidR="001F6DFC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</w:t>
            </w:r>
            <w:r w:rsidRPr="00F11E5A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месеца от срока да е изтекъл към датата на подаване на проектното предложение </w:t>
            </w:r>
            <w:r w:rsidRPr="007E0AB5">
              <w:rPr>
                <w:rFonts w:ascii="Times New Roman" w:hAnsi="Times New Roman"/>
                <w:b/>
                <w:noProof/>
                <w:sz w:val="24"/>
                <w:szCs w:val="24"/>
              </w:rPr>
              <w:t>(</w:t>
            </w:r>
            <w:r w:rsidRPr="00897105">
              <w:rPr>
                <w:rFonts w:ascii="Times New Roman" w:hAnsi="Times New Roman"/>
                <w:b/>
                <w:i/>
                <w:iCs/>
                <w:noProof/>
                <w:sz w:val="24"/>
                <w:szCs w:val="24"/>
              </w:rPr>
              <w:t>в случай че кандидатът отглежда животни);</w:t>
            </w:r>
            <w:r w:rsidR="00A3511A" w:rsidRPr="004B214E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 xml:space="preserve"> </w:t>
            </w:r>
          </w:p>
          <w:p w14:paraId="3C72647E" w14:textId="77777777" w:rsidR="00992F3D" w:rsidRPr="00A3511A" w:rsidRDefault="00A3511A" w:rsidP="00E52F50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214E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>(Представя се във формат „pdf“ или “</w:t>
            </w:r>
            <w:r w:rsidRPr="004B214E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  <w:lang w:val="en-US"/>
              </w:rPr>
              <w:t>jpg</w:t>
            </w:r>
            <w:r w:rsidRPr="004B214E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>”)</w:t>
            </w:r>
          </w:p>
          <w:p w14:paraId="0B85FB4F" w14:textId="65D68D28" w:rsidR="00033219" w:rsidRPr="00241DE9" w:rsidRDefault="00033219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>(Когато към датата на кандидатстване е заявено вписване на</w:t>
            </w:r>
            <w:r w:rsidR="006A49B3"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документите кандидатът следва да представи писмени доказателства, че е направено искане за вписване до съответния орган и да представи документа/те най-късно в срока </w:t>
            </w:r>
            <w:r w:rsidRPr="00241DE9">
              <w:rPr>
                <w:rFonts w:ascii="Times New Roman" w:hAnsi="Times New Roman"/>
                <w:i/>
                <w:sz w:val="24"/>
                <w:szCs w:val="24"/>
              </w:rPr>
              <w:t xml:space="preserve">по т. </w:t>
            </w:r>
            <w:r w:rsidR="001F6DFC"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="001F6DFC" w:rsidRPr="001F6DF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A6D08">
              <w:rPr>
                <w:rFonts w:ascii="Times New Roman" w:hAnsi="Times New Roman"/>
                <w:i/>
                <w:sz w:val="24"/>
                <w:szCs w:val="24"/>
              </w:rPr>
              <w:t>от Раздел 21.</w:t>
            </w:r>
            <w:r w:rsidR="0004073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1A6D08">
              <w:rPr>
                <w:rFonts w:ascii="Times New Roman" w:hAnsi="Times New Roman"/>
                <w:i/>
                <w:sz w:val="24"/>
                <w:szCs w:val="24"/>
              </w:rPr>
              <w:t>).</w:t>
            </w:r>
          </w:p>
          <w:p w14:paraId="2E06CEC1" w14:textId="77777777" w:rsidR="00E40946" w:rsidRPr="00241DE9" w:rsidRDefault="00E40946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</w:pPr>
          </w:p>
          <w:p w14:paraId="56369FC6" w14:textId="77777777" w:rsidR="00992F3D" w:rsidRPr="00241DE9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89C4AB8" w14:textId="77777777" w:rsidR="00241DE9" w:rsidRPr="00CE6664" w:rsidRDefault="00241DE9" w:rsidP="00CE6664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41DE9">
              <w:rPr>
                <w:rFonts w:ascii="Times New Roman" w:hAnsi="Times New Roman"/>
                <w:bCs/>
                <w:noProof/>
                <w:sz w:val="24"/>
                <w:szCs w:val="24"/>
                <w:lang w:val="en-US"/>
              </w:rPr>
              <w:t xml:space="preserve">Справка за дейността на кандидата за стопанската </w:t>
            </w:r>
            <w:r w:rsidR="00FF18A2" w:rsidRPr="00241DE9">
              <w:rPr>
                <w:rFonts w:ascii="Times New Roman" w:hAnsi="Times New Roman"/>
                <w:bCs/>
                <w:noProof/>
                <w:sz w:val="24"/>
                <w:szCs w:val="24"/>
                <w:lang w:val="en-US"/>
              </w:rPr>
              <w:t>202</w:t>
            </w:r>
            <w:r w:rsidR="00FF18A2">
              <w:rPr>
                <w:rFonts w:ascii="Times New Roman" w:hAnsi="Times New Roman"/>
                <w:bCs/>
                <w:noProof/>
                <w:sz w:val="24"/>
                <w:szCs w:val="24"/>
              </w:rPr>
              <w:t>1</w:t>
            </w:r>
            <w:r w:rsidRPr="00241DE9">
              <w:rPr>
                <w:rFonts w:ascii="Times New Roman" w:hAnsi="Times New Roman"/>
                <w:bCs/>
                <w:noProof/>
                <w:sz w:val="24"/>
                <w:szCs w:val="24"/>
                <w:lang w:val="en-US"/>
              </w:rPr>
              <w:t>/</w:t>
            </w:r>
            <w:r w:rsidR="00FF18A2" w:rsidRPr="00241DE9">
              <w:rPr>
                <w:rFonts w:ascii="Times New Roman" w:hAnsi="Times New Roman"/>
                <w:bCs/>
                <w:noProof/>
                <w:sz w:val="24"/>
                <w:szCs w:val="24"/>
                <w:lang w:val="en-US"/>
              </w:rPr>
              <w:t>202</w:t>
            </w:r>
            <w:r w:rsidR="00FF18A2">
              <w:rPr>
                <w:rFonts w:ascii="Times New Roman" w:hAnsi="Times New Roman"/>
                <w:bCs/>
                <w:noProof/>
                <w:sz w:val="24"/>
                <w:szCs w:val="24"/>
              </w:rPr>
              <w:t>2</w:t>
            </w:r>
            <w:r w:rsidR="00FF18A2" w:rsidRPr="00241DE9">
              <w:rPr>
                <w:rFonts w:ascii="Times New Roman" w:hAnsi="Times New Roman"/>
                <w:bCs/>
                <w:noProof/>
                <w:sz w:val="24"/>
                <w:szCs w:val="24"/>
                <w:lang w:val="en-US"/>
              </w:rPr>
              <w:t xml:space="preserve"> </w:t>
            </w:r>
            <w:r w:rsidRPr="00241DE9">
              <w:rPr>
                <w:rFonts w:ascii="Times New Roman" w:hAnsi="Times New Roman"/>
                <w:bCs/>
                <w:noProof/>
                <w:sz w:val="24"/>
                <w:szCs w:val="24"/>
                <w:lang w:val="en-US"/>
              </w:rPr>
              <w:t xml:space="preserve">година, издадена във връзка с регистрацията като земеделски стопанин по реда на Наредба № 3 от 1999 г. за създаване и поддържане на регистър на земеделските стопани. </w:t>
            </w:r>
            <w:r w:rsidRPr="00CE6664">
              <w:rPr>
                <w:rFonts w:ascii="Times New Roman" w:hAnsi="Times New Roman"/>
                <w:bCs/>
                <w:i/>
                <w:noProof/>
                <w:sz w:val="24"/>
                <w:szCs w:val="24"/>
                <w:lang w:val="en-US"/>
              </w:rPr>
              <w:t>(Представя се във формат „pdf” или „jpg”.</w:t>
            </w:r>
            <w:r>
              <w:rPr>
                <w:rFonts w:ascii="Times New Roman" w:hAnsi="Times New Roman"/>
                <w:bCs/>
                <w:i/>
                <w:noProof/>
                <w:sz w:val="24"/>
                <w:szCs w:val="24"/>
                <w:lang w:val="en-US"/>
              </w:rPr>
              <w:t>)</w:t>
            </w:r>
          </w:p>
          <w:p w14:paraId="6EEB3BE0" w14:textId="72F236C2" w:rsidR="00257CF1" w:rsidRPr="00D5709B" w:rsidRDefault="00241DE9" w:rsidP="00241DE9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noProof/>
                <w:sz w:val="24"/>
                <w:szCs w:val="24"/>
                <w:lang w:val="en-US"/>
              </w:rPr>
              <w:t>(</w:t>
            </w:r>
            <w:r w:rsidR="00A15DD7" w:rsidRPr="00241DE9">
              <w:rPr>
                <w:rFonts w:ascii="Times New Roman" w:hAnsi="Times New Roman"/>
                <w:i/>
                <w:sz w:val="24"/>
                <w:szCs w:val="24"/>
              </w:rPr>
              <w:t>Когато</w:t>
            </w:r>
            <w:r w:rsidR="00A15DD7" w:rsidRPr="00C20137">
              <w:rPr>
                <w:rFonts w:ascii="Times New Roman" w:hAnsi="Times New Roman"/>
                <w:i/>
                <w:sz w:val="24"/>
                <w:szCs w:val="24"/>
              </w:rPr>
              <w:t xml:space="preserve"> този документ не е представен към датата на подаване на проектното предложение, кандидатът трябва да го представи най-късно в срока по т.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6</w:t>
            </w:r>
            <w:r w:rsidRPr="007F72E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A15DD7" w:rsidRPr="00D2766E">
              <w:rPr>
                <w:rFonts w:ascii="Times New Roman" w:hAnsi="Times New Roman"/>
                <w:i/>
                <w:sz w:val="24"/>
                <w:szCs w:val="24"/>
              </w:rPr>
              <w:t>от Раздел 21.</w:t>
            </w:r>
            <w:r w:rsidR="0004073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A15DD7" w:rsidRPr="00D2766E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257CF1" w:rsidRPr="00D5709B">
              <w:rPr>
                <w:rFonts w:ascii="Times New Roman" w:hAnsi="Times New Roman"/>
                <w:i/>
                <w:sz w:val="24"/>
                <w:szCs w:val="24"/>
              </w:rPr>
              <w:t xml:space="preserve">) </w:t>
            </w:r>
          </w:p>
          <w:p w14:paraId="5164E1B5" w14:textId="77777777" w:rsidR="00992F3D" w:rsidRPr="00F11E5A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  <w:p w14:paraId="2633B4CC" w14:textId="77777777" w:rsidR="00992F3D" w:rsidRPr="00F11E5A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8ABB9FF" w14:textId="77777777" w:rsidR="00992F3D" w:rsidRPr="00027C79" w:rsidRDefault="004535ED" w:rsidP="00A1227D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1E5A">
              <w:rPr>
                <w:rFonts w:ascii="Times New Roman" w:hAnsi="Times New Roman"/>
                <w:sz w:val="24"/>
                <w:szCs w:val="24"/>
              </w:rPr>
              <w:t>Документ за професионални умения и компе</w:t>
            </w:r>
            <w:r w:rsidR="004327EA" w:rsidRPr="00F11E5A">
              <w:rPr>
                <w:rFonts w:ascii="Times New Roman" w:hAnsi="Times New Roman"/>
                <w:sz w:val="24"/>
                <w:szCs w:val="24"/>
              </w:rPr>
              <w:t>те</w:t>
            </w:r>
            <w:r w:rsidRPr="00F11E5A">
              <w:rPr>
                <w:rFonts w:ascii="Times New Roman" w:hAnsi="Times New Roman"/>
                <w:sz w:val="24"/>
                <w:szCs w:val="24"/>
              </w:rPr>
              <w:t xml:space="preserve">нтности, съгласно </w:t>
            </w:r>
            <w:r w:rsidR="003A3F3F" w:rsidRPr="007E0AB5">
              <w:rPr>
                <w:rFonts w:ascii="Times New Roman" w:hAnsi="Times New Roman"/>
                <w:sz w:val="24"/>
                <w:szCs w:val="24"/>
              </w:rPr>
              <w:t xml:space="preserve">т. </w:t>
            </w:r>
            <w:r w:rsidR="00F30936" w:rsidRPr="00840645">
              <w:rPr>
                <w:rFonts w:ascii="Times New Roman" w:hAnsi="Times New Roman"/>
                <w:sz w:val="24"/>
                <w:szCs w:val="24"/>
              </w:rPr>
              <w:t>2</w:t>
            </w:r>
            <w:r w:rsidR="00F30936">
              <w:rPr>
                <w:rFonts w:ascii="Times New Roman" w:hAnsi="Times New Roman"/>
                <w:sz w:val="24"/>
                <w:szCs w:val="24"/>
              </w:rPr>
              <w:t>7</w:t>
            </w:r>
            <w:r w:rsidR="00F30936" w:rsidRPr="008406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1227D" w:rsidRPr="00E52F50">
              <w:rPr>
                <w:rFonts w:ascii="Times New Roman" w:hAnsi="Times New Roman"/>
                <w:sz w:val="24"/>
                <w:szCs w:val="24"/>
              </w:rPr>
              <w:t>от „</w:t>
            </w:r>
            <w:r w:rsidR="00E042EF">
              <w:rPr>
                <w:rFonts w:ascii="Times New Roman" w:hAnsi="Times New Roman"/>
                <w:sz w:val="24"/>
                <w:szCs w:val="24"/>
              </w:rPr>
              <w:t>Дефинициите</w:t>
            </w:r>
            <w:r w:rsidR="00A1227D" w:rsidRPr="001F7EBC">
              <w:rPr>
                <w:rFonts w:ascii="Times New Roman" w:hAnsi="Times New Roman"/>
                <w:sz w:val="24"/>
                <w:szCs w:val="24"/>
              </w:rPr>
              <w:t>“</w:t>
            </w:r>
            <w:r w:rsidR="00A1227D" w:rsidRPr="00E52F50" w:rsidDel="00A122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 xml:space="preserve">предоставя се от кандидата ФЛ и от собственика на предприятието на ЕТ или едноличния собственик на капитала на ЕООД кандидат </w:t>
            </w:r>
            <w:r w:rsidRPr="001F7EB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(в случай че към момента на подав</w:t>
            </w:r>
            <w:r w:rsidRPr="008C7A8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ане на проектното предложение, </w:t>
            </w:r>
            <w:r w:rsidRPr="008C7A8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документът е наличен. Документът не е задължителен при подаване на проектното предложение, при условие, че кандидатът е поел ангажимент в бизнес плана да премине обучение за покриване на съответното изискване в срок до 36 мес</w:t>
            </w:r>
            <w:r w:rsidRPr="00AF587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еца от сключване на административния договор, но не по-късно от избраната крайна дата на периода </w:t>
            </w:r>
            <w:r w:rsidR="00992F3D" w:rsidRPr="00027C7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за изпълнение на бизнес плана);</w:t>
            </w:r>
          </w:p>
          <w:p w14:paraId="5F0B34D7" w14:textId="77777777" w:rsidR="00992F3D" w:rsidRPr="0087134B" w:rsidRDefault="004535E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134B">
              <w:rPr>
                <w:rFonts w:ascii="Times New Roman" w:hAnsi="Times New Roman"/>
                <w:sz w:val="24"/>
                <w:szCs w:val="24"/>
              </w:rPr>
              <w:t>(</w:t>
            </w:r>
            <w:r w:rsidRPr="0087134B">
              <w:rPr>
                <w:rFonts w:ascii="Times New Roman" w:hAnsi="Times New Roman"/>
                <w:i/>
                <w:iCs/>
                <w:sz w:val="24"/>
                <w:szCs w:val="24"/>
              </w:rPr>
              <w:t>Представя се във формат „pdf“ или “jpg”)</w:t>
            </w:r>
          </w:p>
          <w:p w14:paraId="4BF707B4" w14:textId="512B9AA6" w:rsidR="004535ED" w:rsidRPr="00F11E5A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21DAC">
              <w:rPr>
                <w:rFonts w:ascii="Times New Roman" w:hAnsi="Times New Roman"/>
                <w:i/>
                <w:iCs/>
                <w:sz w:val="24"/>
                <w:szCs w:val="24"/>
              </w:rPr>
              <w:t>(</w:t>
            </w:r>
            <w:r w:rsidR="004535ED" w:rsidRPr="00621DA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Когато този документ не е представен към датата на подаване на проектното предложение, кандидатът трябва да го представи най-късно в срока по </w:t>
            </w:r>
            <w:r w:rsidR="00257CF1" w:rsidRPr="00C20137">
              <w:rPr>
                <w:rFonts w:ascii="Times New Roman" w:hAnsi="Times New Roman"/>
                <w:i/>
                <w:sz w:val="24"/>
                <w:szCs w:val="24"/>
              </w:rPr>
              <w:t xml:space="preserve">т. </w:t>
            </w:r>
            <w:r w:rsidR="001F6DFC"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="001F6DFC" w:rsidRPr="007F72E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257CF1" w:rsidRPr="00D2766E">
              <w:rPr>
                <w:rFonts w:ascii="Times New Roman" w:hAnsi="Times New Roman"/>
                <w:i/>
                <w:sz w:val="24"/>
                <w:szCs w:val="24"/>
              </w:rPr>
              <w:t>от Раздел 21.</w:t>
            </w:r>
            <w:r w:rsidR="0004073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4535ED" w:rsidRPr="00D5709B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0B78E9">
              <w:rPr>
                <w:rFonts w:ascii="Times New Roman" w:hAnsi="Times New Roman"/>
                <w:i/>
                <w:iCs/>
                <w:sz w:val="24"/>
                <w:szCs w:val="24"/>
              </w:rPr>
              <w:t>);</w:t>
            </w:r>
          </w:p>
          <w:p w14:paraId="5EEF57EF" w14:textId="77777777" w:rsidR="00992F3D" w:rsidRPr="00F11E5A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1F0D59F9" w14:textId="77777777" w:rsidR="00E40946" w:rsidRPr="0024216D" w:rsidRDefault="004535ED" w:rsidP="00EB373D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E0AB5">
              <w:rPr>
                <w:rFonts w:ascii="Times New Roman" w:hAnsi="Times New Roman"/>
                <w:sz w:val="24"/>
                <w:szCs w:val="24"/>
              </w:rPr>
              <w:t>Мотивираната писмена обосновка, придружена с доказателства за причините за разликата</w:t>
            </w:r>
            <w:r w:rsidRPr="00897105">
              <w:rPr>
                <w:rFonts w:ascii="Times New Roman" w:hAnsi="Times New Roman"/>
                <w:sz w:val="24"/>
                <w:szCs w:val="24"/>
              </w:rPr>
              <w:t xml:space="preserve"> в заявената по схемите и мерките за директни плащания площ (последно заявената за подпомагане по тези схеми и мерки) и площта, заявена по подмярката по тази наредба </w:t>
            </w:r>
            <w:r w:rsidRPr="0089710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(само в случай че кандидатът има подадено заявление по схемите за директни плащания и има разлика в заявените площи по схемите над 3 на сто);</w:t>
            </w:r>
          </w:p>
          <w:p w14:paraId="5E415961" w14:textId="77777777" w:rsidR="00E40946" w:rsidRPr="00840645" w:rsidRDefault="00E40946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0C0ED9B9" w14:textId="77777777" w:rsidR="00992F3D" w:rsidRPr="00E760BD" w:rsidRDefault="004535E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760BD">
              <w:rPr>
                <w:rFonts w:ascii="Times New Roman" w:hAnsi="Times New Roman"/>
                <w:i/>
                <w:iCs/>
                <w:sz w:val="24"/>
                <w:szCs w:val="24"/>
              </w:rPr>
              <w:t>(Представя се във формат „pdf“ или “jpg”)</w:t>
            </w:r>
          </w:p>
          <w:p w14:paraId="30C34EDF" w14:textId="77777777" w:rsidR="00E40946" w:rsidRPr="00E760BD" w:rsidRDefault="00E40946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4FB5917C" w14:textId="10D8BAFC" w:rsidR="00992F3D" w:rsidRPr="00B07CA0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760BD">
              <w:rPr>
                <w:rFonts w:ascii="Times New Roman" w:hAnsi="Times New Roman"/>
                <w:i/>
                <w:iCs/>
                <w:sz w:val="24"/>
                <w:szCs w:val="24"/>
              </w:rPr>
              <w:t>(</w:t>
            </w:r>
            <w:r w:rsidR="004535ED" w:rsidRPr="004B58C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Когато този документ не е представен към датата на подаване на проектното предложение, кандидатът трябва да го представи най-късно в срока по </w:t>
            </w:r>
            <w:r w:rsidR="00257CF1" w:rsidRPr="004B58CD">
              <w:rPr>
                <w:rFonts w:ascii="Times New Roman" w:hAnsi="Times New Roman"/>
                <w:i/>
                <w:sz w:val="24"/>
                <w:szCs w:val="24"/>
              </w:rPr>
              <w:t xml:space="preserve">т. </w:t>
            </w:r>
            <w:r w:rsidR="001F6DFC"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="001F6DFC" w:rsidRPr="004B58C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257CF1" w:rsidRPr="004B58CD">
              <w:rPr>
                <w:rFonts w:ascii="Times New Roman" w:hAnsi="Times New Roman"/>
                <w:i/>
                <w:sz w:val="24"/>
                <w:szCs w:val="24"/>
              </w:rPr>
              <w:t>от Раздел 21.</w:t>
            </w:r>
            <w:r w:rsidR="0004073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B07CA0">
              <w:rPr>
                <w:rFonts w:ascii="Times New Roman" w:hAnsi="Times New Roman"/>
                <w:i/>
                <w:iCs/>
                <w:sz w:val="24"/>
                <w:szCs w:val="24"/>
              </w:rPr>
              <w:t>);</w:t>
            </w:r>
          </w:p>
          <w:p w14:paraId="039B1F09" w14:textId="77777777" w:rsidR="004535ED" w:rsidRPr="00825FE4" w:rsidRDefault="004535ED" w:rsidP="00EB373D">
            <w:pPr>
              <w:spacing w:after="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71025FB4" w14:textId="6589FF81" w:rsidR="00E40946" w:rsidRPr="00743C93" w:rsidRDefault="004535ED" w:rsidP="00EB373D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A3A">
              <w:rPr>
                <w:rFonts w:ascii="Times New Roman" w:hAnsi="Times New Roman"/>
                <w:sz w:val="24"/>
                <w:szCs w:val="24"/>
              </w:rPr>
              <w:t xml:space="preserve">Лицензи, разрешения и/или регистрация за извършване на дейността/инвестицията, изискуеми и издадени съгласно българското </w:t>
            </w:r>
            <w:r w:rsidRPr="00F11E5A">
              <w:rPr>
                <w:rFonts w:ascii="Times New Roman" w:hAnsi="Times New Roman"/>
                <w:sz w:val="24"/>
                <w:szCs w:val="24"/>
              </w:rPr>
              <w:t>законодателство във връзка</w:t>
            </w:r>
            <w:r w:rsidR="003734FD" w:rsidRPr="00F11E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734FD" w:rsidRPr="001F6DFC">
              <w:rPr>
                <w:rFonts w:ascii="Times New Roman" w:hAnsi="Times New Roman"/>
                <w:sz w:val="24"/>
                <w:szCs w:val="24"/>
              </w:rPr>
              <w:t>с т. 3 от</w:t>
            </w:r>
            <w:r w:rsidR="003734FD" w:rsidRPr="00F11E5A">
              <w:rPr>
                <w:rFonts w:ascii="Times New Roman" w:hAnsi="Times New Roman"/>
                <w:sz w:val="24"/>
                <w:szCs w:val="24"/>
              </w:rPr>
              <w:t xml:space="preserve"> раздел 27 „</w:t>
            </w:r>
            <w:r w:rsidR="003734FD" w:rsidRPr="00E52F50">
              <w:rPr>
                <w:rFonts w:ascii="Times New Roman" w:hAnsi="Times New Roman"/>
                <w:sz w:val="24"/>
                <w:szCs w:val="24"/>
              </w:rPr>
              <w:t>Допълнителна информация“</w:t>
            </w:r>
            <w:r w:rsidR="0088092B" w:rsidRPr="00E52F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1157" w:rsidRPr="00E52F50">
              <w:rPr>
                <w:rFonts w:ascii="Times New Roman" w:hAnsi="Times New Roman"/>
                <w:sz w:val="24"/>
                <w:szCs w:val="24"/>
              </w:rPr>
              <w:t xml:space="preserve">или </w:t>
            </w:r>
            <w:r w:rsidR="00421157" w:rsidRPr="00E52F50">
              <w:rPr>
                <w:rStyle w:val="ala2"/>
                <w:rFonts w:ascii="Times New Roman" w:hAnsi="Times New Roman"/>
                <w:sz w:val="24"/>
                <w:szCs w:val="24"/>
                <w:specVanish w:val="0"/>
              </w:rPr>
              <w:t xml:space="preserve">писмени доказателства, че е направено искане за издаването им от съответния </w:t>
            </w:r>
            <w:r w:rsidR="00421157" w:rsidRPr="00E04C25">
              <w:rPr>
                <w:rStyle w:val="ala2"/>
                <w:rFonts w:ascii="Times New Roman" w:hAnsi="Times New Roman"/>
                <w:sz w:val="24"/>
                <w:szCs w:val="24"/>
                <w:specVanish w:val="0"/>
              </w:rPr>
              <w:t>орган</w:t>
            </w:r>
            <w:r w:rsidRPr="00F372B4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14:paraId="031E6884" w14:textId="77777777" w:rsidR="00E40946" w:rsidRPr="001F7EBC" w:rsidRDefault="00E40946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09C47A0" w14:textId="77777777" w:rsidR="00992F3D" w:rsidRPr="00AF587D" w:rsidRDefault="004535E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C7A8F">
              <w:rPr>
                <w:rFonts w:ascii="Times New Roman" w:hAnsi="Times New Roman"/>
                <w:i/>
                <w:iCs/>
                <w:sz w:val="24"/>
                <w:szCs w:val="24"/>
              </w:rPr>
              <w:t>(Представя се във формат „pdf“ или “jpg”)</w:t>
            </w:r>
          </w:p>
          <w:p w14:paraId="46749D65" w14:textId="77777777" w:rsidR="00E40946" w:rsidRPr="00027C79" w:rsidRDefault="00E40946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2C6F520" w14:textId="7A1BED46" w:rsidR="004535ED" w:rsidRPr="000B78E9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72684">
              <w:rPr>
                <w:rFonts w:ascii="Times New Roman" w:hAnsi="Times New Roman"/>
                <w:i/>
                <w:iCs/>
                <w:sz w:val="24"/>
                <w:szCs w:val="24"/>
              </w:rPr>
              <w:t>(</w:t>
            </w:r>
            <w:r w:rsidR="004535ED" w:rsidRPr="0087134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Когато този документ не е представен към датата на подаване на проектното предложение, кандидатът трябва да го представи най-късно в срока по </w:t>
            </w:r>
            <w:r w:rsidR="00257CF1" w:rsidRPr="00C20137">
              <w:rPr>
                <w:rFonts w:ascii="Times New Roman" w:hAnsi="Times New Roman"/>
                <w:i/>
                <w:sz w:val="24"/>
                <w:szCs w:val="24"/>
              </w:rPr>
              <w:t xml:space="preserve">т. </w:t>
            </w:r>
            <w:r w:rsidR="00F50865"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="006A49B3" w:rsidRPr="007F72E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257CF1" w:rsidRPr="00D2766E">
              <w:rPr>
                <w:rFonts w:ascii="Times New Roman" w:hAnsi="Times New Roman"/>
                <w:i/>
                <w:sz w:val="24"/>
                <w:szCs w:val="24"/>
              </w:rPr>
              <w:t>от Раздел 21.</w:t>
            </w:r>
            <w:r w:rsidR="0004073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D5709B">
              <w:rPr>
                <w:rFonts w:ascii="Times New Roman" w:hAnsi="Times New Roman"/>
                <w:i/>
                <w:iCs/>
                <w:sz w:val="24"/>
                <w:szCs w:val="24"/>
              </w:rPr>
              <w:t>);</w:t>
            </w:r>
          </w:p>
          <w:p w14:paraId="25B68067" w14:textId="77777777" w:rsidR="00992F3D" w:rsidRPr="00F11E5A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568B69A" w14:textId="77777777" w:rsidR="00992F3D" w:rsidRPr="00E760BD" w:rsidRDefault="004535ED" w:rsidP="00EB373D">
            <w:pPr>
              <w:pStyle w:val="ListParagraph"/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B5">
              <w:rPr>
                <w:rFonts w:ascii="Times New Roman" w:hAnsi="Times New Roman"/>
                <w:sz w:val="24"/>
                <w:szCs w:val="24"/>
              </w:rPr>
              <w:t>Декла</w:t>
            </w:r>
            <w:r w:rsidR="00E40946" w:rsidRPr="00897105">
              <w:rPr>
                <w:rFonts w:ascii="Times New Roman" w:hAnsi="Times New Roman"/>
                <w:sz w:val="24"/>
                <w:szCs w:val="24"/>
              </w:rPr>
              <w:t xml:space="preserve">рация по приложение № </w:t>
            </w:r>
            <w:r w:rsidR="00AF021E" w:rsidRPr="00897105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="00215116" w:rsidRPr="00897105">
              <w:rPr>
                <w:rFonts w:ascii="Times New Roman" w:hAnsi="Times New Roman"/>
                <w:sz w:val="24"/>
                <w:szCs w:val="24"/>
              </w:rPr>
              <w:t xml:space="preserve">за отсъствие на обстоятелствата по чл. </w:t>
            </w:r>
            <w:r w:rsidR="00215116" w:rsidRPr="0024216D">
              <w:rPr>
                <w:rFonts w:ascii="Times New Roman" w:hAnsi="Times New Roman"/>
                <w:sz w:val="24"/>
                <w:szCs w:val="24"/>
                <w:lang w:val="ru-RU"/>
              </w:rPr>
              <w:t>25, ал. 2 от ЗУСЕСИФ</w:t>
            </w:r>
            <w:r w:rsidRPr="00840645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7D3211DA" w14:textId="77777777" w:rsidR="00E40946" w:rsidRPr="00E760BD" w:rsidRDefault="00E40946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04E3C538" w14:textId="77777777" w:rsidR="00992F3D" w:rsidRPr="004B58CD" w:rsidRDefault="004535E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760B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(Представя се във формат „pdf“ или “jpg”) </w:t>
            </w:r>
          </w:p>
          <w:p w14:paraId="3111B3E9" w14:textId="77777777" w:rsidR="00E40946" w:rsidRPr="004B58CD" w:rsidRDefault="00E40946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0F2FBED3" w14:textId="1C6A8879" w:rsidR="004535ED" w:rsidRPr="000F6A3A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B58CD">
              <w:rPr>
                <w:rFonts w:ascii="Times New Roman" w:hAnsi="Times New Roman"/>
                <w:i/>
                <w:iCs/>
                <w:sz w:val="24"/>
                <w:szCs w:val="24"/>
              </w:rPr>
              <w:t>(</w:t>
            </w:r>
            <w:r w:rsidR="004535ED" w:rsidRPr="004B58C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Когато този документ не е представен към датата на подаване на проектното предложение, кандидатът трябва да го представи най-късно в срока по </w:t>
            </w:r>
            <w:r w:rsidR="00257CF1" w:rsidRPr="004B58CD">
              <w:rPr>
                <w:rFonts w:ascii="Times New Roman" w:hAnsi="Times New Roman"/>
                <w:i/>
                <w:sz w:val="24"/>
                <w:szCs w:val="24"/>
              </w:rPr>
              <w:t xml:space="preserve">т. </w:t>
            </w:r>
            <w:r w:rsidR="00F50865"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="006A49B3" w:rsidRPr="00B07CA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257CF1" w:rsidRPr="00825FE4">
              <w:rPr>
                <w:rFonts w:ascii="Times New Roman" w:hAnsi="Times New Roman"/>
                <w:i/>
                <w:sz w:val="24"/>
                <w:szCs w:val="24"/>
              </w:rPr>
              <w:t>от Раздел 21.</w:t>
            </w:r>
            <w:r w:rsidR="0004073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0F6A3A">
              <w:rPr>
                <w:rFonts w:ascii="Times New Roman" w:hAnsi="Times New Roman"/>
                <w:i/>
                <w:iCs/>
                <w:sz w:val="24"/>
                <w:szCs w:val="24"/>
              </w:rPr>
              <w:t>);</w:t>
            </w:r>
          </w:p>
          <w:p w14:paraId="35B85B93" w14:textId="77777777" w:rsidR="00992F3D" w:rsidRPr="000F6A3A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C9DF5B5" w14:textId="77777777" w:rsidR="00992F3D" w:rsidRPr="00BB6FA1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2E822C1" w14:textId="3E024F1E" w:rsidR="00E40946" w:rsidRPr="00E760BD" w:rsidRDefault="004535ED" w:rsidP="00EB373D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6FA1">
              <w:rPr>
                <w:rFonts w:ascii="Times New Roman" w:hAnsi="Times New Roman"/>
                <w:sz w:val="24"/>
                <w:szCs w:val="24"/>
              </w:rPr>
              <w:t xml:space="preserve">Декларация </w:t>
            </w:r>
            <w:r w:rsidR="00CE1289" w:rsidRPr="00BB6FA1">
              <w:rPr>
                <w:rFonts w:ascii="Times New Roman" w:hAnsi="Times New Roman"/>
                <w:sz w:val="24"/>
                <w:szCs w:val="24"/>
              </w:rPr>
              <w:t>съгласно</w:t>
            </w:r>
            <w:r w:rsidR="00095508" w:rsidRPr="00BB6F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3511A">
              <w:rPr>
                <w:rFonts w:ascii="Times New Roman" w:hAnsi="Times New Roman"/>
                <w:sz w:val="24"/>
                <w:szCs w:val="24"/>
              </w:rPr>
              <w:t>П</w:t>
            </w:r>
            <w:r w:rsidR="00095508" w:rsidRPr="00897105">
              <w:rPr>
                <w:rFonts w:ascii="Times New Roman" w:hAnsi="Times New Roman"/>
                <w:sz w:val="24"/>
                <w:szCs w:val="24"/>
              </w:rPr>
              <w:t xml:space="preserve">риложение № </w:t>
            </w:r>
            <w:r w:rsidR="0061212B">
              <w:rPr>
                <w:rFonts w:ascii="Times New Roman" w:hAnsi="Times New Roman"/>
                <w:sz w:val="24"/>
                <w:szCs w:val="24"/>
              </w:rPr>
              <w:t>8</w:t>
            </w:r>
            <w:r w:rsidR="0061212B" w:rsidRPr="008971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216D">
              <w:rPr>
                <w:rFonts w:ascii="Times New Roman" w:hAnsi="Times New Roman"/>
                <w:sz w:val="24"/>
                <w:szCs w:val="24"/>
              </w:rPr>
              <w:t>по чл. 4а, ал. 1 от ЗМСП (по образец, утвърден от министъра на икономиката и енергетик</w:t>
            </w:r>
            <w:r w:rsidRPr="00840645">
              <w:rPr>
                <w:rFonts w:ascii="Times New Roman" w:hAnsi="Times New Roman"/>
                <w:sz w:val="24"/>
                <w:szCs w:val="24"/>
              </w:rPr>
              <w:t xml:space="preserve">ата);  </w:t>
            </w:r>
          </w:p>
          <w:p w14:paraId="2E8A25A6" w14:textId="77777777" w:rsidR="00E40946" w:rsidRPr="00E760BD" w:rsidRDefault="00E40946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04D31B7D" w14:textId="77777777" w:rsidR="00E40946" w:rsidRPr="00E760BD" w:rsidRDefault="004535E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760B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(Представя се във формат „pdf“ или “jpg”) </w:t>
            </w:r>
          </w:p>
          <w:p w14:paraId="31D23725" w14:textId="77777777" w:rsidR="00E40946" w:rsidRPr="004B58CD" w:rsidRDefault="00E40946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689A4AC6" w14:textId="79A1FE79" w:rsidR="004535ED" w:rsidRPr="00436B2D" w:rsidRDefault="00E40946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B58CD">
              <w:rPr>
                <w:rFonts w:ascii="Times New Roman" w:hAnsi="Times New Roman"/>
                <w:i/>
                <w:iCs/>
                <w:sz w:val="24"/>
                <w:szCs w:val="24"/>
              </w:rPr>
              <w:t>(</w:t>
            </w:r>
            <w:r w:rsidR="004535ED" w:rsidRPr="004B58C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Когато този документ не е представен към датата на подаване на проектното предложение, кандидатът трябва да го представи най-късно в срока по </w:t>
            </w:r>
            <w:r w:rsidR="00257CF1" w:rsidRPr="00B07CA0">
              <w:rPr>
                <w:rFonts w:ascii="Times New Roman" w:hAnsi="Times New Roman"/>
                <w:i/>
                <w:sz w:val="24"/>
                <w:szCs w:val="24"/>
              </w:rPr>
              <w:t xml:space="preserve">т. </w:t>
            </w:r>
            <w:r w:rsidR="001F6DFC"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="001F6DFC" w:rsidRPr="00825FE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257CF1" w:rsidRPr="000F6A3A">
              <w:rPr>
                <w:rFonts w:ascii="Times New Roman" w:hAnsi="Times New Roman"/>
                <w:i/>
                <w:sz w:val="24"/>
                <w:szCs w:val="24"/>
              </w:rPr>
              <w:t>от Раздел 21.</w:t>
            </w:r>
            <w:r w:rsidR="0004073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4535ED" w:rsidRPr="000F6A3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0F6A3A">
              <w:rPr>
                <w:rFonts w:ascii="Times New Roman" w:hAnsi="Times New Roman"/>
                <w:i/>
                <w:iCs/>
                <w:sz w:val="24"/>
                <w:szCs w:val="24"/>
              </w:rPr>
              <w:t>)</w:t>
            </w:r>
          </w:p>
          <w:p w14:paraId="023380F3" w14:textId="77777777" w:rsidR="00E40946" w:rsidRPr="00FD462F" w:rsidRDefault="00E40946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CE696CA" w14:textId="77777777" w:rsidR="00E40946" w:rsidRPr="00241DE9" w:rsidRDefault="004535ED" w:rsidP="00EB373D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A0AE3">
              <w:rPr>
                <w:rFonts w:ascii="Times New Roman" w:hAnsi="Times New Roman"/>
                <w:sz w:val="24"/>
                <w:szCs w:val="24"/>
              </w:rPr>
              <w:t>Документ от компетентния орган по околна среда (РИОСВ/МОСВ/БД), удост</w:t>
            </w:r>
            <w:r w:rsidRPr="00BB6FA1">
              <w:rPr>
                <w:rFonts w:ascii="Times New Roman" w:hAnsi="Times New Roman"/>
                <w:sz w:val="24"/>
                <w:szCs w:val="24"/>
              </w:rPr>
              <w:t>оверяващ съответствие с режимите на защитените територии, въведени със Закона защитените територии, и/или режимите на защитените зони, въведени</w:t>
            </w:r>
            <w:r w:rsidRPr="002F06CE">
              <w:rPr>
                <w:rFonts w:ascii="Times New Roman" w:hAnsi="Times New Roman"/>
                <w:sz w:val="24"/>
                <w:szCs w:val="24"/>
              </w:rPr>
              <w:t xml:space="preserve"> със Закона за биологичното разнообразие, за площите от стопанството на кандидата, </w:t>
            </w:r>
            <w:r w:rsidR="00B95A24" w:rsidRPr="007A592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и за  животновъдна</w:t>
            </w:r>
            <w:r w:rsidR="0056770D" w:rsidRPr="00E042EF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та</w:t>
            </w:r>
            <w:r w:rsidR="00B95A24" w:rsidRPr="00E042EF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 дейност</w:t>
            </w:r>
            <w:r w:rsidR="00B95A24" w:rsidRPr="009002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2417">
              <w:rPr>
                <w:rFonts w:ascii="Times New Roman" w:hAnsi="Times New Roman"/>
                <w:sz w:val="24"/>
                <w:szCs w:val="24"/>
              </w:rPr>
              <w:t>които попадат в тях</w:t>
            </w:r>
            <w:r w:rsidR="0088092B" w:rsidRPr="00616472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="0088092B" w:rsidRPr="001F6DFC">
              <w:rPr>
                <w:rStyle w:val="ala2"/>
                <w:rFonts w:ascii="Times New Roman" w:hAnsi="Times New Roman"/>
                <w:sz w:val="24"/>
                <w:szCs w:val="24"/>
                <w:specVanish w:val="0"/>
              </w:rPr>
              <w:t>писмени доказателства, че е направено искане за издаването им от съответния орган</w:t>
            </w:r>
            <w:r w:rsidR="0088092B" w:rsidRPr="001F6D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E40946" w:rsidRPr="001F6D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(</w:t>
            </w:r>
            <w:r w:rsidR="00602ECA" w:rsidRPr="001F6D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във връзка с </w:t>
            </w:r>
            <w:r w:rsidR="00D52C38" w:rsidRPr="001A6D0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изискването</w:t>
            </w:r>
            <w:r w:rsidR="00E40946" w:rsidRPr="001A6D0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по </w:t>
            </w:r>
            <w:r w:rsidR="00FB2BF1" w:rsidRPr="001A6D0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т.</w:t>
            </w:r>
            <w:r w:rsidR="001F6D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3734FD" w:rsidRPr="001F6D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1. 6. </w:t>
            </w:r>
            <w:r w:rsidR="00FB2BF1" w:rsidRPr="001F6D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3</w:t>
            </w:r>
            <w:r w:rsidR="003734FD" w:rsidRPr="001F6D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от раздел 11</w:t>
            </w:r>
            <w:r w:rsidR="00753C8F" w:rsidRPr="001F6D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.1</w:t>
            </w:r>
            <w:r w:rsidR="00FB2BF1" w:rsidRPr="001F6D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,</w:t>
            </w:r>
            <w:r w:rsidRPr="001F6D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които попадат в обхвата на защитените територии и защитените зони</w:t>
            </w:r>
            <w:r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); </w:t>
            </w:r>
          </w:p>
          <w:p w14:paraId="053372D2" w14:textId="77777777" w:rsidR="00E40946" w:rsidRPr="00241DE9" w:rsidRDefault="004535E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(Представя се във формат „pdf“ или “jpg”) </w:t>
            </w:r>
          </w:p>
          <w:p w14:paraId="21C88593" w14:textId="77777777" w:rsidR="00E40946" w:rsidRPr="00241DE9" w:rsidRDefault="00E40946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24B911D4" w14:textId="56AC5A39" w:rsidR="00E92B30" w:rsidRPr="00434BBF" w:rsidRDefault="00E40946" w:rsidP="0004073F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>(</w:t>
            </w:r>
            <w:r w:rsidR="004535ED"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>Когато този документ не е представен към датата на подаване на проектното предложение, кандидатът трябва да го предс</w:t>
            </w:r>
            <w:r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тави най-късно в срока по </w:t>
            </w:r>
            <w:r w:rsidR="00257CF1" w:rsidRPr="00241DE9">
              <w:rPr>
                <w:rFonts w:ascii="Times New Roman" w:hAnsi="Times New Roman"/>
                <w:i/>
                <w:sz w:val="24"/>
                <w:szCs w:val="24"/>
              </w:rPr>
              <w:t xml:space="preserve">т. </w:t>
            </w:r>
            <w:r w:rsidR="001F6DFC"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="001F6DFC" w:rsidRPr="001F6DF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257CF1" w:rsidRPr="001F6DFC">
              <w:rPr>
                <w:rFonts w:ascii="Times New Roman" w:hAnsi="Times New Roman"/>
                <w:i/>
                <w:sz w:val="24"/>
                <w:szCs w:val="24"/>
              </w:rPr>
              <w:t>от Раздел 21.</w:t>
            </w:r>
            <w:r w:rsidR="0004073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1F6DFC">
              <w:rPr>
                <w:rFonts w:ascii="Times New Roman" w:hAnsi="Times New Roman"/>
                <w:i/>
                <w:iCs/>
                <w:sz w:val="24"/>
                <w:szCs w:val="24"/>
              </w:rPr>
              <w:t>)</w:t>
            </w:r>
          </w:p>
        </w:tc>
      </w:tr>
    </w:tbl>
    <w:p w14:paraId="3BD86E97" w14:textId="77777777" w:rsidR="00214696" w:rsidRPr="00743C93" w:rsidRDefault="00214696" w:rsidP="0021469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bookmarkStart w:id="29" w:name="_Toc505244386"/>
      <w:r w:rsidRPr="00F372B4">
        <w:rPr>
          <w:rFonts w:ascii="Times New Roman" w:hAnsi="Times New Roman"/>
          <w:b/>
          <w:noProof/>
          <w:sz w:val="24"/>
          <w:szCs w:val="24"/>
        </w:rPr>
        <w:lastRenderedPageBreak/>
        <w:t>24.2. Списък с документи, доказващи съответствие с критериите за оценка на проекти: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214696" w:rsidRPr="00434BBF" w14:paraId="5CF81D60" w14:textId="77777777" w:rsidTr="00434BBF">
        <w:trPr>
          <w:trHeight w:val="8720"/>
        </w:trPr>
        <w:tc>
          <w:tcPr>
            <w:tcW w:w="9464" w:type="dxa"/>
          </w:tcPr>
          <w:p w14:paraId="79176A66" w14:textId="77777777" w:rsidR="00214696" w:rsidRPr="00434BBF" w:rsidRDefault="00A3511A" w:rsidP="00214696">
            <w:pPr>
              <w:spacing w:after="0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A3511A">
              <w:rPr>
                <w:rFonts w:ascii="Times New Roman" w:hAnsi="Times New Roman"/>
                <w:bCs/>
                <w:noProof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</w:t>
            </w:r>
            <w:r w:rsidR="00214696" w:rsidRPr="00434BBF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Диплома за завършено средно професионално образование, придружена от свидетелство за професионална квалификация или диплома за завършено висше образование по образователно-квалификационна степен бакалавър или образователно-квалификационна степен магистър в областите посочени в т. </w:t>
            </w:r>
            <w:r w:rsidR="00F30936">
              <w:rPr>
                <w:rFonts w:ascii="Times New Roman" w:hAnsi="Times New Roman"/>
                <w:bCs/>
                <w:noProof/>
                <w:sz w:val="24"/>
                <w:szCs w:val="24"/>
              </w:rPr>
              <w:t>8</w:t>
            </w:r>
            <w:r w:rsidR="00214696" w:rsidRPr="00434BBF">
              <w:rPr>
                <w:rFonts w:ascii="Times New Roman" w:hAnsi="Times New Roman"/>
                <w:bCs/>
                <w:noProof/>
                <w:sz w:val="24"/>
                <w:szCs w:val="24"/>
              </w:rPr>
              <w:t>,</w:t>
            </w:r>
            <w:r w:rsidR="00A1227D" w:rsidRPr="00F372B4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от „</w:t>
            </w:r>
            <w:r w:rsidR="00E042EF">
              <w:rPr>
                <w:rFonts w:ascii="Times New Roman" w:hAnsi="Times New Roman"/>
                <w:bCs/>
                <w:noProof/>
                <w:sz w:val="24"/>
                <w:szCs w:val="24"/>
              </w:rPr>
              <w:t>Дефинициите</w:t>
            </w:r>
            <w:r w:rsidR="00A1227D" w:rsidRPr="001F7EBC">
              <w:rPr>
                <w:rFonts w:ascii="Times New Roman" w:hAnsi="Times New Roman"/>
                <w:bCs/>
                <w:noProof/>
                <w:sz w:val="24"/>
                <w:szCs w:val="24"/>
              </w:rPr>
              <w:t>“</w:t>
            </w:r>
            <w:r w:rsidR="00A1227D" w:rsidRPr="008C7A8F">
              <w:rPr>
                <w:rFonts w:ascii="Times New Roman" w:hAnsi="Times New Roman"/>
                <w:bCs/>
                <w:noProof/>
                <w:sz w:val="24"/>
                <w:szCs w:val="24"/>
              </w:rPr>
              <w:t>.</w:t>
            </w:r>
          </w:p>
          <w:p w14:paraId="1259B934" w14:textId="77777777" w:rsidR="00A3511A" w:rsidRPr="00E54E55" w:rsidRDefault="00A3511A" w:rsidP="00A3511A">
            <w:pPr>
              <w:spacing w:after="0"/>
              <w:jc w:val="both"/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</w:pPr>
            <w:r w:rsidRPr="00E54E55"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  <w:t>(Представя се във формат „pdf“ или “jpg”)</w:t>
            </w:r>
          </w:p>
          <w:p w14:paraId="1722B3F8" w14:textId="77777777" w:rsidR="00214696" w:rsidRPr="00434BBF" w:rsidRDefault="00214696" w:rsidP="00214696">
            <w:pPr>
              <w:spacing w:after="0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  <w:p w14:paraId="295EEDCA" w14:textId="77777777" w:rsidR="00214696" w:rsidRPr="00F50865" w:rsidRDefault="00214696" w:rsidP="00214696">
            <w:pPr>
              <w:spacing w:after="0"/>
              <w:jc w:val="both"/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</w:pPr>
            <w:r w:rsidRPr="00434BBF"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  <w:t>(</w:t>
            </w:r>
            <w:r w:rsidRPr="00F50865"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  <w:t xml:space="preserve">Документът се представя само ако в проектното предложение кандидатът е отбелязал, че отговаря на критерия за подбор </w:t>
            </w:r>
            <w:r w:rsidR="00F372B4" w:rsidRPr="00F50865"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  <w:t xml:space="preserve">№ </w:t>
            </w:r>
            <w:r w:rsidRPr="00F50865"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  <w:t>1 от Раздел 22.1)</w:t>
            </w:r>
          </w:p>
          <w:p w14:paraId="39D516CE" w14:textId="77777777" w:rsidR="00214696" w:rsidRPr="00F50865" w:rsidRDefault="00214696" w:rsidP="00214696">
            <w:pPr>
              <w:spacing w:after="0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  <w:p w14:paraId="3ED8AE0F" w14:textId="77777777" w:rsidR="003F7044" w:rsidRDefault="00214696" w:rsidP="00214696">
            <w:pPr>
              <w:spacing w:after="0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F50865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2. </w:t>
            </w:r>
            <w:r w:rsidR="003F7044" w:rsidRPr="003F7044">
              <w:rPr>
                <w:rFonts w:ascii="Times New Roman" w:hAnsi="Times New Roman"/>
                <w:bCs/>
                <w:noProof/>
                <w:sz w:val="24"/>
                <w:szCs w:val="24"/>
              </w:rPr>
              <w:t>Договор за контрол по смисъла на чл. 18, ал. 3 от Закона за прилагане на Общата организация на пазарите на земеделски продукти на Европейския съюз (ЗПООПЗПЕС) с контролиращо лице, получило разрешение от министъра на земеделието, храните и горите за осъществяване на контрол за спазване правилата на биологичното производство по реда на чл. 19 и 20 от ЗПООПЗПЕС, придружен от писмено доказателство по чл. 29, параграф 1 от Регламент № 834/2007 на Съвета от 28 юни 2007 относно биологичното производство и етикетирането на биологични продукти и за отмяна на Регламент (ЕИО) № 2092/91, удостоверяващо, че земята/площите и/или наличните животни, с които се кандидатства по проектното предложение,  са биологични.</w:t>
            </w:r>
          </w:p>
          <w:p w14:paraId="199A4B65" w14:textId="77777777" w:rsidR="003F7044" w:rsidRPr="00434BBF" w:rsidRDefault="003F7044" w:rsidP="00214696">
            <w:pPr>
              <w:spacing w:after="0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  <w:p w14:paraId="4F4B2247" w14:textId="77777777" w:rsidR="00A3511A" w:rsidRPr="00A61936" w:rsidRDefault="00214696" w:rsidP="00A3511A">
            <w:pPr>
              <w:spacing w:after="0"/>
              <w:jc w:val="both"/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</w:pPr>
            <w:r w:rsidRPr="00434BBF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(Документът се представя само ако в проектното предложение кандидатът е отбелязъл, че отоговаря на критерия за подбор по </w:t>
            </w:r>
            <w:r w:rsidR="00E130E1" w:rsidRPr="00F372B4">
              <w:rPr>
                <w:rFonts w:ascii="Times New Roman" w:hAnsi="Times New Roman"/>
                <w:bCs/>
                <w:noProof/>
                <w:sz w:val="24"/>
                <w:szCs w:val="24"/>
              </w:rPr>
              <w:t>№ 4</w:t>
            </w:r>
            <w:r w:rsidR="00E42899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</w:t>
            </w:r>
            <w:r w:rsidRPr="00434BBF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от Раздел </w:t>
            </w:r>
            <w:r w:rsidR="00E130E1" w:rsidRPr="00F372B4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22.1 </w:t>
            </w:r>
            <w:r w:rsidR="007E7338">
              <w:rPr>
                <w:rFonts w:ascii="Times New Roman" w:hAnsi="Times New Roman"/>
                <w:bCs/>
                <w:noProof/>
                <w:sz w:val="24"/>
                <w:szCs w:val="24"/>
              </w:rPr>
              <w:t>„</w:t>
            </w:r>
            <w:r w:rsidR="00E130E1" w:rsidRPr="00F372B4">
              <w:rPr>
                <w:rFonts w:ascii="Times New Roman" w:hAnsi="Times New Roman"/>
                <w:bCs/>
                <w:noProof/>
                <w:sz w:val="24"/>
                <w:szCs w:val="24"/>
              </w:rPr>
              <w:t>Критерии за подбор на проектни предложения</w:t>
            </w:r>
            <w:r w:rsidR="007E7338">
              <w:rPr>
                <w:rFonts w:ascii="Times New Roman" w:hAnsi="Times New Roman"/>
                <w:bCs/>
                <w:noProof/>
                <w:sz w:val="24"/>
                <w:szCs w:val="24"/>
              </w:rPr>
              <w:t>“</w:t>
            </w:r>
            <w:r w:rsidRPr="00434BBF">
              <w:rPr>
                <w:rFonts w:ascii="Times New Roman" w:hAnsi="Times New Roman"/>
                <w:bCs/>
                <w:noProof/>
                <w:sz w:val="24"/>
                <w:szCs w:val="24"/>
              </w:rPr>
              <w:t>)</w:t>
            </w:r>
            <w:r w:rsidR="00A3511A" w:rsidRPr="00A61936"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  <w:t>(Представя се във формат „pdf“ или “jpg”)</w:t>
            </w:r>
          </w:p>
          <w:p w14:paraId="106EEDAA" w14:textId="77777777" w:rsidR="00F372B4" w:rsidRPr="00434BBF" w:rsidRDefault="00F372B4" w:rsidP="00214696">
            <w:pPr>
              <w:spacing w:after="0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  <w:p w14:paraId="0AA04D81" w14:textId="77777777" w:rsidR="00214696" w:rsidRPr="00434BBF" w:rsidRDefault="00F372B4" w:rsidP="00214696">
            <w:pPr>
              <w:spacing w:after="0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  <w:t xml:space="preserve">(Документът се представя само ако в проектното предложение кандидатът е отбелязал, че отговаря на критерия за подбор </w:t>
            </w:r>
            <w:r w:rsidRPr="00743C93"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  <w:t>№</w:t>
            </w:r>
            <w:r w:rsidRPr="001F7EBC"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  <w:t xml:space="preserve"> </w:t>
            </w:r>
            <w:r w:rsidRPr="008C7A8F"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  <w:t>4</w:t>
            </w:r>
            <w:r w:rsidRPr="00AF587D"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  <w:t xml:space="preserve"> от Раздел 22.1)</w:t>
            </w:r>
          </w:p>
          <w:p w14:paraId="42CA10ED" w14:textId="77777777" w:rsidR="00214696" w:rsidRPr="00434BBF" w:rsidRDefault="00214696" w:rsidP="00A3511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58BDE71" w14:textId="77777777" w:rsidR="00214696" w:rsidRPr="00F372B4" w:rsidRDefault="00214696" w:rsidP="00214696">
      <w:pPr>
        <w:pStyle w:val="Heading1"/>
        <w:jc w:val="both"/>
        <w:rPr>
          <w:szCs w:val="24"/>
        </w:rPr>
      </w:pPr>
    </w:p>
    <w:p w14:paraId="51E16479" w14:textId="77777777" w:rsidR="00B40904" w:rsidRPr="00743C93" w:rsidRDefault="00B40904" w:rsidP="00514906">
      <w:pPr>
        <w:pStyle w:val="Heading1"/>
        <w:jc w:val="both"/>
        <w:rPr>
          <w:szCs w:val="24"/>
        </w:rPr>
      </w:pPr>
      <w:r w:rsidRPr="00743C93">
        <w:rPr>
          <w:szCs w:val="24"/>
        </w:rPr>
        <w:t>25. Краен срок за подаване на проектните предложения:</w:t>
      </w:r>
      <w:bookmarkEnd w:id="29"/>
    </w:p>
    <w:p w14:paraId="4ED8647A" w14:textId="77777777" w:rsidR="00991839" w:rsidRPr="001F7EBC" w:rsidRDefault="00991839" w:rsidP="00514906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B40904" w:rsidRPr="00E04C25" w14:paraId="2BF0BA17" w14:textId="77777777" w:rsidTr="00670DC5">
        <w:tc>
          <w:tcPr>
            <w:tcW w:w="9464" w:type="dxa"/>
          </w:tcPr>
          <w:p w14:paraId="5E937316" w14:textId="10898A47" w:rsidR="002E33F0" w:rsidRPr="008C7A8F" w:rsidRDefault="002E33F0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9B2F9DE" w14:textId="5BE5069B" w:rsidR="00624B03" w:rsidRPr="00A3511A" w:rsidRDefault="0015798F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87D">
              <w:rPr>
                <w:rFonts w:ascii="Times New Roman" w:hAnsi="Times New Roman"/>
                <w:sz w:val="24"/>
                <w:szCs w:val="24"/>
              </w:rPr>
              <w:t>Крайният срок з</w:t>
            </w:r>
            <w:r w:rsidRPr="00027C79">
              <w:rPr>
                <w:rFonts w:ascii="Times New Roman" w:hAnsi="Times New Roman"/>
                <w:sz w:val="24"/>
                <w:szCs w:val="24"/>
              </w:rPr>
              <w:t xml:space="preserve">а подаване на проектни </w:t>
            </w:r>
            <w:r w:rsidRPr="00670DC5">
              <w:rPr>
                <w:rFonts w:ascii="Times New Roman" w:hAnsi="Times New Roman"/>
                <w:sz w:val="24"/>
                <w:szCs w:val="24"/>
              </w:rPr>
              <w:t xml:space="preserve">предложения е </w:t>
            </w:r>
            <w:r w:rsidR="007E1CEC" w:rsidRPr="00670DC5">
              <w:rPr>
                <w:rFonts w:ascii="Times New Roman" w:hAnsi="Times New Roman"/>
                <w:sz w:val="24"/>
                <w:szCs w:val="24"/>
                <w:lang w:val="en-US"/>
              </w:rPr>
              <w:t>17</w:t>
            </w:r>
            <w:r w:rsidR="007E1CEC" w:rsidRPr="00670DC5">
              <w:rPr>
                <w:rFonts w:ascii="Times New Roman" w:hAnsi="Times New Roman"/>
                <w:sz w:val="24"/>
                <w:szCs w:val="24"/>
              </w:rPr>
              <w:t>:30</w:t>
            </w:r>
            <w:r w:rsidRPr="00670DC5">
              <w:rPr>
                <w:rFonts w:ascii="Times New Roman" w:hAnsi="Times New Roman"/>
                <w:sz w:val="24"/>
                <w:szCs w:val="24"/>
              </w:rPr>
              <w:t xml:space="preserve"> часа на </w:t>
            </w:r>
            <w:r w:rsidR="00670DC5" w:rsidRPr="00670DC5">
              <w:rPr>
                <w:rFonts w:ascii="Times New Roman" w:hAnsi="Times New Roman"/>
                <w:sz w:val="24"/>
                <w:szCs w:val="24"/>
              </w:rPr>
              <w:t xml:space="preserve">28 февруари </w:t>
            </w:r>
            <w:r w:rsidR="00670DC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2022 </w:t>
            </w:r>
            <w:r w:rsidRPr="00670DC5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14:paraId="4228A28C" w14:textId="77777777" w:rsidR="00BE487D" w:rsidRPr="00C20137" w:rsidRDefault="00BE487D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D1FC70B" w14:textId="77777777" w:rsidR="00B40904" w:rsidRPr="00F372B4" w:rsidRDefault="00B40904" w:rsidP="00514906">
      <w:pPr>
        <w:pStyle w:val="Heading1"/>
        <w:jc w:val="both"/>
        <w:rPr>
          <w:szCs w:val="24"/>
        </w:rPr>
      </w:pPr>
      <w:bookmarkStart w:id="30" w:name="_Toc505244387"/>
      <w:r w:rsidRPr="00F372B4">
        <w:rPr>
          <w:szCs w:val="24"/>
        </w:rPr>
        <w:lastRenderedPageBreak/>
        <w:t>26. Адрес за подаване на проектните предложения/концепциите за проектни предложения:</w:t>
      </w:r>
      <w:bookmarkEnd w:id="30"/>
    </w:p>
    <w:p w14:paraId="5723BDCC" w14:textId="77777777" w:rsidR="00991839" w:rsidRPr="00743C93" w:rsidRDefault="00991839" w:rsidP="00514906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40904" w:rsidRPr="00E04C25" w14:paraId="3D7CD3EC" w14:textId="77777777" w:rsidTr="00EB373D">
        <w:tc>
          <w:tcPr>
            <w:tcW w:w="9212" w:type="dxa"/>
          </w:tcPr>
          <w:p w14:paraId="11351BEB" w14:textId="77777777" w:rsidR="00624B03" w:rsidRPr="00743C93" w:rsidRDefault="00232636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EBC">
              <w:rPr>
                <w:rFonts w:ascii="Times New Roman" w:hAnsi="Times New Roman"/>
                <w:sz w:val="24"/>
                <w:szCs w:val="24"/>
              </w:rPr>
              <w:t xml:space="preserve">Проектните предложения по настоящата процедура се подават изцяло </w:t>
            </w:r>
            <w:r w:rsidR="00624B03" w:rsidRPr="008C7A8F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Pr="00AF587D">
              <w:rPr>
                <w:rFonts w:ascii="Times New Roman" w:hAnsi="Times New Roman"/>
                <w:sz w:val="24"/>
                <w:szCs w:val="24"/>
              </w:rPr>
              <w:t>електронен път чрез ИСУН 20</w:t>
            </w:r>
            <w:r w:rsidRPr="00027C79">
              <w:rPr>
                <w:rFonts w:ascii="Times New Roman" w:hAnsi="Times New Roman"/>
                <w:sz w:val="24"/>
                <w:szCs w:val="24"/>
              </w:rPr>
              <w:t xml:space="preserve">20  на следния интернет адрес: </w:t>
            </w:r>
            <w:hyperlink r:id="rId10" w:history="1">
              <w:r w:rsidR="005551AC" w:rsidRPr="00241DE9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5551AC" w:rsidRPr="00241DE9">
                <w:rPr>
                  <w:rStyle w:val="Hyperlink"/>
                  <w:rFonts w:ascii="Times New Roman" w:hAnsi="Times New Roman"/>
                  <w:sz w:val="24"/>
                  <w:szCs w:val="24"/>
                </w:rPr>
                <w:t>://</w:t>
              </w:r>
              <w:r w:rsidR="003B0875" w:rsidRPr="00241DE9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eumis</w:t>
              </w:r>
              <w:r w:rsidR="003B0875" w:rsidRPr="00241DE9">
                <w:rPr>
                  <w:rStyle w:val="Hyperlink"/>
                  <w:rFonts w:ascii="Times New Roman" w:hAnsi="Times New Roman"/>
                  <w:sz w:val="24"/>
                  <w:szCs w:val="24"/>
                </w:rPr>
                <w:t>2020.</w:t>
              </w:r>
              <w:r w:rsidR="003B0875" w:rsidRPr="00241DE9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government</w:t>
              </w:r>
              <w:r w:rsidR="003B0875" w:rsidRPr="00241DE9">
                <w:rPr>
                  <w:rStyle w:val="Hyperlink"/>
                  <w:rFonts w:ascii="Times New Roman" w:hAnsi="Times New Roman"/>
                  <w:sz w:val="24"/>
                  <w:szCs w:val="24"/>
                </w:rPr>
                <w:t>.</w:t>
              </w:r>
              <w:r w:rsidR="003B0875" w:rsidRPr="00241DE9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bg</w:t>
              </w:r>
            </w:hyperlink>
            <w:r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78DADE7F" w14:textId="77777777" w:rsidR="00991839" w:rsidRPr="00743C93" w:rsidRDefault="00B40904" w:rsidP="00514906">
      <w:pPr>
        <w:pStyle w:val="Heading1"/>
        <w:jc w:val="both"/>
        <w:rPr>
          <w:szCs w:val="24"/>
        </w:rPr>
      </w:pPr>
      <w:bookmarkStart w:id="31" w:name="_Toc505244388"/>
      <w:r w:rsidRPr="00F372B4">
        <w:rPr>
          <w:szCs w:val="24"/>
        </w:rPr>
        <w:t>27. Допълнителна информация:</w:t>
      </w:r>
      <w:bookmarkEnd w:id="31"/>
    </w:p>
    <w:p w14:paraId="7F969F33" w14:textId="77777777" w:rsidR="00991839" w:rsidRPr="001F7EBC" w:rsidRDefault="00991839" w:rsidP="00514906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40904" w:rsidRPr="0066183A" w14:paraId="3B4CB86D" w14:textId="77777777" w:rsidTr="00EB373D">
        <w:tc>
          <w:tcPr>
            <w:tcW w:w="9212" w:type="dxa"/>
          </w:tcPr>
          <w:p w14:paraId="50666B7A" w14:textId="77777777" w:rsidR="005D0168" w:rsidRPr="0066183A" w:rsidRDefault="005D0168" w:rsidP="00EB373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</w:pPr>
          </w:p>
          <w:p w14:paraId="0435FC38" w14:textId="77777777" w:rsidR="005D0168" w:rsidRPr="0066183A" w:rsidRDefault="00257CF1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</w:pPr>
            <w:r w:rsidRPr="0066183A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1.1.</w:t>
            </w:r>
            <w:r w:rsidR="005D0168" w:rsidRPr="0066183A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 При кандидатстване за подпомагане данните за засетите/засадените и/или предстоящите за засяване/засаждане земеделски култури, попълнени в анкетната карта на земеделския стопанин, издадена по реда на Наредба № 3 от 1999 г., трябва да се отнасят за текущата стопанска година спрямо датата на подаване на проектното предложение.</w:t>
            </w:r>
          </w:p>
          <w:p w14:paraId="26199C1B" w14:textId="77777777" w:rsidR="005D0168" w:rsidRPr="007E1CEC" w:rsidRDefault="00257CF1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</w:pPr>
            <w:r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1.2. </w:t>
            </w:r>
            <w:r w:rsidR="005D0168"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Допустимият период за създаване на овощни трайни насаждения е от 1 ноември до 14 април на стопанската година. Когато овощните трайни насаждения са засети по вкоренен по карто</w:t>
            </w:r>
            <w:r w:rsidR="00C154AD"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на</w:t>
            </w:r>
            <w:r w:rsidR="005D0168"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жен метод материал, както и ягоди, допустимият период е цялата година.</w:t>
            </w:r>
          </w:p>
          <w:p w14:paraId="3F866E48" w14:textId="11A5BAEE" w:rsidR="00B339DD" w:rsidRPr="007E1CEC" w:rsidRDefault="00E867D7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</w:pPr>
            <w:r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2.1</w:t>
            </w:r>
            <w:r w:rsidR="00257CF1"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.</w:t>
            </w:r>
            <w:r w:rsidR="005D0168"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 Когато кандидатът е подавал заявление за подпомагане по схемите и мерките за директни плащания, се извършва сравнение между последно заявената за подпомагане по тези схеми и мерки площ и земеделската земя, която е декларирал, че участва в изчислението на икономическия размер на </w:t>
            </w:r>
            <w:r w:rsidR="00B339DD"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стопанството по т.1.2.3 от раздел 11.1 „Критерии за допустимост на кандидатите“.</w:t>
            </w:r>
          </w:p>
          <w:p w14:paraId="23419C05" w14:textId="77777777" w:rsidR="009F7470" w:rsidRPr="007E1CEC" w:rsidRDefault="00257CF1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</w:pPr>
            <w:r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2.2</w:t>
            </w:r>
            <w:r w:rsidR="00E40184"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. </w:t>
            </w:r>
            <w:r w:rsidR="005D0168"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Не се предоставя финансова помощ, когато при сравнението по </w:t>
            </w:r>
            <w:r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т. 2.1</w:t>
            </w:r>
            <w:r w:rsidR="005D0168"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 се установи разлика между размера на площите в размер, надвишаващ 3 на сто, и кандидатът не е представил в указания срок мотивирана писмена обосновка, придружена с подкрепящи я доказателства, относно причините за тази разлика.</w:t>
            </w:r>
          </w:p>
          <w:p w14:paraId="270B39D2" w14:textId="77777777" w:rsidR="00C64670" w:rsidRPr="007E1CEC" w:rsidRDefault="00257CF1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</w:pPr>
            <w:r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3.</w:t>
            </w:r>
            <w:r w:rsidR="00C64670"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 Дейностите и инвестициите по проекта, за които се изисква лицензиране, разрешение и/или регистрация за извършване на дейността/инвестицията съгласно действащото законодателство, се подпомагат само в случай, че кандидатът/бенефициентът е представил съответните лицензи, разрешения и/или регистрация.</w:t>
            </w:r>
          </w:p>
          <w:p w14:paraId="74B5E422" w14:textId="77777777" w:rsidR="00137C3B" w:rsidRPr="0066183A" w:rsidRDefault="00257CF1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183A">
              <w:rPr>
                <w:rFonts w:ascii="Times New Roman" w:hAnsi="Times New Roman"/>
                <w:sz w:val="24"/>
                <w:szCs w:val="24"/>
              </w:rPr>
              <w:t>4.</w:t>
            </w:r>
            <w:r w:rsidR="00B339DD" w:rsidRPr="006618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5557" w:rsidRPr="0066183A">
              <w:rPr>
                <w:rFonts w:ascii="Times New Roman" w:hAnsi="Times New Roman"/>
                <w:sz w:val="24"/>
                <w:szCs w:val="24"/>
              </w:rPr>
              <w:t>У</w:t>
            </w:r>
            <w:r w:rsidR="00B32508" w:rsidRPr="0066183A">
              <w:rPr>
                <w:rFonts w:ascii="Times New Roman" w:hAnsi="Times New Roman"/>
                <w:sz w:val="24"/>
                <w:szCs w:val="24"/>
              </w:rPr>
              <w:t>правляващия орган</w:t>
            </w:r>
            <w:r w:rsidR="00E75557" w:rsidRPr="0066183A">
              <w:rPr>
                <w:rFonts w:ascii="Times New Roman" w:hAnsi="Times New Roman"/>
                <w:sz w:val="24"/>
                <w:szCs w:val="24"/>
              </w:rPr>
              <w:t xml:space="preserve"> си запазва правото да извършва промени в Условията за кандидатстване в съответствие с разпоредбите на чл. 26, ал.7 от ЗУСЕСИФ</w:t>
            </w:r>
            <w:r w:rsidR="00137C3B" w:rsidRPr="006618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0FDEB0F" w14:textId="24E8E6F2" w:rsidR="003A3F3F" w:rsidRPr="0066183A" w:rsidRDefault="00FB4121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183A">
              <w:rPr>
                <w:rFonts w:ascii="Times New Roman" w:hAnsi="Times New Roman"/>
                <w:sz w:val="24"/>
                <w:szCs w:val="24"/>
              </w:rPr>
              <w:t>5</w:t>
            </w:r>
            <w:r w:rsidR="003A3F3F" w:rsidRPr="0066183A">
              <w:rPr>
                <w:rFonts w:ascii="Times New Roman" w:hAnsi="Times New Roman"/>
                <w:sz w:val="24"/>
                <w:szCs w:val="24"/>
              </w:rPr>
              <w:t xml:space="preserve">.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следния електронен адрес: </w:t>
            </w:r>
            <w:hyperlink r:id="rId11" w:history="1">
              <w:r w:rsidR="003A3F3F" w:rsidRPr="0066183A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rdd</w:t>
              </w:r>
              <w:r w:rsidR="003A3F3F" w:rsidRPr="0066183A">
                <w:rPr>
                  <w:rStyle w:val="Hyperlink"/>
                  <w:rFonts w:ascii="Times New Roman" w:hAnsi="Times New Roman"/>
                  <w:sz w:val="24"/>
                  <w:szCs w:val="24"/>
                </w:rPr>
                <w:t>@</w:t>
              </w:r>
              <w:r w:rsidR="003A3F3F" w:rsidRPr="0066183A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mzh</w:t>
              </w:r>
              <w:r w:rsidR="003A3F3F" w:rsidRPr="0066183A">
                <w:rPr>
                  <w:rStyle w:val="Hyperlink"/>
                  <w:rFonts w:ascii="Times New Roman" w:hAnsi="Times New Roman"/>
                  <w:sz w:val="24"/>
                  <w:szCs w:val="24"/>
                </w:rPr>
                <w:t>.</w:t>
              </w:r>
              <w:r w:rsidR="003A3F3F" w:rsidRPr="0066183A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government</w:t>
              </w:r>
              <w:r w:rsidR="003A3F3F" w:rsidRPr="0066183A">
                <w:rPr>
                  <w:rStyle w:val="Hyperlink"/>
                  <w:rFonts w:ascii="Times New Roman" w:hAnsi="Times New Roman"/>
                  <w:sz w:val="24"/>
                  <w:szCs w:val="24"/>
                </w:rPr>
                <w:t>.</w:t>
              </w:r>
              <w:r w:rsidR="003A3F3F" w:rsidRPr="0066183A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bg</w:t>
              </w:r>
            </w:hyperlink>
            <w:r w:rsidR="00A602B6" w:rsidRPr="0066183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A602B6" w:rsidRPr="0066183A">
              <w:rPr>
                <w:rFonts w:ascii="Times New Roman" w:hAnsi="Times New Roman"/>
                <w:sz w:val="24"/>
                <w:szCs w:val="24"/>
              </w:rPr>
              <w:t xml:space="preserve">и в </w:t>
            </w:r>
            <w:r w:rsidR="00A602B6" w:rsidRPr="007E1CEC">
              <w:rPr>
                <w:rFonts w:ascii="Times New Roman" w:hAnsi="Times New Roman"/>
                <w:sz w:val="24"/>
                <w:szCs w:val="24"/>
              </w:rPr>
              <w:t>ИСУН 2020</w:t>
            </w:r>
            <w:r w:rsidR="003A3F3F" w:rsidRPr="0066183A">
              <w:rPr>
                <w:rFonts w:ascii="Times New Roman" w:hAnsi="Times New Roman"/>
                <w:sz w:val="24"/>
                <w:szCs w:val="24"/>
              </w:rPr>
              <w:t xml:space="preserve">. Разясненията се утвърждават от ръководителя на управляващия орган или </w:t>
            </w:r>
            <w:r w:rsidR="003A3F3F" w:rsidRPr="006618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оправомощено от него лице. Разясненията се дават по отношение на условията за кандидатстване, не съдържат становище относно качеството на проектното предложение и са задължителни за всички кандидати. Разясненията се публикуват на </w:t>
            </w:r>
            <w:hyperlink r:id="rId12" w:history="1">
              <w:r w:rsidR="003A3F3F" w:rsidRPr="0066183A">
                <w:rPr>
                  <w:rStyle w:val="Hyperlink"/>
                  <w:rFonts w:ascii="Times New Roman" w:hAnsi="Times New Roman"/>
                  <w:sz w:val="24"/>
                  <w:szCs w:val="24"/>
                </w:rPr>
                <w:t>електронната страница</w:t>
              </w:r>
            </w:hyperlink>
            <w:r w:rsidR="003A3F3F" w:rsidRPr="0066183A">
              <w:rPr>
                <w:rFonts w:ascii="Times New Roman" w:hAnsi="Times New Roman"/>
                <w:sz w:val="24"/>
                <w:szCs w:val="24"/>
              </w:rPr>
              <w:t xml:space="preserve"> на МЗХГ и на страницата на ИСУН в срок до две седмици преди изтичането на срока за кандидатстване.</w:t>
            </w:r>
          </w:p>
          <w:p w14:paraId="282F57EC" w14:textId="77777777" w:rsidR="00067AE6" w:rsidRPr="0066183A" w:rsidRDefault="00067AE6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94BFBB7" w14:textId="77777777" w:rsidR="007D1E70" w:rsidRPr="00743C93" w:rsidRDefault="00421157" w:rsidP="007D1E70">
      <w:pPr>
        <w:pStyle w:val="Heading2"/>
        <w:jc w:val="both"/>
        <w:rPr>
          <w:rFonts w:ascii="Times New Roman" w:hAnsi="Times New Roman"/>
          <w:color w:val="auto"/>
          <w:sz w:val="24"/>
          <w:szCs w:val="24"/>
        </w:rPr>
      </w:pPr>
      <w:bookmarkStart w:id="32" w:name="_Toc505244389"/>
      <w:r w:rsidRPr="00F372B4">
        <w:rPr>
          <w:rFonts w:ascii="Times New Roman" w:hAnsi="Times New Roman"/>
          <w:color w:val="auto"/>
          <w:sz w:val="24"/>
          <w:szCs w:val="24"/>
        </w:rPr>
        <w:lastRenderedPageBreak/>
        <w:t>27. 1.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</w:t>
      </w:r>
    </w:p>
    <w:p w14:paraId="430449A3" w14:textId="77777777" w:rsidR="00C34A09" w:rsidRPr="006969F3" w:rsidRDefault="00C34A09" w:rsidP="00C34A09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7D1E70" w:rsidRPr="00E04C25" w14:paraId="0964D351" w14:textId="77777777" w:rsidTr="00EB373D">
        <w:tc>
          <w:tcPr>
            <w:tcW w:w="9212" w:type="dxa"/>
          </w:tcPr>
          <w:p w14:paraId="1689C7DC" w14:textId="77777777" w:rsidR="007D1E70" w:rsidRPr="00F372B4" w:rsidRDefault="007D1E70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EC50E00" w14:textId="77777777" w:rsidR="007D1E70" w:rsidRPr="007F72ED" w:rsidRDefault="00421157" w:rsidP="00EB373D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1</w:t>
            </w:r>
            <w:r w:rsidRPr="00C20137">
              <w:rPr>
                <w:rFonts w:ascii="Times New Roman" w:hAnsi="Times New Roman"/>
                <w:sz w:val="24"/>
                <w:szCs w:val="24"/>
              </w:rPr>
              <w:t>. Изпълнителния</w:t>
            </w:r>
            <w:r w:rsidR="00D86520">
              <w:rPr>
                <w:rFonts w:ascii="Times New Roman" w:hAnsi="Times New Roman"/>
                <w:sz w:val="24"/>
                <w:szCs w:val="24"/>
              </w:rPr>
              <w:t>т</w:t>
            </w:r>
            <w:r w:rsidRPr="00C20137">
              <w:rPr>
                <w:rFonts w:ascii="Times New Roman" w:hAnsi="Times New Roman"/>
                <w:sz w:val="24"/>
                <w:szCs w:val="24"/>
              </w:rPr>
              <w:t xml:space="preserve"> директор на ДФ „Земеделие“ - Разплащателна а</w:t>
            </w:r>
            <w:r w:rsidRPr="007F72ED">
              <w:rPr>
                <w:rFonts w:ascii="Times New Roman" w:hAnsi="Times New Roman"/>
                <w:sz w:val="24"/>
                <w:szCs w:val="24"/>
              </w:rPr>
              <w:t xml:space="preserve">генция издава мотивирано решение, с което отказва предоставянето на безвъзмездна помощ по отношение на всеки от кандидатите,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комисия. </w:t>
            </w:r>
          </w:p>
          <w:p w14:paraId="28B6EFFE" w14:textId="77777777" w:rsidR="007D1E70" w:rsidRPr="007F72ED" w:rsidRDefault="007D1E70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2ED">
              <w:rPr>
                <w:rFonts w:ascii="Times New Roman" w:hAnsi="Times New Roman"/>
                <w:sz w:val="24"/>
                <w:szCs w:val="24"/>
              </w:rPr>
              <w:t>2. При одобрен оценителен доклад, кандидатите, чиито проектни предложения са предложени за финансиране, се поканват да представят в 30-дневен срок доказателства, че отговарят на изискванията за бенефициент, като представят необходимите документи.</w:t>
            </w:r>
          </w:p>
          <w:p w14:paraId="0D219C86" w14:textId="77777777" w:rsidR="001C16B0" w:rsidRPr="00D2766E" w:rsidRDefault="001C16B0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D7E6B76" w14:textId="77777777" w:rsidR="001C16B0" w:rsidRPr="00F11E5A" w:rsidRDefault="001C16B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09B">
              <w:rPr>
                <w:rFonts w:ascii="Times New Roman" w:hAnsi="Times New Roman"/>
                <w:sz w:val="24"/>
                <w:szCs w:val="24"/>
              </w:rPr>
              <w:t>3.</w:t>
            </w:r>
            <w:r w:rsidRPr="000B78E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11E5A">
              <w:rPr>
                <w:rFonts w:ascii="Times New Roman" w:hAnsi="Times New Roman"/>
                <w:sz w:val="24"/>
                <w:szCs w:val="24"/>
              </w:rPr>
              <w:t>С поканата ще бъдат изискани следните документи:</w:t>
            </w:r>
          </w:p>
          <w:p w14:paraId="55ED8334" w14:textId="77777777" w:rsidR="001C16B0" w:rsidRPr="00897105" w:rsidRDefault="001C16B0" w:rsidP="00EB37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0A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а) </w:t>
            </w:r>
            <w:r w:rsidRPr="008971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Удостоверение от Националната агенция за приходите за липса на задължения на кандидата (издадено след датата на получаване на поканата за сключване на договор) – оригинал или копие, заверено от кандидата; </w:t>
            </w:r>
          </w:p>
          <w:p w14:paraId="13CF4CF7" w14:textId="77777777" w:rsidR="001C16B0" w:rsidRPr="0024216D" w:rsidRDefault="001C16B0" w:rsidP="00EB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216D">
              <w:rPr>
                <w:rFonts w:ascii="Times New Roman" w:hAnsi="Times New Roman"/>
                <w:color w:val="000000"/>
                <w:sz w:val="24"/>
                <w:szCs w:val="24"/>
              </w:rPr>
              <w:t>или</w:t>
            </w:r>
          </w:p>
          <w:p w14:paraId="12C868DD" w14:textId="77777777" w:rsidR="001C16B0" w:rsidRPr="00D86520" w:rsidRDefault="001C16B0" w:rsidP="00EB37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645">
              <w:rPr>
                <w:rFonts w:ascii="Times New Roman" w:hAnsi="Times New Roman"/>
                <w:color w:val="000000"/>
                <w:sz w:val="24"/>
                <w:szCs w:val="24"/>
              </w:rPr>
              <w:t>Удостоверение от Националната агенция за приходите за наличие на задължения на кандидата, от което да е видно че размерът на неплатените задължения е не повече от 1 на сто от сумата на годишния общ оборот на предприят</w:t>
            </w:r>
            <w:r w:rsidRPr="00E760BD">
              <w:rPr>
                <w:rFonts w:ascii="Times New Roman" w:hAnsi="Times New Roman"/>
                <w:color w:val="000000"/>
                <w:sz w:val="24"/>
                <w:szCs w:val="24"/>
              </w:rPr>
              <w:t>ието-кандидат за последната приключена финансова година</w:t>
            </w:r>
            <w:r w:rsidR="002B0C89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E76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86520" w:rsidRPr="00D865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 не повече от 50 000 лв. </w:t>
            </w:r>
            <w:r w:rsidRPr="00D865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оригинал или копие, заверено от кандидата; </w:t>
            </w:r>
          </w:p>
          <w:p w14:paraId="2D6BA48D" w14:textId="77777777" w:rsidR="001C16B0" w:rsidRPr="00D2766E" w:rsidRDefault="001C16B0" w:rsidP="00EB37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76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или </w:t>
            </w:r>
          </w:p>
          <w:p w14:paraId="15948CE4" w14:textId="77777777" w:rsidR="001C16B0" w:rsidRPr="000B78E9" w:rsidRDefault="001C16B0" w:rsidP="00EB37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09B">
              <w:rPr>
                <w:rFonts w:ascii="Times New Roman" w:hAnsi="Times New Roman"/>
                <w:color w:val="000000"/>
                <w:sz w:val="24"/>
                <w:szCs w:val="24"/>
              </w:rPr>
              <w:t>Споразумение с НАП от което да е видно, че страните са договорили тяхното отсрочване или разсрочване, заедно с погасителен план и/или с посочени дати</w:t>
            </w:r>
            <w:r w:rsidRPr="000B7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окончателно изплащане на дължимите задължения - оригинал или копие, заверено от кандидата.</w:t>
            </w:r>
          </w:p>
          <w:p w14:paraId="7EEDCE3B" w14:textId="77777777" w:rsidR="00C34A09" w:rsidRPr="00F11E5A" w:rsidRDefault="00C34A09" w:rsidP="00EB37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40DB19C" w14:textId="77777777" w:rsidR="001C16B0" w:rsidRPr="007E0AB5" w:rsidRDefault="001C16B0" w:rsidP="00EB373D">
            <w:pPr>
              <w:shd w:val="clear" w:color="auto" w:fill="D9D9D9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E0A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ВАЖНО: </w:t>
            </w:r>
          </w:p>
          <w:p w14:paraId="1C637109" w14:textId="77777777" w:rsidR="001C16B0" w:rsidRPr="007E0AB5" w:rsidRDefault="001C16B0" w:rsidP="00EB373D">
            <w:pPr>
              <w:shd w:val="clear" w:color="auto" w:fill="D9D9D9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E0A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Кандидатът следва да предостави един от документите по </w:t>
            </w:r>
            <w:r w:rsidR="007F72ED" w:rsidRPr="008971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буква</w:t>
            </w:r>
            <w:r w:rsidRPr="008971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„а“ единствено в случаите, когато в резултат на извършена служебна проверка от страна на </w:t>
            </w:r>
            <w:r w:rsidR="007F72ED" w:rsidRPr="006969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ДФЗ - </w:t>
            </w:r>
            <w:r w:rsidRPr="00D8652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 е </w:t>
            </w:r>
            <w:r w:rsidRPr="00D276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установено наличие на задължения към НАП. Проверката за наличие на </w:t>
            </w:r>
            <w:r w:rsidRPr="00D276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 xml:space="preserve">задължения към НАП включва проверка за наличие на публични задължения по смисъла на чл. 162, ал. 2, т. 1 и т. 8 от ДОПК. Липсата на подобни публични </w:t>
            </w:r>
            <w:r w:rsidRPr="00D5709B">
              <w:rPr>
                <w:rFonts w:ascii="Times New Roman" w:hAnsi="Times New Roman"/>
                <w:b/>
                <w:sz w:val="24"/>
                <w:szCs w:val="24"/>
              </w:rPr>
              <w:t>задължения кандидатът декларира в рамкит</w:t>
            </w:r>
            <w:r w:rsidRPr="000B78E9">
              <w:rPr>
                <w:rFonts w:ascii="Times New Roman" w:hAnsi="Times New Roman"/>
                <w:b/>
                <w:sz w:val="24"/>
                <w:szCs w:val="24"/>
              </w:rPr>
              <w:t xml:space="preserve">е на Декларация по чл. 25, ал. 2 от ЗУСЕСИФ. </w:t>
            </w:r>
            <w:r w:rsidR="00D86520" w:rsidRPr="00F11E5A">
              <w:rPr>
                <w:rFonts w:ascii="Times New Roman" w:hAnsi="Times New Roman"/>
                <w:b/>
                <w:sz w:val="24"/>
                <w:szCs w:val="24"/>
              </w:rPr>
              <w:t>По отношение публичните задължения по смисъла на чл. 162, ал. 2, т. 8 от ДОПК ДФЗ - РА извършва служебна проверка.</w:t>
            </w:r>
          </w:p>
          <w:p w14:paraId="2DF42510" w14:textId="77777777" w:rsidR="001C16B0" w:rsidRPr="00897105" w:rsidRDefault="001C16B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105">
              <w:rPr>
                <w:rFonts w:ascii="Times New Roman" w:hAnsi="Times New Roman"/>
                <w:b/>
                <w:sz w:val="24"/>
                <w:szCs w:val="24"/>
              </w:rPr>
              <w:t>б/</w:t>
            </w:r>
            <w:r w:rsidRPr="00897105">
              <w:rPr>
                <w:rFonts w:ascii="Times New Roman" w:hAnsi="Times New Roman"/>
                <w:sz w:val="24"/>
                <w:szCs w:val="24"/>
              </w:rPr>
              <w:t xml:space="preserve"> Удостоверение за липса на задължения към общината по седалището на УО и по седалището на кандидата (издадени не по-рано от 6 месеца преди датата на представянето им) –  оригинал или копие, заверено от кандидата;</w:t>
            </w:r>
          </w:p>
          <w:p w14:paraId="0A3E9289" w14:textId="77777777" w:rsidR="001C16B0" w:rsidRPr="00E760BD" w:rsidRDefault="001C16B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105">
              <w:rPr>
                <w:rFonts w:ascii="Times New Roman" w:hAnsi="Times New Roman"/>
                <w:sz w:val="24"/>
                <w:szCs w:val="24"/>
              </w:rPr>
              <w:t>От Удостоверенията по букви „а/“ и „б/“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предприятието-кандидат за последната приключена финансова год</w:t>
            </w:r>
            <w:r w:rsidRPr="0024216D">
              <w:rPr>
                <w:rFonts w:ascii="Times New Roman" w:hAnsi="Times New Roman"/>
                <w:sz w:val="24"/>
                <w:szCs w:val="24"/>
              </w:rPr>
              <w:t>ина</w:t>
            </w:r>
            <w:r w:rsidR="00D86520" w:rsidRPr="00840645">
              <w:t xml:space="preserve"> </w:t>
            </w:r>
            <w:r w:rsidR="00D86520" w:rsidRPr="00E760BD">
              <w:rPr>
                <w:rFonts w:ascii="Times New Roman" w:hAnsi="Times New Roman"/>
                <w:sz w:val="24"/>
                <w:szCs w:val="24"/>
              </w:rPr>
              <w:t>и не повече от 50 000 лв.</w:t>
            </w:r>
          </w:p>
          <w:p w14:paraId="1D883C55" w14:textId="77777777" w:rsidR="001C16B0" w:rsidRPr="000B78E9" w:rsidRDefault="001C16B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60BD">
              <w:rPr>
                <w:rFonts w:ascii="Times New Roman" w:hAnsi="Times New Roman"/>
                <w:sz w:val="24"/>
                <w:szCs w:val="24"/>
              </w:rPr>
              <w:t>Кандидат, който видно от Удостоверенията по букви „а/“ и  „б/“ има задължения повече от 1 на сто от сумата на годишния общ оборот за последната приключена финансова година</w:t>
            </w:r>
            <w:r w:rsidR="00D86520" w:rsidRPr="006969F3">
              <w:rPr>
                <w:rFonts w:ascii="Times New Roman" w:hAnsi="Times New Roman"/>
                <w:sz w:val="24"/>
                <w:szCs w:val="24"/>
              </w:rPr>
              <w:t>,но</w:t>
            </w:r>
            <w:r w:rsidR="00D86520" w:rsidRPr="00D86520">
              <w:rPr>
                <w:rFonts w:ascii="Times New Roman" w:hAnsi="Times New Roman"/>
                <w:sz w:val="24"/>
                <w:szCs w:val="24"/>
              </w:rPr>
              <w:t xml:space="preserve"> не повече от 50 000 лв.</w:t>
            </w:r>
            <w:r w:rsidRPr="00D2766E">
              <w:rPr>
                <w:rFonts w:ascii="Times New Roman" w:hAnsi="Times New Roman"/>
                <w:sz w:val="24"/>
                <w:szCs w:val="24"/>
              </w:rPr>
              <w:t xml:space="preserve"> има право да представи доказателства, че е предприел мерки, които гарантират не</w:t>
            </w:r>
            <w:r w:rsidRPr="00D5709B">
              <w:rPr>
                <w:rFonts w:ascii="Times New Roman" w:hAnsi="Times New Roman"/>
                <w:sz w:val="24"/>
                <w:szCs w:val="24"/>
              </w:rPr>
              <w:t>говата надеждност. За тази цел кандидатът може да представи следните документи: - документ за извършено плащане или споразумение, или друг документ, от който да е видно, че задълженията са обезпечени или че страните са договорили тяхното отсрочване или раз</w:t>
            </w:r>
            <w:r w:rsidRPr="000B78E9">
              <w:rPr>
                <w:rFonts w:ascii="Times New Roman" w:hAnsi="Times New Roman"/>
                <w:sz w:val="24"/>
                <w:szCs w:val="24"/>
              </w:rPr>
              <w:t>срочване, заедно с погасителен план и/или с посочени дати за окончателно изплащане на дължимите задължения или е в процес на изплащане на дължимо обезщетение.</w:t>
            </w:r>
          </w:p>
          <w:p w14:paraId="0E7F42F4" w14:textId="77777777" w:rsidR="001C16B0" w:rsidRPr="00897105" w:rsidRDefault="001C16B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1E5A">
              <w:rPr>
                <w:rFonts w:ascii="Times New Roman" w:hAnsi="Times New Roman"/>
                <w:b/>
                <w:sz w:val="24"/>
                <w:szCs w:val="24"/>
              </w:rPr>
              <w:t>в/</w:t>
            </w:r>
            <w:r w:rsidRPr="007E0AB5">
              <w:rPr>
                <w:rFonts w:ascii="Times New Roman" w:hAnsi="Times New Roman"/>
                <w:sz w:val="24"/>
                <w:szCs w:val="24"/>
              </w:rPr>
              <w:t xml:space="preserve"> Свидетелство за съдимост на всички лица, с право да представляват кандидата (независимо от тов</w:t>
            </w:r>
            <w:r w:rsidRPr="00897105">
              <w:rPr>
                <w:rFonts w:ascii="Times New Roman" w:hAnsi="Times New Roman"/>
                <w:sz w:val="24"/>
                <w:szCs w:val="24"/>
              </w:rPr>
              <w:t>а дали заедно и/или поотделно, и/или по друг начин), издадено не по-рано от 6 месеца преди датата на представянето му - оригинал или копие, заверено от кандидата</w:t>
            </w:r>
            <w:r w:rsidR="00F17F1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338355A" w14:textId="77777777" w:rsidR="001C16B0" w:rsidRPr="00E760BD" w:rsidRDefault="001C16B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105">
              <w:rPr>
                <w:rFonts w:ascii="Times New Roman" w:hAnsi="Times New Roman"/>
                <w:sz w:val="24"/>
                <w:szCs w:val="24"/>
              </w:rPr>
              <w:t>Когато за някое от горепосочените лица свидетелството за съдимост подлежи на издаване от чуждестранен орган, същото се представя в легализиран превод - оригинал или копие, заверено от кандидата. Когато в съответната чужда държава свидетелство за съдимост или еквивалентен документ не се издава, горепосоченото лице следва да представи декларация, съ</w:t>
            </w:r>
            <w:r w:rsidRPr="0024216D">
              <w:rPr>
                <w:rFonts w:ascii="Times New Roman" w:hAnsi="Times New Roman"/>
                <w:sz w:val="24"/>
                <w:szCs w:val="24"/>
              </w:rPr>
              <w:t>гласно законодателството на държавата, в която е установено.</w:t>
            </w:r>
            <w:r w:rsidR="00D86520" w:rsidRPr="00840645">
              <w:t xml:space="preserve"> </w:t>
            </w:r>
            <w:r w:rsidR="00D86520" w:rsidRPr="00E760BD">
              <w:rPr>
                <w:rFonts w:ascii="Times New Roman" w:hAnsi="Times New Roman"/>
                <w:sz w:val="24"/>
                <w:szCs w:val="24"/>
              </w:rPr>
              <w:t>Документът се представя, в случаите когато не може да бъде извършена проверка по служебен път.</w:t>
            </w:r>
          </w:p>
          <w:p w14:paraId="5E6385B3" w14:textId="77777777" w:rsidR="00714850" w:rsidRPr="00F50865" w:rsidRDefault="00982134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60BD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="007D1E70" w:rsidRPr="00F50865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7D1E70" w:rsidRPr="00F50865">
              <w:rPr>
                <w:rFonts w:ascii="Times New Roman" w:hAnsi="Times New Roman"/>
                <w:sz w:val="24"/>
                <w:szCs w:val="24"/>
              </w:rPr>
              <w:t xml:space="preserve"> Заявление за профил за достъп на ръководител на бенефициента до ИСУН 2020 (Приложение </w:t>
            </w:r>
            <w:r w:rsidR="005939CB" w:rsidRPr="00F50865">
              <w:rPr>
                <w:rFonts w:ascii="Times New Roman" w:hAnsi="Times New Roman"/>
                <w:sz w:val="24"/>
                <w:szCs w:val="24"/>
              </w:rPr>
              <w:t>Ж</w:t>
            </w:r>
            <w:r w:rsidR="007D1E70" w:rsidRPr="00F50865">
              <w:rPr>
                <w:rFonts w:ascii="Times New Roman" w:hAnsi="Times New Roman"/>
                <w:sz w:val="24"/>
                <w:szCs w:val="24"/>
              </w:rPr>
              <w:t xml:space="preserve"> към Условията за изпълнение)</w:t>
            </w:r>
            <w:r w:rsidR="00D86520" w:rsidRPr="00F50865">
              <w:rPr>
                <w:rFonts w:ascii="Times New Roman" w:hAnsi="Times New Roman"/>
                <w:sz w:val="24"/>
                <w:szCs w:val="24"/>
              </w:rPr>
              <w:t>.</w:t>
            </w:r>
            <w:r w:rsidR="007D1E70" w:rsidRPr="00F508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B0D1339" w14:textId="77777777" w:rsidR="007D1E70" w:rsidRPr="007E0AB5" w:rsidRDefault="00982134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865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="007D1E70" w:rsidRPr="00F50865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7D1E70" w:rsidRPr="00F50865">
              <w:rPr>
                <w:rFonts w:ascii="Times New Roman" w:hAnsi="Times New Roman"/>
                <w:sz w:val="24"/>
                <w:szCs w:val="24"/>
              </w:rPr>
              <w:t xml:space="preserve"> Удостоверение от органите на Изпълнителна агенция </w:t>
            </w:r>
            <w:r w:rsidR="009002EB" w:rsidRPr="00F50865">
              <w:rPr>
                <w:rFonts w:ascii="Times New Roman" w:hAnsi="Times New Roman"/>
                <w:sz w:val="24"/>
                <w:szCs w:val="24"/>
              </w:rPr>
              <w:t>„</w:t>
            </w:r>
            <w:r w:rsidR="007D1E70" w:rsidRPr="00F50865">
              <w:rPr>
                <w:rFonts w:ascii="Times New Roman" w:hAnsi="Times New Roman"/>
                <w:sz w:val="24"/>
                <w:szCs w:val="24"/>
              </w:rPr>
              <w:t>Главна инспекция по труда</w:t>
            </w:r>
            <w:r w:rsidR="009002EB" w:rsidRPr="00F50865">
              <w:rPr>
                <w:rFonts w:ascii="Times New Roman" w:hAnsi="Times New Roman"/>
                <w:sz w:val="24"/>
                <w:szCs w:val="24"/>
              </w:rPr>
              <w:t xml:space="preserve">“ </w:t>
            </w:r>
            <w:r w:rsidR="007D1E70" w:rsidRPr="00F50865">
              <w:rPr>
                <w:rFonts w:ascii="Times New Roman" w:hAnsi="Times New Roman"/>
                <w:sz w:val="24"/>
                <w:szCs w:val="24"/>
              </w:rPr>
              <w:t>във връзка с обстоятелствата по чл. 54, ал.</w:t>
            </w:r>
            <w:r w:rsidR="002C2417" w:rsidRPr="00F508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D1E70" w:rsidRPr="00F50865">
              <w:rPr>
                <w:rFonts w:ascii="Times New Roman" w:hAnsi="Times New Roman"/>
                <w:sz w:val="24"/>
                <w:szCs w:val="24"/>
              </w:rPr>
              <w:t>1, т. 6 от ЗОП - оригинал или копие, заверено от кандидата.</w:t>
            </w:r>
          </w:p>
          <w:p w14:paraId="2FA73A77" w14:textId="77777777" w:rsidR="007D1E70" w:rsidRPr="00E760BD" w:rsidRDefault="00982134" w:rsidP="00EB373D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97105">
              <w:rPr>
                <w:rFonts w:ascii="Times New Roman" w:hAnsi="Times New Roman"/>
                <w:sz w:val="24"/>
                <w:szCs w:val="24"/>
              </w:rPr>
              <w:lastRenderedPageBreak/>
              <w:t>д</w:t>
            </w:r>
            <w:r w:rsidR="007D1E70" w:rsidRPr="00897105">
              <w:rPr>
                <w:rFonts w:ascii="Times New Roman" w:hAnsi="Times New Roman"/>
                <w:sz w:val="24"/>
                <w:szCs w:val="24"/>
              </w:rPr>
              <w:t xml:space="preserve">/ Документ, издаден от обслужващата банка </w:t>
            </w:r>
            <w:r w:rsidR="00D86520" w:rsidRPr="00897105">
              <w:rPr>
                <w:rFonts w:ascii="Times New Roman" w:hAnsi="Times New Roman"/>
                <w:sz w:val="24"/>
                <w:szCs w:val="24"/>
              </w:rPr>
              <w:t xml:space="preserve">с удостоверителен характер </w:t>
            </w:r>
            <w:r w:rsidR="007D1E70" w:rsidRPr="00897105">
              <w:rPr>
                <w:rFonts w:ascii="Times New Roman" w:hAnsi="Times New Roman"/>
                <w:sz w:val="24"/>
                <w:szCs w:val="24"/>
              </w:rPr>
              <w:t>за банковата сметка на кандидата, по която ще бъде преведена финансовата помощ, получена по реда на тез</w:t>
            </w:r>
            <w:r w:rsidR="007D1E70" w:rsidRPr="0024216D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D86520" w:rsidRPr="00840645">
              <w:rPr>
                <w:rFonts w:ascii="Times New Roman" w:hAnsi="Times New Roman"/>
                <w:sz w:val="24"/>
                <w:szCs w:val="24"/>
              </w:rPr>
              <w:t>условия, ако е извършена промяна.</w:t>
            </w:r>
            <w:r w:rsidR="007D1E70" w:rsidRPr="00E760BD">
              <w:rPr>
                <w:rFonts w:ascii="Times New Roman" w:hAnsi="Times New Roman"/>
                <w:sz w:val="24"/>
                <w:szCs w:val="24"/>
              </w:rPr>
              <w:t xml:space="preserve"> Представя се във формат „pdf“ или „jpg“. </w:t>
            </w:r>
          </w:p>
          <w:p w14:paraId="3D7AA905" w14:textId="77777777" w:rsidR="007D1E70" w:rsidRPr="004B58CD" w:rsidRDefault="007D1E70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60BD">
              <w:rPr>
                <w:rFonts w:ascii="Times New Roman" w:hAnsi="Times New Roman"/>
                <w:sz w:val="24"/>
                <w:szCs w:val="24"/>
              </w:rPr>
              <w:t>4. Посочените документи се представят от одобрените кандидати при сключване на административните договори за предоставяне на безвъзмездна финансова помощ</w:t>
            </w:r>
            <w:r w:rsidRPr="004B58CD" w:rsidDel="00ED56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58CD">
              <w:rPr>
                <w:rFonts w:ascii="Times New Roman" w:hAnsi="Times New Roman"/>
                <w:sz w:val="24"/>
                <w:szCs w:val="24"/>
              </w:rPr>
              <w:t xml:space="preserve">като, преди представяне на договорите за подпис, ще се извършва проверка за съответствие на кандидатите с изискванията на чл. 25, ал. 2 от Закона за управление на средствата от европейските структурни и инвестиционни фондове въз основа на представените документи. </w:t>
            </w:r>
          </w:p>
          <w:p w14:paraId="25B2EABA" w14:textId="77777777" w:rsidR="007D1E70" w:rsidRPr="000F6A3A" w:rsidRDefault="007D1E70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8CD">
              <w:rPr>
                <w:rFonts w:ascii="Times New Roman" w:hAnsi="Times New Roman"/>
                <w:sz w:val="24"/>
                <w:szCs w:val="24"/>
              </w:rPr>
              <w:t xml:space="preserve">5. Срокът за </w:t>
            </w:r>
            <w:r w:rsidRPr="00B07CA0">
              <w:rPr>
                <w:rFonts w:ascii="Times New Roman" w:hAnsi="Times New Roman"/>
                <w:sz w:val="24"/>
                <w:szCs w:val="24"/>
              </w:rPr>
              <w:t xml:space="preserve">представяне на посочените документи е 30 дни, считано от датата на </w:t>
            </w:r>
            <w:r w:rsidR="00D86520" w:rsidRPr="000F6A3A">
              <w:rPr>
                <w:rFonts w:ascii="Times New Roman" w:hAnsi="Times New Roman"/>
                <w:sz w:val="24"/>
                <w:szCs w:val="24"/>
              </w:rPr>
              <w:t>изпращането чрез ИСУН 2020 на поканата по т. 2.</w:t>
            </w:r>
          </w:p>
          <w:p w14:paraId="5BE3A71A" w14:textId="77777777" w:rsidR="007D1E70" w:rsidRPr="00D2766E" w:rsidRDefault="007D1E70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A3A">
              <w:rPr>
                <w:rFonts w:ascii="Times New Roman" w:hAnsi="Times New Roman"/>
                <w:sz w:val="24"/>
                <w:szCs w:val="24"/>
              </w:rPr>
              <w:t xml:space="preserve">6. Преди сключване на административен договор, </w:t>
            </w:r>
            <w:r w:rsidR="00D86520" w:rsidRPr="00F14DD3">
              <w:rPr>
                <w:rFonts w:ascii="Times New Roman" w:hAnsi="Times New Roman"/>
                <w:sz w:val="24"/>
                <w:szCs w:val="24"/>
              </w:rPr>
              <w:t>ДФЗ - РА</w:t>
            </w:r>
            <w:r w:rsidRPr="00D86520">
              <w:rPr>
                <w:rFonts w:ascii="Times New Roman" w:hAnsi="Times New Roman"/>
                <w:sz w:val="24"/>
                <w:szCs w:val="24"/>
              </w:rPr>
              <w:t xml:space="preserve"> извършва проверка на декларираното от одобрените кандидати обстоятелство, касаещо неизпълнено разпореждане за възстанов</w:t>
            </w:r>
            <w:r w:rsidRPr="00D2766E">
              <w:rPr>
                <w:rFonts w:ascii="Times New Roman" w:hAnsi="Times New Roman"/>
                <w:sz w:val="24"/>
                <w:szCs w:val="24"/>
              </w:rPr>
              <w:t xml:space="preserve">яване вследствие на предходно решение на Европейската комисия, с което дадена помощ се обявява за незаконосъобразна и несъвместима с общия пазар. Проверката е на база информация в Публичния регистър на ЕК </w:t>
            </w:r>
            <w:hyperlink r:id="rId13" w:history="1">
              <w:r w:rsidR="008E4E85" w:rsidRPr="00241DE9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http://ec.europa.eu/competition/elojade/isef/index.cfm?clear=1&amp;policy_area_id=3</w:t>
              </w:r>
            </w:hyperlink>
            <w:r w:rsidR="00F14DD3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D2766E">
              <w:rPr>
                <w:rFonts w:ascii="Times New Roman" w:hAnsi="Times New Roman"/>
                <w:sz w:val="24"/>
                <w:szCs w:val="24"/>
              </w:rPr>
              <w:t>проверка по вид решение – отрицателно решение с възстановяване.</w:t>
            </w:r>
          </w:p>
          <w:p w14:paraId="478E7FDD" w14:textId="77777777" w:rsidR="007D1E70" w:rsidRPr="00897105" w:rsidRDefault="007D1E70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09B">
              <w:rPr>
                <w:rFonts w:ascii="Times New Roman" w:hAnsi="Times New Roman"/>
                <w:sz w:val="24"/>
                <w:szCs w:val="24"/>
              </w:rPr>
              <w:t>7. Когато при извършване на проверката по същество на представенит</w:t>
            </w:r>
            <w:r w:rsidRPr="000B78E9">
              <w:rPr>
                <w:rFonts w:ascii="Times New Roman" w:hAnsi="Times New Roman"/>
                <w:sz w:val="24"/>
                <w:szCs w:val="24"/>
              </w:rPr>
              <w:t>е от кандидатите документи при сключване на административния договор за предоставяне на безвъзмездна финансова помощ, се установи несъответствие между декларирани данни на етап кандидатстване и информацията, посочена в представените документи, договор не с</w:t>
            </w:r>
            <w:r w:rsidRPr="00F11E5A">
              <w:rPr>
                <w:rFonts w:ascii="Times New Roman" w:hAnsi="Times New Roman"/>
                <w:sz w:val="24"/>
                <w:szCs w:val="24"/>
              </w:rPr>
              <w:t>е сключва, като за договаряне ще бъдат поканени съответният бро</w:t>
            </w:r>
            <w:r w:rsidR="003D23B1" w:rsidRPr="007E0AB5">
              <w:rPr>
                <w:rFonts w:ascii="Times New Roman" w:hAnsi="Times New Roman"/>
                <w:sz w:val="24"/>
                <w:szCs w:val="24"/>
              </w:rPr>
              <w:t>й</w:t>
            </w:r>
            <w:r w:rsidRPr="00897105">
              <w:rPr>
                <w:rFonts w:ascii="Times New Roman" w:hAnsi="Times New Roman"/>
                <w:sz w:val="24"/>
                <w:szCs w:val="24"/>
              </w:rPr>
              <w:t xml:space="preserve"> кандидати от резервния списък (в случай че такъв е съставен) по поредността на класирането им, до изчерпване на общия наличен бюджет по процедурата.  </w:t>
            </w:r>
          </w:p>
          <w:p w14:paraId="40CC1EF2" w14:textId="77777777" w:rsidR="007D1E70" w:rsidRPr="00897105" w:rsidRDefault="007D1E70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105">
              <w:rPr>
                <w:rFonts w:ascii="Times New Roman" w:hAnsi="Times New Roman"/>
                <w:sz w:val="24"/>
                <w:szCs w:val="24"/>
              </w:rPr>
              <w:t>8. Ако кандидат по одобрен за финансиране проект откаже сключване на административен договор за предоставяне на безвъзмездна финансова помощ, се пристъпва към сключване на такъв договор с кандидатите от резервния списък (в случай че такъв е съставен) по поредността на класирането им.</w:t>
            </w:r>
          </w:p>
          <w:p w14:paraId="71CC05B3" w14:textId="77777777" w:rsidR="007D1E70" w:rsidRPr="00840645" w:rsidRDefault="007D1E7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16D">
              <w:rPr>
                <w:rFonts w:ascii="Times New Roman" w:hAnsi="Times New Roman"/>
                <w:sz w:val="24"/>
                <w:szCs w:val="24"/>
              </w:rPr>
              <w:t>Изпълнителн</w:t>
            </w:r>
            <w:r w:rsidRPr="00840645">
              <w:rPr>
                <w:rFonts w:ascii="Times New Roman" w:hAnsi="Times New Roman"/>
                <w:sz w:val="24"/>
                <w:szCs w:val="24"/>
              </w:rPr>
              <w:t>ият директор на Разплащателната агенция взема мотивирано решение за отказ за предоставяне на безвъзмездна финансова помощ в следните случаи:</w:t>
            </w:r>
          </w:p>
          <w:p w14:paraId="3B03916C" w14:textId="77777777" w:rsidR="007D1E70" w:rsidRPr="00E760BD" w:rsidRDefault="007D1E7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60BD">
              <w:rPr>
                <w:rFonts w:ascii="Times New Roman" w:hAnsi="Times New Roman"/>
                <w:sz w:val="24"/>
                <w:szCs w:val="24"/>
              </w:rPr>
              <w:t>- за всяко проектно предложение, включено в списъка на предложените за отхвърляне проектни предложения и основанието за отхвърлянето им, включен в доклада за работата на оценителната комисия;</w:t>
            </w:r>
          </w:p>
          <w:p w14:paraId="12EEBD92" w14:textId="77777777" w:rsidR="007D1E70" w:rsidRPr="00E760BD" w:rsidRDefault="007D1E7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60BD">
              <w:rPr>
                <w:rFonts w:ascii="Times New Roman" w:hAnsi="Times New Roman"/>
                <w:sz w:val="24"/>
                <w:szCs w:val="24"/>
              </w:rPr>
              <w:t>- при несъгласие на кандидата да сключи административен договор за предоставяне на БФП;</w:t>
            </w:r>
          </w:p>
          <w:p w14:paraId="6BEB3BA4" w14:textId="77777777" w:rsidR="007D1E70" w:rsidRPr="004B58CD" w:rsidRDefault="007D1E7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60BD">
              <w:rPr>
                <w:rFonts w:ascii="Times New Roman" w:hAnsi="Times New Roman"/>
                <w:sz w:val="24"/>
                <w:szCs w:val="24"/>
              </w:rPr>
              <w:t>- на канд</w:t>
            </w:r>
            <w:r w:rsidRPr="004B58CD">
              <w:rPr>
                <w:rFonts w:ascii="Times New Roman" w:hAnsi="Times New Roman"/>
                <w:sz w:val="24"/>
                <w:szCs w:val="24"/>
              </w:rPr>
              <w:t xml:space="preserve">идат, който не отговаря на условията на чл. 25, ал. 2 от ЗУСЕСИФ или </w:t>
            </w:r>
            <w:r w:rsidRPr="004B58CD">
              <w:rPr>
                <w:rFonts w:ascii="Times New Roman" w:hAnsi="Times New Roman"/>
                <w:sz w:val="24"/>
                <w:szCs w:val="24"/>
              </w:rPr>
              <w:lastRenderedPageBreak/>
              <w:t>непредставяне на документите по т. 3;</w:t>
            </w:r>
          </w:p>
          <w:p w14:paraId="3A5BE5DC" w14:textId="77777777" w:rsidR="007D1E70" w:rsidRPr="004B58CD" w:rsidRDefault="007D1E7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8CD">
              <w:rPr>
                <w:rFonts w:ascii="Times New Roman" w:hAnsi="Times New Roman"/>
                <w:sz w:val="24"/>
                <w:szCs w:val="24"/>
              </w:rPr>
              <w:t>- в случаите по чл. 9д от ЗПЗП.</w:t>
            </w:r>
          </w:p>
          <w:p w14:paraId="728DF652" w14:textId="77777777" w:rsidR="007D1E70" w:rsidRPr="000F6A3A" w:rsidRDefault="00836835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9. </w:t>
            </w:r>
            <w:r w:rsidR="007D1E70" w:rsidRPr="004B58CD">
              <w:rPr>
                <w:rFonts w:ascii="Times New Roman" w:hAnsi="Times New Roman"/>
                <w:sz w:val="24"/>
                <w:szCs w:val="24"/>
              </w:rPr>
              <w:t xml:space="preserve">При подписване на административен договор за безвъзмездна финансова помощ, бенефициентът подписва Декларация по чл. 25, ал. 2 от </w:t>
            </w:r>
            <w:r w:rsidR="008E4E85" w:rsidRPr="00B07CA0">
              <w:rPr>
                <w:rFonts w:ascii="Times New Roman" w:hAnsi="Times New Roman"/>
                <w:sz w:val="24"/>
                <w:szCs w:val="24"/>
              </w:rPr>
              <w:t>ЗУСЕСИФ</w:t>
            </w:r>
            <w:r w:rsidR="007D1E70" w:rsidRPr="00825FE4">
              <w:rPr>
                <w:rFonts w:ascii="Times New Roman" w:hAnsi="Times New Roman"/>
                <w:sz w:val="24"/>
                <w:szCs w:val="24"/>
              </w:rPr>
              <w:t xml:space="preserve"> и чл. 7 от ПМС 162/2016, при настъпила промяна в декларираните при кандидатстване обстоятелства </w:t>
            </w:r>
            <w:r w:rsidR="00B72F14" w:rsidRPr="000F6A3A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7D1E70" w:rsidRPr="000F6A3A">
              <w:rPr>
                <w:rFonts w:ascii="Times New Roman" w:hAnsi="Times New Roman"/>
                <w:sz w:val="24"/>
                <w:szCs w:val="24"/>
              </w:rPr>
              <w:t>към Административния договор за предоставяне на безвъзмездна финансова помощ.</w:t>
            </w:r>
          </w:p>
          <w:p w14:paraId="4B2F99FB" w14:textId="77777777" w:rsidR="007D1E70" w:rsidRPr="00D86520" w:rsidRDefault="00836835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10. </w:t>
            </w:r>
            <w:r w:rsidR="007D1E70" w:rsidRPr="000F6A3A">
              <w:rPr>
                <w:rFonts w:ascii="Times New Roman" w:hAnsi="Times New Roman"/>
                <w:sz w:val="24"/>
                <w:szCs w:val="24"/>
              </w:rPr>
              <w:t>Уведомяването на отхвърлените и одобрените кандидати за сключване на административни договори за предоставяне на безвъзмездна финансова помощ се извършва чрез ИСУН</w:t>
            </w:r>
            <w:r w:rsidR="008E4E85" w:rsidRPr="00436B2D">
              <w:rPr>
                <w:rFonts w:ascii="Times New Roman" w:hAnsi="Times New Roman"/>
                <w:sz w:val="24"/>
                <w:szCs w:val="24"/>
              </w:rPr>
              <w:t xml:space="preserve"> 2020</w:t>
            </w:r>
            <w:r w:rsidR="007D1E70" w:rsidRPr="00FD462F">
              <w:rPr>
                <w:rFonts w:ascii="Times New Roman" w:hAnsi="Times New Roman"/>
                <w:sz w:val="24"/>
                <w:szCs w:val="24"/>
              </w:rPr>
              <w:t>. Разплащателната агенция не носи отговорност ако</w:t>
            </w:r>
            <w:r w:rsidR="003D23B1" w:rsidRPr="006A1C89">
              <w:rPr>
                <w:rFonts w:ascii="Times New Roman" w:hAnsi="Times New Roman"/>
                <w:sz w:val="24"/>
                <w:szCs w:val="24"/>
              </w:rPr>
              <w:t>,</w:t>
            </w:r>
            <w:r w:rsidR="007D1E70" w:rsidRPr="001A0AE3">
              <w:rPr>
                <w:rFonts w:ascii="Times New Roman" w:hAnsi="Times New Roman"/>
                <w:sz w:val="24"/>
                <w:szCs w:val="24"/>
              </w:rPr>
              <w:t xml:space="preserve"> поради грешни и/или непълни данни за ко</w:t>
            </w:r>
            <w:r w:rsidR="007D1E70" w:rsidRPr="00930B5F">
              <w:rPr>
                <w:rFonts w:ascii="Times New Roman" w:hAnsi="Times New Roman"/>
                <w:sz w:val="24"/>
                <w:szCs w:val="24"/>
              </w:rPr>
              <w:t xml:space="preserve">респонденция, предоставени от самите кандидати, те не получават кореспонденцията с </w:t>
            </w:r>
            <w:r w:rsidR="00D86520">
              <w:rPr>
                <w:rFonts w:ascii="Times New Roman" w:hAnsi="Times New Roman"/>
                <w:sz w:val="24"/>
                <w:szCs w:val="24"/>
              </w:rPr>
              <w:t xml:space="preserve">ДФЗ - </w:t>
            </w:r>
            <w:r w:rsidR="008E4E85" w:rsidRPr="00D86520">
              <w:rPr>
                <w:rFonts w:ascii="Times New Roman" w:hAnsi="Times New Roman"/>
                <w:sz w:val="24"/>
                <w:szCs w:val="24"/>
              </w:rPr>
              <w:t>РА</w:t>
            </w:r>
            <w:r w:rsidR="007D1E70" w:rsidRPr="00D8652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C330520" w14:textId="77777777" w:rsidR="007D1E70" w:rsidRDefault="00836835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11. </w:t>
            </w:r>
            <w:r w:rsidR="007D1E70" w:rsidRPr="00D2766E">
              <w:rPr>
                <w:rFonts w:ascii="Times New Roman" w:hAnsi="Times New Roman"/>
                <w:sz w:val="24"/>
                <w:szCs w:val="24"/>
              </w:rPr>
              <w:t xml:space="preserve">Всеки кандидат може да подаде до </w:t>
            </w:r>
            <w:r w:rsidR="008E4E85" w:rsidRPr="00D5709B">
              <w:rPr>
                <w:rFonts w:ascii="Times New Roman" w:hAnsi="Times New Roman"/>
                <w:sz w:val="24"/>
                <w:szCs w:val="24"/>
              </w:rPr>
              <w:t>РА</w:t>
            </w:r>
            <w:r w:rsidR="007D1E70" w:rsidRPr="000B78E9">
              <w:rPr>
                <w:rFonts w:ascii="Times New Roman" w:hAnsi="Times New Roman"/>
                <w:sz w:val="24"/>
                <w:szCs w:val="24"/>
              </w:rPr>
              <w:t xml:space="preserve"> сигнал</w:t>
            </w:r>
            <w:r w:rsidR="007D1E70" w:rsidRPr="00F11E5A">
              <w:rPr>
                <w:rFonts w:ascii="Times New Roman" w:hAnsi="Times New Roman"/>
                <w:sz w:val="24"/>
                <w:szCs w:val="24"/>
              </w:rPr>
              <w:t xml:space="preserve"> за предоставяне на невярна и/или подвеждаща информация от кандидати в процедури по предоставяне на </w:t>
            </w:r>
            <w:r w:rsidR="008E4E85" w:rsidRPr="007E0AB5">
              <w:rPr>
                <w:rFonts w:ascii="Times New Roman" w:hAnsi="Times New Roman"/>
                <w:sz w:val="24"/>
                <w:szCs w:val="24"/>
              </w:rPr>
              <w:t xml:space="preserve">БФП </w:t>
            </w:r>
            <w:r w:rsidR="007D1E70" w:rsidRPr="00897105">
              <w:rPr>
                <w:rFonts w:ascii="Times New Roman" w:hAnsi="Times New Roman"/>
                <w:sz w:val="24"/>
                <w:szCs w:val="24"/>
              </w:rPr>
              <w:t>по ПРСР</w:t>
            </w:r>
            <w:r w:rsidR="008E4E85" w:rsidRPr="00897105">
              <w:rPr>
                <w:rFonts w:ascii="Times New Roman" w:hAnsi="Times New Roman"/>
                <w:sz w:val="24"/>
                <w:szCs w:val="24"/>
              </w:rPr>
              <w:t xml:space="preserve"> 2014-2020</w:t>
            </w:r>
            <w:r w:rsidR="007D1E70" w:rsidRPr="00897105">
              <w:rPr>
                <w:rFonts w:ascii="Times New Roman" w:hAnsi="Times New Roman"/>
                <w:sz w:val="24"/>
                <w:szCs w:val="24"/>
              </w:rPr>
              <w:t xml:space="preserve"> и/или от бенефициентите на безвъзмездна финансова помощ по ПРСР</w:t>
            </w:r>
            <w:r w:rsidR="008E4E85" w:rsidRPr="00897105">
              <w:rPr>
                <w:rFonts w:ascii="Times New Roman" w:hAnsi="Times New Roman"/>
                <w:sz w:val="24"/>
                <w:szCs w:val="24"/>
              </w:rPr>
              <w:t xml:space="preserve"> 2014-2020</w:t>
            </w:r>
            <w:r w:rsidR="007D1E70" w:rsidRPr="0024216D">
              <w:rPr>
                <w:rFonts w:ascii="Times New Roman" w:hAnsi="Times New Roman"/>
                <w:sz w:val="24"/>
                <w:szCs w:val="24"/>
              </w:rPr>
              <w:t>, които при изпълнение на договор, сключен по проект финансир</w:t>
            </w:r>
            <w:r w:rsidR="007D1E70" w:rsidRPr="00840645">
              <w:rPr>
                <w:rFonts w:ascii="Times New Roman" w:hAnsi="Times New Roman"/>
                <w:sz w:val="24"/>
                <w:szCs w:val="24"/>
              </w:rPr>
              <w:t>ан от ЕЗФРСР, предоставят невярна и /или подвеждаща информация за вписване в регистъра и проверка.</w:t>
            </w:r>
          </w:p>
          <w:p w14:paraId="4C589FC0" w14:textId="77777777" w:rsidR="00F17F13" w:rsidRPr="00F50865" w:rsidRDefault="00F17F13" w:rsidP="00F14DD3">
            <w:pPr>
              <w:shd w:val="clear" w:color="auto" w:fill="BFBFBF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50865">
              <w:rPr>
                <w:rFonts w:ascii="Times New Roman" w:hAnsi="Times New Roman"/>
                <w:b/>
                <w:sz w:val="24"/>
                <w:szCs w:val="24"/>
              </w:rPr>
              <w:t>ВАЖНО:</w:t>
            </w:r>
          </w:p>
          <w:p w14:paraId="7EF55DCA" w14:textId="77777777" w:rsidR="00F17F13" w:rsidRPr="00F50865" w:rsidRDefault="00F17F13" w:rsidP="00F14DD3">
            <w:pPr>
              <w:shd w:val="clear" w:color="auto" w:fill="BFBFBF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50865">
              <w:rPr>
                <w:rFonts w:ascii="Times New Roman" w:hAnsi="Times New Roman"/>
                <w:b/>
                <w:sz w:val="24"/>
                <w:szCs w:val="24"/>
              </w:rPr>
              <w:t>12. Документите, които се изискват за сключване на административния договор за предоставяне на безвъзмездна финансова помощ трябва (за които е приложимо) да бъдат подписани с валиден КЕП от законния представител на конкретния кандидат съгласно документа за създаване/акта за учредяване</w:t>
            </w:r>
            <w:r w:rsidR="00FF74EE" w:rsidRPr="00F50865">
              <w:rPr>
                <w:rFonts w:ascii="Times New Roman" w:hAnsi="Times New Roman"/>
                <w:b/>
                <w:sz w:val="24"/>
                <w:szCs w:val="24"/>
              </w:rPr>
              <w:t xml:space="preserve"> (ЕООД)</w:t>
            </w:r>
            <w:r w:rsidRPr="00F50865">
              <w:rPr>
                <w:rFonts w:ascii="Times New Roman" w:hAnsi="Times New Roman"/>
                <w:b/>
                <w:sz w:val="24"/>
                <w:szCs w:val="24"/>
              </w:rPr>
              <w:t xml:space="preserve">, както и да бъдат представени в ИСУН 2020. </w:t>
            </w:r>
          </w:p>
          <w:p w14:paraId="261C14CE" w14:textId="15F088FD" w:rsidR="00F17F13" w:rsidRPr="00F50865" w:rsidRDefault="00F17F13" w:rsidP="00F14DD3">
            <w:pPr>
              <w:shd w:val="clear" w:color="auto" w:fill="BFBFBF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50865">
              <w:rPr>
                <w:rFonts w:ascii="Times New Roman" w:hAnsi="Times New Roman"/>
                <w:b/>
                <w:sz w:val="24"/>
                <w:szCs w:val="24"/>
              </w:rPr>
              <w:t xml:space="preserve">13. Детайлните указания по отношение на подписването с КЕП на административния договор за предоставяне на безвъзмездна финансова помощ (Приложение </w:t>
            </w:r>
            <w:r w:rsidR="0061212B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="0061212B" w:rsidRPr="00F5086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50865">
              <w:rPr>
                <w:rFonts w:ascii="Times New Roman" w:hAnsi="Times New Roman"/>
                <w:b/>
                <w:sz w:val="24"/>
                <w:szCs w:val="24"/>
              </w:rPr>
              <w:t>към Условията за изпълнение) и представянето на документите в ИСУН 2020 ще бъдат описани в писменото уведомление за сключване на административния договор. Административните договори се подписват единствено по електронен път с валиден КЕП.</w:t>
            </w:r>
          </w:p>
          <w:p w14:paraId="1E56F795" w14:textId="77777777" w:rsidR="00F17F13" w:rsidRPr="00027C79" w:rsidRDefault="00F17F13" w:rsidP="00F14DD3">
            <w:pPr>
              <w:shd w:val="clear" w:color="auto" w:fill="BFBFBF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865">
              <w:rPr>
                <w:rFonts w:ascii="Times New Roman" w:hAnsi="Times New Roman"/>
                <w:b/>
                <w:sz w:val="24"/>
                <w:szCs w:val="24"/>
              </w:rPr>
              <w:t>14. Всички документи необходими за целите за сключване на административен договор се представят от кандидатите чрез ИСУН 2020.</w:t>
            </w:r>
          </w:p>
        </w:tc>
      </w:tr>
    </w:tbl>
    <w:p w14:paraId="7C0B8923" w14:textId="77777777" w:rsidR="00B40904" w:rsidRPr="00F372B4" w:rsidRDefault="00B40904" w:rsidP="004E0E23">
      <w:pPr>
        <w:pStyle w:val="Heading1"/>
        <w:jc w:val="both"/>
        <w:rPr>
          <w:szCs w:val="24"/>
        </w:rPr>
      </w:pPr>
      <w:r w:rsidRPr="00F372B4">
        <w:rPr>
          <w:szCs w:val="24"/>
        </w:rPr>
        <w:lastRenderedPageBreak/>
        <w:t>28. Приложения към Условията за кандидатстване:</w:t>
      </w:r>
      <w:bookmarkEnd w:id="32"/>
    </w:p>
    <w:p w14:paraId="61990530" w14:textId="77777777" w:rsidR="00A238A4" w:rsidRPr="00F14DD3" w:rsidRDefault="00A238A4" w:rsidP="00A238A4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14DD3" w:rsidRPr="00F14DD3" w14:paraId="4FB9272F" w14:textId="77777777" w:rsidTr="00EB373D">
        <w:tc>
          <w:tcPr>
            <w:tcW w:w="9212" w:type="dxa"/>
          </w:tcPr>
          <w:p w14:paraId="4668FDD8" w14:textId="77777777" w:rsidR="00AF021E" w:rsidRPr="00F14DD3" w:rsidRDefault="00AF021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DD3">
              <w:rPr>
                <w:rFonts w:ascii="Times New Roman" w:hAnsi="Times New Roman"/>
                <w:sz w:val="24"/>
                <w:szCs w:val="24"/>
              </w:rPr>
              <w:t>Приложение № 1 Минимален брой на растенията на единица площ.</w:t>
            </w:r>
          </w:p>
          <w:p w14:paraId="44DF2787" w14:textId="77777777" w:rsidR="00B22717" w:rsidRPr="00F14DD3" w:rsidRDefault="00B22717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DD3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AF021E" w:rsidRPr="00F14DD3">
              <w:rPr>
                <w:rFonts w:ascii="Times New Roman" w:hAnsi="Times New Roman"/>
                <w:sz w:val="24"/>
                <w:szCs w:val="24"/>
              </w:rPr>
              <w:t>2</w:t>
            </w:r>
            <w:r w:rsidRPr="00F14DD3">
              <w:rPr>
                <w:rFonts w:ascii="Times New Roman" w:hAnsi="Times New Roman"/>
                <w:sz w:val="24"/>
                <w:szCs w:val="24"/>
              </w:rPr>
              <w:t xml:space="preserve"> Таблица за изчисляване на икономическия размер на земеделските стопанства</w:t>
            </w:r>
            <w:r w:rsidR="00BD5F70" w:rsidRPr="00F14D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FFC3AA3" w14:textId="57AF2F33" w:rsidR="00A31A46" w:rsidRPr="00F14DD3" w:rsidRDefault="00A31A46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D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Приложение № </w:t>
            </w:r>
            <w:r w:rsidR="00AF021E" w:rsidRPr="00F14DD3">
              <w:rPr>
                <w:rFonts w:ascii="Times New Roman" w:hAnsi="Times New Roman"/>
                <w:sz w:val="24"/>
                <w:szCs w:val="24"/>
              </w:rPr>
              <w:t>3</w:t>
            </w:r>
            <w:r w:rsidRPr="00F14DD3">
              <w:rPr>
                <w:rFonts w:ascii="Times New Roman" w:hAnsi="Times New Roman"/>
                <w:sz w:val="24"/>
                <w:szCs w:val="24"/>
              </w:rPr>
              <w:t xml:space="preserve"> Бизнес план</w:t>
            </w:r>
            <w:r w:rsidR="0061212B">
              <w:rPr>
                <w:rFonts w:ascii="Times New Roman" w:hAnsi="Times New Roman"/>
                <w:sz w:val="24"/>
                <w:szCs w:val="24"/>
              </w:rPr>
              <w:t xml:space="preserve"> и основна информация</w:t>
            </w:r>
            <w:r w:rsidR="0061212B" w:rsidRPr="00F14DD3">
              <w:rPr>
                <w:rFonts w:ascii="Times New Roman" w:hAnsi="Times New Roman"/>
                <w:sz w:val="24"/>
                <w:szCs w:val="24"/>
              </w:rPr>
              <w:t xml:space="preserve"> за проектното предложение</w:t>
            </w:r>
            <w:r w:rsidR="00F23C47" w:rsidRPr="00F14D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A625BD3" w14:textId="77777777" w:rsidR="005B7FA2" w:rsidRPr="00F14DD3" w:rsidRDefault="00B22717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DD3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AF021E" w:rsidRPr="00F14DD3">
              <w:rPr>
                <w:rFonts w:ascii="Times New Roman" w:hAnsi="Times New Roman"/>
                <w:sz w:val="24"/>
                <w:szCs w:val="24"/>
              </w:rPr>
              <w:t>4</w:t>
            </w:r>
            <w:r w:rsidR="007C27D0" w:rsidRPr="00F14D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3C47" w:rsidRPr="00F14DD3">
              <w:rPr>
                <w:rFonts w:ascii="Times New Roman" w:hAnsi="Times New Roman"/>
                <w:sz w:val="24"/>
                <w:szCs w:val="24"/>
              </w:rPr>
              <w:t>Д</w:t>
            </w:r>
            <w:r w:rsidR="00A31A46" w:rsidRPr="00F14DD3">
              <w:rPr>
                <w:rFonts w:ascii="Times New Roman" w:hAnsi="Times New Roman"/>
                <w:sz w:val="24"/>
                <w:szCs w:val="24"/>
              </w:rPr>
              <w:t xml:space="preserve">екларация на кандидата за отсъствие на обстоятелствата по чл. 25, ал. 2 от </w:t>
            </w:r>
            <w:r w:rsidR="00BD5F70" w:rsidRPr="00F14DD3">
              <w:rPr>
                <w:rFonts w:ascii="Times New Roman" w:hAnsi="Times New Roman"/>
                <w:sz w:val="24"/>
                <w:szCs w:val="24"/>
              </w:rPr>
              <w:t>ЗУСЕСИФ.</w:t>
            </w:r>
          </w:p>
          <w:p w14:paraId="3A699AF9" w14:textId="77777777" w:rsidR="00F23C47" w:rsidRPr="00F14DD3" w:rsidRDefault="00EC6F58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DD3">
              <w:rPr>
                <w:rFonts w:ascii="Times New Roman" w:hAnsi="Times New Roman"/>
                <w:sz w:val="24"/>
                <w:szCs w:val="24"/>
              </w:rPr>
              <w:t xml:space="preserve">Приложение № 5 </w:t>
            </w:r>
            <w:r w:rsidR="008B74A9" w:rsidRPr="00F14DD3">
              <w:rPr>
                <w:rFonts w:ascii="Times New Roman" w:hAnsi="Times New Roman"/>
                <w:sz w:val="24"/>
                <w:szCs w:val="24"/>
              </w:rPr>
              <w:t>Критерии за извършване на</w:t>
            </w:r>
            <w:r w:rsidR="008E4E85" w:rsidRPr="00F14DD3">
              <w:rPr>
                <w:rFonts w:ascii="Times New Roman" w:hAnsi="Times New Roman"/>
                <w:sz w:val="24"/>
                <w:szCs w:val="24"/>
              </w:rPr>
              <w:t xml:space="preserve"> оценка</w:t>
            </w:r>
            <w:r w:rsidR="00AB5AE7" w:rsidRPr="00F14D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4E85" w:rsidRPr="00F14DD3">
              <w:rPr>
                <w:rFonts w:ascii="Times New Roman" w:hAnsi="Times New Roman"/>
                <w:sz w:val="24"/>
                <w:szCs w:val="24"/>
              </w:rPr>
              <w:t>за административно съответствие и допустимост.</w:t>
            </w:r>
          </w:p>
          <w:p w14:paraId="006B1CD3" w14:textId="77777777" w:rsidR="00F23C47" w:rsidRPr="00F14DD3" w:rsidRDefault="00284904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DD3">
              <w:rPr>
                <w:rFonts w:ascii="Times New Roman" w:hAnsi="Times New Roman"/>
                <w:sz w:val="24"/>
                <w:szCs w:val="24"/>
              </w:rPr>
              <w:t xml:space="preserve">Приложение № 6 </w:t>
            </w:r>
            <w:r w:rsidR="008B74A9" w:rsidRPr="00F14DD3">
              <w:rPr>
                <w:rFonts w:ascii="Times New Roman" w:hAnsi="Times New Roman"/>
                <w:sz w:val="24"/>
                <w:szCs w:val="24"/>
              </w:rPr>
              <w:t>Критерии за извършване на</w:t>
            </w:r>
            <w:r w:rsidR="00AB5AE7" w:rsidRPr="00F14D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4E85" w:rsidRPr="00F14DD3">
              <w:rPr>
                <w:rFonts w:ascii="Times New Roman" w:hAnsi="Times New Roman"/>
                <w:sz w:val="24"/>
                <w:szCs w:val="24"/>
              </w:rPr>
              <w:t>техническа и финансова оценка</w:t>
            </w:r>
          </w:p>
          <w:p w14:paraId="283D8061" w14:textId="77777777" w:rsidR="00F23C47" w:rsidRPr="00F14DD3" w:rsidRDefault="00F11F93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DD3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F23C47" w:rsidRPr="00F14DD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7D7950" w:rsidRPr="00F14DD3">
              <w:rPr>
                <w:rFonts w:ascii="Times New Roman" w:hAnsi="Times New Roman"/>
                <w:sz w:val="24"/>
                <w:szCs w:val="24"/>
              </w:rPr>
              <w:t>7</w:t>
            </w:r>
            <w:r w:rsidR="00F23C47" w:rsidRPr="00F14DD3">
              <w:rPr>
                <w:rFonts w:ascii="Times New Roman" w:hAnsi="Times New Roman"/>
                <w:sz w:val="24"/>
                <w:szCs w:val="24"/>
              </w:rPr>
              <w:t xml:space="preserve"> Списък с култури в сектор „Плодове и зеленчуци“ и списък с животни в сектор „Животновъдство“.</w:t>
            </w:r>
          </w:p>
          <w:p w14:paraId="001A6602" w14:textId="3B5C2E8E" w:rsidR="00CE1289" w:rsidRPr="00F14DD3" w:rsidRDefault="008232BD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DD3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095508" w:rsidRPr="00F14DD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61212B">
              <w:rPr>
                <w:rFonts w:ascii="Times New Roman" w:hAnsi="Times New Roman"/>
                <w:sz w:val="24"/>
                <w:szCs w:val="24"/>
              </w:rPr>
              <w:t>8</w:t>
            </w:r>
            <w:r w:rsidR="0061212B" w:rsidRPr="00F14D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1289" w:rsidRPr="00F14DD3">
              <w:rPr>
                <w:rFonts w:ascii="Times New Roman" w:hAnsi="Times New Roman"/>
                <w:sz w:val="24"/>
                <w:szCs w:val="24"/>
              </w:rPr>
              <w:t>Декларация по чл. 4а, ал. 1 от ЗМСП.</w:t>
            </w:r>
          </w:p>
          <w:p w14:paraId="0FC81C84" w14:textId="5A72D879" w:rsidR="00345DDD" w:rsidRPr="00F14DD3" w:rsidRDefault="00345DDD" w:rsidP="00EB37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DD3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61212B">
              <w:rPr>
                <w:rFonts w:ascii="Times New Roman" w:hAnsi="Times New Roman"/>
                <w:sz w:val="24"/>
                <w:szCs w:val="24"/>
              </w:rPr>
              <w:t>9</w:t>
            </w:r>
            <w:r w:rsidR="0061212B" w:rsidRPr="00F14D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4DD3">
              <w:rPr>
                <w:rFonts w:ascii="Times New Roman" w:hAnsi="Times New Roman"/>
                <w:sz w:val="24"/>
                <w:szCs w:val="24"/>
              </w:rPr>
              <w:t>Указания за попълване на електронен формуляр за кандидатстване</w:t>
            </w:r>
          </w:p>
          <w:p w14:paraId="0AFAB9DE" w14:textId="0637F4EE" w:rsidR="00345DDD" w:rsidRPr="00F14DD3" w:rsidRDefault="00864D85" w:rsidP="00612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DD3">
              <w:rPr>
                <w:rFonts w:ascii="Times New Roman" w:hAnsi="Times New Roman"/>
                <w:sz w:val="24"/>
                <w:szCs w:val="24"/>
              </w:rPr>
              <w:t>Приложение</w:t>
            </w:r>
            <w:r w:rsidR="00F14DD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61212B" w:rsidRPr="00F14DD3">
              <w:rPr>
                <w:rFonts w:ascii="Times New Roman" w:hAnsi="Times New Roman"/>
                <w:sz w:val="24"/>
                <w:szCs w:val="24"/>
              </w:rPr>
              <w:t>1</w:t>
            </w:r>
            <w:r w:rsidR="0061212B">
              <w:rPr>
                <w:rFonts w:ascii="Times New Roman" w:hAnsi="Times New Roman"/>
                <w:sz w:val="24"/>
                <w:szCs w:val="24"/>
              </w:rPr>
              <w:t>0</w:t>
            </w:r>
            <w:r w:rsidR="0061212B" w:rsidRPr="00F14D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E07AC" w:rsidRPr="00F14DD3">
              <w:rPr>
                <w:rFonts w:ascii="Times New Roman" w:hAnsi="Times New Roman"/>
                <w:sz w:val="24"/>
                <w:szCs w:val="24"/>
              </w:rPr>
              <w:t>Списък на инвестициите, попадащи в обхвата на Инструмента на Европейския съюз за възстановяване</w:t>
            </w:r>
          </w:p>
        </w:tc>
      </w:tr>
    </w:tbl>
    <w:p w14:paraId="0D21288D" w14:textId="77777777" w:rsidR="00F74842" w:rsidRPr="00F14DD3" w:rsidRDefault="00F74842" w:rsidP="00514906">
      <w:pPr>
        <w:jc w:val="both"/>
        <w:rPr>
          <w:rFonts w:ascii="Times New Roman" w:hAnsi="Times New Roman"/>
          <w:sz w:val="24"/>
          <w:szCs w:val="24"/>
        </w:rPr>
      </w:pPr>
    </w:p>
    <w:sectPr w:rsidR="00F74842" w:rsidRPr="00F14DD3" w:rsidSect="0061066A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ED29C2" w14:textId="77777777" w:rsidR="00724267" w:rsidRDefault="00724267" w:rsidP="00F74842">
      <w:pPr>
        <w:spacing w:after="0" w:line="240" w:lineRule="auto"/>
      </w:pPr>
      <w:r>
        <w:separator/>
      </w:r>
    </w:p>
  </w:endnote>
  <w:endnote w:type="continuationSeparator" w:id="0">
    <w:p w14:paraId="6CED6397" w14:textId="77777777" w:rsidR="00724267" w:rsidRDefault="00724267" w:rsidP="00F74842">
      <w:pPr>
        <w:spacing w:after="0" w:line="240" w:lineRule="auto"/>
      </w:pPr>
      <w:r>
        <w:continuationSeparator/>
      </w:r>
    </w:p>
  </w:endnote>
  <w:endnote w:type="continuationNotice" w:id="1">
    <w:p w14:paraId="654C559C" w14:textId="77777777" w:rsidR="00724267" w:rsidRDefault="0072426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A1"/>
    <w:family w:val="roman"/>
    <w:notTrueType/>
    <w:pitch w:val="default"/>
    <w:sig w:usb0="00000001" w:usb1="00000000" w:usb2="00000000" w:usb3="00000000" w:csb0="0000000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6321D" w14:textId="70D26822" w:rsidR="007E1CEC" w:rsidRDefault="007E1CEC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63573">
      <w:rPr>
        <w:noProof/>
      </w:rPr>
      <w:t>1</w:t>
    </w:r>
    <w:r>
      <w:fldChar w:fldCharType="end"/>
    </w:r>
  </w:p>
  <w:p w14:paraId="6FAD52EE" w14:textId="77777777" w:rsidR="007E1CEC" w:rsidRDefault="007E1C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CBD4BF" w14:textId="77777777" w:rsidR="00724267" w:rsidRDefault="00724267" w:rsidP="00F74842">
      <w:pPr>
        <w:spacing w:after="0" w:line="240" w:lineRule="auto"/>
      </w:pPr>
      <w:r>
        <w:separator/>
      </w:r>
    </w:p>
  </w:footnote>
  <w:footnote w:type="continuationSeparator" w:id="0">
    <w:p w14:paraId="74455044" w14:textId="77777777" w:rsidR="00724267" w:rsidRDefault="00724267" w:rsidP="00F74842">
      <w:pPr>
        <w:spacing w:after="0" w:line="240" w:lineRule="auto"/>
      </w:pPr>
      <w:r>
        <w:continuationSeparator/>
      </w:r>
    </w:p>
  </w:footnote>
  <w:footnote w:type="continuationNotice" w:id="1">
    <w:p w14:paraId="08C506CA" w14:textId="77777777" w:rsidR="00724267" w:rsidRDefault="0072426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40" w:type="dxa"/>
      <w:tblInd w:w="-57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0"/>
      <w:gridCol w:w="4328"/>
      <w:gridCol w:w="3402"/>
    </w:tblGrid>
    <w:tr w:rsidR="007E1CEC" w:rsidRPr="00EB373D" w14:paraId="6BD91958" w14:textId="77777777" w:rsidTr="00B97012">
      <w:trPr>
        <w:trHeight w:val="684"/>
      </w:trPr>
      <w:tc>
        <w:tcPr>
          <w:tcW w:w="1910" w:type="dxa"/>
          <w:vAlign w:val="center"/>
        </w:tcPr>
        <w:p w14:paraId="4C1D532F" w14:textId="77777777" w:rsidR="007E1CEC" w:rsidRPr="00EB373D" w:rsidRDefault="00463573" w:rsidP="00F74842">
          <w:pPr>
            <w:jc w:val="center"/>
            <w:rPr>
              <w:b/>
              <w:sz w:val="18"/>
              <w:szCs w:val="18"/>
            </w:rPr>
          </w:pPr>
          <w:r>
            <w:rPr>
              <w:noProof/>
              <w:lang w:eastAsia="bg-BG"/>
            </w:rPr>
            <w:pict w14:anchorId="2084DC3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i1025" type="#_x0000_t75" style="width:87.6pt;height:69.3pt;visibility:visible">
                <v:imagedata r:id="rId1" o:title=""/>
              </v:shape>
            </w:pict>
          </w:r>
        </w:p>
      </w:tc>
      <w:tc>
        <w:tcPr>
          <w:tcW w:w="4328" w:type="dxa"/>
          <w:vAlign w:val="center"/>
        </w:tcPr>
        <w:p w14:paraId="1C0D0120" w14:textId="77777777" w:rsidR="007E1CEC" w:rsidRPr="00EB373D" w:rsidRDefault="007E1CEC" w:rsidP="002D65F3">
          <w:pPr>
            <w:rPr>
              <w:lang w:val="en-US"/>
            </w:rPr>
          </w:pPr>
          <w:r w:rsidRPr="00EB373D">
            <w:rPr>
              <w:noProof/>
              <w:lang w:val="en-US"/>
            </w:rPr>
            <w:t xml:space="preserve">                                      </w:t>
          </w:r>
          <w:r w:rsidR="00463573">
            <w:rPr>
              <w:noProof/>
              <w:lang w:eastAsia="bg-BG"/>
            </w:rPr>
            <w:pict w14:anchorId="74D1BDD4">
              <v:shape id="Picture 4" o:spid="_x0000_i1026" type="#_x0000_t75" style="width:97.8pt;height:55.9pt;visibility:visible">
                <v:imagedata r:id="rId2" o:title=""/>
              </v:shape>
            </w:pict>
          </w:r>
        </w:p>
      </w:tc>
      <w:tc>
        <w:tcPr>
          <w:tcW w:w="3402" w:type="dxa"/>
          <w:vAlign w:val="center"/>
        </w:tcPr>
        <w:p w14:paraId="39F0F44E" w14:textId="77777777" w:rsidR="007E1CEC" w:rsidRPr="00EB373D" w:rsidRDefault="00463573" w:rsidP="002D65F3">
          <w:pPr>
            <w:jc w:val="right"/>
          </w:pPr>
          <w:r>
            <w:rPr>
              <w:noProof/>
              <w:lang w:eastAsia="bg-BG"/>
            </w:rPr>
            <w:pict w14:anchorId="33D8AB93">
              <v:shape id="Picture 2" o:spid="_x0000_i1027" type="#_x0000_t75" style="width:134.35pt;height:55.9pt;visibility:visible">
                <v:imagedata r:id="rId3" o:title=""/>
              </v:shape>
            </w:pict>
          </w:r>
        </w:p>
      </w:tc>
    </w:tr>
  </w:tbl>
  <w:p w14:paraId="02AE29FA" w14:textId="77777777" w:rsidR="007E1CEC" w:rsidRDefault="007E1C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11DDB4D"/>
    <w:multiLevelType w:val="hybridMultilevel"/>
    <w:tmpl w:val="38FE789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C914EED"/>
    <w:multiLevelType w:val="hybridMultilevel"/>
    <w:tmpl w:val="7B62D468"/>
    <w:lvl w:ilvl="0" w:tplc="C0540DAA">
      <w:start w:val="1"/>
      <w:numFmt w:val="decimal"/>
      <w:lvlText w:val="%1."/>
      <w:lvlJc w:val="left"/>
      <w:pPr>
        <w:ind w:left="4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20D37AF5"/>
    <w:multiLevelType w:val="hybridMultilevel"/>
    <w:tmpl w:val="F524EC00"/>
    <w:lvl w:ilvl="0" w:tplc="7A84B3CC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38430E"/>
    <w:multiLevelType w:val="hybridMultilevel"/>
    <w:tmpl w:val="3D347EC2"/>
    <w:lvl w:ilvl="0" w:tplc="0402000F">
      <w:start w:val="1"/>
      <w:numFmt w:val="decimal"/>
      <w:lvlText w:val="%1."/>
      <w:lvlJc w:val="left"/>
      <w:pPr>
        <w:ind w:left="3338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41581D"/>
    <w:multiLevelType w:val="hybridMultilevel"/>
    <w:tmpl w:val="3684BC8A"/>
    <w:lvl w:ilvl="0" w:tplc="9F1A55DC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CC578A"/>
    <w:multiLevelType w:val="hybridMultilevel"/>
    <w:tmpl w:val="B4A0DCA0"/>
    <w:lvl w:ilvl="0" w:tplc="2F182AA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DD31088"/>
    <w:multiLevelType w:val="hybridMultilevel"/>
    <w:tmpl w:val="D26278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95872"/>
    <w:multiLevelType w:val="hybridMultilevel"/>
    <w:tmpl w:val="1A42A8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62059"/>
    <w:multiLevelType w:val="hybridMultilevel"/>
    <w:tmpl w:val="B95814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172CF4"/>
    <w:multiLevelType w:val="multilevel"/>
    <w:tmpl w:val="75407F6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1381A2D"/>
    <w:multiLevelType w:val="hybridMultilevel"/>
    <w:tmpl w:val="AF143C1C"/>
    <w:lvl w:ilvl="0" w:tplc="040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8B203B"/>
    <w:multiLevelType w:val="hybridMultilevel"/>
    <w:tmpl w:val="4D229A0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294C6B"/>
    <w:multiLevelType w:val="hybridMultilevel"/>
    <w:tmpl w:val="67521B20"/>
    <w:lvl w:ilvl="0" w:tplc="E86AA6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040F32"/>
    <w:multiLevelType w:val="hybridMultilevel"/>
    <w:tmpl w:val="3D347EC2"/>
    <w:lvl w:ilvl="0" w:tplc="0402000F">
      <w:start w:val="1"/>
      <w:numFmt w:val="decimal"/>
      <w:lvlText w:val="%1."/>
      <w:lvlJc w:val="left"/>
      <w:pPr>
        <w:ind w:left="3338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230575"/>
    <w:multiLevelType w:val="hybridMultilevel"/>
    <w:tmpl w:val="72230575"/>
    <w:lvl w:ilvl="0" w:tplc="07DA71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C6495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34A3C5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DB6F52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EF4795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93F8347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0DEFDA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6B083F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742D7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749723AC"/>
    <w:multiLevelType w:val="hybridMultilevel"/>
    <w:tmpl w:val="F4A05C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F35182"/>
    <w:multiLevelType w:val="multilevel"/>
    <w:tmpl w:val="CDC248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6"/>
  </w:num>
  <w:num w:numId="2">
    <w:abstractNumId w:val="14"/>
  </w:num>
  <w:num w:numId="3">
    <w:abstractNumId w:val="4"/>
  </w:num>
  <w:num w:numId="4">
    <w:abstractNumId w:val="15"/>
  </w:num>
  <w:num w:numId="5">
    <w:abstractNumId w:val="12"/>
  </w:num>
  <w:num w:numId="6">
    <w:abstractNumId w:val="1"/>
  </w:num>
  <w:num w:numId="7">
    <w:abstractNumId w:val="7"/>
  </w:num>
  <w:num w:numId="8">
    <w:abstractNumId w:val="6"/>
  </w:num>
  <w:num w:numId="9">
    <w:abstractNumId w:val="8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1"/>
  </w:num>
  <w:num w:numId="13">
    <w:abstractNumId w:val="13"/>
  </w:num>
  <w:num w:numId="14">
    <w:abstractNumId w:val="3"/>
  </w:num>
  <w:num w:numId="15">
    <w:abstractNumId w:val="2"/>
  </w:num>
  <w:num w:numId="16">
    <w:abstractNumId w:val="10"/>
  </w:num>
  <w:num w:numId="17">
    <w:abstractNumId w:val="5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TrackMoves/>
  <w:defaultTabStop w:val="708"/>
  <w:hyphenationZone w:val="425"/>
  <w:characterSpacingControl w:val="doNotCompress"/>
  <w:hdrShapeDefaults>
    <o:shapedefaults v:ext="edit" spidmax="12292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F74842"/>
    <w:rsid w:val="00000133"/>
    <w:rsid w:val="00002535"/>
    <w:rsid w:val="00003902"/>
    <w:rsid w:val="00003EE1"/>
    <w:rsid w:val="00006AFE"/>
    <w:rsid w:val="00006B4C"/>
    <w:rsid w:val="00007AA9"/>
    <w:rsid w:val="000105C7"/>
    <w:rsid w:val="00011F32"/>
    <w:rsid w:val="000138C7"/>
    <w:rsid w:val="00015097"/>
    <w:rsid w:val="00017E36"/>
    <w:rsid w:val="0002021C"/>
    <w:rsid w:val="0002464A"/>
    <w:rsid w:val="00024928"/>
    <w:rsid w:val="00026937"/>
    <w:rsid w:val="00027C79"/>
    <w:rsid w:val="00033219"/>
    <w:rsid w:val="000339A9"/>
    <w:rsid w:val="00034231"/>
    <w:rsid w:val="000364CA"/>
    <w:rsid w:val="0004073F"/>
    <w:rsid w:val="00040D7E"/>
    <w:rsid w:val="00041C69"/>
    <w:rsid w:val="000438B1"/>
    <w:rsid w:val="00043AF1"/>
    <w:rsid w:val="00045F7E"/>
    <w:rsid w:val="000533D9"/>
    <w:rsid w:val="00054E5A"/>
    <w:rsid w:val="00054E5D"/>
    <w:rsid w:val="00054ED3"/>
    <w:rsid w:val="0005675E"/>
    <w:rsid w:val="0006024D"/>
    <w:rsid w:val="00060BFA"/>
    <w:rsid w:val="00064ED8"/>
    <w:rsid w:val="00064EE5"/>
    <w:rsid w:val="000664B8"/>
    <w:rsid w:val="000669DF"/>
    <w:rsid w:val="00067AE6"/>
    <w:rsid w:val="00071350"/>
    <w:rsid w:val="0007352C"/>
    <w:rsid w:val="00074515"/>
    <w:rsid w:val="00074FEB"/>
    <w:rsid w:val="0007509D"/>
    <w:rsid w:val="0007516B"/>
    <w:rsid w:val="00075619"/>
    <w:rsid w:val="000770F3"/>
    <w:rsid w:val="000772EF"/>
    <w:rsid w:val="00077334"/>
    <w:rsid w:val="000801B0"/>
    <w:rsid w:val="00080677"/>
    <w:rsid w:val="0008658C"/>
    <w:rsid w:val="00086DCC"/>
    <w:rsid w:val="00091CD7"/>
    <w:rsid w:val="00095508"/>
    <w:rsid w:val="000A0063"/>
    <w:rsid w:val="000A3F12"/>
    <w:rsid w:val="000A4E56"/>
    <w:rsid w:val="000B0FCF"/>
    <w:rsid w:val="000B41BE"/>
    <w:rsid w:val="000B5CF0"/>
    <w:rsid w:val="000B683A"/>
    <w:rsid w:val="000B76F1"/>
    <w:rsid w:val="000B78E9"/>
    <w:rsid w:val="000B7BB9"/>
    <w:rsid w:val="000C11DB"/>
    <w:rsid w:val="000C336F"/>
    <w:rsid w:val="000C4C51"/>
    <w:rsid w:val="000C730E"/>
    <w:rsid w:val="000D0DC1"/>
    <w:rsid w:val="000D2368"/>
    <w:rsid w:val="000D2AE2"/>
    <w:rsid w:val="000D3D92"/>
    <w:rsid w:val="000D65D9"/>
    <w:rsid w:val="000E1868"/>
    <w:rsid w:val="000E281C"/>
    <w:rsid w:val="000E3746"/>
    <w:rsid w:val="000E499B"/>
    <w:rsid w:val="000E4D87"/>
    <w:rsid w:val="000E6879"/>
    <w:rsid w:val="000F053C"/>
    <w:rsid w:val="000F073E"/>
    <w:rsid w:val="000F26CC"/>
    <w:rsid w:val="000F2731"/>
    <w:rsid w:val="000F377E"/>
    <w:rsid w:val="000F4F55"/>
    <w:rsid w:val="000F65DE"/>
    <w:rsid w:val="000F6A3A"/>
    <w:rsid w:val="00102B8B"/>
    <w:rsid w:val="001053D3"/>
    <w:rsid w:val="00107E0E"/>
    <w:rsid w:val="00110C67"/>
    <w:rsid w:val="00112117"/>
    <w:rsid w:val="001158C2"/>
    <w:rsid w:val="001176FC"/>
    <w:rsid w:val="001207C9"/>
    <w:rsid w:val="00121FD0"/>
    <w:rsid w:val="001264CA"/>
    <w:rsid w:val="001273CE"/>
    <w:rsid w:val="001303AF"/>
    <w:rsid w:val="00134070"/>
    <w:rsid w:val="00134D9D"/>
    <w:rsid w:val="00136FE8"/>
    <w:rsid w:val="00137A1E"/>
    <w:rsid w:val="00137C3B"/>
    <w:rsid w:val="0014236A"/>
    <w:rsid w:val="001441EE"/>
    <w:rsid w:val="00146C02"/>
    <w:rsid w:val="00146FCC"/>
    <w:rsid w:val="00151B05"/>
    <w:rsid w:val="00154C64"/>
    <w:rsid w:val="00156BB0"/>
    <w:rsid w:val="0015798F"/>
    <w:rsid w:val="00163171"/>
    <w:rsid w:val="00165502"/>
    <w:rsid w:val="00172CBD"/>
    <w:rsid w:val="00174131"/>
    <w:rsid w:val="00174E48"/>
    <w:rsid w:val="00175405"/>
    <w:rsid w:val="00181FF2"/>
    <w:rsid w:val="0018271E"/>
    <w:rsid w:val="0019112F"/>
    <w:rsid w:val="00193B9C"/>
    <w:rsid w:val="001973F2"/>
    <w:rsid w:val="001A0AE3"/>
    <w:rsid w:val="001A15C9"/>
    <w:rsid w:val="001A1753"/>
    <w:rsid w:val="001A3E2F"/>
    <w:rsid w:val="001A617D"/>
    <w:rsid w:val="001A69AA"/>
    <w:rsid w:val="001A6D08"/>
    <w:rsid w:val="001A798C"/>
    <w:rsid w:val="001A79EE"/>
    <w:rsid w:val="001B1B42"/>
    <w:rsid w:val="001B27C9"/>
    <w:rsid w:val="001B4C1D"/>
    <w:rsid w:val="001B54B4"/>
    <w:rsid w:val="001B57AD"/>
    <w:rsid w:val="001C032E"/>
    <w:rsid w:val="001C037A"/>
    <w:rsid w:val="001C0F13"/>
    <w:rsid w:val="001C16B0"/>
    <w:rsid w:val="001C266F"/>
    <w:rsid w:val="001C2C12"/>
    <w:rsid w:val="001C6147"/>
    <w:rsid w:val="001D270E"/>
    <w:rsid w:val="001D2A5C"/>
    <w:rsid w:val="001E0280"/>
    <w:rsid w:val="001E03D6"/>
    <w:rsid w:val="001E0EBC"/>
    <w:rsid w:val="001E340E"/>
    <w:rsid w:val="001E4BA2"/>
    <w:rsid w:val="001E6408"/>
    <w:rsid w:val="001F319E"/>
    <w:rsid w:val="001F38C7"/>
    <w:rsid w:val="001F58D7"/>
    <w:rsid w:val="001F5F5C"/>
    <w:rsid w:val="001F6DFC"/>
    <w:rsid w:val="001F7EBC"/>
    <w:rsid w:val="00200C79"/>
    <w:rsid w:val="002017E7"/>
    <w:rsid w:val="002058B5"/>
    <w:rsid w:val="0020705E"/>
    <w:rsid w:val="002100FE"/>
    <w:rsid w:val="00210FF8"/>
    <w:rsid w:val="00214696"/>
    <w:rsid w:val="00215116"/>
    <w:rsid w:val="00215DB2"/>
    <w:rsid w:val="002207F9"/>
    <w:rsid w:val="00220F23"/>
    <w:rsid w:val="002219F2"/>
    <w:rsid w:val="00225741"/>
    <w:rsid w:val="0022686D"/>
    <w:rsid w:val="00226F4A"/>
    <w:rsid w:val="00227614"/>
    <w:rsid w:val="00231685"/>
    <w:rsid w:val="00232636"/>
    <w:rsid w:val="00234356"/>
    <w:rsid w:val="00236594"/>
    <w:rsid w:val="00236E45"/>
    <w:rsid w:val="00241DE9"/>
    <w:rsid w:val="0024216D"/>
    <w:rsid w:val="00242450"/>
    <w:rsid w:val="00242CBA"/>
    <w:rsid w:val="002461C9"/>
    <w:rsid w:val="00247B61"/>
    <w:rsid w:val="00247E16"/>
    <w:rsid w:val="00252156"/>
    <w:rsid w:val="002538A6"/>
    <w:rsid w:val="00254F4E"/>
    <w:rsid w:val="00255566"/>
    <w:rsid w:val="00257CF1"/>
    <w:rsid w:val="0026023D"/>
    <w:rsid w:val="00261AF5"/>
    <w:rsid w:val="002622D8"/>
    <w:rsid w:val="002670BA"/>
    <w:rsid w:val="002705D2"/>
    <w:rsid w:val="00272E75"/>
    <w:rsid w:val="00274006"/>
    <w:rsid w:val="00274B5D"/>
    <w:rsid w:val="00276C56"/>
    <w:rsid w:val="00282B94"/>
    <w:rsid w:val="002831A1"/>
    <w:rsid w:val="002847D7"/>
    <w:rsid w:val="00284904"/>
    <w:rsid w:val="002911CA"/>
    <w:rsid w:val="0029403A"/>
    <w:rsid w:val="00295D27"/>
    <w:rsid w:val="0029666C"/>
    <w:rsid w:val="00296754"/>
    <w:rsid w:val="002A002D"/>
    <w:rsid w:val="002A638B"/>
    <w:rsid w:val="002A6BEF"/>
    <w:rsid w:val="002B0C89"/>
    <w:rsid w:val="002B18E4"/>
    <w:rsid w:val="002B2023"/>
    <w:rsid w:val="002B2278"/>
    <w:rsid w:val="002B3A5E"/>
    <w:rsid w:val="002C087A"/>
    <w:rsid w:val="002C0E8B"/>
    <w:rsid w:val="002C2417"/>
    <w:rsid w:val="002C28CA"/>
    <w:rsid w:val="002C4E05"/>
    <w:rsid w:val="002C52DB"/>
    <w:rsid w:val="002C5DAD"/>
    <w:rsid w:val="002C6022"/>
    <w:rsid w:val="002D1CF1"/>
    <w:rsid w:val="002D1E8C"/>
    <w:rsid w:val="002D2779"/>
    <w:rsid w:val="002D37F6"/>
    <w:rsid w:val="002D559D"/>
    <w:rsid w:val="002D65F3"/>
    <w:rsid w:val="002E07AC"/>
    <w:rsid w:val="002E0D9A"/>
    <w:rsid w:val="002E13C4"/>
    <w:rsid w:val="002E33F0"/>
    <w:rsid w:val="002E3E08"/>
    <w:rsid w:val="002E5770"/>
    <w:rsid w:val="002E5A6C"/>
    <w:rsid w:val="002E5F5F"/>
    <w:rsid w:val="002E7FE4"/>
    <w:rsid w:val="002F06CE"/>
    <w:rsid w:val="002F2A65"/>
    <w:rsid w:val="002F60BD"/>
    <w:rsid w:val="00300223"/>
    <w:rsid w:val="00300EDD"/>
    <w:rsid w:val="003022D3"/>
    <w:rsid w:val="00305942"/>
    <w:rsid w:val="00306407"/>
    <w:rsid w:val="003064B2"/>
    <w:rsid w:val="00310116"/>
    <w:rsid w:val="003104D1"/>
    <w:rsid w:val="0031157A"/>
    <w:rsid w:val="003125A9"/>
    <w:rsid w:val="00312B4E"/>
    <w:rsid w:val="0031420F"/>
    <w:rsid w:val="00314C68"/>
    <w:rsid w:val="00316429"/>
    <w:rsid w:val="00322659"/>
    <w:rsid w:val="003252DD"/>
    <w:rsid w:val="00330E70"/>
    <w:rsid w:val="00332B15"/>
    <w:rsid w:val="00335AC0"/>
    <w:rsid w:val="003361C7"/>
    <w:rsid w:val="00336590"/>
    <w:rsid w:val="0033701C"/>
    <w:rsid w:val="0033722F"/>
    <w:rsid w:val="00341D7B"/>
    <w:rsid w:val="00342FE3"/>
    <w:rsid w:val="00343157"/>
    <w:rsid w:val="00345355"/>
    <w:rsid w:val="00345BDA"/>
    <w:rsid w:val="00345DDD"/>
    <w:rsid w:val="003463EA"/>
    <w:rsid w:val="003476EB"/>
    <w:rsid w:val="00347E6F"/>
    <w:rsid w:val="00347E86"/>
    <w:rsid w:val="00350861"/>
    <w:rsid w:val="00350945"/>
    <w:rsid w:val="00352B81"/>
    <w:rsid w:val="00352BCF"/>
    <w:rsid w:val="00353837"/>
    <w:rsid w:val="003538D4"/>
    <w:rsid w:val="00353C25"/>
    <w:rsid w:val="00355501"/>
    <w:rsid w:val="00356B55"/>
    <w:rsid w:val="003631EF"/>
    <w:rsid w:val="00364A5B"/>
    <w:rsid w:val="00365B00"/>
    <w:rsid w:val="0037252A"/>
    <w:rsid w:val="003734FD"/>
    <w:rsid w:val="00376682"/>
    <w:rsid w:val="0038056A"/>
    <w:rsid w:val="00381A65"/>
    <w:rsid w:val="00383C5E"/>
    <w:rsid w:val="00384988"/>
    <w:rsid w:val="00384FC0"/>
    <w:rsid w:val="003857BB"/>
    <w:rsid w:val="003911C8"/>
    <w:rsid w:val="003929B4"/>
    <w:rsid w:val="003931A8"/>
    <w:rsid w:val="00394151"/>
    <w:rsid w:val="003953B3"/>
    <w:rsid w:val="0039579A"/>
    <w:rsid w:val="00395F25"/>
    <w:rsid w:val="003A2859"/>
    <w:rsid w:val="003A3F3F"/>
    <w:rsid w:val="003A422D"/>
    <w:rsid w:val="003A43BE"/>
    <w:rsid w:val="003A532F"/>
    <w:rsid w:val="003A55D8"/>
    <w:rsid w:val="003A7A8E"/>
    <w:rsid w:val="003B0875"/>
    <w:rsid w:val="003B225C"/>
    <w:rsid w:val="003B4D12"/>
    <w:rsid w:val="003B65F0"/>
    <w:rsid w:val="003B665C"/>
    <w:rsid w:val="003B7B55"/>
    <w:rsid w:val="003C11C1"/>
    <w:rsid w:val="003C248B"/>
    <w:rsid w:val="003C2BF9"/>
    <w:rsid w:val="003C6DF7"/>
    <w:rsid w:val="003C703F"/>
    <w:rsid w:val="003D23B1"/>
    <w:rsid w:val="003D3029"/>
    <w:rsid w:val="003D377E"/>
    <w:rsid w:val="003D4B6A"/>
    <w:rsid w:val="003D527D"/>
    <w:rsid w:val="003D575D"/>
    <w:rsid w:val="003D68CE"/>
    <w:rsid w:val="003D7489"/>
    <w:rsid w:val="003E0682"/>
    <w:rsid w:val="003E3C50"/>
    <w:rsid w:val="003E5408"/>
    <w:rsid w:val="003E545E"/>
    <w:rsid w:val="003E5AC8"/>
    <w:rsid w:val="003E5F13"/>
    <w:rsid w:val="003F0BE0"/>
    <w:rsid w:val="003F249C"/>
    <w:rsid w:val="003F4AB9"/>
    <w:rsid w:val="003F4C31"/>
    <w:rsid w:val="003F583B"/>
    <w:rsid w:val="003F5E05"/>
    <w:rsid w:val="003F7044"/>
    <w:rsid w:val="00405BD9"/>
    <w:rsid w:val="00412DE4"/>
    <w:rsid w:val="0041351E"/>
    <w:rsid w:val="00421157"/>
    <w:rsid w:val="00421B44"/>
    <w:rsid w:val="00423180"/>
    <w:rsid w:val="004278B8"/>
    <w:rsid w:val="00431F39"/>
    <w:rsid w:val="00432392"/>
    <w:rsid w:val="004327EA"/>
    <w:rsid w:val="00434BBF"/>
    <w:rsid w:val="00436B2D"/>
    <w:rsid w:val="00437B50"/>
    <w:rsid w:val="00437E21"/>
    <w:rsid w:val="004402E1"/>
    <w:rsid w:val="004415B0"/>
    <w:rsid w:val="00442D5C"/>
    <w:rsid w:val="00442F44"/>
    <w:rsid w:val="0044421E"/>
    <w:rsid w:val="00444A60"/>
    <w:rsid w:val="00446BF1"/>
    <w:rsid w:val="00447920"/>
    <w:rsid w:val="00452963"/>
    <w:rsid w:val="004535ED"/>
    <w:rsid w:val="0046319E"/>
    <w:rsid w:val="004631FC"/>
    <w:rsid w:val="0046325C"/>
    <w:rsid w:val="00463573"/>
    <w:rsid w:val="00463E22"/>
    <w:rsid w:val="004731B7"/>
    <w:rsid w:val="00474F59"/>
    <w:rsid w:val="00480676"/>
    <w:rsid w:val="004878C6"/>
    <w:rsid w:val="00487A3A"/>
    <w:rsid w:val="00487AC5"/>
    <w:rsid w:val="00490471"/>
    <w:rsid w:val="0049296E"/>
    <w:rsid w:val="0049583B"/>
    <w:rsid w:val="00495EED"/>
    <w:rsid w:val="004972FD"/>
    <w:rsid w:val="004A0428"/>
    <w:rsid w:val="004A3581"/>
    <w:rsid w:val="004A41EA"/>
    <w:rsid w:val="004A58EE"/>
    <w:rsid w:val="004B17C1"/>
    <w:rsid w:val="004B20AD"/>
    <w:rsid w:val="004B31F6"/>
    <w:rsid w:val="004B3E43"/>
    <w:rsid w:val="004B58CD"/>
    <w:rsid w:val="004C2A43"/>
    <w:rsid w:val="004C3E3F"/>
    <w:rsid w:val="004C5E41"/>
    <w:rsid w:val="004C6D16"/>
    <w:rsid w:val="004C7546"/>
    <w:rsid w:val="004C7D1D"/>
    <w:rsid w:val="004D10DD"/>
    <w:rsid w:val="004D148B"/>
    <w:rsid w:val="004D4FD8"/>
    <w:rsid w:val="004D5CA6"/>
    <w:rsid w:val="004D779A"/>
    <w:rsid w:val="004E0E23"/>
    <w:rsid w:val="004E1E7B"/>
    <w:rsid w:val="004E29C4"/>
    <w:rsid w:val="004E3A73"/>
    <w:rsid w:val="004E4449"/>
    <w:rsid w:val="004F0B02"/>
    <w:rsid w:val="004F0F57"/>
    <w:rsid w:val="0050085F"/>
    <w:rsid w:val="0050179A"/>
    <w:rsid w:val="005020BC"/>
    <w:rsid w:val="00503CAA"/>
    <w:rsid w:val="00505A80"/>
    <w:rsid w:val="0050663F"/>
    <w:rsid w:val="00506FBC"/>
    <w:rsid w:val="00511ABE"/>
    <w:rsid w:val="005125F3"/>
    <w:rsid w:val="005140FD"/>
    <w:rsid w:val="00514906"/>
    <w:rsid w:val="0052014E"/>
    <w:rsid w:val="00520522"/>
    <w:rsid w:val="005209AA"/>
    <w:rsid w:val="00525B62"/>
    <w:rsid w:val="005265E1"/>
    <w:rsid w:val="00527781"/>
    <w:rsid w:val="00527C06"/>
    <w:rsid w:val="00527FB4"/>
    <w:rsid w:val="00530653"/>
    <w:rsid w:val="005330A7"/>
    <w:rsid w:val="00534598"/>
    <w:rsid w:val="005368EE"/>
    <w:rsid w:val="00536F5B"/>
    <w:rsid w:val="005379E2"/>
    <w:rsid w:val="00537CA5"/>
    <w:rsid w:val="00537F85"/>
    <w:rsid w:val="00540E1A"/>
    <w:rsid w:val="00541EE9"/>
    <w:rsid w:val="0054396B"/>
    <w:rsid w:val="00545815"/>
    <w:rsid w:val="005507CE"/>
    <w:rsid w:val="00552B2A"/>
    <w:rsid w:val="005533F6"/>
    <w:rsid w:val="005551AC"/>
    <w:rsid w:val="00557C6B"/>
    <w:rsid w:val="00560EA8"/>
    <w:rsid w:val="00561BBF"/>
    <w:rsid w:val="005629D8"/>
    <w:rsid w:val="005660F7"/>
    <w:rsid w:val="0056770D"/>
    <w:rsid w:val="00567F2E"/>
    <w:rsid w:val="005737E3"/>
    <w:rsid w:val="005770E5"/>
    <w:rsid w:val="00577AF9"/>
    <w:rsid w:val="00580ACA"/>
    <w:rsid w:val="0058172F"/>
    <w:rsid w:val="00581B4A"/>
    <w:rsid w:val="00582525"/>
    <w:rsid w:val="00583202"/>
    <w:rsid w:val="00583C15"/>
    <w:rsid w:val="00584300"/>
    <w:rsid w:val="0058529C"/>
    <w:rsid w:val="0059329F"/>
    <w:rsid w:val="005939CB"/>
    <w:rsid w:val="00594BEB"/>
    <w:rsid w:val="005955AE"/>
    <w:rsid w:val="005A019E"/>
    <w:rsid w:val="005A022E"/>
    <w:rsid w:val="005A0540"/>
    <w:rsid w:val="005A131B"/>
    <w:rsid w:val="005A277A"/>
    <w:rsid w:val="005A2E67"/>
    <w:rsid w:val="005A6F03"/>
    <w:rsid w:val="005A7D29"/>
    <w:rsid w:val="005B2802"/>
    <w:rsid w:val="005B3B8C"/>
    <w:rsid w:val="005B4B4C"/>
    <w:rsid w:val="005B5600"/>
    <w:rsid w:val="005B5C9E"/>
    <w:rsid w:val="005B5D7D"/>
    <w:rsid w:val="005B6AEA"/>
    <w:rsid w:val="005B6C62"/>
    <w:rsid w:val="005B7936"/>
    <w:rsid w:val="005B7A58"/>
    <w:rsid w:val="005B7F05"/>
    <w:rsid w:val="005B7FA2"/>
    <w:rsid w:val="005C21C4"/>
    <w:rsid w:val="005C2A22"/>
    <w:rsid w:val="005C46B9"/>
    <w:rsid w:val="005C7F5E"/>
    <w:rsid w:val="005D0168"/>
    <w:rsid w:val="005D0A42"/>
    <w:rsid w:val="005D2BD0"/>
    <w:rsid w:val="005E4610"/>
    <w:rsid w:val="005E492F"/>
    <w:rsid w:val="005F26C2"/>
    <w:rsid w:val="005F2CAC"/>
    <w:rsid w:val="005F6CC1"/>
    <w:rsid w:val="005F7809"/>
    <w:rsid w:val="005F7FFE"/>
    <w:rsid w:val="00602ECA"/>
    <w:rsid w:val="00607580"/>
    <w:rsid w:val="00607782"/>
    <w:rsid w:val="0061066A"/>
    <w:rsid w:val="0061212B"/>
    <w:rsid w:val="006141D5"/>
    <w:rsid w:val="006159E1"/>
    <w:rsid w:val="00615FD8"/>
    <w:rsid w:val="00616472"/>
    <w:rsid w:val="00620965"/>
    <w:rsid w:val="00621DAC"/>
    <w:rsid w:val="00622790"/>
    <w:rsid w:val="006240E8"/>
    <w:rsid w:val="00624B03"/>
    <w:rsid w:val="00627AC2"/>
    <w:rsid w:val="00630CA7"/>
    <w:rsid w:val="00633B3B"/>
    <w:rsid w:val="006355E5"/>
    <w:rsid w:val="00640DCA"/>
    <w:rsid w:val="00641BA8"/>
    <w:rsid w:val="00644A42"/>
    <w:rsid w:val="00644B15"/>
    <w:rsid w:val="00644E1C"/>
    <w:rsid w:val="00646B3A"/>
    <w:rsid w:val="00650822"/>
    <w:rsid w:val="00650BE2"/>
    <w:rsid w:val="00651121"/>
    <w:rsid w:val="0065345D"/>
    <w:rsid w:val="006542F3"/>
    <w:rsid w:val="006547D5"/>
    <w:rsid w:val="00654BFE"/>
    <w:rsid w:val="0065717E"/>
    <w:rsid w:val="006576BE"/>
    <w:rsid w:val="00660789"/>
    <w:rsid w:val="0066183A"/>
    <w:rsid w:val="00667530"/>
    <w:rsid w:val="0066793D"/>
    <w:rsid w:val="00667B22"/>
    <w:rsid w:val="006702AD"/>
    <w:rsid w:val="00670DC5"/>
    <w:rsid w:val="00671EE3"/>
    <w:rsid w:val="00675AED"/>
    <w:rsid w:val="0068049C"/>
    <w:rsid w:val="006821C0"/>
    <w:rsid w:val="00682218"/>
    <w:rsid w:val="00683886"/>
    <w:rsid w:val="00683D7D"/>
    <w:rsid w:val="00683E5E"/>
    <w:rsid w:val="0068430C"/>
    <w:rsid w:val="006858AE"/>
    <w:rsid w:val="00687497"/>
    <w:rsid w:val="0069359A"/>
    <w:rsid w:val="00694E02"/>
    <w:rsid w:val="00695B06"/>
    <w:rsid w:val="006969F3"/>
    <w:rsid w:val="006A05FD"/>
    <w:rsid w:val="006A1C89"/>
    <w:rsid w:val="006A28C7"/>
    <w:rsid w:val="006A2E83"/>
    <w:rsid w:val="006A49B3"/>
    <w:rsid w:val="006A5051"/>
    <w:rsid w:val="006B07B0"/>
    <w:rsid w:val="006B1564"/>
    <w:rsid w:val="006B5B49"/>
    <w:rsid w:val="006B7F89"/>
    <w:rsid w:val="006C13AA"/>
    <w:rsid w:val="006C2A86"/>
    <w:rsid w:val="006C5465"/>
    <w:rsid w:val="006C630F"/>
    <w:rsid w:val="006D071B"/>
    <w:rsid w:val="006D2191"/>
    <w:rsid w:val="006D25DB"/>
    <w:rsid w:val="006D35DC"/>
    <w:rsid w:val="006D3A3B"/>
    <w:rsid w:val="006D5CD6"/>
    <w:rsid w:val="006D712C"/>
    <w:rsid w:val="006E10C1"/>
    <w:rsid w:val="006E2357"/>
    <w:rsid w:val="006E3686"/>
    <w:rsid w:val="006E69B7"/>
    <w:rsid w:val="006E7C35"/>
    <w:rsid w:val="006F05AF"/>
    <w:rsid w:val="006F18DF"/>
    <w:rsid w:val="006F1EDF"/>
    <w:rsid w:val="006F3E46"/>
    <w:rsid w:val="006F474C"/>
    <w:rsid w:val="006F4965"/>
    <w:rsid w:val="00701030"/>
    <w:rsid w:val="00701A52"/>
    <w:rsid w:val="00705654"/>
    <w:rsid w:val="00710453"/>
    <w:rsid w:val="00710F0D"/>
    <w:rsid w:val="00711BB2"/>
    <w:rsid w:val="00714103"/>
    <w:rsid w:val="0071437D"/>
    <w:rsid w:val="00714850"/>
    <w:rsid w:val="00714BBF"/>
    <w:rsid w:val="007157E5"/>
    <w:rsid w:val="0072424C"/>
    <w:rsid w:val="00724267"/>
    <w:rsid w:val="0072437C"/>
    <w:rsid w:val="0072628E"/>
    <w:rsid w:val="00726D1F"/>
    <w:rsid w:val="007322FF"/>
    <w:rsid w:val="00733331"/>
    <w:rsid w:val="007374C7"/>
    <w:rsid w:val="00740065"/>
    <w:rsid w:val="00740947"/>
    <w:rsid w:val="00743C93"/>
    <w:rsid w:val="00750B76"/>
    <w:rsid w:val="00750D52"/>
    <w:rsid w:val="00753C8F"/>
    <w:rsid w:val="00757C60"/>
    <w:rsid w:val="007617FB"/>
    <w:rsid w:val="00761B9F"/>
    <w:rsid w:val="0076385B"/>
    <w:rsid w:val="00765ACD"/>
    <w:rsid w:val="00766436"/>
    <w:rsid w:val="00770301"/>
    <w:rsid w:val="00773B11"/>
    <w:rsid w:val="00773FA2"/>
    <w:rsid w:val="00774B72"/>
    <w:rsid w:val="00777CC7"/>
    <w:rsid w:val="00792FF8"/>
    <w:rsid w:val="00793C4B"/>
    <w:rsid w:val="00795819"/>
    <w:rsid w:val="00795871"/>
    <w:rsid w:val="007A0F39"/>
    <w:rsid w:val="007A1CA7"/>
    <w:rsid w:val="007A1E5D"/>
    <w:rsid w:val="007A5929"/>
    <w:rsid w:val="007B3D71"/>
    <w:rsid w:val="007B47C3"/>
    <w:rsid w:val="007B53F7"/>
    <w:rsid w:val="007B7066"/>
    <w:rsid w:val="007B7BAE"/>
    <w:rsid w:val="007C27D0"/>
    <w:rsid w:val="007C2F38"/>
    <w:rsid w:val="007C4267"/>
    <w:rsid w:val="007C47EE"/>
    <w:rsid w:val="007C563D"/>
    <w:rsid w:val="007C68E0"/>
    <w:rsid w:val="007D0489"/>
    <w:rsid w:val="007D1D68"/>
    <w:rsid w:val="007D1E70"/>
    <w:rsid w:val="007D3110"/>
    <w:rsid w:val="007D4C87"/>
    <w:rsid w:val="007D75B6"/>
    <w:rsid w:val="007D7950"/>
    <w:rsid w:val="007D7D26"/>
    <w:rsid w:val="007E0AB5"/>
    <w:rsid w:val="007E1CEC"/>
    <w:rsid w:val="007E4F32"/>
    <w:rsid w:val="007E6FEB"/>
    <w:rsid w:val="007E7260"/>
    <w:rsid w:val="007E7338"/>
    <w:rsid w:val="007F26E9"/>
    <w:rsid w:val="007F2DB3"/>
    <w:rsid w:val="007F3C42"/>
    <w:rsid w:val="007F4F1C"/>
    <w:rsid w:val="007F5D84"/>
    <w:rsid w:val="007F72ED"/>
    <w:rsid w:val="008016DA"/>
    <w:rsid w:val="00801FC6"/>
    <w:rsid w:val="0080245E"/>
    <w:rsid w:val="00803104"/>
    <w:rsid w:val="008044C4"/>
    <w:rsid w:val="008067EE"/>
    <w:rsid w:val="00807B7E"/>
    <w:rsid w:val="008106DD"/>
    <w:rsid w:val="008119D8"/>
    <w:rsid w:val="00812387"/>
    <w:rsid w:val="00813A05"/>
    <w:rsid w:val="00814820"/>
    <w:rsid w:val="00815A77"/>
    <w:rsid w:val="00816C3B"/>
    <w:rsid w:val="00816C51"/>
    <w:rsid w:val="00820A0C"/>
    <w:rsid w:val="008232BD"/>
    <w:rsid w:val="00823830"/>
    <w:rsid w:val="00824EA5"/>
    <w:rsid w:val="00825FE4"/>
    <w:rsid w:val="00826CE8"/>
    <w:rsid w:val="0082702D"/>
    <w:rsid w:val="008271BA"/>
    <w:rsid w:val="0082735B"/>
    <w:rsid w:val="00827CCE"/>
    <w:rsid w:val="008302F5"/>
    <w:rsid w:val="00834F46"/>
    <w:rsid w:val="00835C15"/>
    <w:rsid w:val="00836835"/>
    <w:rsid w:val="00836B1C"/>
    <w:rsid w:val="00837DB3"/>
    <w:rsid w:val="00840645"/>
    <w:rsid w:val="008432C4"/>
    <w:rsid w:val="00850E2E"/>
    <w:rsid w:val="0085516D"/>
    <w:rsid w:val="00856FFB"/>
    <w:rsid w:val="008601D5"/>
    <w:rsid w:val="00861941"/>
    <w:rsid w:val="00862BCC"/>
    <w:rsid w:val="00864526"/>
    <w:rsid w:val="00864D85"/>
    <w:rsid w:val="008653CE"/>
    <w:rsid w:val="00870426"/>
    <w:rsid w:val="00870B9B"/>
    <w:rsid w:val="0087134B"/>
    <w:rsid w:val="0087244F"/>
    <w:rsid w:val="00876040"/>
    <w:rsid w:val="00876E02"/>
    <w:rsid w:val="008771FA"/>
    <w:rsid w:val="0088092B"/>
    <w:rsid w:val="00881EA2"/>
    <w:rsid w:val="00882977"/>
    <w:rsid w:val="0088356D"/>
    <w:rsid w:val="0088455B"/>
    <w:rsid w:val="00884800"/>
    <w:rsid w:val="0088744E"/>
    <w:rsid w:val="008900F3"/>
    <w:rsid w:val="00890A50"/>
    <w:rsid w:val="00890BC3"/>
    <w:rsid w:val="008967DA"/>
    <w:rsid w:val="00896F0B"/>
    <w:rsid w:val="00897105"/>
    <w:rsid w:val="00897128"/>
    <w:rsid w:val="00897A06"/>
    <w:rsid w:val="008A3C2A"/>
    <w:rsid w:val="008A543A"/>
    <w:rsid w:val="008B4225"/>
    <w:rsid w:val="008B4919"/>
    <w:rsid w:val="008B4F49"/>
    <w:rsid w:val="008B6B24"/>
    <w:rsid w:val="008B706F"/>
    <w:rsid w:val="008B74A9"/>
    <w:rsid w:val="008C0AF2"/>
    <w:rsid w:val="008C1BD4"/>
    <w:rsid w:val="008C209D"/>
    <w:rsid w:val="008C3C19"/>
    <w:rsid w:val="008C4B49"/>
    <w:rsid w:val="008C6144"/>
    <w:rsid w:val="008C6565"/>
    <w:rsid w:val="008C6DB3"/>
    <w:rsid w:val="008C79AA"/>
    <w:rsid w:val="008C7A8F"/>
    <w:rsid w:val="008C7EE9"/>
    <w:rsid w:val="008D1F7F"/>
    <w:rsid w:val="008D5342"/>
    <w:rsid w:val="008D5FAC"/>
    <w:rsid w:val="008D731F"/>
    <w:rsid w:val="008E1792"/>
    <w:rsid w:val="008E1B50"/>
    <w:rsid w:val="008E1BE7"/>
    <w:rsid w:val="008E4120"/>
    <w:rsid w:val="008E444B"/>
    <w:rsid w:val="008E47A1"/>
    <w:rsid w:val="008E4CCC"/>
    <w:rsid w:val="008E4E85"/>
    <w:rsid w:val="008E7ABF"/>
    <w:rsid w:val="008F0A50"/>
    <w:rsid w:val="008F4016"/>
    <w:rsid w:val="008F47B3"/>
    <w:rsid w:val="008F7287"/>
    <w:rsid w:val="008F7DAF"/>
    <w:rsid w:val="009002EB"/>
    <w:rsid w:val="00901F8F"/>
    <w:rsid w:val="00902497"/>
    <w:rsid w:val="0090323A"/>
    <w:rsid w:val="00903FD4"/>
    <w:rsid w:val="00904D4C"/>
    <w:rsid w:val="00907D52"/>
    <w:rsid w:val="0091067E"/>
    <w:rsid w:val="0091713D"/>
    <w:rsid w:val="00917EDA"/>
    <w:rsid w:val="0092010D"/>
    <w:rsid w:val="00926530"/>
    <w:rsid w:val="00926D23"/>
    <w:rsid w:val="00930B5F"/>
    <w:rsid w:val="00934A12"/>
    <w:rsid w:val="009403F6"/>
    <w:rsid w:val="00941D80"/>
    <w:rsid w:val="009420F4"/>
    <w:rsid w:val="009436F0"/>
    <w:rsid w:val="00945043"/>
    <w:rsid w:val="00946DB5"/>
    <w:rsid w:val="00947383"/>
    <w:rsid w:val="00951814"/>
    <w:rsid w:val="00951D28"/>
    <w:rsid w:val="009559ED"/>
    <w:rsid w:val="00956F24"/>
    <w:rsid w:val="00957964"/>
    <w:rsid w:val="00961192"/>
    <w:rsid w:val="00962B79"/>
    <w:rsid w:val="00963BE8"/>
    <w:rsid w:val="00965037"/>
    <w:rsid w:val="009670AF"/>
    <w:rsid w:val="00971395"/>
    <w:rsid w:val="00972684"/>
    <w:rsid w:val="00974F86"/>
    <w:rsid w:val="00975CDE"/>
    <w:rsid w:val="009760CE"/>
    <w:rsid w:val="0097650E"/>
    <w:rsid w:val="00976DF5"/>
    <w:rsid w:val="0097761B"/>
    <w:rsid w:val="00980432"/>
    <w:rsid w:val="00982024"/>
    <w:rsid w:val="00982134"/>
    <w:rsid w:val="00982B46"/>
    <w:rsid w:val="00982DF5"/>
    <w:rsid w:val="009836A2"/>
    <w:rsid w:val="009841C5"/>
    <w:rsid w:val="00991839"/>
    <w:rsid w:val="00991EEB"/>
    <w:rsid w:val="009929BD"/>
    <w:rsid w:val="00992F3D"/>
    <w:rsid w:val="009972DA"/>
    <w:rsid w:val="009A06D4"/>
    <w:rsid w:val="009A1536"/>
    <w:rsid w:val="009A3654"/>
    <w:rsid w:val="009A3739"/>
    <w:rsid w:val="009A3F7F"/>
    <w:rsid w:val="009A539C"/>
    <w:rsid w:val="009B1098"/>
    <w:rsid w:val="009B4622"/>
    <w:rsid w:val="009B656B"/>
    <w:rsid w:val="009C0D78"/>
    <w:rsid w:val="009C474D"/>
    <w:rsid w:val="009C7917"/>
    <w:rsid w:val="009D3526"/>
    <w:rsid w:val="009D366B"/>
    <w:rsid w:val="009D4276"/>
    <w:rsid w:val="009D4E20"/>
    <w:rsid w:val="009D58D2"/>
    <w:rsid w:val="009D6C71"/>
    <w:rsid w:val="009E0151"/>
    <w:rsid w:val="009E0950"/>
    <w:rsid w:val="009E4F44"/>
    <w:rsid w:val="009F07A0"/>
    <w:rsid w:val="009F22BF"/>
    <w:rsid w:val="009F529B"/>
    <w:rsid w:val="009F7470"/>
    <w:rsid w:val="00A01E4A"/>
    <w:rsid w:val="00A02260"/>
    <w:rsid w:val="00A05468"/>
    <w:rsid w:val="00A05FBE"/>
    <w:rsid w:val="00A1227D"/>
    <w:rsid w:val="00A13E7E"/>
    <w:rsid w:val="00A157A4"/>
    <w:rsid w:val="00A1587D"/>
    <w:rsid w:val="00A15DD7"/>
    <w:rsid w:val="00A22929"/>
    <w:rsid w:val="00A238A4"/>
    <w:rsid w:val="00A24C24"/>
    <w:rsid w:val="00A253D1"/>
    <w:rsid w:val="00A25463"/>
    <w:rsid w:val="00A27632"/>
    <w:rsid w:val="00A27917"/>
    <w:rsid w:val="00A30A82"/>
    <w:rsid w:val="00A30F58"/>
    <w:rsid w:val="00A3180E"/>
    <w:rsid w:val="00A31A46"/>
    <w:rsid w:val="00A33311"/>
    <w:rsid w:val="00A3511A"/>
    <w:rsid w:val="00A3535D"/>
    <w:rsid w:val="00A40788"/>
    <w:rsid w:val="00A40AC8"/>
    <w:rsid w:val="00A41ACE"/>
    <w:rsid w:val="00A43265"/>
    <w:rsid w:val="00A43E02"/>
    <w:rsid w:val="00A44B52"/>
    <w:rsid w:val="00A45BC7"/>
    <w:rsid w:val="00A5107E"/>
    <w:rsid w:val="00A51B1B"/>
    <w:rsid w:val="00A52198"/>
    <w:rsid w:val="00A5362C"/>
    <w:rsid w:val="00A543B4"/>
    <w:rsid w:val="00A557D7"/>
    <w:rsid w:val="00A602B6"/>
    <w:rsid w:val="00A615F1"/>
    <w:rsid w:val="00A64A3E"/>
    <w:rsid w:val="00A65B71"/>
    <w:rsid w:val="00A6662C"/>
    <w:rsid w:val="00A70962"/>
    <w:rsid w:val="00A7111F"/>
    <w:rsid w:val="00A72905"/>
    <w:rsid w:val="00A75566"/>
    <w:rsid w:val="00A77601"/>
    <w:rsid w:val="00A8024D"/>
    <w:rsid w:val="00A82664"/>
    <w:rsid w:val="00A856E0"/>
    <w:rsid w:val="00A85DB5"/>
    <w:rsid w:val="00A87E2C"/>
    <w:rsid w:val="00A902CF"/>
    <w:rsid w:val="00A908B1"/>
    <w:rsid w:val="00A90C52"/>
    <w:rsid w:val="00A90F4E"/>
    <w:rsid w:val="00A91110"/>
    <w:rsid w:val="00A94150"/>
    <w:rsid w:val="00A94553"/>
    <w:rsid w:val="00A96C70"/>
    <w:rsid w:val="00AA2A5C"/>
    <w:rsid w:val="00AA3F13"/>
    <w:rsid w:val="00AA548D"/>
    <w:rsid w:val="00AA62A9"/>
    <w:rsid w:val="00AB16AD"/>
    <w:rsid w:val="00AB21EA"/>
    <w:rsid w:val="00AB48FC"/>
    <w:rsid w:val="00AB4BF9"/>
    <w:rsid w:val="00AB5AE7"/>
    <w:rsid w:val="00AB616D"/>
    <w:rsid w:val="00AB6E05"/>
    <w:rsid w:val="00AC2C77"/>
    <w:rsid w:val="00AC7FC2"/>
    <w:rsid w:val="00AD076E"/>
    <w:rsid w:val="00AD3723"/>
    <w:rsid w:val="00AD4568"/>
    <w:rsid w:val="00AD5BA5"/>
    <w:rsid w:val="00AE172B"/>
    <w:rsid w:val="00AE3577"/>
    <w:rsid w:val="00AE373F"/>
    <w:rsid w:val="00AE4E89"/>
    <w:rsid w:val="00AE6BE0"/>
    <w:rsid w:val="00AF021E"/>
    <w:rsid w:val="00AF0B6B"/>
    <w:rsid w:val="00AF14E6"/>
    <w:rsid w:val="00AF3E45"/>
    <w:rsid w:val="00AF5128"/>
    <w:rsid w:val="00AF524C"/>
    <w:rsid w:val="00AF587D"/>
    <w:rsid w:val="00AF749F"/>
    <w:rsid w:val="00B05A30"/>
    <w:rsid w:val="00B07CA0"/>
    <w:rsid w:val="00B11B31"/>
    <w:rsid w:val="00B14040"/>
    <w:rsid w:val="00B15C83"/>
    <w:rsid w:val="00B16D2D"/>
    <w:rsid w:val="00B22717"/>
    <w:rsid w:val="00B243FB"/>
    <w:rsid w:val="00B251BE"/>
    <w:rsid w:val="00B26EB4"/>
    <w:rsid w:val="00B27A18"/>
    <w:rsid w:val="00B32508"/>
    <w:rsid w:val="00B33127"/>
    <w:rsid w:val="00B339DD"/>
    <w:rsid w:val="00B3439C"/>
    <w:rsid w:val="00B35663"/>
    <w:rsid w:val="00B375C3"/>
    <w:rsid w:val="00B37C21"/>
    <w:rsid w:val="00B40904"/>
    <w:rsid w:val="00B44C5C"/>
    <w:rsid w:val="00B44E71"/>
    <w:rsid w:val="00B4576E"/>
    <w:rsid w:val="00B45EA6"/>
    <w:rsid w:val="00B461F9"/>
    <w:rsid w:val="00B47B46"/>
    <w:rsid w:val="00B47FE4"/>
    <w:rsid w:val="00B5014C"/>
    <w:rsid w:val="00B5041A"/>
    <w:rsid w:val="00B50437"/>
    <w:rsid w:val="00B62870"/>
    <w:rsid w:val="00B6787D"/>
    <w:rsid w:val="00B67B4A"/>
    <w:rsid w:val="00B70584"/>
    <w:rsid w:val="00B70FE7"/>
    <w:rsid w:val="00B71DB8"/>
    <w:rsid w:val="00B72F14"/>
    <w:rsid w:val="00B74E0B"/>
    <w:rsid w:val="00B80DD7"/>
    <w:rsid w:val="00B81DF4"/>
    <w:rsid w:val="00B826FE"/>
    <w:rsid w:val="00B876FE"/>
    <w:rsid w:val="00B90CC2"/>
    <w:rsid w:val="00B91BD3"/>
    <w:rsid w:val="00B92045"/>
    <w:rsid w:val="00B94ADB"/>
    <w:rsid w:val="00B95A24"/>
    <w:rsid w:val="00B96DD6"/>
    <w:rsid w:val="00B97012"/>
    <w:rsid w:val="00BA06B9"/>
    <w:rsid w:val="00BA2A87"/>
    <w:rsid w:val="00BB1E2D"/>
    <w:rsid w:val="00BB1F55"/>
    <w:rsid w:val="00BB35F0"/>
    <w:rsid w:val="00BB3849"/>
    <w:rsid w:val="00BB39BC"/>
    <w:rsid w:val="00BB6FA1"/>
    <w:rsid w:val="00BC0B45"/>
    <w:rsid w:val="00BC1E11"/>
    <w:rsid w:val="00BC2CC6"/>
    <w:rsid w:val="00BC5CE6"/>
    <w:rsid w:val="00BC5E87"/>
    <w:rsid w:val="00BC6F8E"/>
    <w:rsid w:val="00BC7321"/>
    <w:rsid w:val="00BC7BF4"/>
    <w:rsid w:val="00BD0105"/>
    <w:rsid w:val="00BD09D2"/>
    <w:rsid w:val="00BD1D82"/>
    <w:rsid w:val="00BD4639"/>
    <w:rsid w:val="00BD571E"/>
    <w:rsid w:val="00BD5F70"/>
    <w:rsid w:val="00BD7633"/>
    <w:rsid w:val="00BE1060"/>
    <w:rsid w:val="00BE2267"/>
    <w:rsid w:val="00BE451F"/>
    <w:rsid w:val="00BE487D"/>
    <w:rsid w:val="00BE69CB"/>
    <w:rsid w:val="00BF1772"/>
    <w:rsid w:val="00BF3255"/>
    <w:rsid w:val="00BF5360"/>
    <w:rsid w:val="00BF6D2F"/>
    <w:rsid w:val="00BF7F31"/>
    <w:rsid w:val="00C00DC2"/>
    <w:rsid w:val="00C01031"/>
    <w:rsid w:val="00C01069"/>
    <w:rsid w:val="00C01591"/>
    <w:rsid w:val="00C015CD"/>
    <w:rsid w:val="00C066FF"/>
    <w:rsid w:val="00C06EFF"/>
    <w:rsid w:val="00C14345"/>
    <w:rsid w:val="00C14DD7"/>
    <w:rsid w:val="00C154AD"/>
    <w:rsid w:val="00C155A2"/>
    <w:rsid w:val="00C20137"/>
    <w:rsid w:val="00C203FA"/>
    <w:rsid w:val="00C2078C"/>
    <w:rsid w:val="00C21324"/>
    <w:rsid w:val="00C21AA4"/>
    <w:rsid w:val="00C23EE5"/>
    <w:rsid w:val="00C26098"/>
    <w:rsid w:val="00C26968"/>
    <w:rsid w:val="00C278E4"/>
    <w:rsid w:val="00C279E2"/>
    <w:rsid w:val="00C27AB0"/>
    <w:rsid w:val="00C3011A"/>
    <w:rsid w:val="00C321AD"/>
    <w:rsid w:val="00C33530"/>
    <w:rsid w:val="00C33D56"/>
    <w:rsid w:val="00C3415B"/>
    <w:rsid w:val="00C34A09"/>
    <w:rsid w:val="00C34BD8"/>
    <w:rsid w:val="00C372CF"/>
    <w:rsid w:val="00C40D60"/>
    <w:rsid w:val="00C44745"/>
    <w:rsid w:val="00C44BFE"/>
    <w:rsid w:val="00C45840"/>
    <w:rsid w:val="00C50012"/>
    <w:rsid w:val="00C50AA8"/>
    <w:rsid w:val="00C50B5A"/>
    <w:rsid w:val="00C52947"/>
    <w:rsid w:val="00C52DCC"/>
    <w:rsid w:val="00C546E7"/>
    <w:rsid w:val="00C54C37"/>
    <w:rsid w:val="00C62A1C"/>
    <w:rsid w:val="00C63B50"/>
    <w:rsid w:val="00C64670"/>
    <w:rsid w:val="00C65CC0"/>
    <w:rsid w:val="00C65E96"/>
    <w:rsid w:val="00C66424"/>
    <w:rsid w:val="00C67A6C"/>
    <w:rsid w:val="00C70BC7"/>
    <w:rsid w:val="00C71C16"/>
    <w:rsid w:val="00C722C2"/>
    <w:rsid w:val="00C72DD2"/>
    <w:rsid w:val="00C74BD7"/>
    <w:rsid w:val="00C759B9"/>
    <w:rsid w:val="00C77B35"/>
    <w:rsid w:val="00C80730"/>
    <w:rsid w:val="00C8179A"/>
    <w:rsid w:val="00C8247B"/>
    <w:rsid w:val="00C84B85"/>
    <w:rsid w:val="00C871FE"/>
    <w:rsid w:val="00C935C8"/>
    <w:rsid w:val="00C94B4A"/>
    <w:rsid w:val="00C94BE9"/>
    <w:rsid w:val="00C952D3"/>
    <w:rsid w:val="00C954C3"/>
    <w:rsid w:val="00C95B06"/>
    <w:rsid w:val="00C96CB7"/>
    <w:rsid w:val="00C976F5"/>
    <w:rsid w:val="00CA0B28"/>
    <w:rsid w:val="00CA104B"/>
    <w:rsid w:val="00CA46FF"/>
    <w:rsid w:val="00CA4CFB"/>
    <w:rsid w:val="00CA514C"/>
    <w:rsid w:val="00CA65FB"/>
    <w:rsid w:val="00CB3E2A"/>
    <w:rsid w:val="00CB47CC"/>
    <w:rsid w:val="00CB7526"/>
    <w:rsid w:val="00CC1F8C"/>
    <w:rsid w:val="00CC3E76"/>
    <w:rsid w:val="00CC4EA1"/>
    <w:rsid w:val="00CC6D6A"/>
    <w:rsid w:val="00CC717C"/>
    <w:rsid w:val="00CC7AEB"/>
    <w:rsid w:val="00CC7E4D"/>
    <w:rsid w:val="00CD22CB"/>
    <w:rsid w:val="00CD2587"/>
    <w:rsid w:val="00CD4EA7"/>
    <w:rsid w:val="00CD7266"/>
    <w:rsid w:val="00CE07A4"/>
    <w:rsid w:val="00CE07D6"/>
    <w:rsid w:val="00CE1289"/>
    <w:rsid w:val="00CE2B4F"/>
    <w:rsid w:val="00CE6664"/>
    <w:rsid w:val="00CF08B6"/>
    <w:rsid w:val="00CF0F70"/>
    <w:rsid w:val="00CF372D"/>
    <w:rsid w:val="00CF3748"/>
    <w:rsid w:val="00D01922"/>
    <w:rsid w:val="00D026EA"/>
    <w:rsid w:val="00D044A8"/>
    <w:rsid w:val="00D05656"/>
    <w:rsid w:val="00D112F4"/>
    <w:rsid w:val="00D179A9"/>
    <w:rsid w:val="00D2126D"/>
    <w:rsid w:val="00D2176D"/>
    <w:rsid w:val="00D22B88"/>
    <w:rsid w:val="00D23363"/>
    <w:rsid w:val="00D2766E"/>
    <w:rsid w:val="00D276D4"/>
    <w:rsid w:val="00D27940"/>
    <w:rsid w:val="00D300EB"/>
    <w:rsid w:val="00D307CE"/>
    <w:rsid w:val="00D324A6"/>
    <w:rsid w:val="00D35438"/>
    <w:rsid w:val="00D36DBF"/>
    <w:rsid w:val="00D4051B"/>
    <w:rsid w:val="00D41287"/>
    <w:rsid w:val="00D414F0"/>
    <w:rsid w:val="00D41AB2"/>
    <w:rsid w:val="00D41FB1"/>
    <w:rsid w:val="00D50C8E"/>
    <w:rsid w:val="00D50FA1"/>
    <w:rsid w:val="00D5124A"/>
    <w:rsid w:val="00D52204"/>
    <w:rsid w:val="00D52C38"/>
    <w:rsid w:val="00D5531E"/>
    <w:rsid w:val="00D5652A"/>
    <w:rsid w:val="00D5709B"/>
    <w:rsid w:val="00D57369"/>
    <w:rsid w:val="00D57D64"/>
    <w:rsid w:val="00D602CA"/>
    <w:rsid w:val="00D62010"/>
    <w:rsid w:val="00D62211"/>
    <w:rsid w:val="00D631DD"/>
    <w:rsid w:val="00D638C9"/>
    <w:rsid w:val="00D63955"/>
    <w:rsid w:val="00D65E12"/>
    <w:rsid w:val="00D66420"/>
    <w:rsid w:val="00D66F17"/>
    <w:rsid w:val="00D7279B"/>
    <w:rsid w:val="00D72F78"/>
    <w:rsid w:val="00D733FB"/>
    <w:rsid w:val="00D7508A"/>
    <w:rsid w:val="00D751A3"/>
    <w:rsid w:val="00D756A4"/>
    <w:rsid w:val="00D7575A"/>
    <w:rsid w:val="00D76095"/>
    <w:rsid w:val="00D80487"/>
    <w:rsid w:val="00D82615"/>
    <w:rsid w:val="00D8648A"/>
    <w:rsid w:val="00D86520"/>
    <w:rsid w:val="00D929CF"/>
    <w:rsid w:val="00D96AC0"/>
    <w:rsid w:val="00D96AEE"/>
    <w:rsid w:val="00D974F4"/>
    <w:rsid w:val="00D97B5A"/>
    <w:rsid w:val="00DA2584"/>
    <w:rsid w:val="00DA490A"/>
    <w:rsid w:val="00DA609E"/>
    <w:rsid w:val="00DA641E"/>
    <w:rsid w:val="00DA6546"/>
    <w:rsid w:val="00DA6902"/>
    <w:rsid w:val="00DA70CF"/>
    <w:rsid w:val="00DB638D"/>
    <w:rsid w:val="00DC2916"/>
    <w:rsid w:val="00DC3B82"/>
    <w:rsid w:val="00DC7240"/>
    <w:rsid w:val="00DC79CE"/>
    <w:rsid w:val="00DC7D8D"/>
    <w:rsid w:val="00DD1589"/>
    <w:rsid w:val="00DD1FC5"/>
    <w:rsid w:val="00DD3B16"/>
    <w:rsid w:val="00DE00D0"/>
    <w:rsid w:val="00DE3B58"/>
    <w:rsid w:val="00DE5717"/>
    <w:rsid w:val="00DE6F4A"/>
    <w:rsid w:val="00DE7D3D"/>
    <w:rsid w:val="00DF1121"/>
    <w:rsid w:val="00DF29AD"/>
    <w:rsid w:val="00DF5604"/>
    <w:rsid w:val="00DF63D7"/>
    <w:rsid w:val="00E0014F"/>
    <w:rsid w:val="00E00426"/>
    <w:rsid w:val="00E02A7A"/>
    <w:rsid w:val="00E042EF"/>
    <w:rsid w:val="00E04C25"/>
    <w:rsid w:val="00E07D76"/>
    <w:rsid w:val="00E10225"/>
    <w:rsid w:val="00E10595"/>
    <w:rsid w:val="00E11CCE"/>
    <w:rsid w:val="00E130E1"/>
    <w:rsid w:val="00E168AD"/>
    <w:rsid w:val="00E17227"/>
    <w:rsid w:val="00E17687"/>
    <w:rsid w:val="00E205A0"/>
    <w:rsid w:val="00E2303E"/>
    <w:rsid w:val="00E23E51"/>
    <w:rsid w:val="00E23ECA"/>
    <w:rsid w:val="00E32475"/>
    <w:rsid w:val="00E32FE8"/>
    <w:rsid w:val="00E3354F"/>
    <w:rsid w:val="00E40184"/>
    <w:rsid w:val="00E40631"/>
    <w:rsid w:val="00E40946"/>
    <w:rsid w:val="00E40F33"/>
    <w:rsid w:val="00E42899"/>
    <w:rsid w:val="00E43EF0"/>
    <w:rsid w:val="00E449FB"/>
    <w:rsid w:val="00E52F50"/>
    <w:rsid w:val="00E54449"/>
    <w:rsid w:val="00E64694"/>
    <w:rsid w:val="00E64C4B"/>
    <w:rsid w:val="00E74DC9"/>
    <w:rsid w:val="00E75557"/>
    <w:rsid w:val="00E760BD"/>
    <w:rsid w:val="00E7705E"/>
    <w:rsid w:val="00E867D7"/>
    <w:rsid w:val="00E87D8E"/>
    <w:rsid w:val="00E90C28"/>
    <w:rsid w:val="00E92B30"/>
    <w:rsid w:val="00E96371"/>
    <w:rsid w:val="00EA07CF"/>
    <w:rsid w:val="00EA14BA"/>
    <w:rsid w:val="00EA1525"/>
    <w:rsid w:val="00EA5377"/>
    <w:rsid w:val="00EA5F36"/>
    <w:rsid w:val="00EA77FD"/>
    <w:rsid w:val="00EB00B1"/>
    <w:rsid w:val="00EB1F6A"/>
    <w:rsid w:val="00EB22EF"/>
    <w:rsid w:val="00EB373D"/>
    <w:rsid w:val="00EB42A9"/>
    <w:rsid w:val="00EB63A6"/>
    <w:rsid w:val="00EB64AF"/>
    <w:rsid w:val="00EB6A77"/>
    <w:rsid w:val="00EB6E1E"/>
    <w:rsid w:val="00EC4252"/>
    <w:rsid w:val="00EC6878"/>
    <w:rsid w:val="00EC6D1A"/>
    <w:rsid w:val="00EC6F58"/>
    <w:rsid w:val="00ED0327"/>
    <w:rsid w:val="00ED1080"/>
    <w:rsid w:val="00ED5BDA"/>
    <w:rsid w:val="00EE009F"/>
    <w:rsid w:val="00EE1A9E"/>
    <w:rsid w:val="00EE32AF"/>
    <w:rsid w:val="00EE5F10"/>
    <w:rsid w:val="00EE6BD8"/>
    <w:rsid w:val="00EE7178"/>
    <w:rsid w:val="00EE78F0"/>
    <w:rsid w:val="00EF0F72"/>
    <w:rsid w:val="00EF26C5"/>
    <w:rsid w:val="00EF3444"/>
    <w:rsid w:val="00EF56D7"/>
    <w:rsid w:val="00EF6B5C"/>
    <w:rsid w:val="00EF783B"/>
    <w:rsid w:val="00F00B85"/>
    <w:rsid w:val="00F01802"/>
    <w:rsid w:val="00F019CE"/>
    <w:rsid w:val="00F03A1A"/>
    <w:rsid w:val="00F03C80"/>
    <w:rsid w:val="00F040A0"/>
    <w:rsid w:val="00F0419C"/>
    <w:rsid w:val="00F05402"/>
    <w:rsid w:val="00F05698"/>
    <w:rsid w:val="00F07DC4"/>
    <w:rsid w:val="00F10345"/>
    <w:rsid w:val="00F11E5A"/>
    <w:rsid w:val="00F11F93"/>
    <w:rsid w:val="00F126E8"/>
    <w:rsid w:val="00F14DD3"/>
    <w:rsid w:val="00F15606"/>
    <w:rsid w:val="00F15E63"/>
    <w:rsid w:val="00F17658"/>
    <w:rsid w:val="00F17F13"/>
    <w:rsid w:val="00F207A4"/>
    <w:rsid w:val="00F20B69"/>
    <w:rsid w:val="00F20DA0"/>
    <w:rsid w:val="00F23C47"/>
    <w:rsid w:val="00F266FB"/>
    <w:rsid w:val="00F2790E"/>
    <w:rsid w:val="00F27F5E"/>
    <w:rsid w:val="00F30936"/>
    <w:rsid w:val="00F32597"/>
    <w:rsid w:val="00F342D2"/>
    <w:rsid w:val="00F34903"/>
    <w:rsid w:val="00F3644F"/>
    <w:rsid w:val="00F36EDB"/>
    <w:rsid w:val="00F372B4"/>
    <w:rsid w:val="00F37CD2"/>
    <w:rsid w:val="00F44325"/>
    <w:rsid w:val="00F443A8"/>
    <w:rsid w:val="00F45380"/>
    <w:rsid w:val="00F45444"/>
    <w:rsid w:val="00F459D2"/>
    <w:rsid w:val="00F45BC3"/>
    <w:rsid w:val="00F47585"/>
    <w:rsid w:val="00F50865"/>
    <w:rsid w:val="00F5206C"/>
    <w:rsid w:val="00F5315A"/>
    <w:rsid w:val="00F54515"/>
    <w:rsid w:val="00F558BC"/>
    <w:rsid w:val="00F55BDD"/>
    <w:rsid w:val="00F62BFD"/>
    <w:rsid w:val="00F64D1C"/>
    <w:rsid w:val="00F70637"/>
    <w:rsid w:val="00F714F0"/>
    <w:rsid w:val="00F74842"/>
    <w:rsid w:val="00F74AA4"/>
    <w:rsid w:val="00F76F58"/>
    <w:rsid w:val="00F80C24"/>
    <w:rsid w:val="00F82EB7"/>
    <w:rsid w:val="00F92115"/>
    <w:rsid w:val="00F9263A"/>
    <w:rsid w:val="00F9275E"/>
    <w:rsid w:val="00FA209A"/>
    <w:rsid w:val="00FA4913"/>
    <w:rsid w:val="00FA63AE"/>
    <w:rsid w:val="00FA65E8"/>
    <w:rsid w:val="00FA67D1"/>
    <w:rsid w:val="00FA7CF0"/>
    <w:rsid w:val="00FB0345"/>
    <w:rsid w:val="00FB1297"/>
    <w:rsid w:val="00FB1AA1"/>
    <w:rsid w:val="00FB27F7"/>
    <w:rsid w:val="00FB2BF1"/>
    <w:rsid w:val="00FB352D"/>
    <w:rsid w:val="00FB4121"/>
    <w:rsid w:val="00FB4149"/>
    <w:rsid w:val="00FB6A58"/>
    <w:rsid w:val="00FC027E"/>
    <w:rsid w:val="00FC24F5"/>
    <w:rsid w:val="00FC3C56"/>
    <w:rsid w:val="00FC51A3"/>
    <w:rsid w:val="00FC5C06"/>
    <w:rsid w:val="00FC5E76"/>
    <w:rsid w:val="00FC613F"/>
    <w:rsid w:val="00FD383B"/>
    <w:rsid w:val="00FD462F"/>
    <w:rsid w:val="00FD6186"/>
    <w:rsid w:val="00FD6410"/>
    <w:rsid w:val="00FD6C1E"/>
    <w:rsid w:val="00FD6E7E"/>
    <w:rsid w:val="00FD782D"/>
    <w:rsid w:val="00FE3C52"/>
    <w:rsid w:val="00FE3DA4"/>
    <w:rsid w:val="00FE67E9"/>
    <w:rsid w:val="00FF0F54"/>
    <w:rsid w:val="00FF1394"/>
    <w:rsid w:val="00FF18A2"/>
    <w:rsid w:val="00FF1A3E"/>
    <w:rsid w:val="00FF1B33"/>
    <w:rsid w:val="00FF43C3"/>
    <w:rsid w:val="00FF5504"/>
    <w:rsid w:val="00FF74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2"/>
    <o:shapelayout v:ext="edit">
      <o:idmap v:ext="edit" data="1"/>
    </o:shapelayout>
  </w:shapeDefaults>
  <w:decimalSymbol w:val=","/>
  <w:listSeparator w:val=";"/>
  <w14:docId w14:val="4F525D37"/>
  <w15:docId w15:val="{B24F31F0-E8CA-4A33-A688-B8D975FC0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5037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74842"/>
    <w:pPr>
      <w:keepNext/>
      <w:keepLines/>
      <w:spacing w:before="480" w:after="0"/>
      <w:outlineLvl w:val="0"/>
    </w:pPr>
    <w:rPr>
      <w:rFonts w:ascii="Times New Roman" w:eastAsia="Times New Roman" w:hAnsi="Times New Roman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2BC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7D2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4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4842"/>
  </w:style>
  <w:style w:type="paragraph" w:styleId="Footer">
    <w:name w:val="footer"/>
    <w:basedOn w:val="Normal"/>
    <w:link w:val="FooterChar"/>
    <w:uiPriority w:val="99"/>
    <w:unhideWhenUsed/>
    <w:rsid w:val="00F74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4842"/>
  </w:style>
  <w:style w:type="paragraph" w:styleId="BalloonText">
    <w:name w:val="Balloon Text"/>
    <w:basedOn w:val="Normal"/>
    <w:link w:val="BalloonTextChar"/>
    <w:uiPriority w:val="99"/>
    <w:semiHidden/>
    <w:unhideWhenUsed/>
    <w:rsid w:val="00F74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74842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sid w:val="00F74842"/>
    <w:rPr>
      <w:rFonts w:ascii="Times New Roman" w:eastAsia="Times New Roman" w:hAnsi="Times New Roman" w:cs="Times New Roman"/>
      <w:b/>
      <w:bCs/>
      <w:sz w:val="24"/>
      <w:szCs w:val="28"/>
    </w:rPr>
  </w:style>
  <w:style w:type="table" w:styleId="TableGrid">
    <w:name w:val="Table Grid"/>
    <w:basedOn w:val="TableNormal"/>
    <w:uiPriority w:val="59"/>
    <w:rsid w:val="00F748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BB1E2D"/>
    <w:pPr>
      <w:outlineLvl w:val="9"/>
    </w:pPr>
    <w:rPr>
      <w:rFonts w:ascii="Cambria" w:hAnsi="Cambria"/>
      <w:color w:val="365F91"/>
      <w:sz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BB1E2D"/>
    <w:pPr>
      <w:spacing w:after="100"/>
    </w:pPr>
  </w:style>
  <w:style w:type="character" w:styleId="Hyperlink">
    <w:name w:val="Hyperlink"/>
    <w:uiPriority w:val="99"/>
    <w:unhideWhenUsed/>
    <w:rsid w:val="00BB1E2D"/>
    <w:rPr>
      <w:color w:val="0000FF"/>
      <w:u w:val="single"/>
    </w:rPr>
  </w:style>
  <w:style w:type="paragraph" w:styleId="ListParagraph">
    <w:name w:val="List Paragraph"/>
    <w:basedOn w:val="Normal"/>
    <w:qFormat/>
    <w:rsid w:val="005330A7"/>
    <w:pPr>
      <w:spacing w:after="160" w:line="259" w:lineRule="auto"/>
      <w:ind w:left="720"/>
      <w:contextualSpacing/>
    </w:pPr>
  </w:style>
  <w:style w:type="character" w:customStyle="1" w:styleId="Heading3Char">
    <w:name w:val="Heading 3 Char"/>
    <w:link w:val="Heading3"/>
    <w:uiPriority w:val="9"/>
    <w:semiHidden/>
    <w:rsid w:val="007D7D26"/>
    <w:rPr>
      <w:rFonts w:ascii="Cambria" w:eastAsia="Times New Roman" w:hAnsi="Cambria" w:cs="Times New Roman"/>
      <w:b/>
      <w:bCs/>
      <w:color w:val="4F81BD"/>
    </w:rPr>
  </w:style>
  <w:style w:type="character" w:styleId="CommentReference">
    <w:name w:val="annotation reference"/>
    <w:uiPriority w:val="99"/>
    <w:semiHidden/>
    <w:unhideWhenUsed/>
    <w:rsid w:val="00890A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90A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90A5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0A5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90A50"/>
    <w:rPr>
      <w:b/>
      <w:bCs/>
      <w:sz w:val="20"/>
      <w:szCs w:val="20"/>
    </w:rPr>
  </w:style>
  <w:style w:type="character" w:customStyle="1" w:styleId="Heading2Char">
    <w:name w:val="Heading 2 Char"/>
    <w:link w:val="Heading2"/>
    <w:uiPriority w:val="9"/>
    <w:semiHidden/>
    <w:rsid w:val="00352BC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965037"/>
    <w:pPr>
      <w:spacing w:after="100"/>
      <w:ind w:left="220"/>
    </w:pPr>
    <w:rPr>
      <w:rFonts w:eastAsia="Times New Roman"/>
      <w:lang w:val="en-US" w:eastAsia="ja-JP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965037"/>
    <w:pPr>
      <w:spacing w:after="100"/>
      <w:ind w:left="440"/>
    </w:pPr>
    <w:rPr>
      <w:rFonts w:eastAsia="Times New Roman"/>
      <w:lang w:val="en-US" w:eastAsia="ja-JP"/>
    </w:rPr>
  </w:style>
  <w:style w:type="paragraph" w:customStyle="1" w:styleId="CM1">
    <w:name w:val="CM1"/>
    <w:basedOn w:val="Normal"/>
    <w:next w:val="Normal"/>
    <w:uiPriority w:val="99"/>
    <w:rsid w:val="00F20B69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M3">
    <w:name w:val="CM3"/>
    <w:basedOn w:val="Normal"/>
    <w:next w:val="Normal"/>
    <w:uiPriority w:val="99"/>
    <w:rsid w:val="00F20B69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A77601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character" w:customStyle="1" w:styleId="boldface">
    <w:name w:val="boldface"/>
    <w:rsid w:val="00D7279B"/>
    <w:rPr>
      <w:b/>
      <w:bCs/>
    </w:rPr>
  </w:style>
  <w:style w:type="character" w:customStyle="1" w:styleId="alt2">
    <w:name w:val="al_t2"/>
    <w:rsid w:val="006D071B"/>
    <w:rPr>
      <w:vanish w:val="0"/>
      <w:webHidden w:val="0"/>
      <w:specVanish w:val="0"/>
    </w:rPr>
  </w:style>
  <w:style w:type="character" w:customStyle="1" w:styleId="greenlight1">
    <w:name w:val="greenlight1"/>
    <w:rsid w:val="006D071B"/>
    <w:rPr>
      <w:shd w:val="clear" w:color="auto" w:fill="90EE90"/>
    </w:rPr>
  </w:style>
  <w:style w:type="character" w:customStyle="1" w:styleId="ala2">
    <w:name w:val="al_a2"/>
    <w:rsid w:val="004E29C4"/>
    <w:rPr>
      <w:vanish w:val="0"/>
      <w:webHidden w:val="0"/>
      <w:specVanish w:val="0"/>
    </w:rPr>
  </w:style>
  <w:style w:type="paragraph" w:customStyle="1" w:styleId="htleft">
    <w:name w:val="htleft"/>
    <w:basedOn w:val="Normal"/>
    <w:rsid w:val="00CE2B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Revision">
    <w:name w:val="Revision"/>
    <w:hidden/>
    <w:uiPriority w:val="99"/>
    <w:semiHidden/>
    <w:rsid w:val="00F92115"/>
    <w:rPr>
      <w:sz w:val="22"/>
      <w:szCs w:val="22"/>
      <w:lang w:eastAsia="en-US"/>
    </w:rPr>
  </w:style>
  <w:style w:type="table" w:customStyle="1" w:styleId="TableGrid1">
    <w:name w:val="Table Grid1"/>
    <w:basedOn w:val="TableNormal"/>
    <w:next w:val="TableGrid"/>
    <w:uiPriority w:val="59"/>
    <w:rsid w:val="000D2A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uiPriority w:val="99"/>
    <w:semiHidden/>
    <w:unhideWhenUsed/>
    <w:rsid w:val="006969F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9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5552017030&amp;Type=201" TargetMode="External"/><Relationship Id="rId13" Type="http://schemas.openxmlformats.org/officeDocument/2006/relationships/hyperlink" Target="http://ec.europa.eu/competition/elojade/isef/index.cfm?clear=1&amp;policy_area_id=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zh.government.bg/mzh/bg/Home.aspx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dd@mzh.government.b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eumis2020.government.bg" TargetMode="External"/><Relationship Id="rId4" Type="http://schemas.openxmlformats.org/officeDocument/2006/relationships/settings" Target="settings.xml"/><Relationship Id="rId9" Type="http://schemas.openxmlformats.org/officeDocument/2006/relationships/hyperlink" Target="javascript:%20Navigate('&#1095;&#1083;5_&#1072;&#1083;11_&#1090;6');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8AAB0-8F65-46A8-8FDA-5081E0BD0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49</Pages>
  <Words>14431</Words>
  <Characters>82260</Characters>
  <Application>Microsoft Office Word</Application>
  <DocSecurity>0</DocSecurity>
  <Lines>685</Lines>
  <Paragraphs>192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96499</CharactersWithSpaces>
  <SharedDoc>false</SharedDoc>
  <HLinks>
    <vt:vector size="216" baseType="variant">
      <vt:variant>
        <vt:i4>983124</vt:i4>
      </vt:variant>
      <vt:variant>
        <vt:i4>198</vt:i4>
      </vt:variant>
      <vt:variant>
        <vt:i4>0</vt:i4>
      </vt:variant>
      <vt:variant>
        <vt:i4>5</vt:i4>
      </vt:variant>
      <vt:variant>
        <vt:lpwstr>http://ec.europa.eu/competition/elojade/isef/index.cfm?clear=1&amp;policy_area_id=3</vt:lpwstr>
      </vt:variant>
      <vt:variant>
        <vt:lpwstr/>
      </vt:variant>
      <vt:variant>
        <vt:i4>5505110</vt:i4>
      </vt:variant>
      <vt:variant>
        <vt:i4>195</vt:i4>
      </vt:variant>
      <vt:variant>
        <vt:i4>0</vt:i4>
      </vt:variant>
      <vt:variant>
        <vt:i4>5</vt:i4>
      </vt:variant>
      <vt:variant>
        <vt:lpwstr>http://www.mzh.government.bg/mzh/bg/Home.aspx</vt:lpwstr>
      </vt:variant>
      <vt:variant>
        <vt:lpwstr/>
      </vt:variant>
      <vt:variant>
        <vt:i4>5767213</vt:i4>
      </vt:variant>
      <vt:variant>
        <vt:i4>192</vt:i4>
      </vt:variant>
      <vt:variant>
        <vt:i4>0</vt:i4>
      </vt:variant>
      <vt:variant>
        <vt:i4>5</vt:i4>
      </vt:variant>
      <vt:variant>
        <vt:lpwstr>mailto:rdd@mzh.government.bg</vt:lpwstr>
      </vt:variant>
      <vt:variant>
        <vt:lpwstr/>
      </vt:variant>
      <vt:variant>
        <vt:i4>1769490</vt:i4>
      </vt:variant>
      <vt:variant>
        <vt:i4>189</vt:i4>
      </vt:variant>
      <vt:variant>
        <vt:i4>0</vt:i4>
      </vt:variant>
      <vt:variant>
        <vt:i4>5</vt:i4>
      </vt:variant>
      <vt:variant>
        <vt:lpwstr>https://eumis2020.government.bg/</vt:lpwstr>
      </vt:variant>
      <vt:variant>
        <vt:lpwstr/>
      </vt:variant>
      <vt:variant>
        <vt:i4>71630919</vt:i4>
      </vt:variant>
      <vt:variant>
        <vt:i4>186</vt:i4>
      </vt:variant>
      <vt:variant>
        <vt:i4>0</vt:i4>
      </vt:variant>
      <vt:variant>
        <vt:i4>5</vt:i4>
      </vt:variant>
      <vt:variant>
        <vt:lpwstr>javascript: Navigate('чл5_ал11_т6');</vt:lpwstr>
      </vt:variant>
      <vt:variant>
        <vt:lpwstr/>
      </vt:variant>
      <vt:variant>
        <vt:i4>589897</vt:i4>
      </vt:variant>
      <vt:variant>
        <vt:i4>183</vt:i4>
      </vt:variant>
      <vt:variant>
        <vt:i4>0</vt:i4>
      </vt:variant>
      <vt:variant>
        <vt:i4>5</vt:i4>
      </vt:variant>
      <vt:variant>
        <vt:lpwstr>apis://Base=NARH&amp;DocCode=5552017030&amp;Type=201/</vt:lpwstr>
      </vt:variant>
      <vt:variant>
        <vt:lpwstr/>
      </vt:variant>
      <vt:variant>
        <vt:i4>1638455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_Toc505244389</vt:lpwstr>
      </vt:variant>
      <vt:variant>
        <vt:i4>1638455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_Toc505244388</vt:lpwstr>
      </vt:variant>
      <vt:variant>
        <vt:i4>1638455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_Toc505244387</vt:lpwstr>
      </vt:variant>
      <vt:variant>
        <vt:i4>1638455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_Toc505244386</vt:lpwstr>
      </vt:variant>
      <vt:variant>
        <vt:i4>1638455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_Toc505244385</vt:lpwstr>
      </vt:variant>
      <vt:variant>
        <vt:i4>1638455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_Toc505244384</vt:lpwstr>
      </vt:variant>
      <vt:variant>
        <vt:i4>1638455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_Toc505244383</vt:lpwstr>
      </vt:variant>
      <vt:variant>
        <vt:i4>1638455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_Toc505244382</vt:lpwstr>
      </vt:variant>
      <vt:variant>
        <vt:i4>1638455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_Toc505244380</vt:lpwstr>
      </vt:variant>
      <vt:variant>
        <vt:i4>1441847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_Toc505244378</vt:lpwstr>
      </vt:variant>
      <vt:variant>
        <vt:i4>1441847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_Toc505244377</vt:lpwstr>
      </vt:variant>
      <vt:variant>
        <vt:i4>1441847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_Toc505244376</vt:lpwstr>
      </vt:variant>
      <vt:variant>
        <vt:i4>1441847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_Toc505244375</vt:lpwstr>
      </vt:variant>
      <vt:variant>
        <vt:i4>1441847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_Toc505244374</vt:lpwstr>
      </vt:variant>
      <vt:variant>
        <vt:i4>1441847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_Toc505244373</vt:lpwstr>
      </vt:variant>
      <vt:variant>
        <vt:i4>1441847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_Toc505244372</vt:lpwstr>
      </vt:variant>
      <vt:variant>
        <vt:i4>1441847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_Toc505244371</vt:lpwstr>
      </vt:variant>
      <vt:variant>
        <vt:i4>1441847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_Toc505244370</vt:lpwstr>
      </vt:variant>
      <vt:variant>
        <vt:i4>1507383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_Toc505244369</vt:lpwstr>
      </vt:variant>
      <vt:variant>
        <vt:i4>1507383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_Toc505244368</vt:lpwstr>
      </vt:variant>
      <vt:variant>
        <vt:i4>1507383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_Toc505244367</vt:lpwstr>
      </vt:variant>
      <vt:variant>
        <vt:i4>1507383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_Toc505244366</vt:lpwstr>
      </vt:variant>
      <vt:variant>
        <vt:i4>1507383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_Toc505244365</vt:lpwstr>
      </vt:variant>
      <vt:variant>
        <vt:i4>1507383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_Toc505244364</vt:lpwstr>
      </vt:variant>
      <vt:variant>
        <vt:i4>1507383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_Toc505244363</vt:lpwstr>
      </vt:variant>
      <vt:variant>
        <vt:i4>1507383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_Toc505244362</vt:lpwstr>
      </vt:variant>
      <vt:variant>
        <vt:i4>1507383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_Toc505244361</vt:lpwstr>
      </vt:variant>
      <vt:variant>
        <vt:i4>1507383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_Toc505244360</vt:lpwstr>
      </vt:variant>
      <vt:variant>
        <vt:i4>1310775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_Toc505244359</vt:lpwstr>
      </vt:variant>
      <vt:variant>
        <vt:i4>1310775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_Toc505244358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Georgi Dimitrov</cp:lastModifiedBy>
  <cp:revision>49</cp:revision>
  <cp:lastPrinted>2021-11-04T06:36:00Z</cp:lastPrinted>
  <dcterms:created xsi:type="dcterms:W3CDTF">2021-11-10T14:39:00Z</dcterms:created>
  <dcterms:modified xsi:type="dcterms:W3CDTF">2024-06-14T05:41:00Z</dcterms:modified>
</cp:coreProperties>
</file>