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B14" w:rsidRPr="004653A7" w:rsidRDefault="00754B14" w:rsidP="00754B14">
      <w:pPr>
        <w:ind w:left="7797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54B14" w:rsidRPr="004653A7" w:rsidRDefault="00754B14" w:rsidP="00754B14">
      <w:pPr>
        <w:ind w:left="7797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283" w:type="dxa"/>
        <w:tblLook w:val="04A0" w:firstRow="1" w:lastRow="0" w:firstColumn="1" w:lastColumn="0" w:noHBand="0" w:noVBand="1"/>
      </w:tblPr>
      <w:tblGrid>
        <w:gridCol w:w="14283"/>
      </w:tblGrid>
      <w:tr w:rsidR="000D58D4" w:rsidRPr="004653A7" w:rsidTr="00952490">
        <w:tc>
          <w:tcPr>
            <w:tcW w:w="14283" w:type="dxa"/>
            <w:shd w:val="clear" w:color="auto" w:fill="D6E3BC" w:themeFill="accent3" w:themeFillTint="66"/>
          </w:tcPr>
          <w:p w:rsidR="00952490" w:rsidRPr="004653A7" w:rsidRDefault="00952490" w:rsidP="000D58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2490" w:rsidRPr="004653A7" w:rsidRDefault="009039A4" w:rsidP="009039A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39A4">
              <w:rPr>
                <w:rFonts w:ascii="Times New Roman" w:hAnsi="Times New Roman" w:cs="Times New Roman"/>
                <w:b/>
                <w:sz w:val="24"/>
                <w:szCs w:val="24"/>
              </w:rPr>
              <w:t>Таблица за направените предложения и възражения в процеса на обществено обсъждане на проект заповед за изменение на Заповед № РД 09-1219 от 01.11.2022 г.,  изменена и допълнена със Заповед № РД 09-5 от 06.01.2023 г. на зам</w:t>
            </w:r>
            <w:r w:rsidR="00077297">
              <w:rPr>
                <w:rFonts w:ascii="Times New Roman" w:hAnsi="Times New Roman" w:cs="Times New Roman"/>
                <w:b/>
                <w:sz w:val="24"/>
                <w:szCs w:val="24"/>
              </w:rPr>
              <w:t>естник-министъра на земеделието и</w:t>
            </w:r>
            <w:r w:rsidRPr="009039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храните и ръководител на управляващия орган на Програма за развитие на селските райони ПРСР 2014 – 2020 г., с която са утвърдени насоки за кандидатстване по процедур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 чрез подбор № BG06RDNP001-6.0</w:t>
            </w:r>
            <w:r w:rsidRPr="009039A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9039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подмярка 6.1 „Стартова помощ за млади земеделски стопани" от мярка 6 „Развитие на стопанства и предприятия“ от Програмата за развитие на селските райони за периода 2014 - 2020 г.</w:t>
            </w:r>
          </w:p>
        </w:tc>
      </w:tr>
    </w:tbl>
    <w:p w:rsidR="000D58D4" w:rsidRPr="004653A7" w:rsidRDefault="000D58D4">
      <w:pPr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283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1559"/>
        <w:gridCol w:w="4820"/>
        <w:gridCol w:w="5386"/>
      </w:tblGrid>
      <w:tr w:rsidR="00757C12" w:rsidRPr="004653A7" w:rsidTr="002C3FCB">
        <w:tc>
          <w:tcPr>
            <w:tcW w:w="534" w:type="dxa"/>
            <w:vAlign w:val="center"/>
          </w:tcPr>
          <w:p w:rsidR="00851AE2" w:rsidRPr="004653A7" w:rsidRDefault="00851AE2" w:rsidP="00851A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3A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4" w:type="dxa"/>
            <w:vAlign w:val="center"/>
          </w:tcPr>
          <w:p w:rsidR="00851AE2" w:rsidRPr="004653A7" w:rsidRDefault="00851AE2" w:rsidP="00851A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3A7">
              <w:rPr>
                <w:rFonts w:ascii="Times New Roman" w:hAnsi="Times New Roman" w:cs="Times New Roman"/>
                <w:b/>
                <w:sz w:val="24"/>
                <w:szCs w:val="24"/>
              </w:rPr>
              <w:t>Данни на подателя</w:t>
            </w:r>
          </w:p>
        </w:tc>
        <w:tc>
          <w:tcPr>
            <w:tcW w:w="1559" w:type="dxa"/>
            <w:vAlign w:val="center"/>
          </w:tcPr>
          <w:p w:rsidR="00851AE2" w:rsidRPr="004653A7" w:rsidRDefault="00851AE2" w:rsidP="00851A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3A7">
              <w:rPr>
                <w:rFonts w:ascii="Times New Roman" w:hAnsi="Times New Roman" w:cs="Times New Roman"/>
                <w:b/>
                <w:sz w:val="24"/>
                <w:szCs w:val="24"/>
              </w:rPr>
              <w:t>Дата на получаване</w:t>
            </w:r>
          </w:p>
        </w:tc>
        <w:tc>
          <w:tcPr>
            <w:tcW w:w="4820" w:type="dxa"/>
            <w:vAlign w:val="center"/>
          </w:tcPr>
          <w:p w:rsidR="00851AE2" w:rsidRPr="004653A7" w:rsidRDefault="00851AE2" w:rsidP="00851A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3A7">
              <w:rPr>
                <w:rFonts w:ascii="Times New Roman" w:hAnsi="Times New Roman" w:cs="Times New Roman"/>
                <w:b/>
                <w:sz w:val="24"/>
                <w:szCs w:val="24"/>
              </w:rPr>
              <w:t>Коментар/Предложение</w:t>
            </w:r>
          </w:p>
        </w:tc>
        <w:tc>
          <w:tcPr>
            <w:tcW w:w="5386" w:type="dxa"/>
            <w:vAlign w:val="center"/>
          </w:tcPr>
          <w:p w:rsidR="00851AE2" w:rsidRPr="004653A7" w:rsidRDefault="00851AE2" w:rsidP="00851A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3A7">
              <w:rPr>
                <w:rFonts w:ascii="Times New Roman" w:hAnsi="Times New Roman" w:cs="Times New Roman"/>
                <w:b/>
                <w:sz w:val="24"/>
                <w:szCs w:val="24"/>
              </w:rPr>
              <w:t>Становище на УО на ПРСР</w:t>
            </w:r>
          </w:p>
        </w:tc>
      </w:tr>
      <w:tr w:rsidR="00AB3FD8" w:rsidRPr="004653A7" w:rsidTr="002C3FCB">
        <w:tc>
          <w:tcPr>
            <w:tcW w:w="534" w:type="dxa"/>
            <w:vAlign w:val="center"/>
          </w:tcPr>
          <w:p w:rsidR="00AB3FD8" w:rsidRPr="004653A7" w:rsidRDefault="00AB3FD8" w:rsidP="00851A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A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4" w:type="dxa"/>
            <w:vAlign w:val="center"/>
          </w:tcPr>
          <w:p w:rsidR="00AB3FD8" w:rsidRPr="004653A7" w:rsidRDefault="00371AAA" w:rsidP="00371AAA">
            <w:pPr>
              <w:jc w:val="both"/>
            </w:pPr>
            <w:r w:rsidRPr="004653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ДФ „Земеделие“</w:t>
            </w:r>
          </w:p>
        </w:tc>
        <w:tc>
          <w:tcPr>
            <w:tcW w:w="1559" w:type="dxa"/>
            <w:vAlign w:val="center"/>
          </w:tcPr>
          <w:p w:rsidR="00AB3FD8" w:rsidRPr="004653A7" w:rsidRDefault="00E349D3" w:rsidP="00371A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A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71AAA" w:rsidRPr="004653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653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71AAA" w:rsidRPr="004653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B3FD8" w:rsidRPr="004653A7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371AAA" w:rsidRPr="004653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01CEF" w:rsidRPr="00465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3FD8" w:rsidRPr="004653A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820" w:type="dxa"/>
          </w:tcPr>
          <w:p w:rsidR="004653A7" w:rsidRPr="004653A7" w:rsidRDefault="004653A7" w:rsidP="00465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4653A7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Във връзка с публикувани за обществено обсъждане проект на Заповед за  изменение и допълнение на Заповед № РД 09-1219 от 01.11.2022 г.,  изменена и допълнена със Заповед № РД 09-5 от 06.01.2023 г. на заместник-министъра на земеделието и храните и ръководител на Управляващия орган на Програмата за развитие на селските райони, с предложение за изменение на действащата нормативна уредба по прилагането на процедура чрез подбор № BG06RDNP001-6.013 по подмярка 6.1 „Стартова помощ за млади земеделски стопани“ от мярка 6 „Развитие на стопанства и предприятия“ от </w:t>
            </w:r>
            <w:r w:rsidRPr="004653A7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lastRenderedPageBreak/>
              <w:t>Програмата за развитие на селските райони за периода 2014 - 2020 г., предоставяме следните съображения, коментари и мотивирани предложения по отношение на проекта за изменение и допълнение на Заповед № РД 09-1219 от 01.11.2022 г.,  изменена и допълнена със Заповед № РД 09-5 от 06.01.2023 г., както следва:</w:t>
            </w:r>
          </w:p>
          <w:p w:rsidR="004653A7" w:rsidRDefault="004653A7" w:rsidP="00465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4653A7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1.</w:t>
            </w:r>
            <w:r w:rsidRPr="004653A7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ab/>
              <w:t>Доколкото допустими бенефициенти по процедура № BG06RDNP001-6.013 са Еднолични търговци и ЕООД, на които собственици и управители също могат да бъдат жени и които нямат право да променят собствеността и управлението на търговеца / дружеството, считаме за релевантно предоставената възможност на бенефициентите – жени при възникване на бременност, раждане и отглеждане на дете до 2-годишна възраст да назначават втори ръководител на стопанството си, да бъде предоставена и на собствениците / управителите на бенефициенти под формата на ЕТ / ЕООД, които са жени.</w:t>
            </w:r>
          </w:p>
          <w:p w:rsidR="006D021B" w:rsidRDefault="006D021B" w:rsidP="00465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:rsidR="006D021B" w:rsidRDefault="006D021B" w:rsidP="00465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:rsidR="006D021B" w:rsidRDefault="006D021B" w:rsidP="00465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:rsidR="006D021B" w:rsidRDefault="006D021B" w:rsidP="00465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:rsidR="006D021B" w:rsidRDefault="006D021B" w:rsidP="00465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:rsidR="006D021B" w:rsidRDefault="006D021B" w:rsidP="00465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:rsidR="006D021B" w:rsidRDefault="006D021B" w:rsidP="00465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:rsidR="006D021B" w:rsidRDefault="006D021B" w:rsidP="00465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:rsidR="006D021B" w:rsidRDefault="006D021B" w:rsidP="00465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:rsidR="006D021B" w:rsidRDefault="006D021B" w:rsidP="00465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:rsidR="006D021B" w:rsidRDefault="006D021B" w:rsidP="00465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:rsidR="006D021B" w:rsidRDefault="006D021B" w:rsidP="00465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:rsidR="006D021B" w:rsidRDefault="006D021B" w:rsidP="00465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:rsidR="006D021B" w:rsidRDefault="006D021B" w:rsidP="00465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:rsidR="006D021B" w:rsidRDefault="006D021B" w:rsidP="00465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:rsidR="006D021B" w:rsidRDefault="006D021B" w:rsidP="00465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:rsidR="006D021B" w:rsidRDefault="006D021B" w:rsidP="00465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:rsidR="006D021B" w:rsidRDefault="006D021B" w:rsidP="00465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:rsidR="006D021B" w:rsidRDefault="006D021B" w:rsidP="00465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:rsidR="006D021B" w:rsidRDefault="006D021B" w:rsidP="00465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:rsidR="006D021B" w:rsidRDefault="006D021B" w:rsidP="00465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:rsidR="006D021B" w:rsidRDefault="006D021B" w:rsidP="00465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:rsidR="006D021B" w:rsidRDefault="006D021B" w:rsidP="00465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:rsidR="006D021B" w:rsidRDefault="006D021B" w:rsidP="00465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:rsidR="006D021B" w:rsidRDefault="006D021B" w:rsidP="00465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:rsidR="006D021B" w:rsidRDefault="006D021B" w:rsidP="00465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:rsidR="00FB7154" w:rsidRPr="004653A7" w:rsidRDefault="00FB7154" w:rsidP="00465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:rsidR="004653A7" w:rsidRDefault="004653A7" w:rsidP="00465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4653A7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2.</w:t>
            </w:r>
            <w:r w:rsidRPr="004653A7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ab/>
              <w:t xml:space="preserve">Считаме за необходимо да се въведе уточнение към коя дата, наетият втори ръководител на стопанството следва да бъде на възраст между 18 и не повече от 40 навършени години – към датата на подаване на проектното предложение, към датата на назначаване като втори ръководител на стопанството или друга. </w:t>
            </w:r>
          </w:p>
          <w:p w:rsidR="006D021B" w:rsidRDefault="006D021B" w:rsidP="00465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:rsidR="006D021B" w:rsidRDefault="006D021B" w:rsidP="00465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:rsidR="006D021B" w:rsidRDefault="006D021B" w:rsidP="00465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:rsidR="006D021B" w:rsidRDefault="006D021B" w:rsidP="00465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:rsidR="004653A7" w:rsidRDefault="004653A7" w:rsidP="00465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4653A7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3.</w:t>
            </w:r>
            <w:r w:rsidRPr="004653A7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ab/>
              <w:t xml:space="preserve">Считаме за необходимо изрично да се уточни дали вторият ръководител се </w:t>
            </w:r>
            <w:r w:rsidRPr="004653A7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lastRenderedPageBreak/>
              <w:t xml:space="preserve">включва към средния списъчен брой на персонала. В съответствие с нормата на т. 9 от Раздел 22.2 „Методика за оценка на проектните предложения“ от Условията за кандидатстване, предлагаме същият да не се включва при оценка на постигане на целта „Създаване на допълнителна заетост и нови работни места в стопанството“. Допълнителен мотив за това предложение е фактът, че след изтичане на периода на отглеждане на дете до 2-годишна възраст, бенефициента-жена следва да поеме управлението на стопанството до изтичане на 5-годишния срок на административния договор, а вторият ръководител да бъде освободен, като същевременно остава задължението на бенефициента да запази средния списъчен брой на персонала. Това не представлява пречка същият човек да бъде нает за друга работа в земеделското стопанство. </w:t>
            </w:r>
          </w:p>
          <w:p w:rsidR="006D021B" w:rsidRPr="004653A7" w:rsidRDefault="006D021B" w:rsidP="00465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:rsidR="004653A7" w:rsidRPr="004653A7" w:rsidRDefault="004653A7" w:rsidP="00465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4653A7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4.</w:t>
            </w:r>
            <w:r w:rsidRPr="004653A7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ab/>
              <w:t xml:space="preserve">В случаите, когато бенефициентът – жена назначи втори ръководител на стопанството си поради ползване на отпуск и обезщетение при бременност, раждане и отглеждане на дете до 2 години, предлагаме да бъде указано задължение ДФ „Земеделие“ – РА да бъде своевременно информирана за тези обстоятелства, както и да бъдат предоставени необходимите документи за това.  </w:t>
            </w:r>
          </w:p>
          <w:p w:rsidR="004653A7" w:rsidRPr="004653A7" w:rsidRDefault="004653A7" w:rsidP="00465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4653A7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lastRenderedPageBreak/>
              <w:t>5.</w:t>
            </w:r>
            <w:r w:rsidRPr="004653A7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ab/>
              <w:t xml:space="preserve">Към списъка на изискуемите при подаване на искане за плащане документи следва да бъдат добавени документи, свързани с указване на обстоятелствата по възникване на майчинство и ползване на отпуск и обезщетение, (в случаите когато предвид времето на възникване на майчинство, такива не са подадени своевременно). </w:t>
            </w:r>
          </w:p>
          <w:p w:rsidR="004653A7" w:rsidRPr="004653A7" w:rsidRDefault="004653A7" w:rsidP="00465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4653A7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6.</w:t>
            </w:r>
            <w:r w:rsidRPr="004653A7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ab/>
              <w:t>Предлагаме приетите в окончателния вариант на Заповедта за допълнение и изменение на Заповед № РД 09-1148 от 25.11.2021 г. промени в Условията за кандидатстване и изпълнение да бъдат аналогично отразени в Приложение Д към процедурата – Административен договор.</w:t>
            </w:r>
          </w:p>
          <w:p w:rsidR="004653A7" w:rsidRPr="004653A7" w:rsidRDefault="004653A7" w:rsidP="00465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4653A7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7.</w:t>
            </w:r>
            <w:r w:rsidRPr="004653A7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ab/>
              <w:t>Уведомяваме за необходимостта от т. 11.1.5 от Раздел 2 „Финансово изпълнение на проектите и плащане“ от Условията за изпълнение към процедура чрез подбор BG06RDNP001-6.013 да отпадне следният текст: „или се установи, че икономическият размер на стопанството е увеличен чрез финансиране от други програми за подпомагане с национални средства и/или средства на Европейския Съюз.“ и т. 11.1.5. да стане:</w:t>
            </w:r>
          </w:p>
          <w:p w:rsidR="004653A7" w:rsidRPr="004653A7" w:rsidRDefault="004653A7" w:rsidP="00465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4653A7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 „т. 11.1.5. не е увеличил икономическия размер на стопанството спрямо първоначалния размер с най-малко левовата равностойност на 4000 евро, измерен в СПО, най-късно до изтичане на посочената </w:t>
            </w:r>
            <w:r w:rsidRPr="004653A7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lastRenderedPageBreak/>
              <w:t xml:space="preserve">в бизнес плана крайна дата на период за проверка на неговото изпълнение“. </w:t>
            </w:r>
          </w:p>
          <w:p w:rsidR="004653A7" w:rsidRPr="004653A7" w:rsidRDefault="004653A7" w:rsidP="00465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4653A7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Основание за отпадане на този текст е писмо Ref. Ares (2023)505127 – 23/01/2023 относно уравняване по съответствие съгласно член 52 от Регламент (ЕС) №1306/2013 на Европейския парламент и на Съвета от Christophe Bertrand -  и.д. директор на Дирекция H „Ниво на увереност и одит“ от Генерална дирекция „Земеделие и развитие на селските райони“ в Европейската комисия.</w:t>
            </w:r>
          </w:p>
          <w:p w:rsidR="00AB3FD8" w:rsidRPr="004653A7" w:rsidRDefault="004653A7" w:rsidP="00465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4653A7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Едновременно с това отпадането на предложение второ от т. 11.1.5 от раздел 2 от Условията за изпълнение към процедура чрез подбор BG06RDNP001-6.013 ще допринесе за унифициране на изискванията към младите фермери, които получават финансиране по различни процедури за прилагане на една и съща подмярка 6.1 „Стартова помощ за млади земеделски стопани“ от ПРСР 2014-2020г.</w:t>
            </w:r>
          </w:p>
        </w:tc>
        <w:tc>
          <w:tcPr>
            <w:tcW w:w="5386" w:type="dxa"/>
          </w:tcPr>
          <w:p w:rsidR="00AB3FD8" w:rsidRPr="00547762" w:rsidRDefault="00AB3FD8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49D3" w:rsidRPr="00547762" w:rsidRDefault="00E349D3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49D3" w:rsidRPr="00547762" w:rsidRDefault="00E349D3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49D3" w:rsidRPr="00547762" w:rsidRDefault="00E349D3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49D3" w:rsidRPr="00547762" w:rsidRDefault="00E349D3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49D3" w:rsidRPr="00547762" w:rsidRDefault="00E349D3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49D3" w:rsidRPr="00547762" w:rsidRDefault="00E349D3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49D3" w:rsidRPr="00547762" w:rsidRDefault="00E349D3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49D3" w:rsidRPr="00547762" w:rsidRDefault="00E349D3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49D3" w:rsidRPr="00547762" w:rsidRDefault="00E349D3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49D3" w:rsidRPr="00547762" w:rsidRDefault="00E349D3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49D3" w:rsidRPr="00547762" w:rsidRDefault="00E349D3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49D3" w:rsidRPr="00547762" w:rsidRDefault="00E349D3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49D3" w:rsidRPr="00547762" w:rsidRDefault="00E349D3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49D3" w:rsidRPr="00547762" w:rsidRDefault="00E349D3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BFA" w:rsidRPr="00547762" w:rsidRDefault="00D86BFA" w:rsidP="00B82F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49D3" w:rsidRPr="00547762" w:rsidRDefault="00E349D3" w:rsidP="00B82F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54EDE" w:rsidRPr="00547762" w:rsidRDefault="00E54EDE" w:rsidP="00B82F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54EDE" w:rsidRPr="00547762" w:rsidRDefault="00E54EDE" w:rsidP="00B82F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54EDE" w:rsidRPr="00547762" w:rsidRDefault="00E54EDE" w:rsidP="00B82F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54EDE" w:rsidRPr="00547762" w:rsidRDefault="00E54EDE" w:rsidP="00B82F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54EDE" w:rsidRPr="00547762" w:rsidRDefault="00E54EDE" w:rsidP="00B82F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54EDE" w:rsidRPr="00547762" w:rsidRDefault="00E54EDE" w:rsidP="00B82F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B7154" w:rsidRPr="00547762" w:rsidRDefault="00F45034" w:rsidP="006D021B">
            <w:pPr>
              <w:jc w:val="both"/>
              <w:rPr>
                <w:lang w:val="en-US"/>
              </w:rPr>
            </w:pPr>
            <w:r w:rsidRPr="00547762">
              <w:rPr>
                <w:rFonts w:ascii="Times New Roman" w:hAnsi="Times New Roman"/>
                <w:sz w:val="24"/>
                <w:szCs w:val="24"/>
              </w:rPr>
              <w:t>1.</w:t>
            </w:r>
            <w:r w:rsidR="006D021B" w:rsidRPr="00547762">
              <w:t xml:space="preserve"> </w:t>
            </w:r>
            <w:r w:rsidR="00FB7154" w:rsidRPr="00547762">
              <w:rPr>
                <w:rFonts w:ascii="Times New Roman" w:hAnsi="Times New Roman"/>
                <w:sz w:val="24"/>
                <w:szCs w:val="24"/>
              </w:rPr>
              <w:t>Приема се по принцип</w:t>
            </w:r>
            <w:r w:rsidR="00FB7154" w:rsidRPr="00547762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6D021B" w:rsidRPr="00547762" w:rsidRDefault="006D021B" w:rsidP="006D021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47762">
              <w:rPr>
                <w:rFonts w:ascii="Times New Roman" w:hAnsi="Times New Roman"/>
                <w:sz w:val="24"/>
                <w:szCs w:val="24"/>
              </w:rPr>
              <w:t xml:space="preserve">Съгласно дефиницията в УК втори ръководител е </w:t>
            </w:r>
            <w:r w:rsidRPr="00547762">
              <w:rPr>
                <w:rFonts w:ascii="Times New Roman" w:hAnsi="Times New Roman"/>
                <w:i/>
                <w:sz w:val="24"/>
                <w:szCs w:val="24"/>
              </w:rPr>
              <w:t>„Лице, различно от кандидата/бенефициента, собственика на предприятието на кандидата/бенефициента ЕТ или собственика на капитала на кандидата/бенефициента ЕООД, което организира търговската и земеделската дейност на стопанството, разпорежда се с активите и/или извършва финансови операции от и за сметка на земеделското стопанство, включително е назначено като управител и/или прокурист на кандидата/бенефициента ЕООД или ЕТ или действа в качеството си на пълномощник на кандидата/бенефициента, на собственика на предприятието на кандидата/бенефициента ЕТ или собственика на капитала на кандидата/бенефициента ЕООД.“</w:t>
            </w:r>
            <w:r w:rsidRPr="00547762">
              <w:rPr>
                <w:rFonts w:ascii="Times New Roman" w:hAnsi="Times New Roman"/>
                <w:sz w:val="24"/>
                <w:szCs w:val="24"/>
              </w:rPr>
              <w:t xml:space="preserve">. В Условията за изпълнение, Раздел 1. Техническо изпълнение на проектите, е записано, че: </w:t>
            </w:r>
            <w:r w:rsidRPr="00547762">
              <w:rPr>
                <w:rFonts w:ascii="Times New Roman" w:hAnsi="Times New Roman"/>
                <w:i/>
                <w:sz w:val="24"/>
                <w:szCs w:val="24"/>
              </w:rPr>
              <w:t xml:space="preserve">„3. 4. Когато бенефициентът е физическо лице, той има право да се регистрира като ЕТ, който да стане правоприемник на стопанството му, като е длъжен в срок от пет работни дни от регистрацията на ЕТ в Търговския регистър </w:t>
            </w:r>
            <w:r w:rsidRPr="00547762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писмено да уведоми за това ДФЗ - РА.</w:t>
            </w:r>
          </w:p>
          <w:p w:rsidR="00E54EDE" w:rsidRPr="00547762" w:rsidRDefault="006D021B" w:rsidP="006D02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7762">
              <w:rPr>
                <w:rFonts w:ascii="Times New Roman" w:hAnsi="Times New Roman"/>
                <w:i/>
                <w:sz w:val="24"/>
                <w:szCs w:val="24"/>
              </w:rPr>
              <w:t>3. 5. Извън случаите по т. 3.4 за период от пет години от сключване на административния договора не се допускат промени в собствеността на капитала на бенефициента, когато същият е ЕООД, както и прехвърляне на стопанството на бенефициента физическо лице или ЕТ върху учредено от него ЕООД.“</w:t>
            </w:r>
            <w:r w:rsidRPr="00547762">
              <w:rPr>
                <w:rFonts w:ascii="Times New Roman" w:hAnsi="Times New Roman"/>
                <w:sz w:val="24"/>
                <w:szCs w:val="24"/>
              </w:rPr>
              <w:t xml:space="preserve">. Видно от горецитираната дефиниция, вторият ръководител не е собственик на капитала на бенефициента. Съгласно </w:t>
            </w:r>
            <w:r w:rsidR="00FB7154" w:rsidRPr="00547762">
              <w:rPr>
                <w:rFonts w:ascii="Times New Roman" w:hAnsi="Times New Roman"/>
                <w:sz w:val="24"/>
                <w:szCs w:val="24"/>
              </w:rPr>
              <w:t xml:space="preserve">предложените промени </w:t>
            </w:r>
            <w:r w:rsidRPr="00547762">
              <w:rPr>
                <w:rFonts w:ascii="Times New Roman" w:hAnsi="Times New Roman"/>
                <w:sz w:val="24"/>
                <w:szCs w:val="24"/>
              </w:rPr>
              <w:t>в насоките за кандидатстване възможността за назначаване на втори ръководител на стопанството е предоставена включително на собствениците/управителите жени на бенефициенти ЕТ/ЕООД.</w:t>
            </w:r>
          </w:p>
          <w:p w:rsidR="00E54EDE" w:rsidRPr="00547762" w:rsidRDefault="00E54EDE" w:rsidP="00B82F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54EDE" w:rsidRPr="00547762" w:rsidRDefault="00E54EDE" w:rsidP="00E54E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54EDE" w:rsidRPr="00547762" w:rsidRDefault="00F45034" w:rsidP="00E54EDE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7762">
              <w:rPr>
                <w:rFonts w:ascii="Times New Roman" w:hAnsi="Times New Roman"/>
                <w:sz w:val="24"/>
                <w:szCs w:val="24"/>
                <w:lang w:val="en-US"/>
              </w:rPr>
              <w:t>2.</w:t>
            </w:r>
            <w:r w:rsidR="006D021B" w:rsidRPr="00547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7154" w:rsidRPr="00547762">
              <w:rPr>
                <w:rFonts w:ascii="Times New Roman" w:hAnsi="Times New Roman" w:cs="Times New Roman"/>
                <w:sz w:val="24"/>
                <w:szCs w:val="24"/>
              </w:rPr>
              <w:t xml:space="preserve">Приема се. </w:t>
            </w:r>
            <w:r w:rsidR="00102EF4" w:rsidRPr="00547762">
              <w:rPr>
                <w:rFonts w:ascii="Times New Roman" w:hAnsi="Times New Roman" w:cs="Times New Roman"/>
                <w:sz w:val="24"/>
                <w:szCs w:val="24"/>
              </w:rPr>
              <w:t xml:space="preserve">Добавено е пояснение в раздел 11.2, т. 6 от Условията за кандидатстване и в Раздел „Финансово изпълнение на проектите и плащане“,  т. </w:t>
            </w:r>
            <w:r w:rsidR="00102EF4" w:rsidRPr="00547762">
              <w:rPr>
                <w:rFonts w:ascii="Times New Roman" w:hAnsi="Times New Roman"/>
                <w:sz w:val="24"/>
                <w:szCs w:val="24"/>
              </w:rPr>
              <w:t>11.1.21 от Условията за изпълнение</w:t>
            </w:r>
            <w:r w:rsidR="00102EF4" w:rsidRPr="00547762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E54EDE" w:rsidRPr="00547762" w:rsidRDefault="00E54EDE" w:rsidP="00E54E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54EDE" w:rsidRPr="00547762" w:rsidRDefault="00E54EDE" w:rsidP="00E54E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108F" w:rsidRPr="00547762" w:rsidRDefault="00D3108F" w:rsidP="00E54E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108F" w:rsidRPr="00547762" w:rsidRDefault="00D3108F" w:rsidP="00E54E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108F" w:rsidRPr="00547762" w:rsidRDefault="00D3108F" w:rsidP="00E54E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108F" w:rsidRPr="00547762" w:rsidRDefault="00D3108F" w:rsidP="00E54E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108F" w:rsidRPr="00547762" w:rsidRDefault="00D3108F" w:rsidP="00E54E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108F" w:rsidRPr="00547762" w:rsidRDefault="00D3108F" w:rsidP="00E54E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54EDE" w:rsidRPr="00547762" w:rsidRDefault="00F45034" w:rsidP="00E54EDE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47762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="006D021B" w:rsidRPr="00547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761" w:rsidRPr="00547762">
              <w:rPr>
                <w:rFonts w:ascii="Times New Roman" w:hAnsi="Times New Roman" w:cs="Times New Roman"/>
                <w:sz w:val="24"/>
                <w:szCs w:val="24"/>
              </w:rPr>
              <w:t>Приема се</w:t>
            </w:r>
            <w:r w:rsidR="006D021B" w:rsidRPr="005477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54EDE" w:rsidRPr="00547762" w:rsidRDefault="00E54EDE" w:rsidP="00E54E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54EDE" w:rsidRPr="00547762" w:rsidRDefault="00E54EDE" w:rsidP="00E54E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761" w:rsidRPr="00547762" w:rsidRDefault="00884761" w:rsidP="00E54E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761" w:rsidRPr="00547762" w:rsidRDefault="00884761" w:rsidP="00E54E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761" w:rsidRPr="00547762" w:rsidRDefault="00884761" w:rsidP="00E54E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761" w:rsidRPr="00547762" w:rsidRDefault="00884761" w:rsidP="00E54E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761" w:rsidRPr="00547762" w:rsidRDefault="00884761" w:rsidP="00E54E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761" w:rsidRPr="00547762" w:rsidRDefault="00884761" w:rsidP="00E54E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761" w:rsidRPr="00547762" w:rsidRDefault="00884761" w:rsidP="00E54E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761" w:rsidRPr="00547762" w:rsidRDefault="00884761" w:rsidP="00E54E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761" w:rsidRPr="00547762" w:rsidRDefault="00884761" w:rsidP="00E54E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761" w:rsidRPr="00547762" w:rsidRDefault="00884761" w:rsidP="00E54E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761" w:rsidRPr="00547762" w:rsidRDefault="00884761" w:rsidP="00E54E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761" w:rsidRPr="00547762" w:rsidRDefault="00884761" w:rsidP="00E54E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761" w:rsidRPr="00547762" w:rsidRDefault="00884761" w:rsidP="00E54E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761" w:rsidRPr="00547762" w:rsidRDefault="00884761" w:rsidP="00E54E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761" w:rsidRPr="00547762" w:rsidRDefault="00884761" w:rsidP="00E54E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761" w:rsidRPr="00547762" w:rsidRDefault="00884761" w:rsidP="00E54E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761" w:rsidRPr="00547762" w:rsidRDefault="00884761" w:rsidP="00E54E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761" w:rsidRPr="00547762" w:rsidRDefault="00884761" w:rsidP="00E54E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761" w:rsidRPr="00547762" w:rsidRDefault="00884761" w:rsidP="00E54E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761" w:rsidRPr="00547762" w:rsidRDefault="00884761" w:rsidP="00E54E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761" w:rsidRPr="00547762" w:rsidRDefault="00884761" w:rsidP="00E54E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5034" w:rsidRPr="00547762" w:rsidRDefault="00F45034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77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  <w:r w:rsidR="006D021B" w:rsidRPr="00547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613">
              <w:rPr>
                <w:rFonts w:ascii="Times New Roman" w:hAnsi="Times New Roman" w:cs="Times New Roman"/>
                <w:sz w:val="24"/>
                <w:szCs w:val="24"/>
              </w:rPr>
              <w:t>Приема се по принцип</w:t>
            </w:r>
            <w:r w:rsidR="00884761" w:rsidRPr="0054776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D021B" w:rsidRPr="00547762">
              <w:rPr>
                <w:rFonts w:ascii="Times New Roman" w:hAnsi="Times New Roman" w:cs="Times New Roman"/>
                <w:sz w:val="24"/>
                <w:szCs w:val="24"/>
              </w:rPr>
              <w:t xml:space="preserve">Текст за уведомяване на ДФЗ – РА е предвиден в т. 7 на чл. 6, ал. 1 от Административния договор. </w:t>
            </w:r>
          </w:p>
          <w:p w:rsidR="00F45034" w:rsidRPr="00547762" w:rsidRDefault="00F45034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45034" w:rsidRPr="00547762" w:rsidRDefault="00F45034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45034" w:rsidRPr="00547762" w:rsidRDefault="00F45034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45034" w:rsidRPr="00547762" w:rsidRDefault="00F45034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26EB7" w:rsidRPr="00547762" w:rsidRDefault="00526EB7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B449B" w:rsidRPr="00547762" w:rsidRDefault="00FB449B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45034" w:rsidRPr="00547762" w:rsidRDefault="00F45034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45034" w:rsidRPr="00547762" w:rsidRDefault="00F45034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77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5.</w:t>
            </w:r>
            <w:r w:rsidR="006D021B" w:rsidRPr="005477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84761" w:rsidRPr="00547762">
              <w:rPr>
                <w:rFonts w:ascii="Times New Roman" w:hAnsi="Times New Roman"/>
                <w:sz w:val="24"/>
                <w:szCs w:val="24"/>
              </w:rPr>
              <w:t>Не се приема</w:t>
            </w:r>
            <w:r w:rsidR="006D021B" w:rsidRPr="0054776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884761" w:rsidRPr="00547762">
              <w:rPr>
                <w:rFonts w:ascii="Times New Roman" w:hAnsi="Times New Roman"/>
                <w:sz w:val="24"/>
                <w:szCs w:val="24"/>
              </w:rPr>
              <w:t>Държавен фонд „Земеделие“ има осигурен достъп до НАП, където са публикувани данните от Декларация образец №1 с информация за дните в болничен или оглеждане на дете.</w:t>
            </w:r>
          </w:p>
          <w:p w:rsidR="00F45034" w:rsidRPr="00547762" w:rsidRDefault="00F45034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84761" w:rsidRPr="00547762" w:rsidRDefault="00884761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84761" w:rsidRPr="00547762" w:rsidRDefault="00884761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84761" w:rsidRPr="00547762" w:rsidRDefault="00884761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84761" w:rsidRPr="00547762" w:rsidRDefault="00884761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45034" w:rsidRPr="00547762" w:rsidRDefault="00F45034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</w:t>
            </w:r>
            <w:r w:rsidR="006D021B" w:rsidRPr="00547762">
              <w:rPr>
                <w:rFonts w:ascii="Times New Roman" w:hAnsi="Times New Roman" w:cs="Times New Roman"/>
                <w:sz w:val="24"/>
                <w:szCs w:val="24"/>
              </w:rPr>
              <w:t xml:space="preserve"> Приема се.</w:t>
            </w:r>
          </w:p>
          <w:p w:rsidR="00F45034" w:rsidRPr="00547762" w:rsidRDefault="00F45034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45034" w:rsidRPr="00547762" w:rsidRDefault="00F45034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45034" w:rsidRPr="00547762" w:rsidRDefault="00F45034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45034" w:rsidRPr="00547762" w:rsidRDefault="00F45034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45034" w:rsidRPr="00547762" w:rsidRDefault="00F45034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45034" w:rsidRPr="00547762" w:rsidRDefault="00F45034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45034" w:rsidRPr="00547762" w:rsidRDefault="00F45034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7. </w:t>
            </w:r>
            <w:r w:rsidRPr="00547762">
              <w:rPr>
                <w:rFonts w:ascii="Times New Roman" w:hAnsi="Times New Roman" w:cs="Times New Roman"/>
                <w:sz w:val="24"/>
                <w:szCs w:val="24"/>
              </w:rPr>
              <w:t>Приема се.</w:t>
            </w:r>
          </w:p>
          <w:p w:rsidR="00F45034" w:rsidRPr="00547762" w:rsidRDefault="00F45034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45034" w:rsidRPr="00547762" w:rsidRDefault="00F45034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45034" w:rsidRPr="00547762" w:rsidRDefault="00F45034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45034" w:rsidRPr="00547762" w:rsidRDefault="00F45034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45034" w:rsidRPr="00547762" w:rsidRDefault="00F45034" w:rsidP="00AB3F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3534A4" w:rsidRPr="004653A7" w:rsidRDefault="003534A4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sectPr w:rsidR="003534A4" w:rsidRPr="004653A7" w:rsidSect="000D58D4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603" w:rsidRDefault="007D1603" w:rsidP="00611248">
      <w:pPr>
        <w:spacing w:after="0" w:line="240" w:lineRule="auto"/>
      </w:pPr>
      <w:r>
        <w:separator/>
      </w:r>
    </w:p>
  </w:endnote>
  <w:endnote w:type="continuationSeparator" w:id="0">
    <w:p w:rsidR="007D1603" w:rsidRDefault="007D1603" w:rsidP="00611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948794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6410D" w:rsidRDefault="0076410D">
            <w:pPr>
              <w:pStyle w:val="Footer"/>
              <w:jc w:val="right"/>
            </w:pPr>
            <w:r>
              <w:t>Page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535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5353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6410D" w:rsidRDefault="007641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603" w:rsidRDefault="007D1603" w:rsidP="00611248">
      <w:pPr>
        <w:spacing w:after="0" w:line="240" w:lineRule="auto"/>
      </w:pPr>
      <w:r>
        <w:separator/>
      </w:r>
    </w:p>
  </w:footnote>
  <w:footnote w:type="continuationSeparator" w:id="0">
    <w:p w:rsidR="007D1603" w:rsidRDefault="007D1603" w:rsidP="006112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82DD0"/>
    <w:multiLevelType w:val="hybridMultilevel"/>
    <w:tmpl w:val="A12A6890"/>
    <w:lvl w:ilvl="0" w:tplc="5E4627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16778"/>
    <w:multiLevelType w:val="hybridMultilevel"/>
    <w:tmpl w:val="CF962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23DC0"/>
    <w:multiLevelType w:val="hybridMultilevel"/>
    <w:tmpl w:val="D4F2D162"/>
    <w:lvl w:ilvl="0" w:tplc="324E494C">
      <w:start w:val="1"/>
      <w:numFmt w:val="decimal"/>
      <w:lvlText w:val="%1."/>
      <w:lvlJc w:val="left"/>
      <w:pPr>
        <w:ind w:left="643" w:hanging="360"/>
      </w:pPr>
      <w:rPr>
        <w:rFonts w:hint="default"/>
        <w:b/>
        <w:i w:val="0"/>
        <w:color w:val="000000" w:themeColor="text1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B5E31"/>
    <w:multiLevelType w:val="hybridMultilevel"/>
    <w:tmpl w:val="CBB80996"/>
    <w:lvl w:ilvl="0" w:tplc="001EC95A">
      <w:start w:val="1"/>
      <w:numFmt w:val="decimal"/>
      <w:lvlText w:val="%1."/>
      <w:lvlJc w:val="left"/>
      <w:pPr>
        <w:ind w:left="644" w:hanging="360"/>
      </w:pPr>
      <w:rPr>
        <w:b/>
        <w:i w:val="0"/>
        <w:color w:val="auto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F621F"/>
    <w:multiLevelType w:val="hybridMultilevel"/>
    <w:tmpl w:val="08F04D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33A68"/>
    <w:multiLevelType w:val="multilevel"/>
    <w:tmpl w:val="CE983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397524"/>
    <w:multiLevelType w:val="hybridMultilevel"/>
    <w:tmpl w:val="74A67C0C"/>
    <w:lvl w:ilvl="0" w:tplc="040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84ACB"/>
    <w:multiLevelType w:val="hybridMultilevel"/>
    <w:tmpl w:val="EAAC5EAA"/>
    <w:lvl w:ilvl="0" w:tplc="040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0F76F2"/>
    <w:multiLevelType w:val="hybridMultilevel"/>
    <w:tmpl w:val="9DECD46E"/>
    <w:lvl w:ilvl="0" w:tplc="E9E8002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DD7454"/>
    <w:multiLevelType w:val="hybridMultilevel"/>
    <w:tmpl w:val="6876EE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533749"/>
    <w:multiLevelType w:val="hybridMultilevel"/>
    <w:tmpl w:val="8DF0A75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3E75BA"/>
    <w:multiLevelType w:val="hybridMultilevel"/>
    <w:tmpl w:val="7E90F5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6C7439"/>
    <w:multiLevelType w:val="hybridMultilevel"/>
    <w:tmpl w:val="B21EA7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586DBB"/>
    <w:multiLevelType w:val="hybridMultilevel"/>
    <w:tmpl w:val="7526B720"/>
    <w:lvl w:ilvl="0" w:tplc="F28C88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04071E"/>
    <w:multiLevelType w:val="hybridMultilevel"/>
    <w:tmpl w:val="702E1C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1604FC"/>
    <w:multiLevelType w:val="hybridMultilevel"/>
    <w:tmpl w:val="CE4CD6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C47F3E"/>
    <w:multiLevelType w:val="hybridMultilevel"/>
    <w:tmpl w:val="0416178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446587"/>
    <w:multiLevelType w:val="hybridMultilevel"/>
    <w:tmpl w:val="419099BA"/>
    <w:lvl w:ilvl="0" w:tplc="7EDAF77E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9B7D85"/>
    <w:multiLevelType w:val="hybridMultilevel"/>
    <w:tmpl w:val="7E90F5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77608D"/>
    <w:multiLevelType w:val="hybridMultilevel"/>
    <w:tmpl w:val="CF962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183B19"/>
    <w:multiLevelType w:val="hybridMultilevel"/>
    <w:tmpl w:val="39469D1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9B57DF"/>
    <w:multiLevelType w:val="hybridMultilevel"/>
    <w:tmpl w:val="603AF4F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2E42F2"/>
    <w:multiLevelType w:val="hybridMultilevel"/>
    <w:tmpl w:val="E15E531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4C35BD"/>
    <w:multiLevelType w:val="hybridMultilevel"/>
    <w:tmpl w:val="A880A99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8601FE"/>
    <w:multiLevelType w:val="hybridMultilevel"/>
    <w:tmpl w:val="672C97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9"/>
  </w:num>
  <w:num w:numId="5">
    <w:abstractNumId w:val="1"/>
  </w:num>
  <w:num w:numId="6">
    <w:abstractNumId w:val="22"/>
  </w:num>
  <w:num w:numId="7">
    <w:abstractNumId w:val="18"/>
  </w:num>
  <w:num w:numId="8">
    <w:abstractNumId w:val="11"/>
  </w:num>
  <w:num w:numId="9">
    <w:abstractNumId w:val="10"/>
  </w:num>
  <w:num w:numId="10">
    <w:abstractNumId w:val="6"/>
  </w:num>
  <w:num w:numId="11">
    <w:abstractNumId w:val="17"/>
  </w:num>
  <w:num w:numId="12">
    <w:abstractNumId w:val="0"/>
  </w:num>
  <w:num w:numId="13">
    <w:abstractNumId w:val="2"/>
  </w:num>
  <w:num w:numId="14">
    <w:abstractNumId w:val="16"/>
  </w:num>
  <w:num w:numId="15">
    <w:abstractNumId w:val="21"/>
  </w:num>
  <w:num w:numId="16">
    <w:abstractNumId w:val="3"/>
  </w:num>
  <w:num w:numId="17">
    <w:abstractNumId w:val="13"/>
  </w:num>
  <w:num w:numId="18">
    <w:abstractNumId w:val="7"/>
  </w:num>
  <w:num w:numId="19">
    <w:abstractNumId w:val="24"/>
  </w:num>
  <w:num w:numId="20">
    <w:abstractNumId w:val="8"/>
  </w:num>
  <w:num w:numId="21">
    <w:abstractNumId w:val="20"/>
  </w:num>
  <w:num w:numId="22">
    <w:abstractNumId w:val="23"/>
  </w:num>
  <w:num w:numId="23">
    <w:abstractNumId w:val="12"/>
  </w:num>
  <w:num w:numId="24">
    <w:abstractNumId w:val="9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8D4"/>
    <w:rsid w:val="000007D5"/>
    <w:rsid w:val="00010093"/>
    <w:rsid w:val="00013911"/>
    <w:rsid w:val="00017482"/>
    <w:rsid w:val="000306DE"/>
    <w:rsid w:val="00036069"/>
    <w:rsid w:val="000367B0"/>
    <w:rsid w:val="000503AA"/>
    <w:rsid w:val="00056451"/>
    <w:rsid w:val="000618BA"/>
    <w:rsid w:val="00062108"/>
    <w:rsid w:val="00064B3C"/>
    <w:rsid w:val="00072EDE"/>
    <w:rsid w:val="000759C9"/>
    <w:rsid w:val="0007620D"/>
    <w:rsid w:val="00077297"/>
    <w:rsid w:val="00085093"/>
    <w:rsid w:val="0008648A"/>
    <w:rsid w:val="000864ED"/>
    <w:rsid w:val="00092E49"/>
    <w:rsid w:val="000937D0"/>
    <w:rsid w:val="000A24B4"/>
    <w:rsid w:val="000A5353"/>
    <w:rsid w:val="000B114D"/>
    <w:rsid w:val="000B1C5D"/>
    <w:rsid w:val="000B59A0"/>
    <w:rsid w:val="000B5A13"/>
    <w:rsid w:val="000B7083"/>
    <w:rsid w:val="000C05D7"/>
    <w:rsid w:val="000C0748"/>
    <w:rsid w:val="000C1EC1"/>
    <w:rsid w:val="000D58D4"/>
    <w:rsid w:val="000D6EB1"/>
    <w:rsid w:val="000E0DA9"/>
    <w:rsid w:val="000E1AE4"/>
    <w:rsid w:val="000E388C"/>
    <w:rsid w:val="000F059E"/>
    <w:rsid w:val="00102EF4"/>
    <w:rsid w:val="001032A8"/>
    <w:rsid w:val="00104763"/>
    <w:rsid w:val="00104F59"/>
    <w:rsid w:val="00112C29"/>
    <w:rsid w:val="001165C6"/>
    <w:rsid w:val="00121F69"/>
    <w:rsid w:val="0012777C"/>
    <w:rsid w:val="00132F4E"/>
    <w:rsid w:val="00136F32"/>
    <w:rsid w:val="00146592"/>
    <w:rsid w:val="00147FB0"/>
    <w:rsid w:val="00151D7D"/>
    <w:rsid w:val="0015408A"/>
    <w:rsid w:val="00154217"/>
    <w:rsid w:val="00154742"/>
    <w:rsid w:val="001556CF"/>
    <w:rsid w:val="0016017D"/>
    <w:rsid w:val="00185263"/>
    <w:rsid w:val="00190B05"/>
    <w:rsid w:val="00190C70"/>
    <w:rsid w:val="00195183"/>
    <w:rsid w:val="001A00E2"/>
    <w:rsid w:val="001A7A2E"/>
    <w:rsid w:val="001B10DC"/>
    <w:rsid w:val="001B405F"/>
    <w:rsid w:val="001D5571"/>
    <w:rsid w:val="001E4306"/>
    <w:rsid w:val="001F4E59"/>
    <w:rsid w:val="001F5E01"/>
    <w:rsid w:val="001F61DF"/>
    <w:rsid w:val="00200959"/>
    <w:rsid w:val="00200F05"/>
    <w:rsid w:val="002036EF"/>
    <w:rsid w:val="00205383"/>
    <w:rsid w:val="00216326"/>
    <w:rsid w:val="00216E41"/>
    <w:rsid w:val="00226FF9"/>
    <w:rsid w:val="00231FBC"/>
    <w:rsid w:val="002418AE"/>
    <w:rsid w:val="00243620"/>
    <w:rsid w:val="002525D8"/>
    <w:rsid w:val="00253DA5"/>
    <w:rsid w:val="0026057C"/>
    <w:rsid w:val="00266A9D"/>
    <w:rsid w:val="00270946"/>
    <w:rsid w:val="002747DD"/>
    <w:rsid w:val="00292A25"/>
    <w:rsid w:val="002A7494"/>
    <w:rsid w:val="002B2768"/>
    <w:rsid w:val="002B7222"/>
    <w:rsid w:val="002C3FCB"/>
    <w:rsid w:val="002C7CDC"/>
    <w:rsid w:val="002D236F"/>
    <w:rsid w:val="002D29E8"/>
    <w:rsid w:val="002D2DAA"/>
    <w:rsid w:val="002D4758"/>
    <w:rsid w:val="002E4120"/>
    <w:rsid w:val="002F2C13"/>
    <w:rsid w:val="002F42CC"/>
    <w:rsid w:val="0030089F"/>
    <w:rsid w:val="0030219F"/>
    <w:rsid w:val="00304C4F"/>
    <w:rsid w:val="003403B6"/>
    <w:rsid w:val="00342BAC"/>
    <w:rsid w:val="003534A4"/>
    <w:rsid w:val="003567E6"/>
    <w:rsid w:val="00371AAA"/>
    <w:rsid w:val="00373F92"/>
    <w:rsid w:val="00381400"/>
    <w:rsid w:val="003819F2"/>
    <w:rsid w:val="00390B29"/>
    <w:rsid w:val="00392CBF"/>
    <w:rsid w:val="00394DEF"/>
    <w:rsid w:val="003B5397"/>
    <w:rsid w:val="003C23A0"/>
    <w:rsid w:val="003D538F"/>
    <w:rsid w:val="003F000B"/>
    <w:rsid w:val="003F189B"/>
    <w:rsid w:val="003F1F88"/>
    <w:rsid w:val="0041294D"/>
    <w:rsid w:val="004131EE"/>
    <w:rsid w:val="00421168"/>
    <w:rsid w:val="0042186F"/>
    <w:rsid w:val="00422BD2"/>
    <w:rsid w:val="00431262"/>
    <w:rsid w:val="00433C7F"/>
    <w:rsid w:val="004343E7"/>
    <w:rsid w:val="00437422"/>
    <w:rsid w:val="00443CFE"/>
    <w:rsid w:val="00443DF6"/>
    <w:rsid w:val="0044571C"/>
    <w:rsid w:val="00446EEF"/>
    <w:rsid w:val="004652A9"/>
    <w:rsid w:val="004653A7"/>
    <w:rsid w:val="00472EF9"/>
    <w:rsid w:val="00473F83"/>
    <w:rsid w:val="0048724A"/>
    <w:rsid w:val="00497BCE"/>
    <w:rsid w:val="004A4E8B"/>
    <w:rsid w:val="004A5CAC"/>
    <w:rsid w:val="004B4FF9"/>
    <w:rsid w:val="004B6731"/>
    <w:rsid w:val="004C07E2"/>
    <w:rsid w:val="004C2CA1"/>
    <w:rsid w:val="004C577A"/>
    <w:rsid w:val="004D27FE"/>
    <w:rsid w:val="004E12FD"/>
    <w:rsid w:val="004E3D8C"/>
    <w:rsid w:val="004F67F1"/>
    <w:rsid w:val="00505459"/>
    <w:rsid w:val="0051628A"/>
    <w:rsid w:val="00526EB7"/>
    <w:rsid w:val="005315DC"/>
    <w:rsid w:val="00531CBB"/>
    <w:rsid w:val="00537A10"/>
    <w:rsid w:val="0054132F"/>
    <w:rsid w:val="005418CB"/>
    <w:rsid w:val="00547762"/>
    <w:rsid w:val="00557C79"/>
    <w:rsid w:val="00562D76"/>
    <w:rsid w:val="00567BA9"/>
    <w:rsid w:val="00571441"/>
    <w:rsid w:val="0058433F"/>
    <w:rsid w:val="00585C69"/>
    <w:rsid w:val="00593058"/>
    <w:rsid w:val="005A08A1"/>
    <w:rsid w:val="005A17BB"/>
    <w:rsid w:val="005B05F1"/>
    <w:rsid w:val="005B22AC"/>
    <w:rsid w:val="005B3F24"/>
    <w:rsid w:val="005B6D50"/>
    <w:rsid w:val="005C1FD1"/>
    <w:rsid w:val="005C2F89"/>
    <w:rsid w:val="005C3CEB"/>
    <w:rsid w:val="005C7564"/>
    <w:rsid w:val="005D402D"/>
    <w:rsid w:val="005F19D1"/>
    <w:rsid w:val="00603A9E"/>
    <w:rsid w:val="0060422A"/>
    <w:rsid w:val="00606140"/>
    <w:rsid w:val="00611248"/>
    <w:rsid w:val="0061688F"/>
    <w:rsid w:val="00635F29"/>
    <w:rsid w:val="006448C9"/>
    <w:rsid w:val="00645692"/>
    <w:rsid w:val="00646101"/>
    <w:rsid w:val="00650859"/>
    <w:rsid w:val="00653BB2"/>
    <w:rsid w:val="00670547"/>
    <w:rsid w:val="006838F4"/>
    <w:rsid w:val="006910FF"/>
    <w:rsid w:val="006921D0"/>
    <w:rsid w:val="006A7CCD"/>
    <w:rsid w:val="006A7CE1"/>
    <w:rsid w:val="006B0920"/>
    <w:rsid w:val="006B7D2C"/>
    <w:rsid w:val="006C1A96"/>
    <w:rsid w:val="006C1BB0"/>
    <w:rsid w:val="006D021B"/>
    <w:rsid w:val="006D469C"/>
    <w:rsid w:val="006E42FE"/>
    <w:rsid w:val="006E738F"/>
    <w:rsid w:val="006F4ED1"/>
    <w:rsid w:val="006F69FA"/>
    <w:rsid w:val="00702AC8"/>
    <w:rsid w:val="00720A60"/>
    <w:rsid w:val="00720C71"/>
    <w:rsid w:val="007510C9"/>
    <w:rsid w:val="0075343C"/>
    <w:rsid w:val="00754B14"/>
    <w:rsid w:val="00757C12"/>
    <w:rsid w:val="0076410D"/>
    <w:rsid w:val="00771589"/>
    <w:rsid w:val="00775BED"/>
    <w:rsid w:val="007843D9"/>
    <w:rsid w:val="00786A7E"/>
    <w:rsid w:val="007A1C38"/>
    <w:rsid w:val="007A346E"/>
    <w:rsid w:val="007A3BFF"/>
    <w:rsid w:val="007A6EC9"/>
    <w:rsid w:val="007B2F6B"/>
    <w:rsid w:val="007C2733"/>
    <w:rsid w:val="007C43B2"/>
    <w:rsid w:val="007D1603"/>
    <w:rsid w:val="007D1698"/>
    <w:rsid w:val="007D6DA2"/>
    <w:rsid w:val="007E0108"/>
    <w:rsid w:val="007E47C7"/>
    <w:rsid w:val="007E5CCB"/>
    <w:rsid w:val="007E6047"/>
    <w:rsid w:val="007E65F9"/>
    <w:rsid w:val="007F557B"/>
    <w:rsid w:val="00801CEF"/>
    <w:rsid w:val="0080353B"/>
    <w:rsid w:val="00807827"/>
    <w:rsid w:val="008347A9"/>
    <w:rsid w:val="008428C0"/>
    <w:rsid w:val="00847BDD"/>
    <w:rsid w:val="00851793"/>
    <w:rsid w:val="0085188E"/>
    <w:rsid w:val="00851AE2"/>
    <w:rsid w:val="00856148"/>
    <w:rsid w:val="008608AC"/>
    <w:rsid w:val="00861205"/>
    <w:rsid w:val="00862F59"/>
    <w:rsid w:val="008672AE"/>
    <w:rsid w:val="008840ED"/>
    <w:rsid w:val="00884761"/>
    <w:rsid w:val="00885804"/>
    <w:rsid w:val="008907F5"/>
    <w:rsid w:val="008929AB"/>
    <w:rsid w:val="008A2934"/>
    <w:rsid w:val="008A2BF5"/>
    <w:rsid w:val="008A3C25"/>
    <w:rsid w:val="008A61A3"/>
    <w:rsid w:val="008A63BC"/>
    <w:rsid w:val="008B6A92"/>
    <w:rsid w:val="008C2743"/>
    <w:rsid w:val="008C6CF4"/>
    <w:rsid w:val="008D0780"/>
    <w:rsid w:val="008D5C20"/>
    <w:rsid w:val="008D7341"/>
    <w:rsid w:val="008E48F0"/>
    <w:rsid w:val="008F0399"/>
    <w:rsid w:val="008F3AE9"/>
    <w:rsid w:val="009039A4"/>
    <w:rsid w:val="00903D1D"/>
    <w:rsid w:val="00910CF7"/>
    <w:rsid w:val="009124DB"/>
    <w:rsid w:val="00915945"/>
    <w:rsid w:val="009332EA"/>
    <w:rsid w:val="0093647D"/>
    <w:rsid w:val="00941B23"/>
    <w:rsid w:val="00951DEC"/>
    <w:rsid w:val="00952490"/>
    <w:rsid w:val="00952B30"/>
    <w:rsid w:val="00960B0C"/>
    <w:rsid w:val="009720D9"/>
    <w:rsid w:val="0097696A"/>
    <w:rsid w:val="00981B0D"/>
    <w:rsid w:val="00982244"/>
    <w:rsid w:val="009853EB"/>
    <w:rsid w:val="00985C86"/>
    <w:rsid w:val="00994DA4"/>
    <w:rsid w:val="00997DED"/>
    <w:rsid w:val="009A30B1"/>
    <w:rsid w:val="009A66E0"/>
    <w:rsid w:val="009B152D"/>
    <w:rsid w:val="009B5720"/>
    <w:rsid w:val="009B5DF0"/>
    <w:rsid w:val="009C2228"/>
    <w:rsid w:val="009C469B"/>
    <w:rsid w:val="009D1A03"/>
    <w:rsid w:val="009D2873"/>
    <w:rsid w:val="009E50D6"/>
    <w:rsid w:val="00A02AF2"/>
    <w:rsid w:val="00A10F24"/>
    <w:rsid w:val="00A15EEA"/>
    <w:rsid w:val="00A240A9"/>
    <w:rsid w:val="00A257BA"/>
    <w:rsid w:val="00A33435"/>
    <w:rsid w:val="00A36009"/>
    <w:rsid w:val="00A56D06"/>
    <w:rsid w:val="00A62FA3"/>
    <w:rsid w:val="00A66A3D"/>
    <w:rsid w:val="00A671D1"/>
    <w:rsid w:val="00A715A4"/>
    <w:rsid w:val="00A82345"/>
    <w:rsid w:val="00A83211"/>
    <w:rsid w:val="00A84BB8"/>
    <w:rsid w:val="00AA6232"/>
    <w:rsid w:val="00AB1473"/>
    <w:rsid w:val="00AB20A3"/>
    <w:rsid w:val="00AB3FD8"/>
    <w:rsid w:val="00AC0DA6"/>
    <w:rsid w:val="00AD38B8"/>
    <w:rsid w:val="00AE3CF0"/>
    <w:rsid w:val="00AE7A35"/>
    <w:rsid w:val="00B0261D"/>
    <w:rsid w:val="00B10460"/>
    <w:rsid w:val="00B11AA4"/>
    <w:rsid w:val="00B14D0F"/>
    <w:rsid w:val="00B34053"/>
    <w:rsid w:val="00B34518"/>
    <w:rsid w:val="00B417EF"/>
    <w:rsid w:val="00B43E06"/>
    <w:rsid w:val="00B450DA"/>
    <w:rsid w:val="00B45DD6"/>
    <w:rsid w:val="00B5212C"/>
    <w:rsid w:val="00B5340D"/>
    <w:rsid w:val="00B55074"/>
    <w:rsid w:val="00B57873"/>
    <w:rsid w:val="00B61B76"/>
    <w:rsid w:val="00B6241D"/>
    <w:rsid w:val="00B64E71"/>
    <w:rsid w:val="00B67D17"/>
    <w:rsid w:val="00B7184C"/>
    <w:rsid w:val="00B73E4B"/>
    <w:rsid w:val="00B82F4C"/>
    <w:rsid w:val="00B85CD9"/>
    <w:rsid w:val="00B917E5"/>
    <w:rsid w:val="00B91999"/>
    <w:rsid w:val="00B94AD6"/>
    <w:rsid w:val="00BA3DD2"/>
    <w:rsid w:val="00BB7D10"/>
    <w:rsid w:val="00BE08C4"/>
    <w:rsid w:val="00BE2E56"/>
    <w:rsid w:val="00BE5F82"/>
    <w:rsid w:val="00BE649B"/>
    <w:rsid w:val="00BF0565"/>
    <w:rsid w:val="00BF2688"/>
    <w:rsid w:val="00BF3D18"/>
    <w:rsid w:val="00C01BE4"/>
    <w:rsid w:val="00C02177"/>
    <w:rsid w:val="00C02D9B"/>
    <w:rsid w:val="00C06339"/>
    <w:rsid w:val="00C079AE"/>
    <w:rsid w:val="00C10CDC"/>
    <w:rsid w:val="00C1639F"/>
    <w:rsid w:val="00C40BE7"/>
    <w:rsid w:val="00C4744E"/>
    <w:rsid w:val="00C47B85"/>
    <w:rsid w:val="00C63C30"/>
    <w:rsid w:val="00C7372B"/>
    <w:rsid w:val="00C85952"/>
    <w:rsid w:val="00C90225"/>
    <w:rsid w:val="00C92749"/>
    <w:rsid w:val="00C95B6A"/>
    <w:rsid w:val="00CA4EAF"/>
    <w:rsid w:val="00CA6404"/>
    <w:rsid w:val="00CB2E24"/>
    <w:rsid w:val="00CC0D3B"/>
    <w:rsid w:val="00CC4E63"/>
    <w:rsid w:val="00CC4F28"/>
    <w:rsid w:val="00CC545F"/>
    <w:rsid w:val="00CC7027"/>
    <w:rsid w:val="00CD333B"/>
    <w:rsid w:val="00CE0997"/>
    <w:rsid w:val="00CE16DE"/>
    <w:rsid w:val="00CE5B69"/>
    <w:rsid w:val="00CE779E"/>
    <w:rsid w:val="00CF043C"/>
    <w:rsid w:val="00D0391B"/>
    <w:rsid w:val="00D05350"/>
    <w:rsid w:val="00D06090"/>
    <w:rsid w:val="00D23017"/>
    <w:rsid w:val="00D259B8"/>
    <w:rsid w:val="00D3108F"/>
    <w:rsid w:val="00D334DC"/>
    <w:rsid w:val="00D352A9"/>
    <w:rsid w:val="00D36D06"/>
    <w:rsid w:val="00D50829"/>
    <w:rsid w:val="00D51D02"/>
    <w:rsid w:val="00D520FF"/>
    <w:rsid w:val="00D56C30"/>
    <w:rsid w:val="00D6222D"/>
    <w:rsid w:val="00D63BFC"/>
    <w:rsid w:val="00D7411B"/>
    <w:rsid w:val="00D74873"/>
    <w:rsid w:val="00D774C5"/>
    <w:rsid w:val="00D80D4D"/>
    <w:rsid w:val="00D81613"/>
    <w:rsid w:val="00D82FA5"/>
    <w:rsid w:val="00D837D3"/>
    <w:rsid w:val="00D86BFA"/>
    <w:rsid w:val="00D96ABB"/>
    <w:rsid w:val="00D97822"/>
    <w:rsid w:val="00DA0C16"/>
    <w:rsid w:val="00DA63CD"/>
    <w:rsid w:val="00DB2B50"/>
    <w:rsid w:val="00DB6D0B"/>
    <w:rsid w:val="00DB79D6"/>
    <w:rsid w:val="00DC029E"/>
    <w:rsid w:val="00DC1AEF"/>
    <w:rsid w:val="00DC586D"/>
    <w:rsid w:val="00DD517B"/>
    <w:rsid w:val="00DD6F1A"/>
    <w:rsid w:val="00DE6987"/>
    <w:rsid w:val="00DF154A"/>
    <w:rsid w:val="00DF1E6E"/>
    <w:rsid w:val="00DF21A3"/>
    <w:rsid w:val="00DF7200"/>
    <w:rsid w:val="00E04A4D"/>
    <w:rsid w:val="00E06F8C"/>
    <w:rsid w:val="00E11E55"/>
    <w:rsid w:val="00E13801"/>
    <w:rsid w:val="00E149F7"/>
    <w:rsid w:val="00E179F9"/>
    <w:rsid w:val="00E21C63"/>
    <w:rsid w:val="00E2785B"/>
    <w:rsid w:val="00E306BF"/>
    <w:rsid w:val="00E31585"/>
    <w:rsid w:val="00E349D3"/>
    <w:rsid w:val="00E37B6D"/>
    <w:rsid w:val="00E47EF4"/>
    <w:rsid w:val="00E54CE8"/>
    <w:rsid w:val="00E54EDE"/>
    <w:rsid w:val="00E57B62"/>
    <w:rsid w:val="00E60E93"/>
    <w:rsid w:val="00E64CBE"/>
    <w:rsid w:val="00E67CAE"/>
    <w:rsid w:val="00E75410"/>
    <w:rsid w:val="00E86527"/>
    <w:rsid w:val="00E9243E"/>
    <w:rsid w:val="00E94DC5"/>
    <w:rsid w:val="00EA3DE3"/>
    <w:rsid w:val="00EB0732"/>
    <w:rsid w:val="00EB3021"/>
    <w:rsid w:val="00EC0CFD"/>
    <w:rsid w:val="00EC269F"/>
    <w:rsid w:val="00EC4E01"/>
    <w:rsid w:val="00ED0E7F"/>
    <w:rsid w:val="00EE249A"/>
    <w:rsid w:val="00EE3097"/>
    <w:rsid w:val="00EF1BDD"/>
    <w:rsid w:val="00F070E5"/>
    <w:rsid w:val="00F072C5"/>
    <w:rsid w:val="00F13E70"/>
    <w:rsid w:val="00F22EA4"/>
    <w:rsid w:val="00F31D9C"/>
    <w:rsid w:val="00F323BE"/>
    <w:rsid w:val="00F41657"/>
    <w:rsid w:val="00F42F33"/>
    <w:rsid w:val="00F45034"/>
    <w:rsid w:val="00F56480"/>
    <w:rsid w:val="00F5724D"/>
    <w:rsid w:val="00F741EB"/>
    <w:rsid w:val="00F7481C"/>
    <w:rsid w:val="00F76A34"/>
    <w:rsid w:val="00F8015C"/>
    <w:rsid w:val="00F8628A"/>
    <w:rsid w:val="00F90836"/>
    <w:rsid w:val="00F918D0"/>
    <w:rsid w:val="00F93E92"/>
    <w:rsid w:val="00F96C07"/>
    <w:rsid w:val="00FA0F74"/>
    <w:rsid w:val="00FA1ED5"/>
    <w:rsid w:val="00FA5287"/>
    <w:rsid w:val="00FA5CF8"/>
    <w:rsid w:val="00FB0CF7"/>
    <w:rsid w:val="00FB0D16"/>
    <w:rsid w:val="00FB360D"/>
    <w:rsid w:val="00FB449B"/>
    <w:rsid w:val="00FB7154"/>
    <w:rsid w:val="00FB7531"/>
    <w:rsid w:val="00FB76B3"/>
    <w:rsid w:val="00FC125B"/>
    <w:rsid w:val="00FC6204"/>
    <w:rsid w:val="00FD07AC"/>
    <w:rsid w:val="00FD0B40"/>
    <w:rsid w:val="00FE5697"/>
    <w:rsid w:val="00FE5D08"/>
    <w:rsid w:val="00FE6BA1"/>
    <w:rsid w:val="00FF0833"/>
    <w:rsid w:val="00FF2B8F"/>
    <w:rsid w:val="00FF514C"/>
    <w:rsid w:val="00FF54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67A8A7-672A-494A-9165-0FE8E5CC5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1E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58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51AE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11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248"/>
  </w:style>
  <w:style w:type="paragraph" w:styleId="Footer">
    <w:name w:val="footer"/>
    <w:basedOn w:val="Normal"/>
    <w:link w:val="FooterChar"/>
    <w:uiPriority w:val="99"/>
    <w:unhideWhenUsed/>
    <w:rsid w:val="00611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248"/>
  </w:style>
  <w:style w:type="paragraph" w:styleId="NormalWeb">
    <w:name w:val="Normal (Web)"/>
    <w:basedOn w:val="Normal"/>
    <w:uiPriority w:val="99"/>
    <w:unhideWhenUsed/>
    <w:rsid w:val="001A7A2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bg-BG"/>
    </w:rPr>
  </w:style>
  <w:style w:type="paragraph" w:customStyle="1" w:styleId="htleft">
    <w:name w:val="htleft"/>
    <w:basedOn w:val="Normal"/>
    <w:rsid w:val="00AB14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D837D3"/>
    <w:pPr>
      <w:ind w:left="708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7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B6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02A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2A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2A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2A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2AC8"/>
    <w:rPr>
      <w:b/>
      <w:bCs/>
      <w:sz w:val="20"/>
      <w:szCs w:val="20"/>
    </w:rPr>
  </w:style>
  <w:style w:type="paragraph" w:customStyle="1" w:styleId="Default">
    <w:name w:val="Default"/>
    <w:rsid w:val="004131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ala2">
    <w:name w:val="al_a2"/>
    <w:rsid w:val="00C06339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48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849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0EAF4-C70F-400B-AAF1-440EA91B3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6</Pages>
  <Words>1193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Georgi Dimitrov</cp:lastModifiedBy>
  <cp:revision>55</cp:revision>
  <cp:lastPrinted>2021-11-29T08:25:00Z</cp:lastPrinted>
  <dcterms:created xsi:type="dcterms:W3CDTF">2022-10-26T14:24:00Z</dcterms:created>
  <dcterms:modified xsi:type="dcterms:W3CDTF">2024-06-10T08:04:00Z</dcterms:modified>
</cp:coreProperties>
</file>