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numbering.xml" ContentType="application/vnd.openxmlformats-officedocument.wordprocessingml.numbering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AA0F" w14:textId="77777777" w:rsidR="00286936" w:rsidRPr="00076E63" w:rsidRDefault="00286936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97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61"/>
        <w:gridCol w:w="5007"/>
        <w:gridCol w:w="7"/>
      </w:tblGrid>
      <w:tr w:rsidR="00076E63" w:rsidRPr="007B5F55" w14:paraId="1389531F" w14:textId="77777777" w:rsidTr="007B5F55">
        <w:tc>
          <w:tcPr>
            <w:tcW w:w="10266" w:type="dxa"/>
            <w:gridSpan w:val="3"/>
            <w:shd w:val="clear" w:color="auto" w:fill="D9D9D9"/>
          </w:tcPr>
          <w:p w14:paraId="5EAFA63D" w14:textId="77777777" w:rsidR="00076E63" w:rsidRPr="00FE55C5" w:rsidRDefault="00FE55C5" w:rsidP="0028693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  <w:r w:rsidR="00B8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7B5F55" w14:paraId="1D50FF33" w14:textId="77777777" w:rsidTr="007B5F55">
        <w:trPr>
          <w:gridAfter w:val="1"/>
          <w:wAfter w:w="7" w:type="dxa"/>
        </w:trPr>
        <w:tc>
          <w:tcPr>
            <w:tcW w:w="5043" w:type="dxa"/>
          </w:tcPr>
          <w:p w14:paraId="16469864" w14:textId="77777777" w:rsidR="00076E63" w:rsidRPr="00076E63" w:rsidRDefault="00D5300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Институции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2D50FCC9" w14:textId="77777777" w:rsidR="00F20C8F" w:rsidRDefault="000663A4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земеделието и</w:t>
            </w:r>
            <w:r w:rsidR="00815795" w:rsidRPr="00815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храните</w:t>
            </w:r>
          </w:p>
          <w:p w14:paraId="16FE774D" w14:textId="77777777" w:rsidR="00076E63" w:rsidRPr="004B6AB2" w:rsidRDefault="00076E63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14:paraId="3B337501" w14:textId="77777777" w:rsidR="00076E63" w:rsidRP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01C6B66" w14:textId="77777777" w:rsidR="00076E63" w:rsidRPr="00076E63" w:rsidRDefault="00815795" w:rsidP="00286936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</w:t>
            </w:r>
            <w:r w:rsidRPr="00F95A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Министерския съвет</w:t>
            </w: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изменение и допълнение на Устройствения правилник на Изпълнителна</w:t>
            </w:r>
            <w:r w:rsidR="00FA24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агенция по селекция и репродукция в животновъдството към министъра на </w:t>
            </w:r>
            <w:r w:rsidRPr="00CF0A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земеделието</w:t>
            </w:r>
            <w:r w:rsidR="001C588D" w:rsidRPr="00CF0A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CF0A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храните</w:t>
            </w:r>
            <w:r w:rsidR="001C588D" w:rsidRPr="00CF0A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горите</w:t>
            </w:r>
            <w:r w:rsidRPr="00CF0A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приет с Постановление № 13 на </w:t>
            </w:r>
            <w:r w:rsidR="005E5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Министерския съвет от 2011 г. (о</w:t>
            </w: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бн., ДВ, бр. 9 от 2011 г.; изм. и доп., бр.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2012 г., бр. 91 от 2013 </w:t>
            </w:r>
            <w:r w:rsidR="005E5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г.;</w:t>
            </w: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 29 от 2015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бр.</w:t>
            </w:r>
            <w:r w:rsidR="005E5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71 от 2021 г.</w:t>
            </w:r>
            <w:r w:rsidRPr="008157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076E63" w:rsidRPr="00076E63" w14:paraId="0740E5C7" w14:textId="77777777" w:rsidTr="007B5F55">
        <w:trPr>
          <w:gridAfter w:val="1"/>
          <w:wAfter w:w="7" w:type="dxa"/>
        </w:trPr>
        <w:tc>
          <w:tcPr>
            <w:tcW w:w="5043" w:type="dxa"/>
          </w:tcPr>
          <w:p w14:paraId="475B0485" w14:textId="45D836F1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F601C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5pt;height:39.75pt" o:ole="">
                  <v:imagedata r:id="rId7" o:title=""/>
                </v:shape>
                <w:control r:id="rId8" w:name="OptionButton2" w:shapeid="_x0000_i1060"/>
              </w:object>
            </w:r>
          </w:p>
        </w:tc>
        <w:tc>
          <w:tcPr>
            <w:tcW w:w="5216" w:type="dxa"/>
          </w:tcPr>
          <w:p w14:paraId="09C9369D" w14:textId="181B0C9E" w:rsidR="00076E63" w:rsidRPr="00076E63" w:rsidRDefault="00076E63" w:rsidP="003045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35344EED">
                <v:shape id="_x0000_i1062" type="#_x0000_t75" style="width:202.55pt;height:39.2pt" o:ole="">
                  <v:imagedata r:id="rId9" o:title=""/>
                </v:shape>
                <w:control r:id="rId10" w:name="OptionButton1" w:shapeid="_x0000_i1062"/>
              </w:object>
            </w:r>
          </w:p>
        </w:tc>
      </w:tr>
      <w:tr w:rsidR="00076E63" w:rsidRPr="005E5D09" w14:paraId="0354420D" w14:textId="77777777" w:rsidTr="007B5F55">
        <w:trPr>
          <w:gridAfter w:val="1"/>
          <w:wAfter w:w="7" w:type="dxa"/>
        </w:trPr>
        <w:tc>
          <w:tcPr>
            <w:tcW w:w="5043" w:type="dxa"/>
            <w:tcBorders>
              <w:bottom w:val="nil"/>
            </w:tcBorders>
          </w:tcPr>
          <w:p w14:paraId="5FBBB45F" w14:textId="77777777" w:rsidR="00B07A45" w:rsidRPr="00CF0574" w:rsidRDefault="005E5D09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Лица</w:t>
            </w:r>
            <w:r w:rsidR="00076E63"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контакт:</w:t>
            </w:r>
          </w:p>
        </w:tc>
        <w:tc>
          <w:tcPr>
            <w:tcW w:w="5216" w:type="dxa"/>
            <w:tcBorders>
              <w:bottom w:val="nil"/>
            </w:tcBorders>
          </w:tcPr>
          <w:p w14:paraId="3F037961" w14:textId="77777777" w:rsidR="00B07A45" w:rsidRPr="001C588D" w:rsidRDefault="00076E63" w:rsidP="00286936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5E5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електронна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1C588D" w:rsidRPr="007B5F55" w14:paraId="1ADB64D7" w14:textId="77777777" w:rsidTr="007B5F55">
        <w:trPr>
          <w:gridAfter w:val="1"/>
          <w:wAfter w:w="7" w:type="dxa"/>
        </w:trPr>
        <w:tc>
          <w:tcPr>
            <w:tcW w:w="5043" w:type="dxa"/>
            <w:tcBorders>
              <w:top w:val="nil"/>
              <w:bottom w:val="nil"/>
            </w:tcBorders>
          </w:tcPr>
          <w:p w14:paraId="5276AEF5" w14:textId="655DD7D2" w:rsidR="001C588D" w:rsidRPr="00A50846" w:rsidRDefault="001C588D" w:rsidP="00286936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A420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Георги </w:t>
            </w:r>
            <w:r w:rsidR="004370B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Йорданов – изпълнителен директор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Изпълнителна агенция по селекция и репродукция в животновъдството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14:paraId="2E22DCBA" w14:textId="77777777" w:rsidR="001C588D" w:rsidRPr="005E5D09" w:rsidRDefault="001C588D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5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за връзка:</w:t>
            </w:r>
            <w:r w:rsidR="004370B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0888 228 421</w:t>
            </w:r>
          </w:p>
          <w:p w14:paraId="0A7A8F62" w14:textId="77777777" w:rsidR="001C588D" w:rsidRPr="00076E63" w:rsidRDefault="001C588D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5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адрес: </w:t>
            </w:r>
            <w:r w:rsidR="004370B9" w:rsidRPr="004370B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g</w:t>
            </w:r>
            <w:r w:rsidR="004370B9" w:rsidRPr="0030451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="004370B9" w:rsidRPr="004370B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yordanov</w:t>
            </w:r>
            <w:r w:rsidR="004370B9" w:rsidRPr="0030451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@</w:t>
            </w:r>
            <w:r w:rsidR="004370B9" w:rsidRPr="004370B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iasrj</w:t>
            </w:r>
            <w:r w:rsidR="004370B9" w:rsidRPr="0030451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="004370B9" w:rsidRPr="004370B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eu</w:t>
            </w:r>
          </w:p>
        </w:tc>
      </w:tr>
      <w:tr w:rsidR="004370B9" w:rsidRPr="007B5F55" w14:paraId="7677A5DE" w14:textId="77777777" w:rsidTr="007B5F55">
        <w:trPr>
          <w:gridAfter w:val="1"/>
          <w:wAfter w:w="7" w:type="dxa"/>
        </w:trPr>
        <w:tc>
          <w:tcPr>
            <w:tcW w:w="5043" w:type="dxa"/>
            <w:tcBorders>
              <w:top w:val="nil"/>
            </w:tcBorders>
          </w:tcPr>
          <w:p w14:paraId="53B36309" w14:textId="085E143F" w:rsidR="004370B9" w:rsidRPr="00A50846" w:rsidRDefault="00691633" w:rsidP="00A42035">
            <w:pPr>
              <w:overflowPunct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="00B81A6F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Димитрийка Георгиева</w:t>
            </w:r>
            <w:r w:rsidR="004370B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B81A6F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дирекция</w:t>
            </w:r>
            <w:r w:rsidR="00A5084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„Административно, правно, финансово, счетоводно и информационно обслужване“ в Изпълнителна агенция по селекция и репродукция в животновъдството</w:t>
            </w:r>
          </w:p>
        </w:tc>
        <w:tc>
          <w:tcPr>
            <w:tcW w:w="5216" w:type="dxa"/>
            <w:tcBorders>
              <w:top w:val="nil"/>
            </w:tcBorders>
          </w:tcPr>
          <w:p w14:paraId="23EB4216" w14:textId="77777777" w:rsidR="004370B9" w:rsidRPr="00FC3613" w:rsidRDefault="004370B9" w:rsidP="004C48D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5D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телефон за </w:t>
            </w:r>
            <w:r w:rsidRPr="00FC3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връзка: 088</w:t>
            </w:r>
            <w:r w:rsidR="00B81A6F" w:rsidRPr="00FC3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4 240 022</w:t>
            </w:r>
          </w:p>
          <w:p w14:paraId="13531C76" w14:textId="77777777" w:rsidR="004370B9" w:rsidRPr="00076E63" w:rsidRDefault="004370B9" w:rsidP="004C4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C36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адрес: </w:t>
            </w:r>
            <w:hyperlink r:id="rId11" w:history="1">
              <w:r w:rsidR="00B81A6F" w:rsidRPr="00FC3613">
                <w:rPr>
                  <w:rStyle w:val="Hyperlink"/>
                </w:rPr>
                <w:t>dgeorgieva</w:t>
              </w:r>
              <w:r w:rsidR="00B81A6F" w:rsidRPr="00FC361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@ias</w:t>
              </w:r>
              <w:r w:rsidR="00B81A6F" w:rsidRPr="00FC361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rj</w:t>
              </w:r>
              <w:r w:rsidR="00B81A6F" w:rsidRPr="00FC361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="00B81A6F" w:rsidRPr="00FC361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eu</w:t>
              </w:r>
              <w:proofErr w:type="spellEnd"/>
            </w:hyperlink>
          </w:p>
        </w:tc>
      </w:tr>
      <w:tr w:rsidR="00076E63" w:rsidRPr="007B5F55" w14:paraId="05D10D07" w14:textId="77777777" w:rsidTr="007B5F55">
        <w:tc>
          <w:tcPr>
            <w:tcW w:w="10266" w:type="dxa"/>
            <w:gridSpan w:val="3"/>
          </w:tcPr>
          <w:p w14:paraId="67232F08" w14:textId="77777777" w:rsidR="00076E63" w:rsidRPr="00CF0574" w:rsidRDefault="00076E63" w:rsidP="007563CD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4BD029A3" w14:textId="77777777" w:rsidR="00ED7DE2" w:rsidRPr="00ED7DE2" w:rsidRDefault="00F56F34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F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оптимизиране на организационната структура на Изпълнителна агенция по селекция и репродукция в животновъдството</w:t>
            </w:r>
            <w:r w:rsidR="00161BAC" w:rsidRPr="004950C0">
              <w:rPr>
                <w:lang w:val="ru-RU"/>
              </w:rPr>
              <w:t xml:space="preserve"> </w:t>
            </w:r>
            <w:r w:rsidR="00161BAC" w:rsidRPr="00BE5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към </w:t>
            </w:r>
            <w:r w:rsidR="00FA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министъра на земеделието и</w:t>
            </w:r>
            <w:r w:rsidR="00644B45" w:rsidRPr="0064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храните </w:t>
            </w:r>
          </w:p>
          <w:p w14:paraId="3B1EDF99" w14:textId="77777777" w:rsidR="006B6693" w:rsidRDefault="00F56F34" w:rsidP="006B669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</w:pPr>
            <w:r w:rsidRPr="007563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4A7D1668" w14:textId="16CFC0A9" w:rsidR="00513D78" w:rsidRPr="006B6693" w:rsidRDefault="00513D78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Въведената правна рамка с Регламент (ЕС) 2016/1012 относно зоотехнически и генеалогични условия за развъждане, търговия и въвеждане в Съюза на </w:t>
            </w:r>
            <w:proofErr w:type="spellStart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чистопородни</w:t>
            </w:r>
            <w:proofErr w:type="spellEnd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разплодни животни, хибридни разплодни свине и зародишни продукти от тях, за изменение на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Регламент (ЕС) № 652/2014 и директиви 89/608/ЕИО и 90/425/ЕИО на Съвета и за отмяна на определени актове в областта на развъждането на животни (Регламент (ЕС) 2016/1012) и определените функции на Изпълнителната агенция по селекция и репродукция в животновъдството (ИАСРЖ/агенцията) като компетентен орган за извършване на официален контрол в съответствие с чл. 39 от същия регламент, наложи разработване, тестване и пускане в експлоатация на електронен вариант на информационна система за осъществяване на контрол по чл. 47 от Закона за животновъдството (ЗЖ). За намаляване на документооборота във връзка с функционирането на поддържаните от ИАСРЖ регистри по чл. 18, ал. 6 от ЗЖ е създадена електронна система за интегриране на данни от развъдните организации към агенцията. В период на тестване е модул за интегриране на данни  от извършен ДНК анализ в Националната ДНК лаборатория за произхода на животните, с които се изпълняват развъдни програми към електронната информационна система.</w:t>
            </w:r>
          </w:p>
          <w:p w14:paraId="3BD16D19" w14:textId="77777777" w:rsidR="00513D78" w:rsidRPr="00A50846" w:rsidRDefault="00513D78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 връзка с гореизложеното и настъпилите промени във функционалната среда на ИАСРЖ се налагат промени в Устройствения правилник на агенцията. Основните причини са свързани с: </w:t>
            </w:r>
          </w:p>
          <w:p w14:paraId="6C531F56" w14:textId="77777777" w:rsidR="00513D78" w:rsidRPr="00A50846" w:rsidRDefault="00513D78" w:rsidP="00A42035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необходимост от вътрешно преструктуриране в администрацията на ИАСРЖ, с оглед ефективното изпълнение на функционални задължения, свързани с информационното обслужване;</w:t>
            </w:r>
          </w:p>
          <w:p w14:paraId="4BE61C7B" w14:textId="77777777" w:rsidR="00513D78" w:rsidRPr="00A50846" w:rsidRDefault="00513D78" w:rsidP="00A42035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необходимост от намаляване на административната тежест при изискване на голяма по обем и разнородност документация от развъдните организации, отнасяща се за развъдната дейност с животни, включени в изпълнението на развъдни програми и въвеждане на данните в електронна</w:t>
            </w:r>
            <w:r w:rsidR="00CB5D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информационна система; </w:t>
            </w:r>
          </w:p>
          <w:p w14:paraId="55DF666F" w14:textId="77777777" w:rsidR="00513D78" w:rsidRPr="00A50846" w:rsidRDefault="00513D78" w:rsidP="00A42035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необходимост от укрепване на административния капацитет чрез оптимизиране на контрола при въвеждане и внедряване на системи за контрол на развъдната дейност в съответствие с правилата, предвидени в Регламент (ЕС) 2016/1012;</w:t>
            </w:r>
          </w:p>
          <w:p w14:paraId="7669A2A9" w14:textId="77777777" w:rsidR="00513D78" w:rsidRPr="00A50846" w:rsidRDefault="00513D78" w:rsidP="00A42035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необходимост от използване на информационни, статистически и математически модели и методи за обработка на данни за изграждане на системи за вътрешен контрол при електронната интеграция на данни от регистрите на развъдните организации към електронната информационна система на ИАСРЖ и изграждане на връзки за взаимодействие на информационната система на агенцията с други администрации в структурата на Министерството на земеделието и храните;</w:t>
            </w:r>
          </w:p>
          <w:p w14:paraId="4D9234A4" w14:textId="77777777" w:rsidR="00513D78" w:rsidRDefault="00513D78" w:rsidP="00A42035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необходимост от внедряване на вътрешна ИТ инфраструктура за автоматизирано извършване на мониторинг на генетичните ресурси и въвеждане на технологии за информационна сигурност.</w:t>
            </w:r>
          </w:p>
          <w:p w14:paraId="7CFA4C2B" w14:textId="77777777" w:rsidR="00CB5D6D" w:rsidRPr="00A50846" w:rsidRDefault="00CB5D6D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В предложения проект на Постановление на Министерския съвет за изменение и допълнение на Устройствения правилник на ИАСРЖ е предвидено преструктуриране на съществуващата дирекция „Административно, правно, финансово, счетоводно и информационно обслужване“ в дирекция „Административно-правна, финансово-стопанска дейност и човешки ресурси“ и обособяване на нова дирекция „Информационни технологии, информационно обслужване и анализ“. От функционалните задължения на дирекция „Административно, правно, финансово, счетоводно и информационно обслужване“ отпадат дейностите, свързани с информационните технологии, мрежовата и информационна сигурност и същите се прехвърлят в дирекция „Информационни технологии, информационно обслужване и анализ“, на която се възлагат и необходимите допълнителни функции, свързани с информационното обслужване.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и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звършеното вътрешно преструктуриране не се променя общата численост на персонала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агенцията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9491099" w14:textId="77777777" w:rsidR="00C16BFF" w:rsidRPr="00A50846" w:rsidRDefault="00C16BFF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настоящия момент ИАСРЖ е с числен състав 100 щатни бройки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Р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азпределението е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както следва: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изпълнителен директор – 1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бр.;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заместник изпълнителен директор – 1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бр.;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главен секретар 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бр.; финансов контрольор – 1 бр.; обща администрация, организирана в д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ирекция „Административно, правно, </w:t>
            </w:r>
            <w:proofErr w:type="spellStart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финнасово</w:t>
            </w:r>
            <w:proofErr w:type="spellEnd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счетоводно и </w:t>
            </w:r>
            <w:proofErr w:type="spellStart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информационн</w:t>
            </w:r>
            <w:proofErr w:type="spellEnd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обслужване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с 15 бр. и специализирана администрация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81 бр.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D7D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Специализираната администрация е организирана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Главна дирекция „Контрол и координация на развъдната дейност“ 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общо 54 бр.,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т.ч. Централно управление 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- 7 бр.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Северозападен регионален център за контрол и координац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ия на развъдната дейност - 7 бр.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Северен централен регионален център и координа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ция на развъдната дейност – 10 бр.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Северизточен</w:t>
            </w:r>
            <w:proofErr w:type="spellEnd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регионален </w:t>
            </w:r>
            <w:proofErr w:type="spellStart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ценътр</w:t>
            </w:r>
            <w:proofErr w:type="spellEnd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контрол и координ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ация на развъдната дейност - 8 бр.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Южен регионален център за контрол и координаци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 на развъдната дейност – 7 бр.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Южен централен регионален център за контрол и координация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развъдната дейност – 8 бр., </w:t>
            </w:r>
            <w:proofErr w:type="spellStart"/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Ютоизточен</w:t>
            </w:r>
            <w:proofErr w:type="spellEnd"/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регионален цен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 за контрол и координация на р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азвъдната дейност  – 7 бр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и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Главна дирекция „Управление на генетичните ресурси и репродуктивния процес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общо 27 бр.,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т.ч. Централно управление 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- 3 бр.,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Източен ц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ентър по репродукция  и анализ Сливен – 12 бр.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Западен цент</w:t>
            </w:r>
            <w:r w:rsidR="00ED6D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 по репродукция и анализ София – 12 бр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30E8489" w14:textId="77777777" w:rsidR="008F06D0" w:rsidRDefault="006F5E35" w:rsidP="006B6693">
            <w:pPr>
              <w:tabs>
                <w:tab w:val="left" w:pos="4781"/>
              </w:tabs>
              <w:spacing w:after="0" w:line="36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8F06D0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овата дирекция </w:t>
            </w:r>
            <w:r w:rsidR="008F06D0" w:rsidRPr="00A50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„Информационни технологии, 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онно обслужване и анализ“ ще</w:t>
            </w:r>
            <w:r w:rsidR="008F06D0" w:rsidRPr="00A50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състои от 11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щатни бройки, като за осигуряването им ще се намали числеността от следните дирекции:</w:t>
            </w:r>
          </w:p>
          <w:p w14:paraId="0EFF7C80" w14:textId="77777777" w:rsidR="006F5E35" w:rsidRPr="006F5E35" w:rsidRDefault="006F5E35" w:rsidP="006B6693">
            <w:pPr>
              <w:pStyle w:val="ListParagraph"/>
              <w:numPr>
                <w:ilvl w:val="0"/>
                <w:numId w:val="10"/>
              </w:numPr>
              <w:tabs>
                <w:tab w:val="left" w:pos="47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дирекция 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„Административно, правно, финансово, счетоводно и информационно обслужване“</w:t>
            </w:r>
            <w:r w:rsidR="00393B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която се преобразува в </w:t>
            </w:r>
            <w:r w:rsidR="00393BAB" w:rsidRPr="00393B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„Административно-правна, финансово-стопанска дейност и човешки ресурси“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15 бр. ще станат 11 бр.;</w:t>
            </w:r>
          </w:p>
          <w:p w14:paraId="7A57F05F" w14:textId="77777777" w:rsidR="006F5E35" w:rsidRPr="006B6693" w:rsidRDefault="006F5E35" w:rsidP="006B6693">
            <w:pPr>
              <w:pStyle w:val="ListParagraph"/>
              <w:numPr>
                <w:ilvl w:val="0"/>
                <w:numId w:val="10"/>
              </w:numPr>
              <w:tabs>
                <w:tab w:val="left" w:pos="47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8F06D0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 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8F06D0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лавна дирекция „Контрол и координация на развъдната дейност“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1AAD5D5B" w14:textId="77777777" w:rsidR="006F5E35" w:rsidRPr="006B6693" w:rsidRDefault="008F06D0" w:rsidP="006B6693">
            <w:pPr>
              <w:pStyle w:val="ListParagraph"/>
              <w:numPr>
                <w:ilvl w:val="0"/>
                <w:numId w:val="10"/>
              </w:numPr>
              <w:tabs>
                <w:tab w:val="left" w:pos="47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Ц</w:t>
            </w:r>
            <w:r w:rsidR="006F5E35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ентрално управление от 7 бр.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се станат 4</w:t>
            </w:r>
            <w:r w:rsidR="006F5E35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F5E35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7E334D1" w14:textId="77777777" w:rsidR="006F5E35" w:rsidRPr="006B6693" w:rsidRDefault="008F06D0" w:rsidP="006B6693">
            <w:pPr>
              <w:pStyle w:val="ListParagraph"/>
              <w:numPr>
                <w:ilvl w:val="0"/>
                <w:numId w:val="10"/>
              </w:numPr>
              <w:tabs>
                <w:tab w:val="left" w:pos="47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Северен централен регионален център за контрол и координация на развъдната дейност о</w:t>
            </w:r>
            <w:r w:rsidR="006F5E35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 10 бр.</w:t>
            </w: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станат 8</w:t>
            </w:r>
            <w:r w:rsidR="006F5E35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</w:t>
            </w: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93BAB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26DF7B7" w14:textId="77777777" w:rsidR="006F5E35" w:rsidRPr="006B6693" w:rsidRDefault="006F5E35" w:rsidP="006B6693">
            <w:pPr>
              <w:pStyle w:val="ListParagraph"/>
              <w:numPr>
                <w:ilvl w:val="0"/>
                <w:numId w:val="10"/>
              </w:numPr>
              <w:tabs>
                <w:tab w:val="left" w:pos="47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8F06D0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 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8F06D0"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лавна дирекция „Управление на генетичните ресурси и репродуктивния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“:</w:t>
            </w:r>
          </w:p>
          <w:p w14:paraId="3FC4ED64" w14:textId="77777777" w:rsidR="008F06D0" w:rsidRPr="006B6693" w:rsidRDefault="008F06D0" w:rsidP="006B6693">
            <w:pPr>
              <w:pStyle w:val="ListParagraph"/>
              <w:numPr>
                <w:ilvl w:val="0"/>
                <w:numId w:val="10"/>
              </w:numPr>
              <w:tabs>
                <w:tab w:val="left" w:pos="4781"/>
              </w:tabs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Източен център по репродукция и анализ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6B669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Западен център по репродукция и анализ</w:t>
            </w:r>
            <w:r w:rsidR="006F5E35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5E35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 бр.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станат </w:t>
            </w:r>
            <w:r w:rsidR="004623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съответно 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11</w:t>
            </w:r>
            <w:r w:rsidR="006F5E35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</w:t>
            </w:r>
            <w:r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00D3DADE" w14:textId="77777777" w:rsidR="00C16BFF" w:rsidRPr="00A50846" w:rsidRDefault="00C16BFF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Създаването на дирекция „Информационни технологии, информационно обслужване и анализ" ще създаде всички необходими условия за администриране на контрола върху развъдната дейност. Същата ще обслужва информационната система за контрол на развъдната дейност, контрол за правомерността на подадените данни, свързани с усвояване на средства по прилаганите схеми и мерки, прилагането на системата за мониторинг на генетичните ресурси и обезпечаване на ИАСРЖ със съвременни информационни технологии и мрежова сигурност. </w:t>
            </w:r>
          </w:p>
          <w:p w14:paraId="5A801957" w14:textId="77777777" w:rsidR="00C16BFF" w:rsidRPr="00A50846" w:rsidRDefault="00C16BFF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Новата дирекция ще отговаря за редовното и систематично поддържане и администриране на информационна система за осъществяване на контрол по смисъла на чл. 47, т. 3 от ЗЖ; на базата данни в регистрите по чл. 18, ал. 6 от същия закон; за анализ и оценка на резултатите от извършените проверки; качеството на системата за мониторинг на генетичните ресурси в животновъдството, както и за възможностите за замяна на теренните проверки с дистанционни такива с използване на технологии. За вътрешната ИТ инфраструктура ще се осигури  изграждане на мрежови и комуникационни връзки за интеграция на данните от регистрите на развъдните организации към информационната система на ИАСРЖ и ще има взаимодействие между информационните и програмни системи на агенцията с изградените към момента аналогични системи на други администрации в системата  на Министерството на земеделието и храните за обмен на информация и интеграция. Също така дирекцията ще отговаря за координацията, регистрирането и съхранението на ключова информация относно развъдната дейност на всяка развъдна организация и информация, която е необходима за мониторинг и оценка на националните генетични ресурси, която ежегодно се подава в Европейската информационна система за животински генетични ресурси - </w:t>
            </w:r>
            <w:proofErr w:type="spellStart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AnGR</w:t>
            </w:r>
            <w:proofErr w:type="spellEnd"/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EFABIS, свързана към глобалната информационна система за разнообразието на домашните животни DAD-IS на свет</w:t>
            </w:r>
            <w:r w:rsidR="004623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овната организация по прехрана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FAO.</w:t>
            </w:r>
          </w:p>
          <w:p w14:paraId="7F58FC43" w14:textId="77777777" w:rsidR="00C16BFF" w:rsidRPr="00A50846" w:rsidRDefault="00C16BFF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Преструктурирането в агенцията ще повиши ефективността и ефикасността на вътрешните процеси в обработката и анализа на данните при осъществяване на официален контрол върху развъдната дейност, съгласно правилата предвидени в Регламент (ЕС) 2016/1012. Допълнително ще се създадат възможности за извършване на автоматизиран дистанционен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контрол и ще се намали риска от злоупотреба при неправомерно усвояване на средства по прилаганите схеми и мерки, поради некоректно и неточно подадени данни. Следва да се осигури висока степен на автоматизация при извършване на мониторинг на генетичните ресурси и анализ на данните в рамките на системата за мониторинг. Промяната ще допринесе за по-добра оперативна съвместимост и интегрираност на използваните информационни и програмни системи, мрежова и информационна сигурност и техническа инфраструктура в съответствие със Закона за електронното управление и подзаконовите нормативни актове. С оглед на това ИАСРЖ ще се приведе в организационна готовност за работа във връзка с измененията на законодателството в областта на Общата селскостопанска политика на Европейския съюз и в съответствие с новите положения, свързани с интервенциите в животновъдния сектор, отразени в Стратегическия план за развитие на земеделието и селските райони на Република България за периода 2023 – 2027 г.</w:t>
            </w:r>
          </w:p>
          <w:p w14:paraId="13D2A3F5" w14:textId="77777777" w:rsidR="00076E63" w:rsidRPr="007563CD" w:rsidRDefault="00076E63" w:rsidP="007563C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</w:pPr>
            <w:r w:rsidRPr="007563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12E8AD2C" w14:textId="77777777" w:rsidR="00496420" w:rsidRPr="00304519" w:rsidRDefault="00496420" w:rsidP="006B6693">
            <w:pPr>
              <w:spacing w:before="120" w:after="0" w:line="36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057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Проблемът не може да се реши в рамките на съществуващата нормативна уредба чрез промяна в организацията на работа и/или чрез </w:t>
            </w:r>
            <w:r w:rsidR="00F95AC8" w:rsidRPr="00F95AC8">
              <w:rPr>
                <w:rFonts w:ascii="Times New Roman" w:hAnsi="Times New Roman"/>
                <w:sz w:val="24"/>
                <w:szCs w:val="24"/>
                <w:lang w:val="bg-BG"/>
              </w:rPr>
              <w:t>промяна на функции</w:t>
            </w:r>
            <w:r w:rsidR="00B37A2C">
              <w:rPr>
                <w:rFonts w:ascii="Times New Roman" w:hAnsi="Times New Roman"/>
                <w:sz w:val="24"/>
                <w:szCs w:val="24"/>
                <w:lang w:val="bg-BG"/>
              </w:rPr>
              <w:t>. Необходимо е вътрешно преструктуриране като</w:t>
            </w:r>
            <w:r w:rsidR="00B37A2C" w:rsidRPr="00B37A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съществуващата дирекция „Административно, правно, финансово, счетовод</w:t>
            </w:r>
            <w:r w:rsidR="00B658D1">
              <w:rPr>
                <w:rFonts w:ascii="Times New Roman" w:hAnsi="Times New Roman"/>
                <w:sz w:val="24"/>
                <w:szCs w:val="24"/>
                <w:lang w:val="bg-BG"/>
              </w:rPr>
              <w:t>но и инф</w:t>
            </w:r>
            <w:r w:rsidR="00F73D33">
              <w:rPr>
                <w:rFonts w:ascii="Times New Roman" w:hAnsi="Times New Roman"/>
                <w:sz w:val="24"/>
                <w:szCs w:val="24"/>
                <w:lang w:val="bg-BG"/>
              </w:rPr>
              <w:t>ормационно обслужване“</w:t>
            </w:r>
            <w:r w:rsidR="00B658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обособи в</w:t>
            </w:r>
            <w:r w:rsidR="00B37A2C" w:rsidRPr="00B37A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дирекция „Административно-правна, финансово-стопанска дейност и ч</w:t>
            </w:r>
            <w:r w:rsidR="009F2613">
              <w:rPr>
                <w:rFonts w:ascii="Times New Roman" w:hAnsi="Times New Roman"/>
                <w:sz w:val="24"/>
                <w:szCs w:val="24"/>
                <w:lang w:val="bg-BG"/>
              </w:rPr>
              <w:t>овешки ресурси“ и</w:t>
            </w:r>
            <w:r w:rsidR="00B658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създаде</w:t>
            </w:r>
            <w:r w:rsidR="00B37A2C" w:rsidRPr="00B37A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нова дирекция „Информационни технологии, информационно обслужване и анализ“.</w:t>
            </w:r>
          </w:p>
          <w:p w14:paraId="0348292F" w14:textId="77777777" w:rsidR="00076E63" w:rsidRPr="007563CD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</w:pPr>
            <w:r w:rsidRPr="007563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7563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а/</w:t>
            </w:r>
            <w:r w:rsidR="009D4DA5" w:rsidRPr="007563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проблем</w:t>
            </w:r>
            <w:r w:rsidRPr="007563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ите.</w:t>
            </w:r>
          </w:p>
          <w:p w14:paraId="0260AC65" w14:textId="77777777" w:rsidR="00D72A4B" w:rsidRPr="007563CD" w:rsidRDefault="009F2613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действащия</w:t>
            </w:r>
            <w:r w:rsidR="00F248C6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20D22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Устрой</w:t>
            </w:r>
            <w:r w:rsidR="00D72A4B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ствен правилник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агенцията </w:t>
            </w:r>
            <w:r w:rsidR="00D72A4B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дейностите по </w:t>
            </w:r>
            <w:r w:rsidR="00D72A4B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изграждане, поддържане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D72A4B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информационна</w:t>
            </w:r>
            <w:r w:rsidR="004F2BE4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D72A4B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система за осъщес</w:t>
            </w:r>
            <w:r w:rsidR="004F2BE4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твяване на контрол </w:t>
            </w:r>
            <w:r w:rsidR="00E95A1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="00D72A4B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72A4B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47, т.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B6AB2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 от ЗЖ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дейностите по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създаване и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поддържане 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данните</w:t>
            </w:r>
            <w:r w:rsidR="004F2BE4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регистъра на мъжките разплодни животни и в регистъра на </w:t>
            </w:r>
            <w:r w:rsidR="00E95A1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развъдните стада от националния</w:t>
            </w:r>
            <w:r w:rsidR="004F2BE4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генофонд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="004F2BE4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смисъла на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18, ал.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 от ЗЖ са възложени на дирекция „Административно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финансово, счетоводно и информационно обслужване“ в общата администрация, а 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дирекцията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отговаряща за контрола и коор</w:t>
            </w:r>
            <w:r w:rsidR="0011768E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динацията на развъдната дейност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специализираната администрация</w:t>
            </w:r>
            <w:r w:rsidR="00C1085F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248C6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вписани 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</w:t>
            </w:r>
            <w:r w:rsidR="00B658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ности по поддържането им. Това разпределение</w:t>
            </w:r>
            <w:r w:rsidR="00F95AC8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ключова за ИАСРЖ</w:t>
            </w:r>
            <w:r w:rsidR="00CB090D" w:rsidRPr="00BE50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информация и липсата на</w:t>
            </w:r>
            <w:r w:rsidR="00CB090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създадена система за допустимост на въведените данни</w:t>
            </w:r>
            <w:r w:rsidR="00B20E7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F248C6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2BE4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 </w:t>
            </w:r>
            <w:r w:rsidR="00F248C6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</w:t>
            </w:r>
            <w:r w:rsidR="00E95A1D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r w:rsidR="00CB090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въвеждане на неточни данни и </w:t>
            </w:r>
            <w:r w:rsidR="00E95A1D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изкривяване на информацията при изготвяне на анализ и оценка.</w:t>
            </w:r>
            <w:r w:rsidR="00F248C6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Устройствения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F248C6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 </w:t>
            </w:r>
            <w:r w:rsidR="00145A6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агенцията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1176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нормативна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1176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рамка </w:t>
            </w:r>
            <w:r w:rsidR="00F248C6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 приемането на предлаганите промени</w:t>
            </w:r>
            <w:r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могат</w:t>
            </w:r>
            <w:r w:rsidR="00D72A4B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се решат проблемите</w:t>
            </w:r>
            <w:r w:rsidR="00F95A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 по-горе</w:t>
            </w:r>
            <w:r w:rsidR="00B658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51C25AA3" w14:textId="77777777" w:rsidR="00076E63" w:rsidRPr="00CF0574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F05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CF05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CF05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281BF5AE" w14:textId="77777777" w:rsidR="006C1436" w:rsidRPr="00CF0574" w:rsidRDefault="00B20E70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Създаването на електронна среда при п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оддържане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администриране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информационна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та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система за осъществяване на контрол по смисъла на чл.</w:t>
            </w:r>
            <w:r w:rsidR="00F95AC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47, т.</w:t>
            </w:r>
            <w:r w:rsidR="00F95AC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 от</w:t>
            </w:r>
            <w:r w:rsidR="00825C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</w:t>
            </w:r>
            <w:r w:rsidR="00D52B6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Ж</w:t>
            </w:r>
            <w:r w:rsidR="00825C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базата данни в регистрите по чл.</w:t>
            </w:r>
            <w:r w:rsidR="00F95AC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18, ал.</w:t>
            </w:r>
            <w:r w:rsidR="00F95AC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 </w:t>
            </w:r>
            <w:r w:rsidR="00825C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 същия закон, както и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качеството на системата за мониторинг на генетичните ресурси в животновъдството с използване на </w:t>
            </w:r>
            <w:r w:rsidR="00825C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съвременни </w:t>
            </w:r>
            <w:r w:rsidRPr="00B20E7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технологии</w:t>
            </w:r>
            <w:r w:rsidR="00825C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 в и</w:t>
            </w:r>
            <w:r w:rsidR="00122B90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зпълнение на Националната програма „Цифрова България 2025“</w:t>
            </w:r>
            <w:r w:rsidR="00D617EF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53ACD792" w14:textId="77777777" w:rsidR="007C4AE4" w:rsidRPr="00CF0574" w:rsidRDefault="007C4AE4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14:paraId="28D6E132" w14:textId="77777777" w:rsidR="00606FD6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F05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="00606F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5689F6E2" w14:textId="77777777" w:rsidR="006C1436" w:rsidRPr="00606FD6" w:rsidRDefault="006C1436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 на нормативния акт,</w:t>
            </w:r>
            <w:r w:rsidRPr="00CF0574">
              <w:rPr>
                <w:lang w:val="bg-BG"/>
              </w:rPr>
              <w:t xml:space="preserve"> </w:t>
            </w:r>
            <w:r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анализи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r w:rsidR="00B2015A" w:rsidRPr="00CF057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изпълнението на политиката.</w:t>
            </w:r>
          </w:p>
        </w:tc>
      </w:tr>
      <w:tr w:rsidR="00076E63" w:rsidRPr="007B5F55" w14:paraId="5AA1AA66" w14:textId="77777777" w:rsidTr="007B5F55">
        <w:tc>
          <w:tcPr>
            <w:tcW w:w="10266" w:type="dxa"/>
            <w:gridSpan w:val="3"/>
          </w:tcPr>
          <w:p w14:paraId="3FED7F9D" w14:textId="77777777" w:rsidR="00076E63" w:rsidRPr="00A50846" w:rsidRDefault="00076E63" w:rsidP="007563CD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15457B1C" w14:textId="77777777" w:rsidR="00123168" w:rsidRDefault="00076E63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1 </w:t>
            </w:r>
            <w:r w:rsidR="006C143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Постигане на по-ефективна и по-ефикасна организация на работа на </w:t>
            </w:r>
            <w:r w:rsidR="0012316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ИАСРЖ</w:t>
            </w:r>
            <w:r w:rsidR="00D7464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</w:t>
            </w:r>
            <w:r w:rsidR="0012316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извършване на вътрешно преструктуриране.</w:t>
            </w:r>
          </w:p>
          <w:p w14:paraId="2590A92E" w14:textId="77777777" w:rsidR="00076E63" w:rsidRPr="00A50846" w:rsidRDefault="00076E63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2 </w:t>
            </w:r>
            <w:r w:rsidR="00D05645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="00123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одобряване </w:t>
            </w:r>
            <w:r w:rsidR="00D05645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 </w:t>
            </w:r>
            <w:proofErr w:type="spellStart"/>
            <w:r w:rsidR="00D05645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дейноста</w:t>
            </w:r>
            <w:proofErr w:type="spellEnd"/>
            <w:r w:rsidR="00D05645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 ИАСРЖ в приоритетни области и н</w:t>
            </w:r>
            <w:r w:rsidR="00D74649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амаляване на административната тежест, чрез прилагане на приложни </w:t>
            </w:r>
            <w:r w:rsidR="00606FD6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информационни </w:t>
            </w:r>
            <w:r w:rsidR="00D74649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програм</w:t>
            </w:r>
            <w:r w:rsidR="00D05645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 и</w:t>
            </w:r>
            <w:r w:rsidR="00606FD6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система за обработка </w:t>
            </w:r>
            <w:r w:rsidR="00D74649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 интегриране на данните</w:t>
            </w:r>
            <w:r w:rsidR="00606FD6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D05645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чрез </w:t>
            </w:r>
            <w:r w:rsidR="00D74649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създаване на т</w:t>
            </w:r>
            <w:r w:rsidR="00123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ехническа инфраструктура в агенцията</w:t>
            </w:r>
            <w:r w:rsidR="00D74649"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39B7128B" w14:textId="77777777" w:rsidR="001A2897" w:rsidRPr="00A50846" w:rsidRDefault="00076E63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</w:t>
            </w:r>
            <w:r w:rsidR="00123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D74649"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1A289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амаляване</w:t>
            </w:r>
            <w:r w:rsidR="0012316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7464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риска за неправомерно усвояване на средства по прилаганите схеми и мерки</w:t>
            </w:r>
            <w:r w:rsidR="0012316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D7464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B6AB2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поради </w:t>
            </w:r>
            <w:r w:rsidR="006B3A7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непълни и </w:t>
            </w:r>
            <w:r w:rsidR="00D7464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невярно подадени данни.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F4F2740" w14:textId="77777777" w:rsidR="00076E63" w:rsidRPr="00A50846" w:rsidRDefault="00076E63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7B5F55" w14:paraId="4D9D6648" w14:textId="77777777" w:rsidTr="007B5F55">
        <w:tc>
          <w:tcPr>
            <w:tcW w:w="10266" w:type="dxa"/>
            <w:gridSpan w:val="3"/>
          </w:tcPr>
          <w:p w14:paraId="0712F754" w14:textId="77777777" w:rsidR="00076E63" w:rsidRPr="00A50846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7DA7170C" w14:textId="77777777" w:rsidR="003B1E3D" w:rsidRDefault="00AC7AAD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75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A50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Изпълнителна агенция по селекция и репродукция в животновъдството</w:t>
            </w:r>
            <w:r w:rsidR="003B1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</w:t>
            </w:r>
          </w:p>
          <w:p w14:paraId="0E2C16C8" w14:textId="6C4158F2" w:rsidR="003B1E3D" w:rsidRPr="006F5E35" w:rsidRDefault="006B6693" w:rsidP="006B6693">
            <w:pPr>
              <w:pStyle w:val="ListParagraph"/>
              <w:tabs>
                <w:tab w:val="left" w:pos="4781"/>
              </w:tabs>
              <w:spacing w:after="0" w:line="360" w:lineRule="auto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6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дирекция </w:t>
            </w:r>
            <w:r w:rsidR="003B1E3D" w:rsidRPr="006F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„Административно, правно, финансово, счетоводно и информационно обслужване“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C72AE07" w14:textId="7A53FE68" w:rsidR="003B1E3D" w:rsidRPr="003B1E3D" w:rsidRDefault="006B6693" w:rsidP="006B669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bg-BG" w:eastAsia="bg-BG"/>
              </w:rPr>
            </w:pPr>
            <w:r w:rsidRPr="006B6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B1E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3B1E3D" w:rsidRPr="006F5E3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лавна дирекция „Контрол и координация на развъдната дейност“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3B1E3D" w:rsidRP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ентрално управление и </w:t>
            </w:r>
            <w:r w:rsidR="003B1E3D" w:rsidRPr="003B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Северен централен регионален център </w:t>
            </w:r>
            <w:r w:rsidR="003B1E3D" w:rsidRPr="003B1E3D"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  <w:t>за контрол и коо</w:t>
            </w:r>
            <w:r w:rsidR="003B1E3D"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  <w:t>рдинация на развъдната дейност)</w:t>
            </w:r>
            <w:r w:rsidR="0045247C"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  <w:t>;</w:t>
            </w:r>
          </w:p>
          <w:p w14:paraId="668B254C" w14:textId="69CE1C55" w:rsidR="00AC7AAD" w:rsidRPr="0045247C" w:rsidRDefault="006B6693" w:rsidP="006B669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bg-BG" w:eastAsia="bg-BG"/>
              </w:rPr>
            </w:pPr>
            <w:r w:rsidRPr="006B6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524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3B1E3D" w:rsidRPr="006F5E3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лавна дирекция „Управление на генетичните ресурси и репродуктивния процес</w:t>
            </w:r>
            <w:r w:rsidR="003B1E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4524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3B1E3D" w:rsidRPr="0045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Източен център по репродукция и анализ</w:t>
            </w:r>
            <w:r w:rsidR="003B1E3D" w:rsidRPr="004524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3B1E3D" w:rsidRPr="0045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Западен център по репродукция и анализ</w:t>
            </w:r>
            <w:r w:rsidR="004524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);</w:t>
            </w:r>
            <w:r w:rsidR="00AC7AAD" w:rsidRPr="00452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0322BDE3" w14:textId="77777777" w:rsidR="00F95AC8" w:rsidRPr="00A50846" w:rsidRDefault="005975E5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1A289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A2897" w:rsidRPr="00A50846">
              <w:rPr>
                <w:lang w:val="ru-RU"/>
              </w:rPr>
              <w:t xml:space="preserve"> </w:t>
            </w:r>
            <w:r w:rsidR="001A289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66DB68CE" w14:textId="77777777" w:rsidR="00F95AC8" w:rsidRPr="00A50846" w:rsidRDefault="005975E5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="00F95AC8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Държавен фонд „Земеделие“;</w:t>
            </w:r>
          </w:p>
          <w:p w14:paraId="0A50A1A6" w14:textId="77777777" w:rsidR="00F95AC8" w:rsidRPr="00A50846" w:rsidRDefault="005975E5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F95AC8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Българска агенция за </w:t>
            </w:r>
            <w:r w:rsidR="006507FC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безопасност на храните;</w:t>
            </w:r>
          </w:p>
          <w:p w14:paraId="52561C9E" w14:textId="77777777" w:rsidR="00AC7AAD" w:rsidRPr="00A50846" w:rsidRDefault="005975E5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1A289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A2897"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507FC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Развъдни</w:t>
            </w:r>
            <w:r w:rsidR="001A289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организации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507FC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 5</w:t>
            </w:r>
            <w:r w:rsidR="00EC107A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</w:t>
            </w:r>
            <w:r w:rsidR="00AC7AAD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C94C5E5" w14:textId="77777777" w:rsidR="001F5BB4" w:rsidRPr="00A50846" w:rsidRDefault="001F5BB4" w:rsidP="00AC7A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Косвено заинтересовани страни:</w:t>
            </w:r>
          </w:p>
          <w:p w14:paraId="0278BCA2" w14:textId="77777777" w:rsidR="003F31FD" w:rsidRPr="00A50846" w:rsidRDefault="0045247C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>Ф</w:t>
            </w:r>
            <w:r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изически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>и юридически</w:t>
            </w:r>
            <w:r w:rsidR="001F5BB4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лица </w:t>
            </w:r>
            <w:r w:rsidR="00D60A51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>–</w:t>
            </w:r>
            <w:r w:rsidR="001F5BB4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="003F31FD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5 569 </w:t>
            </w:r>
            <w:r w:rsidR="001F5BB4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>настоящи и бъдещи бенефициенти на мерките по Програмата за развитие на селските райони 2014</w:t>
            </w:r>
            <w:r w:rsidR="00D60A51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– </w:t>
            </w:r>
            <w:r w:rsidR="001F5BB4" w:rsidRPr="00A50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2020 г. и </w:t>
            </w:r>
            <w:r w:rsidR="001F5BB4" w:rsidRPr="00A5084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bg-BG"/>
              </w:rPr>
              <w:t>Стратегическия план за развитие на земеделието и селските райони на Република България за периода 2023</w:t>
            </w:r>
            <w:r w:rsidR="00D60A51" w:rsidRPr="00A5084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bg-BG"/>
              </w:rPr>
              <w:t xml:space="preserve"> – </w:t>
            </w:r>
            <w:r w:rsidR="001F5BB4" w:rsidRPr="00A5084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bg-BG"/>
              </w:rPr>
              <w:t>2027 г.</w:t>
            </w:r>
            <w:r w:rsidR="00F95AC8" w:rsidRPr="00A5084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bg-BG"/>
              </w:rPr>
              <w:t xml:space="preserve"> </w:t>
            </w:r>
          </w:p>
          <w:p w14:paraId="6CE94F8B" w14:textId="77777777" w:rsidR="00076E63" w:rsidRPr="00A50846" w:rsidRDefault="00076E63" w:rsidP="003F31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A508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7B5F55" w14:paraId="36063C7B" w14:textId="77777777" w:rsidTr="007B5F55">
        <w:tc>
          <w:tcPr>
            <w:tcW w:w="10266" w:type="dxa"/>
            <w:gridSpan w:val="3"/>
          </w:tcPr>
          <w:p w14:paraId="2A69C062" w14:textId="77777777" w:rsidR="00076E63" w:rsidRP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076E63" w14:paraId="5FB61483" w14:textId="77777777" w:rsidTr="007B5F55">
        <w:tc>
          <w:tcPr>
            <w:tcW w:w="10266" w:type="dxa"/>
            <w:gridSpan w:val="3"/>
          </w:tcPr>
          <w:p w14:paraId="284AFC19" w14:textId="77777777" w:rsidR="00042D08" w:rsidRPr="00C93DF1" w:rsidRDefault="00042D08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7B5F55" w14:paraId="50CA9A3F" w14:textId="77777777" w:rsidTr="007B5F55">
        <w:tc>
          <w:tcPr>
            <w:tcW w:w="10266" w:type="dxa"/>
            <w:gridSpan w:val="3"/>
          </w:tcPr>
          <w:p w14:paraId="673DBFBA" w14:textId="77777777" w:rsidR="00076E63" w:rsidRPr="00076E63" w:rsidRDefault="00076E63" w:rsidP="007563CD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5E5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46F1301E" w14:textId="77777777" w:rsidR="00076E63" w:rsidRPr="00076E63" w:rsidRDefault="00076E63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DCFB7CE" w14:textId="77777777" w:rsidR="00BF081C" w:rsidRPr="00A50846" w:rsidRDefault="00BF081C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F08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ариант 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ИАСРЖ </w:t>
            </w:r>
            <w:r w:rsidRPr="00BF08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цяло ще продължи да извършва дейности</w:t>
            </w:r>
            <w:r w:rsidR="00E64A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по контрол на развъдната дейност</w:t>
            </w:r>
            <w:r w:rsidRPr="00BF08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нали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чния административен капацитет</w:t>
            </w:r>
            <w:r w:rsidRPr="00BF08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рамките на съществуващата организационна структура, което не би осигурило подходящите механизми за привеждане на </w:t>
            </w:r>
            <w:r w:rsidRP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организацията на работа в</w:t>
            </w:r>
            <w:r w:rsidR="00147847" w:rsidRP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пълно съответствие с настоящата</w:t>
            </w:r>
            <w:r w:rsidRP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ситуация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При несъздаване на нова</w:t>
            </w:r>
            <w:r w:rsidR="00F77AFE" w:rsidRP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дирекция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77AFE" w:rsidRP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EC107A" w:rsidRPr="004524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Информационни технологии, информационно обслужване и анализ“</w:t>
            </w:r>
            <w:r w:rsidRP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могат да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създадат</w:t>
            </w:r>
            <w:r w:rsidR="00FA4E5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предпоставки за злоупотреба при въвеждане на данни в информационната система на ИАСРЖ</w:t>
            </w:r>
            <w:r w:rsidR="0045247C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развъдните организации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възникниване</w:t>
            </w:r>
            <w:proofErr w:type="spellEnd"/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FA4E5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затруднения с </w:t>
            </w:r>
            <w:r w:rsidR="00E64A30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генериране 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данните </w:t>
            </w:r>
            <w:r w:rsidR="00E64A30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електронна</w:t>
            </w:r>
            <w:r w:rsidR="00465F5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E64A30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информационна система за контрол по смисъла на чл.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64A30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47, т.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64A30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 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ЗЖ и в</w:t>
            </w:r>
            <w:r w:rsidR="00A46A2D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регистрите по чл.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46A2D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18, ал.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46A2D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 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ЗЖ</w:t>
            </w:r>
            <w:r w:rsidR="00606FD6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A4E5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4524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невъзможност</w:t>
            </w:r>
            <w:r w:rsidR="00FA4E5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извършване на автоматичен </w:t>
            </w:r>
            <w:r w:rsidR="00A46A2D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дистанционен </w:t>
            </w:r>
            <w:r w:rsidR="00FA4E57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контрол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12E2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върху дейността на развъдните организации при изпълнение на одобрени развъдни програми</w:t>
            </w:r>
            <w:r w:rsidR="00465F5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F77AFE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4CB2990" w14:textId="77777777" w:rsidR="00076E63" w:rsidRPr="00076E63" w:rsidRDefault="00076E63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10636FA" w14:textId="77777777" w:rsidR="00076E63" w:rsidRPr="00076E63" w:rsidRDefault="00C9711C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711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въздействия</w:t>
            </w:r>
            <w:r w:rsidR="00465F5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6780177" w14:textId="77777777" w:rsidR="00076E63" w:rsidRP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74DD1A9A" w14:textId="77777777" w:rsidR="00076E63" w:rsidRPr="00076E63" w:rsidRDefault="00076E63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1528732" w14:textId="77777777" w:rsidR="00225CD1" w:rsidRDefault="00225CD1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25C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Наличие на недостатъчна ефективност и ефикасност при протичане на вътрешните процеси по обработка и анализ на данните в агенцията.</w:t>
            </w:r>
          </w:p>
          <w:p w14:paraId="36196FBE" w14:textId="77777777" w:rsidR="002A0551" w:rsidRDefault="002A0551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Създава</w:t>
            </w:r>
            <w:r w:rsidR="005356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="00465F5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предпоставки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злоупотр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еби при подаване на информацията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развъдните организации и намал</w:t>
            </w:r>
            <w:r w:rsidR="005356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яване на</w:t>
            </w:r>
            <w:r w:rsidR="00606F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65F5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своевременното им откриване, както и изкривяване на </w:t>
            </w:r>
            <w:r w:rsidRPr="002A05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информацията при изготвяне на анализ и оценка.</w:t>
            </w:r>
          </w:p>
          <w:p w14:paraId="08E0990E" w14:textId="77777777" w:rsidR="00225CD1" w:rsidRDefault="00225CD1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25C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Изразходване на по-висок финансов ресурс при извършване на проверки на място, вместо извършването им дистанционно по електронен път.</w:t>
            </w:r>
          </w:p>
          <w:p w14:paraId="2B5C5713" w14:textId="7777777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10853518" w14:textId="77777777" w:rsidR="00076E63" w:rsidRDefault="00076E63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Специфични въздействия:</w:t>
            </w:r>
          </w:p>
          <w:p w14:paraId="61528E3E" w14:textId="77777777" w:rsid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5E5D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727C707" w14:textId="77777777" w:rsidR="00E46373" w:rsidRPr="00076E63" w:rsidRDefault="00E46373" w:rsidP="006B6693">
            <w:pPr>
              <w:spacing w:after="0" w:line="36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63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пряко </w:t>
            </w:r>
            <w:r w:rsidRPr="00E463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въздействие върху малки и средни предприятия</w:t>
            </w:r>
          </w:p>
          <w:p w14:paraId="0C0B1D9B" w14:textId="77777777" w:rsid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17B706B" w14:textId="77777777" w:rsidR="00E46373" w:rsidRPr="00076E63" w:rsidRDefault="00E46373" w:rsidP="006B6693">
            <w:pPr>
              <w:spacing w:after="0" w:line="36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Идентифицирана административна тежест, чрез задължение за подаване на</w:t>
            </w:r>
            <w:r w:rsidR="00016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разнородна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C5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голям</w:t>
            </w:r>
            <w:r w:rsidR="00016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по</w:t>
            </w:r>
            <w:r w:rsidR="000C54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обем информация</w:t>
            </w:r>
            <w:r w:rsidR="00016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развъдните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79479B0" w14:textId="77777777" w:rsidR="00076E63" w:rsidRPr="00C93DF1" w:rsidRDefault="0078311F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360D0CFC" w14:textId="77777777" w:rsidR="00E44DE0" w:rsidRPr="00B2015A" w:rsidRDefault="0078311F" w:rsidP="00286936">
            <w:pPr>
              <w:pBdr>
                <w:bottom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DB7F44B" w14:textId="77777777" w:rsidR="00E46373" w:rsidRPr="0001628C" w:rsidRDefault="00E44DE0" w:rsidP="007563CD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AB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46373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проект на Постановление на Министерския съвет за изменение и допълнение на Устройствения правилник на Изпълнителна</w:t>
            </w:r>
            <w:r w:rsidR="0001628C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 w:rsidR="00E46373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агенция по селекция и репродукция в животновъдството</w:t>
            </w:r>
            <w:r w:rsidR="00161BAC" w:rsidRPr="0001628C">
              <w:rPr>
                <w:b/>
                <w:lang w:val="ru-RU"/>
              </w:rPr>
              <w:t xml:space="preserve"> </w:t>
            </w:r>
            <w:r w:rsidR="00161BAC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към</w:t>
            </w:r>
            <w:r w:rsidR="00644B45" w:rsidRPr="0001628C">
              <w:rPr>
                <w:b/>
                <w:lang w:val="ru-RU"/>
              </w:rPr>
              <w:t xml:space="preserve"> </w:t>
            </w:r>
            <w:r w:rsidR="00644B45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министъра на земеделието</w:t>
            </w:r>
            <w:r w:rsidR="0001628C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ED1B55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44B45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храните</w:t>
            </w:r>
            <w:r w:rsidR="0001628C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горите“</w:t>
            </w:r>
            <w:r w:rsidR="00E46373" w:rsidRPr="0001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0523A56F" w14:textId="77777777" w:rsidR="00ED6909" w:rsidRPr="00ED6909" w:rsidRDefault="00ED6909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предложения</w:t>
            </w:r>
            <w:r w:rsidRPr="00ED69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проект на Постановление на Министерския съвет за изменение и допълнение на Устройствения правилник на ИАСРЖ е предвидено преструктуриране на съществуващата дирекция „Административно, правно, финансово, счетоводно и информационно обслужване“ в дирекция „Административно-правна, финансово-стопанска дейност и човешки ресурси“ и обособяване на нова дирекция „Информационни технологии, информационно обслужване и анализ“. От функционалните задължения на дирекция „Административно, правно, финансово, счетоводно и информационно обслужване“ отпадат дейностите, свързани с информационните технологии, мрежовата и информационна сигурност и същите се прехвърлят в дирекция „Информационни технологии, информационно обслужване и анализ“, на която се възлагат и необходимите допълнителни функции, свързани с информационното обслужване. Числеността на персонала на сега действащата дирекция ще се намали от 15 на 11 щатни бройки и ще се намали числеността на служителите от специализираните дирекции с 7 щатни бройки, за да се обособи новата дирекция с 11 щатни бройки. В тази връзка чрез извършеното вътрешно преструктуриране не се променя общата численост на персонала в Изпълнителната агенция по селекция и репродукция в животновъдството.</w:t>
            </w:r>
          </w:p>
          <w:p w14:paraId="438E520A" w14:textId="77777777" w:rsidR="00ED6909" w:rsidRDefault="00ED6909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D69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Създаването на дирекция „Информационни технологии, информационно обслужване и анализ" ще създаде всички необходими условия за администриране на контрола върху развъдната дейност. Същата ще обслужва информационната система за контрол на развъдната дейност, контрол за правомерността на подадените данни, свързани с усвояване на средства по прилаганите схеми и мерки, прилагането на системата за мониторинг на генетичните </w:t>
            </w:r>
            <w:r w:rsidRPr="00ED69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ресурси и обезпечаване на ИАСРЖ със съвременни информационни технологии и мрежова сигурност.</w:t>
            </w:r>
          </w:p>
          <w:p w14:paraId="45EE24BF" w14:textId="77777777" w:rsidR="00141AD4" w:rsidRDefault="0001628C" w:rsidP="006B6693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Приемането на</w:t>
            </w:r>
            <w:r w:rsidRPr="0001628C">
              <w:rPr>
                <w:lang w:val="bg-BG"/>
              </w:rPr>
              <w:t xml:space="preserve"> </w:t>
            </w:r>
            <w:r w:rsidRPr="0001628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изменение и допълнение на Устройствения правилник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ИАСРЖ ще доведе до </w:t>
            </w:r>
            <w:r w:rsidR="00E46373" w:rsidRPr="00E463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оптимизиране на организационната структура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агенцията </w:t>
            </w:r>
            <w:r w:rsidR="002273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възможност </w:t>
            </w:r>
            <w:r w:rsidR="0022732C" w:rsidRPr="002273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785E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извършване на </w:t>
            </w:r>
            <w:r w:rsidR="0022732C" w:rsidRPr="002273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по-ефективна и по-ефикасна</w:t>
            </w:r>
            <w:r w:rsidR="00E46373" w:rsidRPr="002273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85E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</w:t>
            </w:r>
            <w:r w:rsidR="002273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11C6E" w:rsidRPr="00E11C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въвеждане и внедряване на </w:t>
            </w:r>
            <w:r w:rsidR="004110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електронна</w:t>
            </w:r>
            <w:r w:rsidR="00E11C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110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система</w:t>
            </w:r>
            <w:r w:rsidR="00E11C6E" w:rsidRPr="00E11C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r w:rsidR="004110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администриране на </w:t>
            </w:r>
            <w:r w:rsidR="00E11C6E" w:rsidRPr="00E11C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контрол</w:t>
            </w:r>
            <w:r w:rsidR="004110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върху</w:t>
            </w:r>
            <w:r w:rsidR="00E11C6E" w:rsidRPr="00E11C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развъдната де</w:t>
            </w:r>
            <w:r w:rsidR="0022732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йност</w:t>
            </w:r>
            <w:r w:rsidR="00785E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С приемането на промените 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създадат възможности за извършване на автоматизиран дистанционен контрол и ще се намали риска от злоупотреба при неправомерно усвояване на средства по прилаганите схеми и мерки, поради некоректно и неточно подадени данни. Следва да се осигури висока степен на автоматизация при извършване на мониторинг на генетичните ресурси и анализ на данните в рамките на системата за мониторинг. Промяната ще допринесе за по-добра оперативна съвместимост и интегрираност на използваните информационни и програмни системи, мрежова и информационна сигурност и техническа инфраструктура в съответствие със Закона за електронното управление и подзаконовите нормативни актове. С оглед на това ИАСРЖ ще се приведе в организационна готовност за работа във връзка с измененията на законодателството в областта на Общата селскостопанска политика на Европейския съюз и в съответствие с новите положения, свързани с интервенциите в животновъдния сектор, отразени в Стратегическия план за развитие на земеделието и селските райони на Република България за периода 2023 – 2027 г.</w:t>
            </w:r>
          </w:p>
          <w:p w14:paraId="5C04886E" w14:textId="77777777" w:rsidR="00E44DE0" w:rsidRDefault="00E44DE0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4F2C405" w14:textId="71150497" w:rsidR="00785E36" w:rsidRDefault="00785E36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Повишаване на 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ефективността и ефик</w:t>
            </w:r>
            <w:r w:rsidR="00712E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асността на вътрешните процеси при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обработката и анализа на данните при осъществяване на официален контрол върху развъд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ната дейност</w:t>
            </w:r>
            <w:r w:rsidR="00225C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развъдните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056C869" w14:textId="7C5BDB12" w:rsidR="00785E36" w:rsidRDefault="00785E36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Създаване на 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възможности за извършване на автоматизиран дистанционен контрол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намаляне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риска от злоупотреба при неправомерно усвояване на средства по прилаганите схеми и мерки, поради некоректно и неточно подадени данни.</w:t>
            </w:r>
          </w:p>
          <w:p w14:paraId="7C5340C1" w14:textId="147EB62F" w:rsidR="00225CD1" w:rsidRDefault="00785E36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 на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висока степен на автоматизация при извършване на мониторинг на генетичните ресурси и анализ на данните в рамките на системата за мониторинг</w:t>
            </w:r>
            <w:r w:rsidR="00712E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намаляване на административната тежест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20E81970" w14:textId="2A3D0DFA" w:rsidR="00141AD4" w:rsidRPr="00141AD4" w:rsidRDefault="00225CD1" w:rsidP="006B6693">
            <w:pPr>
              <w:spacing w:before="120"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Изграждане на</w:t>
            </w:r>
            <w:r w:rsidR="00141AD4" w:rsidRPr="00141A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по-добра оперативна съвместимост и интегрираност на използваните информационни и програмни системи, мрежова и информационна сигурност и техническа инфраструктура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агенцията.</w:t>
            </w:r>
          </w:p>
          <w:p w14:paraId="032491C4" w14:textId="77777777" w:rsidR="00E44DE0" w:rsidRPr="00076E63" w:rsidRDefault="00E44DE0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2CF8C8E6" w14:textId="77777777" w:rsidR="00E44DE0" w:rsidRDefault="00E44DE0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F3FD7FA" w14:textId="77777777" w:rsidR="008C4F56" w:rsidRPr="008C4F56" w:rsidRDefault="008C4F56" w:rsidP="00C85ED1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4F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отрицателни въздействия.</w:t>
            </w:r>
          </w:p>
          <w:p w14:paraId="2F4D7A0C" w14:textId="77777777" w:rsidR="00E44DE0" w:rsidRDefault="008C4F56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44DE0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4A4FEB3C" w14:textId="77777777" w:rsidR="00BE50B1" w:rsidRPr="00076E63" w:rsidRDefault="00BE50B1" w:rsidP="004950C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77004492" w14:textId="77777777" w:rsidR="00E44DE0" w:rsidRDefault="00E44DE0" w:rsidP="007563C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605384D5" w14:textId="77777777" w:rsidR="00E44DE0" w:rsidRDefault="00E44DE0" w:rsidP="007563CD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5E5D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F1BB984" w14:textId="6196B9F6" w:rsidR="008C4F56" w:rsidRPr="00A06BA1" w:rsidRDefault="008C4F56" w:rsidP="00C85ED1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Няма </w:t>
            </w:r>
            <w:r w:rsidR="00A06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пряко </w:t>
            </w:r>
            <w:r w:rsidRPr="00C31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въздействие върху малки и средни предприятия. </w:t>
            </w:r>
          </w:p>
          <w:p w14:paraId="65A8EA7F" w14:textId="77777777" w:rsidR="00A06BA1" w:rsidRDefault="00E44DE0" w:rsidP="007563CD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C38F98F" w14:textId="77777777" w:rsidR="007563CD" w:rsidRPr="00B2015A" w:rsidRDefault="000366F4" w:rsidP="00C85ED1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Намаляване</w:t>
            </w:r>
            <w:r w:rsidR="00A06BA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 </w:t>
            </w:r>
            <w:r w:rsidR="00A06BA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административна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</w:t>
            </w:r>
            <w:r w:rsidR="00A06BA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тежест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развъдните организации</w:t>
            </w:r>
            <w:r w:rsidR="00A06BA1" w:rsidRPr="006507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7B5F55" w14:paraId="186F7A57" w14:textId="77777777" w:rsidTr="007B5F55">
        <w:tc>
          <w:tcPr>
            <w:tcW w:w="10266" w:type="dxa"/>
            <w:gridSpan w:val="3"/>
          </w:tcPr>
          <w:p w14:paraId="078C3EAD" w14:textId="77777777" w:rsidR="00076E63" w:rsidRP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2A4D39E2" w14:textId="77777777" w:rsidR="00076E63" w:rsidRDefault="00064387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6FB24E11" w14:textId="77777777" w:rsidR="004E4FD6" w:rsidRPr="00C93DF1" w:rsidRDefault="00E44DE0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786"/>
              <w:gridCol w:w="1996"/>
              <w:gridCol w:w="2126"/>
            </w:tblGrid>
            <w:tr w:rsidR="00FF7266" w:rsidRPr="007B5F55" w14:paraId="0C5EBF13" w14:textId="77777777" w:rsidTr="001C588D">
              <w:trPr>
                <w:trHeight w:val="357"/>
                <w:jc w:val="center"/>
              </w:trPr>
              <w:tc>
                <w:tcPr>
                  <w:tcW w:w="225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2669E082" w14:textId="77777777" w:rsidR="00FF7266" w:rsidRPr="001C588D" w:rsidRDefault="00FF7266" w:rsidP="00286936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6D6984B" w14:textId="77777777" w:rsidR="00FF7266" w:rsidRPr="0078231F" w:rsidRDefault="00FF7266" w:rsidP="00286936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782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</w:t>
                  </w:r>
                  <w:r w:rsidR="00286936" w:rsidRPr="00782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 1</w:t>
                  </w:r>
                </w:p>
                <w:p w14:paraId="319D5083" w14:textId="77777777" w:rsidR="00FF7266" w:rsidRPr="0078231F" w:rsidRDefault="00FF7266" w:rsidP="00286936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782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B266E34" w14:textId="77777777" w:rsidR="00FF7266" w:rsidRPr="0078231F" w:rsidRDefault="00FF7266" w:rsidP="00286936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782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Вариант </w:t>
                  </w:r>
                  <w:r w:rsidR="00286936" w:rsidRPr="007823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2</w:t>
                  </w:r>
                </w:p>
              </w:tc>
            </w:tr>
            <w:tr w:rsidR="00FF7266" w:rsidRPr="007B5F55" w14:paraId="1A6949C1" w14:textId="77777777" w:rsidTr="007563CD">
              <w:trPr>
                <w:trHeight w:val="567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9D4EAE2" w14:textId="77777777" w:rsidR="00FF7266" w:rsidRPr="001C588D" w:rsidRDefault="00FF7266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843B5AB" w14:textId="77777777" w:rsidR="00FF7266" w:rsidRPr="001C588D" w:rsidRDefault="00FF7266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9D4B99" w14:textId="77777777" w:rsidR="00FF7266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69E455" w14:textId="77777777" w:rsidR="00FF7266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0C9FE285" w14:textId="77777777" w:rsidTr="007563CD">
              <w:trPr>
                <w:trHeight w:val="567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3F1F6B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A52F74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1A37FB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8E24C8F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472BBDC1" w14:textId="77777777" w:rsidTr="007563CD">
              <w:trPr>
                <w:trHeight w:val="567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C1B040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938055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3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AF2B18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1153F57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5A0A7D49" w14:textId="77777777" w:rsidTr="007563CD">
              <w:trPr>
                <w:trHeight w:val="567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41B6416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9DB8B10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672D461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E4A78D7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74713DCD" w14:textId="77777777" w:rsidTr="007563CD">
              <w:trPr>
                <w:trHeight w:val="567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F7547AA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14B1F0C" w14:textId="77777777" w:rsidR="00DD7718" w:rsidRPr="001C588D" w:rsidDel="00512211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9F2E47B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6340358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0FC4E4A5" w14:textId="77777777" w:rsidTr="007563CD">
              <w:trPr>
                <w:trHeight w:val="567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75CE4D3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1C3362B" w14:textId="77777777" w:rsidR="00DD7718" w:rsidRPr="001C588D" w:rsidDel="00512211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3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901B5FC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AF5E64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22B4EC31" w14:textId="77777777" w:rsidTr="00286936">
              <w:trPr>
                <w:trHeight w:val="624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F8437E8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E6167F7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9DE60C5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3350F0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31585D8C" w14:textId="77777777" w:rsidTr="00286936">
              <w:trPr>
                <w:trHeight w:val="624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11D5E7F3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6300814" w14:textId="77777777" w:rsidR="00DD7718" w:rsidRPr="001C588D" w:rsidDel="00512211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2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B2C6F4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873064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  <w:tr w:rsidR="00DD7718" w:rsidRPr="007B5F55" w14:paraId="387809A0" w14:textId="77777777" w:rsidTr="00286936">
              <w:trPr>
                <w:trHeight w:val="624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260988F2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6D77185" w14:textId="77777777" w:rsidR="00DD7718" w:rsidRPr="001C588D" w:rsidDel="00512211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Цел 3</w:t>
                  </w:r>
                </w:p>
              </w:tc>
              <w:tc>
                <w:tcPr>
                  <w:tcW w:w="19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2AF1B5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875FEE" w14:textId="77777777" w:rsidR="00DD7718" w:rsidRPr="001C588D" w:rsidRDefault="00DD7718" w:rsidP="002869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1C588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Висока</w:t>
                  </w:r>
                </w:p>
              </w:tc>
            </w:tr>
          </w:tbl>
          <w:p w14:paraId="701602A2" w14:textId="77777777" w:rsidR="00076E63" w:rsidRP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176FF3F2" w14:textId="77777777" w:rsidR="00076E63" w:rsidRPr="00076E63" w:rsidRDefault="0078311F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3CEE3E64" w14:textId="77777777" w:rsidR="00076E63" w:rsidRPr="00076E63" w:rsidRDefault="0078311F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1ADC5401" w14:textId="7777777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118F5D65" w14:textId="7777777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3E02FCC5" w14:textId="77777777" w:rsidR="00D82CFD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43FE938E" w14:textId="5FB50162" w:rsidR="00A42035" w:rsidRPr="00C93DF1" w:rsidRDefault="00A42035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076E63" w:rsidRPr="007B5F55" w14:paraId="11486151" w14:textId="77777777" w:rsidTr="007B5F55">
        <w:tc>
          <w:tcPr>
            <w:tcW w:w="10266" w:type="dxa"/>
            <w:gridSpan w:val="3"/>
          </w:tcPr>
          <w:p w14:paraId="07B52796" w14:textId="77777777" w:rsidR="00076E63" w:rsidRP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4BBC6003" w14:textId="77777777" w:rsidR="00DD7718" w:rsidRPr="00C85ED1" w:rsidRDefault="00DD7718" w:rsidP="00C85ED1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Вариант 2 </w:t>
            </w:r>
            <w:r w:rsidR="00225CD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Приемане на проект на Постановление на Министерския съвет за изменение и допълнение на Устройствения правилник на Изпълнителна</w:t>
            </w:r>
            <w:r w:rsidR="00225CD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агенция по селекция и репродукция в животновъдството</w:t>
            </w:r>
            <w:r w:rsidR="00161BAC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към</w:t>
            </w:r>
            <w:r w:rsidR="00644B45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министъра на земеделието, храните и горите</w:t>
            </w:r>
            <w:r w:rsidR="00225CD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</w:t>
            </w:r>
            <w:r w:rsidR="006507FC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4576B876" w14:textId="77777777" w:rsidR="0078311F" w:rsidRDefault="001138D1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  <w:p w14:paraId="14BC279D" w14:textId="20CF22CC" w:rsidR="00C7238D" w:rsidRPr="00076E63" w:rsidRDefault="00C7238D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7B5F55" w14:paraId="6D461A88" w14:textId="77777777" w:rsidTr="007B5F55">
        <w:tc>
          <w:tcPr>
            <w:tcW w:w="10266" w:type="dxa"/>
            <w:gridSpan w:val="3"/>
          </w:tcPr>
          <w:p w14:paraId="20CA2B82" w14:textId="77777777" w:rsidR="00076E63" w:rsidRPr="00076E63" w:rsidRDefault="00076E63" w:rsidP="0028693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06F3CDDB" w14:textId="0516558A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2C49DAF">
                <v:shape id="_x0000_i1064" type="#_x0000_t75" style="width:108pt;height:18.25pt" o:ole="">
                  <v:imagedata r:id="rId12" o:title=""/>
                </v:shape>
                <w:control r:id="rId13" w:name="OptionButton3" w:shapeid="_x0000_i1064"/>
              </w:object>
            </w:r>
          </w:p>
          <w:p w14:paraId="522D03CE" w14:textId="275E93BA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BE21645">
                <v:shape id="_x0000_i1066" type="#_x0000_t75" style="width:108pt;height:18.25pt" o:ole="">
                  <v:imagedata r:id="rId14" o:title=""/>
                </v:shape>
                <w:control r:id="rId15" w:name="OptionButton4" w:shapeid="_x0000_i1066"/>
              </w:object>
            </w:r>
          </w:p>
          <w:p w14:paraId="23F7C6FC" w14:textId="61DF946A" w:rsidR="00D82CFD" w:rsidRPr="00B2015A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6B7D2AC8">
                <v:shape id="_x0000_i1068" type="#_x0000_t75" style="width:108pt;height:18.25pt" o:ole="">
                  <v:imagedata r:id="rId16" o:title=""/>
                </v:shape>
                <w:control r:id="rId17" w:name="OptionButton5" w:shapeid="_x0000_i1068"/>
              </w:object>
            </w:r>
          </w:p>
          <w:p w14:paraId="73998085" w14:textId="77777777" w:rsidR="00076E63" w:rsidRP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672BD940" w14:textId="77777777" w:rsid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62E45963" w14:textId="3D044084" w:rsidR="00C7238D" w:rsidRPr="00076E63" w:rsidRDefault="00C7238D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7B5F55" w14:paraId="2965A11D" w14:textId="77777777" w:rsidTr="007B5F55">
        <w:tc>
          <w:tcPr>
            <w:tcW w:w="10266" w:type="dxa"/>
            <w:gridSpan w:val="3"/>
          </w:tcPr>
          <w:p w14:paraId="3574BF01" w14:textId="77777777" w:rsidR="00076E63" w:rsidRPr="00076E63" w:rsidRDefault="00076E63" w:rsidP="0028693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5AD05CE8" w14:textId="7FB7D2E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BDF3311">
                <v:shape id="_x0000_i1070" type="#_x0000_t75" style="width:108pt;height:18.25pt" o:ole="">
                  <v:imagedata r:id="rId18" o:title=""/>
                </v:shape>
                <w:control r:id="rId19" w:name="OptionButton16" w:shapeid="_x0000_i1070"/>
              </w:object>
            </w:r>
          </w:p>
          <w:p w14:paraId="06891E6E" w14:textId="5CC9AD66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CB6E91D">
                <v:shape id="_x0000_i1072" type="#_x0000_t75" style="width:108pt;height:18.25pt" o:ole="">
                  <v:imagedata r:id="rId20" o:title=""/>
                </v:shape>
                <w:control r:id="rId21" w:name="OptionButton17" w:shapeid="_x0000_i1072"/>
              </w:object>
            </w:r>
          </w:p>
          <w:p w14:paraId="556115E3" w14:textId="77777777" w:rsidR="00F04B4E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08917A96" w14:textId="77777777" w:rsidR="00076E63" w:rsidRPr="00076E63" w:rsidRDefault="00F04B4E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50188D28" w14:textId="7777777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58EC0801" w14:textId="7777777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71FBEB59" w14:textId="77777777" w:rsidR="00161BAC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64A4D23A" w14:textId="77777777" w:rsid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  <w:p w14:paraId="68809F21" w14:textId="50A4FDAE" w:rsidR="00C7238D" w:rsidRPr="00076E63" w:rsidRDefault="00C7238D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</w:tr>
      <w:tr w:rsidR="00076E63" w:rsidRPr="007B5F55" w14:paraId="2ED4A471" w14:textId="77777777" w:rsidTr="007B5F55">
        <w:tc>
          <w:tcPr>
            <w:tcW w:w="10266" w:type="dxa"/>
            <w:gridSpan w:val="3"/>
          </w:tcPr>
          <w:p w14:paraId="3AE28D22" w14:textId="77777777" w:rsidR="00076E63" w:rsidRPr="00076E63" w:rsidRDefault="00076E63" w:rsidP="0028693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204D22A7" w14:textId="2F774A45" w:rsidR="00076E63" w:rsidRPr="00DD7718" w:rsidRDefault="00076E63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01A0ADA">
                <v:shape id="_x0000_i1074" type="#_x0000_t75" style="width:108pt;height:18.25pt" o:ole="">
                  <v:imagedata r:id="rId18" o:title=""/>
                </v:shape>
                <w:control r:id="rId22" w:name="OptionButton18" w:shapeid="_x0000_i1074"/>
              </w:object>
            </w:r>
          </w:p>
          <w:p w14:paraId="4A371737" w14:textId="24053E46" w:rsidR="00076E63" w:rsidRPr="00076E63" w:rsidRDefault="00076E63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21F16D9">
                <v:shape id="_x0000_i1076" type="#_x0000_t75" style="width:108pt;height:18.25pt" o:ole="">
                  <v:imagedata r:id="rId20" o:title=""/>
                </v:shape>
                <w:control r:id="rId23" w:name="OptionButton19" w:shapeid="_x0000_i1076"/>
              </w:object>
            </w:r>
          </w:p>
          <w:p w14:paraId="3E827BD0" w14:textId="77777777" w:rsidR="00076E63" w:rsidRP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076E63" w:rsidRPr="007B5F55" w14:paraId="74B1D128" w14:textId="77777777" w:rsidTr="007B5F55">
        <w:tc>
          <w:tcPr>
            <w:tcW w:w="10266" w:type="dxa"/>
            <w:gridSpan w:val="3"/>
          </w:tcPr>
          <w:p w14:paraId="2EB560A3" w14:textId="77777777" w:rsidR="00076E63" w:rsidRPr="00076E63" w:rsidRDefault="00076E63" w:rsidP="0028693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7F492208" w14:textId="56CB5D34" w:rsidR="00076E63" w:rsidRPr="00076E63" w:rsidRDefault="00076E63" w:rsidP="00286936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0DBC71E1">
                <v:shape id="_x0000_i1078" type="#_x0000_t75" style="width:259.5pt;height:18.25pt" o:ole="">
                  <v:imagedata r:id="rId24" o:title=""/>
                </v:shape>
                <w:control r:id="rId25" w:name="OptionButton6" w:shapeid="_x0000_i1078"/>
              </w:object>
            </w:r>
          </w:p>
          <w:p w14:paraId="33AB7E6C" w14:textId="7BFA62EA" w:rsidR="00076E63" w:rsidRPr="00076E63" w:rsidRDefault="00076E63" w:rsidP="00286936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11697F8F">
                <v:shape id="_x0000_i1080" type="#_x0000_t75" style="width:161.2pt;height:18.25pt" o:ole="">
                  <v:imagedata r:id="rId26" o:title=""/>
                </v:shape>
                <w:control r:id="rId27" w:name="OptionButton7" w:shapeid="_x0000_i1080"/>
              </w:object>
            </w:r>
          </w:p>
          <w:p w14:paraId="551DD644" w14:textId="77777777" w:rsidR="00076E63" w:rsidRPr="00076E63" w:rsidRDefault="00FF7077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7B5F55" w14:paraId="34901E81" w14:textId="77777777" w:rsidTr="007B5F55">
        <w:tc>
          <w:tcPr>
            <w:tcW w:w="10266" w:type="dxa"/>
            <w:gridSpan w:val="3"/>
          </w:tcPr>
          <w:p w14:paraId="64B1DF4B" w14:textId="77777777" w:rsid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16D03284" w14:textId="77777777" w:rsidR="00DD7718" w:rsidRPr="00DD7718" w:rsidRDefault="00DD7718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D77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14:paraId="4C2EA581" w14:textId="77777777" w:rsidR="00076E63" w:rsidRP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7B5F55" w14:paraId="1EE05E5B" w14:textId="77777777" w:rsidTr="007B5F55">
        <w:tc>
          <w:tcPr>
            <w:tcW w:w="10266" w:type="dxa"/>
            <w:gridSpan w:val="3"/>
          </w:tcPr>
          <w:p w14:paraId="17EF1022" w14:textId="77777777" w:rsidR="00076E63" w:rsidRPr="00076E63" w:rsidRDefault="00076E63" w:rsidP="0028693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494AB6F3" w14:textId="7AED6E22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174F5AFB">
                <v:shape id="_x0000_i1082" type="#_x0000_t75" style="width:498.65pt;height:18.25pt" o:ole="">
                  <v:imagedata r:id="rId28" o:title=""/>
                </v:shape>
                <w:control r:id="rId29" w:name="OptionButton13" w:shapeid="_x0000_i1082"/>
              </w:object>
            </w:r>
          </w:p>
          <w:p w14:paraId="525976DF" w14:textId="2AA350DC" w:rsidR="00076E63" w:rsidRPr="00A11654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5A621457">
                <v:shape id="_x0000_i1084" type="#_x0000_t75" style="width:502.4pt;height:18.25pt" o:ole="">
                  <v:imagedata r:id="rId30" o:title=""/>
                </v:shape>
                <w:control r:id="rId31" w:name="OptionButton15" w:shapeid="_x0000_i1084"/>
              </w:object>
            </w:r>
          </w:p>
          <w:p w14:paraId="4D3226BF" w14:textId="77777777" w:rsidR="00A11654" w:rsidRPr="00C85ED1" w:rsidRDefault="00A11654" w:rsidP="00C85ED1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Проектът на Постановление на Министерския съвет за изменение и допълнение на Устройствения правилник на Изпълнителна</w:t>
            </w:r>
            <w:r w:rsidR="00225CD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агенция по селекция и</w:t>
            </w:r>
            <w:r w:rsidR="00CA2D32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репродукция</w:t>
            </w:r>
            <w:r w:rsidR="00161BAC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 животновъдството към</w:t>
            </w:r>
            <w:r w:rsidR="00644B45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министъра на земеделието, храните и горите</w:t>
            </w:r>
            <w:r w:rsidR="00CA2D32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докладът към него, частичната предварителна оценка на въздействието и становището на дирекция „Модернизация на администрацията“ в Министерския съвет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ще бъд</w:t>
            </w:r>
            <w:r w:rsidR="00D60A5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ат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публикуван</w:t>
            </w:r>
            <w:r w:rsidR="00D60A51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интернет страницата на Министерство на земеделието </w:t>
            </w:r>
            <w:r w:rsidR="00286936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 храните 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на Портала за обществени консултации за срок от 30 дни.</w:t>
            </w:r>
          </w:p>
          <w:p w14:paraId="18055025" w14:textId="77777777" w:rsidR="00076E63" w:rsidRPr="00076E63" w:rsidRDefault="00076E63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7B5F55" w14:paraId="3EA34D03" w14:textId="77777777" w:rsidTr="007B5F55">
        <w:tc>
          <w:tcPr>
            <w:tcW w:w="10266" w:type="dxa"/>
            <w:gridSpan w:val="3"/>
          </w:tcPr>
          <w:p w14:paraId="20908467" w14:textId="77777777" w:rsidR="00076E63" w:rsidRP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633437DC" w14:textId="707001C8" w:rsidR="00076E63" w:rsidRPr="00076E63" w:rsidRDefault="00076E63" w:rsidP="00286936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7FB3408B">
                <v:shape id="_x0000_i1086" type="#_x0000_t75" style="width:108pt;height:18.25pt" o:ole="">
                  <v:imagedata r:id="rId18" o:title=""/>
                </v:shape>
                <w:control r:id="rId32" w:name="OptionButton9" w:shapeid="_x0000_i1086"/>
              </w:object>
            </w:r>
          </w:p>
          <w:p w14:paraId="654FE7F5" w14:textId="53A89621" w:rsidR="00076E63" w:rsidRPr="00076E63" w:rsidRDefault="00076E63" w:rsidP="00286936">
            <w:pPr>
              <w:spacing w:after="0" w:line="36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1AC006C4">
                <v:shape id="_x0000_i1088" type="#_x0000_t75" style="width:108pt;height:18.25pt" o:ole="">
                  <v:imagedata r:id="rId20" o:title=""/>
                </v:shape>
                <w:control r:id="rId33" w:name="OptionButton10" w:shapeid="_x0000_i1088"/>
              </w:object>
            </w:r>
          </w:p>
          <w:p w14:paraId="45829791" w14:textId="77777777" w:rsidR="00076E63" w:rsidRPr="00076E63" w:rsidRDefault="00FF7077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3DFD6F4A" w14:textId="77777777" w:rsidR="00076E63" w:rsidRPr="00076E63" w:rsidRDefault="00FF7077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7B5F55" w14:paraId="5283EBAC" w14:textId="77777777" w:rsidTr="007B5F55">
        <w:tc>
          <w:tcPr>
            <w:tcW w:w="10266" w:type="dxa"/>
            <w:gridSpan w:val="3"/>
          </w:tcPr>
          <w:p w14:paraId="19CE51D8" w14:textId="77777777" w:rsidR="00076E63" w:rsidRP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1B269893" w14:textId="08A1E9FE" w:rsidR="00076E63" w:rsidRPr="00076E63" w:rsidRDefault="00076E63" w:rsidP="00286936">
            <w:pPr>
              <w:spacing w:after="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53D040D4">
                <v:shape id="_x0000_i1090" type="#_x0000_t75" style="width:108pt;height:18.25pt" o:ole="">
                  <v:imagedata r:id="rId18" o:title=""/>
                </v:shape>
                <w:control r:id="rId34" w:name="OptionButton20" w:shapeid="_x0000_i1090"/>
              </w:object>
            </w:r>
          </w:p>
          <w:p w14:paraId="32B7EF5C" w14:textId="7F4C80E0" w:rsidR="00076E63" w:rsidRPr="00076E63" w:rsidRDefault="00076E63" w:rsidP="00286936">
            <w:pPr>
              <w:spacing w:after="0" w:line="36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7753E49F">
                <v:shape id="_x0000_i1092" type="#_x0000_t75" style="width:108pt;height:18.25pt" o:ole="">
                  <v:imagedata r:id="rId20" o:title=""/>
                </v:shape>
                <w:control r:id="rId35" w:name="OptionButton21" w:shapeid="_x0000_i1092"/>
              </w:object>
            </w:r>
          </w:p>
          <w:p w14:paraId="5566597D" w14:textId="77777777" w:rsidR="00076E63" w:rsidRPr="00076E63" w:rsidRDefault="00076E63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7B5F55" w14:paraId="773648F5" w14:textId="77777777" w:rsidTr="007B5F55">
        <w:tc>
          <w:tcPr>
            <w:tcW w:w="10266" w:type="dxa"/>
            <w:gridSpan w:val="3"/>
          </w:tcPr>
          <w:p w14:paraId="29F50877" w14:textId="77777777" w:rsidR="00076E63" w:rsidRDefault="00076E63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10. Приложения:</w:t>
            </w:r>
          </w:p>
          <w:p w14:paraId="3852950C" w14:textId="77777777" w:rsidR="00A11654" w:rsidRPr="00A11654" w:rsidRDefault="00A11654" w:rsidP="009A24ED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116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32CC2B4" w14:textId="77777777" w:rsidR="00076E63" w:rsidRPr="00076E63" w:rsidRDefault="00FF7077" w:rsidP="00286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7B5F55" w14:paraId="67409D0D" w14:textId="77777777" w:rsidTr="007B5F55">
        <w:tc>
          <w:tcPr>
            <w:tcW w:w="10266" w:type="dxa"/>
            <w:gridSpan w:val="3"/>
          </w:tcPr>
          <w:p w14:paraId="7899C979" w14:textId="77777777" w:rsidR="00076E63" w:rsidRDefault="00A11654" w:rsidP="00286936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3ED32B81" w14:textId="77777777" w:rsidR="00F774AD" w:rsidRPr="00C85ED1" w:rsidRDefault="00F77AFE" w:rsidP="00C85ED1">
            <w:pPr>
              <w:spacing w:after="0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Устройствен правилник на Изпълнителна</w:t>
            </w:r>
            <w:r w:rsidR="00F774AD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</w:t>
            </w:r>
            <w:r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агенция по селекция и репродукция в животновъдството</w:t>
            </w:r>
            <w:r w:rsidR="00F774AD" w:rsidRPr="00C85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към министъра на земеделието, храните и горите</w:t>
            </w:r>
          </w:p>
          <w:p w14:paraId="4638DA24" w14:textId="77777777" w:rsidR="00A11654" w:rsidRPr="00F41B87" w:rsidRDefault="00F77AFE" w:rsidP="002869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41B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https://www.iasrj.eu/za-nas/%D1%83%D1%81%D1%82%D1%80%D0%BE%D0%B9%D1%81%D1%82%D0%B2%D0%B5%D0%BD-%D0%BF%D1%80%D0%B0%D0%B2%D0%B8%D0%BB%D0%BD%D0%B8%D0%BA</w:t>
            </w:r>
          </w:p>
          <w:p w14:paraId="0E156E99" w14:textId="77777777" w:rsidR="00076E63" w:rsidRPr="00076E63" w:rsidRDefault="00FF7077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6D2F16" w14:paraId="21250512" w14:textId="77777777" w:rsidTr="007B5F55">
        <w:tc>
          <w:tcPr>
            <w:tcW w:w="10266" w:type="dxa"/>
            <w:gridSpan w:val="3"/>
          </w:tcPr>
          <w:p w14:paraId="34D5E1C7" w14:textId="77777777" w:rsidR="00076E63" w:rsidRPr="00076E63" w:rsidRDefault="00076E63" w:rsidP="0028693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C4351E8" w14:textId="77777777" w:rsidR="00076E63" w:rsidRPr="00076E63" w:rsidRDefault="006D2F16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78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Георги Йорданов, изпълнителен директор</w:t>
            </w:r>
            <w:r w:rsidR="0044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ИАСРЖ</w:t>
            </w:r>
          </w:p>
          <w:p w14:paraId="0DA9F71E" w14:textId="64A8C10B" w:rsidR="00076E63" w:rsidRDefault="006D2F16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  <w:r w:rsidRPr="00A5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644B45" w:rsidRPr="00A50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7A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A420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4D4FFA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</w:t>
            </w:r>
            <w:r w:rsidR="00657A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4D4FFA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4637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</w:t>
            </w:r>
            <w:r w:rsidR="00F77AFE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44637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446379" w:rsidRPr="00A508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C79F877" w14:textId="77777777" w:rsidR="0001428B" w:rsidRDefault="0001428B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E3DBA67" w14:textId="77777777" w:rsidR="00D60A51" w:rsidRPr="00076E63" w:rsidRDefault="00A42035" w:rsidP="002869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 w14:anchorId="68769F45">
                <v:shape id="_x0000_i1059" type="#_x0000_t75" alt="Ред за подпис на Microsoft Office..." style="width:192.9pt;height:95.65pt">
                  <v:imagedata r:id="rId36" o:title=""/>
                  <o:lock v:ext="edit" ungrouping="t" rotation="t" cropping="t" verticies="t" text="t" grouping="t"/>
                  <o:signatureline v:ext="edit" id="{7FD85EF6-2BB6-4FBD-AC11-4C6409C31357}" provid="{00000000-0000-0000-0000-000000000000}" issignatureline="t"/>
                </v:shape>
              </w:pict>
            </w:r>
          </w:p>
        </w:tc>
      </w:tr>
    </w:tbl>
    <w:p w14:paraId="24403C90" w14:textId="77777777" w:rsidR="00E16D01" w:rsidRDefault="00E16D01" w:rsidP="0030451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D60A51">
      <w:headerReference w:type="even" r:id="rId37"/>
      <w:footerReference w:type="default" r:id="rId38"/>
      <w:pgSz w:w="11906" w:h="16838" w:code="9"/>
      <w:pgMar w:top="1134" w:right="1134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B92BF" w14:textId="77777777" w:rsidR="00606FD6" w:rsidRDefault="00606FD6">
      <w:pPr>
        <w:spacing w:after="0" w:line="240" w:lineRule="auto"/>
      </w:pPr>
      <w:r>
        <w:separator/>
      </w:r>
    </w:p>
  </w:endnote>
  <w:endnote w:type="continuationSeparator" w:id="0">
    <w:p w14:paraId="2C6A3EEF" w14:textId="77777777" w:rsidR="00606FD6" w:rsidRDefault="0060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6DE93" w14:textId="5FF578D5" w:rsidR="00606FD6" w:rsidRPr="00286936" w:rsidRDefault="00606FD6" w:rsidP="00286936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C7238D">
      <w:rPr>
        <w:rFonts w:ascii="Times New Roman" w:hAnsi="Times New Roman"/>
        <w:noProof/>
      </w:rPr>
      <w:t>13</w:t>
    </w:r>
    <w:r w:rsidRPr="003E36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8DCC" w14:textId="77777777" w:rsidR="00606FD6" w:rsidRDefault="00606FD6">
      <w:pPr>
        <w:spacing w:after="0" w:line="240" w:lineRule="auto"/>
      </w:pPr>
      <w:r>
        <w:separator/>
      </w:r>
    </w:p>
  </w:footnote>
  <w:footnote w:type="continuationSeparator" w:id="0">
    <w:p w14:paraId="4FBB5EE5" w14:textId="77777777" w:rsidR="00606FD6" w:rsidRDefault="0060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7F41" w14:textId="77777777" w:rsidR="00606FD6" w:rsidRDefault="00606FD6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A32B0A3" w14:textId="77777777" w:rsidR="00606FD6" w:rsidRDefault="00606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2B5"/>
    <w:multiLevelType w:val="hybridMultilevel"/>
    <w:tmpl w:val="C224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 w15:restartNumberingAfterBreak="0">
    <w:nsid w:val="350C4710"/>
    <w:multiLevelType w:val="hybridMultilevel"/>
    <w:tmpl w:val="E5744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14CE"/>
    <w:multiLevelType w:val="hybridMultilevel"/>
    <w:tmpl w:val="8F24C884"/>
    <w:lvl w:ilvl="0" w:tplc="E2800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7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06821"/>
    <w:rsid w:val="0001428B"/>
    <w:rsid w:val="00015CD1"/>
    <w:rsid w:val="0001628C"/>
    <w:rsid w:val="000344B9"/>
    <w:rsid w:val="000366F4"/>
    <w:rsid w:val="00042D08"/>
    <w:rsid w:val="00054D11"/>
    <w:rsid w:val="00064387"/>
    <w:rsid w:val="000648A0"/>
    <w:rsid w:val="00064CC7"/>
    <w:rsid w:val="000663A4"/>
    <w:rsid w:val="00076E63"/>
    <w:rsid w:val="0009342B"/>
    <w:rsid w:val="00097FBE"/>
    <w:rsid w:val="000A1BC7"/>
    <w:rsid w:val="000A2E06"/>
    <w:rsid w:val="000A7C11"/>
    <w:rsid w:val="000C54BE"/>
    <w:rsid w:val="000F5DB5"/>
    <w:rsid w:val="000F66B7"/>
    <w:rsid w:val="001138D1"/>
    <w:rsid w:val="0011768E"/>
    <w:rsid w:val="00122B90"/>
    <w:rsid w:val="00122F23"/>
    <w:rsid w:val="00123168"/>
    <w:rsid w:val="00126E76"/>
    <w:rsid w:val="00133E99"/>
    <w:rsid w:val="00141AD4"/>
    <w:rsid w:val="00145A60"/>
    <w:rsid w:val="00147847"/>
    <w:rsid w:val="00153946"/>
    <w:rsid w:val="00155795"/>
    <w:rsid w:val="00161BAC"/>
    <w:rsid w:val="001A2897"/>
    <w:rsid w:val="001A6E1B"/>
    <w:rsid w:val="001C302A"/>
    <w:rsid w:val="001C588D"/>
    <w:rsid w:val="001D1066"/>
    <w:rsid w:val="001D4858"/>
    <w:rsid w:val="001D55C0"/>
    <w:rsid w:val="001E44FB"/>
    <w:rsid w:val="001F4058"/>
    <w:rsid w:val="001F4A3E"/>
    <w:rsid w:val="001F5BB4"/>
    <w:rsid w:val="00225CD1"/>
    <w:rsid w:val="0022732C"/>
    <w:rsid w:val="00246EC9"/>
    <w:rsid w:val="00262475"/>
    <w:rsid w:val="002748BB"/>
    <w:rsid w:val="002861CD"/>
    <w:rsid w:val="00286936"/>
    <w:rsid w:val="00291E82"/>
    <w:rsid w:val="002A0551"/>
    <w:rsid w:val="002A3097"/>
    <w:rsid w:val="00304519"/>
    <w:rsid w:val="00337C94"/>
    <w:rsid w:val="0034378F"/>
    <w:rsid w:val="0034619C"/>
    <w:rsid w:val="00346534"/>
    <w:rsid w:val="00347FA3"/>
    <w:rsid w:val="003569FE"/>
    <w:rsid w:val="00356BB9"/>
    <w:rsid w:val="003669F8"/>
    <w:rsid w:val="00372D0F"/>
    <w:rsid w:val="00393BAB"/>
    <w:rsid w:val="00395ED7"/>
    <w:rsid w:val="003A6428"/>
    <w:rsid w:val="003B1E3D"/>
    <w:rsid w:val="003C124D"/>
    <w:rsid w:val="003C5FAD"/>
    <w:rsid w:val="003F31FD"/>
    <w:rsid w:val="00400D83"/>
    <w:rsid w:val="0041091E"/>
    <w:rsid w:val="00411085"/>
    <w:rsid w:val="0041499B"/>
    <w:rsid w:val="00422795"/>
    <w:rsid w:val="00435575"/>
    <w:rsid w:val="004370B9"/>
    <w:rsid w:val="00446379"/>
    <w:rsid w:val="0045247C"/>
    <w:rsid w:val="00462362"/>
    <w:rsid w:val="00465F5A"/>
    <w:rsid w:val="00475DB7"/>
    <w:rsid w:val="004769D7"/>
    <w:rsid w:val="00482CBF"/>
    <w:rsid w:val="004950C0"/>
    <w:rsid w:val="00496420"/>
    <w:rsid w:val="004A5578"/>
    <w:rsid w:val="004B6AB2"/>
    <w:rsid w:val="004D4FFA"/>
    <w:rsid w:val="004D53B5"/>
    <w:rsid w:val="004E4FD6"/>
    <w:rsid w:val="004F1C8E"/>
    <w:rsid w:val="004F2BE4"/>
    <w:rsid w:val="00503482"/>
    <w:rsid w:val="00510042"/>
    <w:rsid w:val="00512211"/>
    <w:rsid w:val="00513D78"/>
    <w:rsid w:val="00514DF9"/>
    <w:rsid w:val="005305F7"/>
    <w:rsid w:val="005307CF"/>
    <w:rsid w:val="00535680"/>
    <w:rsid w:val="0053615D"/>
    <w:rsid w:val="005975E5"/>
    <w:rsid w:val="005A17A2"/>
    <w:rsid w:val="005A4DCF"/>
    <w:rsid w:val="005B054A"/>
    <w:rsid w:val="005C68B4"/>
    <w:rsid w:val="005E4E55"/>
    <w:rsid w:val="005E5D09"/>
    <w:rsid w:val="005E7EDB"/>
    <w:rsid w:val="0060089B"/>
    <w:rsid w:val="00606FD6"/>
    <w:rsid w:val="00607D1C"/>
    <w:rsid w:val="00612EFB"/>
    <w:rsid w:val="0061455D"/>
    <w:rsid w:val="00644B45"/>
    <w:rsid w:val="006507FC"/>
    <w:rsid w:val="00650FF3"/>
    <w:rsid w:val="00657AD0"/>
    <w:rsid w:val="006718A4"/>
    <w:rsid w:val="00675D1C"/>
    <w:rsid w:val="0068026A"/>
    <w:rsid w:val="00691633"/>
    <w:rsid w:val="00697FAA"/>
    <w:rsid w:val="006B3A76"/>
    <w:rsid w:val="006B6693"/>
    <w:rsid w:val="006C1436"/>
    <w:rsid w:val="006C4889"/>
    <w:rsid w:val="006C5776"/>
    <w:rsid w:val="006D2F16"/>
    <w:rsid w:val="006D7984"/>
    <w:rsid w:val="006F32F2"/>
    <w:rsid w:val="006F5BB6"/>
    <w:rsid w:val="006F5E35"/>
    <w:rsid w:val="007108A0"/>
    <w:rsid w:val="00712E4C"/>
    <w:rsid w:val="007471D9"/>
    <w:rsid w:val="007563CD"/>
    <w:rsid w:val="0078231F"/>
    <w:rsid w:val="0078311F"/>
    <w:rsid w:val="00785E36"/>
    <w:rsid w:val="007B2BBB"/>
    <w:rsid w:val="007B5EFE"/>
    <w:rsid w:val="007B5F55"/>
    <w:rsid w:val="007B647C"/>
    <w:rsid w:val="007C4AE4"/>
    <w:rsid w:val="00815795"/>
    <w:rsid w:val="00825C75"/>
    <w:rsid w:val="00830D4E"/>
    <w:rsid w:val="00872EAA"/>
    <w:rsid w:val="0089284E"/>
    <w:rsid w:val="00894DAC"/>
    <w:rsid w:val="008A357A"/>
    <w:rsid w:val="008C4F56"/>
    <w:rsid w:val="008F06D0"/>
    <w:rsid w:val="008F4794"/>
    <w:rsid w:val="00943DE0"/>
    <w:rsid w:val="009546F1"/>
    <w:rsid w:val="00965EAA"/>
    <w:rsid w:val="00986EBE"/>
    <w:rsid w:val="009A24ED"/>
    <w:rsid w:val="009A71EC"/>
    <w:rsid w:val="009B13A5"/>
    <w:rsid w:val="009D4DA5"/>
    <w:rsid w:val="009F2613"/>
    <w:rsid w:val="00A04457"/>
    <w:rsid w:val="00A06BA1"/>
    <w:rsid w:val="00A11654"/>
    <w:rsid w:val="00A404AF"/>
    <w:rsid w:val="00A42035"/>
    <w:rsid w:val="00A46A2D"/>
    <w:rsid w:val="00A50846"/>
    <w:rsid w:val="00A530B0"/>
    <w:rsid w:val="00A67E79"/>
    <w:rsid w:val="00AA2906"/>
    <w:rsid w:val="00AB0161"/>
    <w:rsid w:val="00AB43DE"/>
    <w:rsid w:val="00AC7AAD"/>
    <w:rsid w:val="00AE587A"/>
    <w:rsid w:val="00B07A45"/>
    <w:rsid w:val="00B132C1"/>
    <w:rsid w:val="00B171F9"/>
    <w:rsid w:val="00B2015A"/>
    <w:rsid w:val="00B20E70"/>
    <w:rsid w:val="00B21736"/>
    <w:rsid w:val="00B27B14"/>
    <w:rsid w:val="00B31712"/>
    <w:rsid w:val="00B37A2C"/>
    <w:rsid w:val="00B44ADC"/>
    <w:rsid w:val="00B650B0"/>
    <w:rsid w:val="00B658D1"/>
    <w:rsid w:val="00B66B61"/>
    <w:rsid w:val="00B6703A"/>
    <w:rsid w:val="00B722F7"/>
    <w:rsid w:val="00B80ED7"/>
    <w:rsid w:val="00B81A6F"/>
    <w:rsid w:val="00BE1F1A"/>
    <w:rsid w:val="00BE50B1"/>
    <w:rsid w:val="00BF081C"/>
    <w:rsid w:val="00BF78CE"/>
    <w:rsid w:val="00C02F30"/>
    <w:rsid w:val="00C1085F"/>
    <w:rsid w:val="00C145B1"/>
    <w:rsid w:val="00C16BFF"/>
    <w:rsid w:val="00C20D22"/>
    <w:rsid w:val="00C25B81"/>
    <w:rsid w:val="00C312E2"/>
    <w:rsid w:val="00C40BCF"/>
    <w:rsid w:val="00C42E48"/>
    <w:rsid w:val="00C7238D"/>
    <w:rsid w:val="00C85ED1"/>
    <w:rsid w:val="00C93DF1"/>
    <w:rsid w:val="00C94085"/>
    <w:rsid w:val="00C9711C"/>
    <w:rsid w:val="00CA2D32"/>
    <w:rsid w:val="00CB090D"/>
    <w:rsid w:val="00CB5D6D"/>
    <w:rsid w:val="00CC0FD5"/>
    <w:rsid w:val="00CD2894"/>
    <w:rsid w:val="00CD5F4F"/>
    <w:rsid w:val="00CE2BA2"/>
    <w:rsid w:val="00CF0574"/>
    <w:rsid w:val="00CF0A12"/>
    <w:rsid w:val="00D004BF"/>
    <w:rsid w:val="00D05645"/>
    <w:rsid w:val="00D52B61"/>
    <w:rsid w:val="00D52B91"/>
    <w:rsid w:val="00D53003"/>
    <w:rsid w:val="00D60A51"/>
    <w:rsid w:val="00D617EF"/>
    <w:rsid w:val="00D72A4B"/>
    <w:rsid w:val="00D74649"/>
    <w:rsid w:val="00D82CFD"/>
    <w:rsid w:val="00DA2373"/>
    <w:rsid w:val="00DB5149"/>
    <w:rsid w:val="00DD7718"/>
    <w:rsid w:val="00E06240"/>
    <w:rsid w:val="00E11C6E"/>
    <w:rsid w:val="00E16D01"/>
    <w:rsid w:val="00E44DE0"/>
    <w:rsid w:val="00E46373"/>
    <w:rsid w:val="00E54788"/>
    <w:rsid w:val="00E64A30"/>
    <w:rsid w:val="00E653D3"/>
    <w:rsid w:val="00E65509"/>
    <w:rsid w:val="00E66AED"/>
    <w:rsid w:val="00E90110"/>
    <w:rsid w:val="00E95A1D"/>
    <w:rsid w:val="00EA6D9B"/>
    <w:rsid w:val="00EB4B83"/>
    <w:rsid w:val="00EB5464"/>
    <w:rsid w:val="00EB7DBD"/>
    <w:rsid w:val="00EC107A"/>
    <w:rsid w:val="00EC5B0F"/>
    <w:rsid w:val="00ED1B55"/>
    <w:rsid w:val="00ED5CAB"/>
    <w:rsid w:val="00ED6909"/>
    <w:rsid w:val="00ED6DB8"/>
    <w:rsid w:val="00ED7DE2"/>
    <w:rsid w:val="00F04B4E"/>
    <w:rsid w:val="00F16E3F"/>
    <w:rsid w:val="00F20C8F"/>
    <w:rsid w:val="00F248C6"/>
    <w:rsid w:val="00F41B87"/>
    <w:rsid w:val="00F514BF"/>
    <w:rsid w:val="00F51681"/>
    <w:rsid w:val="00F56F34"/>
    <w:rsid w:val="00F56F71"/>
    <w:rsid w:val="00F73D33"/>
    <w:rsid w:val="00F774AD"/>
    <w:rsid w:val="00F77AFE"/>
    <w:rsid w:val="00F84252"/>
    <w:rsid w:val="00F8508C"/>
    <w:rsid w:val="00F87F7B"/>
    <w:rsid w:val="00F95AC8"/>
    <w:rsid w:val="00F97AFA"/>
    <w:rsid w:val="00FA246D"/>
    <w:rsid w:val="00FA4E57"/>
    <w:rsid w:val="00FB7524"/>
    <w:rsid w:val="00FC0724"/>
    <w:rsid w:val="00FC0D0B"/>
    <w:rsid w:val="00FC3613"/>
    <w:rsid w:val="00FC4097"/>
    <w:rsid w:val="00FE55C5"/>
    <w:rsid w:val="00FF7077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680376A"/>
  <w15:docId w15:val="{DDAE3B91-06CE-4088-9C6E-153518D4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A45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B81A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657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georgieva@iasrj.eu" TargetMode="Externa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2.emf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wTegkalxt11LipipFYHhN+AN7Lw9Oeqq/kolMN9sq1I=</DigestValue>
    </Reference>
    <Reference Type="http://www.w3.org/2000/09/xmldsig#Object" URI="#idOfficeObject">
      <DigestMethod Algorithm="http://www.w3.org/2001/04/xmlenc#sha256"/>
      <DigestValue>WkLzhYluwtNmS33mxhxpQ4NbsZtNkovXyCZuCLNKxVk=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iiERg/ehlMkZ0mUfub8ceuTSoSgHJYvoo9AbKE0ed6E=</DigestValue>
    </Reference>
    <Reference Type="http://www.w3.org/2000/09/xmldsig#Object" URI="#idValidSigLnImg">
      <DigestMethod Algorithm="http://www.w3.org/2001/04/xmlenc#sha256"/>
      <DigestValue>/7Hh250ZpMepCUH0Lbyfgti6n0XTqcokuXo+dAs1bFg=</DigestValue>
    </Reference>
    <Reference Type="http://www.w3.org/2000/09/xmldsig#Object" URI="#idInvalidSigLnImg">
      <DigestMethod Algorithm="http://www.w3.org/2001/04/xmlenc#sha256"/>
      <DigestValue>xwjutJ3gH244PR+YDpOCNA6TO3+pZFuwtRGfYSLurJs=</DigestValue>
    </Reference>
  </SignedInfo>
  <SignatureValue>dIcuAz6ykHUVpN+G9gBCEyxWB3EFL4Kev/qHA7XhaSWJRshnH5pe/6dvABZB46jZxsUHKaS77rBu
qFd5V1ndvA+D3kCzE+C8RFsQ8Kk1yo7huRFauZpe/RC5iuooDZbDxIMxb4TdTKDdthYDhUcuKmwl
EAenVNBZ2a0q72Z/LtOOCR1EV27Qz0BDl/ka7aGKjwnWACwlp241LifBegG+6d0LSDpGFw21uGPr
BmlHPnYx/FYWTAmGN4TQmONQrdxU0E3/RU3vbr7QnNgz/RY2R0+gwHcgdJms8Uw+MVfAkZ4McxEv
tZWjs4nMcX/11zG0dbijty8hK7TtJkITTZMebA==</SignatureValue>
  <KeyInfo>
    <X509Data>
      <X509Certificate>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/YezlfjhKWnPRuj0BsbSH8K9wFksniA7RDZviQyhmBg=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Yw0lrBW3pixu65BfIznJ8K94yPJBh24trc4Sf62qQZY=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871arR9tYU7MYD1ONFL6WFU5NfujySQBEL3L0pzukOA=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zIABYcppKyY5Nm/mp9MLu34Apap7boQYmvK6gBasTY4=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rBh4ICXt2+pGobrvuAWltyT6ioKnN7IPRNKLawfwGoI=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Dtj2SURst3H/A0zjSBHbi8wUvv1wBLQlSReSVQDJuMk=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K3/rzpQOUybGbBqN+BIzvB7AnrDZ+m6peouQdrF+gGs=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KYAF2NSO6VwN/z87qiI19XHKHHk8cZCN1lDlrirPS7c=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H6c1lOmuncuaZpCYf4RQ9YNsJAFk8Z9Roa0d31DEb/k=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QnuPB3+ZsVYVFjAlDjoCALwq8aPtfBoyb6418vghML8=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3fRoK60US4EB/k10wkpPH/hf9yz4ToOKFecItiOZK+o=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QB+s4OcqNC5LxjD3y+WxuWoAuQF7ioJXpyeHCaCfcIE=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KK+xAljbLGnXwcMw18sQIF+ldf51qNyXRYwocvH5jvI=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RdkyVk6avJZm2yrSu1mOaeOkJP58wR0bEunF4tmMXn4=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eDtf18CJBDcd2Wl2qk73JgdZDq/WoNOEtewjcOdAmCQ=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cr8+IlvOs8VjXqwiAZ5Gb+8J1cYKor+Ewt2Rjlt5GtU=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5vD9F/dyMKZWzXSTvRNlDOABqNDvRtc0njiN8QnqfMw=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IHz6sq9EEzDznWtT8+nDbbQDAnlk22pmrFVPQM0F7/Q=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q4ibtlUQ/NN3myiSAwsqYy4DsYhh3lNViV0mO5+cfhc=</DigestValue>
      </Reference>
      <Reference URI="/word/endnotes.xml?ContentType=application/vnd.openxmlformats-officedocument.wordprocessingml.endnotes+xml">
        <DigestMethod Algorithm="http://www.w3.org/2001/04/xmlenc#sha256"/>
        <DigestValue>/rBPzUNLRvS+85R4vkJPuf2pRb6EZ1qKR6n3uQTxKfY=</DigestValue>
      </Reference>
      <Reference URI="/word/fontTable.xml?ContentType=application/vnd.openxmlformats-officedocument.wordprocessingml.fontTable+xml">
        <DigestMethod Algorithm="http://www.w3.org/2001/04/xmlenc#sha256"/>
        <DigestValue>vTLSw3foYRNeJZRfCIRrM1CsXgHi3CuRMBMMkEpsCSU=</DigestValue>
      </Reference>
      <Reference URI="/word/footer1.xml?ContentType=application/vnd.openxmlformats-officedocument.wordprocessingml.footer+xml">
        <DigestMethod Algorithm="http://www.w3.org/2001/04/xmlenc#sha256"/>
        <DigestValue>HBuVH52KqDfmMgQVgt1Oh/HpFaoNIKStKPIHrqSx4MQ=</DigestValue>
      </Reference>
      <Reference URI="/word/footnotes.xml?ContentType=application/vnd.openxmlformats-officedocument.wordprocessingml.footnotes+xml">
        <DigestMethod Algorithm="http://www.w3.org/2001/04/xmlenc#sha256"/>
        <DigestValue>DLcTzhkC+nK8KvfM30mIVT3wbVKax6ftBD/Q750AlNM=</DigestValue>
      </Reference>
      <Reference URI="/word/header1.xml?ContentType=application/vnd.openxmlformats-officedocument.wordprocessingml.header+xml">
        <DigestMethod Algorithm="http://www.w3.org/2001/04/xmlenc#sha256"/>
        <DigestValue>ueVL5n+ApOISCc5K18F9mrwoTnvFUrSd/qGEm9FXCJI=</DigestValue>
      </Reference>
      <Reference URI="/word/media/image1.wmf?ContentType=image/x-wmf">
        <DigestMethod Algorithm="http://www.w3.org/2001/04/xmlenc#sha256"/>
        <DigestValue>0Nli7HPgS7RWSQ1LioI6977sPK0vCjOSxt+ErNcS1m8=</DigestValue>
      </Reference>
      <Reference URI="/word/media/image10.wmf?ContentType=image/x-wmf">
        <DigestMethod Algorithm="http://www.w3.org/2001/04/xmlenc#sha256"/>
        <DigestValue>7zi3HtqmSN40I0WHHmyvXcReLTukZKHXPbpJPs7oOeI=</DigestValue>
      </Reference>
      <Reference URI="/word/media/image11.wmf?ContentType=image/x-wmf">
        <DigestMethod Algorithm="http://www.w3.org/2001/04/xmlenc#sha256"/>
        <DigestValue>w5Mu/9U3LjDg3E54AopFI+B3OlXpA0y6YFBWN9g1EuU=</DigestValue>
      </Reference>
      <Reference URI="/word/media/image12.emf?ContentType=image/x-emf">
        <DigestMethod Algorithm="http://www.w3.org/2001/04/xmlenc#sha256"/>
        <DigestValue>f8Bbe2180Ghw+U10MOSCmDYeQtkBkSIpnuECqM/RGEo=</DigestValue>
      </Reference>
      <Reference URI="/word/media/image2.wmf?ContentType=image/x-wmf">
        <DigestMethod Algorithm="http://www.w3.org/2001/04/xmlenc#sha256"/>
        <DigestValue>p6imiLm04Ivkst0LfAq+z8zbY17BqVBC2AXea1Lb/Js=</DigestValue>
      </Reference>
      <Reference URI="/word/media/image3.wmf?ContentType=image/x-wmf">
        <DigestMethod Algorithm="http://www.w3.org/2001/04/xmlenc#sha256"/>
        <DigestValue>eqWmBg7/IWFlZtCwIW9+vz6dhdacE5yDez+MvdWgyMI=</DigestValue>
      </Reference>
      <Reference URI="/word/media/image4.wmf?ContentType=image/x-wmf">
        <DigestMethod Algorithm="http://www.w3.org/2001/04/xmlenc#sha256"/>
        <DigestValue>+3BzWtRV4lC+HauShl+LGY/wzps7Zxetf/g17Pnyp/s=</DigestValue>
      </Reference>
      <Reference URI="/word/media/image5.wmf?ContentType=image/x-wmf">
        <DigestMethod Algorithm="http://www.w3.org/2001/04/xmlenc#sha256"/>
        <DigestValue>Y3PSJMYGXTRCnAPpnKNPEwOPPgotqTvWlB5n7kwHfxI=</DigestValue>
      </Reference>
      <Reference URI="/word/media/image6.wmf?ContentType=image/x-wmf">
        <DigestMethod Algorithm="http://www.w3.org/2001/04/xmlenc#sha256"/>
        <DigestValue>QC39EvqPJgm1tODrHuecodwgkYmrO2Y6Zm1yr/rga6k=</DigestValue>
      </Reference>
      <Reference URI="/word/media/image7.wmf?ContentType=image/x-wmf">
        <DigestMethod Algorithm="http://www.w3.org/2001/04/xmlenc#sha256"/>
        <DigestValue>i5IvrD/FGTwk+++63CfZKyBH6xJTkyT4yG1eDe40TUc=</DigestValue>
      </Reference>
      <Reference URI="/word/media/image8.wmf?ContentType=image/x-wmf">
        <DigestMethod Algorithm="http://www.w3.org/2001/04/xmlenc#sha256"/>
        <DigestValue>gGdVVrZVvthHXkAqyyVTa4sM8PuWVpHJZQBlt1SGBdM=</DigestValue>
      </Reference>
      <Reference URI="/word/media/image9.wmf?ContentType=image/x-wmf">
        <DigestMethod Algorithm="http://www.w3.org/2001/04/xmlenc#sha256"/>
        <DigestValue>oFyzi5N+TeparFmshMe/xEAVym+9gtgyhn8uwJO1lSM=</DigestValue>
      </Reference>
      <Reference URI="/word/numbering.xml?ContentType=application/vnd.openxmlformats-officedocument.wordprocessingml.numbering+xml">
        <DigestMethod Algorithm="http://www.w3.org/2001/04/xmlenc#sha256"/>
        <DigestValue>orQvD7HzqWAGjyXStvU+VzEV4bQ0BR3GX8lvDh6Cgb8=</DigestValue>
      </Reference>
      <Reference URI="/word/settings.xml?ContentType=application/vnd.openxmlformats-officedocument.wordprocessingml.settings+xml">
        <DigestMethod Algorithm="http://www.w3.org/2001/04/xmlenc#sha256"/>
        <DigestValue>4XmaNjTtzoevsxskHa/+3JIEFAI1HRCobD1QuFe8w0g=</DigestValue>
      </Reference>
      <Reference URI="/word/styles.xml?ContentType=application/vnd.openxmlformats-officedocument.wordprocessingml.styles+xml">
        <DigestMethod Algorithm="http://www.w3.org/2001/04/xmlenc#sha256"/>
        <DigestValue>hMwFgsRdAYUv5t+8Ql50EbQGFvuaCaZWdStrbkW074E=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T72aFhRe2DiL61oyEtJNWgzw4cX3ddhko2KLi1K08/Y=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2024-05-15T11:09:32Z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{7FD85EF6-2BB6-4FBD-AC11-4C6409C31357}</SetupID>
          <SignatureText>д-р Георги Йорданов</SignatureText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2024-05-15T11:09:32Z</xd:SigningTime>
          <xd:SigningCertificate>
            <xd:Cert>
              <xd:CertDigest>
                <DigestMethod Algorithm="http://www.w3.org/2001/04/xmlenc#sha256"/>
                <DigestValue>d1ejP4XE3yC4eFbY9IKepm0L0IrTBmfprbb7cPNlBQc=</DigestValue>
              </xd:CertDigest>
              <xd:IssuerSerial>
                <X509IssuerName>CN=B-Trust Operational Qualified CA, OU=B-Trust, O=BORICA AD, OID.2.5.4.97=NTRBG-201230426, C=BG</X509IssuerName>
                <X509SerialNumber>600039897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1AC4AN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FAAAASAAAACUAAAAMAAAABAAAAFQAAADAAAAAKgAAADMAAADDAAAARwAAAAEAAABVldtBX0LbQSoAAAAzAAAAEwAAAEwAAAAAAAAAAAAAAAAAAAD//////////3QAAAA0BC0AQAQgABMENQQ+BEAEMwQ4BCAAGQQ+BEAENAQwBD0EPgQyBAAACQAAAAYAAAAJAAAABAAAAAgAAAAIAAAACQAAAAkAAAAGAAAACQAAAAQAAAAMAAAACQAAAAkAAAAJ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</Object>
  <Object Id="idInvalidSigLnImg">AQAAAGwAAAAAAAAAAAAAAP8AAAB/AAAAAAAAAAAAAABzGwAAtQ0AACBFTUYAAAEAy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VZXbQV9C20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FAAAASAAAACUAAAAMAAAABAAAAFQAAADAAAAAKgAAADMAAADDAAAARwAAAAEAAABVldtBX0LbQSoAAAAzAAAAEwAAAEwAAAAAAAAAAAAAAAAAAAD//////////3QAAAA0BC0AQAQgABMENQQ+BEAEMwQ4BCAAGQQ+BEAENAQwBD0EPgQyBAAACQAAAAYAAAAJAAAABAAAAAgAAAAIAAAACQAAAAkAAAAGAAAACQAAAAQAAAAMAAAACQAAAAkAAAAJ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4318</Words>
  <Characters>24617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Velichka Kurteva</cp:lastModifiedBy>
  <cp:revision>7</cp:revision>
  <cp:lastPrinted>2023-09-11T09:28:00Z</cp:lastPrinted>
  <dcterms:created xsi:type="dcterms:W3CDTF">2024-05-13T11:04:00Z</dcterms:created>
  <dcterms:modified xsi:type="dcterms:W3CDTF">2024-05-15T08:39:00Z</dcterms:modified>
</cp:coreProperties>
</file>