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8F870" w14:textId="77777777" w:rsidR="00F30E4D" w:rsidRPr="001045E6" w:rsidRDefault="00F30E4D" w:rsidP="001045E6">
      <w:pPr>
        <w:jc w:val="center"/>
        <w:rPr>
          <w:lang w:val="bg-BG"/>
        </w:rPr>
      </w:pPr>
      <w:r w:rsidRPr="0015539D">
        <w:rPr>
          <w:noProof/>
          <w:lang w:val="bg-BG" w:eastAsia="bg-BG"/>
        </w:rPr>
        <w:drawing>
          <wp:anchor distT="0" distB="0" distL="114300" distR="114300" simplePos="0" relativeHeight="251657728" behindDoc="1" locked="0" layoutInCell="1" allowOverlap="1" wp14:anchorId="56DC089E" wp14:editId="06BC1C2B">
            <wp:simplePos x="0" y="0"/>
            <wp:positionH relativeFrom="column">
              <wp:posOffset>2322688</wp:posOffset>
            </wp:positionH>
            <wp:positionV relativeFrom="paragraph">
              <wp:posOffset>-85090</wp:posOffset>
            </wp:positionV>
            <wp:extent cx="1181361" cy="1173379"/>
            <wp:effectExtent l="0" t="0" r="0" b="8255"/>
            <wp:wrapNone/>
            <wp:docPr id="3" name="Picture 3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37m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361" cy="117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FB5A8" w14:textId="514300AC" w:rsidR="00F30E4D" w:rsidRDefault="00F30E4D" w:rsidP="001045E6">
      <w:pPr>
        <w:jc w:val="center"/>
        <w:rPr>
          <w:lang w:val="bg-BG"/>
        </w:rPr>
      </w:pPr>
    </w:p>
    <w:p w14:paraId="127DA1D3" w14:textId="54B72DA9" w:rsidR="001045E6" w:rsidRDefault="001045E6" w:rsidP="001045E6">
      <w:pPr>
        <w:jc w:val="center"/>
        <w:rPr>
          <w:lang w:val="bg-BG"/>
        </w:rPr>
      </w:pPr>
    </w:p>
    <w:p w14:paraId="125F9D17" w14:textId="09DF58A3" w:rsidR="001045E6" w:rsidRDefault="001045E6" w:rsidP="001045E6">
      <w:pPr>
        <w:jc w:val="center"/>
        <w:rPr>
          <w:lang w:val="bg-BG"/>
        </w:rPr>
      </w:pPr>
    </w:p>
    <w:p w14:paraId="585828B9" w14:textId="77777777" w:rsidR="001045E6" w:rsidRPr="0015539D" w:rsidRDefault="001045E6" w:rsidP="001045E6">
      <w:pPr>
        <w:jc w:val="center"/>
        <w:rPr>
          <w:lang w:val="bg-BG"/>
        </w:rPr>
      </w:pPr>
    </w:p>
    <w:p w14:paraId="0768C720" w14:textId="77777777" w:rsidR="00FD6165" w:rsidRPr="0015539D" w:rsidRDefault="00FD6165" w:rsidP="001045E6">
      <w:pPr>
        <w:jc w:val="center"/>
        <w:rPr>
          <w:lang w:val="bg-BG"/>
        </w:rPr>
      </w:pPr>
    </w:p>
    <w:p w14:paraId="2E49FB0F" w14:textId="77777777" w:rsidR="000D5781" w:rsidRPr="0015539D" w:rsidRDefault="000D5781" w:rsidP="001045E6">
      <w:pPr>
        <w:jc w:val="center"/>
        <w:rPr>
          <w:lang w:val="bg-BG"/>
        </w:rPr>
      </w:pPr>
    </w:p>
    <w:p w14:paraId="673138ED" w14:textId="77777777" w:rsidR="000D5781" w:rsidRPr="0015539D" w:rsidRDefault="000D5781" w:rsidP="006A6E7F">
      <w:pPr>
        <w:pStyle w:val="Heading1"/>
        <w:spacing w:line="240" w:lineRule="auto"/>
        <w:ind w:firstLine="0"/>
        <w:jc w:val="center"/>
        <w:rPr>
          <w:rFonts w:ascii="Platinum Bg" w:hAnsi="Platinum Bg"/>
          <w:b w:val="0"/>
          <w:spacing w:val="40"/>
          <w:sz w:val="36"/>
          <w:szCs w:val="36"/>
        </w:rPr>
      </w:pPr>
      <w:r w:rsidRPr="0015539D">
        <w:rPr>
          <w:rFonts w:ascii="Platinum Bg" w:hAnsi="Platinum Bg"/>
          <w:b w:val="0"/>
          <w:spacing w:val="40"/>
          <w:sz w:val="36"/>
          <w:szCs w:val="36"/>
        </w:rPr>
        <w:t>РЕПУБЛИКА БЪЛГАРИЯ</w:t>
      </w:r>
    </w:p>
    <w:p w14:paraId="6661CB10" w14:textId="6BCCF911" w:rsidR="000D5781" w:rsidRPr="0015539D" w:rsidRDefault="00312345" w:rsidP="00B05EA2">
      <w:pPr>
        <w:pBdr>
          <w:bottom w:val="single" w:sz="4" w:space="1" w:color="auto"/>
        </w:pBdr>
        <w:jc w:val="center"/>
        <w:rPr>
          <w:rFonts w:ascii="Timok" w:hAnsi="Timok"/>
          <w:lang w:val="bg-BG"/>
        </w:rPr>
      </w:pPr>
      <w:r w:rsidRPr="0015539D">
        <w:rPr>
          <w:rFonts w:ascii="Platinum Bg" w:hAnsi="Platinum Bg"/>
          <w:spacing w:val="40"/>
          <w:sz w:val="32"/>
          <w:szCs w:val="32"/>
          <w:lang w:val="bg-BG"/>
        </w:rPr>
        <w:t>Министър на земеделието</w:t>
      </w:r>
      <w:r w:rsidR="00592C7D">
        <w:rPr>
          <w:rFonts w:ascii="Platinum Bg" w:hAnsi="Platinum Bg"/>
          <w:spacing w:val="40"/>
          <w:sz w:val="32"/>
          <w:szCs w:val="32"/>
          <w:lang w:val="bg-BG"/>
        </w:rPr>
        <w:t xml:space="preserve"> и храните</w:t>
      </w:r>
    </w:p>
    <w:p w14:paraId="3F49ACD9" w14:textId="4F3C3004" w:rsidR="00E063B9" w:rsidRPr="00117B74" w:rsidRDefault="00E063B9" w:rsidP="001045E6">
      <w:pPr>
        <w:spacing w:line="360" w:lineRule="auto"/>
        <w:jc w:val="both"/>
        <w:outlineLvl w:val="0"/>
        <w:rPr>
          <w:rFonts w:ascii="Verdana" w:hAnsi="Verdana"/>
          <w:sz w:val="20"/>
          <w:lang w:val="ru-RU"/>
        </w:rPr>
      </w:pPr>
    </w:p>
    <w:p w14:paraId="748C2B38" w14:textId="62C3447F" w:rsidR="00FB629D" w:rsidRPr="00117B74" w:rsidRDefault="00FB629D" w:rsidP="001045E6">
      <w:pPr>
        <w:spacing w:line="360" w:lineRule="auto"/>
        <w:jc w:val="both"/>
        <w:outlineLvl w:val="0"/>
        <w:rPr>
          <w:rFonts w:ascii="Verdana" w:hAnsi="Verdana"/>
          <w:sz w:val="20"/>
          <w:lang w:val="ru-RU"/>
        </w:rPr>
      </w:pPr>
    </w:p>
    <w:p w14:paraId="437F3B7A" w14:textId="50DACA35" w:rsidR="0086070B" w:rsidRPr="00592C7D" w:rsidRDefault="0086070B" w:rsidP="001045E6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592C7D">
        <w:rPr>
          <w:rFonts w:ascii="Verdana" w:hAnsi="Verdana"/>
          <w:b/>
          <w:sz w:val="20"/>
          <w:lang w:val="bg-BG"/>
        </w:rPr>
        <w:t>ДО</w:t>
      </w:r>
    </w:p>
    <w:p w14:paraId="0319A279" w14:textId="77777777" w:rsidR="0086070B" w:rsidRPr="00592C7D" w:rsidRDefault="0086070B" w:rsidP="001045E6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592C7D">
        <w:rPr>
          <w:rFonts w:ascii="Verdana" w:hAnsi="Verdana"/>
          <w:b/>
          <w:sz w:val="20"/>
          <w:lang w:val="bg-BG"/>
        </w:rPr>
        <w:t>МИНИСТЕРСКИЯ СЪВЕТ</w:t>
      </w:r>
    </w:p>
    <w:p w14:paraId="097AA5B2" w14:textId="77777777" w:rsidR="0086070B" w:rsidRPr="00592C7D" w:rsidRDefault="0086070B" w:rsidP="001045E6">
      <w:pPr>
        <w:spacing w:line="360" w:lineRule="auto"/>
        <w:jc w:val="both"/>
        <w:outlineLvl w:val="0"/>
        <w:rPr>
          <w:rFonts w:ascii="Verdana" w:hAnsi="Verdana"/>
          <w:b/>
          <w:sz w:val="20"/>
          <w:lang w:val="bg-BG"/>
        </w:rPr>
      </w:pPr>
      <w:r w:rsidRPr="00592C7D">
        <w:rPr>
          <w:rFonts w:ascii="Verdana" w:hAnsi="Verdana"/>
          <w:b/>
          <w:sz w:val="20"/>
          <w:lang w:val="bg-BG"/>
        </w:rPr>
        <w:t>НА РЕПУБЛИКА БЪЛГАРИЯ</w:t>
      </w:r>
    </w:p>
    <w:p w14:paraId="284D80B3" w14:textId="25FA3632" w:rsidR="00E063B9" w:rsidRDefault="00E063B9" w:rsidP="001045E6">
      <w:pPr>
        <w:spacing w:line="360" w:lineRule="auto"/>
        <w:jc w:val="both"/>
        <w:outlineLvl w:val="0"/>
        <w:rPr>
          <w:rFonts w:ascii="Verdana" w:hAnsi="Verdana"/>
          <w:sz w:val="20"/>
          <w:lang w:val="bg-BG"/>
        </w:rPr>
      </w:pPr>
    </w:p>
    <w:p w14:paraId="0AFDD14B" w14:textId="77777777" w:rsidR="002D1580" w:rsidRPr="00117B74" w:rsidRDefault="002D1580" w:rsidP="001045E6">
      <w:pPr>
        <w:spacing w:line="360" w:lineRule="auto"/>
        <w:jc w:val="both"/>
        <w:outlineLvl w:val="0"/>
        <w:rPr>
          <w:rFonts w:ascii="Verdana" w:hAnsi="Verdana"/>
          <w:sz w:val="20"/>
          <w:lang w:val="bg-BG"/>
        </w:rPr>
      </w:pPr>
    </w:p>
    <w:p w14:paraId="3BB72D01" w14:textId="77777777" w:rsidR="00A60E84" w:rsidRPr="00117B74" w:rsidRDefault="00A60E84" w:rsidP="001045E6">
      <w:pPr>
        <w:spacing w:line="360" w:lineRule="auto"/>
        <w:jc w:val="both"/>
        <w:outlineLvl w:val="0"/>
        <w:rPr>
          <w:rFonts w:ascii="Verdana" w:hAnsi="Verdana"/>
          <w:sz w:val="20"/>
          <w:lang w:val="bg-BG"/>
        </w:rPr>
      </w:pPr>
    </w:p>
    <w:p w14:paraId="5012AB62" w14:textId="77777777" w:rsidR="005771BE" w:rsidRPr="005771BE" w:rsidRDefault="005771BE" w:rsidP="001045E6">
      <w:pPr>
        <w:keepNext/>
        <w:spacing w:line="360" w:lineRule="auto"/>
        <w:jc w:val="center"/>
        <w:outlineLvl w:val="0"/>
        <w:rPr>
          <w:rFonts w:ascii="Verdana" w:hAnsi="Verdana" w:cs="Verdana"/>
          <w:b/>
          <w:bCs/>
          <w:spacing w:val="80"/>
          <w:kern w:val="32"/>
          <w:szCs w:val="24"/>
          <w:lang w:val="bg-BG" w:eastAsia="bg-BG"/>
        </w:rPr>
      </w:pPr>
      <w:r w:rsidRPr="005771BE">
        <w:rPr>
          <w:rFonts w:ascii="Verdana" w:hAnsi="Verdana" w:cs="Verdana"/>
          <w:b/>
          <w:bCs/>
          <w:spacing w:val="80"/>
          <w:kern w:val="32"/>
          <w:szCs w:val="24"/>
          <w:lang w:val="bg-BG" w:eastAsia="bg-BG"/>
        </w:rPr>
        <w:t>ДОКЛАД</w:t>
      </w:r>
    </w:p>
    <w:p w14:paraId="01CFC2B3" w14:textId="5AA1CE90" w:rsidR="003F6847" w:rsidRPr="001045E6" w:rsidRDefault="009F7300" w:rsidP="001045E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hAnsi="Verdana" w:cs="Verdana"/>
          <w:b/>
          <w:smallCaps/>
          <w:sz w:val="20"/>
          <w:lang w:val="bg-BG" w:eastAsia="bg-BG"/>
        </w:rPr>
      </w:pPr>
      <w:r w:rsidRPr="001045E6">
        <w:rPr>
          <w:rFonts w:ascii="Verdana" w:hAnsi="Verdana" w:cs="Verdana"/>
          <w:b/>
          <w:smallCaps/>
          <w:sz w:val="20"/>
          <w:lang w:val="bg-BG" w:eastAsia="bg-BG"/>
        </w:rPr>
        <w:t xml:space="preserve">от </w:t>
      </w:r>
      <w:r w:rsidR="007C2F4C">
        <w:rPr>
          <w:rFonts w:ascii="Verdana" w:hAnsi="Verdana" w:cs="Verdana"/>
          <w:b/>
          <w:smallCaps/>
          <w:sz w:val="20"/>
          <w:lang w:val="bg-BG" w:eastAsia="bg-BG"/>
        </w:rPr>
        <w:t xml:space="preserve">д-р </w:t>
      </w:r>
      <w:r w:rsidR="00913DF5">
        <w:rPr>
          <w:rFonts w:ascii="Verdana" w:hAnsi="Verdana" w:cs="Verdana"/>
          <w:b/>
          <w:smallCaps/>
          <w:sz w:val="20"/>
          <w:lang w:val="bg-BG" w:eastAsia="bg-BG"/>
        </w:rPr>
        <w:t>Георги Тахов</w:t>
      </w:r>
      <w:r w:rsidR="00913DF5" w:rsidRPr="001045E6">
        <w:rPr>
          <w:rFonts w:ascii="Verdana" w:hAnsi="Verdana" w:cs="Verdana"/>
          <w:b/>
          <w:smallCaps/>
          <w:sz w:val="20"/>
          <w:lang w:val="bg-BG" w:eastAsia="bg-BG"/>
        </w:rPr>
        <w:t xml:space="preserve"> </w:t>
      </w:r>
      <w:r w:rsidRPr="001045E6">
        <w:rPr>
          <w:rFonts w:ascii="Verdana" w:hAnsi="Verdana" w:cs="Verdana"/>
          <w:b/>
          <w:smallCaps/>
          <w:sz w:val="20"/>
          <w:lang w:val="bg-BG" w:eastAsia="bg-BG"/>
        </w:rPr>
        <w:t xml:space="preserve">– министър </w:t>
      </w:r>
      <w:r w:rsidR="00592C7D" w:rsidRPr="001045E6">
        <w:rPr>
          <w:rFonts w:ascii="Verdana" w:hAnsi="Verdana" w:cs="Verdana"/>
          <w:b/>
          <w:smallCaps/>
          <w:sz w:val="20"/>
          <w:lang w:val="bg-BG" w:eastAsia="bg-BG"/>
        </w:rPr>
        <w:t xml:space="preserve">на земеделието и храните </w:t>
      </w:r>
    </w:p>
    <w:p w14:paraId="695B0E31" w14:textId="07227BA8" w:rsidR="00FB629D" w:rsidRPr="00117B74" w:rsidRDefault="00FB629D" w:rsidP="001045E6">
      <w:pPr>
        <w:spacing w:line="360" w:lineRule="auto"/>
        <w:rPr>
          <w:rFonts w:ascii="Verdana" w:hAnsi="Verdana"/>
          <w:sz w:val="20"/>
          <w:lang w:val="bg-BG"/>
        </w:rPr>
      </w:pPr>
    </w:p>
    <w:p w14:paraId="50EE96A0" w14:textId="77777777" w:rsidR="00913DF5" w:rsidRPr="00117B74" w:rsidRDefault="00913DF5" w:rsidP="001045E6">
      <w:pPr>
        <w:spacing w:line="360" w:lineRule="auto"/>
        <w:rPr>
          <w:rFonts w:ascii="Verdana" w:hAnsi="Verdana"/>
          <w:sz w:val="20"/>
          <w:lang w:val="bg-BG"/>
        </w:rPr>
      </w:pPr>
    </w:p>
    <w:p w14:paraId="07BB2C40" w14:textId="6B2F5864" w:rsidR="005771BE" w:rsidRPr="005771BE" w:rsidRDefault="009F7300" w:rsidP="001045E6">
      <w:pPr>
        <w:spacing w:line="360" w:lineRule="auto"/>
        <w:ind w:left="1247" w:hanging="1247"/>
        <w:jc w:val="both"/>
        <w:rPr>
          <w:rFonts w:ascii="Verdana" w:hAnsi="Verdana" w:cs="Verdana"/>
          <w:sz w:val="20"/>
          <w:szCs w:val="24"/>
          <w:lang w:val="bg-BG" w:eastAsia="bg-BG"/>
        </w:rPr>
      </w:pPr>
      <w:r w:rsidRPr="00EB79B9">
        <w:rPr>
          <w:rFonts w:ascii="Verdana" w:hAnsi="Verdana"/>
          <w:b/>
          <w:bCs/>
          <w:sz w:val="20"/>
          <w:lang w:val="bg-BG" w:eastAsia="bg-BG"/>
        </w:rPr>
        <w:t>Относно</w:t>
      </w:r>
      <w:r w:rsidRPr="00EB79B9">
        <w:rPr>
          <w:rFonts w:ascii="Verdana" w:hAnsi="Verdana"/>
          <w:b/>
          <w:sz w:val="20"/>
          <w:lang w:val="bg-BG" w:eastAsia="bg-BG"/>
        </w:rPr>
        <w:t>:</w:t>
      </w:r>
      <w:r w:rsidR="00E55725" w:rsidRPr="00EB79B9">
        <w:rPr>
          <w:rFonts w:ascii="Verdana" w:hAnsi="Verdana"/>
          <w:sz w:val="20"/>
          <w:lang w:val="bg-BG"/>
        </w:rPr>
        <w:t xml:space="preserve"> </w:t>
      </w:r>
      <w:r w:rsidR="005771BE" w:rsidRPr="005771BE">
        <w:rPr>
          <w:rFonts w:ascii="Verdana" w:hAnsi="Verdana" w:cs="Verdana"/>
          <w:sz w:val="20"/>
          <w:szCs w:val="24"/>
          <w:lang w:val="bg-BG" w:eastAsia="bg-BG"/>
        </w:rPr>
        <w:t xml:space="preserve">Проект на Постановление на Министерския съвет за изменение и допълнение на Устройствения правилник на </w:t>
      </w:r>
      <w:r w:rsidR="005771BE" w:rsidRPr="005463B2">
        <w:rPr>
          <w:rFonts w:ascii="Verdana" w:hAnsi="Verdana" w:cs="Verdana"/>
          <w:sz w:val="20"/>
          <w:szCs w:val="24"/>
          <w:lang w:val="bg-BG" w:eastAsia="bg-BG"/>
        </w:rPr>
        <w:t>Изпълнителна</w:t>
      </w:r>
      <w:r w:rsidR="001045E6" w:rsidRPr="005463B2">
        <w:rPr>
          <w:rFonts w:ascii="Verdana" w:hAnsi="Verdana" w:cs="Verdana"/>
          <w:sz w:val="20"/>
          <w:szCs w:val="24"/>
          <w:lang w:val="bg-BG" w:eastAsia="bg-BG"/>
        </w:rPr>
        <w:t>та</w:t>
      </w:r>
      <w:r w:rsidR="005771BE" w:rsidRPr="005463B2">
        <w:rPr>
          <w:rFonts w:ascii="Verdana" w:hAnsi="Verdana" w:cs="Verdana"/>
          <w:sz w:val="20"/>
          <w:szCs w:val="24"/>
          <w:lang w:val="bg-BG" w:eastAsia="bg-BG"/>
        </w:rPr>
        <w:t xml:space="preserve"> агенция по селекция и репродукция в животновъдството </w:t>
      </w:r>
      <w:r w:rsidR="00FB629D" w:rsidRPr="005463B2">
        <w:rPr>
          <w:rFonts w:ascii="Verdana" w:hAnsi="Verdana" w:cs="Verdana"/>
          <w:sz w:val="20"/>
          <w:szCs w:val="24"/>
          <w:lang w:val="bg-BG" w:eastAsia="bg-BG"/>
        </w:rPr>
        <w:t>към министъра на земеделието</w:t>
      </w:r>
      <w:r w:rsidR="001045E6" w:rsidRPr="005463B2">
        <w:rPr>
          <w:rFonts w:ascii="Verdana" w:hAnsi="Verdana" w:cs="Verdana"/>
          <w:sz w:val="20"/>
          <w:szCs w:val="24"/>
          <w:lang w:val="bg-BG" w:eastAsia="bg-BG"/>
        </w:rPr>
        <w:t xml:space="preserve">, </w:t>
      </w:r>
      <w:r w:rsidR="00FB629D" w:rsidRPr="005463B2">
        <w:rPr>
          <w:rFonts w:ascii="Verdana" w:hAnsi="Verdana" w:cs="Verdana"/>
          <w:sz w:val="20"/>
          <w:szCs w:val="24"/>
          <w:lang w:val="bg-BG" w:eastAsia="bg-BG"/>
        </w:rPr>
        <w:t>храните</w:t>
      </w:r>
      <w:r w:rsidR="001045E6" w:rsidRPr="005463B2">
        <w:rPr>
          <w:rFonts w:ascii="Verdana" w:hAnsi="Verdana" w:cs="Verdana"/>
          <w:sz w:val="20"/>
          <w:szCs w:val="24"/>
          <w:lang w:val="bg-BG" w:eastAsia="bg-BG"/>
        </w:rPr>
        <w:t xml:space="preserve"> и горите</w:t>
      </w:r>
      <w:r w:rsidR="00FB629D" w:rsidRPr="005463B2">
        <w:rPr>
          <w:rFonts w:ascii="Verdana" w:hAnsi="Verdana" w:cs="Verdana"/>
          <w:sz w:val="20"/>
          <w:szCs w:val="24"/>
          <w:lang w:val="bg-BG" w:eastAsia="bg-BG"/>
        </w:rPr>
        <w:t>, приет с Постановление № 1</w:t>
      </w:r>
      <w:r w:rsidR="00FB629D" w:rsidRPr="00FB629D">
        <w:rPr>
          <w:rFonts w:ascii="Verdana" w:hAnsi="Verdana" w:cs="Verdana"/>
          <w:sz w:val="20"/>
          <w:szCs w:val="24"/>
          <w:lang w:val="bg-BG" w:eastAsia="bg-BG"/>
        </w:rPr>
        <w:t>3 на Министерския съвет от 2011 г. (обн., ДВ, бр. 9 от 2011 г.</w:t>
      </w:r>
      <w:r w:rsidR="00385BDE">
        <w:rPr>
          <w:rFonts w:ascii="Verdana" w:hAnsi="Verdana" w:cs="Verdana"/>
          <w:sz w:val="20"/>
          <w:szCs w:val="24"/>
          <w:lang w:val="bg-BG" w:eastAsia="bg-BG"/>
        </w:rPr>
        <w:t>)</w:t>
      </w:r>
      <w:r w:rsidR="00FB629D" w:rsidRPr="00FB629D">
        <w:rPr>
          <w:rFonts w:ascii="Verdana" w:hAnsi="Verdana" w:cs="Verdana"/>
          <w:sz w:val="20"/>
          <w:szCs w:val="24"/>
          <w:lang w:val="bg-BG" w:eastAsia="bg-BG"/>
        </w:rPr>
        <w:t xml:space="preserve"> </w:t>
      </w:r>
    </w:p>
    <w:p w14:paraId="1A791E13" w14:textId="77777777" w:rsidR="00913DF5" w:rsidRPr="00117B74" w:rsidRDefault="00913DF5" w:rsidP="001045E6">
      <w:pPr>
        <w:spacing w:line="360" w:lineRule="auto"/>
        <w:outlineLvl w:val="0"/>
        <w:rPr>
          <w:rFonts w:ascii="Verdana" w:hAnsi="Verdana"/>
          <w:sz w:val="20"/>
          <w:lang w:val="bg-BG"/>
        </w:rPr>
      </w:pPr>
    </w:p>
    <w:p w14:paraId="47D54B05" w14:textId="77777777" w:rsidR="00A3477A" w:rsidRPr="00117B74" w:rsidRDefault="00A3477A" w:rsidP="001045E6">
      <w:pPr>
        <w:spacing w:line="360" w:lineRule="auto"/>
        <w:outlineLvl w:val="0"/>
        <w:rPr>
          <w:rFonts w:ascii="Verdana" w:hAnsi="Verdana"/>
          <w:sz w:val="20"/>
          <w:lang w:val="bg-BG"/>
        </w:rPr>
      </w:pPr>
    </w:p>
    <w:p w14:paraId="565DEE6D" w14:textId="77777777" w:rsidR="0086070B" w:rsidRPr="00EB79B9" w:rsidRDefault="0086070B" w:rsidP="001045E6">
      <w:pPr>
        <w:spacing w:line="360" w:lineRule="auto"/>
        <w:outlineLvl w:val="0"/>
        <w:rPr>
          <w:rFonts w:ascii="Verdana" w:hAnsi="Verdana"/>
          <w:b/>
          <w:sz w:val="20"/>
          <w:lang w:val="bg-BG"/>
        </w:rPr>
      </w:pPr>
      <w:r w:rsidRPr="00EB79B9">
        <w:rPr>
          <w:rFonts w:ascii="Verdana" w:hAnsi="Verdana"/>
          <w:b/>
          <w:sz w:val="20"/>
          <w:lang w:val="bg-BG"/>
        </w:rPr>
        <w:t>УВАЖАЕМИ ГОСПОДИН МИНИСТЪР-ПРЕДСЕДАТЕЛ,</w:t>
      </w:r>
    </w:p>
    <w:p w14:paraId="6C90AD60" w14:textId="77777777" w:rsidR="0014101B" w:rsidRPr="000E720F" w:rsidRDefault="0086070B" w:rsidP="001045E6">
      <w:pPr>
        <w:spacing w:after="120" w:line="360" w:lineRule="auto"/>
        <w:outlineLvl w:val="0"/>
        <w:rPr>
          <w:rFonts w:ascii="Verdana" w:hAnsi="Verdana"/>
          <w:b/>
          <w:sz w:val="20"/>
          <w:lang w:val="bg-BG"/>
        </w:rPr>
      </w:pPr>
      <w:r w:rsidRPr="00EB79B9">
        <w:rPr>
          <w:rFonts w:ascii="Verdana" w:hAnsi="Verdana"/>
          <w:b/>
          <w:sz w:val="20"/>
          <w:lang w:val="bg-BG"/>
        </w:rPr>
        <w:t xml:space="preserve">УВАЖАЕМИ ГОСПОЖИ И </w:t>
      </w:r>
      <w:r w:rsidRPr="000E720F">
        <w:rPr>
          <w:rFonts w:ascii="Verdana" w:hAnsi="Verdana"/>
          <w:b/>
          <w:sz w:val="20"/>
          <w:lang w:val="bg-BG"/>
        </w:rPr>
        <w:t>ГОСПОДА МИНИСТРИ,</w:t>
      </w:r>
    </w:p>
    <w:p w14:paraId="43F1B940" w14:textId="677E22F2" w:rsidR="00262C70" w:rsidRPr="000E720F" w:rsidRDefault="009B247C" w:rsidP="000E720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0E720F">
        <w:rPr>
          <w:rFonts w:ascii="Verdana" w:hAnsi="Verdana"/>
          <w:sz w:val="20"/>
          <w:lang w:val="bg-BG"/>
        </w:rPr>
        <w:t>На основание чл.</w:t>
      </w:r>
      <w:r w:rsidR="001F4EF1" w:rsidRPr="000E720F">
        <w:rPr>
          <w:rFonts w:ascii="Verdana" w:hAnsi="Verdana"/>
          <w:sz w:val="20"/>
          <w:lang w:val="bg-BG"/>
        </w:rPr>
        <w:t xml:space="preserve"> </w:t>
      </w:r>
      <w:r w:rsidR="00507ABF" w:rsidRPr="000E720F">
        <w:rPr>
          <w:rFonts w:ascii="Verdana" w:hAnsi="Verdana"/>
          <w:sz w:val="20"/>
          <w:lang w:val="bg-BG"/>
        </w:rPr>
        <w:t>31</w:t>
      </w:r>
      <w:r w:rsidRPr="000E720F">
        <w:rPr>
          <w:rFonts w:ascii="Verdana" w:hAnsi="Verdana"/>
          <w:sz w:val="20"/>
          <w:lang w:val="bg-BG"/>
        </w:rPr>
        <w:t>, ал.</w:t>
      </w:r>
      <w:r w:rsidR="001F4EF1" w:rsidRPr="000E720F">
        <w:rPr>
          <w:rFonts w:ascii="Verdana" w:hAnsi="Verdana"/>
          <w:sz w:val="20"/>
          <w:lang w:val="bg-BG"/>
        </w:rPr>
        <w:t xml:space="preserve"> </w:t>
      </w:r>
      <w:r w:rsidR="0044228D" w:rsidRPr="000E720F">
        <w:rPr>
          <w:rFonts w:ascii="Verdana" w:hAnsi="Verdana"/>
          <w:sz w:val="20"/>
          <w:lang w:val="bg-BG"/>
        </w:rPr>
        <w:t xml:space="preserve">2 </w:t>
      </w:r>
      <w:r w:rsidRPr="000E720F">
        <w:rPr>
          <w:rFonts w:ascii="Verdana" w:hAnsi="Verdana"/>
          <w:sz w:val="20"/>
          <w:lang w:val="bg-BG"/>
        </w:rPr>
        <w:t>от Устройствения правилник на Министерския съвет и на неговата администрация</w:t>
      </w:r>
      <w:r w:rsidR="00741F4D" w:rsidRPr="000E720F">
        <w:rPr>
          <w:rFonts w:ascii="Verdana" w:hAnsi="Verdana"/>
          <w:sz w:val="20"/>
          <w:lang w:val="bg-BG"/>
        </w:rPr>
        <w:t>,</w:t>
      </w:r>
      <w:r w:rsidRPr="000E720F">
        <w:rPr>
          <w:rFonts w:ascii="Verdana" w:hAnsi="Verdana"/>
          <w:sz w:val="20"/>
          <w:lang w:val="bg-BG"/>
        </w:rPr>
        <w:t xml:space="preserve"> </w:t>
      </w:r>
      <w:r w:rsidR="00741F4D" w:rsidRPr="000E720F">
        <w:rPr>
          <w:rFonts w:ascii="Verdana" w:hAnsi="Verdana"/>
          <w:sz w:val="20"/>
          <w:lang w:val="bg-BG"/>
        </w:rPr>
        <w:t xml:space="preserve">внасям за разглеждане от Министерския съвет </w:t>
      </w:r>
      <w:r w:rsidR="000E55F4" w:rsidRPr="000E720F">
        <w:rPr>
          <w:rFonts w:ascii="Verdana" w:hAnsi="Verdana"/>
          <w:sz w:val="20"/>
          <w:lang w:val="bg-BG"/>
        </w:rPr>
        <w:t>проект на Постановление на Министерския съвет за изменение и допълнение на Устройствения правилник на Изпълнителната агенция по селекция и репродукция в животновъдство</w:t>
      </w:r>
      <w:r w:rsidR="00A428B0" w:rsidRPr="000E720F">
        <w:rPr>
          <w:rFonts w:ascii="Verdana" w:hAnsi="Verdana"/>
          <w:sz w:val="20"/>
          <w:lang w:val="bg-BG"/>
        </w:rPr>
        <w:t>то към министъра на земеделието</w:t>
      </w:r>
      <w:r w:rsidR="001045E6" w:rsidRPr="000E720F">
        <w:rPr>
          <w:rFonts w:ascii="Verdana" w:hAnsi="Verdana"/>
          <w:sz w:val="20"/>
          <w:lang w:val="bg-BG"/>
        </w:rPr>
        <w:t xml:space="preserve">, </w:t>
      </w:r>
      <w:r w:rsidR="000E55F4" w:rsidRPr="000E720F">
        <w:rPr>
          <w:rFonts w:ascii="Verdana" w:hAnsi="Verdana"/>
          <w:sz w:val="20"/>
          <w:lang w:val="bg-BG"/>
        </w:rPr>
        <w:t>храните</w:t>
      </w:r>
      <w:r w:rsidR="001045E6" w:rsidRPr="000E720F">
        <w:rPr>
          <w:rFonts w:ascii="Verdana" w:hAnsi="Verdana"/>
          <w:sz w:val="20"/>
          <w:lang w:val="bg-BG"/>
        </w:rPr>
        <w:t xml:space="preserve"> и горите</w:t>
      </w:r>
      <w:r w:rsidR="000E55F4" w:rsidRPr="000E720F">
        <w:rPr>
          <w:rFonts w:ascii="Verdana" w:hAnsi="Verdana"/>
          <w:sz w:val="20"/>
          <w:lang w:val="bg-BG"/>
        </w:rPr>
        <w:t>, приет с Постановление № 13 на Министерския съвет от 2011 г.</w:t>
      </w:r>
      <w:r w:rsidR="0014101B" w:rsidRPr="000E720F">
        <w:rPr>
          <w:rFonts w:ascii="Verdana" w:hAnsi="Verdana"/>
          <w:sz w:val="20"/>
          <w:lang w:val="bg-BG"/>
        </w:rPr>
        <w:t xml:space="preserve"> </w:t>
      </w:r>
    </w:p>
    <w:p w14:paraId="7D4659A6" w14:textId="77777777" w:rsidR="00A60E84" w:rsidRPr="000E720F" w:rsidRDefault="00A60E84" w:rsidP="001045E6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</w:p>
    <w:p w14:paraId="6F292C47" w14:textId="77777777" w:rsidR="00D605CA" w:rsidRPr="000E720F" w:rsidRDefault="00D605CA" w:rsidP="001045E6">
      <w:pPr>
        <w:shd w:val="clear" w:color="auto" w:fill="FFFFFF"/>
        <w:tabs>
          <w:tab w:val="left" w:pos="993"/>
        </w:tabs>
        <w:spacing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  <w:r w:rsidRPr="000E720F">
        <w:rPr>
          <w:rFonts w:ascii="Verdana" w:hAnsi="Verdana"/>
          <w:b/>
          <w:sz w:val="20"/>
          <w:lang w:val="bg-BG"/>
        </w:rPr>
        <w:t xml:space="preserve">Причини, които налагат приемането на </w:t>
      </w:r>
      <w:r w:rsidR="00387DED" w:rsidRPr="000E720F">
        <w:rPr>
          <w:rFonts w:ascii="Verdana" w:hAnsi="Verdana"/>
          <w:b/>
          <w:sz w:val="20"/>
          <w:lang w:val="bg-BG"/>
        </w:rPr>
        <w:t>акта</w:t>
      </w:r>
    </w:p>
    <w:p w14:paraId="302CFF4C" w14:textId="1D91803F" w:rsidR="008C2483" w:rsidRPr="000E720F" w:rsidRDefault="00CF44C7" w:rsidP="001045E6">
      <w:pPr>
        <w:spacing w:line="360" w:lineRule="auto"/>
        <w:ind w:firstLine="720"/>
        <w:jc w:val="both"/>
        <w:rPr>
          <w:rFonts w:ascii="Verdana" w:hAnsi="Verdana"/>
          <w:iCs/>
          <w:sz w:val="20"/>
          <w:lang w:val="bg-BG" w:eastAsia="en-US"/>
        </w:rPr>
      </w:pPr>
      <w:r w:rsidRPr="000E720F">
        <w:rPr>
          <w:rFonts w:ascii="Verdana" w:hAnsi="Verdana"/>
          <w:iCs/>
          <w:sz w:val="20"/>
          <w:lang w:val="bg-BG" w:eastAsia="en-US"/>
        </w:rPr>
        <w:t>Въведената правна рамка</w:t>
      </w:r>
      <w:r w:rsidRPr="000E720F">
        <w:rPr>
          <w:lang w:val="bg-BG"/>
        </w:rPr>
        <w:t xml:space="preserve"> </w:t>
      </w:r>
      <w:r w:rsidRPr="00385BDE">
        <w:rPr>
          <w:rFonts w:ascii="Verdana" w:hAnsi="Verdana"/>
          <w:sz w:val="20"/>
          <w:lang w:val="bg-BG"/>
        </w:rPr>
        <w:t xml:space="preserve">с </w:t>
      </w:r>
      <w:r w:rsidR="00385BDE" w:rsidRPr="00385BDE">
        <w:rPr>
          <w:rFonts w:ascii="Verdana" w:hAnsi="Verdana"/>
          <w:sz w:val="20"/>
          <w:lang w:val="bg-BG"/>
        </w:rPr>
        <w:t xml:space="preserve">Регламент (ЕС) 2016/1012 на Европейския парламент и на Съвета от 8 юни 2016 година относно зоотехнически и генеалогични условия за развъждане, търговия и въвеждане в Съюза на чистопородни разплодни животни, хибридни разплодни свине и зародишни продукти от тях, за изменение на </w:t>
      </w:r>
      <w:r w:rsidR="00385BDE" w:rsidRPr="00385BDE">
        <w:rPr>
          <w:rFonts w:ascii="Verdana" w:hAnsi="Verdana"/>
          <w:sz w:val="20"/>
          <w:lang w:val="bg-BG"/>
        </w:rPr>
        <w:lastRenderedPageBreak/>
        <w:t>Регламент (ЕС) № 652/2014 и директиви 89/608/ЕИО и 90/425/ЕИО на Съвета и за отмяна на определени актове в областта на развъждането на животни</w:t>
      </w:r>
      <w:r w:rsidR="00385BDE" w:rsidRPr="002D1580">
        <w:rPr>
          <w:lang w:val="ru-RU"/>
        </w:rPr>
        <w:t xml:space="preserve"> </w:t>
      </w:r>
      <w:r w:rsidR="00385BDE">
        <w:rPr>
          <w:lang w:val="bg-BG"/>
        </w:rPr>
        <w:t>(</w:t>
      </w:r>
      <w:r w:rsidR="00385BDE" w:rsidRPr="00385BDE">
        <w:rPr>
          <w:rFonts w:ascii="Verdana" w:hAnsi="Verdana"/>
          <w:sz w:val="20"/>
          <w:lang w:val="bg-BG"/>
        </w:rPr>
        <w:t>OB L 171, 29.6.2016</w:t>
      </w:r>
      <w:r w:rsidR="00385BDE">
        <w:rPr>
          <w:rFonts w:ascii="Verdana" w:hAnsi="Verdana"/>
          <w:sz w:val="20"/>
          <w:lang w:val="bg-BG"/>
        </w:rPr>
        <w:t xml:space="preserve"> </w:t>
      </w:r>
      <w:r w:rsidR="00385BDE" w:rsidRPr="00385BDE">
        <w:rPr>
          <w:rFonts w:ascii="Verdana" w:hAnsi="Verdana"/>
          <w:sz w:val="20"/>
          <w:lang w:val="bg-BG"/>
        </w:rPr>
        <w:t>г.</w:t>
      </w:r>
      <w:r w:rsidR="00385BDE">
        <w:rPr>
          <w:rFonts w:ascii="Verdana" w:hAnsi="Verdana"/>
          <w:sz w:val="20"/>
          <w:lang w:val="bg-BG"/>
        </w:rPr>
        <w:t>)</w:t>
      </w:r>
      <w:r w:rsidR="00385BDE" w:rsidRPr="00385BDE">
        <w:rPr>
          <w:rFonts w:ascii="Verdana" w:hAnsi="Verdana"/>
          <w:sz w:val="20"/>
          <w:lang w:val="bg-BG"/>
        </w:rPr>
        <w:t xml:space="preserve"> </w:t>
      </w:r>
      <w:r w:rsidR="00093974" w:rsidRPr="00385BDE">
        <w:rPr>
          <w:rFonts w:ascii="Verdana" w:hAnsi="Verdana"/>
          <w:iCs/>
          <w:sz w:val="20"/>
          <w:lang w:val="bg-BG" w:eastAsia="en-US"/>
        </w:rPr>
        <w:t xml:space="preserve">(Регламент (ЕС) 2016/1012) </w:t>
      </w:r>
      <w:r w:rsidR="00262C70" w:rsidRPr="00385BDE">
        <w:rPr>
          <w:rFonts w:ascii="Verdana" w:hAnsi="Verdana"/>
          <w:iCs/>
          <w:sz w:val="20"/>
          <w:lang w:val="bg-BG" w:eastAsia="en-US"/>
        </w:rPr>
        <w:t xml:space="preserve">и определените функции на </w:t>
      </w:r>
      <w:r w:rsidR="00F5532B" w:rsidRPr="00385BDE">
        <w:rPr>
          <w:rFonts w:ascii="Verdana" w:hAnsi="Verdana"/>
          <w:iCs/>
          <w:sz w:val="20"/>
          <w:lang w:val="bg-BG" w:eastAsia="en-US"/>
        </w:rPr>
        <w:t>Изпълнителната агенция по селекция и репродукция в животновъдството (</w:t>
      </w:r>
      <w:r w:rsidR="00262C70" w:rsidRPr="00385BDE">
        <w:rPr>
          <w:rFonts w:ascii="Verdana" w:hAnsi="Verdana"/>
          <w:iCs/>
          <w:sz w:val="20"/>
          <w:lang w:val="bg-BG" w:eastAsia="en-US"/>
        </w:rPr>
        <w:t>ИАСРЖ</w:t>
      </w:r>
      <w:r w:rsidR="00F5532B" w:rsidRPr="00385BDE">
        <w:rPr>
          <w:rFonts w:ascii="Verdana" w:hAnsi="Verdana"/>
          <w:iCs/>
          <w:sz w:val="20"/>
          <w:lang w:val="bg-BG" w:eastAsia="en-US"/>
        </w:rPr>
        <w:t>/агенцията)</w:t>
      </w:r>
      <w:r w:rsidR="00262C70" w:rsidRPr="00385BDE">
        <w:rPr>
          <w:rFonts w:ascii="Verdana" w:hAnsi="Verdana"/>
          <w:iCs/>
          <w:sz w:val="20"/>
          <w:lang w:val="bg-BG" w:eastAsia="en-US"/>
        </w:rPr>
        <w:t xml:space="preserve"> като</w:t>
      </w:r>
      <w:r w:rsidRPr="00385BDE">
        <w:rPr>
          <w:rFonts w:ascii="Verdana" w:hAnsi="Verdana"/>
          <w:iCs/>
          <w:sz w:val="20"/>
          <w:lang w:val="bg-BG" w:eastAsia="en-US"/>
        </w:rPr>
        <w:t xml:space="preserve"> компетентен орган за извършване на официален контрол в съответст</w:t>
      </w:r>
      <w:r w:rsidR="00E403EE" w:rsidRPr="00385BDE">
        <w:rPr>
          <w:rFonts w:ascii="Verdana" w:hAnsi="Verdana"/>
          <w:iCs/>
          <w:sz w:val="20"/>
          <w:lang w:val="bg-BG" w:eastAsia="en-US"/>
        </w:rPr>
        <w:t>вие</w:t>
      </w:r>
      <w:r w:rsidR="00E403EE" w:rsidRPr="000E720F">
        <w:rPr>
          <w:rFonts w:ascii="Verdana" w:hAnsi="Verdana"/>
          <w:iCs/>
          <w:sz w:val="20"/>
          <w:lang w:val="bg-BG" w:eastAsia="en-US"/>
        </w:rPr>
        <w:t xml:space="preserve"> с чл.</w:t>
      </w:r>
      <w:r w:rsidR="005771BE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E403EE" w:rsidRPr="000E720F">
        <w:rPr>
          <w:rFonts w:ascii="Verdana" w:hAnsi="Verdana"/>
          <w:iCs/>
          <w:sz w:val="20"/>
          <w:lang w:val="bg-BG" w:eastAsia="en-US"/>
        </w:rPr>
        <w:t>39 от същия регламент</w:t>
      </w:r>
      <w:r w:rsidR="008C2483" w:rsidRPr="000E720F">
        <w:rPr>
          <w:rFonts w:ascii="Verdana" w:hAnsi="Verdana"/>
          <w:iCs/>
          <w:sz w:val="20"/>
          <w:lang w:val="bg-BG" w:eastAsia="en-US"/>
        </w:rPr>
        <w:t xml:space="preserve">, </w:t>
      </w:r>
      <w:r w:rsidR="00002034" w:rsidRPr="000E720F">
        <w:rPr>
          <w:rFonts w:ascii="Verdana" w:hAnsi="Verdana"/>
          <w:iCs/>
          <w:sz w:val="20"/>
          <w:lang w:val="bg-BG" w:eastAsia="en-US"/>
        </w:rPr>
        <w:t>наложи</w:t>
      </w:r>
      <w:r w:rsidR="008C2483" w:rsidRPr="000E720F">
        <w:rPr>
          <w:rFonts w:ascii="Verdana" w:hAnsi="Verdana"/>
          <w:iCs/>
          <w:sz w:val="20"/>
          <w:lang w:val="bg-BG" w:eastAsia="en-US"/>
        </w:rPr>
        <w:t xml:space="preserve"> разраб</w:t>
      </w:r>
      <w:r w:rsidR="00002034" w:rsidRPr="000E720F">
        <w:rPr>
          <w:rFonts w:ascii="Verdana" w:hAnsi="Verdana"/>
          <w:iCs/>
          <w:sz w:val="20"/>
          <w:lang w:val="bg-BG" w:eastAsia="en-US"/>
        </w:rPr>
        <w:t>отване</w:t>
      </w:r>
      <w:r w:rsidR="008C2483" w:rsidRPr="000E720F">
        <w:rPr>
          <w:rFonts w:ascii="Verdana" w:hAnsi="Verdana"/>
          <w:iCs/>
          <w:sz w:val="20"/>
          <w:lang w:val="bg-BG" w:eastAsia="en-US"/>
        </w:rPr>
        <w:t>, тества</w:t>
      </w:r>
      <w:r w:rsidR="00002034" w:rsidRPr="000E720F">
        <w:rPr>
          <w:rFonts w:ascii="Verdana" w:hAnsi="Verdana"/>
          <w:iCs/>
          <w:sz w:val="20"/>
          <w:lang w:val="bg-BG" w:eastAsia="en-US"/>
        </w:rPr>
        <w:t>не</w:t>
      </w:r>
      <w:r w:rsidR="008C2483" w:rsidRPr="000E720F">
        <w:rPr>
          <w:rFonts w:ascii="Verdana" w:hAnsi="Verdana"/>
          <w:iCs/>
          <w:sz w:val="20"/>
          <w:lang w:val="bg-BG" w:eastAsia="en-US"/>
        </w:rPr>
        <w:t xml:space="preserve"> и пус</w:t>
      </w:r>
      <w:r w:rsidR="00002034" w:rsidRPr="000E720F">
        <w:rPr>
          <w:rFonts w:ascii="Verdana" w:hAnsi="Verdana"/>
          <w:iCs/>
          <w:sz w:val="20"/>
          <w:lang w:val="bg-BG" w:eastAsia="en-US"/>
        </w:rPr>
        <w:t>кане</w:t>
      </w:r>
      <w:r w:rsidR="008C2483" w:rsidRPr="000E720F">
        <w:rPr>
          <w:rFonts w:ascii="Verdana" w:hAnsi="Verdana"/>
          <w:iCs/>
          <w:sz w:val="20"/>
          <w:lang w:val="bg-BG" w:eastAsia="en-US"/>
        </w:rPr>
        <w:t xml:space="preserve"> в експлоатация </w:t>
      </w:r>
      <w:r w:rsidR="00002034" w:rsidRPr="000E720F">
        <w:rPr>
          <w:rFonts w:ascii="Verdana" w:hAnsi="Verdana"/>
          <w:iCs/>
          <w:sz w:val="20"/>
          <w:lang w:val="bg-BG" w:eastAsia="en-US"/>
        </w:rPr>
        <w:t xml:space="preserve">на </w:t>
      </w:r>
      <w:r w:rsidR="008C2483" w:rsidRPr="000E720F">
        <w:rPr>
          <w:rFonts w:ascii="Verdana" w:hAnsi="Verdana"/>
          <w:iCs/>
          <w:sz w:val="20"/>
          <w:lang w:val="bg-BG" w:eastAsia="en-US"/>
        </w:rPr>
        <w:t>електронен вариант на информационна система за осъществяване на контрол по чл.</w:t>
      </w:r>
      <w:r w:rsidR="005771BE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8C2483" w:rsidRPr="000E720F">
        <w:rPr>
          <w:rFonts w:ascii="Verdana" w:hAnsi="Verdana"/>
          <w:iCs/>
          <w:sz w:val="20"/>
          <w:lang w:val="bg-BG" w:eastAsia="en-US"/>
        </w:rPr>
        <w:t>47 от З</w:t>
      </w:r>
      <w:r w:rsidR="005771BE" w:rsidRPr="000E720F">
        <w:rPr>
          <w:rFonts w:ascii="Verdana" w:hAnsi="Verdana"/>
          <w:iCs/>
          <w:sz w:val="20"/>
          <w:lang w:val="bg-BG" w:eastAsia="en-US"/>
        </w:rPr>
        <w:t>акона за животновъдството</w:t>
      </w:r>
      <w:r w:rsidR="000879F9" w:rsidRPr="000E720F">
        <w:rPr>
          <w:rFonts w:ascii="Verdana" w:hAnsi="Verdana"/>
          <w:iCs/>
          <w:sz w:val="20"/>
          <w:lang w:val="bg-BG" w:eastAsia="en-US"/>
        </w:rPr>
        <w:t xml:space="preserve"> (ЗЖ)</w:t>
      </w:r>
      <w:r w:rsidR="008C2483" w:rsidRPr="000E720F">
        <w:rPr>
          <w:rFonts w:ascii="Verdana" w:hAnsi="Verdana"/>
          <w:iCs/>
          <w:sz w:val="20"/>
          <w:lang w:val="bg-BG" w:eastAsia="en-US"/>
        </w:rPr>
        <w:t>.</w:t>
      </w:r>
      <w:r w:rsidR="004A3479" w:rsidRPr="000E720F">
        <w:rPr>
          <w:rFonts w:ascii="Verdana" w:hAnsi="Verdana"/>
          <w:iCs/>
          <w:sz w:val="20"/>
          <w:lang w:val="bg-BG" w:eastAsia="en-US"/>
        </w:rPr>
        <w:t xml:space="preserve"> За намаляване на документооборота във връзка с функционирането на </w:t>
      </w:r>
      <w:r w:rsidR="007C343C" w:rsidRPr="000E720F">
        <w:rPr>
          <w:rFonts w:ascii="Verdana" w:hAnsi="Verdana"/>
          <w:iCs/>
          <w:sz w:val="20"/>
          <w:lang w:val="bg-BG" w:eastAsia="en-US"/>
        </w:rPr>
        <w:t xml:space="preserve">поддържаните от </w:t>
      </w:r>
      <w:r w:rsidR="00EC7D5B" w:rsidRPr="000E720F">
        <w:rPr>
          <w:rFonts w:ascii="Verdana" w:hAnsi="Verdana"/>
          <w:iCs/>
          <w:sz w:val="20"/>
          <w:lang w:val="bg-BG" w:eastAsia="en-US"/>
        </w:rPr>
        <w:t>ИАСРЖ</w:t>
      </w:r>
      <w:r w:rsidR="002B4239" w:rsidRPr="000E720F">
        <w:rPr>
          <w:rFonts w:ascii="Verdana" w:hAnsi="Verdana"/>
          <w:iCs/>
          <w:sz w:val="20"/>
          <w:lang w:val="bg-BG" w:eastAsia="en-US"/>
        </w:rPr>
        <w:t xml:space="preserve"> регистри </w:t>
      </w:r>
      <w:r w:rsidR="004A3479" w:rsidRPr="000E720F">
        <w:rPr>
          <w:rFonts w:ascii="Verdana" w:hAnsi="Verdana"/>
          <w:iCs/>
          <w:sz w:val="20"/>
          <w:lang w:val="bg-BG" w:eastAsia="en-US"/>
        </w:rPr>
        <w:t>по чл.</w:t>
      </w:r>
      <w:r w:rsidR="005771BE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4A3479" w:rsidRPr="000E720F">
        <w:rPr>
          <w:rFonts w:ascii="Verdana" w:hAnsi="Verdana"/>
          <w:iCs/>
          <w:sz w:val="20"/>
          <w:lang w:val="bg-BG" w:eastAsia="en-US"/>
        </w:rPr>
        <w:t>18, ал.</w:t>
      </w:r>
      <w:r w:rsidR="005771BE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4A3479" w:rsidRPr="000E720F">
        <w:rPr>
          <w:rFonts w:ascii="Verdana" w:hAnsi="Verdana"/>
          <w:iCs/>
          <w:sz w:val="20"/>
          <w:lang w:val="bg-BG" w:eastAsia="en-US"/>
        </w:rPr>
        <w:t xml:space="preserve">6 от ЗЖ е </w:t>
      </w:r>
      <w:r w:rsidR="00002034" w:rsidRPr="000E720F">
        <w:rPr>
          <w:rFonts w:ascii="Verdana" w:hAnsi="Verdana"/>
          <w:iCs/>
          <w:sz w:val="20"/>
          <w:lang w:val="bg-BG" w:eastAsia="en-US"/>
        </w:rPr>
        <w:t>създадена</w:t>
      </w:r>
      <w:r w:rsidR="005771BE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4A3479" w:rsidRPr="000E720F">
        <w:rPr>
          <w:rFonts w:ascii="Verdana" w:hAnsi="Verdana"/>
          <w:iCs/>
          <w:sz w:val="20"/>
          <w:lang w:val="bg-BG" w:eastAsia="en-US"/>
        </w:rPr>
        <w:t>електронна сист</w:t>
      </w:r>
      <w:r w:rsidR="00EC7D5B" w:rsidRPr="000E720F">
        <w:rPr>
          <w:rFonts w:ascii="Verdana" w:hAnsi="Verdana"/>
          <w:iCs/>
          <w:sz w:val="20"/>
          <w:lang w:val="bg-BG" w:eastAsia="en-US"/>
        </w:rPr>
        <w:t>ема за интегриране на данни от р</w:t>
      </w:r>
      <w:r w:rsidR="004A3479" w:rsidRPr="000E720F">
        <w:rPr>
          <w:rFonts w:ascii="Verdana" w:hAnsi="Verdana"/>
          <w:iCs/>
          <w:sz w:val="20"/>
          <w:lang w:val="bg-BG" w:eastAsia="en-US"/>
        </w:rPr>
        <w:t xml:space="preserve">азвъдните организации към </w:t>
      </w:r>
      <w:r w:rsidR="00EC7D5B" w:rsidRPr="000E720F">
        <w:rPr>
          <w:rFonts w:ascii="Verdana" w:hAnsi="Verdana"/>
          <w:iCs/>
          <w:sz w:val="20"/>
          <w:lang w:val="bg-BG" w:eastAsia="en-US"/>
        </w:rPr>
        <w:t>агенцията</w:t>
      </w:r>
      <w:r w:rsidR="005771BE" w:rsidRPr="000E720F">
        <w:rPr>
          <w:rFonts w:ascii="Verdana" w:hAnsi="Verdana"/>
          <w:iCs/>
          <w:sz w:val="20"/>
          <w:lang w:val="bg-BG" w:eastAsia="en-US"/>
        </w:rPr>
        <w:t xml:space="preserve">. </w:t>
      </w:r>
      <w:r w:rsidR="008C2483" w:rsidRPr="000E720F">
        <w:rPr>
          <w:rFonts w:ascii="Verdana" w:hAnsi="Verdana"/>
          <w:iCs/>
          <w:sz w:val="20"/>
          <w:lang w:val="bg-BG" w:eastAsia="en-US"/>
        </w:rPr>
        <w:t xml:space="preserve">В период на тестване </w:t>
      </w:r>
      <w:r w:rsidR="00EC7D5B" w:rsidRPr="000E720F">
        <w:rPr>
          <w:rFonts w:ascii="Verdana" w:hAnsi="Verdana"/>
          <w:iCs/>
          <w:sz w:val="20"/>
          <w:lang w:val="bg-BG" w:eastAsia="en-US"/>
        </w:rPr>
        <w:t xml:space="preserve">е модул за интегриране на данни </w:t>
      </w:r>
      <w:r w:rsidR="002B4239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8C2483" w:rsidRPr="000E720F">
        <w:rPr>
          <w:rFonts w:ascii="Verdana" w:hAnsi="Verdana"/>
          <w:iCs/>
          <w:sz w:val="20"/>
          <w:lang w:val="bg-BG" w:eastAsia="en-US"/>
        </w:rPr>
        <w:t>от извършен ДНК анализ в Националната ДНК лаборатория за произхода на животните</w:t>
      </w:r>
      <w:r w:rsidR="00002034" w:rsidRPr="000E720F">
        <w:rPr>
          <w:rFonts w:ascii="Verdana" w:hAnsi="Verdana"/>
          <w:iCs/>
          <w:sz w:val="20"/>
          <w:lang w:val="bg-BG" w:eastAsia="en-US"/>
        </w:rPr>
        <w:t>,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8C2483" w:rsidRPr="000E720F">
        <w:rPr>
          <w:rFonts w:ascii="Verdana" w:hAnsi="Verdana"/>
          <w:iCs/>
          <w:sz w:val="20"/>
          <w:lang w:val="bg-BG" w:eastAsia="en-US"/>
        </w:rPr>
        <w:t>с които с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е изпълняват развъдни програми </w:t>
      </w:r>
      <w:r w:rsidR="008C2483" w:rsidRPr="000E720F">
        <w:rPr>
          <w:rFonts w:ascii="Verdana" w:hAnsi="Verdana"/>
          <w:iCs/>
          <w:sz w:val="20"/>
          <w:lang w:val="bg-BG" w:eastAsia="en-US"/>
        </w:rPr>
        <w:t>към електронната информационна система.</w:t>
      </w:r>
    </w:p>
    <w:p w14:paraId="14DBDA4C" w14:textId="69262B7D" w:rsidR="004A3479" w:rsidRPr="000E720F" w:rsidRDefault="004D7F8C" w:rsidP="001045E6">
      <w:pPr>
        <w:spacing w:line="360" w:lineRule="auto"/>
        <w:ind w:firstLine="720"/>
        <w:jc w:val="both"/>
        <w:rPr>
          <w:rFonts w:ascii="Verdana" w:hAnsi="Verdana"/>
          <w:iCs/>
          <w:sz w:val="20"/>
          <w:lang w:val="bg-BG" w:eastAsia="en-US"/>
        </w:rPr>
      </w:pPr>
      <w:r w:rsidRPr="000E720F">
        <w:rPr>
          <w:rFonts w:ascii="Verdana" w:hAnsi="Verdana"/>
          <w:iCs/>
          <w:sz w:val="20"/>
          <w:lang w:val="bg-BG" w:eastAsia="en-US"/>
        </w:rPr>
        <w:t xml:space="preserve">Във </w:t>
      </w:r>
      <w:r w:rsidR="00035B39" w:rsidRPr="000E720F">
        <w:rPr>
          <w:rFonts w:ascii="Verdana" w:hAnsi="Verdana"/>
          <w:iCs/>
          <w:sz w:val="20"/>
          <w:lang w:val="bg-BG" w:eastAsia="en-US"/>
        </w:rPr>
        <w:t>връзка с</w:t>
      </w:r>
      <w:r w:rsidR="00EC7D5B" w:rsidRPr="000E720F">
        <w:rPr>
          <w:rFonts w:ascii="Verdana" w:hAnsi="Verdana"/>
          <w:iCs/>
          <w:sz w:val="20"/>
          <w:lang w:val="bg-BG" w:eastAsia="en-US"/>
        </w:rPr>
        <w:t xml:space="preserve"> гореизложеното</w:t>
      </w:r>
      <w:r w:rsidRPr="000E720F">
        <w:rPr>
          <w:rFonts w:ascii="Verdana" w:hAnsi="Verdana"/>
          <w:iCs/>
          <w:sz w:val="20"/>
          <w:lang w:val="bg-BG" w:eastAsia="en-US"/>
        </w:rPr>
        <w:t xml:space="preserve"> и настъпилите промени във функционалната среда </w:t>
      </w:r>
      <w:r w:rsidR="00C2181D" w:rsidRPr="000E720F">
        <w:rPr>
          <w:rFonts w:ascii="Verdana" w:hAnsi="Verdana"/>
          <w:iCs/>
          <w:sz w:val="20"/>
          <w:lang w:val="bg-BG" w:eastAsia="en-US"/>
        </w:rPr>
        <w:t>на ИАСРЖ се налагат промени в</w:t>
      </w:r>
      <w:r w:rsidRPr="000E720F">
        <w:rPr>
          <w:rFonts w:ascii="Verdana" w:hAnsi="Verdana"/>
          <w:iCs/>
          <w:sz w:val="20"/>
          <w:lang w:val="bg-BG" w:eastAsia="en-US"/>
        </w:rPr>
        <w:t xml:space="preserve"> Устройствения правилник на</w:t>
      </w:r>
      <w:r w:rsidR="00C2181D" w:rsidRPr="000E720F">
        <w:rPr>
          <w:rFonts w:ascii="Verdana" w:hAnsi="Verdana"/>
          <w:iCs/>
          <w:sz w:val="20"/>
          <w:lang w:val="bg-BG" w:eastAsia="en-US"/>
        </w:rPr>
        <w:t xml:space="preserve"> агенцията</w:t>
      </w:r>
      <w:r w:rsidR="00EC7D5B" w:rsidRPr="000E720F">
        <w:rPr>
          <w:rFonts w:ascii="Verdana" w:hAnsi="Verdana"/>
          <w:iCs/>
          <w:sz w:val="20"/>
          <w:lang w:val="bg-BG" w:eastAsia="en-US"/>
        </w:rPr>
        <w:t>. О</w:t>
      </w:r>
      <w:r w:rsidR="00010447" w:rsidRPr="000E720F">
        <w:rPr>
          <w:rFonts w:ascii="Verdana" w:hAnsi="Verdana"/>
          <w:iCs/>
          <w:sz w:val="20"/>
          <w:lang w:val="bg-BG" w:eastAsia="en-US"/>
        </w:rPr>
        <w:t>сновните причини са</w:t>
      </w:r>
      <w:r w:rsidR="00C2181D" w:rsidRPr="000E720F">
        <w:rPr>
          <w:rFonts w:ascii="Verdana" w:hAnsi="Verdana"/>
          <w:iCs/>
          <w:sz w:val="20"/>
          <w:lang w:val="bg-BG" w:eastAsia="en-US"/>
        </w:rPr>
        <w:t xml:space="preserve"> свързани с</w:t>
      </w:r>
      <w:r w:rsidRPr="000E720F">
        <w:rPr>
          <w:rFonts w:ascii="Verdana" w:hAnsi="Verdana"/>
          <w:iCs/>
          <w:sz w:val="20"/>
          <w:lang w:val="bg-BG" w:eastAsia="en-US"/>
        </w:rPr>
        <w:t xml:space="preserve">: </w:t>
      </w:r>
    </w:p>
    <w:p w14:paraId="71029F37" w14:textId="3778DB01" w:rsidR="00C2181D" w:rsidRPr="000E720F" w:rsidRDefault="00C2181D" w:rsidP="001045E6">
      <w:pPr>
        <w:spacing w:line="360" w:lineRule="auto"/>
        <w:ind w:firstLine="720"/>
        <w:jc w:val="both"/>
        <w:rPr>
          <w:rFonts w:ascii="Verdana" w:hAnsi="Verdana"/>
          <w:iCs/>
          <w:sz w:val="20"/>
          <w:lang w:val="bg-BG" w:eastAsia="en-US"/>
        </w:rPr>
      </w:pPr>
      <w:r w:rsidRPr="000E720F">
        <w:rPr>
          <w:rFonts w:ascii="Verdana" w:hAnsi="Verdana"/>
          <w:iCs/>
          <w:sz w:val="20"/>
          <w:lang w:val="bg-BG" w:eastAsia="en-US"/>
        </w:rPr>
        <w:t>1. необходимост от</w:t>
      </w:r>
      <w:r w:rsidRPr="000E720F">
        <w:rPr>
          <w:lang w:val="bg-BG"/>
        </w:rPr>
        <w:t xml:space="preserve"> </w:t>
      </w:r>
      <w:r w:rsidRPr="000E720F">
        <w:rPr>
          <w:rFonts w:ascii="Verdana" w:hAnsi="Verdana"/>
          <w:iCs/>
          <w:sz w:val="20"/>
          <w:lang w:val="bg-BG" w:eastAsia="en-US"/>
        </w:rPr>
        <w:t xml:space="preserve">вътрешно преструктуриране </w:t>
      </w:r>
      <w:r w:rsidR="0063697B" w:rsidRPr="000E720F">
        <w:rPr>
          <w:rFonts w:ascii="Verdana" w:hAnsi="Verdana"/>
          <w:iCs/>
          <w:sz w:val="20"/>
          <w:lang w:val="bg-BG" w:eastAsia="en-US"/>
        </w:rPr>
        <w:t xml:space="preserve">в </w:t>
      </w:r>
      <w:r w:rsidRPr="000E720F">
        <w:rPr>
          <w:rFonts w:ascii="Verdana" w:hAnsi="Verdana"/>
          <w:iCs/>
          <w:sz w:val="20"/>
          <w:lang w:val="bg-BG" w:eastAsia="en-US"/>
        </w:rPr>
        <w:t>администрация</w:t>
      </w:r>
      <w:r w:rsidR="0063697B" w:rsidRPr="000E720F">
        <w:rPr>
          <w:rFonts w:ascii="Verdana" w:hAnsi="Verdana"/>
          <w:iCs/>
          <w:sz w:val="20"/>
          <w:lang w:val="bg-BG" w:eastAsia="en-US"/>
        </w:rPr>
        <w:t>та на ИАСРЖ</w:t>
      </w:r>
      <w:r w:rsidR="005017E4" w:rsidRPr="000E720F">
        <w:rPr>
          <w:rFonts w:ascii="Verdana" w:hAnsi="Verdana"/>
          <w:iCs/>
          <w:sz w:val="20"/>
          <w:lang w:val="bg-BG" w:eastAsia="en-US"/>
        </w:rPr>
        <w:t xml:space="preserve">, с оглед </w:t>
      </w:r>
      <w:r w:rsidRPr="000E720F">
        <w:rPr>
          <w:rFonts w:ascii="Verdana" w:hAnsi="Verdana"/>
          <w:iCs/>
          <w:sz w:val="20"/>
          <w:lang w:val="bg-BG" w:eastAsia="en-US"/>
        </w:rPr>
        <w:t>ефективното</w:t>
      </w:r>
      <w:r w:rsidR="005017E4" w:rsidRPr="000E720F">
        <w:rPr>
          <w:rFonts w:ascii="Verdana" w:hAnsi="Verdana"/>
          <w:iCs/>
          <w:sz w:val="20"/>
          <w:lang w:val="bg-BG" w:eastAsia="en-US"/>
        </w:rPr>
        <w:t xml:space="preserve"> изпълнение на функционални</w:t>
      </w:r>
      <w:r w:rsidRPr="000E720F">
        <w:rPr>
          <w:rFonts w:ascii="Verdana" w:hAnsi="Verdana"/>
          <w:iCs/>
          <w:sz w:val="20"/>
          <w:lang w:val="bg-BG" w:eastAsia="en-US"/>
        </w:rPr>
        <w:t xml:space="preserve"> задължения</w:t>
      </w:r>
      <w:r w:rsidR="00D465CC" w:rsidRPr="000E720F">
        <w:rPr>
          <w:rFonts w:ascii="Verdana" w:hAnsi="Verdana"/>
          <w:iCs/>
          <w:sz w:val="20"/>
          <w:lang w:val="bg-BG" w:eastAsia="en-US"/>
        </w:rPr>
        <w:t>, свързани</w:t>
      </w:r>
      <w:r w:rsidR="00D465CC" w:rsidRPr="000E720F">
        <w:rPr>
          <w:lang w:val="bg-BG"/>
        </w:rPr>
        <w:t xml:space="preserve"> с </w:t>
      </w:r>
      <w:r w:rsidR="00D465CC" w:rsidRPr="000E720F">
        <w:rPr>
          <w:rFonts w:ascii="Verdana" w:hAnsi="Verdana"/>
          <w:iCs/>
          <w:sz w:val="20"/>
          <w:lang w:val="bg-BG" w:eastAsia="en-US"/>
        </w:rPr>
        <w:t>информационното обслужване</w:t>
      </w:r>
      <w:r w:rsidRPr="000E720F">
        <w:rPr>
          <w:rFonts w:ascii="Verdana" w:hAnsi="Verdana"/>
          <w:iCs/>
          <w:sz w:val="20"/>
          <w:lang w:val="bg-BG" w:eastAsia="en-US"/>
        </w:rPr>
        <w:t>;</w:t>
      </w:r>
    </w:p>
    <w:p w14:paraId="591D68A0" w14:textId="36C9FC65" w:rsidR="008C6E80" w:rsidRPr="000E720F" w:rsidRDefault="00262C70" w:rsidP="001045E6">
      <w:pPr>
        <w:spacing w:line="360" w:lineRule="auto"/>
        <w:ind w:firstLine="720"/>
        <w:jc w:val="both"/>
        <w:rPr>
          <w:rFonts w:ascii="Verdana" w:hAnsi="Verdana"/>
          <w:iCs/>
          <w:sz w:val="20"/>
          <w:lang w:val="bg-BG" w:eastAsia="en-US"/>
        </w:rPr>
      </w:pPr>
      <w:r w:rsidRPr="000E720F">
        <w:rPr>
          <w:rFonts w:ascii="Verdana" w:hAnsi="Verdana"/>
          <w:iCs/>
          <w:sz w:val="20"/>
          <w:lang w:val="bg-BG" w:eastAsia="en-US"/>
        </w:rPr>
        <w:t>2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. </w:t>
      </w:r>
      <w:r w:rsidR="00FB5E85" w:rsidRPr="000E720F">
        <w:rPr>
          <w:rFonts w:ascii="Verdana" w:hAnsi="Verdana"/>
          <w:iCs/>
          <w:sz w:val="20"/>
          <w:lang w:val="bg-BG" w:eastAsia="en-US"/>
        </w:rPr>
        <w:t>необходимост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875033" w:rsidRPr="000E720F">
        <w:rPr>
          <w:rFonts w:ascii="Verdana" w:hAnsi="Verdana"/>
          <w:iCs/>
          <w:sz w:val="20"/>
          <w:lang w:val="bg-BG" w:eastAsia="en-US"/>
        </w:rPr>
        <w:t>от</w:t>
      </w:r>
      <w:r w:rsidR="00F6650E" w:rsidRPr="000E720F">
        <w:rPr>
          <w:rFonts w:ascii="Verdana" w:hAnsi="Verdana"/>
          <w:iCs/>
          <w:sz w:val="20"/>
          <w:lang w:val="bg-BG" w:eastAsia="en-US"/>
        </w:rPr>
        <w:t xml:space="preserve"> намаляв</w:t>
      </w:r>
      <w:r w:rsidR="00875033" w:rsidRPr="000E720F">
        <w:rPr>
          <w:rFonts w:ascii="Verdana" w:hAnsi="Verdana"/>
          <w:iCs/>
          <w:sz w:val="20"/>
          <w:lang w:val="bg-BG" w:eastAsia="en-US"/>
        </w:rPr>
        <w:t>ане на административната тежест</w:t>
      </w:r>
      <w:r w:rsidR="008C6E80" w:rsidRPr="000E720F">
        <w:rPr>
          <w:rFonts w:ascii="Verdana" w:hAnsi="Verdana"/>
          <w:iCs/>
          <w:sz w:val="20"/>
          <w:lang w:val="bg-BG" w:eastAsia="en-US"/>
        </w:rPr>
        <w:t xml:space="preserve"> п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ри изискване на голяма по обем </w:t>
      </w:r>
      <w:r w:rsidR="00875033" w:rsidRPr="000E720F">
        <w:rPr>
          <w:rFonts w:ascii="Verdana" w:hAnsi="Verdana"/>
          <w:iCs/>
          <w:sz w:val="20"/>
          <w:lang w:val="bg-BG" w:eastAsia="en-US"/>
        </w:rPr>
        <w:t>и разнородност документация от р</w:t>
      </w:r>
      <w:r w:rsidR="008C6E80" w:rsidRPr="000E720F">
        <w:rPr>
          <w:rFonts w:ascii="Verdana" w:hAnsi="Verdana"/>
          <w:iCs/>
          <w:sz w:val="20"/>
          <w:lang w:val="bg-BG" w:eastAsia="en-US"/>
        </w:rPr>
        <w:t>азвъдните организации, отнасяща се за развъдната дейност с животни</w:t>
      </w:r>
      <w:r w:rsidR="00875033" w:rsidRPr="000E720F">
        <w:rPr>
          <w:rFonts w:ascii="Verdana" w:hAnsi="Verdana"/>
          <w:iCs/>
          <w:sz w:val="20"/>
          <w:lang w:val="bg-BG" w:eastAsia="en-US"/>
        </w:rPr>
        <w:t>,</w:t>
      </w:r>
      <w:r w:rsidR="008C6E80" w:rsidRPr="000E720F">
        <w:rPr>
          <w:rFonts w:ascii="Verdana" w:hAnsi="Verdana"/>
          <w:iCs/>
          <w:sz w:val="20"/>
          <w:lang w:val="bg-BG" w:eastAsia="en-US"/>
        </w:rPr>
        <w:t xml:space="preserve"> включени в изпълнението на развъдни п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рограми и въвеждане на данните </w:t>
      </w:r>
      <w:r w:rsidR="008C6E80" w:rsidRPr="000E720F">
        <w:rPr>
          <w:rFonts w:ascii="Verdana" w:hAnsi="Verdana"/>
          <w:iCs/>
          <w:sz w:val="20"/>
          <w:lang w:val="bg-BG" w:eastAsia="en-US"/>
        </w:rPr>
        <w:t>в е</w:t>
      </w:r>
      <w:r w:rsidR="00FF6AFF" w:rsidRPr="000E720F">
        <w:rPr>
          <w:rFonts w:ascii="Verdana" w:hAnsi="Verdana"/>
          <w:iCs/>
          <w:sz w:val="20"/>
          <w:lang w:val="bg-BG" w:eastAsia="en-US"/>
        </w:rPr>
        <w:t>лектронна информационна система;</w:t>
      </w:r>
      <w:r w:rsidR="008C6E80" w:rsidRPr="000E720F">
        <w:rPr>
          <w:rFonts w:ascii="Verdana" w:hAnsi="Verdana"/>
          <w:iCs/>
          <w:sz w:val="20"/>
          <w:lang w:val="bg-BG" w:eastAsia="en-US"/>
        </w:rPr>
        <w:t xml:space="preserve"> </w:t>
      </w:r>
    </w:p>
    <w:p w14:paraId="40EFF160" w14:textId="41907AFA" w:rsidR="00BF6EB1" w:rsidRPr="000E720F" w:rsidRDefault="00262C70" w:rsidP="001045E6">
      <w:pPr>
        <w:spacing w:line="360" w:lineRule="auto"/>
        <w:ind w:firstLine="720"/>
        <w:jc w:val="both"/>
        <w:rPr>
          <w:rFonts w:ascii="Verdana" w:hAnsi="Verdana"/>
          <w:iCs/>
          <w:sz w:val="20"/>
          <w:lang w:val="bg-BG" w:eastAsia="en-US"/>
        </w:rPr>
      </w:pPr>
      <w:r w:rsidRPr="000E720F">
        <w:rPr>
          <w:rFonts w:ascii="Verdana" w:hAnsi="Verdana"/>
          <w:iCs/>
          <w:sz w:val="20"/>
          <w:lang w:val="bg-BG" w:eastAsia="en-US"/>
        </w:rPr>
        <w:t>3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. </w:t>
      </w:r>
      <w:r w:rsidR="00875033" w:rsidRPr="000E720F">
        <w:rPr>
          <w:rFonts w:ascii="Verdana" w:hAnsi="Verdana"/>
          <w:iCs/>
          <w:sz w:val="20"/>
          <w:lang w:val="bg-BG" w:eastAsia="en-US"/>
        </w:rPr>
        <w:t>необходимост</w:t>
      </w:r>
      <w:r w:rsidR="00F6650E" w:rsidRPr="000E720F">
        <w:rPr>
          <w:rFonts w:ascii="Verdana" w:hAnsi="Verdana"/>
          <w:iCs/>
          <w:sz w:val="20"/>
          <w:lang w:val="bg-BG" w:eastAsia="en-US"/>
        </w:rPr>
        <w:t xml:space="preserve"> от </w:t>
      </w:r>
      <w:r w:rsidR="00AD343D" w:rsidRPr="000E720F">
        <w:rPr>
          <w:rFonts w:ascii="Verdana" w:hAnsi="Verdana"/>
          <w:iCs/>
          <w:sz w:val="20"/>
          <w:lang w:val="bg-BG" w:eastAsia="en-US"/>
        </w:rPr>
        <w:t>укрепван</w:t>
      </w:r>
      <w:r w:rsidR="00875033" w:rsidRPr="000E720F">
        <w:rPr>
          <w:rFonts w:ascii="Verdana" w:hAnsi="Verdana"/>
          <w:iCs/>
          <w:sz w:val="20"/>
          <w:lang w:val="bg-BG" w:eastAsia="en-US"/>
        </w:rPr>
        <w:t>е на административния капацитет</w:t>
      </w:r>
      <w:r w:rsidR="00F6650E" w:rsidRPr="000E720F">
        <w:rPr>
          <w:rFonts w:ascii="Verdana" w:hAnsi="Verdana"/>
          <w:iCs/>
          <w:sz w:val="20"/>
          <w:lang w:val="bg-BG" w:eastAsia="en-US"/>
        </w:rPr>
        <w:t xml:space="preserve"> чрез оптимизиране на контрола </w:t>
      </w:r>
      <w:r w:rsidR="00AD343D" w:rsidRPr="000E720F">
        <w:rPr>
          <w:rFonts w:ascii="Verdana" w:hAnsi="Verdana"/>
          <w:iCs/>
          <w:sz w:val="20"/>
          <w:lang w:val="bg-BG" w:eastAsia="en-US"/>
        </w:rPr>
        <w:t>при въвеждане и внедряване на системи за контрол на развъдната дейност</w:t>
      </w:r>
      <w:r w:rsidR="00F6650E" w:rsidRPr="000E720F">
        <w:rPr>
          <w:rFonts w:ascii="Verdana" w:hAnsi="Verdana"/>
          <w:iCs/>
          <w:sz w:val="20"/>
          <w:lang w:val="bg-BG" w:eastAsia="en-US"/>
        </w:rPr>
        <w:t xml:space="preserve"> в съответствие с правилата</w:t>
      </w:r>
      <w:r w:rsidR="00875033" w:rsidRPr="000E720F">
        <w:rPr>
          <w:rFonts w:ascii="Verdana" w:hAnsi="Verdana"/>
          <w:iCs/>
          <w:sz w:val="20"/>
          <w:lang w:val="bg-BG" w:eastAsia="en-US"/>
        </w:rPr>
        <w:t>,</w:t>
      </w:r>
      <w:r w:rsidR="00F6650E" w:rsidRPr="000E720F">
        <w:rPr>
          <w:rFonts w:ascii="Verdana" w:hAnsi="Verdana"/>
          <w:iCs/>
          <w:sz w:val="20"/>
          <w:lang w:val="bg-BG" w:eastAsia="en-US"/>
        </w:rPr>
        <w:t xml:space="preserve"> предвидени в Регламент</w:t>
      </w:r>
      <w:r w:rsidR="00875033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F6650E" w:rsidRPr="000E720F">
        <w:rPr>
          <w:rFonts w:ascii="Verdana" w:hAnsi="Verdana"/>
          <w:iCs/>
          <w:sz w:val="20"/>
          <w:lang w:val="bg-BG" w:eastAsia="en-US"/>
        </w:rPr>
        <w:t>(ЕС) 2016/1012</w:t>
      </w:r>
      <w:r w:rsidR="00BF6EB1" w:rsidRPr="000E720F">
        <w:rPr>
          <w:rFonts w:ascii="Verdana" w:hAnsi="Verdana"/>
          <w:iCs/>
          <w:sz w:val="20"/>
          <w:lang w:val="bg-BG" w:eastAsia="en-US"/>
        </w:rPr>
        <w:t>;</w:t>
      </w:r>
    </w:p>
    <w:p w14:paraId="150FE0EC" w14:textId="4135F5B1" w:rsidR="00BF6EB1" w:rsidRPr="000E720F" w:rsidRDefault="00262C70" w:rsidP="001045E6">
      <w:pPr>
        <w:spacing w:line="360" w:lineRule="auto"/>
        <w:ind w:firstLine="720"/>
        <w:jc w:val="both"/>
        <w:rPr>
          <w:rFonts w:ascii="Verdana" w:hAnsi="Verdana"/>
          <w:iCs/>
          <w:sz w:val="20"/>
          <w:lang w:val="bg-BG" w:eastAsia="en-US"/>
        </w:rPr>
      </w:pPr>
      <w:r w:rsidRPr="000E720F">
        <w:rPr>
          <w:rFonts w:ascii="Verdana" w:hAnsi="Verdana"/>
          <w:iCs/>
          <w:sz w:val="20"/>
          <w:lang w:val="bg-BG" w:eastAsia="en-US"/>
        </w:rPr>
        <w:t>4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. </w:t>
      </w:r>
      <w:r w:rsidR="00BF6EB1" w:rsidRPr="000E720F">
        <w:rPr>
          <w:rFonts w:ascii="Verdana" w:hAnsi="Verdana"/>
          <w:iCs/>
          <w:sz w:val="20"/>
          <w:lang w:val="bg-BG" w:eastAsia="en-US"/>
        </w:rPr>
        <w:t xml:space="preserve">необходимост от </w:t>
      </w:r>
      <w:r w:rsidR="00E46BD2" w:rsidRPr="000E720F">
        <w:rPr>
          <w:rFonts w:ascii="Verdana" w:hAnsi="Verdana"/>
          <w:iCs/>
          <w:sz w:val="20"/>
          <w:lang w:val="bg-BG" w:eastAsia="en-US"/>
        </w:rPr>
        <w:t xml:space="preserve">използване на информационни, статистически и математически модели и методи за обработка на данни за 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изграждане на </w:t>
      </w:r>
      <w:r w:rsidR="00BF6EB1" w:rsidRPr="000E720F">
        <w:rPr>
          <w:rFonts w:ascii="Verdana" w:hAnsi="Verdana"/>
          <w:iCs/>
          <w:sz w:val="20"/>
          <w:lang w:val="bg-BG" w:eastAsia="en-US"/>
        </w:rPr>
        <w:t>системи за</w:t>
      </w:r>
      <w:r w:rsidR="00035B39" w:rsidRPr="000E720F">
        <w:rPr>
          <w:rFonts w:ascii="Verdana" w:hAnsi="Verdana"/>
          <w:iCs/>
          <w:sz w:val="20"/>
          <w:lang w:val="bg-BG" w:eastAsia="en-US"/>
        </w:rPr>
        <w:t xml:space="preserve"> вътрешен контрол при</w:t>
      </w:r>
      <w:r w:rsidR="00BF6EB1" w:rsidRPr="000E720F">
        <w:rPr>
          <w:rFonts w:ascii="Verdana" w:hAnsi="Verdana"/>
          <w:iCs/>
          <w:sz w:val="20"/>
          <w:lang w:val="bg-BG" w:eastAsia="en-US"/>
        </w:rPr>
        <w:t xml:space="preserve"> електронна</w:t>
      </w:r>
      <w:r w:rsidR="00035B39" w:rsidRPr="000E720F">
        <w:rPr>
          <w:rFonts w:ascii="Verdana" w:hAnsi="Verdana"/>
          <w:iCs/>
          <w:sz w:val="20"/>
          <w:lang w:val="bg-BG" w:eastAsia="en-US"/>
        </w:rPr>
        <w:t>та</w:t>
      </w:r>
      <w:r w:rsidR="00BF6EB1" w:rsidRPr="000E720F">
        <w:rPr>
          <w:rFonts w:ascii="Verdana" w:hAnsi="Verdana"/>
          <w:iCs/>
          <w:sz w:val="20"/>
          <w:lang w:val="bg-BG" w:eastAsia="en-US"/>
        </w:rPr>
        <w:t xml:space="preserve"> интеграция на данни от регист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рите на развъдните организации </w:t>
      </w:r>
      <w:r w:rsidR="00BF6EB1" w:rsidRPr="000E720F">
        <w:rPr>
          <w:rFonts w:ascii="Verdana" w:hAnsi="Verdana"/>
          <w:iCs/>
          <w:sz w:val="20"/>
          <w:lang w:val="bg-BG" w:eastAsia="en-US"/>
        </w:rPr>
        <w:t xml:space="preserve">към електронната 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информационна система на ИАСРЖ </w:t>
      </w:r>
      <w:r w:rsidR="00BF6EB1" w:rsidRPr="000E720F">
        <w:rPr>
          <w:rFonts w:ascii="Verdana" w:hAnsi="Verdana"/>
          <w:iCs/>
          <w:sz w:val="20"/>
          <w:lang w:val="bg-BG" w:eastAsia="en-US"/>
        </w:rPr>
        <w:t xml:space="preserve">и изграждане на връзки за взаимодействие на </w:t>
      </w:r>
      <w:r w:rsidR="00FF6AFF" w:rsidRPr="000E720F">
        <w:rPr>
          <w:rFonts w:ascii="Verdana" w:hAnsi="Verdana"/>
          <w:iCs/>
          <w:sz w:val="20"/>
          <w:lang w:val="bg-BG" w:eastAsia="en-US"/>
        </w:rPr>
        <w:t>информационна</w:t>
      </w:r>
      <w:r w:rsidR="00B536E9" w:rsidRPr="000E720F">
        <w:rPr>
          <w:rFonts w:ascii="Verdana" w:hAnsi="Verdana"/>
          <w:iCs/>
          <w:sz w:val="20"/>
          <w:lang w:val="bg-BG" w:eastAsia="en-US"/>
        </w:rPr>
        <w:t>та</w:t>
      </w:r>
      <w:r w:rsidR="005F0287" w:rsidRPr="000E720F">
        <w:rPr>
          <w:rFonts w:ascii="Verdana" w:hAnsi="Verdana"/>
          <w:iCs/>
          <w:sz w:val="20"/>
          <w:lang w:val="bg-BG" w:eastAsia="en-US"/>
        </w:rPr>
        <w:t xml:space="preserve"> система на агенцията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 </w:t>
      </w:r>
      <w:r w:rsidR="00BF6EB1" w:rsidRPr="000E720F">
        <w:rPr>
          <w:rFonts w:ascii="Verdana" w:hAnsi="Verdana"/>
          <w:iCs/>
          <w:sz w:val="20"/>
          <w:lang w:val="bg-BG" w:eastAsia="en-US"/>
        </w:rPr>
        <w:t>с други администрации в структурата на Министерството на земеделието и храните;</w:t>
      </w:r>
    </w:p>
    <w:p w14:paraId="427F752C" w14:textId="5CF1F75A" w:rsidR="001045E6" w:rsidRPr="000E720F" w:rsidRDefault="00262C70" w:rsidP="00854935">
      <w:pPr>
        <w:spacing w:line="360" w:lineRule="auto"/>
        <w:ind w:firstLine="720"/>
        <w:jc w:val="both"/>
        <w:rPr>
          <w:rFonts w:ascii="Verdana" w:hAnsi="Verdana"/>
          <w:iCs/>
          <w:sz w:val="20"/>
          <w:lang w:val="bg-BG" w:eastAsia="en-US"/>
        </w:rPr>
      </w:pPr>
      <w:r w:rsidRPr="000E720F">
        <w:rPr>
          <w:rFonts w:ascii="Verdana" w:hAnsi="Verdana"/>
          <w:iCs/>
          <w:sz w:val="20"/>
          <w:lang w:val="bg-BG" w:eastAsia="en-US"/>
        </w:rPr>
        <w:t>5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. </w:t>
      </w:r>
      <w:r w:rsidR="00BF6EB1" w:rsidRPr="000E720F">
        <w:rPr>
          <w:rFonts w:ascii="Verdana" w:hAnsi="Verdana"/>
          <w:iCs/>
          <w:sz w:val="20"/>
          <w:lang w:val="bg-BG" w:eastAsia="en-US"/>
        </w:rPr>
        <w:t>необходимост от внедряване на вътрешна ИТ инфраструктура за автоматиз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ирано извършване на мониторинг </w:t>
      </w:r>
      <w:r w:rsidR="00BF6EB1" w:rsidRPr="000E720F">
        <w:rPr>
          <w:rFonts w:ascii="Verdana" w:hAnsi="Verdana"/>
          <w:iCs/>
          <w:sz w:val="20"/>
          <w:lang w:val="bg-BG" w:eastAsia="en-US"/>
        </w:rPr>
        <w:t xml:space="preserve">на генетичните </w:t>
      </w:r>
      <w:r w:rsidR="00FF6AFF" w:rsidRPr="000E720F">
        <w:rPr>
          <w:rFonts w:ascii="Verdana" w:hAnsi="Verdana"/>
          <w:iCs/>
          <w:sz w:val="20"/>
          <w:lang w:val="bg-BG" w:eastAsia="en-US"/>
        </w:rPr>
        <w:t xml:space="preserve">ресурси и </w:t>
      </w:r>
      <w:r w:rsidR="00BF6EB1" w:rsidRPr="000E720F">
        <w:rPr>
          <w:rFonts w:ascii="Verdana" w:hAnsi="Verdana"/>
          <w:iCs/>
          <w:sz w:val="20"/>
          <w:lang w:val="bg-BG" w:eastAsia="en-US"/>
        </w:rPr>
        <w:t>въвеждане на технол</w:t>
      </w:r>
      <w:r w:rsidR="00854935" w:rsidRPr="000E720F">
        <w:rPr>
          <w:rFonts w:ascii="Verdana" w:hAnsi="Verdana"/>
          <w:iCs/>
          <w:sz w:val="20"/>
          <w:lang w:val="bg-BG" w:eastAsia="en-US"/>
        </w:rPr>
        <w:t>огии за информационна сигурност.</w:t>
      </w:r>
    </w:p>
    <w:p w14:paraId="244ADCD8" w14:textId="36754344" w:rsidR="00BC2556" w:rsidRPr="000E720F" w:rsidRDefault="00AE7575" w:rsidP="00ED6A41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0E720F">
        <w:rPr>
          <w:rFonts w:ascii="Verdana" w:hAnsi="Verdana"/>
          <w:sz w:val="20"/>
          <w:lang w:val="bg-BG"/>
        </w:rPr>
        <w:t>С оглед на горното в предложения проект на Постановление на Министерския съвет за изменение и допълнение на Устройствения правилник</w:t>
      </w:r>
      <w:r w:rsidR="007F08A6" w:rsidRPr="000E720F">
        <w:rPr>
          <w:rFonts w:ascii="Verdana" w:hAnsi="Verdana"/>
          <w:sz w:val="20"/>
          <w:lang w:val="bg-BG"/>
        </w:rPr>
        <w:t xml:space="preserve"> </w:t>
      </w:r>
      <w:r w:rsidRPr="000E720F">
        <w:rPr>
          <w:rFonts w:ascii="Verdana" w:hAnsi="Verdana"/>
          <w:sz w:val="20"/>
          <w:lang w:val="bg-BG"/>
        </w:rPr>
        <w:t xml:space="preserve">на ИАСРЖ е предвидено </w:t>
      </w:r>
      <w:r w:rsidR="00583B5F" w:rsidRPr="000E720F">
        <w:rPr>
          <w:rFonts w:ascii="Verdana" w:hAnsi="Verdana"/>
          <w:sz w:val="20"/>
          <w:lang w:val="bg-BG"/>
        </w:rPr>
        <w:t>прест</w:t>
      </w:r>
      <w:r w:rsidR="00FF6AFF" w:rsidRPr="000E720F">
        <w:rPr>
          <w:rFonts w:ascii="Verdana" w:hAnsi="Verdana"/>
          <w:sz w:val="20"/>
          <w:lang w:val="bg-BG"/>
        </w:rPr>
        <w:t xml:space="preserve">руктуриране на съществуващата </w:t>
      </w:r>
      <w:r w:rsidR="008B74B2" w:rsidRPr="000E720F">
        <w:rPr>
          <w:rFonts w:ascii="Verdana" w:hAnsi="Verdana"/>
          <w:sz w:val="20"/>
          <w:lang w:val="bg-BG"/>
        </w:rPr>
        <w:t>д</w:t>
      </w:r>
      <w:r w:rsidR="00A955A5" w:rsidRPr="000E720F">
        <w:rPr>
          <w:rFonts w:ascii="Verdana" w:hAnsi="Verdana"/>
          <w:sz w:val="20"/>
          <w:lang w:val="bg-BG"/>
        </w:rPr>
        <w:t>ирекция „</w:t>
      </w:r>
      <w:r w:rsidR="00583B5F" w:rsidRPr="000E720F">
        <w:rPr>
          <w:rFonts w:ascii="Verdana" w:hAnsi="Verdana"/>
          <w:sz w:val="20"/>
          <w:lang w:val="bg-BG"/>
        </w:rPr>
        <w:t>Административно</w:t>
      </w:r>
      <w:r w:rsidR="00143FFF" w:rsidRPr="000E720F">
        <w:rPr>
          <w:rFonts w:ascii="Verdana" w:hAnsi="Verdana"/>
          <w:sz w:val="20"/>
          <w:lang w:val="bg-BG"/>
        </w:rPr>
        <w:t>,</w:t>
      </w:r>
      <w:r w:rsidR="00583B5F" w:rsidRPr="000E720F">
        <w:rPr>
          <w:rFonts w:ascii="Verdana" w:hAnsi="Verdana"/>
          <w:sz w:val="20"/>
          <w:lang w:val="bg-BG"/>
        </w:rPr>
        <w:t xml:space="preserve"> </w:t>
      </w:r>
      <w:r w:rsidR="00583B5F" w:rsidRPr="000E720F">
        <w:rPr>
          <w:rFonts w:ascii="Verdana" w:hAnsi="Verdana"/>
          <w:sz w:val="20"/>
          <w:lang w:val="bg-BG"/>
        </w:rPr>
        <w:lastRenderedPageBreak/>
        <w:t>правно</w:t>
      </w:r>
      <w:r w:rsidRPr="000E720F">
        <w:rPr>
          <w:rFonts w:ascii="Verdana" w:hAnsi="Verdana"/>
          <w:sz w:val="20"/>
          <w:lang w:val="bg-BG"/>
        </w:rPr>
        <w:t>,</w:t>
      </w:r>
      <w:r w:rsidR="00583B5F" w:rsidRPr="000E720F">
        <w:rPr>
          <w:rFonts w:ascii="Verdana" w:hAnsi="Verdana"/>
          <w:sz w:val="20"/>
          <w:lang w:val="bg-BG"/>
        </w:rPr>
        <w:t xml:space="preserve"> финансово, счетоводно </w:t>
      </w:r>
      <w:r w:rsidR="00FF6AFF" w:rsidRPr="000E720F">
        <w:rPr>
          <w:rFonts w:ascii="Verdana" w:hAnsi="Verdana"/>
          <w:sz w:val="20"/>
          <w:lang w:val="bg-BG"/>
        </w:rPr>
        <w:t xml:space="preserve">и информационно обслужване“ </w:t>
      </w:r>
      <w:r w:rsidR="008B74B2" w:rsidRPr="000E720F">
        <w:rPr>
          <w:rFonts w:ascii="Verdana" w:hAnsi="Verdana"/>
          <w:sz w:val="20"/>
          <w:lang w:val="bg-BG"/>
        </w:rPr>
        <w:t>в д</w:t>
      </w:r>
      <w:r w:rsidR="00583B5F" w:rsidRPr="000E720F">
        <w:rPr>
          <w:rFonts w:ascii="Verdana" w:hAnsi="Verdana"/>
          <w:sz w:val="20"/>
          <w:lang w:val="bg-BG"/>
        </w:rPr>
        <w:t>ире</w:t>
      </w:r>
      <w:r w:rsidR="00FF6AFF" w:rsidRPr="000E720F">
        <w:rPr>
          <w:rFonts w:ascii="Verdana" w:hAnsi="Verdana"/>
          <w:sz w:val="20"/>
          <w:lang w:val="bg-BG"/>
        </w:rPr>
        <w:t>кция „</w:t>
      </w:r>
      <w:r w:rsidRPr="000E720F">
        <w:rPr>
          <w:rFonts w:ascii="Verdana" w:hAnsi="Verdana"/>
          <w:sz w:val="20"/>
          <w:lang w:val="bg-BG"/>
        </w:rPr>
        <w:t>Административно-правна, финансово-стопанска дейност и човешки ресурси</w:t>
      </w:r>
      <w:r w:rsidR="00583B5F" w:rsidRPr="000E720F">
        <w:rPr>
          <w:rFonts w:ascii="Verdana" w:hAnsi="Verdana"/>
          <w:sz w:val="20"/>
          <w:lang w:val="bg-BG"/>
        </w:rPr>
        <w:t>“</w:t>
      </w:r>
      <w:r w:rsidR="00845655" w:rsidRPr="000E720F">
        <w:rPr>
          <w:rFonts w:ascii="Verdana" w:hAnsi="Verdana"/>
          <w:sz w:val="20"/>
          <w:lang w:val="bg-BG"/>
        </w:rPr>
        <w:t xml:space="preserve"> и обособяване на</w:t>
      </w:r>
      <w:r w:rsidR="00CE090A" w:rsidRPr="000E720F">
        <w:rPr>
          <w:rFonts w:ascii="Verdana" w:hAnsi="Verdana"/>
          <w:sz w:val="20"/>
          <w:lang w:val="bg-BG"/>
        </w:rPr>
        <w:t xml:space="preserve"> </w:t>
      </w:r>
      <w:r w:rsidR="0083378B" w:rsidRPr="000E720F">
        <w:rPr>
          <w:rFonts w:ascii="Verdana" w:hAnsi="Verdana"/>
          <w:sz w:val="20"/>
          <w:lang w:val="bg-BG"/>
        </w:rPr>
        <w:t xml:space="preserve">нова </w:t>
      </w:r>
      <w:r w:rsidR="008B74B2" w:rsidRPr="000E720F">
        <w:rPr>
          <w:rFonts w:ascii="Verdana" w:hAnsi="Verdana"/>
          <w:sz w:val="20"/>
          <w:lang w:val="bg-BG"/>
        </w:rPr>
        <w:t>д</w:t>
      </w:r>
      <w:r w:rsidR="00FF6AFF" w:rsidRPr="000E720F">
        <w:rPr>
          <w:rFonts w:ascii="Verdana" w:hAnsi="Verdana"/>
          <w:sz w:val="20"/>
          <w:lang w:val="bg-BG"/>
        </w:rPr>
        <w:t>ирекция „</w:t>
      </w:r>
      <w:r w:rsidR="00845655" w:rsidRPr="000E720F">
        <w:rPr>
          <w:rFonts w:ascii="Verdana" w:hAnsi="Verdana"/>
          <w:sz w:val="20"/>
          <w:lang w:val="bg-BG"/>
        </w:rPr>
        <w:t>Информационни технологии, информационно обслужване и анализ“</w:t>
      </w:r>
      <w:r w:rsidR="00583B5F" w:rsidRPr="000E720F">
        <w:rPr>
          <w:rFonts w:ascii="Verdana" w:hAnsi="Verdana"/>
          <w:sz w:val="20"/>
          <w:lang w:val="bg-BG"/>
        </w:rPr>
        <w:t>.</w:t>
      </w:r>
      <w:r w:rsidR="00DC2EEE" w:rsidRPr="000E720F">
        <w:rPr>
          <w:rFonts w:ascii="Verdana" w:hAnsi="Verdana"/>
          <w:sz w:val="20"/>
          <w:lang w:val="bg-BG"/>
        </w:rPr>
        <w:t xml:space="preserve"> </w:t>
      </w:r>
      <w:r w:rsidR="00845655" w:rsidRPr="000E720F">
        <w:rPr>
          <w:rFonts w:ascii="Verdana" w:hAnsi="Verdana"/>
          <w:sz w:val="20"/>
          <w:lang w:val="bg-BG"/>
        </w:rPr>
        <w:t>От функцио</w:t>
      </w:r>
      <w:r w:rsidR="0083378B" w:rsidRPr="000E720F">
        <w:rPr>
          <w:rFonts w:ascii="Verdana" w:hAnsi="Verdana"/>
          <w:sz w:val="20"/>
          <w:lang w:val="bg-BG"/>
        </w:rPr>
        <w:t>налните задължения на дирекция</w:t>
      </w:r>
      <w:r w:rsidR="00845655" w:rsidRPr="000E720F">
        <w:rPr>
          <w:rFonts w:ascii="Verdana" w:hAnsi="Verdana"/>
          <w:sz w:val="20"/>
          <w:lang w:val="bg-BG"/>
        </w:rPr>
        <w:t xml:space="preserve"> „Административно, правно, финансово, счетоводно и информационно обслужване“ </w:t>
      </w:r>
      <w:r w:rsidR="005017E4" w:rsidRPr="000E720F">
        <w:rPr>
          <w:rFonts w:ascii="Verdana" w:hAnsi="Verdana"/>
          <w:sz w:val="20"/>
          <w:lang w:val="bg-BG"/>
        </w:rPr>
        <w:t>отпад</w:t>
      </w:r>
      <w:r w:rsidR="00845655" w:rsidRPr="000E720F">
        <w:rPr>
          <w:rFonts w:ascii="Verdana" w:hAnsi="Verdana"/>
          <w:sz w:val="20"/>
          <w:lang w:val="bg-BG"/>
        </w:rPr>
        <w:t>ат дейностите</w:t>
      </w:r>
      <w:r w:rsidR="0083378B" w:rsidRPr="000E720F">
        <w:rPr>
          <w:rFonts w:ascii="Verdana" w:hAnsi="Verdana"/>
          <w:sz w:val="20"/>
          <w:lang w:val="bg-BG"/>
        </w:rPr>
        <w:t>,</w:t>
      </w:r>
      <w:r w:rsidR="00754B89" w:rsidRPr="000E720F">
        <w:rPr>
          <w:rFonts w:ascii="Verdana" w:hAnsi="Verdana"/>
          <w:sz w:val="20"/>
          <w:lang w:val="bg-BG"/>
        </w:rPr>
        <w:t xml:space="preserve"> свързани с</w:t>
      </w:r>
      <w:r w:rsidR="00845655" w:rsidRPr="000E720F">
        <w:rPr>
          <w:rFonts w:ascii="Verdana" w:hAnsi="Verdana"/>
          <w:sz w:val="20"/>
          <w:lang w:val="bg-BG"/>
        </w:rPr>
        <w:t xml:space="preserve"> информационните технологии, мрежовата и информационна сигурност и </w:t>
      </w:r>
      <w:r w:rsidR="005017E4" w:rsidRPr="000E720F">
        <w:rPr>
          <w:rFonts w:ascii="Verdana" w:hAnsi="Verdana"/>
          <w:sz w:val="20"/>
          <w:lang w:val="bg-BG"/>
        </w:rPr>
        <w:t>същите</w:t>
      </w:r>
      <w:r w:rsidR="00845655" w:rsidRPr="000E720F">
        <w:rPr>
          <w:rFonts w:ascii="Verdana" w:hAnsi="Verdana"/>
          <w:sz w:val="20"/>
          <w:lang w:val="bg-BG"/>
        </w:rPr>
        <w:t xml:space="preserve"> се прехвърлят в дирекция „Информационни технологии, информа</w:t>
      </w:r>
      <w:r w:rsidR="0083378B" w:rsidRPr="000E720F">
        <w:rPr>
          <w:rFonts w:ascii="Verdana" w:hAnsi="Verdana"/>
          <w:sz w:val="20"/>
          <w:lang w:val="bg-BG"/>
        </w:rPr>
        <w:t>ционно обслужване и анализ“, на</w:t>
      </w:r>
      <w:r w:rsidR="005017E4" w:rsidRPr="000E720F">
        <w:rPr>
          <w:rFonts w:ascii="Verdana" w:hAnsi="Verdana"/>
          <w:sz w:val="20"/>
          <w:lang w:val="bg-BG"/>
        </w:rPr>
        <w:t xml:space="preserve"> която се възлагат</w:t>
      </w:r>
      <w:r w:rsidR="00845655" w:rsidRPr="000E720F">
        <w:rPr>
          <w:rFonts w:ascii="Verdana" w:hAnsi="Verdana"/>
          <w:sz w:val="20"/>
          <w:lang w:val="bg-BG"/>
        </w:rPr>
        <w:t xml:space="preserve"> и</w:t>
      </w:r>
      <w:r w:rsidR="007C159B" w:rsidRPr="000E720F">
        <w:rPr>
          <w:rFonts w:ascii="Verdana" w:hAnsi="Verdana"/>
          <w:sz w:val="20"/>
          <w:lang w:val="bg-BG"/>
        </w:rPr>
        <w:t xml:space="preserve"> необходимите</w:t>
      </w:r>
      <w:r w:rsidR="00845655" w:rsidRPr="000E720F">
        <w:rPr>
          <w:rFonts w:ascii="Verdana" w:hAnsi="Verdana"/>
          <w:sz w:val="20"/>
          <w:lang w:val="bg-BG"/>
        </w:rPr>
        <w:t xml:space="preserve"> допълнителни функции, свързани с информационното обслужване. Числеността на персонала на сега действащата дирекция ще се намали от 15 на 11 щатни бройки</w:t>
      </w:r>
      <w:r w:rsidR="00754B89" w:rsidRPr="000E720F">
        <w:rPr>
          <w:rFonts w:ascii="Verdana" w:hAnsi="Verdana"/>
          <w:sz w:val="20"/>
          <w:lang w:val="bg-BG"/>
        </w:rPr>
        <w:t xml:space="preserve"> и</w:t>
      </w:r>
      <w:r w:rsidR="004F2B8D" w:rsidRPr="000E720F">
        <w:rPr>
          <w:rFonts w:ascii="Verdana" w:hAnsi="Verdana"/>
          <w:sz w:val="20"/>
          <w:lang w:val="bg-BG"/>
        </w:rPr>
        <w:t xml:space="preserve"> ще се нам</w:t>
      </w:r>
      <w:r w:rsidR="007C159B" w:rsidRPr="000E720F">
        <w:rPr>
          <w:rFonts w:ascii="Verdana" w:hAnsi="Verdana"/>
          <w:sz w:val="20"/>
          <w:lang w:val="bg-BG"/>
        </w:rPr>
        <w:t>али</w:t>
      </w:r>
      <w:r w:rsidR="00845655" w:rsidRPr="000E720F">
        <w:rPr>
          <w:rFonts w:ascii="Verdana" w:hAnsi="Verdana"/>
          <w:sz w:val="20"/>
          <w:lang w:val="bg-BG"/>
        </w:rPr>
        <w:t xml:space="preserve"> числеността на</w:t>
      </w:r>
      <w:r w:rsidR="00FF6AFF" w:rsidRPr="000E720F">
        <w:rPr>
          <w:rFonts w:ascii="Verdana" w:hAnsi="Verdana"/>
          <w:sz w:val="20"/>
          <w:lang w:val="bg-BG"/>
        </w:rPr>
        <w:t xml:space="preserve"> </w:t>
      </w:r>
      <w:r w:rsidR="00845655" w:rsidRPr="000E720F">
        <w:rPr>
          <w:rFonts w:ascii="Verdana" w:hAnsi="Verdana"/>
          <w:sz w:val="20"/>
          <w:lang w:val="bg-BG"/>
        </w:rPr>
        <w:t xml:space="preserve">служителите от специализираните дирекции </w:t>
      </w:r>
      <w:r w:rsidR="004F2B8D" w:rsidRPr="000E720F">
        <w:rPr>
          <w:rFonts w:ascii="Verdana" w:hAnsi="Verdana"/>
          <w:sz w:val="20"/>
          <w:lang w:val="bg-BG"/>
        </w:rPr>
        <w:t>с 7 щатни бройки, за да се обособи новата дирекция с 1</w:t>
      </w:r>
      <w:r w:rsidR="00754B89" w:rsidRPr="000E720F">
        <w:rPr>
          <w:rFonts w:ascii="Verdana" w:hAnsi="Verdana"/>
          <w:sz w:val="20"/>
          <w:lang w:val="bg-BG"/>
        </w:rPr>
        <w:t>1</w:t>
      </w:r>
      <w:r w:rsidR="004F2B8D" w:rsidRPr="000E720F">
        <w:rPr>
          <w:rFonts w:ascii="Verdana" w:hAnsi="Verdana"/>
          <w:sz w:val="20"/>
          <w:lang w:val="bg-BG"/>
        </w:rPr>
        <w:t xml:space="preserve"> щатни бройки. В тази връзка чрез извършеното вътрешно преструктуриране не се променя общата численост на персонала в Изпълнителната агенция по селекция и репродукция в животновъдството.</w:t>
      </w:r>
    </w:p>
    <w:p w14:paraId="1B2CF23B" w14:textId="16088ACA" w:rsidR="00EF08B6" w:rsidRPr="000E720F" w:rsidRDefault="006F4116" w:rsidP="001045E6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0E720F">
        <w:rPr>
          <w:rFonts w:ascii="Verdana" w:hAnsi="Verdana"/>
          <w:sz w:val="20"/>
          <w:lang w:val="bg-BG"/>
        </w:rPr>
        <w:t>Създаването на</w:t>
      </w:r>
      <w:r w:rsidR="00544817" w:rsidRPr="000E720F">
        <w:rPr>
          <w:rFonts w:ascii="Verdana" w:hAnsi="Verdana"/>
          <w:sz w:val="20"/>
          <w:lang w:val="bg-BG"/>
        </w:rPr>
        <w:t xml:space="preserve"> </w:t>
      </w:r>
      <w:r w:rsidR="003423B8" w:rsidRPr="000E720F">
        <w:rPr>
          <w:rFonts w:ascii="Verdana" w:hAnsi="Verdana"/>
          <w:sz w:val="20"/>
          <w:lang w:val="bg-BG"/>
        </w:rPr>
        <w:t>д</w:t>
      </w:r>
      <w:r w:rsidR="00455B74" w:rsidRPr="000E720F">
        <w:rPr>
          <w:rFonts w:ascii="Verdana" w:hAnsi="Verdana"/>
          <w:sz w:val="20"/>
          <w:lang w:val="bg-BG"/>
        </w:rPr>
        <w:t>ирекция „</w:t>
      </w:r>
      <w:r w:rsidR="00D95441" w:rsidRPr="000E720F">
        <w:rPr>
          <w:rFonts w:ascii="Verdana" w:hAnsi="Verdana"/>
          <w:sz w:val="20"/>
          <w:lang w:val="bg-BG"/>
        </w:rPr>
        <w:t xml:space="preserve">Информационни </w:t>
      </w:r>
      <w:r w:rsidR="007C159B" w:rsidRPr="000E720F">
        <w:rPr>
          <w:rFonts w:ascii="Verdana" w:hAnsi="Verdana"/>
          <w:sz w:val="20"/>
          <w:lang w:val="bg-BG"/>
        </w:rPr>
        <w:t>технологии, информационно</w:t>
      </w:r>
      <w:r w:rsidR="00D95441" w:rsidRPr="000E720F">
        <w:rPr>
          <w:rFonts w:ascii="Verdana" w:hAnsi="Verdana"/>
          <w:sz w:val="20"/>
          <w:lang w:val="bg-BG"/>
        </w:rPr>
        <w:t xml:space="preserve"> </w:t>
      </w:r>
      <w:r w:rsidR="00A57C03" w:rsidRPr="000E720F">
        <w:rPr>
          <w:rFonts w:ascii="Verdana" w:hAnsi="Verdana"/>
          <w:sz w:val="20"/>
          <w:lang w:val="bg-BG"/>
        </w:rPr>
        <w:t>обслужване</w:t>
      </w:r>
      <w:r w:rsidRPr="000E720F">
        <w:rPr>
          <w:rFonts w:ascii="Verdana" w:hAnsi="Verdana"/>
          <w:sz w:val="20"/>
          <w:lang w:val="bg-BG"/>
        </w:rPr>
        <w:t xml:space="preserve"> и анализ"</w:t>
      </w:r>
      <w:r w:rsidR="000673DD" w:rsidRPr="000E720F">
        <w:rPr>
          <w:rFonts w:ascii="Verdana" w:hAnsi="Verdana"/>
          <w:sz w:val="20"/>
          <w:lang w:val="bg-BG"/>
        </w:rPr>
        <w:t xml:space="preserve"> </w:t>
      </w:r>
      <w:r w:rsidR="00455B74" w:rsidRPr="000E720F">
        <w:rPr>
          <w:rFonts w:ascii="Verdana" w:hAnsi="Verdana"/>
          <w:sz w:val="20"/>
          <w:lang w:val="bg-BG"/>
        </w:rPr>
        <w:t xml:space="preserve">ще </w:t>
      </w:r>
      <w:r w:rsidR="000C354E" w:rsidRPr="000E720F">
        <w:rPr>
          <w:rFonts w:ascii="Verdana" w:hAnsi="Verdana"/>
          <w:sz w:val="20"/>
          <w:lang w:val="bg-BG"/>
        </w:rPr>
        <w:t xml:space="preserve">бъде в общата администрация и ще </w:t>
      </w:r>
      <w:r w:rsidR="00512F07" w:rsidRPr="000E720F">
        <w:rPr>
          <w:rFonts w:ascii="Verdana" w:hAnsi="Verdana"/>
          <w:sz w:val="20"/>
          <w:lang w:val="bg-BG"/>
        </w:rPr>
        <w:t>създаде всички необходими условия за администриране на контр</w:t>
      </w:r>
      <w:r w:rsidRPr="000E720F">
        <w:rPr>
          <w:rFonts w:ascii="Verdana" w:hAnsi="Verdana"/>
          <w:sz w:val="20"/>
          <w:lang w:val="bg-BG"/>
        </w:rPr>
        <w:t>ола върху развъдната дейност. Същата ще обслужва</w:t>
      </w:r>
      <w:r w:rsidR="006233BA" w:rsidRPr="000E720F">
        <w:rPr>
          <w:rFonts w:ascii="Verdana" w:hAnsi="Verdana"/>
          <w:sz w:val="20"/>
          <w:lang w:val="bg-BG"/>
        </w:rPr>
        <w:t xml:space="preserve"> информационната система за контрол на развъдната дейност, </w:t>
      </w:r>
      <w:r w:rsidR="00B64B8C" w:rsidRPr="000E720F">
        <w:rPr>
          <w:rFonts w:ascii="Verdana" w:hAnsi="Verdana"/>
          <w:sz w:val="20"/>
          <w:lang w:val="bg-BG"/>
        </w:rPr>
        <w:t>контрол за правомерността на подадените данни</w:t>
      </w:r>
      <w:r w:rsidRPr="000E720F">
        <w:rPr>
          <w:rFonts w:ascii="Verdana" w:hAnsi="Verdana"/>
          <w:sz w:val="20"/>
          <w:lang w:val="bg-BG"/>
        </w:rPr>
        <w:t>,</w:t>
      </w:r>
      <w:r w:rsidR="00913DF5">
        <w:rPr>
          <w:rFonts w:ascii="Verdana" w:hAnsi="Verdana"/>
          <w:szCs w:val="24"/>
          <w:lang w:val="bg-BG"/>
        </w:rPr>
        <w:t xml:space="preserve"> </w:t>
      </w:r>
      <w:r w:rsidR="00B64B8C" w:rsidRPr="000E720F">
        <w:rPr>
          <w:rFonts w:ascii="Verdana" w:hAnsi="Verdana"/>
          <w:sz w:val="20"/>
          <w:lang w:val="bg-BG"/>
        </w:rPr>
        <w:t>свързани с усвояване на средства</w:t>
      </w:r>
      <w:r w:rsidR="003102DF" w:rsidRPr="000E720F">
        <w:rPr>
          <w:rFonts w:ascii="Verdana" w:hAnsi="Verdana"/>
          <w:sz w:val="20"/>
          <w:lang w:val="bg-BG"/>
        </w:rPr>
        <w:t xml:space="preserve"> по прилаганите схеми и мерки,</w:t>
      </w:r>
      <w:r w:rsidR="00B64B8C" w:rsidRPr="000E720F">
        <w:rPr>
          <w:rFonts w:ascii="Verdana" w:hAnsi="Verdana"/>
          <w:sz w:val="20"/>
          <w:lang w:val="bg-BG"/>
        </w:rPr>
        <w:t xml:space="preserve"> </w:t>
      </w:r>
      <w:r w:rsidR="006233BA" w:rsidRPr="000E720F">
        <w:rPr>
          <w:rFonts w:ascii="Verdana" w:hAnsi="Verdana"/>
          <w:sz w:val="20"/>
          <w:lang w:val="bg-BG"/>
        </w:rPr>
        <w:t>прилагането на системата за мон</w:t>
      </w:r>
      <w:r w:rsidR="00EF08B6" w:rsidRPr="000E720F">
        <w:rPr>
          <w:rFonts w:ascii="Verdana" w:hAnsi="Verdana"/>
          <w:sz w:val="20"/>
          <w:lang w:val="bg-BG"/>
        </w:rPr>
        <w:t xml:space="preserve">иторинг на генетичните </w:t>
      </w:r>
      <w:r w:rsidR="00455B74" w:rsidRPr="000E720F">
        <w:rPr>
          <w:rFonts w:ascii="Verdana" w:hAnsi="Verdana"/>
          <w:sz w:val="20"/>
          <w:lang w:val="bg-BG"/>
        </w:rPr>
        <w:t xml:space="preserve">ресурси </w:t>
      </w:r>
      <w:r w:rsidR="00EF08B6" w:rsidRPr="000E720F">
        <w:rPr>
          <w:rFonts w:ascii="Verdana" w:hAnsi="Verdana"/>
          <w:sz w:val="20"/>
          <w:lang w:val="bg-BG"/>
        </w:rPr>
        <w:t xml:space="preserve">и </w:t>
      </w:r>
      <w:r w:rsidR="003102DF" w:rsidRPr="000E720F">
        <w:rPr>
          <w:rFonts w:ascii="Verdana" w:hAnsi="Verdana"/>
          <w:sz w:val="20"/>
          <w:lang w:val="bg-BG"/>
        </w:rPr>
        <w:t>обезпечаване на ИАСРЖ</w:t>
      </w:r>
      <w:r w:rsidR="00EF08B6" w:rsidRPr="000E720F">
        <w:rPr>
          <w:rFonts w:ascii="Verdana" w:hAnsi="Verdana"/>
          <w:sz w:val="20"/>
          <w:lang w:val="bg-BG"/>
        </w:rPr>
        <w:t xml:space="preserve"> с</w:t>
      </w:r>
      <w:r w:rsidR="008165D2" w:rsidRPr="000E720F">
        <w:rPr>
          <w:rFonts w:ascii="Verdana" w:hAnsi="Verdana"/>
          <w:sz w:val="20"/>
          <w:lang w:val="bg-BG"/>
        </w:rPr>
        <w:t>ъс</w:t>
      </w:r>
      <w:r w:rsidR="00EF08B6" w:rsidRPr="000E720F">
        <w:rPr>
          <w:rFonts w:ascii="Verdana" w:hAnsi="Verdana"/>
          <w:sz w:val="20"/>
          <w:lang w:val="bg-BG"/>
        </w:rPr>
        <w:t xml:space="preserve"> съвременни информационни технологии и мрежова сигурност.</w:t>
      </w:r>
      <w:r w:rsidR="00544817" w:rsidRPr="000E720F">
        <w:rPr>
          <w:lang w:val="bg-BG"/>
        </w:rPr>
        <w:t xml:space="preserve"> </w:t>
      </w:r>
    </w:p>
    <w:p w14:paraId="14F98B55" w14:textId="67D7350F" w:rsidR="00961EC3" w:rsidRPr="000E720F" w:rsidRDefault="00512F07" w:rsidP="00537AA7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0E720F">
        <w:rPr>
          <w:rFonts w:ascii="Verdana" w:hAnsi="Verdana"/>
          <w:sz w:val="20"/>
          <w:lang w:val="bg-BG"/>
        </w:rPr>
        <w:t>Н</w:t>
      </w:r>
      <w:r w:rsidR="000673DD" w:rsidRPr="000E720F">
        <w:rPr>
          <w:rFonts w:ascii="Verdana" w:hAnsi="Verdana"/>
          <w:sz w:val="20"/>
          <w:lang w:val="bg-BG"/>
        </w:rPr>
        <w:t>ова</w:t>
      </w:r>
      <w:r w:rsidRPr="000E720F">
        <w:rPr>
          <w:rFonts w:ascii="Verdana" w:hAnsi="Verdana"/>
          <w:sz w:val="20"/>
          <w:lang w:val="bg-BG"/>
        </w:rPr>
        <w:t>та</w:t>
      </w:r>
      <w:r w:rsidR="000673DD" w:rsidRPr="000E720F">
        <w:rPr>
          <w:rFonts w:ascii="Verdana" w:hAnsi="Verdana"/>
          <w:sz w:val="20"/>
          <w:lang w:val="bg-BG"/>
        </w:rPr>
        <w:t xml:space="preserve"> дирекция ще отговаря за редовното и систематично </w:t>
      </w:r>
      <w:r w:rsidR="00455B74" w:rsidRPr="000E720F">
        <w:rPr>
          <w:rFonts w:ascii="Verdana" w:hAnsi="Verdana"/>
          <w:sz w:val="20"/>
          <w:lang w:val="bg-BG"/>
        </w:rPr>
        <w:t xml:space="preserve">поддържане и администриране на </w:t>
      </w:r>
      <w:r w:rsidR="000673DD" w:rsidRPr="000E720F">
        <w:rPr>
          <w:rFonts w:ascii="Verdana" w:hAnsi="Verdana"/>
          <w:sz w:val="20"/>
          <w:lang w:val="bg-BG"/>
        </w:rPr>
        <w:t>информационна система за осъществяване на контрол по смисъла на чл.</w:t>
      </w:r>
      <w:r w:rsidR="00455B74" w:rsidRPr="000E720F">
        <w:rPr>
          <w:rFonts w:ascii="Verdana" w:hAnsi="Verdana"/>
          <w:sz w:val="20"/>
          <w:lang w:val="bg-BG"/>
        </w:rPr>
        <w:t xml:space="preserve"> </w:t>
      </w:r>
      <w:r w:rsidR="000673DD" w:rsidRPr="000E720F">
        <w:rPr>
          <w:rFonts w:ascii="Verdana" w:hAnsi="Verdana"/>
          <w:sz w:val="20"/>
          <w:lang w:val="bg-BG"/>
        </w:rPr>
        <w:t>47, т.</w:t>
      </w:r>
      <w:r w:rsidR="00455B74" w:rsidRPr="000E720F">
        <w:rPr>
          <w:rFonts w:ascii="Verdana" w:hAnsi="Verdana"/>
          <w:sz w:val="20"/>
          <w:lang w:val="bg-BG"/>
        </w:rPr>
        <w:t xml:space="preserve"> </w:t>
      </w:r>
      <w:r w:rsidR="00DA19C6" w:rsidRPr="000E720F">
        <w:rPr>
          <w:rFonts w:ascii="Verdana" w:hAnsi="Verdana"/>
          <w:sz w:val="20"/>
          <w:lang w:val="bg-BG"/>
        </w:rPr>
        <w:t>3 от ЗЖ</w:t>
      </w:r>
      <w:r w:rsidR="007C159B" w:rsidRPr="000E720F">
        <w:rPr>
          <w:rFonts w:ascii="Verdana" w:hAnsi="Verdana"/>
          <w:sz w:val="20"/>
          <w:lang w:val="bg-BG"/>
        </w:rPr>
        <w:t>;</w:t>
      </w:r>
      <w:r w:rsidR="00455B74" w:rsidRPr="000E720F">
        <w:rPr>
          <w:rFonts w:ascii="Verdana" w:hAnsi="Verdana"/>
          <w:sz w:val="20"/>
          <w:lang w:val="bg-BG"/>
        </w:rPr>
        <w:t xml:space="preserve"> на </w:t>
      </w:r>
      <w:r w:rsidR="000673DD" w:rsidRPr="000E720F">
        <w:rPr>
          <w:rFonts w:ascii="Verdana" w:hAnsi="Verdana"/>
          <w:sz w:val="20"/>
          <w:lang w:val="bg-BG"/>
        </w:rPr>
        <w:t xml:space="preserve">базата данни в регистрите </w:t>
      </w:r>
      <w:r w:rsidR="00F369BD" w:rsidRPr="000E720F">
        <w:rPr>
          <w:rFonts w:ascii="Verdana" w:hAnsi="Verdana"/>
          <w:sz w:val="20"/>
          <w:lang w:val="bg-BG"/>
        </w:rPr>
        <w:t>по чл.</w:t>
      </w:r>
      <w:r w:rsidR="00455B74" w:rsidRPr="000E720F">
        <w:rPr>
          <w:rFonts w:ascii="Verdana" w:hAnsi="Verdana"/>
          <w:sz w:val="20"/>
          <w:lang w:val="bg-BG"/>
        </w:rPr>
        <w:t xml:space="preserve"> </w:t>
      </w:r>
      <w:r w:rsidR="00F369BD" w:rsidRPr="000E720F">
        <w:rPr>
          <w:rFonts w:ascii="Verdana" w:hAnsi="Verdana"/>
          <w:sz w:val="20"/>
          <w:lang w:val="bg-BG"/>
        </w:rPr>
        <w:t>18, ал.</w:t>
      </w:r>
      <w:r w:rsidR="00455B74" w:rsidRPr="000E720F">
        <w:rPr>
          <w:rFonts w:ascii="Verdana" w:hAnsi="Verdana"/>
          <w:sz w:val="20"/>
          <w:lang w:val="bg-BG"/>
        </w:rPr>
        <w:t xml:space="preserve"> </w:t>
      </w:r>
      <w:r w:rsidR="00F369BD" w:rsidRPr="000E720F">
        <w:rPr>
          <w:rFonts w:ascii="Verdana" w:hAnsi="Verdana"/>
          <w:sz w:val="20"/>
          <w:lang w:val="bg-BG"/>
        </w:rPr>
        <w:t>6</w:t>
      </w:r>
      <w:r w:rsidR="00455B74" w:rsidRPr="000E720F">
        <w:rPr>
          <w:rFonts w:ascii="Verdana" w:hAnsi="Verdana"/>
          <w:sz w:val="20"/>
          <w:lang w:val="bg-BG"/>
        </w:rPr>
        <w:t xml:space="preserve"> </w:t>
      </w:r>
      <w:r w:rsidR="000673DD" w:rsidRPr="000E720F">
        <w:rPr>
          <w:rFonts w:ascii="Verdana" w:hAnsi="Verdana"/>
          <w:sz w:val="20"/>
          <w:lang w:val="bg-BG"/>
        </w:rPr>
        <w:t>от същия закон</w:t>
      </w:r>
      <w:r w:rsidR="00EB79B9" w:rsidRPr="000E720F">
        <w:rPr>
          <w:rFonts w:ascii="Verdana" w:hAnsi="Verdana"/>
          <w:sz w:val="20"/>
          <w:lang w:val="bg-BG"/>
        </w:rPr>
        <w:t xml:space="preserve">; </w:t>
      </w:r>
      <w:r w:rsidR="007C159B" w:rsidRPr="000E720F">
        <w:rPr>
          <w:rFonts w:ascii="Verdana" w:hAnsi="Verdana"/>
          <w:sz w:val="20"/>
          <w:lang w:val="bg-BG"/>
        </w:rPr>
        <w:t xml:space="preserve">за </w:t>
      </w:r>
      <w:r w:rsidR="000673DD" w:rsidRPr="000E720F">
        <w:rPr>
          <w:rFonts w:ascii="Verdana" w:hAnsi="Verdana"/>
          <w:sz w:val="20"/>
          <w:lang w:val="bg-BG"/>
        </w:rPr>
        <w:t xml:space="preserve">анализ </w:t>
      </w:r>
      <w:r w:rsidR="00291782" w:rsidRPr="000E720F">
        <w:rPr>
          <w:rFonts w:ascii="Verdana" w:hAnsi="Verdana"/>
          <w:sz w:val="20"/>
          <w:lang w:val="bg-BG"/>
        </w:rPr>
        <w:t xml:space="preserve">и оценка </w:t>
      </w:r>
      <w:r w:rsidR="00F369BD" w:rsidRPr="000E720F">
        <w:rPr>
          <w:rFonts w:ascii="Verdana" w:hAnsi="Verdana"/>
          <w:sz w:val="20"/>
          <w:lang w:val="bg-BG"/>
        </w:rPr>
        <w:t xml:space="preserve">на </w:t>
      </w:r>
      <w:r w:rsidR="000673DD" w:rsidRPr="000E720F">
        <w:rPr>
          <w:rFonts w:ascii="Verdana" w:hAnsi="Verdana"/>
          <w:sz w:val="20"/>
          <w:lang w:val="bg-BG"/>
        </w:rPr>
        <w:t>резул</w:t>
      </w:r>
      <w:r w:rsidR="003423B8" w:rsidRPr="000E720F">
        <w:rPr>
          <w:rFonts w:ascii="Verdana" w:hAnsi="Verdana"/>
          <w:sz w:val="20"/>
          <w:lang w:val="bg-BG"/>
        </w:rPr>
        <w:t>татите от извършените проверки;</w:t>
      </w:r>
      <w:r w:rsidR="00291782" w:rsidRPr="000E720F">
        <w:rPr>
          <w:rFonts w:ascii="Verdana" w:hAnsi="Verdana"/>
          <w:sz w:val="20"/>
          <w:lang w:val="bg-BG"/>
        </w:rPr>
        <w:t xml:space="preserve"> </w:t>
      </w:r>
      <w:r w:rsidR="00D95441" w:rsidRPr="000E720F">
        <w:rPr>
          <w:rFonts w:ascii="Verdana" w:hAnsi="Verdana"/>
          <w:sz w:val="20"/>
          <w:lang w:val="bg-BG"/>
        </w:rPr>
        <w:t>качеството на системата за мониторинг</w:t>
      </w:r>
      <w:r w:rsidR="00291782" w:rsidRPr="000E720F">
        <w:rPr>
          <w:rFonts w:ascii="Verdana" w:hAnsi="Verdana"/>
          <w:sz w:val="20"/>
          <w:lang w:val="bg-BG"/>
        </w:rPr>
        <w:t xml:space="preserve"> на генетичните ресурси </w:t>
      </w:r>
      <w:r w:rsidR="00F369BD" w:rsidRPr="000E720F">
        <w:rPr>
          <w:rFonts w:ascii="Verdana" w:hAnsi="Verdana"/>
          <w:sz w:val="20"/>
          <w:lang w:val="bg-BG"/>
        </w:rPr>
        <w:t>в животновъдството, както и за възможностите за замяна на теренните проверки с дистанционни такива с използване на технологии.</w:t>
      </w:r>
      <w:r w:rsidR="009B39DC" w:rsidRPr="000E720F">
        <w:rPr>
          <w:rFonts w:ascii="Verdana" w:hAnsi="Verdana"/>
          <w:sz w:val="20"/>
          <w:lang w:val="bg-BG"/>
        </w:rPr>
        <w:t xml:space="preserve"> З</w:t>
      </w:r>
      <w:r w:rsidR="00455B74" w:rsidRPr="000E720F">
        <w:rPr>
          <w:rFonts w:ascii="Verdana" w:hAnsi="Verdana"/>
          <w:sz w:val="20"/>
          <w:lang w:val="bg-BG"/>
        </w:rPr>
        <w:t xml:space="preserve">а вътрешната </w:t>
      </w:r>
      <w:r w:rsidR="00291782" w:rsidRPr="000E720F">
        <w:rPr>
          <w:rFonts w:ascii="Verdana" w:hAnsi="Verdana"/>
          <w:sz w:val="20"/>
          <w:lang w:val="bg-BG"/>
        </w:rPr>
        <w:t>ИТ инфр</w:t>
      </w:r>
      <w:r w:rsidR="00DA19C6" w:rsidRPr="000E720F">
        <w:rPr>
          <w:rFonts w:ascii="Verdana" w:hAnsi="Verdana"/>
          <w:sz w:val="20"/>
          <w:lang w:val="bg-BG"/>
        </w:rPr>
        <w:t xml:space="preserve">аструктура ще се осигури </w:t>
      </w:r>
      <w:r w:rsidR="00455B74" w:rsidRPr="000E720F">
        <w:rPr>
          <w:rFonts w:ascii="Verdana" w:hAnsi="Verdana"/>
          <w:sz w:val="20"/>
          <w:lang w:val="bg-BG"/>
        </w:rPr>
        <w:t xml:space="preserve">изграждане на </w:t>
      </w:r>
      <w:r w:rsidR="00291782" w:rsidRPr="000E720F">
        <w:rPr>
          <w:rFonts w:ascii="Verdana" w:hAnsi="Verdana"/>
          <w:sz w:val="20"/>
          <w:lang w:val="bg-BG"/>
        </w:rPr>
        <w:t xml:space="preserve">мрежови и комуникационни връзки </w:t>
      </w:r>
      <w:r w:rsidR="00455B74" w:rsidRPr="000E720F">
        <w:rPr>
          <w:rFonts w:ascii="Verdana" w:hAnsi="Verdana"/>
          <w:sz w:val="20"/>
          <w:lang w:val="bg-BG"/>
        </w:rPr>
        <w:t xml:space="preserve">за интеграция на данните </w:t>
      </w:r>
      <w:r w:rsidR="00F369BD" w:rsidRPr="000E720F">
        <w:rPr>
          <w:rFonts w:ascii="Verdana" w:hAnsi="Verdana"/>
          <w:sz w:val="20"/>
          <w:lang w:val="bg-BG"/>
        </w:rPr>
        <w:t xml:space="preserve">от регистрите на развъдните организации към информационната система на ИАСРЖ </w:t>
      </w:r>
      <w:r w:rsidR="00291782" w:rsidRPr="000E720F">
        <w:rPr>
          <w:rFonts w:ascii="Verdana" w:hAnsi="Verdana"/>
          <w:sz w:val="20"/>
          <w:lang w:val="bg-BG"/>
        </w:rPr>
        <w:t xml:space="preserve">и </w:t>
      </w:r>
      <w:r w:rsidR="007C159B" w:rsidRPr="000E720F">
        <w:rPr>
          <w:rFonts w:ascii="Verdana" w:hAnsi="Verdana"/>
          <w:sz w:val="20"/>
          <w:lang w:val="bg-BG"/>
        </w:rPr>
        <w:t xml:space="preserve">ще има </w:t>
      </w:r>
      <w:r w:rsidR="00291782" w:rsidRPr="000E720F">
        <w:rPr>
          <w:rFonts w:ascii="Verdana" w:hAnsi="Verdana"/>
          <w:sz w:val="20"/>
          <w:lang w:val="bg-BG"/>
        </w:rPr>
        <w:t>взаимодействие между информационните и</w:t>
      </w:r>
      <w:r w:rsidR="00455B74" w:rsidRPr="000E720F">
        <w:rPr>
          <w:rFonts w:ascii="Verdana" w:hAnsi="Verdana"/>
          <w:sz w:val="20"/>
          <w:lang w:val="bg-BG"/>
        </w:rPr>
        <w:t xml:space="preserve"> програмни системи </w:t>
      </w:r>
      <w:r w:rsidR="00DA19C6" w:rsidRPr="000E720F">
        <w:rPr>
          <w:rFonts w:ascii="Verdana" w:hAnsi="Verdana"/>
          <w:sz w:val="20"/>
          <w:lang w:val="bg-BG"/>
        </w:rPr>
        <w:t>на агенцията</w:t>
      </w:r>
      <w:r w:rsidR="00291782" w:rsidRPr="000E720F">
        <w:rPr>
          <w:rFonts w:ascii="Verdana" w:hAnsi="Verdana"/>
          <w:sz w:val="20"/>
          <w:lang w:val="bg-BG"/>
        </w:rPr>
        <w:t xml:space="preserve"> с изградените към момента ана</w:t>
      </w:r>
      <w:r w:rsidR="00961EC3" w:rsidRPr="000E720F">
        <w:rPr>
          <w:rFonts w:ascii="Verdana" w:hAnsi="Verdana"/>
          <w:sz w:val="20"/>
          <w:lang w:val="bg-BG"/>
        </w:rPr>
        <w:t>лог</w:t>
      </w:r>
      <w:r w:rsidR="00C67678" w:rsidRPr="000E720F">
        <w:rPr>
          <w:rFonts w:ascii="Verdana" w:hAnsi="Verdana"/>
          <w:sz w:val="20"/>
          <w:lang w:val="bg-BG"/>
        </w:rPr>
        <w:t>ични системи</w:t>
      </w:r>
      <w:r w:rsidR="00961EC3" w:rsidRPr="000E720F">
        <w:rPr>
          <w:rFonts w:ascii="Verdana" w:hAnsi="Verdana"/>
          <w:sz w:val="20"/>
          <w:lang w:val="bg-BG"/>
        </w:rPr>
        <w:t xml:space="preserve"> на д</w:t>
      </w:r>
      <w:r w:rsidR="008613CB" w:rsidRPr="000E720F">
        <w:rPr>
          <w:rFonts w:ascii="Verdana" w:hAnsi="Verdana"/>
          <w:sz w:val="20"/>
          <w:lang w:val="bg-BG"/>
        </w:rPr>
        <w:t xml:space="preserve">руги администрации в системата </w:t>
      </w:r>
      <w:r w:rsidR="00961EC3" w:rsidRPr="000E720F">
        <w:rPr>
          <w:rFonts w:ascii="Verdana" w:hAnsi="Verdana"/>
          <w:sz w:val="20"/>
          <w:lang w:val="bg-BG"/>
        </w:rPr>
        <w:t>на Министерството на земеделието и храните</w:t>
      </w:r>
      <w:r w:rsidR="00291782" w:rsidRPr="000E720F">
        <w:rPr>
          <w:rFonts w:ascii="Verdana" w:hAnsi="Verdana"/>
          <w:sz w:val="20"/>
          <w:lang w:val="bg-BG"/>
        </w:rPr>
        <w:t xml:space="preserve"> за обмен на информация и интеграция</w:t>
      </w:r>
      <w:r w:rsidR="00961EC3" w:rsidRPr="000E720F">
        <w:rPr>
          <w:rFonts w:ascii="Verdana" w:hAnsi="Verdana"/>
          <w:sz w:val="20"/>
          <w:lang w:val="bg-BG"/>
        </w:rPr>
        <w:t>.</w:t>
      </w:r>
      <w:r w:rsidR="00E90266" w:rsidRPr="000E720F">
        <w:rPr>
          <w:rFonts w:ascii="Verdana" w:hAnsi="Verdana"/>
          <w:sz w:val="20"/>
          <w:lang w:val="bg-BG"/>
        </w:rPr>
        <w:t xml:space="preserve"> </w:t>
      </w:r>
      <w:r w:rsidR="009B39DC" w:rsidRPr="000E720F">
        <w:rPr>
          <w:rFonts w:ascii="Verdana" w:hAnsi="Verdana"/>
          <w:sz w:val="20"/>
          <w:lang w:val="bg-BG"/>
        </w:rPr>
        <w:t xml:space="preserve">Също така </w:t>
      </w:r>
      <w:r w:rsidR="00537AA7" w:rsidRPr="000E720F">
        <w:rPr>
          <w:rFonts w:ascii="Verdana" w:hAnsi="Verdana"/>
          <w:sz w:val="20"/>
          <w:lang w:val="bg-BG"/>
        </w:rPr>
        <w:t xml:space="preserve">дирекцията </w:t>
      </w:r>
      <w:r w:rsidR="009B39DC" w:rsidRPr="000E720F">
        <w:rPr>
          <w:rFonts w:ascii="Verdana" w:hAnsi="Verdana"/>
          <w:sz w:val="20"/>
          <w:lang w:val="bg-BG"/>
        </w:rPr>
        <w:t xml:space="preserve">ще отговаря </w:t>
      </w:r>
      <w:r w:rsidR="00EC78AE" w:rsidRPr="000E720F">
        <w:rPr>
          <w:rFonts w:ascii="Verdana" w:hAnsi="Verdana"/>
          <w:sz w:val="20"/>
          <w:lang w:val="bg-BG"/>
        </w:rPr>
        <w:t>за координацията,</w:t>
      </w:r>
      <w:r w:rsidR="00961EC3" w:rsidRPr="000E720F">
        <w:rPr>
          <w:rFonts w:ascii="Verdana" w:hAnsi="Verdana"/>
          <w:sz w:val="20"/>
          <w:lang w:val="bg-BG"/>
        </w:rPr>
        <w:t xml:space="preserve"> регистриране</w:t>
      </w:r>
      <w:r w:rsidR="00EC78AE" w:rsidRPr="000E720F">
        <w:rPr>
          <w:rFonts w:ascii="Verdana" w:hAnsi="Verdana"/>
          <w:sz w:val="20"/>
          <w:lang w:val="bg-BG"/>
        </w:rPr>
        <w:t>то и</w:t>
      </w:r>
      <w:r w:rsidR="00961EC3" w:rsidRPr="000E720F">
        <w:rPr>
          <w:rFonts w:ascii="Verdana" w:hAnsi="Verdana"/>
          <w:sz w:val="20"/>
          <w:lang w:val="bg-BG"/>
        </w:rPr>
        <w:t xml:space="preserve"> съхранението на ключова информация относно</w:t>
      </w:r>
      <w:r w:rsidR="00EC78AE" w:rsidRPr="000E720F">
        <w:rPr>
          <w:rFonts w:ascii="Verdana" w:hAnsi="Verdana"/>
          <w:sz w:val="20"/>
          <w:lang w:val="bg-BG"/>
        </w:rPr>
        <w:t xml:space="preserve"> развъдната дейност на всяка развъдна организация и</w:t>
      </w:r>
      <w:r w:rsidR="00961EC3" w:rsidRPr="000E720F">
        <w:rPr>
          <w:rFonts w:ascii="Verdana" w:hAnsi="Verdana"/>
          <w:sz w:val="20"/>
          <w:lang w:val="bg-BG"/>
        </w:rPr>
        <w:t xml:space="preserve"> </w:t>
      </w:r>
      <w:r w:rsidR="00EC78AE" w:rsidRPr="000E720F">
        <w:rPr>
          <w:rFonts w:ascii="Verdana" w:hAnsi="Verdana"/>
          <w:sz w:val="20"/>
          <w:lang w:val="bg-BG"/>
        </w:rPr>
        <w:t>информация</w:t>
      </w:r>
      <w:r w:rsidR="00961EC3" w:rsidRPr="000E720F">
        <w:rPr>
          <w:rFonts w:ascii="Verdana" w:hAnsi="Verdana"/>
          <w:sz w:val="20"/>
          <w:lang w:val="bg-BG"/>
        </w:rPr>
        <w:t>, която е необходима за мониторинг и оценка</w:t>
      </w:r>
      <w:r w:rsidR="00EC78AE" w:rsidRPr="000E720F">
        <w:rPr>
          <w:rFonts w:ascii="Verdana" w:hAnsi="Verdana"/>
          <w:sz w:val="20"/>
          <w:lang w:val="bg-BG"/>
        </w:rPr>
        <w:t xml:space="preserve"> на националните генетични ресур</w:t>
      </w:r>
      <w:r w:rsidR="00455B74" w:rsidRPr="000E720F">
        <w:rPr>
          <w:rFonts w:ascii="Verdana" w:hAnsi="Verdana"/>
          <w:sz w:val="20"/>
          <w:lang w:val="bg-BG"/>
        </w:rPr>
        <w:t xml:space="preserve">си, която ежегодно се подава в </w:t>
      </w:r>
      <w:r w:rsidR="00EC78AE" w:rsidRPr="000E720F">
        <w:rPr>
          <w:rFonts w:ascii="Verdana" w:hAnsi="Verdana"/>
          <w:sz w:val="20"/>
          <w:lang w:val="bg-BG"/>
        </w:rPr>
        <w:t xml:space="preserve">Европейската информационна система за животински генетични ресурси - AnGR, EFABIS, свързана </w:t>
      </w:r>
      <w:r w:rsidR="00EC78AE" w:rsidRPr="000E720F">
        <w:rPr>
          <w:rFonts w:ascii="Verdana" w:hAnsi="Verdana"/>
          <w:sz w:val="20"/>
          <w:lang w:val="bg-BG"/>
        </w:rPr>
        <w:lastRenderedPageBreak/>
        <w:t>към глобалната информационна система за разнообразието на домашните животни DAD-IS на световната организация по прехраната FAO.</w:t>
      </w:r>
    </w:p>
    <w:p w14:paraId="5478C178" w14:textId="04447570" w:rsidR="00FB629D" w:rsidRPr="000E720F" w:rsidRDefault="00583B5F" w:rsidP="00537AA7">
      <w:pPr>
        <w:spacing w:line="360" w:lineRule="auto"/>
        <w:ind w:firstLine="720"/>
        <w:jc w:val="both"/>
        <w:rPr>
          <w:sz w:val="20"/>
          <w:lang w:val="bg-BG"/>
        </w:rPr>
      </w:pPr>
      <w:r w:rsidRPr="000E720F">
        <w:rPr>
          <w:rFonts w:ascii="Verdana" w:hAnsi="Verdana"/>
          <w:sz w:val="20"/>
          <w:lang w:val="bg-BG"/>
        </w:rPr>
        <w:t xml:space="preserve">Преструктурирането </w:t>
      </w:r>
      <w:r w:rsidR="00481E24" w:rsidRPr="000E720F">
        <w:rPr>
          <w:rFonts w:ascii="Verdana" w:hAnsi="Verdana"/>
          <w:sz w:val="20"/>
          <w:lang w:val="bg-BG"/>
        </w:rPr>
        <w:t>в</w:t>
      </w:r>
      <w:r w:rsidR="007C159B" w:rsidRPr="000E720F">
        <w:rPr>
          <w:rFonts w:ascii="Verdana" w:hAnsi="Verdana"/>
          <w:sz w:val="20"/>
          <w:lang w:val="bg-BG"/>
        </w:rPr>
        <w:t xml:space="preserve"> агенцията </w:t>
      </w:r>
      <w:r w:rsidRPr="000E720F">
        <w:rPr>
          <w:rFonts w:ascii="Verdana" w:hAnsi="Verdana"/>
          <w:sz w:val="20"/>
          <w:lang w:val="bg-BG"/>
        </w:rPr>
        <w:t>ще повиши</w:t>
      </w:r>
      <w:r w:rsidR="00455B74" w:rsidRPr="000E720F">
        <w:rPr>
          <w:rFonts w:ascii="Verdana" w:hAnsi="Verdana"/>
          <w:sz w:val="20"/>
          <w:lang w:val="bg-BG"/>
        </w:rPr>
        <w:t xml:space="preserve"> ефективността и ефикасността на</w:t>
      </w:r>
      <w:r w:rsidRPr="000E720F">
        <w:rPr>
          <w:rFonts w:ascii="Verdana" w:hAnsi="Verdana"/>
          <w:sz w:val="20"/>
          <w:lang w:val="bg-BG"/>
        </w:rPr>
        <w:t xml:space="preserve"> вътрешните процеси в обработката и анализ</w:t>
      </w:r>
      <w:r w:rsidR="00537AA7" w:rsidRPr="000E720F">
        <w:rPr>
          <w:rFonts w:ascii="Verdana" w:hAnsi="Verdana"/>
          <w:sz w:val="20"/>
          <w:lang w:val="bg-BG"/>
        </w:rPr>
        <w:t>а</w:t>
      </w:r>
      <w:r w:rsidRPr="000E720F">
        <w:rPr>
          <w:rFonts w:ascii="Verdana" w:hAnsi="Verdana"/>
          <w:sz w:val="20"/>
          <w:lang w:val="bg-BG"/>
        </w:rPr>
        <w:t xml:space="preserve"> на данните при осъществяване на официален контрол върху развъдната дейност,</w:t>
      </w:r>
      <w:r w:rsidR="00455B74" w:rsidRPr="000E720F">
        <w:rPr>
          <w:rFonts w:ascii="Verdana" w:hAnsi="Verdana"/>
          <w:sz w:val="20"/>
          <w:lang w:val="bg-BG"/>
        </w:rPr>
        <w:t xml:space="preserve"> съгласно правилата предвидени</w:t>
      </w:r>
      <w:r w:rsidRPr="000E720F">
        <w:rPr>
          <w:rFonts w:ascii="Verdana" w:hAnsi="Verdana"/>
          <w:sz w:val="20"/>
          <w:lang w:val="bg-BG"/>
        </w:rPr>
        <w:t xml:space="preserve"> в Регламент</w:t>
      </w:r>
      <w:r w:rsidR="00537AA7" w:rsidRPr="000E720F">
        <w:rPr>
          <w:rFonts w:ascii="Verdana" w:hAnsi="Verdana"/>
          <w:sz w:val="20"/>
          <w:lang w:val="bg-BG"/>
        </w:rPr>
        <w:t xml:space="preserve"> </w:t>
      </w:r>
      <w:r w:rsidRPr="000E720F">
        <w:rPr>
          <w:rFonts w:ascii="Verdana" w:hAnsi="Verdana"/>
          <w:sz w:val="20"/>
          <w:lang w:val="bg-BG"/>
        </w:rPr>
        <w:t>(ЕС) 2016/1012</w:t>
      </w:r>
      <w:r w:rsidR="00537AA7" w:rsidRPr="000E720F">
        <w:rPr>
          <w:rFonts w:ascii="Verdana" w:hAnsi="Verdana"/>
          <w:sz w:val="20"/>
          <w:lang w:val="bg-BG"/>
        </w:rPr>
        <w:t>. Допълнително</w:t>
      </w:r>
      <w:r w:rsidR="008C6E80" w:rsidRPr="000E720F">
        <w:rPr>
          <w:lang w:val="bg-BG"/>
        </w:rPr>
        <w:t xml:space="preserve"> </w:t>
      </w:r>
      <w:r w:rsidR="00455B74" w:rsidRPr="000E720F">
        <w:rPr>
          <w:rFonts w:ascii="Verdana" w:hAnsi="Verdana"/>
          <w:sz w:val="20"/>
          <w:lang w:val="bg-BG"/>
        </w:rPr>
        <w:t xml:space="preserve">ще </w:t>
      </w:r>
      <w:r w:rsidR="00537AA7" w:rsidRPr="000E720F">
        <w:rPr>
          <w:rFonts w:ascii="Verdana" w:hAnsi="Verdana"/>
          <w:sz w:val="20"/>
          <w:lang w:val="bg-BG"/>
        </w:rPr>
        <w:t>се създадат</w:t>
      </w:r>
      <w:r w:rsidR="00455B74" w:rsidRPr="000E720F">
        <w:rPr>
          <w:rFonts w:ascii="Verdana" w:hAnsi="Verdana"/>
          <w:sz w:val="20"/>
          <w:lang w:val="bg-BG"/>
        </w:rPr>
        <w:t xml:space="preserve"> </w:t>
      </w:r>
      <w:r w:rsidR="008C6E80" w:rsidRPr="000E720F">
        <w:rPr>
          <w:rFonts w:ascii="Verdana" w:hAnsi="Verdana"/>
          <w:sz w:val="20"/>
          <w:lang w:val="bg-BG"/>
        </w:rPr>
        <w:t>възможности за извършван</w:t>
      </w:r>
      <w:r w:rsidR="00455B74" w:rsidRPr="000E720F">
        <w:rPr>
          <w:rFonts w:ascii="Verdana" w:hAnsi="Verdana"/>
          <w:sz w:val="20"/>
          <w:lang w:val="bg-BG"/>
        </w:rPr>
        <w:t>е на автоматизиран дистанционен</w:t>
      </w:r>
      <w:r w:rsidR="008C6E80" w:rsidRPr="000E720F">
        <w:rPr>
          <w:rFonts w:ascii="Verdana" w:hAnsi="Verdana"/>
          <w:sz w:val="20"/>
          <w:lang w:val="bg-BG"/>
        </w:rPr>
        <w:t xml:space="preserve"> контрол</w:t>
      </w:r>
      <w:r w:rsidRPr="000E720F">
        <w:rPr>
          <w:rFonts w:ascii="Verdana" w:hAnsi="Verdana"/>
          <w:sz w:val="20"/>
          <w:lang w:val="bg-BG"/>
        </w:rPr>
        <w:t xml:space="preserve"> и ще се намали риска от злоупотреба при неправомерно усвояване на средства по прилаган</w:t>
      </w:r>
      <w:r w:rsidR="006F77A2" w:rsidRPr="000E720F">
        <w:rPr>
          <w:rFonts w:ascii="Verdana" w:hAnsi="Verdana"/>
          <w:sz w:val="20"/>
          <w:lang w:val="bg-BG"/>
        </w:rPr>
        <w:t>ите схеми и мерки</w:t>
      </w:r>
      <w:r w:rsidR="00537AA7" w:rsidRPr="000E720F">
        <w:rPr>
          <w:rFonts w:ascii="Verdana" w:hAnsi="Verdana"/>
          <w:sz w:val="20"/>
          <w:lang w:val="bg-BG"/>
        </w:rPr>
        <w:t>,</w:t>
      </w:r>
      <w:r w:rsidR="006F77A2" w:rsidRPr="000E720F">
        <w:rPr>
          <w:rFonts w:ascii="Verdana" w:hAnsi="Verdana"/>
          <w:sz w:val="20"/>
          <w:lang w:val="bg-BG"/>
        </w:rPr>
        <w:t xml:space="preserve"> поради некоректно и неточно </w:t>
      </w:r>
      <w:r w:rsidR="00455B74" w:rsidRPr="000E720F">
        <w:rPr>
          <w:rFonts w:ascii="Verdana" w:hAnsi="Verdana"/>
          <w:sz w:val="20"/>
          <w:lang w:val="bg-BG"/>
        </w:rPr>
        <w:t>подадени данни</w:t>
      </w:r>
      <w:r w:rsidR="00537AA7" w:rsidRPr="000E720F">
        <w:rPr>
          <w:rFonts w:ascii="Verdana" w:hAnsi="Verdana"/>
          <w:sz w:val="20"/>
          <w:lang w:val="bg-BG"/>
        </w:rPr>
        <w:t>. Следва да</w:t>
      </w:r>
      <w:r w:rsidR="00455B74" w:rsidRPr="000E720F">
        <w:rPr>
          <w:rFonts w:ascii="Verdana" w:hAnsi="Verdana"/>
          <w:sz w:val="20"/>
          <w:lang w:val="bg-BG"/>
        </w:rPr>
        <w:t xml:space="preserve"> се осигури висока степен на </w:t>
      </w:r>
      <w:r w:rsidRPr="000E720F">
        <w:rPr>
          <w:rFonts w:ascii="Verdana" w:hAnsi="Verdana"/>
          <w:sz w:val="20"/>
          <w:lang w:val="bg-BG"/>
        </w:rPr>
        <w:t>автоматизация при извършване на мониторинг на генетичните ресурси и анализ на данните в рамки</w:t>
      </w:r>
      <w:r w:rsidR="00455B74" w:rsidRPr="000E720F">
        <w:rPr>
          <w:rFonts w:ascii="Verdana" w:hAnsi="Verdana"/>
          <w:sz w:val="20"/>
          <w:lang w:val="bg-BG"/>
        </w:rPr>
        <w:t xml:space="preserve">те на системата за мониторинг. </w:t>
      </w:r>
      <w:r w:rsidR="00537AA7" w:rsidRPr="000E720F">
        <w:rPr>
          <w:rFonts w:ascii="Verdana" w:hAnsi="Verdana"/>
          <w:sz w:val="20"/>
          <w:lang w:val="bg-BG"/>
        </w:rPr>
        <w:t>Промяната ще допринесе за по-</w:t>
      </w:r>
      <w:r w:rsidRPr="000E720F">
        <w:rPr>
          <w:rFonts w:ascii="Verdana" w:hAnsi="Verdana"/>
          <w:sz w:val="20"/>
          <w:lang w:val="bg-BG"/>
        </w:rPr>
        <w:t>добра оперативна съвместимост и интегрираност на използваните информационни и програмни системи, мрежова и информационна сигурност и техническа инфраструктура в съответствие със Закона за електронното управление и подзаконовите нормативни актове</w:t>
      </w:r>
      <w:r w:rsidR="00537AA7" w:rsidRPr="000E720F">
        <w:rPr>
          <w:rFonts w:ascii="Verdana" w:hAnsi="Verdana"/>
          <w:sz w:val="20"/>
          <w:lang w:val="bg-BG"/>
        </w:rPr>
        <w:t>. С оглед на това</w:t>
      </w:r>
      <w:r w:rsidRPr="000E720F">
        <w:rPr>
          <w:rFonts w:ascii="Verdana" w:hAnsi="Verdana"/>
          <w:sz w:val="20"/>
          <w:lang w:val="bg-BG"/>
        </w:rPr>
        <w:t xml:space="preserve"> ИАСРЖ ще се приведе в орга</w:t>
      </w:r>
      <w:r w:rsidR="007C159B" w:rsidRPr="000E720F">
        <w:rPr>
          <w:rFonts w:ascii="Verdana" w:hAnsi="Verdana"/>
          <w:sz w:val="20"/>
          <w:lang w:val="bg-BG"/>
        </w:rPr>
        <w:t>низационна готовност за работа във връзка с</w:t>
      </w:r>
      <w:r w:rsidRPr="000E720F">
        <w:rPr>
          <w:rFonts w:ascii="Verdana" w:hAnsi="Verdana"/>
          <w:sz w:val="20"/>
          <w:lang w:val="bg-BG"/>
        </w:rPr>
        <w:t xml:space="preserve"> измененията на законодателството в областта на Общата селскостопанска политика на Европейския съюз и </w:t>
      </w:r>
      <w:r w:rsidR="0099679F" w:rsidRPr="000E720F">
        <w:rPr>
          <w:rFonts w:ascii="Verdana" w:hAnsi="Verdana"/>
          <w:sz w:val="20"/>
          <w:lang w:val="bg-BG"/>
        </w:rPr>
        <w:t xml:space="preserve">в съответствие с </w:t>
      </w:r>
      <w:r w:rsidRPr="000E720F">
        <w:rPr>
          <w:rFonts w:ascii="Verdana" w:hAnsi="Verdana"/>
          <w:sz w:val="20"/>
          <w:lang w:val="bg-BG"/>
        </w:rPr>
        <w:t>новите положения</w:t>
      </w:r>
      <w:r w:rsidR="00537AA7" w:rsidRPr="000E720F">
        <w:rPr>
          <w:rFonts w:ascii="Verdana" w:hAnsi="Verdana"/>
          <w:sz w:val="20"/>
          <w:lang w:val="bg-BG"/>
        </w:rPr>
        <w:t>, свързани</w:t>
      </w:r>
      <w:r w:rsidRPr="000E720F">
        <w:rPr>
          <w:rFonts w:ascii="Verdana" w:hAnsi="Verdana"/>
          <w:sz w:val="20"/>
          <w:lang w:val="bg-BG"/>
        </w:rPr>
        <w:t xml:space="preserve"> с интервенциите в ж</w:t>
      </w:r>
      <w:r w:rsidR="00455B74" w:rsidRPr="000E720F">
        <w:rPr>
          <w:rFonts w:ascii="Verdana" w:hAnsi="Verdana"/>
          <w:sz w:val="20"/>
          <w:lang w:val="bg-BG"/>
        </w:rPr>
        <w:t>ивотновъдния сектор</w:t>
      </w:r>
      <w:r w:rsidR="00537AA7" w:rsidRPr="000E720F">
        <w:rPr>
          <w:rFonts w:ascii="Verdana" w:hAnsi="Verdana"/>
          <w:sz w:val="20"/>
          <w:lang w:val="bg-BG"/>
        </w:rPr>
        <w:t>,</w:t>
      </w:r>
      <w:r w:rsidR="00455B74" w:rsidRPr="000E720F">
        <w:rPr>
          <w:rFonts w:ascii="Verdana" w:hAnsi="Verdana"/>
          <w:sz w:val="20"/>
          <w:lang w:val="bg-BG"/>
        </w:rPr>
        <w:t xml:space="preserve"> отразени в </w:t>
      </w:r>
      <w:r w:rsidRPr="000E720F">
        <w:rPr>
          <w:rFonts w:ascii="Verdana" w:hAnsi="Verdana"/>
          <w:sz w:val="20"/>
          <w:lang w:val="bg-BG"/>
        </w:rPr>
        <w:t>Стратегическия план за развитие на земеделието и селските райони на Република България за периода 2023 – 2027 г.</w:t>
      </w:r>
    </w:p>
    <w:p w14:paraId="301E5AD1" w14:textId="4A74D9CC" w:rsidR="00537AA7" w:rsidRPr="000E720F" w:rsidRDefault="004F2B8D" w:rsidP="00537AA7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0E720F">
        <w:rPr>
          <w:rFonts w:ascii="Verdana" w:hAnsi="Verdana"/>
          <w:sz w:val="20"/>
          <w:lang w:val="bg-BG"/>
        </w:rPr>
        <w:t>Допълнително, с предложения проект на Постановление на Министерския съвет за изменение и допълнение на Устройствения правилник на ИАСРЖ</w:t>
      </w:r>
      <w:r w:rsidR="00537AA7" w:rsidRPr="000E720F">
        <w:rPr>
          <w:rFonts w:ascii="Verdana" w:hAnsi="Verdana"/>
          <w:sz w:val="20"/>
          <w:lang w:val="bg-BG"/>
        </w:rPr>
        <w:t xml:space="preserve"> са</w:t>
      </w:r>
      <w:r w:rsidR="00854935" w:rsidRPr="000E720F">
        <w:rPr>
          <w:rFonts w:ascii="Verdana" w:hAnsi="Verdana"/>
          <w:sz w:val="20"/>
          <w:lang w:val="bg-BG"/>
        </w:rPr>
        <w:t xml:space="preserve"> </w:t>
      </w:r>
      <w:r w:rsidR="00262C70" w:rsidRPr="000E720F">
        <w:rPr>
          <w:rFonts w:ascii="Verdana" w:hAnsi="Verdana"/>
          <w:sz w:val="20"/>
          <w:lang w:val="bg-BG"/>
        </w:rPr>
        <w:t xml:space="preserve">отстранени несъответствия в някои действащи разпоредби с цел прецизиране на същите. Направени са </w:t>
      </w:r>
      <w:r w:rsidR="00A60E84" w:rsidRPr="000E720F">
        <w:rPr>
          <w:rFonts w:ascii="Verdana" w:hAnsi="Verdana"/>
          <w:sz w:val="20"/>
          <w:lang w:val="bg-BG"/>
        </w:rPr>
        <w:t>и промени</w:t>
      </w:r>
      <w:r w:rsidR="00262C70" w:rsidRPr="000E720F">
        <w:rPr>
          <w:rFonts w:ascii="Verdana" w:hAnsi="Verdana"/>
          <w:sz w:val="20"/>
          <w:lang w:val="bg-BG"/>
        </w:rPr>
        <w:t xml:space="preserve"> </w:t>
      </w:r>
      <w:r w:rsidR="00854935" w:rsidRPr="000E720F">
        <w:rPr>
          <w:rFonts w:ascii="Verdana" w:hAnsi="Verdana"/>
          <w:sz w:val="20"/>
          <w:lang w:val="bg-BG"/>
        </w:rPr>
        <w:t xml:space="preserve">във връзка с </w:t>
      </w:r>
      <w:r w:rsidR="00B76017" w:rsidRPr="000E720F">
        <w:rPr>
          <w:rFonts w:ascii="Verdana" w:hAnsi="Verdana"/>
          <w:sz w:val="20"/>
          <w:lang w:val="bg-BG"/>
        </w:rPr>
        <w:t>преобразува</w:t>
      </w:r>
      <w:r w:rsidR="00B76017">
        <w:rPr>
          <w:rFonts w:ascii="Verdana" w:hAnsi="Verdana"/>
          <w:sz w:val="20"/>
          <w:lang w:val="bg-BG"/>
        </w:rPr>
        <w:t>не на</w:t>
      </w:r>
      <w:r w:rsidR="00B76017" w:rsidRPr="000E720F">
        <w:rPr>
          <w:rFonts w:ascii="Verdana" w:hAnsi="Verdana"/>
          <w:sz w:val="20"/>
          <w:lang w:val="bg-BG"/>
        </w:rPr>
        <w:t xml:space="preserve"> </w:t>
      </w:r>
      <w:r w:rsidR="00B76017">
        <w:rPr>
          <w:rFonts w:ascii="Verdana" w:hAnsi="Verdana"/>
          <w:sz w:val="20"/>
          <w:lang w:val="bg-BG"/>
        </w:rPr>
        <w:t>Министерството на земеделието</w:t>
      </w:r>
      <w:r w:rsidR="00854935" w:rsidRPr="000E720F">
        <w:rPr>
          <w:rFonts w:ascii="Verdana" w:hAnsi="Verdana"/>
          <w:sz w:val="20"/>
          <w:lang w:val="bg-BG"/>
        </w:rPr>
        <w:t xml:space="preserve"> в Министерство на земеделието и храните</w:t>
      </w:r>
      <w:r w:rsidR="00B76017">
        <w:rPr>
          <w:rFonts w:ascii="Verdana" w:hAnsi="Verdana"/>
          <w:sz w:val="20"/>
          <w:lang w:val="bg-BG"/>
        </w:rPr>
        <w:t>.</w:t>
      </w:r>
    </w:p>
    <w:p w14:paraId="7B8E5D7B" w14:textId="77777777" w:rsidR="00FB629D" w:rsidRPr="000E720F" w:rsidRDefault="00FB629D" w:rsidP="00ED7642">
      <w:pPr>
        <w:spacing w:line="360" w:lineRule="auto"/>
        <w:jc w:val="both"/>
        <w:rPr>
          <w:rFonts w:ascii="Verdana" w:hAnsi="Verdana"/>
          <w:sz w:val="20"/>
          <w:lang w:val="bg-BG"/>
        </w:rPr>
      </w:pPr>
    </w:p>
    <w:p w14:paraId="3BA24BE0" w14:textId="4E2ACC1F" w:rsidR="00D605CA" w:rsidRPr="000E720F" w:rsidRDefault="00D605CA" w:rsidP="001045E6">
      <w:pPr>
        <w:spacing w:line="360" w:lineRule="auto"/>
        <w:ind w:firstLine="720"/>
        <w:jc w:val="both"/>
        <w:rPr>
          <w:rFonts w:ascii="Verdana" w:hAnsi="Verdana"/>
          <w:iCs/>
          <w:sz w:val="20"/>
          <w:lang w:val="bg-BG" w:eastAsia="en-US"/>
        </w:rPr>
      </w:pPr>
      <w:r w:rsidRPr="000E720F">
        <w:rPr>
          <w:rFonts w:ascii="Verdana" w:hAnsi="Verdana"/>
          <w:b/>
          <w:sz w:val="20"/>
          <w:lang w:val="bg-BG"/>
        </w:rPr>
        <w:t>Цели</w:t>
      </w:r>
    </w:p>
    <w:p w14:paraId="2BEFC933" w14:textId="328A288B" w:rsidR="00751E4B" w:rsidRPr="000E720F" w:rsidRDefault="00751E4B" w:rsidP="001045E6">
      <w:pPr>
        <w:spacing w:line="360" w:lineRule="auto"/>
        <w:ind w:firstLine="720"/>
        <w:jc w:val="both"/>
        <w:rPr>
          <w:rFonts w:ascii="Verdana" w:hAnsi="Verdana"/>
          <w:color w:val="000000" w:themeColor="text1"/>
          <w:sz w:val="20"/>
          <w:lang w:val="bg-BG" w:eastAsia="bg-BG"/>
        </w:rPr>
      </w:pPr>
      <w:r w:rsidRPr="000E720F">
        <w:rPr>
          <w:rFonts w:ascii="Verdana" w:hAnsi="Verdana"/>
          <w:color w:val="000000" w:themeColor="text1"/>
          <w:sz w:val="20"/>
          <w:lang w:val="bg-BG"/>
        </w:rPr>
        <w:t>Постигане на по-ефективна и по-ефикасна организация на работа на Изпълнителна</w:t>
      </w:r>
      <w:r w:rsidR="006D6C70" w:rsidRPr="000E720F">
        <w:rPr>
          <w:rFonts w:ascii="Verdana" w:hAnsi="Verdana"/>
          <w:color w:val="000000" w:themeColor="text1"/>
          <w:sz w:val="20"/>
          <w:lang w:val="bg-BG"/>
        </w:rPr>
        <w:t>та</w:t>
      </w:r>
      <w:r w:rsidRPr="000E720F">
        <w:rPr>
          <w:rFonts w:ascii="Verdana" w:hAnsi="Verdana"/>
          <w:color w:val="000000" w:themeColor="text1"/>
          <w:sz w:val="20"/>
          <w:lang w:val="bg-BG"/>
        </w:rPr>
        <w:t xml:space="preserve"> агенция по селекция и</w:t>
      </w:r>
      <w:r w:rsidR="006D6C70" w:rsidRPr="000E720F">
        <w:rPr>
          <w:rFonts w:ascii="Verdana" w:hAnsi="Verdana"/>
          <w:color w:val="000000" w:themeColor="text1"/>
          <w:sz w:val="20"/>
          <w:lang w:val="bg-BG"/>
        </w:rPr>
        <w:t xml:space="preserve"> репродукция в животновъдството</w:t>
      </w:r>
      <w:r w:rsidR="00CC2476" w:rsidRPr="000E720F">
        <w:rPr>
          <w:rFonts w:ascii="Verdana" w:hAnsi="Verdana"/>
          <w:color w:val="000000" w:themeColor="text1"/>
          <w:sz w:val="20"/>
          <w:lang w:val="bg-BG"/>
        </w:rPr>
        <w:t xml:space="preserve"> чрез преструктуриране на административни звена</w:t>
      </w:r>
      <w:r w:rsidRPr="000E720F">
        <w:rPr>
          <w:rFonts w:ascii="Verdana" w:hAnsi="Verdana"/>
          <w:color w:val="000000" w:themeColor="text1"/>
          <w:sz w:val="20"/>
          <w:lang w:val="bg-BG"/>
        </w:rPr>
        <w:t xml:space="preserve">. </w:t>
      </w:r>
    </w:p>
    <w:p w14:paraId="290662D9" w14:textId="6DE5F10C" w:rsidR="00751E4B" w:rsidRPr="000E720F" w:rsidRDefault="00751E4B" w:rsidP="001045E6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0E720F">
        <w:rPr>
          <w:rFonts w:ascii="Verdana" w:hAnsi="Verdana"/>
          <w:sz w:val="20"/>
          <w:lang w:val="bg-BG"/>
        </w:rPr>
        <w:t>Намаляване на административната тежест, чрез прил</w:t>
      </w:r>
      <w:r w:rsidR="00455B74" w:rsidRPr="000E720F">
        <w:rPr>
          <w:rFonts w:ascii="Verdana" w:hAnsi="Verdana"/>
          <w:sz w:val="20"/>
          <w:lang w:val="bg-BG"/>
        </w:rPr>
        <w:t>агане на приложни информационни</w:t>
      </w:r>
      <w:r w:rsidRPr="000E720F">
        <w:rPr>
          <w:rFonts w:ascii="Verdana" w:hAnsi="Verdana"/>
          <w:sz w:val="20"/>
          <w:lang w:val="bg-BG"/>
        </w:rPr>
        <w:t xml:space="preserve"> и </w:t>
      </w:r>
      <w:r w:rsidR="00CC2476" w:rsidRPr="000E720F">
        <w:rPr>
          <w:rFonts w:ascii="Verdana" w:hAnsi="Verdana"/>
          <w:sz w:val="20"/>
          <w:lang w:val="bg-BG"/>
        </w:rPr>
        <w:t>програмни системи</w:t>
      </w:r>
      <w:r w:rsidR="00455B74" w:rsidRPr="000E720F">
        <w:rPr>
          <w:rFonts w:ascii="Verdana" w:hAnsi="Verdana"/>
          <w:sz w:val="20"/>
          <w:lang w:val="bg-BG"/>
        </w:rPr>
        <w:t xml:space="preserve"> за обработка и интегриране на данните и</w:t>
      </w:r>
      <w:r w:rsidRPr="000E720F">
        <w:rPr>
          <w:rFonts w:ascii="Verdana" w:hAnsi="Verdana"/>
          <w:sz w:val="20"/>
          <w:lang w:val="bg-BG"/>
        </w:rPr>
        <w:t xml:space="preserve"> създаване на техническа инфраструктура в ИАСРЖ.</w:t>
      </w:r>
    </w:p>
    <w:p w14:paraId="750AF6F2" w14:textId="295D4196" w:rsidR="00751E4B" w:rsidRPr="000E720F" w:rsidRDefault="00455B74" w:rsidP="001045E6">
      <w:pPr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  <w:r w:rsidRPr="000E720F">
        <w:rPr>
          <w:rFonts w:ascii="Verdana" w:hAnsi="Verdana"/>
          <w:sz w:val="20"/>
          <w:lang w:val="bg-BG"/>
        </w:rPr>
        <w:t xml:space="preserve">Намаляване </w:t>
      </w:r>
      <w:r w:rsidR="00CC2476" w:rsidRPr="000E720F">
        <w:rPr>
          <w:rFonts w:ascii="Verdana" w:hAnsi="Verdana"/>
          <w:sz w:val="20"/>
          <w:lang w:val="bg-BG"/>
        </w:rPr>
        <w:t xml:space="preserve">на </w:t>
      </w:r>
      <w:r w:rsidR="00751E4B" w:rsidRPr="000E720F">
        <w:rPr>
          <w:rFonts w:ascii="Verdana" w:hAnsi="Verdana"/>
          <w:sz w:val="20"/>
          <w:lang w:val="bg-BG"/>
        </w:rPr>
        <w:t xml:space="preserve">риска за неправомерно усвояване на средства по прилаганите схеми и мерки по линия на непълни и невярно подадени данни. </w:t>
      </w:r>
    </w:p>
    <w:p w14:paraId="62D37E9A" w14:textId="77777777" w:rsidR="009268E3" w:rsidRPr="000E720F" w:rsidRDefault="009268E3" w:rsidP="001045E6">
      <w:pPr>
        <w:spacing w:line="360" w:lineRule="auto"/>
        <w:ind w:firstLine="720"/>
        <w:jc w:val="both"/>
        <w:rPr>
          <w:rFonts w:ascii="Verdana" w:hAnsi="Verdana"/>
          <w:sz w:val="20"/>
          <w:lang w:val="bg-BG" w:eastAsia="en-US"/>
        </w:rPr>
      </w:pPr>
    </w:p>
    <w:p w14:paraId="66ACB37C" w14:textId="7814A639" w:rsidR="00D605CA" w:rsidRPr="000E720F" w:rsidRDefault="00D605CA" w:rsidP="001045E6">
      <w:pPr>
        <w:widowControl w:val="0"/>
        <w:autoSpaceDE w:val="0"/>
        <w:spacing w:line="360" w:lineRule="auto"/>
        <w:ind w:firstLine="709"/>
        <w:jc w:val="both"/>
        <w:rPr>
          <w:rFonts w:ascii="Verdana" w:hAnsi="Verdana"/>
          <w:b/>
          <w:sz w:val="20"/>
          <w:lang w:val="bg-BG"/>
        </w:rPr>
      </w:pPr>
      <w:r w:rsidRPr="000E720F">
        <w:rPr>
          <w:rFonts w:ascii="Verdana" w:hAnsi="Verdana"/>
          <w:b/>
          <w:sz w:val="20"/>
          <w:lang w:val="bg-BG"/>
        </w:rPr>
        <w:t xml:space="preserve">Финансови и други средства, </w:t>
      </w:r>
      <w:r w:rsidR="00387DED" w:rsidRPr="000E720F">
        <w:rPr>
          <w:rFonts w:ascii="Verdana" w:hAnsi="Verdana"/>
          <w:b/>
          <w:sz w:val="20"/>
          <w:lang w:val="bg-BG"/>
        </w:rPr>
        <w:t>необходими за прилагането на новата уредба</w:t>
      </w:r>
    </w:p>
    <w:p w14:paraId="51BA244D" w14:textId="2C190CB4" w:rsidR="00455B74" w:rsidRPr="000E720F" w:rsidRDefault="001045E6" w:rsidP="001045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  <w:lang w:val="bg-BG" w:eastAsia="bg-BG"/>
        </w:rPr>
      </w:pPr>
      <w:r w:rsidRPr="000E720F">
        <w:rPr>
          <w:rFonts w:ascii="Verdana" w:hAnsi="Verdana" w:cs="Verdana"/>
          <w:sz w:val="20"/>
          <w:lang w:val="bg-BG" w:eastAsia="bg-BG"/>
        </w:rPr>
        <w:t>Предложеният проект на акт н</w:t>
      </w:r>
      <w:r w:rsidR="00455B74" w:rsidRPr="000E720F">
        <w:rPr>
          <w:rFonts w:ascii="Verdana" w:hAnsi="Verdana" w:cs="Verdana"/>
          <w:sz w:val="20"/>
          <w:lang w:val="bg-BG" w:eastAsia="bg-BG"/>
        </w:rPr>
        <w:t>е води до въздействие върху държавния бюджет, поради което е приложена финансова обосновка съг</w:t>
      </w:r>
      <w:r w:rsidR="00CC2476" w:rsidRPr="000E720F">
        <w:rPr>
          <w:rFonts w:ascii="Verdana" w:hAnsi="Verdana" w:cs="Verdana"/>
          <w:sz w:val="20"/>
          <w:lang w:val="bg-BG" w:eastAsia="bg-BG"/>
        </w:rPr>
        <w:t xml:space="preserve">ласно чл. 35, ал. 1, т. 4, </w:t>
      </w:r>
      <w:r w:rsidR="00CC2476" w:rsidRPr="000E720F">
        <w:rPr>
          <w:rFonts w:ascii="Verdana" w:hAnsi="Verdana" w:cs="Verdana"/>
          <w:sz w:val="20"/>
          <w:lang w:val="bg-BG" w:eastAsia="bg-BG"/>
        </w:rPr>
        <w:lastRenderedPageBreak/>
        <w:t>б.</w:t>
      </w:r>
      <w:r w:rsidR="00455B74" w:rsidRPr="000E720F">
        <w:rPr>
          <w:rFonts w:ascii="Verdana" w:hAnsi="Verdana" w:cs="Verdana"/>
          <w:sz w:val="20"/>
          <w:lang w:val="bg-BG" w:eastAsia="bg-BG"/>
        </w:rPr>
        <w:t xml:space="preserve"> „б“ от Устройствения правилник на Министерския съвет и на неговата администрация.</w:t>
      </w:r>
    </w:p>
    <w:p w14:paraId="6D0F8DEA" w14:textId="50185594" w:rsidR="00455B74" w:rsidRPr="000E720F" w:rsidRDefault="00455B74" w:rsidP="001045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  <w:lang w:val="bg-BG" w:eastAsia="bg-BG"/>
        </w:rPr>
      </w:pPr>
      <w:r w:rsidRPr="000E720F">
        <w:rPr>
          <w:rFonts w:ascii="Verdana" w:hAnsi="Verdana" w:cs="Verdana"/>
          <w:sz w:val="20"/>
          <w:lang w:val="bg-BG" w:eastAsia="bg-BG"/>
        </w:rPr>
        <w:t xml:space="preserve">За приемането на проекта на акт не са необходими </w:t>
      </w:r>
      <w:r w:rsidR="00CC2476" w:rsidRPr="000E720F">
        <w:rPr>
          <w:rFonts w:ascii="Verdana" w:hAnsi="Verdana" w:cs="Verdana"/>
          <w:sz w:val="20"/>
          <w:lang w:val="bg-BG" w:eastAsia="bg-BG"/>
        </w:rPr>
        <w:t>допълнителни разходи/трансфери/</w:t>
      </w:r>
      <w:r w:rsidRPr="000E720F">
        <w:rPr>
          <w:rFonts w:ascii="Verdana" w:hAnsi="Verdana" w:cs="Verdana"/>
          <w:sz w:val="20"/>
          <w:lang w:val="bg-BG" w:eastAsia="bg-BG"/>
        </w:rPr>
        <w:t xml:space="preserve">други плащания по бюджета на Министерството </w:t>
      </w:r>
      <w:r w:rsidR="00B65026" w:rsidRPr="000E720F">
        <w:rPr>
          <w:rFonts w:ascii="Verdana" w:hAnsi="Verdana" w:cs="Verdana"/>
          <w:sz w:val="20"/>
          <w:lang w:val="bg-BG" w:eastAsia="bg-BG"/>
        </w:rPr>
        <w:t>на земеделието и храните за 2024</w:t>
      </w:r>
      <w:r w:rsidRPr="000E720F">
        <w:rPr>
          <w:rFonts w:ascii="Verdana" w:hAnsi="Verdana" w:cs="Verdana"/>
          <w:sz w:val="20"/>
          <w:lang w:val="bg-BG" w:eastAsia="bg-BG"/>
        </w:rPr>
        <w:t xml:space="preserve"> г. </w:t>
      </w:r>
    </w:p>
    <w:p w14:paraId="08C43216" w14:textId="59F59A20" w:rsidR="00455B74" w:rsidRPr="000E720F" w:rsidRDefault="00CC2476" w:rsidP="001045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  <w:lang w:val="bg-BG" w:eastAsia="bg-BG"/>
        </w:rPr>
      </w:pPr>
      <w:r w:rsidRPr="000E720F">
        <w:rPr>
          <w:rFonts w:ascii="Verdana" w:hAnsi="Verdana" w:cs="Verdana"/>
          <w:sz w:val="20"/>
          <w:lang w:val="bg-BG" w:eastAsia="bg-BG"/>
        </w:rPr>
        <w:t>Проектът</w:t>
      </w:r>
      <w:r w:rsidR="00455B74" w:rsidRPr="000E720F">
        <w:rPr>
          <w:rFonts w:ascii="Verdana" w:hAnsi="Verdana" w:cs="Verdana"/>
          <w:sz w:val="20"/>
          <w:lang w:val="bg-BG" w:eastAsia="bg-BG"/>
        </w:rPr>
        <w:t xml:space="preserve"> на акт не води до изменения в целевите стойности на показателите за изпълнение по програми, в това число и ключовите индикатори.</w:t>
      </w:r>
    </w:p>
    <w:p w14:paraId="0AC59753" w14:textId="64C3EF25" w:rsidR="009268E3" w:rsidRPr="000E720F" w:rsidRDefault="009268E3" w:rsidP="001045E6">
      <w:pPr>
        <w:spacing w:line="360" w:lineRule="auto"/>
        <w:ind w:firstLine="720"/>
        <w:jc w:val="both"/>
        <w:rPr>
          <w:rFonts w:ascii="Verdana" w:hAnsi="Verdana"/>
          <w:sz w:val="20"/>
          <w:lang w:val="bg-BG" w:eastAsia="en-US"/>
        </w:rPr>
      </w:pPr>
    </w:p>
    <w:p w14:paraId="594AF676" w14:textId="77777777" w:rsidR="00D605CA" w:rsidRPr="000E720F" w:rsidRDefault="00D605CA" w:rsidP="001045E6">
      <w:pPr>
        <w:widowControl w:val="0"/>
        <w:autoSpaceDE w:val="0"/>
        <w:spacing w:line="360" w:lineRule="auto"/>
        <w:ind w:firstLine="709"/>
        <w:jc w:val="both"/>
        <w:rPr>
          <w:rFonts w:ascii="Verdana" w:hAnsi="Verdana"/>
          <w:b/>
          <w:sz w:val="20"/>
          <w:lang w:val="bg-BG"/>
        </w:rPr>
      </w:pPr>
      <w:r w:rsidRPr="000E720F">
        <w:rPr>
          <w:rFonts w:ascii="Verdana" w:hAnsi="Verdana"/>
          <w:b/>
          <w:sz w:val="20"/>
          <w:lang w:val="bg-BG"/>
        </w:rPr>
        <w:t>Очаквани резултати от прилагането на акта</w:t>
      </w:r>
    </w:p>
    <w:p w14:paraId="2BDDE642" w14:textId="0F3976C2" w:rsidR="003B0E60" w:rsidRPr="000E720F" w:rsidRDefault="00A60226" w:rsidP="001045E6">
      <w:pPr>
        <w:spacing w:line="360" w:lineRule="auto"/>
        <w:ind w:left="57" w:right="57" w:firstLine="652"/>
        <w:jc w:val="both"/>
        <w:rPr>
          <w:rFonts w:ascii="Verdana" w:hAnsi="Verdana"/>
          <w:bCs/>
          <w:sz w:val="20"/>
          <w:lang w:val="bg-BG" w:eastAsia="en-US"/>
        </w:rPr>
      </w:pPr>
      <w:r w:rsidRPr="000E720F">
        <w:rPr>
          <w:rFonts w:ascii="Verdana" w:hAnsi="Verdana"/>
          <w:bCs/>
          <w:sz w:val="20"/>
          <w:lang w:val="bg-BG" w:eastAsia="en-US"/>
        </w:rPr>
        <w:t>Оптимизиране на административния капацитет и функционалната компетентност на дирекциите от общата и специализирана администрация.</w:t>
      </w:r>
    </w:p>
    <w:p w14:paraId="7AD74033" w14:textId="77777777" w:rsidR="009268E3" w:rsidRPr="000E720F" w:rsidRDefault="009268E3" w:rsidP="001045E6">
      <w:pPr>
        <w:spacing w:line="360" w:lineRule="auto"/>
        <w:ind w:left="57" w:right="57" w:firstLine="652"/>
        <w:jc w:val="both"/>
        <w:rPr>
          <w:rFonts w:ascii="Verdana" w:hAnsi="Verdana"/>
          <w:bCs/>
          <w:sz w:val="20"/>
          <w:lang w:val="bg-BG" w:eastAsia="en-US"/>
        </w:rPr>
      </w:pPr>
    </w:p>
    <w:p w14:paraId="2EC6D6A5" w14:textId="77777777" w:rsidR="00D605CA" w:rsidRPr="000E720F" w:rsidRDefault="00D605CA" w:rsidP="001045E6">
      <w:pPr>
        <w:widowControl w:val="0"/>
        <w:autoSpaceDE w:val="0"/>
        <w:spacing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  <w:r w:rsidRPr="000E720F">
        <w:rPr>
          <w:rFonts w:ascii="Verdana" w:hAnsi="Verdana"/>
          <w:b/>
          <w:sz w:val="20"/>
          <w:lang w:val="bg-BG"/>
        </w:rPr>
        <w:t>Анализ за съответствие с правото на Европейския съюз</w:t>
      </w:r>
    </w:p>
    <w:p w14:paraId="296C0375" w14:textId="77777777" w:rsidR="00455B74" w:rsidRPr="000E720F" w:rsidRDefault="00455B74" w:rsidP="001045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sz w:val="20"/>
          <w:lang w:val="bg-BG" w:eastAsia="bg-BG"/>
        </w:rPr>
      </w:pPr>
      <w:r w:rsidRPr="000E720F">
        <w:rPr>
          <w:rFonts w:ascii="Verdana" w:hAnsi="Verdana" w:cs="Verdana"/>
          <w:sz w:val="20"/>
          <w:lang w:val="bg-BG" w:eastAsia="bg-BG"/>
        </w:rPr>
        <w:t>С предложения проект на акт не се транспонират нормативни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39AE4F20" w14:textId="77777777" w:rsidR="009268E3" w:rsidRPr="000E720F" w:rsidRDefault="009268E3" w:rsidP="001045E6">
      <w:pPr>
        <w:widowControl w:val="0"/>
        <w:autoSpaceDE w:val="0"/>
        <w:spacing w:line="360" w:lineRule="auto"/>
        <w:ind w:firstLine="720"/>
        <w:jc w:val="both"/>
        <w:rPr>
          <w:rFonts w:ascii="Verdana" w:hAnsi="Verdana"/>
          <w:sz w:val="20"/>
          <w:lang w:val="bg-BG"/>
        </w:rPr>
      </w:pPr>
    </w:p>
    <w:p w14:paraId="6F1E4F05" w14:textId="4A3B8251" w:rsidR="00D605CA" w:rsidRPr="000E720F" w:rsidRDefault="00D605CA" w:rsidP="001045E6">
      <w:pPr>
        <w:widowControl w:val="0"/>
        <w:autoSpaceDE w:val="0"/>
        <w:spacing w:line="360" w:lineRule="auto"/>
        <w:ind w:firstLine="720"/>
        <w:jc w:val="both"/>
        <w:rPr>
          <w:rFonts w:ascii="Verdana" w:hAnsi="Verdana"/>
          <w:b/>
          <w:sz w:val="20"/>
          <w:lang w:val="bg-BG"/>
        </w:rPr>
      </w:pPr>
      <w:r w:rsidRPr="000E720F">
        <w:rPr>
          <w:rFonts w:ascii="Verdana" w:hAnsi="Verdana"/>
          <w:b/>
          <w:sz w:val="20"/>
          <w:lang w:val="bg-BG"/>
        </w:rPr>
        <w:t>Информация за проведените обществени консултации</w:t>
      </w:r>
    </w:p>
    <w:p w14:paraId="0BA759F3" w14:textId="0512DB5F" w:rsidR="00455B74" w:rsidRPr="000E720F" w:rsidRDefault="00455B74" w:rsidP="00117B7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 w:eastAsia="bg-BG"/>
        </w:rPr>
      </w:pPr>
      <w:r w:rsidRPr="000E720F">
        <w:rPr>
          <w:rFonts w:ascii="Verdana" w:hAnsi="Verdana"/>
          <w:sz w:val="20"/>
          <w:lang w:val="bg-BG" w:eastAsia="bg-BG"/>
        </w:rPr>
        <w:t xml:space="preserve">По проекта </w:t>
      </w:r>
      <w:r w:rsidR="00CC2476" w:rsidRPr="000E720F">
        <w:rPr>
          <w:rFonts w:ascii="Verdana" w:hAnsi="Verdana"/>
          <w:sz w:val="20"/>
          <w:lang w:val="bg-BG" w:eastAsia="bg-BG"/>
        </w:rPr>
        <w:t xml:space="preserve">на акт </w:t>
      </w:r>
      <w:r w:rsidRPr="000E720F">
        <w:rPr>
          <w:rFonts w:ascii="Verdana" w:hAnsi="Verdana"/>
          <w:sz w:val="20"/>
          <w:lang w:val="bg-BG" w:eastAsia="bg-BG"/>
        </w:rPr>
        <w:t xml:space="preserve">са проведени обществени консултации съгласно чл. 26, </w:t>
      </w:r>
      <w:r w:rsidR="00913DF5">
        <w:rPr>
          <w:rFonts w:ascii="Verdana" w:hAnsi="Verdana"/>
          <w:sz w:val="20"/>
          <w:lang w:val="bg-BG" w:eastAsia="bg-BG"/>
        </w:rPr>
        <w:br/>
      </w:r>
      <w:r w:rsidRPr="000E720F">
        <w:rPr>
          <w:rFonts w:ascii="Verdana" w:hAnsi="Verdana"/>
          <w:sz w:val="20"/>
          <w:lang w:val="bg-BG" w:eastAsia="bg-BG"/>
        </w:rPr>
        <w:t>ал. 3 и 4 от Закона за н</w:t>
      </w:r>
      <w:r w:rsidR="00CC2476" w:rsidRPr="000E720F">
        <w:rPr>
          <w:rFonts w:ascii="Verdana" w:hAnsi="Verdana"/>
          <w:sz w:val="20"/>
          <w:lang w:val="bg-BG" w:eastAsia="bg-BG"/>
        </w:rPr>
        <w:t>ормативните актове, като проектът на Постановление, проектът</w:t>
      </w:r>
      <w:r w:rsidRPr="000E720F">
        <w:rPr>
          <w:rFonts w:ascii="Verdana" w:hAnsi="Verdana"/>
          <w:sz w:val="20"/>
          <w:lang w:val="bg-BG" w:eastAsia="bg-BG"/>
        </w:rPr>
        <w:t xml:space="preserve"> на доклад (мотиви) към него, частичната предварителна оценка на въздействието и становището на дирекция „Модернизация на администрацията“ в Министерския съвет по частичната предварителна оценка на въздействието са публикувани на интернет страницата на Министерството на земеделието и храните и </w:t>
      </w:r>
      <w:r w:rsidRPr="00117B74">
        <w:rPr>
          <w:rFonts w:ascii="Verdana" w:hAnsi="Verdana"/>
          <w:spacing w:val="-2"/>
          <w:sz w:val="20"/>
          <w:lang w:val="bg-BG" w:eastAsia="bg-BG"/>
        </w:rPr>
        <w:t>на Портала за обществени консултации със срок за предложения и становища 30 дни.</w:t>
      </w:r>
    </w:p>
    <w:p w14:paraId="627A0FFD" w14:textId="43DAB676" w:rsidR="00455B74" w:rsidRDefault="00455B74" w:rsidP="00CC2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 w:eastAsia="bg-BG"/>
        </w:rPr>
      </w:pPr>
      <w:r w:rsidRPr="000E720F">
        <w:rPr>
          <w:rFonts w:ascii="Verdana" w:hAnsi="Verdana"/>
          <w:sz w:val="20"/>
          <w:lang w:val="bg-BG" w:eastAsia="bg-BG"/>
        </w:rPr>
        <w:t xml:space="preserve">В изпълнение на чл. 26, ал. 5 от Закона за нормативните актове справката за отразяване на постъпилите предложения и становища от проведената обществена консултация, заедно с обосновка за неприетите предложения е публикувана на интернет страницата на Министерството на земеделието и храните и на Портала за обществени консултации. </w:t>
      </w:r>
    </w:p>
    <w:p w14:paraId="3896B46B" w14:textId="77777777" w:rsidR="00117B74" w:rsidRPr="000E720F" w:rsidRDefault="00117B74" w:rsidP="00CC24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/>
          <w:sz w:val="20"/>
          <w:lang w:val="bg-BG" w:eastAsia="bg-BG"/>
        </w:rPr>
      </w:pPr>
    </w:p>
    <w:p w14:paraId="7FC43F4A" w14:textId="67C0055E" w:rsidR="00455B74" w:rsidRPr="000E720F" w:rsidRDefault="00CC2476" w:rsidP="001045E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hAnsi="Verdana" w:cs="Verdana"/>
          <w:iCs/>
          <w:sz w:val="20"/>
          <w:lang w:val="bg-BG" w:eastAsia="bg-BG"/>
        </w:rPr>
      </w:pPr>
      <w:r w:rsidRPr="000E720F">
        <w:rPr>
          <w:rFonts w:ascii="Verdana" w:hAnsi="Verdana"/>
          <w:sz w:val="20"/>
          <w:lang w:val="bg-BG" w:eastAsia="bg-BG"/>
        </w:rPr>
        <w:t>Проектът</w:t>
      </w:r>
      <w:r w:rsidR="00455B74" w:rsidRPr="000E720F">
        <w:rPr>
          <w:rFonts w:ascii="Verdana" w:hAnsi="Verdana"/>
          <w:sz w:val="20"/>
          <w:lang w:val="bg-BG" w:eastAsia="bg-BG"/>
        </w:rPr>
        <w:t xml:space="preserve"> на Постан</w:t>
      </w:r>
      <w:r w:rsidRPr="000E720F">
        <w:rPr>
          <w:rFonts w:ascii="Verdana" w:hAnsi="Verdana"/>
          <w:sz w:val="20"/>
          <w:lang w:val="bg-BG" w:eastAsia="bg-BG"/>
        </w:rPr>
        <w:t>овление на Министерския съвет е съгласуван</w:t>
      </w:r>
      <w:r w:rsidR="00455B74" w:rsidRPr="000E720F">
        <w:rPr>
          <w:rFonts w:ascii="Verdana" w:hAnsi="Verdana"/>
          <w:sz w:val="20"/>
          <w:lang w:val="bg-BG" w:eastAsia="bg-BG"/>
        </w:rPr>
        <w:t xml:space="preserve"> по реда на чл. 32 от Устройствения правилник на Министерския съвет и на неговата администрация. Направените целесъобразни бележки и предложения са отразени. </w:t>
      </w:r>
    </w:p>
    <w:p w14:paraId="4D801A4D" w14:textId="170896BB" w:rsidR="00913DF5" w:rsidRPr="000E720F" w:rsidRDefault="00913DF5" w:rsidP="001045E6">
      <w:pPr>
        <w:widowControl w:val="0"/>
        <w:autoSpaceDE w:val="0"/>
        <w:spacing w:line="360" w:lineRule="auto"/>
        <w:rPr>
          <w:rFonts w:ascii="Verdana" w:hAnsi="Verdana"/>
          <w:b/>
          <w:bCs/>
          <w:sz w:val="20"/>
          <w:lang w:val="bg-BG" w:eastAsia="bg-BG"/>
        </w:rPr>
      </w:pPr>
    </w:p>
    <w:p w14:paraId="293EBADA" w14:textId="586A0882" w:rsidR="00D605CA" w:rsidRPr="000E720F" w:rsidRDefault="00D605CA" w:rsidP="001045E6">
      <w:pPr>
        <w:widowControl w:val="0"/>
        <w:autoSpaceDE w:val="0"/>
        <w:spacing w:line="360" w:lineRule="auto"/>
        <w:rPr>
          <w:rFonts w:ascii="Verdana" w:hAnsi="Verdana"/>
          <w:b/>
          <w:bCs/>
          <w:sz w:val="20"/>
          <w:lang w:val="bg-BG" w:eastAsia="bg-BG"/>
        </w:rPr>
      </w:pPr>
      <w:r w:rsidRPr="000E720F">
        <w:rPr>
          <w:rFonts w:ascii="Verdana" w:hAnsi="Verdana"/>
          <w:b/>
          <w:bCs/>
          <w:sz w:val="20"/>
          <w:lang w:val="bg-BG" w:eastAsia="bg-BG"/>
        </w:rPr>
        <w:t>УВАЖАЕМИ ГОСПОДИН МИНИСТЪР-ПРЕДСЕДАТЕЛ,</w:t>
      </w:r>
    </w:p>
    <w:p w14:paraId="6693189B" w14:textId="77777777" w:rsidR="00D605CA" w:rsidRPr="000E720F" w:rsidRDefault="00D605CA" w:rsidP="001045E6">
      <w:pPr>
        <w:widowControl w:val="0"/>
        <w:autoSpaceDE w:val="0"/>
        <w:spacing w:after="120" w:line="360" w:lineRule="auto"/>
        <w:rPr>
          <w:rFonts w:ascii="Verdana" w:hAnsi="Verdana"/>
          <w:b/>
          <w:bCs/>
          <w:sz w:val="20"/>
          <w:lang w:val="bg-BG" w:eastAsia="bg-BG"/>
        </w:rPr>
      </w:pPr>
      <w:r w:rsidRPr="000E720F">
        <w:rPr>
          <w:rFonts w:ascii="Verdana" w:hAnsi="Verdana"/>
          <w:b/>
          <w:bCs/>
          <w:sz w:val="20"/>
          <w:lang w:val="bg-BG" w:eastAsia="bg-BG"/>
        </w:rPr>
        <w:t>УВАЖАЕМИ ГОСПОЖИ И ГОСПОДА МИНИСТРИ,</w:t>
      </w:r>
    </w:p>
    <w:p w14:paraId="352BD37D" w14:textId="2BCEF743" w:rsidR="00FB629D" w:rsidRPr="000E720F" w:rsidRDefault="00D605CA" w:rsidP="00006DDF">
      <w:pPr>
        <w:spacing w:after="120" w:line="360" w:lineRule="auto"/>
        <w:ind w:firstLine="709"/>
        <w:jc w:val="both"/>
        <w:rPr>
          <w:rFonts w:ascii="Verdana" w:hAnsi="Verdana"/>
          <w:iCs/>
          <w:sz w:val="20"/>
          <w:lang w:val="bg-BG"/>
        </w:rPr>
      </w:pPr>
      <w:r w:rsidRPr="000E720F">
        <w:rPr>
          <w:rFonts w:ascii="Verdana" w:hAnsi="Verdana"/>
          <w:iCs/>
          <w:sz w:val="20"/>
          <w:lang w:val="bg-BG"/>
        </w:rPr>
        <w:t xml:space="preserve">Във връзка с гореизложеното и на основание </w:t>
      </w:r>
      <w:r w:rsidR="000E55F4" w:rsidRPr="000E720F">
        <w:rPr>
          <w:rFonts w:ascii="Verdana" w:hAnsi="Verdana"/>
          <w:sz w:val="20"/>
          <w:lang w:val="bg-BG" w:eastAsia="bg-BG"/>
        </w:rPr>
        <w:t>чл. 8, ал. 2</w:t>
      </w:r>
      <w:r w:rsidRPr="000E720F">
        <w:rPr>
          <w:rFonts w:ascii="Verdana" w:hAnsi="Verdana"/>
          <w:sz w:val="20"/>
          <w:lang w:val="bg-BG" w:eastAsia="bg-BG"/>
        </w:rPr>
        <w:t xml:space="preserve"> </w:t>
      </w:r>
      <w:r w:rsidRPr="000E720F">
        <w:rPr>
          <w:rFonts w:ascii="Verdana" w:hAnsi="Verdana"/>
          <w:iCs/>
          <w:sz w:val="20"/>
          <w:lang w:val="bg-BG"/>
        </w:rPr>
        <w:t>от Устройствения правилник на Министерския съвет и на</w:t>
      </w:r>
      <w:r w:rsidRPr="000E720F">
        <w:rPr>
          <w:rFonts w:ascii="Verdana" w:hAnsi="Verdana"/>
          <w:iCs/>
          <w:color w:val="FF0000"/>
          <w:sz w:val="20"/>
          <w:lang w:val="bg-BG"/>
        </w:rPr>
        <w:t xml:space="preserve"> </w:t>
      </w:r>
      <w:r w:rsidRPr="000E720F">
        <w:rPr>
          <w:rFonts w:ascii="Verdana" w:hAnsi="Verdana"/>
          <w:iCs/>
          <w:sz w:val="20"/>
          <w:lang w:val="bg-BG"/>
        </w:rPr>
        <w:t xml:space="preserve">неговата администрация предлагам Министерският съвет да приеме приложения </w:t>
      </w:r>
      <w:r w:rsidR="008F27C0" w:rsidRPr="000E720F">
        <w:rPr>
          <w:rFonts w:ascii="Verdana" w:hAnsi="Verdana"/>
          <w:iCs/>
          <w:sz w:val="20"/>
          <w:lang w:val="bg-BG"/>
        </w:rPr>
        <w:t xml:space="preserve">проект на Постановление на </w:t>
      </w:r>
      <w:r w:rsidR="008F27C0" w:rsidRPr="000E720F">
        <w:rPr>
          <w:rFonts w:ascii="Verdana" w:hAnsi="Verdana"/>
          <w:iCs/>
          <w:sz w:val="20"/>
          <w:lang w:val="bg-BG"/>
        </w:rPr>
        <w:lastRenderedPageBreak/>
        <w:t>Министерския съвет за изменение и допълнение на Устройствения правилник на Изпълнителната агенция по селекция и репродукция в животновъдството към министъра на земеделието, храните и горите</w:t>
      </w:r>
      <w:r w:rsidRPr="000E720F">
        <w:rPr>
          <w:rFonts w:ascii="Verdana" w:hAnsi="Verdana"/>
          <w:iCs/>
          <w:sz w:val="20"/>
          <w:lang w:val="bg-BG"/>
        </w:rPr>
        <w:t>.</w:t>
      </w:r>
    </w:p>
    <w:tbl>
      <w:tblPr>
        <w:tblW w:w="8363" w:type="dxa"/>
        <w:tblInd w:w="817" w:type="dxa"/>
        <w:tblLook w:val="01E0" w:firstRow="1" w:lastRow="1" w:firstColumn="1" w:lastColumn="1" w:noHBand="0" w:noVBand="0"/>
      </w:tblPr>
      <w:tblGrid>
        <w:gridCol w:w="1784"/>
        <w:gridCol w:w="6579"/>
      </w:tblGrid>
      <w:tr w:rsidR="00D605CA" w:rsidRPr="000A2C09" w14:paraId="4BAB73EE" w14:textId="77777777" w:rsidTr="00006DDF">
        <w:tc>
          <w:tcPr>
            <w:tcW w:w="1134" w:type="dxa"/>
          </w:tcPr>
          <w:p w14:paraId="5FD0F7A4" w14:textId="1CA31842" w:rsidR="00D605CA" w:rsidRPr="000E720F" w:rsidRDefault="00A60970" w:rsidP="001045E6">
            <w:pPr>
              <w:spacing w:line="360" w:lineRule="auto"/>
              <w:rPr>
                <w:rFonts w:ascii="Verdana" w:hAnsi="Verdana"/>
                <w:b/>
                <w:bCs/>
                <w:sz w:val="20"/>
                <w:lang w:val="bg-BG"/>
              </w:rPr>
            </w:pPr>
            <w:r w:rsidRPr="000E720F">
              <w:rPr>
                <w:rFonts w:ascii="Verdana" w:hAnsi="Verdana"/>
                <w:b/>
                <w:bCs/>
                <w:sz w:val="20"/>
                <w:lang w:val="bg-BG"/>
              </w:rPr>
              <w:t>Приложения</w:t>
            </w:r>
            <w:r w:rsidR="00D605CA" w:rsidRPr="000E720F">
              <w:rPr>
                <w:rFonts w:ascii="Verdana" w:hAnsi="Verdana"/>
                <w:b/>
                <w:bCs/>
                <w:sz w:val="20"/>
                <w:lang w:val="bg-BG"/>
              </w:rPr>
              <w:t xml:space="preserve">: </w:t>
            </w:r>
          </w:p>
        </w:tc>
        <w:tc>
          <w:tcPr>
            <w:tcW w:w="7229" w:type="dxa"/>
          </w:tcPr>
          <w:p w14:paraId="6EB94B08" w14:textId="7743020F" w:rsidR="00D605CA" w:rsidRPr="000E720F" w:rsidRDefault="00D605CA" w:rsidP="001045E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E720F">
              <w:rPr>
                <w:rFonts w:cs="Times New Roman"/>
                <w:sz w:val="20"/>
                <w:szCs w:val="20"/>
              </w:rPr>
              <w:t xml:space="preserve">Проект на </w:t>
            </w:r>
            <w:r w:rsidR="00E253B1" w:rsidRPr="000E720F">
              <w:rPr>
                <w:rFonts w:cs="Times New Roman"/>
                <w:sz w:val="20"/>
                <w:szCs w:val="20"/>
              </w:rPr>
              <w:t>Постановление</w:t>
            </w:r>
            <w:r w:rsidRPr="000E720F">
              <w:rPr>
                <w:rFonts w:cs="Times New Roman"/>
                <w:sz w:val="20"/>
                <w:szCs w:val="20"/>
              </w:rPr>
              <w:t xml:space="preserve"> на Министерския съвет; </w:t>
            </w:r>
          </w:p>
          <w:p w14:paraId="558066CB" w14:textId="77777777" w:rsidR="00D605CA" w:rsidRPr="000E720F" w:rsidRDefault="00D605CA" w:rsidP="001045E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E720F">
              <w:rPr>
                <w:rFonts w:cs="Times New Roman"/>
                <w:sz w:val="20"/>
                <w:szCs w:val="20"/>
              </w:rPr>
              <w:t xml:space="preserve">Частична предварителна оценка на въздействието; </w:t>
            </w:r>
          </w:p>
          <w:p w14:paraId="52F989D3" w14:textId="7061E97F" w:rsidR="00455B74" w:rsidRPr="000E720F" w:rsidRDefault="00D605CA" w:rsidP="001045E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E720F">
              <w:rPr>
                <w:sz w:val="20"/>
              </w:rPr>
              <w:t xml:space="preserve">Становище на дирекция „Модернизация на администрацията“ </w:t>
            </w:r>
            <w:r w:rsidR="001045E6" w:rsidRPr="000E720F">
              <w:rPr>
                <w:sz w:val="20"/>
              </w:rPr>
              <w:t>в</w:t>
            </w:r>
            <w:r w:rsidRPr="000E720F">
              <w:rPr>
                <w:sz w:val="20"/>
              </w:rPr>
              <w:t xml:space="preserve"> Министерския съвет</w:t>
            </w:r>
            <w:r w:rsidR="00455B74" w:rsidRPr="000E720F">
              <w:t xml:space="preserve"> </w:t>
            </w:r>
            <w:r w:rsidR="00455B74" w:rsidRPr="000E720F">
              <w:rPr>
                <w:rFonts w:cs="Times New Roman"/>
                <w:sz w:val="20"/>
                <w:szCs w:val="20"/>
              </w:rPr>
              <w:t>по частичната предварителна оценка на въздействието;</w:t>
            </w:r>
          </w:p>
          <w:p w14:paraId="6F485B5E" w14:textId="77777777" w:rsidR="00D605CA" w:rsidRPr="000E720F" w:rsidRDefault="00D605CA" w:rsidP="001045E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E720F">
              <w:rPr>
                <w:rFonts w:cs="Times New Roman"/>
                <w:sz w:val="20"/>
                <w:szCs w:val="20"/>
              </w:rPr>
              <w:t>Финансова обосновка;</w:t>
            </w:r>
          </w:p>
          <w:p w14:paraId="1583F80F" w14:textId="77777777" w:rsidR="00455B74" w:rsidRPr="000E720F" w:rsidRDefault="00455B74" w:rsidP="001045E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E720F">
              <w:rPr>
                <w:rFonts w:cs="Times New Roman"/>
                <w:sz w:val="20"/>
                <w:szCs w:val="20"/>
              </w:rPr>
              <w:t>Справка за отразяване на получените по реда на чл. 32 – 34 от Устройствения правилник на Министерския съвет и на неговата администрация становища;</w:t>
            </w:r>
          </w:p>
          <w:p w14:paraId="24BBB2EA" w14:textId="3FB2B897" w:rsidR="001D2084" w:rsidRPr="000E720F" w:rsidRDefault="001D2084" w:rsidP="001045E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E720F">
              <w:rPr>
                <w:rFonts w:cs="Times New Roman"/>
                <w:sz w:val="20"/>
                <w:szCs w:val="20"/>
              </w:rPr>
              <w:t>Постъпили становища;</w:t>
            </w:r>
          </w:p>
          <w:p w14:paraId="1C1560EF" w14:textId="77777777" w:rsidR="00455B74" w:rsidRPr="000E720F" w:rsidRDefault="00455B74" w:rsidP="001045E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E720F">
              <w:rPr>
                <w:rFonts w:cs="Times New Roman"/>
                <w:sz w:val="20"/>
                <w:szCs w:val="20"/>
              </w:rPr>
              <w:t>Справка за отразяване на постъпилите предложения и становища от проведената обществената консултация;</w:t>
            </w:r>
          </w:p>
          <w:p w14:paraId="7B347920" w14:textId="77777777" w:rsidR="00455B74" w:rsidRPr="000E720F" w:rsidRDefault="00455B74" w:rsidP="001045E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E720F">
              <w:rPr>
                <w:rFonts w:cs="Times New Roman"/>
                <w:sz w:val="20"/>
                <w:szCs w:val="20"/>
              </w:rPr>
              <w:t>Постъпили предложения и становища от проведената обществената консултация;</w:t>
            </w:r>
          </w:p>
          <w:p w14:paraId="47BD7E84" w14:textId="28B57D9F" w:rsidR="00D605CA" w:rsidRPr="000E720F" w:rsidRDefault="00455B74" w:rsidP="001045E6">
            <w:pPr>
              <w:pStyle w:val="ListParagraph"/>
              <w:numPr>
                <w:ilvl w:val="0"/>
                <w:numId w:val="4"/>
              </w:numPr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0E720F">
              <w:rPr>
                <w:rFonts w:cs="Times New Roman"/>
                <w:sz w:val="20"/>
                <w:szCs w:val="20"/>
              </w:rPr>
              <w:t>Проект на съобщение за средствата за масово осведомяване.</w:t>
            </w:r>
            <w:r w:rsidR="00393F65" w:rsidRPr="000E720F">
              <w:rPr>
                <w:sz w:val="20"/>
              </w:rPr>
              <w:t xml:space="preserve"> </w:t>
            </w:r>
          </w:p>
        </w:tc>
      </w:tr>
    </w:tbl>
    <w:p w14:paraId="6101F9D7" w14:textId="5B52170E" w:rsidR="00E949ED" w:rsidRPr="00117B74" w:rsidRDefault="00E949ED" w:rsidP="001045E6">
      <w:pPr>
        <w:widowControl w:val="0"/>
        <w:autoSpaceDE w:val="0"/>
        <w:spacing w:line="360" w:lineRule="auto"/>
        <w:jc w:val="both"/>
        <w:rPr>
          <w:rFonts w:ascii="Verdana" w:hAnsi="Verdana"/>
          <w:smallCaps/>
          <w:sz w:val="20"/>
          <w:lang w:val="bg-BG" w:eastAsia="bg-BG"/>
        </w:rPr>
      </w:pPr>
    </w:p>
    <w:p w14:paraId="774B61C7" w14:textId="57F019B2" w:rsidR="00913DF5" w:rsidRPr="00117B74" w:rsidRDefault="00913DF5" w:rsidP="001045E6">
      <w:pPr>
        <w:widowControl w:val="0"/>
        <w:autoSpaceDE w:val="0"/>
        <w:spacing w:line="360" w:lineRule="auto"/>
        <w:jc w:val="both"/>
        <w:rPr>
          <w:rFonts w:ascii="Verdana" w:hAnsi="Verdana"/>
          <w:smallCaps/>
          <w:sz w:val="20"/>
          <w:lang w:val="bg-BG" w:eastAsia="bg-BG"/>
        </w:rPr>
      </w:pPr>
    </w:p>
    <w:p w14:paraId="3116B50E" w14:textId="77777777" w:rsidR="00913DF5" w:rsidRPr="00117B74" w:rsidRDefault="00913DF5" w:rsidP="001045E6">
      <w:pPr>
        <w:widowControl w:val="0"/>
        <w:autoSpaceDE w:val="0"/>
        <w:spacing w:line="360" w:lineRule="auto"/>
        <w:jc w:val="both"/>
        <w:rPr>
          <w:rFonts w:ascii="Verdana" w:hAnsi="Verdana"/>
          <w:smallCaps/>
          <w:sz w:val="20"/>
          <w:lang w:val="bg-BG" w:eastAsia="bg-BG"/>
        </w:rPr>
      </w:pPr>
    </w:p>
    <w:p w14:paraId="24549024" w14:textId="7EBA2CE8" w:rsidR="003347CC" w:rsidRPr="000E720F" w:rsidRDefault="007C2F4C" w:rsidP="001045E6">
      <w:pPr>
        <w:widowControl w:val="0"/>
        <w:autoSpaceDE w:val="0"/>
        <w:spacing w:line="360" w:lineRule="auto"/>
        <w:jc w:val="both"/>
        <w:rPr>
          <w:rFonts w:ascii="Verdana" w:hAnsi="Verdana"/>
          <w:b/>
          <w:smallCaps/>
          <w:sz w:val="20"/>
          <w:lang w:val="bg-BG" w:eastAsia="bg-BG"/>
        </w:rPr>
      </w:pPr>
      <w:r w:rsidRPr="000E720F">
        <w:rPr>
          <w:rFonts w:ascii="Verdana" w:hAnsi="Verdana"/>
          <w:b/>
          <w:smallCaps/>
          <w:sz w:val="20"/>
          <w:lang w:val="bg-BG" w:eastAsia="bg-BG"/>
        </w:rPr>
        <w:t xml:space="preserve">д-р </w:t>
      </w:r>
      <w:r w:rsidR="002D1B58" w:rsidRPr="000E720F">
        <w:rPr>
          <w:rFonts w:ascii="Verdana" w:hAnsi="Verdana"/>
          <w:b/>
          <w:smallCaps/>
          <w:sz w:val="20"/>
          <w:lang w:val="bg-BG" w:eastAsia="bg-BG"/>
        </w:rPr>
        <w:t>ГЕОРГИ ТАХОВ</w:t>
      </w:r>
    </w:p>
    <w:p w14:paraId="4F9EAC7D" w14:textId="5A34075B" w:rsidR="005662DC" w:rsidRPr="000E720F" w:rsidRDefault="00D605CA" w:rsidP="001045E6">
      <w:pPr>
        <w:widowControl w:val="0"/>
        <w:autoSpaceDE w:val="0"/>
        <w:spacing w:line="360" w:lineRule="auto"/>
        <w:jc w:val="both"/>
        <w:rPr>
          <w:rFonts w:ascii="Verdana" w:hAnsi="Verdana"/>
          <w:bCs/>
          <w:i/>
          <w:iCs/>
          <w:sz w:val="20"/>
          <w:lang w:val="bg-BG" w:eastAsia="bg-BG"/>
        </w:rPr>
      </w:pPr>
      <w:r w:rsidRPr="000E720F">
        <w:rPr>
          <w:rFonts w:ascii="Verdana" w:hAnsi="Verdana"/>
          <w:bCs/>
          <w:i/>
          <w:iCs/>
          <w:sz w:val="20"/>
          <w:lang w:val="bg-BG" w:eastAsia="bg-BG"/>
        </w:rPr>
        <w:t xml:space="preserve">Министър </w:t>
      </w:r>
      <w:r w:rsidR="00675EFB" w:rsidRPr="000E720F">
        <w:rPr>
          <w:rFonts w:ascii="Verdana" w:hAnsi="Verdana"/>
          <w:bCs/>
          <w:i/>
          <w:iCs/>
          <w:sz w:val="20"/>
          <w:lang w:val="bg-BG" w:eastAsia="bg-BG"/>
        </w:rPr>
        <w:t xml:space="preserve">на земеделието и храните </w:t>
      </w:r>
    </w:p>
    <w:p w14:paraId="40B69CDA" w14:textId="77777777" w:rsidR="001045E6" w:rsidRPr="000E720F" w:rsidRDefault="001045E6" w:rsidP="00A30570">
      <w:pPr>
        <w:tabs>
          <w:tab w:val="left" w:pos="0"/>
          <w:tab w:val="left" w:pos="1109"/>
        </w:tabs>
        <w:autoSpaceDE w:val="0"/>
        <w:adjustRightInd w:val="0"/>
        <w:contextualSpacing/>
        <w:rPr>
          <w:rFonts w:ascii="Verdana" w:hAnsi="Verdana"/>
          <w:smallCaps/>
          <w:sz w:val="18"/>
          <w:szCs w:val="18"/>
          <w:lang w:val="bg-BG"/>
        </w:rPr>
      </w:pPr>
      <w:bookmarkStart w:id="0" w:name="_GoBack"/>
      <w:bookmarkEnd w:id="0"/>
    </w:p>
    <w:sectPr w:rsidR="001045E6" w:rsidRPr="000E720F" w:rsidSect="00803725">
      <w:footerReference w:type="even" r:id="rId9"/>
      <w:footerReference w:type="default" r:id="rId10"/>
      <w:headerReference w:type="first" r:id="rId11"/>
      <w:pgSz w:w="11907" w:h="16840" w:code="9"/>
      <w:pgMar w:top="1134" w:right="1134" w:bottom="567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D33C4" w14:textId="77777777" w:rsidR="00685A3D" w:rsidRDefault="00685A3D">
      <w:r>
        <w:separator/>
      </w:r>
    </w:p>
  </w:endnote>
  <w:endnote w:type="continuationSeparator" w:id="0">
    <w:p w14:paraId="4F062014" w14:textId="77777777" w:rsidR="00685A3D" w:rsidRDefault="00685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Platinum Bg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C9ACF" w14:textId="77777777" w:rsidR="00A5287B" w:rsidRDefault="00A5287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411E5">
      <w:rPr>
        <w:rStyle w:val="PageNumber"/>
        <w:noProof/>
      </w:rPr>
      <w:t>3</w:t>
    </w:r>
    <w:r>
      <w:rPr>
        <w:rStyle w:val="PageNumber"/>
      </w:rPr>
      <w:fldChar w:fldCharType="end"/>
    </w:r>
  </w:p>
  <w:p w14:paraId="0B6BE6D9" w14:textId="77777777" w:rsidR="00A5287B" w:rsidRDefault="00A528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9898574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6"/>
        <w:szCs w:val="16"/>
      </w:rPr>
    </w:sdtEndPr>
    <w:sdtContent>
      <w:p w14:paraId="69506DE8" w14:textId="658203EA" w:rsidR="00A5287B" w:rsidRPr="00117B74" w:rsidRDefault="00AF134E" w:rsidP="00AF134E">
        <w:pPr>
          <w:pStyle w:val="Footer"/>
          <w:jc w:val="right"/>
          <w:rPr>
            <w:rFonts w:ascii="Verdana" w:hAnsi="Verdana"/>
            <w:sz w:val="16"/>
            <w:szCs w:val="16"/>
          </w:rPr>
        </w:pPr>
        <w:r w:rsidRPr="00117B74">
          <w:rPr>
            <w:rFonts w:ascii="Verdana" w:hAnsi="Verdana"/>
            <w:sz w:val="16"/>
            <w:szCs w:val="16"/>
          </w:rPr>
          <w:fldChar w:fldCharType="begin"/>
        </w:r>
        <w:r w:rsidRPr="00117B74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17B74">
          <w:rPr>
            <w:rFonts w:ascii="Verdana" w:hAnsi="Verdana"/>
            <w:sz w:val="16"/>
            <w:szCs w:val="16"/>
          </w:rPr>
          <w:fldChar w:fldCharType="separate"/>
        </w:r>
        <w:r w:rsidR="000A2C09">
          <w:rPr>
            <w:rFonts w:ascii="Verdana" w:hAnsi="Verdana"/>
            <w:noProof/>
            <w:sz w:val="16"/>
            <w:szCs w:val="16"/>
          </w:rPr>
          <w:t>6</w:t>
        </w:r>
        <w:r w:rsidRPr="00117B74">
          <w:rPr>
            <w:rFonts w:ascii="Verdana" w:hAnsi="Verdana"/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936F0" w14:textId="77777777" w:rsidR="00685A3D" w:rsidRDefault="00685A3D">
      <w:r>
        <w:separator/>
      </w:r>
    </w:p>
  </w:footnote>
  <w:footnote w:type="continuationSeparator" w:id="0">
    <w:p w14:paraId="66FAE26A" w14:textId="77777777" w:rsidR="00685A3D" w:rsidRDefault="00685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7DFB" w14:textId="77777777" w:rsidR="0060542E" w:rsidRPr="0060542E" w:rsidRDefault="0060542E" w:rsidP="0060542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  <w:lang w:val="bg-BG" w:eastAsia="bg-BG"/>
      </w:rPr>
    </w:pPr>
    <w:r w:rsidRPr="0060542E">
      <w:rPr>
        <w:rFonts w:ascii="Verdana" w:hAnsi="Verdana"/>
        <w:sz w:val="18"/>
        <w:szCs w:val="18"/>
        <w:lang w:val="bg-BG" w:eastAsia="bg-BG"/>
      </w:rPr>
      <w:t>Класификация на информацията:</w:t>
    </w:r>
  </w:p>
  <w:p w14:paraId="39E0D648" w14:textId="77777777" w:rsidR="0060542E" w:rsidRPr="0060542E" w:rsidRDefault="0060542E" w:rsidP="0060542E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jc w:val="right"/>
      <w:textAlignment w:val="baseline"/>
      <w:rPr>
        <w:rFonts w:ascii="Verdana" w:hAnsi="Verdana"/>
        <w:sz w:val="18"/>
        <w:szCs w:val="18"/>
        <w:lang w:val="ru-RU" w:eastAsia="bg-BG"/>
      </w:rPr>
    </w:pPr>
    <w:r w:rsidRPr="0060542E">
      <w:rPr>
        <w:rFonts w:ascii="Verdana" w:hAnsi="Verdana"/>
        <w:bCs/>
        <w:sz w:val="18"/>
        <w:szCs w:val="18"/>
        <w:lang w:val="bg-BG" w:eastAsia="bg-BG"/>
      </w:rPr>
      <w:t>Ниво 0, TLP-</w:t>
    </w:r>
    <w:r w:rsidRPr="0060542E">
      <w:rPr>
        <w:rFonts w:ascii="Verdana" w:hAnsi="Verdana"/>
        <w:bCs/>
        <w:sz w:val="18"/>
        <w:szCs w:val="18"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8F5"/>
    <w:multiLevelType w:val="hybridMultilevel"/>
    <w:tmpl w:val="9A58D11A"/>
    <w:lvl w:ilvl="0" w:tplc="339C77C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1E7284"/>
    <w:multiLevelType w:val="hybridMultilevel"/>
    <w:tmpl w:val="07325AF2"/>
    <w:lvl w:ilvl="0" w:tplc="9D58B388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50C86"/>
    <w:multiLevelType w:val="hybridMultilevel"/>
    <w:tmpl w:val="B0A08BA6"/>
    <w:lvl w:ilvl="0" w:tplc="64D6BF3A">
      <w:start w:val="1"/>
      <w:numFmt w:val="decimal"/>
      <w:lvlText w:val="%1."/>
      <w:lvlJc w:val="left"/>
      <w:pPr>
        <w:ind w:left="1800" w:hanging="360"/>
      </w:pPr>
      <w:rPr>
        <w:rFonts w:hint="default"/>
        <w:color w:val="7030A0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1E30DA"/>
    <w:multiLevelType w:val="hybridMultilevel"/>
    <w:tmpl w:val="8D5A5656"/>
    <w:lvl w:ilvl="0" w:tplc="3C563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6D0DD8"/>
    <w:multiLevelType w:val="hybridMultilevel"/>
    <w:tmpl w:val="FE942C34"/>
    <w:lvl w:ilvl="0" w:tplc="273C8468">
      <w:start w:val="1"/>
      <w:numFmt w:val="decimal"/>
      <w:lvlText w:val="%1."/>
      <w:lvlJc w:val="left"/>
      <w:pPr>
        <w:ind w:left="2475" w:hanging="10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16E76E7"/>
    <w:multiLevelType w:val="multilevel"/>
    <w:tmpl w:val="FCA608E0"/>
    <w:lvl w:ilvl="0">
      <w:start w:val="1"/>
      <w:numFmt w:val="decimal"/>
      <w:suff w:val="space"/>
      <w:lvlText w:val="%1."/>
      <w:lvlJc w:val="right"/>
      <w:pPr>
        <w:ind w:left="34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63"/>
    <w:rsid w:val="00002034"/>
    <w:rsid w:val="00002EFB"/>
    <w:rsid w:val="00003121"/>
    <w:rsid w:val="00006DDF"/>
    <w:rsid w:val="000073F2"/>
    <w:rsid w:val="0001018C"/>
    <w:rsid w:val="00010447"/>
    <w:rsid w:val="00014798"/>
    <w:rsid w:val="000245BF"/>
    <w:rsid w:val="0003101E"/>
    <w:rsid w:val="00031CBF"/>
    <w:rsid w:val="00035B39"/>
    <w:rsid w:val="000363EF"/>
    <w:rsid w:val="00042889"/>
    <w:rsid w:val="0004625B"/>
    <w:rsid w:val="00047495"/>
    <w:rsid w:val="000520F9"/>
    <w:rsid w:val="00052819"/>
    <w:rsid w:val="00053A78"/>
    <w:rsid w:val="00054ACD"/>
    <w:rsid w:val="00055349"/>
    <w:rsid w:val="00055B56"/>
    <w:rsid w:val="00063673"/>
    <w:rsid w:val="000673DD"/>
    <w:rsid w:val="00070964"/>
    <w:rsid w:val="00070AF2"/>
    <w:rsid w:val="00080E84"/>
    <w:rsid w:val="0008449D"/>
    <w:rsid w:val="0008796D"/>
    <w:rsid w:val="000879F9"/>
    <w:rsid w:val="000901D1"/>
    <w:rsid w:val="00093974"/>
    <w:rsid w:val="00093CA0"/>
    <w:rsid w:val="000960E4"/>
    <w:rsid w:val="000A0CFC"/>
    <w:rsid w:val="000A2C09"/>
    <w:rsid w:val="000A34A1"/>
    <w:rsid w:val="000A36D3"/>
    <w:rsid w:val="000A560C"/>
    <w:rsid w:val="000A5927"/>
    <w:rsid w:val="000A5CD4"/>
    <w:rsid w:val="000B1EA1"/>
    <w:rsid w:val="000B2585"/>
    <w:rsid w:val="000B78AA"/>
    <w:rsid w:val="000B7CFC"/>
    <w:rsid w:val="000B7F49"/>
    <w:rsid w:val="000C354E"/>
    <w:rsid w:val="000C4F36"/>
    <w:rsid w:val="000C5127"/>
    <w:rsid w:val="000C753A"/>
    <w:rsid w:val="000D05FA"/>
    <w:rsid w:val="000D5781"/>
    <w:rsid w:val="000D5F39"/>
    <w:rsid w:val="000E55F4"/>
    <w:rsid w:val="000E5996"/>
    <w:rsid w:val="000E6273"/>
    <w:rsid w:val="000E6A9C"/>
    <w:rsid w:val="000E720F"/>
    <w:rsid w:val="000F141D"/>
    <w:rsid w:val="000F5B11"/>
    <w:rsid w:val="00100D95"/>
    <w:rsid w:val="001045E6"/>
    <w:rsid w:val="00105522"/>
    <w:rsid w:val="0011065E"/>
    <w:rsid w:val="00117B74"/>
    <w:rsid w:val="001240F9"/>
    <w:rsid w:val="00124B6A"/>
    <w:rsid w:val="00125000"/>
    <w:rsid w:val="00133198"/>
    <w:rsid w:val="00137E96"/>
    <w:rsid w:val="0014101B"/>
    <w:rsid w:val="001431CE"/>
    <w:rsid w:val="00143FFF"/>
    <w:rsid w:val="0015539D"/>
    <w:rsid w:val="00162415"/>
    <w:rsid w:val="00162A5C"/>
    <w:rsid w:val="00163542"/>
    <w:rsid w:val="001648E7"/>
    <w:rsid w:val="00173AF4"/>
    <w:rsid w:val="001764F7"/>
    <w:rsid w:val="001829AF"/>
    <w:rsid w:val="001851E1"/>
    <w:rsid w:val="0018531D"/>
    <w:rsid w:val="00185FE3"/>
    <w:rsid w:val="001910D4"/>
    <w:rsid w:val="00195429"/>
    <w:rsid w:val="00196587"/>
    <w:rsid w:val="001A6746"/>
    <w:rsid w:val="001B089D"/>
    <w:rsid w:val="001B3381"/>
    <w:rsid w:val="001B4BFA"/>
    <w:rsid w:val="001C01C4"/>
    <w:rsid w:val="001C1422"/>
    <w:rsid w:val="001C2BFA"/>
    <w:rsid w:val="001C6701"/>
    <w:rsid w:val="001D2084"/>
    <w:rsid w:val="001D659E"/>
    <w:rsid w:val="001D763E"/>
    <w:rsid w:val="001E2FEC"/>
    <w:rsid w:val="001E3E3E"/>
    <w:rsid w:val="001F235B"/>
    <w:rsid w:val="001F405B"/>
    <w:rsid w:val="001F4E22"/>
    <w:rsid w:val="001F4EF1"/>
    <w:rsid w:val="001F50D4"/>
    <w:rsid w:val="0020112C"/>
    <w:rsid w:val="002031B9"/>
    <w:rsid w:val="002076F0"/>
    <w:rsid w:val="00213256"/>
    <w:rsid w:val="00213815"/>
    <w:rsid w:val="002159EA"/>
    <w:rsid w:val="00223693"/>
    <w:rsid w:val="0022466F"/>
    <w:rsid w:val="00224831"/>
    <w:rsid w:val="0023008A"/>
    <w:rsid w:val="002335F0"/>
    <w:rsid w:val="00235903"/>
    <w:rsid w:val="00242EBB"/>
    <w:rsid w:val="00245114"/>
    <w:rsid w:val="002457A1"/>
    <w:rsid w:val="00252B4D"/>
    <w:rsid w:val="00253F46"/>
    <w:rsid w:val="00261BEF"/>
    <w:rsid w:val="00261C0D"/>
    <w:rsid w:val="00262C70"/>
    <w:rsid w:val="002761C7"/>
    <w:rsid w:val="0027781C"/>
    <w:rsid w:val="00280EC1"/>
    <w:rsid w:val="002876B7"/>
    <w:rsid w:val="00291782"/>
    <w:rsid w:val="00295FE9"/>
    <w:rsid w:val="002A2E9C"/>
    <w:rsid w:val="002A37D9"/>
    <w:rsid w:val="002B4225"/>
    <w:rsid w:val="002B4239"/>
    <w:rsid w:val="002B61D4"/>
    <w:rsid w:val="002B786B"/>
    <w:rsid w:val="002C3C30"/>
    <w:rsid w:val="002D0C4A"/>
    <w:rsid w:val="002D1580"/>
    <w:rsid w:val="002D1B58"/>
    <w:rsid w:val="002D2CA0"/>
    <w:rsid w:val="002E59C8"/>
    <w:rsid w:val="002E7EA8"/>
    <w:rsid w:val="002F1A68"/>
    <w:rsid w:val="002F4C15"/>
    <w:rsid w:val="003040B0"/>
    <w:rsid w:val="0030473A"/>
    <w:rsid w:val="003079E7"/>
    <w:rsid w:val="00307A19"/>
    <w:rsid w:val="003102DF"/>
    <w:rsid w:val="00312345"/>
    <w:rsid w:val="003161AC"/>
    <w:rsid w:val="00321551"/>
    <w:rsid w:val="003228E7"/>
    <w:rsid w:val="00324C5B"/>
    <w:rsid w:val="003257E3"/>
    <w:rsid w:val="003277CF"/>
    <w:rsid w:val="00331E68"/>
    <w:rsid w:val="003347CC"/>
    <w:rsid w:val="0034215D"/>
    <w:rsid w:val="003423B8"/>
    <w:rsid w:val="00351B61"/>
    <w:rsid w:val="00354744"/>
    <w:rsid w:val="00355109"/>
    <w:rsid w:val="00355900"/>
    <w:rsid w:val="00365382"/>
    <w:rsid w:val="00365E95"/>
    <w:rsid w:val="003665C8"/>
    <w:rsid w:val="003667F5"/>
    <w:rsid w:val="00366B2D"/>
    <w:rsid w:val="00373605"/>
    <w:rsid w:val="003737DA"/>
    <w:rsid w:val="0037464A"/>
    <w:rsid w:val="0037661C"/>
    <w:rsid w:val="00377B4C"/>
    <w:rsid w:val="00377EE1"/>
    <w:rsid w:val="00383A05"/>
    <w:rsid w:val="00383FCA"/>
    <w:rsid w:val="00385BDE"/>
    <w:rsid w:val="00387DED"/>
    <w:rsid w:val="00393F65"/>
    <w:rsid w:val="0039405B"/>
    <w:rsid w:val="00395ED7"/>
    <w:rsid w:val="00397E63"/>
    <w:rsid w:val="003A245E"/>
    <w:rsid w:val="003A3227"/>
    <w:rsid w:val="003B00E8"/>
    <w:rsid w:val="003B0E60"/>
    <w:rsid w:val="003B1252"/>
    <w:rsid w:val="003B63BE"/>
    <w:rsid w:val="003B6A14"/>
    <w:rsid w:val="003C0F22"/>
    <w:rsid w:val="003E3480"/>
    <w:rsid w:val="003F2FD4"/>
    <w:rsid w:val="003F4DF5"/>
    <w:rsid w:val="003F6847"/>
    <w:rsid w:val="004049DE"/>
    <w:rsid w:val="00407BF5"/>
    <w:rsid w:val="00414D0B"/>
    <w:rsid w:val="00415484"/>
    <w:rsid w:val="0042205D"/>
    <w:rsid w:val="00424033"/>
    <w:rsid w:val="00427AA0"/>
    <w:rsid w:val="0043355D"/>
    <w:rsid w:val="00436A31"/>
    <w:rsid w:val="0044228D"/>
    <w:rsid w:val="00450FE3"/>
    <w:rsid w:val="00451F87"/>
    <w:rsid w:val="004530C8"/>
    <w:rsid w:val="00455B74"/>
    <w:rsid w:val="00456008"/>
    <w:rsid w:val="004568B6"/>
    <w:rsid w:val="004634F7"/>
    <w:rsid w:val="00475EF8"/>
    <w:rsid w:val="00476188"/>
    <w:rsid w:val="00476AE8"/>
    <w:rsid w:val="00480AEB"/>
    <w:rsid w:val="00480E37"/>
    <w:rsid w:val="00480FD3"/>
    <w:rsid w:val="00481E24"/>
    <w:rsid w:val="004824B0"/>
    <w:rsid w:val="00484A98"/>
    <w:rsid w:val="0048639F"/>
    <w:rsid w:val="004874BD"/>
    <w:rsid w:val="00491386"/>
    <w:rsid w:val="00491E66"/>
    <w:rsid w:val="004923B3"/>
    <w:rsid w:val="00492AAC"/>
    <w:rsid w:val="00492DCB"/>
    <w:rsid w:val="00493BC4"/>
    <w:rsid w:val="00497196"/>
    <w:rsid w:val="004A3479"/>
    <w:rsid w:val="004A3C0C"/>
    <w:rsid w:val="004A3CDF"/>
    <w:rsid w:val="004C1187"/>
    <w:rsid w:val="004C47B7"/>
    <w:rsid w:val="004C7783"/>
    <w:rsid w:val="004D073F"/>
    <w:rsid w:val="004D68B2"/>
    <w:rsid w:val="004D7F8C"/>
    <w:rsid w:val="004E2CE4"/>
    <w:rsid w:val="004E4F8C"/>
    <w:rsid w:val="004F2B8D"/>
    <w:rsid w:val="004F722D"/>
    <w:rsid w:val="005017E4"/>
    <w:rsid w:val="0050328A"/>
    <w:rsid w:val="00503DE9"/>
    <w:rsid w:val="00507ABF"/>
    <w:rsid w:val="005112CF"/>
    <w:rsid w:val="005121BC"/>
    <w:rsid w:val="00512F07"/>
    <w:rsid w:val="0051388C"/>
    <w:rsid w:val="00521BA4"/>
    <w:rsid w:val="0053212A"/>
    <w:rsid w:val="0053717B"/>
    <w:rsid w:val="00537AA7"/>
    <w:rsid w:val="0054077B"/>
    <w:rsid w:val="005423BE"/>
    <w:rsid w:val="00544817"/>
    <w:rsid w:val="00545259"/>
    <w:rsid w:val="005463B2"/>
    <w:rsid w:val="0054683E"/>
    <w:rsid w:val="00550563"/>
    <w:rsid w:val="0055183E"/>
    <w:rsid w:val="00557A90"/>
    <w:rsid w:val="005660BB"/>
    <w:rsid w:val="005662DC"/>
    <w:rsid w:val="00567074"/>
    <w:rsid w:val="005671B5"/>
    <w:rsid w:val="0057587C"/>
    <w:rsid w:val="00576BF9"/>
    <w:rsid w:val="005771BE"/>
    <w:rsid w:val="00583B5F"/>
    <w:rsid w:val="0058525D"/>
    <w:rsid w:val="00585A6A"/>
    <w:rsid w:val="0058606D"/>
    <w:rsid w:val="0058705F"/>
    <w:rsid w:val="0059089F"/>
    <w:rsid w:val="0059176D"/>
    <w:rsid w:val="005925F3"/>
    <w:rsid w:val="00592C11"/>
    <w:rsid w:val="00592C7D"/>
    <w:rsid w:val="005948C9"/>
    <w:rsid w:val="005958A4"/>
    <w:rsid w:val="00595E9D"/>
    <w:rsid w:val="005A49AF"/>
    <w:rsid w:val="005A58A8"/>
    <w:rsid w:val="005B15C4"/>
    <w:rsid w:val="005B2367"/>
    <w:rsid w:val="005B2D2C"/>
    <w:rsid w:val="005B364D"/>
    <w:rsid w:val="005B56F1"/>
    <w:rsid w:val="005C28BD"/>
    <w:rsid w:val="005C44C2"/>
    <w:rsid w:val="005C5534"/>
    <w:rsid w:val="005C6BD5"/>
    <w:rsid w:val="005C7DB7"/>
    <w:rsid w:val="005D1E80"/>
    <w:rsid w:val="005D1F29"/>
    <w:rsid w:val="005D345E"/>
    <w:rsid w:val="005D3BF6"/>
    <w:rsid w:val="005D3E51"/>
    <w:rsid w:val="005D4A7B"/>
    <w:rsid w:val="005E03CD"/>
    <w:rsid w:val="005E080C"/>
    <w:rsid w:val="005E4BC6"/>
    <w:rsid w:val="005E5187"/>
    <w:rsid w:val="005E7D47"/>
    <w:rsid w:val="005F0287"/>
    <w:rsid w:val="00600C06"/>
    <w:rsid w:val="006043B0"/>
    <w:rsid w:val="0060542E"/>
    <w:rsid w:val="006114D0"/>
    <w:rsid w:val="0062204B"/>
    <w:rsid w:val="006225BC"/>
    <w:rsid w:val="006233BA"/>
    <w:rsid w:val="00625C1D"/>
    <w:rsid w:val="0063062C"/>
    <w:rsid w:val="006311A1"/>
    <w:rsid w:val="00632DF9"/>
    <w:rsid w:val="00635CCF"/>
    <w:rsid w:val="0063697B"/>
    <w:rsid w:val="00650ADB"/>
    <w:rsid w:val="00654D8C"/>
    <w:rsid w:val="00665251"/>
    <w:rsid w:val="006666A3"/>
    <w:rsid w:val="006670D4"/>
    <w:rsid w:val="00667943"/>
    <w:rsid w:val="00671C21"/>
    <w:rsid w:val="00675C2C"/>
    <w:rsid w:val="00675EFB"/>
    <w:rsid w:val="006770A8"/>
    <w:rsid w:val="0068044D"/>
    <w:rsid w:val="00680E5B"/>
    <w:rsid w:val="00685A3D"/>
    <w:rsid w:val="006906F1"/>
    <w:rsid w:val="006922AD"/>
    <w:rsid w:val="00693836"/>
    <w:rsid w:val="0069709D"/>
    <w:rsid w:val="00697FC1"/>
    <w:rsid w:val="006A45D6"/>
    <w:rsid w:val="006A553B"/>
    <w:rsid w:val="006A640E"/>
    <w:rsid w:val="006A6E7F"/>
    <w:rsid w:val="006B01DC"/>
    <w:rsid w:val="006B2D8F"/>
    <w:rsid w:val="006B446B"/>
    <w:rsid w:val="006B6132"/>
    <w:rsid w:val="006B70C3"/>
    <w:rsid w:val="006D1AB6"/>
    <w:rsid w:val="006D6C70"/>
    <w:rsid w:val="006E0015"/>
    <w:rsid w:val="006E03B3"/>
    <w:rsid w:val="006E08A8"/>
    <w:rsid w:val="006F4116"/>
    <w:rsid w:val="006F77A2"/>
    <w:rsid w:val="006F7E6F"/>
    <w:rsid w:val="007026B0"/>
    <w:rsid w:val="00705A41"/>
    <w:rsid w:val="007075EA"/>
    <w:rsid w:val="00713B16"/>
    <w:rsid w:val="0071600F"/>
    <w:rsid w:val="00722DB5"/>
    <w:rsid w:val="007272D3"/>
    <w:rsid w:val="00727759"/>
    <w:rsid w:val="00731A14"/>
    <w:rsid w:val="00732F67"/>
    <w:rsid w:val="0073531C"/>
    <w:rsid w:val="00736659"/>
    <w:rsid w:val="00736E06"/>
    <w:rsid w:val="00741607"/>
    <w:rsid w:val="00741627"/>
    <w:rsid w:val="00741F4D"/>
    <w:rsid w:val="00743897"/>
    <w:rsid w:val="0074798C"/>
    <w:rsid w:val="00750459"/>
    <w:rsid w:val="00751E4B"/>
    <w:rsid w:val="007521C6"/>
    <w:rsid w:val="00754B89"/>
    <w:rsid w:val="007564A7"/>
    <w:rsid w:val="00767DAA"/>
    <w:rsid w:val="0077037B"/>
    <w:rsid w:val="00770AB7"/>
    <w:rsid w:val="007747B1"/>
    <w:rsid w:val="00786F43"/>
    <w:rsid w:val="00790417"/>
    <w:rsid w:val="00791D82"/>
    <w:rsid w:val="00793391"/>
    <w:rsid w:val="00796C20"/>
    <w:rsid w:val="007A435C"/>
    <w:rsid w:val="007A7021"/>
    <w:rsid w:val="007B1B20"/>
    <w:rsid w:val="007B1DF3"/>
    <w:rsid w:val="007B3997"/>
    <w:rsid w:val="007B4253"/>
    <w:rsid w:val="007B5DCF"/>
    <w:rsid w:val="007B7E70"/>
    <w:rsid w:val="007C13CB"/>
    <w:rsid w:val="007C159B"/>
    <w:rsid w:val="007C2F4C"/>
    <w:rsid w:val="007C343C"/>
    <w:rsid w:val="007C6A98"/>
    <w:rsid w:val="007D2D1F"/>
    <w:rsid w:val="007E0BFA"/>
    <w:rsid w:val="007E3668"/>
    <w:rsid w:val="007F08A6"/>
    <w:rsid w:val="007F2E34"/>
    <w:rsid w:val="007F37D9"/>
    <w:rsid w:val="007F5532"/>
    <w:rsid w:val="007F5B98"/>
    <w:rsid w:val="007F7AA2"/>
    <w:rsid w:val="00803725"/>
    <w:rsid w:val="0080553A"/>
    <w:rsid w:val="008165D2"/>
    <w:rsid w:val="008220F8"/>
    <w:rsid w:val="00822CF9"/>
    <w:rsid w:val="00825E41"/>
    <w:rsid w:val="0082707A"/>
    <w:rsid w:val="0083378B"/>
    <w:rsid w:val="0083493A"/>
    <w:rsid w:val="00845655"/>
    <w:rsid w:val="0085172B"/>
    <w:rsid w:val="00852C11"/>
    <w:rsid w:val="00854935"/>
    <w:rsid w:val="0085689F"/>
    <w:rsid w:val="0086070B"/>
    <w:rsid w:val="008613CB"/>
    <w:rsid w:val="00866DD7"/>
    <w:rsid w:val="00871885"/>
    <w:rsid w:val="00872EF8"/>
    <w:rsid w:val="00875033"/>
    <w:rsid w:val="00881EE1"/>
    <w:rsid w:val="00881FC0"/>
    <w:rsid w:val="00883B83"/>
    <w:rsid w:val="008918A1"/>
    <w:rsid w:val="008A103D"/>
    <w:rsid w:val="008B0FB5"/>
    <w:rsid w:val="008B4E83"/>
    <w:rsid w:val="008B74B2"/>
    <w:rsid w:val="008C16DD"/>
    <w:rsid w:val="008C16F8"/>
    <w:rsid w:val="008C2483"/>
    <w:rsid w:val="008C6E80"/>
    <w:rsid w:val="008C732B"/>
    <w:rsid w:val="008D1CFD"/>
    <w:rsid w:val="008D2503"/>
    <w:rsid w:val="008D6BA2"/>
    <w:rsid w:val="008E4A3A"/>
    <w:rsid w:val="008E5B0E"/>
    <w:rsid w:val="008F27C0"/>
    <w:rsid w:val="008F27FB"/>
    <w:rsid w:val="008F29F5"/>
    <w:rsid w:val="008F5CB6"/>
    <w:rsid w:val="008F6A00"/>
    <w:rsid w:val="00900AD1"/>
    <w:rsid w:val="00910C62"/>
    <w:rsid w:val="0091155C"/>
    <w:rsid w:val="00913DF5"/>
    <w:rsid w:val="00915890"/>
    <w:rsid w:val="009207CD"/>
    <w:rsid w:val="00920836"/>
    <w:rsid w:val="0092561D"/>
    <w:rsid w:val="009268E3"/>
    <w:rsid w:val="00927AF1"/>
    <w:rsid w:val="00941CA6"/>
    <w:rsid w:val="009428AD"/>
    <w:rsid w:val="0094359F"/>
    <w:rsid w:val="00946285"/>
    <w:rsid w:val="00955B63"/>
    <w:rsid w:val="00961EC3"/>
    <w:rsid w:val="009725FF"/>
    <w:rsid w:val="009727EA"/>
    <w:rsid w:val="009807C8"/>
    <w:rsid w:val="00986098"/>
    <w:rsid w:val="0098702B"/>
    <w:rsid w:val="00994426"/>
    <w:rsid w:val="0099679F"/>
    <w:rsid w:val="009978CD"/>
    <w:rsid w:val="00997913"/>
    <w:rsid w:val="009A379C"/>
    <w:rsid w:val="009A5FD4"/>
    <w:rsid w:val="009B247C"/>
    <w:rsid w:val="009B39DC"/>
    <w:rsid w:val="009C13E8"/>
    <w:rsid w:val="009D1C36"/>
    <w:rsid w:val="009D2BD8"/>
    <w:rsid w:val="009D6E05"/>
    <w:rsid w:val="009D746E"/>
    <w:rsid w:val="009F088F"/>
    <w:rsid w:val="009F67EC"/>
    <w:rsid w:val="009F7300"/>
    <w:rsid w:val="009F7CF2"/>
    <w:rsid w:val="00A00B65"/>
    <w:rsid w:val="00A04FE9"/>
    <w:rsid w:val="00A14880"/>
    <w:rsid w:val="00A26597"/>
    <w:rsid w:val="00A265E4"/>
    <w:rsid w:val="00A270D3"/>
    <w:rsid w:val="00A30126"/>
    <w:rsid w:val="00A30570"/>
    <w:rsid w:val="00A31941"/>
    <w:rsid w:val="00A34759"/>
    <w:rsid w:val="00A3477A"/>
    <w:rsid w:val="00A41D48"/>
    <w:rsid w:val="00A428B0"/>
    <w:rsid w:val="00A43D50"/>
    <w:rsid w:val="00A5287B"/>
    <w:rsid w:val="00A57C03"/>
    <w:rsid w:val="00A60226"/>
    <w:rsid w:val="00A60970"/>
    <w:rsid w:val="00A60E84"/>
    <w:rsid w:val="00A6714E"/>
    <w:rsid w:val="00A676AD"/>
    <w:rsid w:val="00A71269"/>
    <w:rsid w:val="00A75816"/>
    <w:rsid w:val="00A84F7F"/>
    <w:rsid w:val="00A85260"/>
    <w:rsid w:val="00A85EBA"/>
    <w:rsid w:val="00A87394"/>
    <w:rsid w:val="00A90667"/>
    <w:rsid w:val="00A955A5"/>
    <w:rsid w:val="00A96A2A"/>
    <w:rsid w:val="00AA0A10"/>
    <w:rsid w:val="00AA0BA0"/>
    <w:rsid w:val="00AB77C6"/>
    <w:rsid w:val="00AC1822"/>
    <w:rsid w:val="00AC18C2"/>
    <w:rsid w:val="00AC3884"/>
    <w:rsid w:val="00AD22CB"/>
    <w:rsid w:val="00AD2E0C"/>
    <w:rsid w:val="00AD33A7"/>
    <w:rsid w:val="00AD343D"/>
    <w:rsid w:val="00AD42F8"/>
    <w:rsid w:val="00AE08E6"/>
    <w:rsid w:val="00AE504F"/>
    <w:rsid w:val="00AE7575"/>
    <w:rsid w:val="00AE77C8"/>
    <w:rsid w:val="00AF134E"/>
    <w:rsid w:val="00AF18CA"/>
    <w:rsid w:val="00AF392B"/>
    <w:rsid w:val="00AF3D0E"/>
    <w:rsid w:val="00B0083D"/>
    <w:rsid w:val="00B01E38"/>
    <w:rsid w:val="00B05EA2"/>
    <w:rsid w:val="00B06524"/>
    <w:rsid w:val="00B12837"/>
    <w:rsid w:val="00B13595"/>
    <w:rsid w:val="00B17250"/>
    <w:rsid w:val="00B20291"/>
    <w:rsid w:val="00B215C9"/>
    <w:rsid w:val="00B22580"/>
    <w:rsid w:val="00B23DDA"/>
    <w:rsid w:val="00B259BB"/>
    <w:rsid w:val="00B342F6"/>
    <w:rsid w:val="00B368A7"/>
    <w:rsid w:val="00B409D9"/>
    <w:rsid w:val="00B41A53"/>
    <w:rsid w:val="00B45B02"/>
    <w:rsid w:val="00B50D9C"/>
    <w:rsid w:val="00B52CF2"/>
    <w:rsid w:val="00B536E9"/>
    <w:rsid w:val="00B56723"/>
    <w:rsid w:val="00B579BB"/>
    <w:rsid w:val="00B63287"/>
    <w:rsid w:val="00B64B8C"/>
    <w:rsid w:val="00B65026"/>
    <w:rsid w:val="00B750E8"/>
    <w:rsid w:val="00B76017"/>
    <w:rsid w:val="00B76430"/>
    <w:rsid w:val="00B902A3"/>
    <w:rsid w:val="00B93E0F"/>
    <w:rsid w:val="00B94BDF"/>
    <w:rsid w:val="00B94CAD"/>
    <w:rsid w:val="00B95AB7"/>
    <w:rsid w:val="00B95AEE"/>
    <w:rsid w:val="00BA2F54"/>
    <w:rsid w:val="00BA60CD"/>
    <w:rsid w:val="00BB19AE"/>
    <w:rsid w:val="00BB2FF1"/>
    <w:rsid w:val="00BC2556"/>
    <w:rsid w:val="00BC2CBD"/>
    <w:rsid w:val="00BC3AAC"/>
    <w:rsid w:val="00BC3EEB"/>
    <w:rsid w:val="00BC5A99"/>
    <w:rsid w:val="00BD3169"/>
    <w:rsid w:val="00BD6EC6"/>
    <w:rsid w:val="00BE373F"/>
    <w:rsid w:val="00BF2A99"/>
    <w:rsid w:val="00BF445F"/>
    <w:rsid w:val="00BF578E"/>
    <w:rsid w:val="00BF6EB1"/>
    <w:rsid w:val="00C03D1D"/>
    <w:rsid w:val="00C04F57"/>
    <w:rsid w:val="00C069AC"/>
    <w:rsid w:val="00C2181D"/>
    <w:rsid w:val="00C22A3F"/>
    <w:rsid w:val="00C23E47"/>
    <w:rsid w:val="00C360DA"/>
    <w:rsid w:val="00C367BF"/>
    <w:rsid w:val="00C379A6"/>
    <w:rsid w:val="00C4404D"/>
    <w:rsid w:val="00C45CED"/>
    <w:rsid w:val="00C46B8A"/>
    <w:rsid w:val="00C474E4"/>
    <w:rsid w:val="00C50FFB"/>
    <w:rsid w:val="00C523F5"/>
    <w:rsid w:val="00C578B9"/>
    <w:rsid w:val="00C607B2"/>
    <w:rsid w:val="00C62135"/>
    <w:rsid w:val="00C6404A"/>
    <w:rsid w:val="00C64B58"/>
    <w:rsid w:val="00C6537C"/>
    <w:rsid w:val="00C67678"/>
    <w:rsid w:val="00C72500"/>
    <w:rsid w:val="00C72E2A"/>
    <w:rsid w:val="00C753C3"/>
    <w:rsid w:val="00C775D1"/>
    <w:rsid w:val="00C81CA8"/>
    <w:rsid w:val="00C859D4"/>
    <w:rsid w:val="00C9097E"/>
    <w:rsid w:val="00C914A6"/>
    <w:rsid w:val="00C9172C"/>
    <w:rsid w:val="00C921DD"/>
    <w:rsid w:val="00C96997"/>
    <w:rsid w:val="00C97618"/>
    <w:rsid w:val="00C97ACC"/>
    <w:rsid w:val="00CA17AF"/>
    <w:rsid w:val="00CA2C36"/>
    <w:rsid w:val="00CA630F"/>
    <w:rsid w:val="00CA78F3"/>
    <w:rsid w:val="00CB25C4"/>
    <w:rsid w:val="00CB3826"/>
    <w:rsid w:val="00CC08F0"/>
    <w:rsid w:val="00CC2476"/>
    <w:rsid w:val="00CC340D"/>
    <w:rsid w:val="00CC57FC"/>
    <w:rsid w:val="00CD0BE7"/>
    <w:rsid w:val="00CD7B6A"/>
    <w:rsid w:val="00CE0359"/>
    <w:rsid w:val="00CE090A"/>
    <w:rsid w:val="00CE1B04"/>
    <w:rsid w:val="00CE25E6"/>
    <w:rsid w:val="00CE5E9E"/>
    <w:rsid w:val="00CF000F"/>
    <w:rsid w:val="00CF0EC5"/>
    <w:rsid w:val="00CF155F"/>
    <w:rsid w:val="00CF44C7"/>
    <w:rsid w:val="00D11D75"/>
    <w:rsid w:val="00D1313B"/>
    <w:rsid w:val="00D1531D"/>
    <w:rsid w:val="00D21965"/>
    <w:rsid w:val="00D224E2"/>
    <w:rsid w:val="00D24E75"/>
    <w:rsid w:val="00D25531"/>
    <w:rsid w:val="00D25FE9"/>
    <w:rsid w:val="00D26093"/>
    <w:rsid w:val="00D30A55"/>
    <w:rsid w:val="00D32C1D"/>
    <w:rsid w:val="00D35C06"/>
    <w:rsid w:val="00D411E5"/>
    <w:rsid w:val="00D465CC"/>
    <w:rsid w:val="00D5016B"/>
    <w:rsid w:val="00D51218"/>
    <w:rsid w:val="00D54AF2"/>
    <w:rsid w:val="00D56538"/>
    <w:rsid w:val="00D605CA"/>
    <w:rsid w:val="00D66711"/>
    <w:rsid w:val="00D874E4"/>
    <w:rsid w:val="00D917F8"/>
    <w:rsid w:val="00D9264B"/>
    <w:rsid w:val="00D948A2"/>
    <w:rsid w:val="00D94E18"/>
    <w:rsid w:val="00D95441"/>
    <w:rsid w:val="00D95C91"/>
    <w:rsid w:val="00D9791E"/>
    <w:rsid w:val="00DA19C6"/>
    <w:rsid w:val="00DB5163"/>
    <w:rsid w:val="00DB5D21"/>
    <w:rsid w:val="00DB6248"/>
    <w:rsid w:val="00DC2EEE"/>
    <w:rsid w:val="00DC3589"/>
    <w:rsid w:val="00DC5733"/>
    <w:rsid w:val="00DD00E1"/>
    <w:rsid w:val="00DD4AB0"/>
    <w:rsid w:val="00DD55A9"/>
    <w:rsid w:val="00DD7CDE"/>
    <w:rsid w:val="00DE4D22"/>
    <w:rsid w:val="00DE7477"/>
    <w:rsid w:val="00DF1494"/>
    <w:rsid w:val="00E008DC"/>
    <w:rsid w:val="00E063B9"/>
    <w:rsid w:val="00E10E78"/>
    <w:rsid w:val="00E11F34"/>
    <w:rsid w:val="00E16A91"/>
    <w:rsid w:val="00E253B1"/>
    <w:rsid w:val="00E26F02"/>
    <w:rsid w:val="00E3218F"/>
    <w:rsid w:val="00E402DC"/>
    <w:rsid w:val="00E403EE"/>
    <w:rsid w:val="00E44F17"/>
    <w:rsid w:val="00E46BD2"/>
    <w:rsid w:val="00E46FC0"/>
    <w:rsid w:val="00E52F51"/>
    <w:rsid w:val="00E54933"/>
    <w:rsid w:val="00E55725"/>
    <w:rsid w:val="00E66B33"/>
    <w:rsid w:val="00E67D9F"/>
    <w:rsid w:val="00E711CB"/>
    <w:rsid w:val="00E72235"/>
    <w:rsid w:val="00E831A0"/>
    <w:rsid w:val="00E9001D"/>
    <w:rsid w:val="00E90266"/>
    <w:rsid w:val="00E91FC4"/>
    <w:rsid w:val="00E949ED"/>
    <w:rsid w:val="00E94E8B"/>
    <w:rsid w:val="00E95473"/>
    <w:rsid w:val="00E97FC1"/>
    <w:rsid w:val="00EA14DB"/>
    <w:rsid w:val="00EA4C57"/>
    <w:rsid w:val="00EA752A"/>
    <w:rsid w:val="00EB0065"/>
    <w:rsid w:val="00EB0653"/>
    <w:rsid w:val="00EB7974"/>
    <w:rsid w:val="00EB79B9"/>
    <w:rsid w:val="00EC78AE"/>
    <w:rsid w:val="00EC7D5B"/>
    <w:rsid w:val="00ED0BE6"/>
    <w:rsid w:val="00ED0EED"/>
    <w:rsid w:val="00ED109E"/>
    <w:rsid w:val="00ED130B"/>
    <w:rsid w:val="00ED6A41"/>
    <w:rsid w:val="00ED7577"/>
    <w:rsid w:val="00ED7642"/>
    <w:rsid w:val="00EE0CB9"/>
    <w:rsid w:val="00EE1451"/>
    <w:rsid w:val="00EE40F1"/>
    <w:rsid w:val="00EE6745"/>
    <w:rsid w:val="00EE72F7"/>
    <w:rsid w:val="00EF08B6"/>
    <w:rsid w:val="00EF49FD"/>
    <w:rsid w:val="00EF7100"/>
    <w:rsid w:val="00F14C16"/>
    <w:rsid w:val="00F16F9C"/>
    <w:rsid w:val="00F26FBD"/>
    <w:rsid w:val="00F30E4D"/>
    <w:rsid w:val="00F32E89"/>
    <w:rsid w:val="00F35057"/>
    <w:rsid w:val="00F369BD"/>
    <w:rsid w:val="00F4171F"/>
    <w:rsid w:val="00F50577"/>
    <w:rsid w:val="00F511CE"/>
    <w:rsid w:val="00F5532B"/>
    <w:rsid w:val="00F6136F"/>
    <w:rsid w:val="00F61561"/>
    <w:rsid w:val="00F6324E"/>
    <w:rsid w:val="00F6650E"/>
    <w:rsid w:val="00F67AE1"/>
    <w:rsid w:val="00F7008A"/>
    <w:rsid w:val="00F71ACD"/>
    <w:rsid w:val="00F73787"/>
    <w:rsid w:val="00F73968"/>
    <w:rsid w:val="00F746BA"/>
    <w:rsid w:val="00F8150D"/>
    <w:rsid w:val="00F81D94"/>
    <w:rsid w:val="00F832C3"/>
    <w:rsid w:val="00F9223A"/>
    <w:rsid w:val="00FA02E7"/>
    <w:rsid w:val="00FA3D41"/>
    <w:rsid w:val="00FA3E0A"/>
    <w:rsid w:val="00FB07D0"/>
    <w:rsid w:val="00FB5E85"/>
    <w:rsid w:val="00FB629D"/>
    <w:rsid w:val="00FB6942"/>
    <w:rsid w:val="00FC1970"/>
    <w:rsid w:val="00FC263B"/>
    <w:rsid w:val="00FC3AE6"/>
    <w:rsid w:val="00FC444D"/>
    <w:rsid w:val="00FC63FD"/>
    <w:rsid w:val="00FD405D"/>
    <w:rsid w:val="00FD45F0"/>
    <w:rsid w:val="00FD6165"/>
    <w:rsid w:val="00FE6073"/>
    <w:rsid w:val="00FF00E7"/>
    <w:rsid w:val="00FF1FEF"/>
    <w:rsid w:val="00FF3CBF"/>
    <w:rsid w:val="00FF6AFF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FAFF3E"/>
  <w15:docId w15:val="{57D523E5-2C15-49B1-9164-BB8976FB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spacing w:line="360" w:lineRule="auto"/>
      <w:ind w:firstLine="720"/>
      <w:jc w:val="both"/>
      <w:outlineLvl w:val="0"/>
    </w:pPr>
    <w:rPr>
      <w:b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line="360" w:lineRule="auto"/>
      <w:jc w:val="both"/>
    </w:pPr>
    <w:rPr>
      <w:lang w:val="bg-BG"/>
    </w:rPr>
  </w:style>
  <w:style w:type="character" w:styleId="Hyperlink">
    <w:name w:val="Hyperlink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framePr w:w="2601" w:h="2881" w:hSpace="180" w:wrap="auto" w:vAnchor="text" w:hAnchor="page" w:x="1441" w:y="367"/>
    </w:pPr>
    <w:rPr>
      <w:sz w:val="28"/>
      <w:lang w:val="bg-BG"/>
    </w:rPr>
  </w:style>
  <w:style w:type="paragraph" w:styleId="BodyText3">
    <w:name w:val="Body Text 3"/>
    <w:basedOn w:val="Normal"/>
    <w:pPr>
      <w:jc w:val="both"/>
    </w:pPr>
    <w:rPr>
      <w:sz w:val="28"/>
      <w:lang w:val="bg-BG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firstLine="720"/>
      <w:jc w:val="both"/>
    </w:pPr>
    <w:rPr>
      <w:sz w:val="28"/>
      <w:lang w:val="bg-BG"/>
    </w:rPr>
  </w:style>
  <w:style w:type="paragraph" w:styleId="BodyTextIndent3">
    <w:name w:val="Body Text Indent 3"/>
    <w:basedOn w:val="Normal"/>
    <w:pPr>
      <w:ind w:firstLine="720"/>
      <w:jc w:val="both"/>
    </w:pPr>
    <w:rPr>
      <w:b/>
      <w:sz w:val="28"/>
      <w:lang w:val="bg-BG"/>
    </w:rPr>
  </w:style>
  <w:style w:type="paragraph" w:styleId="Title">
    <w:name w:val="Title"/>
    <w:basedOn w:val="Normal"/>
    <w:qFormat/>
    <w:pPr>
      <w:jc w:val="center"/>
    </w:pPr>
    <w:rPr>
      <w:b/>
      <w:sz w:val="28"/>
      <w:lang w:val="bg-BG"/>
    </w:rPr>
  </w:style>
  <w:style w:type="paragraph" w:styleId="Caption">
    <w:name w:val="caption"/>
    <w:basedOn w:val="Normal"/>
    <w:next w:val="Normal"/>
    <w:qFormat/>
    <w:pPr>
      <w:jc w:val="center"/>
    </w:pPr>
    <w:rPr>
      <w:b/>
      <w:lang w:val="bg-BG"/>
    </w:rPr>
  </w:style>
  <w:style w:type="paragraph" w:styleId="PlainText">
    <w:name w:val="Plain Text"/>
    <w:basedOn w:val="Normal"/>
    <w:rPr>
      <w:rFonts w:ascii="Courier New" w:hAnsi="Courier New"/>
      <w:sz w:val="20"/>
      <w:lang w:val="bg-BG"/>
    </w:rPr>
  </w:style>
  <w:style w:type="paragraph" w:styleId="BalloonText">
    <w:name w:val="Balloon Text"/>
    <w:basedOn w:val="Normal"/>
    <w:semiHidden/>
    <w:rsid w:val="00650ADB"/>
    <w:rPr>
      <w:rFonts w:ascii="Tahoma" w:hAnsi="Tahoma" w:cs="Tahoma"/>
      <w:sz w:val="16"/>
      <w:szCs w:val="16"/>
    </w:rPr>
  </w:style>
  <w:style w:type="paragraph" w:customStyle="1" w:styleId="Style">
    <w:name w:val="Style"/>
    <w:rsid w:val="009B247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customStyle="1" w:styleId="CharCharCharChar">
    <w:name w:val="Char Char Char Char"/>
    <w:basedOn w:val="Normal"/>
    <w:rsid w:val="009B247C"/>
    <w:pPr>
      <w:widowControl w:val="0"/>
      <w:tabs>
        <w:tab w:val="num" w:pos="360"/>
      </w:tabs>
      <w:jc w:val="both"/>
    </w:pPr>
    <w:rPr>
      <w:rFonts w:ascii="Arial" w:eastAsia="SimSun" w:hAnsi="Arial" w:cs="Arial"/>
      <w:kern w:val="2"/>
      <w:sz w:val="20"/>
      <w:szCs w:val="24"/>
    </w:rPr>
  </w:style>
  <w:style w:type="character" w:styleId="HTMLTypewriter">
    <w:name w:val="HTML Typewriter"/>
    <w:rsid w:val="004C7783"/>
    <w:rPr>
      <w:rFonts w:ascii="Courier New" w:eastAsia="Times New Roman" w:hAnsi="Courier New" w:cs="Courier New" w:hint="default"/>
      <w:sz w:val="20"/>
      <w:szCs w:val="20"/>
    </w:rPr>
  </w:style>
  <w:style w:type="paragraph" w:styleId="DocumentMap">
    <w:name w:val="Document Map"/>
    <w:basedOn w:val="Normal"/>
    <w:semiHidden/>
    <w:rsid w:val="004C7783"/>
    <w:pPr>
      <w:shd w:val="clear" w:color="auto" w:fill="000080"/>
    </w:pPr>
    <w:rPr>
      <w:rFonts w:ascii="Tahoma" w:hAnsi="Tahoma" w:cs="Tahoma"/>
      <w:sz w:val="20"/>
    </w:rPr>
  </w:style>
  <w:style w:type="paragraph" w:customStyle="1" w:styleId="CharCharCharChar0">
    <w:name w:val="Знак Char Char Char Char"/>
    <w:basedOn w:val="Normal"/>
    <w:rsid w:val="0086070B"/>
    <w:pPr>
      <w:tabs>
        <w:tab w:val="left" w:pos="709"/>
      </w:tabs>
    </w:pPr>
    <w:rPr>
      <w:rFonts w:ascii="Arial Narrow" w:hAnsi="Arial Narrow"/>
      <w:b/>
      <w:sz w:val="26"/>
      <w:szCs w:val="24"/>
      <w:lang w:val="pl-PL" w:eastAsia="pl-PL"/>
    </w:rPr>
  </w:style>
  <w:style w:type="paragraph" w:customStyle="1" w:styleId="a">
    <w:name w:val="Знак Знак"/>
    <w:basedOn w:val="Normal"/>
    <w:rsid w:val="00E11F34"/>
    <w:rPr>
      <w:szCs w:val="24"/>
      <w:lang w:val="pl-PL" w:eastAsia="pl-PL"/>
    </w:rPr>
  </w:style>
  <w:style w:type="character" w:customStyle="1" w:styleId="search3">
    <w:name w:val="search3"/>
    <w:basedOn w:val="DefaultParagraphFont"/>
    <w:rsid w:val="00ED130B"/>
  </w:style>
  <w:style w:type="character" w:customStyle="1" w:styleId="search4">
    <w:name w:val="search4"/>
    <w:basedOn w:val="DefaultParagraphFont"/>
    <w:rsid w:val="00ED130B"/>
  </w:style>
  <w:style w:type="character" w:customStyle="1" w:styleId="newdocreference1">
    <w:name w:val="newdocreference1"/>
    <w:rsid w:val="00ED130B"/>
    <w:rPr>
      <w:i w:val="0"/>
      <w:iCs w:val="0"/>
      <w:color w:val="0000FF"/>
      <w:u w:val="single"/>
    </w:rPr>
  </w:style>
  <w:style w:type="character" w:styleId="Strong">
    <w:name w:val="Strong"/>
    <w:qFormat/>
    <w:rsid w:val="004049DE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D605CA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 w:cs="Verdana"/>
      <w:szCs w:val="24"/>
      <w:lang w:val="bg-BG" w:eastAsia="bg-BG"/>
    </w:rPr>
  </w:style>
  <w:style w:type="paragraph" w:customStyle="1" w:styleId="TableParagraph">
    <w:name w:val="Table Paragraph"/>
    <w:basedOn w:val="Normal"/>
    <w:uiPriority w:val="1"/>
    <w:qFormat/>
    <w:rsid w:val="00D605CA"/>
    <w:pPr>
      <w:widowControl w:val="0"/>
      <w:autoSpaceDE w:val="0"/>
      <w:autoSpaceDN w:val="0"/>
      <w:ind w:left="124"/>
    </w:pPr>
    <w:rPr>
      <w:rFonts w:ascii="Liberation Serif" w:eastAsia="Liberation Serif" w:hAnsi="Liberation Serif" w:cs="Liberation Serif"/>
      <w:sz w:val="22"/>
      <w:szCs w:val="22"/>
      <w:lang w:val="bg-BG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F134E"/>
    <w:rPr>
      <w:sz w:val="24"/>
      <w:lang w:eastAsia="zh-CN"/>
    </w:rPr>
  </w:style>
  <w:style w:type="character" w:styleId="CommentReference">
    <w:name w:val="annotation reference"/>
    <w:basedOn w:val="DefaultParagraphFont"/>
    <w:semiHidden/>
    <w:unhideWhenUsed/>
    <w:rsid w:val="006A55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553B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553B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55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553B"/>
    <w:rPr>
      <w:b/>
      <w:bCs/>
      <w:lang w:eastAsia="zh-CN"/>
    </w:rPr>
  </w:style>
  <w:style w:type="paragraph" w:styleId="Revision">
    <w:name w:val="Revision"/>
    <w:hidden/>
    <w:uiPriority w:val="99"/>
    <w:semiHidden/>
    <w:rsid w:val="00A57C03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309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0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2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19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0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7099">
                      <w:marLeft w:val="-1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3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4F34-6E52-4CAC-9F8E-22522E317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1884</Words>
  <Characters>10741</Characters>
  <Application>Microsoft Office Word</Application>
  <DocSecurity>0</DocSecurity>
  <Lines>89</Lines>
  <Paragraphs>25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НА ЗЕМЕДЕЛИЕТО,</vt:lpstr>
      <vt:lpstr>МИНИСТЕРСТВО НА ЗЕМЕДЕЛИЕТО,</vt:lpstr>
    </vt:vector>
  </TitlesOfParts>
  <Company>NFB</Company>
  <LinksUpToDate>false</LinksUpToDate>
  <CharactersWithSpaces>12600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</dc:title>
  <dc:creator>fff</dc:creator>
  <cp:lastModifiedBy>Mariya Voikova</cp:lastModifiedBy>
  <cp:revision>15</cp:revision>
  <cp:lastPrinted>2021-07-29T13:22:00Z</cp:lastPrinted>
  <dcterms:created xsi:type="dcterms:W3CDTF">2024-05-13T10:45:00Z</dcterms:created>
  <dcterms:modified xsi:type="dcterms:W3CDTF">2024-06-06T08:50:00Z</dcterms:modified>
</cp:coreProperties>
</file>