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7C18" w14:textId="77777777" w:rsidR="00AD17C2" w:rsidRPr="001C1C59" w:rsidRDefault="00AD17C2" w:rsidP="00016DC7">
      <w:pPr>
        <w:spacing w:line="360" w:lineRule="auto"/>
        <w:jc w:val="center"/>
        <w:rPr>
          <w:bCs/>
          <w:spacing w:val="36"/>
          <w:sz w:val="24"/>
          <w:szCs w:val="28"/>
          <w:shd w:val="clear" w:color="auto" w:fill="FEFEFE"/>
        </w:rPr>
      </w:pPr>
    </w:p>
    <w:p w14:paraId="68C3E49B" w14:textId="77777777" w:rsidR="006D00D2" w:rsidRPr="001C1C59" w:rsidRDefault="006D00D2" w:rsidP="00016DC7">
      <w:pPr>
        <w:spacing w:line="360" w:lineRule="auto"/>
        <w:jc w:val="center"/>
        <w:rPr>
          <w:rFonts w:ascii="Times New Roman Bold" w:hAnsi="Times New Roman Bold"/>
          <w:b/>
          <w:bCs/>
          <w:spacing w:val="30"/>
          <w:sz w:val="28"/>
          <w:szCs w:val="28"/>
          <w:shd w:val="clear" w:color="auto" w:fill="FEFEFE"/>
        </w:rPr>
      </w:pPr>
      <w:r w:rsidRPr="001C1C59">
        <w:rPr>
          <w:rFonts w:ascii="Times New Roman Bold" w:hAnsi="Times New Roman Bold"/>
          <w:b/>
          <w:bCs/>
          <w:spacing w:val="30"/>
          <w:sz w:val="28"/>
          <w:szCs w:val="28"/>
          <w:shd w:val="clear" w:color="auto" w:fill="FEFEFE"/>
        </w:rPr>
        <w:t>МИНИСТЕРСТВО НА ЗЕМЕДЕЛИЕТО</w:t>
      </w:r>
      <w:r w:rsidR="00163474" w:rsidRPr="001C1C59">
        <w:rPr>
          <w:rFonts w:ascii="Times New Roman Bold" w:hAnsi="Times New Roman Bold"/>
          <w:b/>
          <w:bCs/>
          <w:spacing w:val="30"/>
          <w:sz w:val="28"/>
          <w:szCs w:val="28"/>
          <w:shd w:val="clear" w:color="auto" w:fill="FEFEFE"/>
        </w:rPr>
        <w:t xml:space="preserve"> И ХРАНИТЕ</w:t>
      </w:r>
    </w:p>
    <w:p w14:paraId="791744AE" w14:textId="77777777" w:rsidR="00AD17C2" w:rsidRPr="001C1C59" w:rsidRDefault="00AD17C2" w:rsidP="00016DC7">
      <w:pPr>
        <w:spacing w:line="360" w:lineRule="auto"/>
        <w:jc w:val="center"/>
        <w:rPr>
          <w:bCs/>
          <w:spacing w:val="20"/>
          <w:sz w:val="24"/>
          <w:szCs w:val="24"/>
          <w:shd w:val="clear" w:color="auto" w:fill="FEFEFE"/>
        </w:rPr>
      </w:pPr>
    </w:p>
    <w:p w14:paraId="0E11A554" w14:textId="5AAF2CC0" w:rsidR="001965B9" w:rsidRPr="001C1C59" w:rsidRDefault="001965B9" w:rsidP="00016DC7">
      <w:pPr>
        <w:spacing w:line="360" w:lineRule="auto"/>
        <w:jc w:val="center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  <w:r w:rsidRPr="001C1C59">
        <w:rPr>
          <w:b/>
          <w:bCs/>
          <w:sz w:val="24"/>
          <w:szCs w:val="24"/>
          <w:shd w:val="clear" w:color="auto" w:fill="FEFEFE"/>
        </w:rPr>
        <w:t xml:space="preserve">Наредба за изменение и допълнение на </w:t>
      </w:r>
      <w:r w:rsidRPr="001C1C59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</w:t>
      </w:r>
      <w:r w:rsidRPr="001C1C59">
        <w:rPr>
          <w:rFonts w:eastAsia="Times New Roman"/>
          <w:bCs/>
          <w:sz w:val="24"/>
          <w:szCs w:val="24"/>
          <w:shd w:val="clear" w:color="auto" w:fill="FEFEFE"/>
        </w:rPr>
        <w:t>(</w:t>
      </w:r>
      <w:proofErr w:type="spellStart"/>
      <w:r w:rsidRPr="001C1C59">
        <w:rPr>
          <w:rFonts w:eastAsia="Times New Roman"/>
          <w:bCs/>
          <w:sz w:val="24"/>
          <w:szCs w:val="24"/>
          <w:shd w:val="clear" w:color="auto" w:fill="FEFEFE"/>
        </w:rPr>
        <w:t>oбн</w:t>
      </w:r>
      <w:proofErr w:type="spellEnd"/>
      <w:r w:rsidRPr="001C1C59">
        <w:rPr>
          <w:rFonts w:eastAsia="Times New Roman"/>
          <w:bCs/>
          <w:sz w:val="24"/>
          <w:szCs w:val="24"/>
          <w:shd w:val="clear" w:color="auto" w:fill="FEFEFE"/>
        </w:rPr>
        <w:t>., ДВ, бр. 23 от 2023 г.</w:t>
      </w:r>
      <w:r w:rsidR="00001A6A" w:rsidRPr="001C1C59">
        <w:rPr>
          <w:rFonts w:eastAsia="Times New Roman"/>
          <w:bCs/>
          <w:sz w:val="24"/>
          <w:szCs w:val="24"/>
          <w:shd w:val="clear" w:color="auto" w:fill="FEFEFE"/>
        </w:rPr>
        <w:t>;</w:t>
      </w:r>
      <w:r w:rsidR="00E31CD0" w:rsidRPr="001C1C59">
        <w:rPr>
          <w:rFonts w:eastAsia="Times New Roman"/>
          <w:bCs/>
          <w:sz w:val="24"/>
          <w:szCs w:val="24"/>
          <w:shd w:val="clear" w:color="auto" w:fill="FEFEFE"/>
        </w:rPr>
        <w:t xml:space="preserve"> изм. и доп., </w:t>
      </w:r>
      <w:r w:rsidR="003F460F" w:rsidRPr="001C1C59">
        <w:rPr>
          <w:rFonts w:eastAsia="Times New Roman"/>
          <w:bCs/>
          <w:sz w:val="24"/>
          <w:szCs w:val="24"/>
          <w:shd w:val="clear" w:color="auto" w:fill="FEFEFE"/>
        </w:rPr>
        <w:br/>
      </w:r>
      <w:r w:rsidR="00E31CD0" w:rsidRPr="001C1C59">
        <w:rPr>
          <w:rFonts w:eastAsia="Times New Roman"/>
          <w:bCs/>
          <w:sz w:val="24"/>
          <w:szCs w:val="24"/>
          <w:shd w:val="clear" w:color="auto" w:fill="FEFEFE"/>
        </w:rPr>
        <w:t xml:space="preserve">бр. 48, </w:t>
      </w:r>
      <w:r w:rsidRPr="001C1C59">
        <w:rPr>
          <w:rFonts w:eastAsia="Times New Roman"/>
          <w:bCs/>
          <w:sz w:val="24"/>
          <w:szCs w:val="24"/>
          <w:shd w:val="clear" w:color="auto" w:fill="FEFEFE"/>
        </w:rPr>
        <w:t>56</w:t>
      </w:r>
      <w:r w:rsidR="00E31CD0" w:rsidRPr="001C1C59">
        <w:rPr>
          <w:rFonts w:eastAsia="Times New Roman"/>
          <w:bCs/>
          <w:sz w:val="24"/>
          <w:szCs w:val="24"/>
          <w:shd w:val="clear" w:color="auto" w:fill="FEFEFE"/>
        </w:rPr>
        <w:t>, 80</w:t>
      </w:r>
      <w:r w:rsidR="006F7EA0" w:rsidRPr="001C1C59">
        <w:rPr>
          <w:rFonts w:eastAsia="Times New Roman"/>
          <w:bCs/>
          <w:sz w:val="24"/>
          <w:szCs w:val="24"/>
          <w:shd w:val="clear" w:color="auto" w:fill="FEFEFE"/>
        </w:rPr>
        <w:t>, 92,</w:t>
      </w:r>
      <w:r w:rsidR="00823AD4" w:rsidRPr="001C1C59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="00E31CD0" w:rsidRPr="001C1C59">
        <w:rPr>
          <w:rFonts w:eastAsia="Times New Roman"/>
          <w:bCs/>
          <w:sz w:val="24"/>
          <w:szCs w:val="24"/>
          <w:shd w:val="clear" w:color="auto" w:fill="FEFEFE"/>
        </w:rPr>
        <w:t>93</w:t>
      </w:r>
      <w:r w:rsidRPr="001C1C59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="006F7EA0" w:rsidRPr="001C1C59">
        <w:rPr>
          <w:rFonts w:eastAsia="Times New Roman"/>
          <w:bCs/>
          <w:sz w:val="24"/>
          <w:szCs w:val="24"/>
          <w:shd w:val="clear" w:color="auto" w:fill="FEFEFE"/>
        </w:rPr>
        <w:t xml:space="preserve">и 96 </w:t>
      </w:r>
      <w:r w:rsidRPr="001C1C59">
        <w:rPr>
          <w:rFonts w:eastAsia="Times New Roman"/>
          <w:bCs/>
          <w:sz w:val="24"/>
          <w:szCs w:val="24"/>
          <w:shd w:val="clear" w:color="auto" w:fill="FEFEFE"/>
        </w:rPr>
        <w:t>от 2023 г.)</w:t>
      </w:r>
    </w:p>
    <w:p w14:paraId="7D9E6A92" w14:textId="77777777" w:rsidR="00A9285A" w:rsidRPr="001C1C59" w:rsidRDefault="00A9285A" w:rsidP="003F460F">
      <w:pPr>
        <w:spacing w:line="360" w:lineRule="auto"/>
        <w:ind w:firstLine="720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410C2BA9" w14:textId="3AFE9093" w:rsidR="00F26F37" w:rsidRPr="00F91FAB" w:rsidRDefault="00CD04E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91FAB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F91FAB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F91FAB">
        <w:rPr>
          <w:rFonts w:eastAsia="Times New Roman"/>
          <w:b/>
          <w:sz w:val="24"/>
          <w:szCs w:val="24"/>
          <w:shd w:val="clear" w:color="auto" w:fill="FEFEFE"/>
        </w:rPr>
        <w:t>1.</w:t>
      </w:r>
      <w:r w:rsidRPr="00F91FAB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26F37" w:rsidRPr="00F91FAB">
        <w:rPr>
          <w:rFonts w:eastAsia="Times New Roman"/>
          <w:sz w:val="24"/>
          <w:szCs w:val="24"/>
          <w:shd w:val="clear" w:color="auto" w:fill="FEFEFE"/>
        </w:rPr>
        <w:t>В чл. 2:</w:t>
      </w:r>
    </w:p>
    <w:p w14:paraId="5990C6B9" w14:textId="57DE557D" w:rsidR="00F26F37" w:rsidRPr="00A30C2D" w:rsidRDefault="002B61A0" w:rsidP="002F180F">
      <w:pPr>
        <w:pStyle w:val="ListParagraph"/>
        <w:spacing w:line="360" w:lineRule="auto"/>
        <w:ind w:left="0" w:firstLine="720"/>
        <w:jc w:val="both"/>
        <w:rPr>
          <w:rFonts w:eastAsia="Times New Roman"/>
          <w:shd w:val="clear" w:color="auto" w:fill="FEFEFE"/>
        </w:rPr>
      </w:pPr>
      <w:r w:rsidRPr="00F91FAB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F018B0" w:rsidRPr="00F91FAB">
        <w:rPr>
          <w:rFonts w:eastAsia="Times New Roman"/>
          <w:sz w:val="24"/>
          <w:szCs w:val="24"/>
          <w:shd w:val="clear" w:color="auto" w:fill="FEFEFE"/>
        </w:rPr>
        <w:t>В ал. 5</w:t>
      </w:r>
      <w:r w:rsidR="00F91FAB" w:rsidRPr="00F91FAB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26F37" w:rsidRPr="00172B89">
        <w:rPr>
          <w:rFonts w:eastAsia="Times New Roman"/>
          <w:sz w:val="24"/>
          <w:szCs w:val="24"/>
          <w:shd w:val="clear" w:color="auto" w:fill="FEFEFE"/>
        </w:rPr>
        <w:t xml:space="preserve">думите „площта, за която има издадено разрешение“ се заменят с </w:t>
      </w:r>
      <w:r w:rsidR="00F91FAB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26F37" w:rsidRPr="00172B89">
        <w:rPr>
          <w:rFonts w:eastAsia="Times New Roman"/>
          <w:sz w:val="24"/>
          <w:szCs w:val="24"/>
          <w:shd w:val="clear" w:color="auto" w:fill="FEFEFE"/>
        </w:rPr>
        <w:t>„декларираната засята площ“</w:t>
      </w:r>
      <w:r w:rsidR="00F21CFB"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="00F26F37" w:rsidRPr="00172B89">
        <w:rPr>
          <w:rFonts w:eastAsia="Times New Roman"/>
          <w:sz w:val="24"/>
          <w:szCs w:val="24"/>
          <w:shd w:val="clear" w:color="auto" w:fill="FEFEFE"/>
        </w:rPr>
        <w:t>думите „за която е получено разрешение“ се заменят с „която е декларирана“, а думата „</w:t>
      </w:r>
      <w:r w:rsidR="00F26F37" w:rsidRPr="002F180F">
        <w:rPr>
          <w:rFonts w:eastAsia="Times New Roman"/>
          <w:sz w:val="24"/>
          <w:szCs w:val="24"/>
          <w:shd w:val="clear" w:color="auto" w:fill="FEFEFE"/>
        </w:rPr>
        <w:t>разрешена</w:t>
      </w:r>
      <w:r w:rsidR="00F21CFB">
        <w:rPr>
          <w:rFonts w:eastAsia="Times New Roman"/>
          <w:sz w:val="24"/>
          <w:szCs w:val="24"/>
          <w:shd w:val="clear" w:color="auto" w:fill="FEFEFE"/>
        </w:rPr>
        <w:t>та</w:t>
      </w:r>
      <w:r w:rsidR="00F26F37" w:rsidRPr="002F180F">
        <w:rPr>
          <w:rFonts w:eastAsia="Times New Roman"/>
          <w:sz w:val="24"/>
          <w:szCs w:val="24"/>
          <w:shd w:val="clear" w:color="auto" w:fill="FEFEFE"/>
        </w:rPr>
        <w:t>“ с</w:t>
      </w:r>
      <w:r w:rsidR="002961D0">
        <w:rPr>
          <w:rFonts w:eastAsia="Times New Roman"/>
          <w:sz w:val="24"/>
          <w:szCs w:val="24"/>
          <w:shd w:val="clear" w:color="auto" w:fill="FEFEFE"/>
          <w:lang w:val="en-US"/>
        </w:rPr>
        <w:t xml:space="preserve">e </w:t>
      </w:r>
      <w:r w:rsidR="002961D0">
        <w:rPr>
          <w:rFonts w:eastAsia="Times New Roman"/>
          <w:sz w:val="24"/>
          <w:szCs w:val="24"/>
          <w:shd w:val="clear" w:color="auto" w:fill="FEFEFE"/>
        </w:rPr>
        <w:t>заменя</w:t>
      </w:r>
      <w:r w:rsidR="00F26F37" w:rsidRPr="002F180F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859A1">
        <w:rPr>
          <w:rFonts w:eastAsia="Times New Roman"/>
          <w:sz w:val="24"/>
          <w:szCs w:val="24"/>
          <w:shd w:val="clear" w:color="auto" w:fill="FEFEFE"/>
        </w:rPr>
        <w:t xml:space="preserve">с </w:t>
      </w:r>
      <w:r w:rsidR="00F26F37" w:rsidRPr="002F180F">
        <w:rPr>
          <w:rFonts w:eastAsia="Times New Roman"/>
          <w:sz w:val="24"/>
          <w:szCs w:val="24"/>
          <w:shd w:val="clear" w:color="auto" w:fill="FEFEFE"/>
        </w:rPr>
        <w:t>„декларирана</w:t>
      </w:r>
      <w:r w:rsidR="000E1E15">
        <w:rPr>
          <w:rFonts w:eastAsia="Times New Roman"/>
          <w:sz w:val="24"/>
          <w:szCs w:val="24"/>
          <w:shd w:val="clear" w:color="auto" w:fill="FEFEFE"/>
        </w:rPr>
        <w:t>та</w:t>
      </w:r>
      <w:r w:rsidR="00F26F37" w:rsidRPr="002F180F">
        <w:rPr>
          <w:rFonts w:eastAsia="Times New Roman"/>
          <w:sz w:val="24"/>
          <w:szCs w:val="24"/>
          <w:shd w:val="clear" w:color="auto" w:fill="FEFEFE"/>
        </w:rPr>
        <w:t>“</w:t>
      </w:r>
      <w:r w:rsidR="00F018B0" w:rsidRPr="002F180F">
        <w:rPr>
          <w:rFonts w:eastAsia="Times New Roman"/>
          <w:sz w:val="24"/>
          <w:szCs w:val="24"/>
          <w:shd w:val="clear" w:color="auto" w:fill="FEFEFE"/>
        </w:rPr>
        <w:t>;</w:t>
      </w:r>
    </w:p>
    <w:p w14:paraId="4380994D" w14:textId="08D227AC" w:rsidR="00F018B0" w:rsidRPr="001C1C59" w:rsidRDefault="002B61A0" w:rsidP="002B61A0">
      <w:pPr>
        <w:pStyle w:val="ListParagraph"/>
        <w:spacing w:line="360" w:lineRule="auto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F018B0" w:rsidRPr="001C1C59">
        <w:rPr>
          <w:rFonts w:eastAsia="Times New Roman"/>
          <w:sz w:val="24"/>
          <w:szCs w:val="24"/>
          <w:shd w:val="clear" w:color="auto" w:fill="FEFEFE"/>
        </w:rPr>
        <w:t>Създават се ал. 8 и 9:</w:t>
      </w:r>
    </w:p>
    <w:p w14:paraId="5BBD5DFE" w14:textId="4BFBDCA3" w:rsidR="00F018B0" w:rsidRPr="001C1C59" w:rsidRDefault="00F018B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„(8)</w:t>
      </w:r>
      <w:r w:rsidR="002961D0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Министърът на земеделието и храните определя със заповед размера на подпомагането на хектар по интервенцията по ал. 1.</w:t>
      </w:r>
    </w:p>
    <w:p w14:paraId="6F2D2405" w14:textId="002516EB" w:rsidR="00F018B0" w:rsidRPr="001C1C59" w:rsidRDefault="00F018B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(9) Заповедта по ал. </w:t>
      </w:r>
      <w:r w:rsidR="00563394">
        <w:rPr>
          <w:rFonts w:eastAsia="Times New Roman"/>
          <w:sz w:val="24"/>
          <w:szCs w:val="24"/>
          <w:shd w:val="clear" w:color="auto" w:fill="FEFEFE"/>
        </w:rPr>
        <w:t>8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се публикува на интернет страниците на Министерството на земеделието и храните и на Държавен фонд "Земеделие".</w:t>
      </w:r>
      <w:r w:rsidR="00D856CC"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381DF31D" w14:textId="5D50983B" w:rsidR="00F018B0" w:rsidRPr="001C1C59" w:rsidRDefault="00F018B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447E149" w14:textId="6D419014" w:rsidR="00F018B0" w:rsidRPr="001C1C59" w:rsidRDefault="00F018B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2.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3 се създават ал. 4 и 5:</w:t>
      </w:r>
    </w:p>
    <w:p w14:paraId="149A8F74" w14:textId="6191973A" w:rsidR="00F018B0" w:rsidRPr="001C1C59" w:rsidRDefault="00F018B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„(4) Министърът на земеделието и храните определя със заповед размера на подпомагането на хектар по интервенцията по ал. 1.</w:t>
      </w:r>
    </w:p>
    <w:p w14:paraId="77ECFB07" w14:textId="7DA04261" w:rsidR="00F018B0" w:rsidRPr="001C1C59" w:rsidRDefault="00F018B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(5) Заповедта по ал. </w:t>
      </w:r>
      <w:r w:rsidR="00F02629">
        <w:rPr>
          <w:rFonts w:eastAsia="Times New Roman"/>
          <w:sz w:val="24"/>
          <w:szCs w:val="24"/>
          <w:shd w:val="clear" w:color="auto" w:fill="FEFEFE"/>
        </w:rPr>
        <w:t>4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се публикува на интернет страниците на Министерството на земеделието и храните и на Държавен фонд "Земеделие".</w:t>
      </w:r>
      <w:r w:rsidR="00D856CC"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072A7FDD" w14:textId="4D7680F4" w:rsidR="00D856CC" w:rsidRPr="001C1C59" w:rsidRDefault="00D856C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FB22DC9" w14:textId="0C630B76" w:rsidR="00D856CC" w:rsidRPr="001C1C59" w:rsidRDefault="00D856C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3.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4 се създават ал. 3 и 4:</w:t>
      </w:r>
    </w:p>
    <w:p w14:paraId="71937479" w14:textId="3AEEAC88" w:rsidR="00D856CC" w:rsidRPr="001C1C59" w:rsidRDefault="00D856C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„(3) Министърът на земеделието и храните определя със заповед размера на подпомагането на хектар по интервенцията по ал. 1.</w:t>
      </w:r>
    </w:p>
    <w:p w14:paraId="563DFEDC" w14:textId="62A100C0" w:rsidR="00D856CC" w:rsidRPr="001C1C59" w:rsidRDefault="00D856C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(4) Заповедта по ал. </w:t>
      </w:r>
      <w:r w:rsidR="001D200A">
        <w:rPr>
          <w:rFonts w:eastAsia="Times New Roman"/>
          <w:sz w:val="24"/>
          <w:szCs w:val="24"/>
          <w:shd w:val="clear" w:color="auto" w:fill="FEFEFE"/>
        </w:rPr>
        <w:t>3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се публикува на интернет страниците на Министерството на земеделието и храните и на Държавен фонд "Земеделие".“</w:t>
      </w:r>
    </w:p>
    <w:p w14:paraId="1A9B9EFA" w14:textId="06DF5D62" w:rsidR="00D856CC" w:rsidRPr="001C1C59" w:rsidRDefault="00D856C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5B4ACB5" w14:textId="602B1544" w:rsidR="00D856CC" w:rsidRPr="001C1C59" w:rsidRDefault="00D856C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4.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5 се създават ал. 8 и 9:</w:t>
      </w:r>
    </w:p>
    <w:p w14:paraId="4F525D2A" w14:textId="22F829B6" w:rsidR="00D856CC" w:rsidRPr="001C1C59" w:rsidRDefault="00D856C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„(8) Министърът на земеделието и храните определя със заповед размера на подпомагането на хектар по интервенцията по ал. 1.</w:t>
      </w:r>
    </w:p>
    <w:p w14:paraId="420E33B8" w14:textId="445B219F" w:rsidR="00D856CC" w:rsidRPr="001C1C59" w:rsidRDefault="00D856C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(9) Заповедта по ал. </w:t>
      </w:r>
      <w:r w:rsidR="00591333">
        <w:rPr>
          <w:rFonts w:eastAsia="Times New Roman"/>
          <w:sz w:val="24"/>
          <w:szCs w:val="24"/>
          <w:shd w:val="clear" w:color="auto" w:fill="FEFEFE"/>
        </w:rPr>
        <w:t>8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се публикува на интернет страниците на Министерството на земеделието и храните и на Държавен фонд "Земеделие".“</w:t>
      </w:r>
    </w:p>
    <w:p w14:paraId="169C1F63" w14:textId="7BF7DB6B" w:rsidR="005C193C" w:rsidRPr="001C1C59" w:rsidRDefault="005C193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6EA99A65" w14:textId="2F14AD14" w:rsidR="005C193C" w:rsidRPr="001C1C59" w:rsidRDefault="005C193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5.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6 се създава ал. 5:</w:t>
      </w:r>
    </w:p>
    <w:p w14:paraId="74340762" w14:textId="7921CFB8" w:rsidR="005C193C" w:rsidRPr="001C1C59" w:rsidRDefault="005C193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 xml:space="preserve">(5) </w:t>
      </w:r>
      <w:r w:rsidRPr="001C1C59">
        <w:rPr>
          <w:rFonts w:eastAsia="Times New Roman"/>
          <w:sz w:val="24"/>
          <w:szCs w:val="24"/>
          <w:shd w:val="clear" w:color="auto" w:fill="FEFEFE"/>
        </w:rPr>
        <w:t>Културата памук трябва да бъде прибрана до 30 ноември на годината на кандидатстване.“</w:t>
      </w:r>
    </w:p>
    <w:p w14:paraId="6F503270" w14:textId="77777777" w:rsidR="00F26F37" w:rsidRPr="001C1C59" w:rsidRDefault="00F26F37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6353E364" w14:textId="1F05883F" w:rsidR="00EA085D" w:rsidRPr="001C1C59" w:rsidRDefault="00DA6676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В чл. 7</w:t>
      </w:r>
      <w:r w:rsidR="00EA085D" w:rsidRPr="001C1C59">
        <w:rPr>
          <w:rFonts w:eastAsia="Times New Roman"/>
          <w:sz w:val="24"/>
          <w:szCs w:val="24"/>
          <w:shd w:val="clear" w:color="auto" w:fill="FEFEFE"/>
        </w:rPr>
        <w:t>, ал. 1 се правят следните изменения и допълнения:</w:t>
      </w:r>
    </w:p>
    <w:p w14:paraId="2447564F" w14:textId="77777777" w:rsidR="00930E40" w:rsidRPr="001C1C59" w:rsidRDefault="00EA085D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1. В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 xml:space="preserve"> т. 8</w:t>
      </w:r>
      <w:r w:rsidR="00930E40" w:rsidRPr="001C1C59">
        <w:t xml:space="preserve">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думите „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застрашени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от изчезване породи“ се заменят с „местни породи</w:t>
      </w:r>
      <w:r w:rsidRPr="001C1C59">
        <w:rPr>
          <w:rFonts w:eastAsia="Times New Roman"/>
          <w:sz w:val="24"/>
          <w:szCs w:val="24"/>
          <w:shd w:val="clear" w:color="auto" w:fill="FEFEFE"/>
        </w:rPr>
        <w:t>,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 xml:space="preserve"> включени в развъдни програми</w:t>
      </w:r>
      <w:r w:rsidRPr="001C1C59">
        <w:rPr>
          <w:rFonts w:eastAsia="Times New Roman"/>
          <w:sz w:val="24"/>
          <w:szCs w:val="24"/>
          <w:shd w:val="clear" w:color="auto" w:fill="FEFEFE"/>
        </w:rPr>
        <w:t>“;</w:t>
      </w:r>
    </w:p>
    <w:p w14:paraId="5FC6EC83" w14:textId="77777777" w:rsidR="00EA085D" w:rsidRPr="001C1C59" w:rsidRDefault="00EA085D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2. В т. 15 думите „и картофи за нишесте“ се заличават;</w:t>
      </w:r>
    </w:p>
    <w:p w14:paraId="6D6C594B" w14:textId="77777777" w:rsidR="00EA085D" w:rsidRPr="001C1C59" w:rsidRDefault="00EA085D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 Създава се т. 15а:</w:t>
      </w:r>
    </w:p>
    <w:p w14:paraId="70AA8E2D" w14:textId="73C1E0CD" w:rsidR="00EA085D" w:rsidRPr="001C1C59" w:rsidRDefault="00EA085D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„15а. </w:t>
      </w:r>
      <w:r w:rsidR="00537306">
        <w:rPr>
          <w:rFonts w:eastAsia="Times New Roman"/>
          <w:sz w:val="24"/>
          <w:szCs w:val="24"/>
          <w:shd w:val="clear" w:color="auto" w:fill="FEFEFE"/>
        </w:rPr>
        <w:t>о</w:t>
      </w:r>
      <w:r w:rsidRPr="001C1C59">
        <w:rPr>
          <w:rFonts w:eastAsia="Times New Roman"/>
          <w:sz w:val="24"/>
          <w:szCs w:val="24"/>
          <w:shd w:val="clear" w:color="auto" w:fill="FEFEFE"/>
        </w:rPr>
        <w:t>бвързано с производството подпомагане на доходите за производство на семена от картофи“.</w:t>
      </w:r>
    </w:p>
    <w:p w14:paraId="5A1D3EF8" w14:textId="77777777" w:rsidR="00930E40" w:rsidRPr="001C1C59" w:rsidRDefault="00930E4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F059C37" w14:textId="642B40A1" w:rsidR="007A43AE" w:rsidRPr="001C1C59" w:rsidRDefault="00900D19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В чл. 8 се правят следните изменения и допълнения:</w:t>
      </w:r>
    </w:p>
    <w:p w14:paraId="0546C7F2" w14:textId="76B296B0" w:rsidR="007A43AE" w:rsidRPr="001C1C59" w:rsidRDefault="002B61A0" w:rsidP="002B61A0">
      <w:pPr>
        <w:pStyle w:val="ListParagraph"/>
        <w:spacing w:line="360" w:lineRule="auto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Алинея 4 се изменя така:</w:t>
      </w:r>
    </w:p>
    <w:p w14:paraId="077139DA" w14:textId="62FB77D2" w:rsidR="007A43AE" w:rsidRPr="001C1C59" w:rsidRDefault="007A43AE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„(4) Право на подпомагане по интервенцията за обвързано с производството подпомагане за млечни крави имат кандидати, които</w:t>
      </w:r>
      <w:r w:rsidR="00BD584B" w:rsidRPr="001C1C59">
        <w:rPr>
          <w:rFonts w:eastAsia="Times New Roman"/>
          <w:sz w:val="24"/>
          <w:szCs w:val="24"/>
          <w:shd w:val="clear" w:color="auto" w:fill="FEFEFE"/>
        </w:rPr>
        <w:t xml:space="preserve"> в периода от 01 октомври на предходната година до 30 септември в годината на кандидатстване</w:t>
      </w:r>
      <w:r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025237C5" w14:textId="64059F62" w:rsidR="00BD584B" w:rsidRPr="001C1C59" w:rsidRDefault="002B61A0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 xml:space="preserve">реализират сурово краве мляко чрез първи </w:t>
      </w:r>
      <w:proofErr w:type="spellStart"/>
      <w:r w:rsidR="007A43AE" w:rsidRPr="001C1C59">
        <w:rPr>
          <w:rFonts w:eastAsia="Times New Roman"/>
          <w:sz w:val="24"/>
          <w:szCs w:val="24"/>
          <w:shd w:val="clear" w:color="auto" w:fill="FEFEFE"/>
        </w:rPr>
        <w:t>изкупвач</w:t>
      </w:r>
      <w:proofErr w:type="spellEnd"/>
      <w:r w:rsidR="007A43AE" w:rsidRPr="001C1C59">
        <w:rPr>
          <w:rFonts w:eastAsia="Times New Roman"/>
          <w:sz w:val="24"/>
          <w:szCs w:val="24"/>
          <w:shd w:val="clear" w:color="auto" w:fill="FEFEFE"/>
        </w:rPr>
        <w:t xml:space="preserve"> по чл. 55д, ал. 4 от Закона за прилагане на общата организация на пазарите на земеделски продукти на 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>Е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вропейския съюз с регистриран валиден договор по реда на чл. 55б, ал. 5 от същия закон и/или</w:t>
      </w:r>
    </w:p>
    <w:p w14:paraId="2D0659DB" w14:textId="60A4FF64" w:rsidR="007A43AE" w:rsidRPr="001C1C59" w:rsidRDefault="002B61A0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 xml:space="preserve">реализират мляко </w:t>
      </w:r>
      <w:r w:rsidR="008C06ED" w:rsidRPr="001C1C59">
        <w:rPr>
          <w:rFonts w:eastAsia="Times New Roman"/>
          <w:sz w:val="24"/>
          <w:szCs w:val="24"/>
          <w:shd w:val="clear" w:color="auto" w:fill="FEFEFE"/>
        </w:rPr>
        <w:t xml:space="preserve">и/или млечни продукти, 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чрез директни доставки и са регистр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>ир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ани по реда на Наредба № 26 от 2010 г. за специфичните изисквания за директни доставки на малки количества суровини и храни от животински произход</w:t>
      </w:r>
      <w:r w:rsidR="00614E23" w:rsidRPr="001C1C59">
        <w:rPr>
          <w:rFonts w:eastAsia="Times New Roman"/>
          <w:sz w:val="24"/>
          <w:szCs w:val="24"/>
          <w:shd w:val="clear" w:color="auto" w:fill="FEFEFE"/>
        </w:rPr>
        <w:t xml:space="preserve"> (</w:t>
      </w:r>
      <w:proofErr w:type="spellStart"/>
      <w:r w:rsidR="00614E23" w:rsidRPr="001C1C59">
        <w:rPr>
          <w:rFonts w:eastAsia="Times New Roman"/>
          <w:sz w:val="24"/>
          <w:szCs w:val="24"/>
          <w:shd w:val="clear" w:color="auto" w:fill="FEFEFE"/>
        </w:rPr>
        <w:t>обн</w:t>
      </w:r>
      <w:proofErr w:type="spellEnd"/>
      <w:r w:rsidR="00614E23" w:rsidRPr="001C1C59">
        <w:rPr>
          <w:rFonts w:eastAsia="Times New Roman"/>
          <w:sz w:val="24"/>
          <w:szCs w:val="24"/>
          <w:shd w:val="clear" w:color="auto" w:fill="FEFEFE"/>
        </w:rPr>
        <w:t>., ДВ, бр. 84 от 2010 г.)</w:t>
      </w:r>
      <w:r w:rsidR="00204223" w:rsidRPr="001C1C59">
        <w:rPr>
          <w:rFonts w:eastAsia="Times New Roman"/>
          <w:sz w:val="24"/>
          <w:szCs w:val="24"/>
          <w:shd w:val="clear" w:color="auto" w:fill="FEFEFE"/>
        </w:rPr>
        <w:t xml:space="preserve">, наричана по-нататък </w:t>
      </w:r>
      <w:r w:rsidR="007B46B6"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204223" w:rsidRPr="001C1C59">
        <w:rPr>
          <w:rFonts w:eastAsia="Times New Roman"/>
          <w:sz w:val="24"/>
          <w:szCs w:val="24"/>
          <w:shd w:val="clear" w:color="auto" w:fill="FEFEFE"/>
        </w:rPr>
        <w:t>Наредба № 26 от 2010 г.</w:t>
      </w:r>
      <w:r w:rsidR="007B46B6" w:rsidRPr="001C1C59">
        <w:rPr>
          <w:rFonts w:eastAsia="Times New Roman"/>
          <w:sz w:val="24"/>
          <w:szCs w:val="24"/>
          <w:shd w:val="clear" w:color="auto" w:fill="FEFEFE"/>
        </w:rPr>
        <w:t>“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 xml:space="preserve"> и/или</w:t>
      </w:r>
    </w:p>
    <w:p w14:paraId="67B1F070" w14:textId="4679748D" w:rsidR="007A43AE" w:rsidRPr="001C1C59" w:rsidRDefault="002B61A0" w:rsidP="002B61A0">
      <w:pPr>
        <w:pStyle w:val="ListParagraph"/>
        <w:widowControl/>
        <w:autoSpaceDE/>
        <w:autoSpaceDN/>
        <w:adjustRightInd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са със затворен цикъл на производство и имат регистрирано млекопреработвателно предприятие,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- Секция IX - Млечни продукти.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>“</w:t>
      </w:r>
      <w:r w:rsidR="00900D19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3061D646" w14:textId="45CF84A5" w:rsidR="007A43AE" w:rsidRPr="001C1C59" w:rsidRDefault="002B61A0" w:rsidP="002B61A0">
      <w:pPr>
        <w:pStyle w:val="ListParagraph"/>
        <w:widowControl/>
        <w:autoSpaceDE/>
        <w:autoSpaceDN/>
        <w:adjustRightInd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5574A7" w:rsidRPr="001C1C59">
        <w:rPr>
          <w:rFonts w:eastAsia="Times New Roman"/>
          <w:sz w:val="24"/>
          <w:szCs w:val="24"/>
          <w:shd w:val="clear" w:color="auto" w:fill="FEFEFE"/>
        </w:rPr>
        <w:t>Алинея 5 се изменя така:</w:t>
      </w:r>
    </w:p>
    <w:p w14:paraId="34661040" w14:textId="2EC1F698" w:rsidR="005574A7" w:rsidRPr="001C1C59" w:rsidRDefault="00900D19" w:rsidP="003F460F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5574A7" w:rsidRPr="001C1C59">
        <w:rPr>
          <w:rFonts w:eastAsia="Times New Roman"/>
          <w:sz w:val="24"/>
          <w:szCs w:val="24"/>
          <w:shd w:val="clear" w:color="auto" w:fill="FEFEFE"/>
        </w:rPr>
        <w:t>(5) Размерът на помощта по интервенцията по ал. 1 се определя на брой заявени за подпомагане животни, които отговарят на условията по ал. 2 и 3.</w:t>
      </w:r>
      <w:r w:rsidRPr="001C1C59">
        <w:rPr>
          <w:rFonts w:eastAsia="Times New Roman"/>
          <w:sz w:val="24"/>
          <w:szCs w:val="24"/>
          <w:shd w:val="clear" w:color="auto" w:fill="FEFEFE"/>
        </w:rPr>
        <w:t>“;</w:t>
      </w:r>
    </w:p>
    <w:p w14:paraId="4A8A3267" w14:textId="77777777" w:rsidR="004734A8" w:rsidRPr="001C1C59" w:rsidRDefault="004734A8" w:rsidP="003F460F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 Създава се ал. 6:</w:t>
      </w:r>
    </w:p>
    <w:p w14:paraId="32BC7A60" w14:textId="2DA1B932" w:rsidR="007A43AE" w:rsidRPr="001C1C59" w:rsidRDefault="00900D19" w:rsidP="003F460F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(</w:t>
      </w:r>
      <w:r w:rsidR="005574A7" w:rsidRPr="001C1C59">
        <w:rPr>
          <w:rFonts w:eastAsia="Times New Roman"/>
          <w:sz w:val="24"/>
          <w:szCs w:val="24"/>
          <w:shd w:val="clear" w:color="auto" w:fill="FEFEFE"/>
        </w:rPr>
        <w:t>6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 xml:space="preserve">) </w:t>
      </w:r>
      <w:r w:rsidR="005574A7" w:rsidRPr="001C1C59">
        <w:rPr>
          <w:rFonts w:eastAsia="Times New Roman"/>
          <w:sz w:val="24"/>
          <w:szCs w:val="24"/>
          <w:shd w:val="clear" w:color="auto" w:fill="FEFEFE"/>
        </w:rPr>
        <w:t>К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огато кандидатите по интервенцията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 xml:space="preserve"> по ал.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>1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 xml:space="preserve"> не отговарят на</w:t>
      </w:r>
      <w:r w:rsidR="000C51CE" w:rsidRPr="001C1C59">
        <w:rPr>
          <w:rFonts w:eastAsia="Times New Roman"/>
          <w:sz w:val="24"/>
          <w:szCs w:val="24"/>
          <w:shd w:val="clear" w:color="auto" w:fill="FEFEFE"/>
        </w:rPr>
        <w:t xml:space="preserve"> поне едно от изискванията по ал.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0C51CE" w:rsidRPr="001C1C59">
        <w:rPr>
          <w:rFonts w:eastAsia="Times New Roman"/>
          <w:sz w:val="24"/>
          <w:szCs w:val="24"/>
          <w:shd w:val="clear" w:color="auto" w:fill="FEFEFE"/>
        </w:rPr>
        <w:t xml:space="preserve">4 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, подпомагане не се предоставя за нито едно от заявените</w:t>
      </w:r>
      <w:r w:rsidR="000C51CE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A43AE" w:rsidRPr="001C1C59">
        <w:rPr>
          <w:rFonts w:eastAsia="Times New Roman"/>
          <w:sz w:val="24"/>
          <w:szCs w:val="24"/>
          <w:shd w:val="clear" w:color="auto" w:fill="FEFEFE"/>
        </w:rPr>
        <w:t>животни.“</w:t>
      </w:r>
    </w:p>
    <w:p w14:paraId="03AF905E" w14:textId="77777777" w:rsidR="007A43AE" w:rsidRPr="001C1C59" w:rsidRDefault="007A43AE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01421150" w14:textId="08149EEE" w:rsidR="005574A7" w:rsidRPr="001C1C59" w:rsidRDefault="005574A7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lastRenderedPageBreak/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D04EC" w:rsidRPr="001C1C59">
        <w:rPr>
          <w:rFonts w:eastAsia="Times New Roman"/>
          <w:sz w:val="24"/>
          <w:szCs w:val="24"/>
          <w:shd w:val="clear" w:color="auto" w:fill="FEFEFE"/>
        </w:rPr>
        <w:t>В чл. 9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14:paraId="5E9ECF27" w14:textId="7CA39860" w:rsidR="00CD04EC" w:rsidRPr="001C1C59" w:rsidRDefault="002B61A0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5574A7" w:rsidRPr="001C1C59">
        <w:rPr>
          <w:rFonts w:eastAsia="Times New Roman"/>
          <w:sz w:val="24"/>
          <w:szCs w:val="24"/>
          <w:shd w:val="clear" w:color="auto" w:fill="FEFEFE"/>
        </w:rPr>
        <w:t>В</w:t>
      </w:r>
      <w:r w:rsidR="00CD04EC" w:rsidRPr="001C1C59">
        <w:rPr>
          <w:rFonts w:eastAsia="Times New Roman"/>
          <w:sz w:val="24"/>
          <w:szCs w:val="24"/>
          <w:shd w:val="clear" w:color="auto" w:fill="FEFEFE"/>
        </w:rPr>
        <w:t xml:space="preserve"> ал. 2, т. 3 </w:t>
      </w:r>
      <w:r w:rsidR="00950EAF">
        <w:rPr>
          <w:rFonts w:eastAsia="Times New Roman"/>
          <w:sz w:val="24"/>
          <w:szCs w:val="24"/>
          <w:shd w:val="clear" w:color="auto" w:fill="FEFEFE"/>
        </w:rPr>
        <w:t xml:space="preserve"> накрая</w:t>
      </w:r>
      <w:r w:rsidR="00CD04EC" w:rsidRPr="001C1C59">
        <w:rPr>
          <w:rFonts w:eastAsia="Times New Roman"/>
          <w:sz w:val="24"/>
          <w:szCs w:val="24"/>
          <w:shd w:val="clear" w:color="auto" w:fill="FEFEFE"/>
        </w:rPr>
        <w:t xml:space="preserve"> се </w:t>
      </w:r>
      <w:r w:rsidR="00AC14C0" w:rsidRPr="001C1C59">
        <w:rPr>
          <w:rFonts w:eastAsia="Times New Roman"/>
          <w:sz w:val="24"/>
          <w:szCs w:val="24"/>
          <w:shd w:val="clear" w:color="auto" w:fill="FEFEFE"/>
        </w:rPr>
        <w:t>добавя</w:t>
      </w:r>
      <w:r w:rsidR="00CD04EC" w:rsidRPr="001C1C59">
        <w:rPr>
          <w:rFonts w:eastAsia="Times New Roman"/>
          <w:sz w:val="24"/>
          <w:szCs w:val="24"/>
          <w:shd w:val="clear" w:color="auto" w:fill="FEFEFE"/>
        </w:rPr>
        <w:t xml:space="preserve"> „служебно от ДФЗ в информационната система на </w:t>
      </w:r>
      <w:r w:rsidR="00580B4E" w:rsidRPr="00580B4E">
        <w:rPr>
          <w:rFonts w:eastAsia="Times New Roman"/>
          <w:sz w:val="24"/>
          <w:szCs w:val="24"/>
          <w:shd w:val="clear" w:color="auto" w:fill="FEFEFE"/>
        </w:rPr>
        <w:t xml:space="preserve">Изпълнителната агенция за селекция и репродукция в животновъдството </w:t>
      </w:r>
      <w:r w:rsidR="00580B4E">
        <w:rPr>
          <w:rFonts w:eastAsia="Times New Roman"/>
          <w:sz w:val="24"/>
          <w:szCs w:val="24"/>
          <w:shd w:val="clear" w:color="auto" w:fill="FEFEFE"/>
        </w:rPr>
        <w:t>(</w:t>
      </w:r>
      <w:r w:rsidR="00CD04EC" w:rsidRPr="001C1C59">
        <w:rPr>
          <w:rFonts w:eastAsia="Times New Roman"/>
          <w:sz w:val="24"/>
          <w:szCs w:val="24"/>
          <w:shd w:val="clear" w:color="auto" w:fill="FEFEFE"/>
        </w:rPr>
        <w:t>ИАСРЖ</w:t>
      </w:r>
      <w:r w:rsidR="00580B4E">
        <w:rPr>
          <w:rFonts w:eastAsia="Times New Roman"/>
          <w:sz w:val="24"/>
          <w:szCs w:val="24"/>
          <w:shd w:val="clear" w:color="auto" w:fill="FEFEFE"/>
        </w:rPr>
        <w:t>)</w:t>
      </w:r>
      <w:r w:rsidR="00CD04EC" w:rsidRPr="001C1C59">
        <w:rPr>
          <w:rFonts w:eastAsia="Times New Roman"/>
          <w:sz w:val="24"/>
          <w:szCs w:val="24"/>
          <w:shd w:val="clear" w:color="auto" w:fill="FEFEFE"/>
        </w:rPr>
        <w:t>“</w:t>
      </w:r>
      <w:r w:rsidR="005574A7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0D7DE1A4" w14:textId="217B0772" w:rsidR="004734A8" w:rsidRPr="001C1C59" w:rsidRDefault="002B61A0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>Алинея 4 се изменя така:</w:t>
      </w:r>
    </w:p>
    <w:p w14:paraId="314600AF" w14:textId="3237C222" w:rsidR="004734A8" w:rsidRPr="001C1C59" w:rsidRDefault="004734A8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„(4) Право на подпомагане по интервенцията за обвързано с производството подпомагане за млечни крави</w:t>
      </w:r>
      <w:r w:rsidR="00407437" w:rsidRPr="001C1C59">
        <w:rPr>
          <w:rFonts w:eastAsia="Times New Roman"/>
          <w:sz w:val="24"/>
          <w:szCs w:val="24"/>
          <w:shd w:val="clear" w:color="auto" w:fill="FEFEFE"/>
        </w:rPr>
        <w:t>,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8C6D62" w:rsidRPr="001C1C59">
        <w:rPr>
          <w:rFonts w:eastAsia="Times New Roman"/>
          <w:sz w:val="24"/>
          <w:szCs w:val="24"/>
          <w:shd w:val="clear" w:color="auto" w:fill="FEFEFE"/>
        </w:rPr>
        <w:t>включени в развъдни програми</w:t>
      </w:r>
      <w:r w:rsidR="00407437" w:rsidRPr="001C1C59">
        <w:rPr>
          <w:rFonts w:eastAsia="Times New Roman"/>
          <w:sz w:val="24"/>
          <w:szCs w:val="24"/>
          <w:shd w:val="clear" w:color="auto" w:fill="FEFEFE"/>
        </w:rPr>
        <w:t>,</w:t>
      </w:r>
      <w:r w:rsidR="008C6D62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имат кандидати, които</w:t>
      </w:r>
      <w:r w:rsidR="00BD584B" w:rsidRPr="001C1C59">
        <w:rPr>
          <w:rFonts w:eastAsia="Times New Roman"/>
          <w:sz w:val="24"/>
          <w:szCs w:val="24"/>
          <w:shd w:val="clear" w:color="auto" w:fill="FEFEFE"/>
        </w:rPr>
        <w:t xml:space="preserve"> в периода от 01 октомври на предходната година до 30 септември в годината на кандидатстване </w:t>
      </w:r>
      <w:r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65950493" w14:textId="3363E9BF" w:rsidR="004734A8" w:rsidRPr="001C1C59" w:rsidRDefault="002B61A0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 xml:space="preserve">реализират сурово краве мляко чрез първи </w:t>
      </w:r>
      <w:proofErr w:type="spellStart"/>
      <w:r w:rsidR="004734A8" w:rsidRPr="001C1C59">
        <w:rPr>
          <w:rFonts w:eastAsia="Times New Roman"/>
          <w:sz w:val="24"/>
          <w:szCs w:val="24"/>
          <w:shd w:val="clear" w:color="auto" w:fill="FEFEFE"/>
        </w:rPr>
        <w:t>изкупвач</w:t>
      </w:r>
      <w:proofErr w:type="spellEnd"/>
      <w:r w:rsidR="004734A8" w:rsidRPr="001C1C59">
        <w:rPr>
          <w:rFonts w:eastAsia="Times New Roman"/>
          <w:sz w:val="24"/>
          <w:szCs w:val="24"/>
          <w:shd w:val="clear" w:color="auto" w:fill="FEFEFE"/>
        </w:rPr>
        <w:t xml:space="preserve"> по чл. 55д, ал. 4 от Закона за прилагане на общата организация на пазарите на земеделски продукти на Европейския съюз с регистриран валиден договор по реда на чл. 55б, ал. 5 от същия закон и/или</w:t>
      </w:r>
    </w:p>
    <w:p w14:paraId="20DD74CA" w14:textId="487703D8" w:rsidR="004734A8" w:rsidRPr="001C1C59" w:rsidRDefault="002B61A0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 xml:space="preserve">реализират мляко </w:t>
      </w:r>
      <w:r w:rsidR="00AC14C0" w:rsidRPr="001C1C59">
        <w:rPr>
          <w:rFonts w:eastAsia="Times New Roman"/>
          <w:sz w:val="24"/>
          <w:szCs w:val="24"/>
          <w:shd w:val="clear" w:color="auto" w:fill="FEFEFE"/>
        </w:rPr>
        <w:t xml:space="preserve">и/или млечни продукти, 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>чрез директни доставки и са регистрирани по реда на Наредба № 26 от 2010 г. и/или</w:t>
      </w:r>
    </w:p>
    <w:p w14:paraId="6AD626BF" w14:textId="6246F2EE" w:rsidR="004734A8" w:rsidRDefault="002B61A0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>са със затворен цикъл на производство и имат регистрирано млекопреработвателно предприятие,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- Секция IX - Млечни продукти.“</w:t>
      </w:r>
    </w:p>
    <w:p w14:paraId="56E27797" w14:textId="6B2402E3" w:rsidR="001211CF" w:rsidRPr="001C1C59" w:rsidRDefault="002F180F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  <w:lang w:val="en-US"/>
        </w:rPr>
        <w:t>3</w:t>
      </w:r>
      <w:r w:rsidR="001211CF">
        <w:rPr>
          <w:rFonts w:eastAsia="Times New Roman"/>
          <w:sz w:val="24"/>
          <w:szCs w:val="24"/>
          <w:shd w:val="clear" w:color="auto" w:fill="FEFEFE"/>
        </w:rPr>
        <w:t>. В ал. 5 думите „</w:t>
      </w:r>
      <w:r w:rsidR="001211CF" w:rsidRPr="001211CF">
        <w:rPr>
          <w:rFonts w:eastAsia="Times New Roman"/>
          <w:sz w:val="24"/>
          <w:szCs w:val="24"/>
          <w:shd w:val="clear" w:color="auto" w:fill="FEFEFE"/>
        </w:rPr>
        <w:t>Изпълнителната агенция за селекция и репродукция в животновъдството</w:t>
      </w:r>
      <w:r w:rsidR="001211CF">
        <w:rPr>
          <w:rFonts w:eastAsia="Times New Roman"/>
          <w:sz w:val="24"/>
          <w:szCs w:val="24"/>
          <w:shd w:val="clear" w:color="auto" w:fill="FEFEFE"/>
        </w:rPr>
        <w:t>“</w:t>
      </w:r>
      <w:r w:rsidR="001E2C78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211CF">
        <w:rPr>
          <w:rFonts w:eastAsia="Times New Roman"/>
          <w:sz w:val="24"/>
          <w:szCs w:val="24"/>
          <w:shd w:val="clear" w:color="auto" w:fill="FEFEFE"/>
        </w:rPr>
        <w:t>се заличават;</w:t>
      </w:r>
    </w:p>
    <w:p w14:paraId="34996486" w14:textId="21D0B1E4" w:rsidR="004734A8" w:rsidRPr="001C1C59" w:rsidRDefault="002F180F" w:rsidP="002B61A0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  <w:lang w:val="en-US"/>
        </w:rPr>
        <w:t>4</w:t>
      </w:r>
      <w:r w:rsidR="002B61A0"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>Алинея 6 се изменя така:</w:t>
      </w:r>
    </w:p>
    <w:p w14:paraId="7BB23B53" w14:textId="184E5D68" w:rsidR="004734A8" w:rsidRPr="001C1C59" w:rsidRDefault="004734A8" w:rsidP="002B61A0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„(6) Размерът на помощта по интервенцията по ал. 1 се определя на брой заявени за подпомагане животни, които отговарят на условията по ал. 2 и 3.“</w:t>
      </w:r>
    </w:p>
    <w:p w14:paraId="7F9AC666" w14:textId="201BE6FB" w:rsidR="004734A8" w:rsidRPr="001C1C59" w:rsidRDefault="002F180F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  <w:lang w:val="en-US"/>
        </w:rPr>
        <w:t>5</w:t>
      </w:r>
      <w:r w:rsidR="004734A8" w:rsidRPr="001C1C59">
        <w:rPr>
          <w:rFonts w:eastAsia="Times New Roman"/>
          <w:sz w:val="24"/>
          <w:szCs w:val="24"/>
          <w:shd w:val="clear" w:color="auto" w:fill="FEFEFE"/>
        </w:rPr>
        <w:t>. Създава се ал. 7:</w:t>
      </w:r>
    </w:p>
    <w:p w14:paraId="74BD8AEC" w14:textId="5D6951C9" w:rsidR="000C51CE" w:rsidRPr="001C1C59" w:rsidRDefault="004734A8" w:rsidP="003F460F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„(7</w:t>
      </w:r>
      <w:r w:rsidR="000C51CE" w:rsidRPr="001C1C59">
        <w:rPr>
          <w:rFonts w:eastAsia="Times New Roman"/>
          <w:sz w:val="24"/>
          <w:szCs w:val="24"/>
          <w:shd w:val="clear" w:color="auto" w:fill="FEFEFE"/>
        </w:rPr>
        <w:t>) Когато кандидатите по интервенцията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 xml:space="preserve"> по ал.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>1</w:t>
      </w:r>
      <w:r w:rsidR="000C51CE" w:rsidRPr="001C1C59">
        <w:rPr>
          <w:rFonts w:eastAsia="Times New Roman"/>
          <w:sz w:val="24"/>
          <w:szCs w:val="24"/>
          <w:shd w:val="clear" w:color="auto" w:fill="FEFEFE"/>
        </w:rPr>
        <w:t xml:space="preserve"> не отговарят на поне едно от изискванията по ал.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="000C51CE" w:rsidRPr="001C1C59">
        <w:rPr>
          <w:rFonts w:eastAsia="Times New Roman"/>
          <w:sz w:val="24"/>
          <w:szCs w:val="24"/>
          <w:shd w:val="clear" w:color="auto" w:fill="FEFEFE"/>
        </w:rPr>
        <w:t>, подпомагане не се предоставя за нито едно от заявените</w:t>
      </w:r>
      <w:r w:rsidR="00F9091F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E815E6" w:rsidRPr="001C1C59">
        <w:rPr>
          <w:rFonts w:eastAsia="Times New Roman"/>
          <w:sz w:val="24"/>
          <w:szCs w:val="24"/>
          <w:shd w:val="clear" w:color="auto" w:fill="FEFEFE"/>
        </w:rPr>
        <w:t>животни</w:t>
      </w:r>
      <w:r w:rsidR="000C51CE" w:rsidRPr="001C1C59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57A71C8C" w14:textId="77777777" w:rsidR="002064BD" w:rsidRPr="001C1C59" w:rsidRDefault="002064BD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0FF1095" w14:textId="1598F88D" w:rsidR="002064BD" w:rsidRPr="001C1C59" w:rsidRDefault="002064BD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9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1C1C59">
        <w:rPr>
          <w:rFonts w:eastAsia="Times New Roman"/>
          <w:sz w:val="24"/>
          <w:szCs w:val="24"/>
          <w:shd w:val="clear" w:color="auto" w:fill="FEFEFE"/>
        </w:rPr>
        <w:t>В чл. 10 се правят следните изменения и допълнения:</w:t>
      </w:r>
    </w:p>
    <w:p w14:paraId="142C0949" w14:textId="13F2DCA9" w:rsidR="002064BD" w:rsidRPr="001C1C59" w:rsidRDefault="002E6B3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2064BD" w:rsidRPr="001C1C59">
        <w:rPr>
          <w:rFonts w:eastAsia="Times New Roman"/>
          <w:sz w:val="24"/>
          <w:szCs w:val="24"/>
          <w:shd w:val="clear" w:color="auto" w:fill="FEFEFE"/>
        </w:rPr>
        <w:t xml:space="preserve">В ал. 4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д</w:t>
      </w:r>
      <w:r w:rsidR="002064BD" w:rsidRPr="001C1C59">
        <w:rPr>
          <w:rFonts w:eastAsia="Times New Roman"/>
          <w:sz w:val="24"/>
          <w:szCs w:val="24"/>
          <w:shd w:val="clear" w:color="auto" w:fill="FEFEFE"/>
        </w:rPr>
        <w:t>умите „съответстващи най-малко на 0,3 говеда на едно животно, което отговаря на изискванията по ал. 2 и 3“ се заменят с „за което да имат издадено ветеринарномедицинско свидетелство</w:t>
      </w:r>
      <w:r w:rsidR="00F12A11" w:rsidRPr="001C1C59">
        <w:rPr>
          <w:rFonts w:eastAsia="Times New Roman"/>
          <w:sz w:val="24"/>
          <w:szCs w:val="24"/>
          <w:shd w:val="clear" w:color="auto" w:fill="FEFEFE"/>
        </w:rPr>
        <w:t xml:space="preserve"> от </w:t>
      </w:r>
      <w:r w:rsidR="004E3EE4" w:rsidRPr="001C1C59">
        <w:rPr>
          <w:rFonts w:eastAsia="Times New Roman"/>
          <w:sz w:val="24"/>
          <w:szCs w:val="24"/>
          <w:shd w:val="clear" w:color="auto" w:fill="FEFEFE"/>
        </w:rPr>
        <w:t>С</w:t>
      </w:r>
      <w:r w:rsidR="00F12A11" w:rsidRPr="001C1C59">
        <w:rPr>
          <w:rFonts w:eastAsia="Times New Roman"/>
          <w:sz w:val="24"/>
          <w:szCs w:val="24"/>
          <w:shd w:val="clear" w:color="auto" w:fill="FEFEFE"/>
        </w:rPr>
        <w:t>истема</w:t>
      </w:r>
      <w:r w:rsidR="004E3EE4" w:rsidRPr="001C1C59">
        <w:rPr>
          <w:rFonts w:eastAsia="Times New Roman"/>
          <w:sz w:val="24"/>
          <w:szCs w:val="24"/>
          <w:shd w:val="clear" w:color="auto" w:fill="FEFEFE"/>
        </w:rPr>
        <w:t>та за идентификация и регистрация на животните</w:t>
      </w:r>
      <w:r w:rsidR="00F12A11" w:rsidRPr="001C1C59">
        <w:rPr>
          <w:rFonts w:eastAsia="Times New Roman"/>
          <w:sz w:val="24"/>
          <w:szCs w:val="24"/>
          <w:shd w:val="clear" w:color="auto" w:fill="FEFEFE"/>
        </w:rPr>
        <w:t xml:space="preserve"> на Б</w:t>
      </w:r>
      <w:r w:rsidR="004A08A1">
        <w:rPr>
          <w:rFonts w:eastAsia="Times New Roman"/>
          <w:sz w:val="24"/>
          <w:szCs w:val="24"/>
          <w:shd w:val="clear" w:color="auto" w:fill="FEFEFE"/>
        </w:rPr>
        <w:t>АБХ</w:t>
      </w:r>
      <w:r w:rsidR="009711FF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F7CD5" w:rsidRPr="001C1C59">
        <w:rPr>
          <w:rFonts w:eastAsia="Times New Roman"/>
          <w:sz w:val="24"/>
          <w:szCs w:val="24"/>
          <w:shd w:val="clear" w:color="auto" w:fill="FEFEFE"/>
        </w:rPr>
        <w:t>или документ за придвижване към държави от ЕС или трети страни</w:t>
      </w:r>
      <w:r w:rsidR="002064BD" w:rsidRPr="001C1C59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786CF13C" w14:textId="692006CC" w:rsidR="002064BD" w:rsidRPr="001C1C59" w:rsidRDefault="002E6B3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В ал. 5 думите „за които е изпълнено условието по ал. 4, и са предоставени доказателства за това“ се заличават;</w:t>
      </w:r>
    </w:p>
    <w:p w14:paraId="066F8216" w14:textId="5FF67AEB" w:rsidR="004E447F" w:rsidRPr="001C1C59" w:rsidRDefault="002E6B3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Създава се ал. 6:</w:t>
      </w:r>
    </w:p>
    <w:p w14:paraId="7EDE400F" w14:textId="7D086F47" w:rsidR="004E447F" w:rsidRPr="001C1C59" w:rsidRDefault="004E447F" w:rsidP="002E6B34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„(6) Когато кандидатите по интервенцията</w:t>
      </w:r>
      <w:r w:rsidR="00C8191F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 xml:space="preserve"> по ал.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 xml:space="preserve"> 1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не отговарят на изискването</w:t>
      </w:r>
      <w:r w:rsidR="00C8191F" w:rsidRPr="001C1C59">
        <w:rPr>
          <w:rFonts w:eastAsia="Times New Roman"/>
          <w:sz w:val="24"/>
          <w:szCs w:val="24"/>
          <w:shd w:val="clear" w:color="auto" w:fill="FEFEFE"/>
        </w:rPr>
        <w:t xml:space="preserve"> по ал.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8191F"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и нямат издаден най-малко ед</w:t>
      </w:r>
      <w:r w:rsidR="00DF7CD5" w:rsidRPr="001C1C59">
        <w:rPr>
          <w:rFonts w:eastAsia="Times New Roman"/>
          <w:sz w:val="24"/>
          <w:szCs w:val="24"/>
          <w:shd w:val="clear" w:color="auto" w:fill="FEFEFE"/>
        </w:rPr>
        <w:t xml:space="preserve">ин документ за 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>придвижване</w:t>
      </w:r>
      <w:r w:rsidR="00DF7CD5" w:rsidRPr="001C1C59">
        <w:rPr>
          <w:rFonts w:eastAsia="Times New Roman"/>
          <w:sz w:val="24"/>
          <w:szCs w:val="24"/>
          <w:shd w:val="clear" w:color="auto" w:fill="FEFEFE"/>
        </w:rPr>
        <w:t xml:space="preserve"> на животни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Pr="001C1C59">
        <w:rPr>
          <w:rFonts w:eastAsia="Times New Roman"/>
          <w:sz w:val="24"/>
          <w:szCs w:val="24"/>
          <w:shd w:val="clear" w:color="auto" w:fill="FEFEFE"/>
        </w:rPr>
        <w:lastRenderedPageBreak/>
        <w:t>подпомагане не се предоставя за нито едно от заявените животни.“</w:t>
      </w:r>
    </w:p>
    <w:p w14:paraId="2F4C76E3" w14:textId="77777777" w:rsidR="000D6D2E" w:rsidRPr="001C1C59" w:rsidRDefault="000D6D2E" w:rsidP="002E6B34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379AA9F" w14:textId="3E0B76D3" w:rsidR="004E447F" w:rsidRPr="001C1C59" w:rsidRDefault="000D6D2E" w:rsidP="002E6B34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10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11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14:paraId="0D936C88" w14:textId="2AB78010" w:rsidR="000D6D2E" w:rsidRPr="001C1C59" w:rsidRDefault="002E6B3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В</w:t>
      </w:r>
      <w:r w:rsidR="000D6D2E" w:rsidRPr="001C1C59">
        <w:rPr>
          <w:rFonts w:eastAsia="Times New Roman"/>
          <w:sz w:val="24"/>
          <w:szCs w:val="24"/>
          <w:shd w:val="clear" w:color="auto" w:fill="FEFEFE"/>
        </w:rPr>
        <w:t xml:space="preserve"> ал. 2, т. 3 </w:t>
      </w:r>
      <w:r w:rsidR="00D3791F">
        <w:rPr>
          <w:rFonts w:eastAsia="Times New Roman"/>
          <w:sz w:val="24"/>
          <w:szCs w:val="24"/>
          <w:shd w:val="clear" w:color="auto" w:fill="FEFEFE"/>
        </w:rPr>
        <w:t>накрая</w:t>
      </w:r>
      <w:r w:rsidR="000D6D2E" w:rsidRPr="001C1C59">
        <w:rPr>
          <w:rFonts w:eastAsia="Times New Roman"/>
          <w:sz w:val="24"/>
          <w:szCs w:val="24"/>
          <w:shd w:val="clear" w:color="auto" w:fill="FEFEFE"/>
        </w:rPr>
        <w:t xml:space="preserve"> се </w:t>
      </w:r>
      <w:r w:rsidR="008C6D62" w:rsidRPr="001C1C59">
        <w:rPr>
          <w:rFonts w:eastAsia="Times New Roman"/>
          <w:sz w:val="24"/>
          <w:szCs w:val="24"/>
          <w:shd w:val="clear" w:color="auto" w:fill="FEFEFE"/>
        </w:rPr>
        <w:t>добавя</w:t>
      </w:r>
      <w:r w:rsidR="000D6D2E" w:rsidRPr="001C1C59">
        <w:rPr>
          <w:rFonts w:eastAsia="Times New Roman"/>
          <w:sz w:val="24"/>
          <w:szCs w:val="24"/>
          <w:shd w:val="clear" w:color="auto" w:fill="FEFEFE"/>
        </w:rPr>
        <w:t xml:space="preserve"> „служебно от ДФЗ в информационната система на ИАСРЖ“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5955CFDB" w14:textId="313A10A4" w:rsidR="00F36CBA" w:rsidRPr="001C1C59" w:rsidRDefault="002E6B3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В ал. 4 думите „съответстващи най-малко на 0,</w:t>
      </w:r>
      <w:r w:rsidR="008C6D62"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 xml:space="preserve"> говеда на едно животно, което отговаря на изискванията по ал. 2 и 3“ се заменят с „за което да имат издадено ветеринарномедицинско свидетелство от</w:t>
      </w:r>
      <w:r w:rsidR="00F36CBA" w:rsidRPr="001C1C59">
        <w:rPr>
          <w:rFonts w:eastAsia="Times New Roman"/>
          <w:sz w:val="24"/>
          <w:szCs w:val="24"/>
          <w:shd w:val="clear" w:color="auto" w:fill="FEFEFE"/>
        </w:rPr>
        <w:t xml:space="preserve"> Системата за идентификация и регистрация на животните на </w:t>
      </w:r>
      <w:r w:rsidR="002453B9">
        <w:rPr>
          <w:rFonts w:eastAsia="Times New Roman"/>
          <w:sz w:val="24"/>
          <w:szCs w:val="24"/>
          <w:shd w:val="clear" w:color="auto" w:fill="FEFEFE"/>
        </w:rPr>
        <w:t>БАБХ</w:t>
      </w:r>
      <w:r w:rsidR="0056183B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36CBA" w:rsidRPr="001C1C59">
        <w:rPr>
          <w:rFonts w:eastAsia="Times New Roman"/>
          <w:sz w:val="24"/>
          <w:szCs w:val="24"/>
          <w:shd w:val="clear" w:color="auto" w:fill="FEFEFE"/>
        </w:rPr>
        <w:t>или документ за придвижване към държави от ЕС или трети страни.“</w:t>
      </w:r>
    </w:p>
    <w:p w14:paraId="749AE945" w14:textId="1204E877" w:rsidR="004E447F" w:rsidRPr="001C1C59" w:rsidRDefault="002E6B3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 xml:space="preserve">В ал. </w:t>
      </w:r>
      <w:r w:rsidR="008C6D62" w:rsidRPr="001C1C59">
        <w:rPr>
          <w:rFonts w:eastAsia="Times New Roman"/>
          <w:sz w:val="24"/>
          <w:szCs w:val="24"/>
          <w:shd w:val="clear" w:color="auto" w:fill="FEFEFE"/>
        </w:rPr>
        <w:t xml:space="preserve">6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думите „за които е изпълнено условието по ал. 4, и са предоставени доказателства за това“ се заличават;</w:t>
      </w:r>
    </w:p>
    <w:p w14:paraId="75F3E14B" w14:textId="39D4FF7B" w:rsidR="004E447F" w:rsidRPr="001C1C59" w:rsidRDefault="002E6B3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Създава се ал. 7:</w:t>
      </w:r>
    </w:p>
    <w:p w14:paraId="292A7980" w14:textId="2EEF9A56" w:rsidR="006C3594" w:rsidRPr="001C1C59" w:rsidRDefault="006C359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 xml:space="preserve">(7) </w:t>
      </w:r>
      <w:r w:rsidRPr="001C1C59">
        <w:rPr>
          <w:rFonts w:eastAsia="Times New Roman"/>
          <w:sz w:val="24"/>
          <w:szCs w:val="24"/>
          <w:shd w:val="clear" w:color="auto" w:fill="FEFEFE"/>
        </w:rPr>
        <w:t>Когато кандидатите по интервенцията  по ал.1 не отговарят на изискването по ал.</w:t>
      </w:r>
      <w:r w:rsidR="00A30C2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="00D545EE" w:rsidRPr="001C1C59">
        <w:rPr>
          <w:rFonts w:eastAsia="Times New Roman"/>
          <w:sz w:val="24"/>
          <w:szCs w:val="24"/>
          <w:shd w:val="clear" w:color="auto" w:fill="FEFEFE"/>
        </w:rPr>
        <w:t xml:space="preserve"> и нямат издаден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най-малко един документ за 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>придвижване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на животни, подпомагане не се предоставя за нито едно от заявените животни.“</w:t>
      </w:r>
    </w:p>
    <w:p w14:paraId="111D875C" w14:textId="77777777" w:rsidR="004E447F" w:rsidRPr="001C1C59" w:rsidRDefault="004E447F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34DE91B7" w14:textId="6E79A183" w:rsidR="004E447F" w:rsidRPr="001C1C59" w:rsidRDefault="00CD04EC" w:rsidP="002E6B34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8F3B9C" w:rsidRPr="001C1C59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12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14:paraId="5988E349" w14:textId="4669D753" w:rsidR="00CD04EC" w:rsidRPr="001C1C59" w:rsidRDefault="002E6B3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В</w:t>
      </w:r>
      <w:r w:rsidR="00CD04EC" w:rsidRPr="001C1C59">
        <w:rPr>
          <w:rFonts w:eastAsia="Times New Roman"/>
          <w:sz w:val="24"/>
          <w:szCs w:val="24"/>
          <w:shd w:val="clear" w:color="auto" w:fill="FEFEFE"/>
        </w:rPr>
        <w:t xml:space="preserve"> ал. 2, т. 4 </w:t>
      </w:r>
      <w:r w:rsidR="00E31A2A">
        <w:rPr>
          <w:rFonts w:eastAsia="Times New Roman"/>
          <w:sz w:val="24"/>
          <w:szCs w:val="24"/>
          <w:shd w:val="clear" w:color="auto" w:fill="FEFEFE"/>
        </w:rPr>
        <w:t>накрая</w:t>
      </w:r>
      <w:r w:rsidR="00CD04EC" w:rsidRPr="001C1C59">
        <w:rPr>
          <w:rFonts w:eastAsia="Times New Roman"/>
          <w:sz w:val="24"/>
          <w:szCs w:val="24"/>
          <w:shd w:val="clear" w:color="auto" w:fill="FEFEFE"/>
        </w:rPr>
        <w:t xml:space="preserve"> се </w:t>
      </w:r>
      <w:r w:rsidR="008C6D62" w:rsidRPr="001C1C59">
        <w:rPr>
          <w:rFonts w:eastAsia="Times New Roman"/>
          <w:sz w:val="24"/>
          <w:szCs w:val="24"/>
          <w:shd w:val="clear" w:color="auto" w:fill="FEFEFE"/>
        </w:rPr>
        <w:t>добавя</w:t>
      </w:r>
      <w:r w:rsidR="00CD04EC" w:rsidRPr="001C1C59">
        <w:rPr>
          <w:rFonts w:eastAsia="Times New Roman"/>
          <w:sz w:val="24"/>
          <w:szCs w:val="24"/>
          <w:shd w:val="clear" w:color="auto" w:fill="FEFEFE"/>
        </w:rPr>
        <w:t xml:space="preserve"> „служебно от ДФЗ в информационната система на ИАСРЖ“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73843E22" w14:textId="074E8218" w:rsidR="004E447F" w:rsidRPr="001C1C59" w:rsidRDefault="002E6B34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>Алинея 4 се изменя така:</w:t>
      </w:r>
    </w:p>
    <w:p w14:paraId="33509DA8" w14:textId="22661045" w:rsidR="004E447F" w:rsidRPr="001C1C59" w:rsidRDefault="004E447F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„(4) </w:t>
      </w:r>
      <w:r w:rsidR="00970C07" w:rsidRPr="001C1C59">
        <w:rPr>
          <w:rFonts w:eastAsia="Times New Roman"/>
          <w:sz w:val="24"/>
          <w:szCs w:val="24"/>
          <w:shd w:val="clear" w:color="auto" w:fill="FEFEFE"/>
        </w:rPr>
        <w:t xml:space="preserve">Кандидатите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по интервенцията за обвързано с производството подпомагане за </w:t>
      </w:r>
      <w:r w:rsidR="008C6D62" w:rsidRPr="001C1C59">
        <w:rPr>
          <w:rFonts w:eastAsia="Times New Roman"/>
          <w:sz w:val="24"/>
          <w:szCs w:val="24"/>
          <w:shd w:val="clear" w:color="auto" w:fill="FEFEFE"/>
        </w:rPr>
        <w:t>крави от застрашени от изчезване породи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70C07" w:rsidRPr="001C1C59">
        <w:rPr>
          <w:rFonts w:eastAsia="Times New Roman"/>
          <w:sz w:val="24"/>
          <w:szCs w:val="24"/>
          <w:shd w:val="clear" w:color="auto" w:fill="FEFEFE"/>
        </w:rPr>
        <w:t>трябва</w:t>
      </w:r>
      <w:r w:rsidR="00BD584B" w:rsidRPr="001C1C59">
        <w:rPr>
          <w:rFonts w:eastAsia="Times New Roman"/>
          <w:sz w:val="24"/>
          <w:szCs w:val="24"/>
          <w:shd w:val="clear" w:color="auto" w:fill="FEFEFE"/>
        </w:rPr>
        <w:t xml:space="preserve"> в периода от 01 октомври на предходната година до 30 септември в годината на кандидатстване</w:t>
      </w:r>
      <w:r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36BD00E3" w14:textId="21078248" w:rsidR="004E447F" w:rsidRPr="001C1C59" w:rsidRDefault="004E447F" w:rsidP="002E6B34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970C07" w:rsidRPr="001C1C59">
        <w:rPr>
          <w:rFonts w:eastAsia="Times New Roman"/>
          <w:sz w:val="24"/>
          <w:szCs w:val="24"/>
          <w:shd w:val="clear" w:color="auto" w:fill="FEFEFE"/>
        </w:rPr>
        <w:t xml:space="preserve">да са </w:t>
      </w:r>
      <w:r w:rsidRPr="001C1C59">
        <w:rPr>
          <w:rFonts w:eastAsia="Times New Roman"/>
          <w:sz w:val="24"/>
          <w:szCs w:val="24"/>
          <w:shd w:val="clear" w:color="auto" w:fill="FEFEFE"/>
        </w:rPr>
        <w:t>реализира</w:t>
      </w:r>
      <w:r w:rsidR="00970C07" w:rsidRPr="001C1C59">
        <w:rPr>
          <w:rFonts w:eastAsia="Times New Roman"/>
          <w:sz w:val="24"/>
          <w:szCs w:val="24"/>
          <w:shd w:val="clear" w:color="auto" w:fill="FEFEFE"/>
        </w:rPr>
        <w:t>ли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сурово краве мляко</w:t>
      </w:r>
      <w:r w:rsidR="00BA0CDA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чрез първи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изкупвач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 по чл. 55д, ал. 4 от Закона за прилагане на общата организация на пазарите на земеделски продукти на Европейския съюз с регистриран валиден договор по реда на чл. 55б, ал. 5 от същия закон и/или</w:t>
      </w:r>
    </w:p>
    <w:p w14:paraId="0BD7C98D" w14:textId="77777777" w:rsidR="004E447F" w:rsidRPr="001C1C59" w:rsidRDefault="004E447F" w:rsidP="002E6B34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970C07" w:rsidRPr="001C1C59">
        <w:rPr>
          <w:rFonts w:eastAsia="Times New Roman"/>
          <w:sz w:val="24"/>
          <w:szCs w:val="24"/>
          <w:shd w:val="clear" w:color="auto" w:fill="FEFEFE"/>
        </w:rPr>
        <w:t xml:space="preserve">да са </w:t>
      </w:r>
      <w:r w:rsidRPr="001C1C59">
        <w:rPr>
          <w:rFonts w:eastAsia="Times New Roman"/>
          <w:sz w:val="24"/>
          <w:szCs w:val="24"/>
          <w:shd w:val="clear" w:color="auto" w:fill="FEFEFE"/>
        </w:rPr>
        <w:t>реализира</w:t>
      </w:r>
      <w:r w:rsidR="00970C07" w:rsidRPr="001C1C59">
        <w:rPr>
          <w:rFonts w:eastAsia="Times New Roman"/>
          <w:sz w:val="24"/>
          <w:szCs w:val="24"/>
          <w:shd w:val="clear" w:color="auto" w:fill="FEFEFE"/>
        </w:rPr>
        <w:t>ли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мляко</w:t>
      </w:r>
      <w:r w:rsidR="00BA0CDA" w:rsidRPr="001C1C59">
        <w:rPr>
          <w:rFonts w:eastAsia="Times New Roman"/>
          <w:sz w:val="24"/>
          <w:szCs w:val="24"/>
          <w:shd w:val="clear" w:color="auto" w:fill="FEFEFE"/>
        </w:rPr>
        <w:t xml:space="preserve"> и/или млечни продукти,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чрез директни доставки и са регистрирани по реда на Наредба № 26 от 2010 г. и/или</w:t>
      </w:r>
    </w:p>
    <w:p w14:paraId="52C72B91" w14:textId="4EEA73DF" w:rsidR="00344C47" w:rsidRPr="001C1C59" w:rsidRDefault="002A1F28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</w:t>
      </w:r>
      <w:r w:rsidR="004E447F" w:rsidRPr="001C1C59">
        <w:rPr>
          <w:rFonts w:eastAsia="Times New Roman"/>
          <w:sz w:val="24"/>
          <w:szCs w:val="24"/>
          <w:shd w:val="clear" w:color="auto" w:fill="FEFEFE"/>
        </w:rPr>
        <w:t xml:space="preserve"> са със затворен цикъл на производство и имат регистрирано млекопреработвателно предприятие,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- Секция IX - Млечни продукти</w:t>
      </w:r>
      <w:r w:rsidR="00BA0CDA" w:rsidRPr="001C1C59">
        <w:rPr>
          <w:rFonts w:eastAsia="Times New Roman"/>
          <w:sz w:val="24"/>
          <w:szCs w:val="24"/>
          <w:shd w:val="clear" w:color="auto" w:fill="FEFEFE"/>
        </w:rPr>
        <w:t xml:space="preserve"> и/или</w:t>
      </w:r>
    </w:p>
    <w:p w14:paraId="11731A68" w14:textId="0175EFA3" w:rsidR="00970C07" w:rsidRPr="001C1C59" w:rsidRDefault="002A1F28" w:rsidP="002E6B34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="00970C07" w:rsidRPr="001C1C59">
        <w:rPr>
          <w:rFonts w:eastAsia="Times New Roman"/>
          <w:sz w:val="24"/>
          <w:szCs w:val="24"/>
          <w:shd w:val="clear" w:color="auto" w:fill="FEFEFE"/>
        </w:rPr>
        <w:t xml:space="preserve">да са реализирали </w:t>
      </w:r>
      <w:r w:rsidR="00F70389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70C07" w:rsidRPr="001C1C59">
        <w:rPr>
          <w:rFonts w:eastAsia="Times New Roman"/>
          <w:sz w:val="24"/>
          <w:szCs w:val="24"/>
          <w:shd w:val="clear" w:color="auto" w:fill="FEFEFE"/>
        </w:rPr>
        <w:t>за клане, износ, вътрешна търговия в ЕС или продажба в други стопанства говеда, за което да имат издадено ветеринарномедицинско свидетелство</w:t>
      </w:r>
      <w:r w:rsidR="00344C47" w:rsidRPr="001C1C59">
        <w:rPr>
          <w:rFonts w:eastAsia="Times New Roman"/>
          <w:sz w:val="24"/>
          <w:szCs w:val="24"/>
          <w:shd w:val="clear" w:color="auto" w:fill="FEFEFE"/>
        </w:rPr>
        <w:t xml:space="preserve"> от Систем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>а</w:t>
      </w:r>
      <w:r w:rsidR="00344C47" w:rsidRPr="001C1C59">
        <w:rPr>
          <w:rFonts w:eastAsia="Times New Roman"/>
          <w:sz w:val="24"/>
          <w:szCs w:val="24"/>
          <w:shd w:val="clear" w:color="auto" w:fill="FEFEFE"/>
        </w:rPr>
        <w:t xml:space="preserve">та за идентификация и регистрация на животни на БАБХ или </w:t>
      </w:r>
      <w:r w:rsidR="00344C47" w:rsidRPr="001C1C59">
        <w:rPr>
          <w:rFonts w:eastAsia="Times New Roman"/>
          <w:sz w:val="24"/>
          <w:szCs w:val="24"/>
          <w:shd w:val="clear" w:color="auto" w:fill="FEFEFE"/>
        </w:rPr>
        <w:lastRenderedPageBreak/>
        <w:t>документ за придвижване към държави от ЕС или трети страни.</w:t>
      </w:r>
      <w:r w:rsidR="00970C07"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07C8BAF6" w14:textId="320806EF" w:rsidR="00EA085D" w:rsidRPr="001C1C59" w:rsidRDefault="00970C07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</w:t>
      </w:r>
      <w:r w:rsidR="00BA0CDA" w:rsidRPr="001C1C59">
        <w:t xml:space="preserve"> </w:t>
      </w:r>
      <w:r w:rsidR="00BA0CDA" w:rsidRPr="001C1C59">
        <w:rPr>
          <w:rFonts w:eastAsia="Times New Roman"/>
          <w:sz w:val="24"/>
          <w:szCs w:val="24"/>
          <w:shd w:val="clear" w:color="auto" w:fill="FEFEFE"/>
        </w:rPr>
        <w:t>Алинея 5 се изменя така:</w:t>
      </w:r>
    </w:p>
    <w:p w14:paraId="3AB9252B" w14:textId="77777777" w:rsidR="004E447F" w:rsidRPr="001C1C59" w:rsidRDefault="00BA0CDA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EA085D" w:rsidRPr="001C1C59">
        <w:rPr>
          <w:rFonts w:eastAsia="Times New Roman"/>
          <w:sz w:val="24"/>
          <w:szCs w:val="24"/>
          <w:shd w:val="clear" w:color="auto" w:fill="FEFEFE"/>
        </w:rPr>
        <w:t xml:space="preserve">(5) </w:t>
      </w:r>
      <w:r w:rsidRPr="001C1C59">
        <w:rPr>
          <w:rFonts w:eastAsia="Times New Roman"/>
          <w:sz w:val="24"/>
          <w:szCs w:val="24"/>
          <w:shd w:val="clear" w:color="auto" w:fill="FEFEFE"/>
        </w:rPr>
        <w:t>Заявените за подпомагане животни по интервенцията по ал. 1 с предназначение за мляко се отглеждат в животновъдни обекти, които са в система на контрол и мониторинг на суровото мляко.“</w:t>
      </w:r>
      <w:r w:rsidR="00EA085D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6BD3A621" w14:textId="0E73D7FD" w:rsidR="00AC1377" w:rsidRPr="001C1C59" w:rsidRDefault="00BA0CDA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="00AC1377" w:rsidRPr="001C1C59">
        <w:rPr>
          <w:rFonts w:eastAsia="Times New Roman"/>
          <w:sz w:val="24"/>
          <w:szCs w:val="24"/>
          <w:shd w:val="clear" w:color="auto" w:fill="FEFEFE"/>
        </w:rPr>
        <w:t>.</w:t>
      </w:r>
      <w:r w:rsidR="002E6B34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AC1377" w:rsidRPr="001C1C59">
        <w:rPr>
          <w:rFonts w:eastAsia="Times New Roman"/>
          <w:sz w:val="24"/>
          <w:szCs w:val="24"/>
          <w:shd w:val="clear" w:color="auto" w:fill="FEFEFE"/>
        </w:rPr>
        <w:t>Алинея 6 се изменя така:</w:t>
      </w:r>
    </w:p>
    <w:p w14:paraId="31993314" w14:textId="47902AD6" w:rsidR="00BA0CDA" w:rsidRPr="001C1C59" w:rsidRDefault="00AC1377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„(6) Размерът на помощта по интервенцията по ал. 1 се определя на брой заявени за подпомагане животни, които отговарят на условията по ал. 2, 3 и 5.“</w:t>
      </w:r>
      <w:r w:rsidR="00EA085D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5D49601A" w14:textId="77777777" w:rsidR="00DD7FE6" w:rsidRPr="001C1C59" w:rsidRDefault="00DD7FE6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5. Създава се ал. 7:</w:t>
      </w:r>
    </w:p>
    <w:p w14:paraId="62F8BD7B" w14:textId="76BB2597" w:rsidR="004E447F" w:rsidRPr="001C1C59" w:rsidRDefault="00DD7FE6" w:rsidP="002E6B34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„(7) Когато кандидатите 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>по интервенцията по ал.</w:t>
      </w:r>
      <w:r w:rsidR="006D6EEE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 xml:space="preserve">1 </w:t>
      </w:r>
      <w:r w:rsidRPr="001C1C59">
        <w:rPr>
          <w:rFonts w:eastAsia="Times New Roman"/>
          <w:sz w:val="24"/>
          <w:szCs w:val="24"/>
          <w:shd w:val="clear" w:color="auto" w:fill="FEFEFE"/>
        </w:rPr>
        <w:t>не отговарят на поне едно от изискванията по ал. 4, подпомагане не се предоставя за нито едно от заявените животни по интервенцията</w:t>
      </w:r>
      <w:r w:rsidR="00BA0CDA" w:rsidRPr="001C1C59">
        <w:rPr>
          <w:rFonts w:eastAsia="Times New Roman"/>
          <w:sz w:val="24"/>
          <w:szCs w:val="24"/>
          <w:shd w:val="clear" w:color="auto" w:fill="FEFEFE"/>
        </w:rPr>
        <w:t>.</w:t>
      </w:r>
      <w:r w:rsidR="00900D19"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7B89F112" w14:textId="77777777" w:rsidR="00CD04EC" w:rsidRPr="001C1C59" w:rsidRDefault="00CD04EC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5F23420" w14:textId="35F51A27" w:rsidR="00DD7FE6" w:rsidRPr="001C1C59" w:rsidRDefault="00DD7FE6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12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14 се правят следните изменения и допълнения:</w:t>
      </w:r>
    </w:p>
    <w:p w14:paraId="67C6A1BD" w14:textId="77777777" w:rsidR="00DD7FE6" w:rsidRPr="001C1C59" w:rsidRDefault="00900D19" w:rsidP="003F460F">
      <w:pPr>
        <w:spacing w:line="360" w:lineRule="auto"/>
        <w:ind w:firstLine="720"/>
        <w:contextualSpacing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>Алинея 4 се изменя така:</w:t>
      </w:r>
    </w:p>
    <w:p w14:paraId="4A37C213" w14:textId="395A2532" w:rsidR="00DD7FE6" w:rsidRPr="001C1C59" w:rsidRDefault="00DD7FE6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„(4) Право на подпомагане по интервенцията за обвързано с производството подпомагане за биволи имат кандидати, които</w:t>
      </w:r>
      <w:r w:rsidR="00BD584B" w:rsidRPr="001C1C59">
        <w:rPr>
          <w:rFonts w:eastAsia="Times New Roman"/>
          <w:sz w:val="24"/>
          <w:szCs w:val="24"/>
          <w:shd w:val="clear" w:color="auto" w:fill="FEFEFE"/>
        </w:rPr>
        <w:t xml:space="preserve"> в периода от 01 октомври на предходната година до 30 септември в годината на кандидатстване</w:t>
      </w:r>
      <w:r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581D3AC0" w14:textId="77777777" w:rsidR="00DD7FE6" w:rsidRPr="001C1C59" w:rsidRDefault="00204223" w:rsidP="003F460F">
      <w:pPr>
        <w:spacing w:line="360" w:lineRule="auto"/>
        <w:ind w:firstLine="720"/>
        <w:contextualSpacing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 xml:space="preserve">реализират сурово биволско мляко чрез първи </w:t>
      </w:r>
      <w:proofErr w:type="spellStart"/>
      <w:r w:rsidR="00DD7FE6" w:rsidRPr="001C1C59">
        <w:rPr>
          <w:rFonts w:eastAsia="Times New Roman"/>
          <w:sz w:val="24"/>
          <w:szCs w:val="24"/>
          <w:shd w:val="clear" w:color="auto" w:fill="FEFEFE"/>
        </w:rPr>
        <w:t>изкупвач</w:t>
      </w:r>
      <w:proofErr w:type="spellEnd"/>
      <w:r w:rsidR="00DD7FE6" w:rsidRPr="001C1C59">
        <w:rPr>
          <w:rFonts w:eastAsia="Times New Roman"/>
          <w:sz w:val="24"/>
          <w:szCs w:val="24"/>
          <w:shd w:val="clear" w:color="auto" w:fill="FEFEFE"/>
        </w:rPr>
        <w:t xml:space="preserve"> по чл. 55д, ал. 4 от Закона за прилагане на общата организация на пазарите на земеделски продукти на Европейския съюз с регистриран валиден договор по реда на чл. 55б, ал. 5 от същия закон и/или</w:t>
      </w:r>
    </w:p>
    <w:p w14:paraId="7463CE82" w14:textId="77777777" w:rsidR="00DD7FE6" w:rsidRPr="001C1C59" w:rsidRDefault="00204223" w:rsidP="003F460F">
      <w:pPr>
        <w:widowControl/>
        <w:autoSpaceDE/>
        <w:autoSpaceDN/>
        <w:adjustRightInd/>
        <w:spacing w:line="360" w:lineRule="auto"/>
        <w:ind w:firstLine="720"/>
        <w:contextualSpacing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>реализират мляко</w:t>
      </w:r>
      <w:r w:rsidR="00AC1377" w:rsidRPr="001C1C59">
        <w:rPr>
          <w:rFonts w:eastAsia="Times New Roman"/>
          <w:sz w:val="24"/>
          <w:szCs w:val="24"/>
          <w:shd w:val="clear" w:color="auto" w:fill="FEFEFE"/>
        </w:rPr>
        <w:t xml:space="preserve"> и/или млечни продукти,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 xml:space="preserve"> чрез директни доставки и са регистрирани по реда на Наредба № 26 от 2010 г. и/или</w:t>
      </w:r>
    </w:p>
    <w:p w14:paraId="33F64D9C" w14:textId="77777777" w:rsidR="00DD7FE6" w:rsidRPr="001C1C59" w:rsidRDefault="00204223" w:rsidP="003F460F">
      <w:pPr>
        <w:widowControl/>
        <w:autoSpaceDE/>
        <w:autoSpaceDN/>
        <w:adjustRightInd/>
        <w:spacing w:line="360" w:lineRule="auto"/>
        <w:ind w:firstLine="720"/>
        <w:contextualSpacing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 xml:space="preserve"> са със затворен цикъл на производство и имат регистрирано млекопреработвателно предприятие,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- Секция IX - Млечни продукти.“</w:t>
      </w:r>
    </w:p>
    <w:p w14:paraId="0B0C213B" w14:textId="77777777" w:rsidR="00DD7FE6" w:rsidRPr="001C1C59" w:rsidRDefault="00B557F7" w:rsidP="003F460F">
      <w:pPr>
        <w:widowControl/>
        <w:autoSpaceDE/>
        <w:autoSpaceDN/>
        <w:adjustRightInd/>
        <w:spacing w:line="360" w:lineRule="auto"/>
        <w:ind w:firstLine="720"/>
        <w:contextualSpacing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>Алинея 5 се изменя така:</w:t>
      </w:r>
    </w:p>
    <w:p w14:paraId="6B6399D1" w14:textId="77777777" w:rsidR="00DD7FE6" w:rsidRPr="001C1C59" w:rsidRDefault="00B557F7" w:rsidP="003F460F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>(5) Размерът на помощта по интервенцията по ал. 1 се определя на брой заявени за подпомагане животни, които отговарят на условията по ал. 2 и 3.</w:t>
      </w:r>
      <w:r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6710C868" w14:textId="77777777" w:rsidR="00DD7FE6" w:rsidRPr="001C1C59" w:rsidRDefault="00DD7FE6" w:rsidP="003F460F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 Създава се ал. 6:</w:t>
      </w:r>
    </w:p>
    <w:p w14:paraId="09E523C3" w14:textId="455E2B71" w:rsidR="00DD7FE6" w:rsidRPr="001C1C59" w:rsidRDefault="00B557F7" w:rsidP="003F460F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 xml:space="preserve">(6) Когато кандидатите по интервенцията 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>по ал.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 xml:space="preserve">1 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 xml:space="preserve">не отговарят на </w:t>
      </w:r>
      <w:r w:rsidR="00B5586B" w:rsidRPr="001C1C59">
        <w:rPr>
          <w:rFonts w:eastAsia="Times New Roman"/>
          <w:sz w:val="24"/>
          <w:szCs w:val="24"/>
          <w:shd w:val="clear" w:color="auto" w:fill="FEFEFE"/>
        </w:rPr>
        <w:t xml:space="preserve">поне едно 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 xml:space="preserve">от изискванията 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>по ал.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37E8C"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="00DD7FE6" w:rsidRPr="001C1C59">
        <w:rPr>
          <w:rFonts w:eastAsia="Times New Roman"/>
          <w:sz w:val="24"/>
          <w:szCs w:val="24"/>
          <w:shd w:val="clear" w:color="auto" w:fill="FEFEFE"/>
        </w:rPr>
        <w:t>, подпомагане не се предоставя за нито едно от заявените животни.“</w:t>
      </w:r>
    </w:p>
    <w:p w14:paraId="3699AB7C" w14:textId="77777777" w:rsidR="00DD7FE6" w:rsidRPr="001C1C59" w:rsidRDefault="00DD7FE6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0547E00" w14:textId="67E76081" w:rsidR="00930E40" w:rsidRPr="001C1C59" w:rsidRDefault="00930E40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13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1C1C59">
        <w:rPr>
          <w:rFonts w:eastAsia="Times New Roman"/>
          <w:sz w:val="24"/>
          <w:szCs w:val="24"/>
          <w:shd w:val="clear" w:color="auto" w:fill="FEFEFE"/>
        </w:rPr>
        <w:t>В чл. 15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14:paraId="04A5957A" w14:textId="728CB810" w:rsidR="002A1F28" w:rsidRPr="001C1C59" w:rsidRDefault="00B9345E" w:rsidP="00B9345E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lastRenderedPageBreak/>
        <w:t xml:space="preserve">1. 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>В ал. 1:</w:t>
      </w:r>
    </w:p>
    <w:p w14:paraId="0472AA8F" w14:textId="6273B83E" w:rsidR="00930E40" w:rsidRPr="001C1C59" w:rsidRDefault="00771E80" w:rsidP="00B9345E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а)</w:t>
      </w:r>
      <w:r w:rsidR="002F180F">
        <w:rPr>
          <w:rFonts w:eastAsia="Times New Roman"/>
          <w:sz w:val="24"/>
          <w:szCs w:val="24"/>
          <w:shd w:val="clear" w:color="auto" w:fill="FEFEFE"/>
          <w:lang w:val="en-US"/>
        </w:rPr>
        <w:t xml:space="preserve"> </w:t>
      </w:r>
      <w:r w:rsidR="00F02A9F">
        <w:rPr>
          <w:rFonts w:eastAsia="Times New Roman"/>
          <w:sz w:val="24"/>
          <w:szCs w:val="24"/>
          <w:shd w:val="clear" w:color="auto" w:fill="FEFEFE"/>
        </w:rPr>
        <w:t>в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 xml:space="preserve"> основния текст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думите „</w:t>
      </w:r>
      <w:r w:rsidR="00AC1377" w:rsidRPr="001C1C59">
        <w:rPr>
          <w:rFonts w:eastAsia="Times New Roman"/>
          <w:sz w:val="24"/>
          <w:szCs w:val="24"/>
          <w:shd w:val="clear" w:color="auto" w:fill="FEFEFE"/>
        </w:rPr>
        <w:t xml:space="preserve">застрашени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от изчезване породи“ се заменят с „местни породи</w:t>
      </w:r>
      <w:r w:rsidR="008631C3" w:rsidRPr="001C1C59">
        <w:rPr>
          <w:rFonts w:eastAsia="Times New Roman"/>
          <w:sz w:val="24"/>
          <w:szCs w:val="24"/>
          <w:shd w:val="clear" w:color="auto" w:fill="FEFEFE"/>
        </w:rPr>
        <w:t>,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 xml:space="preserve"> включени в развъдни програми“;</w:t>
      </w:r>
    </w:p>
    <w:p w14:paraId="3E05DA49" w14:textId="368A454A" w:rsidR="00AC1377" w:rsidRPr="001C1C59" w:rsidRDefault="001119A2" w:rsidP="00B9345E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б)</w:t>
      </w:r>
      <w:r w:rsidR="00B9345E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400D8">
        <w:rPr>
          <w:rFonts w:eastAsia="Times New Roman"/>
          <w:sz w:val="24"/>
          <w:szCs w:val="24"/>
          <w:shd w:val="clear" w:color="auto" w:fill="FEFEFE"/>
        </w:rPr>
        <w:t>в</w:t>
      </w:r>
      <w:r w:rsidR="00AC1377" w:rsidRPr="001C1C59">
        <w:rPr>
          <w:rFonts w:eastAsia="Times New Roman"/>
          <w:sz w:val="24"/>
          <w:szCs w:val="24"/>
          <w:shd w:val="clear" w:color="auto" w:fill="FEFEFE"/>
        </w:rPr>
        <w:t xml:space="preserve"> т. 1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 xml:space="preserve"> и 2</w:t>
      </w:r>
      <w:r w:rsidR="00AC1377" w:rsidRPr="001C1C59">
        <w:t xml:space="preserve"> </w:t>
      </w:r>
      <w:r w:rsidR="00AC1377" w:rsidRPr="001C1C59">
        <w:rPr>
          <w:rFonts w:eastAsia="Times New Roman"/>
          <w:sz w:val="24"/>
          <w:szCs w:val="24"/>
          <w:shd w:val="clear" w:color="auto" w:fill="FEFEFE"/>
        </w:rPr>
        <w:t>думите „застрашена от изчезване порода“ се заменят с „местна порода“;</w:t>
      </w:r>
    </w:p>
    <w:p w14:paraId="0193EE0D" w14:textId="63A8601E" w:rsidR="00930E40" w:rsidRPr="001C1C59" w:rsidRDefault="00B9345E" w:rsidP="00B9345E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 xml:space="preserve">В ал. 2, т. 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 xml:space="preserve">6 </w:t>
      </w:r>
      <w:r w:rsidR="00961501">
        <w:rPr>
          <w:rFonts w:eastAsia="Times New Roman"/>
          <w:sz w:val="24"/>
          <w:szCs w:val="24"/>
          <w:shd w:val="clear" w:color="auto" w:fill="FEFEFE"/>
        </w:rPr>
        <w:t xml:space="preserve">накрая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 xml:space="preserve"> се 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>добавя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 xml:space="preserve"> „служебно от ДФЗ в информационната система на ИАСРЖ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>.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“;</w:t>
      </w:r>
    </w:p>
    <w:p w14:paraId="23201FCC" w14:textId="736C5F83" w:rsidR="00930E40" w:rsidRPr="001C1C59" w:rsidRDefault="002A1F28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</w:t>
      </w:r>
      <w:r w:rsidR="00B9345E"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Алинея 4 се изменя така:</w:t>
      </w:r>
    </w:p>
    <w:p w14:paraId="22709BFF" w14:textId="0A12F781" w:rsidR="00930E40" w:rsidRPr="001C1C59" w:rsidRDefault="00930E40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„(4) Кандидатите по интервенцията по ал. 1 трябва</w:t>
      </w:r>
      <w:r w:rsidR="00BD584B" w:rsidRPr="001C1C59">
        <w:rPr>
          <w:rFonts w:eastAsia="Times New Roman"/>
          <w:sz w:val="24"/>
          <w:szCs w:val="24"/>
          <w:shd w:val="clear" w:color="auto" w:fill="FEFEFE"/>
        </w:rPr>
        <w:t xml:space="preserve"> в периода от 01 октомври на предходната година до 30 септември в годината на кандидатстване</w:t>
      </w:r>
      <w:r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551D3E2B" w14:textId="77777777" w:rsidR="00930E40" w:rsidRPr="001C1C59" w:rsidRDefault="00930E40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да са реализирали сурово мляко чрез първи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изкупвач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 по чл. 55д, ал. 4 от Закона  за прилагане на общата организация на пазарите на земеделски продукти на Европейския съюз с регистриран валиден договор по реда на чл. 55б, ал. 5 от същия закон и/или</w:t>
      </w:r>
    </w:p>
    <w:p w14:paraId="5DE6E67A" w14:textId="77777777" w:rsidR="00930E40" w:rsidRPr="001C1C59" w:rsidRDefault="00930E40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да са реализирали мляко 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 xml:space="preserve">и/или млечни продукти, </w:t>
      </w:r>
      <w:r w:rsidRPr="001C1C59">
        <w:rPr>
          <w:rFonts w:eastAsia="Times New Roman"/>
          <w:sz w:val="24"/>
          <w:szCs w:val="24"/>
          <w:shd w:val="clear" w:color="auto" w:fill="FEFEFE"/>
        </w:rPr>
        <w:t>чрез директни доставки и са регистрирани по реда на Наредба № 26 от 2010 г. и/или</w:t>
      </w:r>
    </w:p>
    <w:p w14:paraId="7E24B939" w14:textId="2AB3C949" w:rsidR="00930E40" w:rsidRPr="001C1C59" w:rsidRDefault="00B9345E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са със затворен цикъл на производство и имат регистрирано млекопреработвателно предприятие,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- Секция IX - Млечни продукти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 xml:space="preserve"> и/или</w:t>
      </w:r>
    </w:p>
    <w:p w14:paraId="61E2B6EB" w14:textId="3E6A82EA" w:rsidR="00930E40" w:rsidRPr="001C1C59" w:rsidRDefault="00B9345E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да са</w:t>
      </w:r>
      <w:r w:rsidR="008631C3" w:rsidRPr="001C1C59">
        <w:rPr>
          <w:rFonts w:eastAsia="Times New Roman"/>
          <w:sz w:val="24"/>
          <w:szCs w:val="24"/>
          <w:shd w:val="clear" w:color="auto" w:fill="FEFEFE"/>
        </w:rPr>
        <w:t xml:space="preserve"> реализирали 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 xml:space="preserve"> за клане, износ, вътрешна търговия в ЕС или продажба в други стопанства </w:t>
      </w:r>
      <w:r w:rsidR="00EB428B" w:rsidRPr="001C1C59">
        <w:rPr>
          <w:rFonts w:eastAsia="Times New Roman"/>
          <w:sz w:val="24"/>
          <w:szCs w:val="24"/>
          <w:shd w:val="clear" w:color="auto" w:fill="FEFEFE"/>
        </w:rPr>
        <w:t>животни от същия вид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, за което да имат издадено ветеринарномедицинско свидетелство</w:t>
      </w:r>
      <w:r w:rsidR="008631C3" w:rsidRPr="001C1C59">
        <w:rPr>
          <w:rFonts w:eastAsia="Times New Roman"/>
          <w:sz w:val="24"/>
          <w:szCs w:val="24"/>
          <w:shd w:val="clear" w:color="auto" w:fill="FEFEFE"/>
        </w:rPr>
        <w:t xml:space="preserve"> от Системата  за идентификация и регистрация на животни на БАБХ или документ за придвижване към държави от ЕС или трети страни.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51902EE9" w14:textId="05037FBB" w:rsidR="00535EB7" w:rsidRPr="001C1C59" w:rsidRDefault="002A1F28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 xml:space="preserve">Алинея 5 се изменя така: </w:t>
      </w:r>
    </w:p>
    <w:p w14:paraId="23647CCF" w14:textId="2FF10BC2" w:rsidR="00B32F17" w:rsidRPr="001C1C59" w:rsidRDefault="00B32F17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535EB7" w:rsidRPr="001C1C59">
        <w:rPr>
          <w:rFonts w:eastAsia="Times New Roman"/>
          <w:sz w:val="24"/>
          <w:szCs w:val="24"/>
          <w:shd w:val="clear" w:color="auto" w:fill="FEFEFE"/>
        </w:rPr>
        <w:t xml:space="preserve">(5) </w:t>
      </w:r>
      <w:r w:rsidRPr="001C1C59">
        <w:rPr>
          <w:rFonts w:eastAsia="Times New Roman"/>
          <w:sz w:val="24"/>
          <w:szCs w:val="24"/>
          <w:shd w:val="clear" w:color="auto" w:fill="FEFEFE"/>
        </w:rPr>
        <w:t>Заявените за подпомагане жи</w:t>
      </w:r>
      <w:r w:rsidR="0041481C" w:rsidRPr="001C1C59">
        <w:rPr>
          <w:rFonts w:eastAsia="Times New Roman"/>
          <w:sz w:val="24"/>
          <w:szCs w:val="24"/>
          <w:shd w:val="clear" w:color="auto" w:fill="FEFEFE"/>
        </w:rPr>
        <w:t xml:space="preserve">вотни по интервенцията по ал. 1, за които кандидатът е изпълнил поне едно от условията по ал. 4, т. 1-3, трябва да се отглеждат в животновъдни обекти, </w:t>
      </w:r>
      <w:r w:rsidRPr="001C1C59">
        <w:rPr>
          <w:rFonts w:eastAsia="Times New Roman"/>
          <w:sz w:val="24"/>
          <w:szCs w:val="24"/>
          <w:shd w:val="clear" w:color="auto" w:fill="FEFEFE"/>
        </w:rPr>
        <w:t>които са в система на контрол и мониторинг на суровото мляко.“</w:t>
      </w:r>
    </w:p>
    <w:p w14:paraId="6114D4B5" w14:textId="73F37921" w:rsidR="00B32F17" w:rsidRPr="001C1C59" w:rsidRDefault="002A1F28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5</w:t>
      </w:r>
      <w:r w:rsidR="00B9345E"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>Алинея 7 се изменя така:</w:t>
      </w:r>
    </w:p>
    <w:p w14:paraId="773116D7" w14:textId="77777777" w:rsidR="00930E40" w:rsidRPr="001C1C59" w:rsidRDefault="008610EC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„(7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>) Размерът на помощта по интервенцията по ал. 1 се определя на брой заявени за подпомагане животни, които отговарят на условията по ал. 2, 3 и 5.“</w:t>
      </w:r>
    </w:p>
    <w:p w14:paraId="3146364F" w14:textId="267C7A95" w:rsidR="00930E40" w:rsidRPr="001C1C59" w:rsidRDefault="002A1F28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6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 xml:space="preserve">. Създава се ал. 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>8</w:t>
      </w:r>
      <w:r w:rsidR="00930E40"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6D9E4672" w14:textId="1E3DFD3E" w:rsidR="00535EB7" w:rsidRPr="001C1C59" w:rsidRDefault="00930E40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</w:t>
      </w:r>
      <w:r w:rsidR="00B32F17" w:rsidRPr="001C1C59">
        <w:rPr>
          <w:rFonts w:eastAsia="Times New Roman"/>
          <w:sz w:val="24"/>
          <w:szCs w:val="24"/>
          <w:shd w:val="clear" w:color="auto" w:fill="FEFEFE"/>
        </w:rPr>
        <w:t>8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) </w:t>
      </w:r>
      <w:r w:rsidR="008610EC" w:rsidRPr="001C1C59">
        <w:rPr>
          <w:rFonts w:eastAsia="Times New Roman"/>
          <w:sz w:val="24"/>
          <w:szCs w:val="24"/>
          <w:shd w:val="clear" w:color="auto" w:fill="FEFEFE"/>
        </w:rPr>
        <w:t>Когато  кандидатите</w:t>
      </w:r>
      <w:r w:rsidR="00C229C6" w:rsidRPr="001C1C59">
        <w:rPr>
          <w:rFonts w:eastAsia="Times New Roman"/>
          <w:sz w:val="24"/>
          <w:szCs w:val="24"/>
          <w:shd w:val="clear" w:color="auto" w:fill="FEFEFE"/>
        </w:rPr>
        <w:t xml:space="preserve"> по интервенцията по ал.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229C6" w:rsidRPr="001C1C59">
        <w:rPr>
          <w:rFonts w:eastAsia="Times New Roman"/>
          <w:sz w:val="24"/>
          <w:szCs w:val="24"/>
          <w:shd w:val="clear" w:color="auto" w:fill="FEFEFE"/>
        </w:rPr>
        <w:t>1</w:t>
      </w:r>
      <w:r w:rsidR="008610EC" w:rsidRPr="001C1C59">
        <w:rPr>
          <w:rFonts w:eastAsia="Times New Roman"/>
          <w:sz w:val="24"/>
          <w:szCs w:val="24"/>
          <w:shd w:val="clear" w:color="auto" w:fill="FEFEFE"/>
        </w:rPr>
        <w:t xml:space="preserve"> не отговарят на поне едно от изискванията по ал. 4, подпомагане не се предоставя за нито едно от заявените животни по интервенцията.</w:t>
      </w:r>
    </w:p>
    <w:p w14:paraId="6C0163C5" w14:textId="77777777" w:rsidR="00B557F7" w:rsidRPr="001C1C59" w:rsidRDefault="00B557F7" w:rsidP="00B9345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0C5D6D30" w14:textId="5A626BBE" w:rsidR="00855253" w:rsidRPr="001C1C59" w:rsidRDefault="00855253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DA6676" w:rsidRPr="001C1C59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1C1C59">
        <w:rPr>
          <w:rFonts w:eastAsia="Times New Roman"/>
          <w:sz w:val="24"/>
          <w:szCs w:val="24"/>
          <w:shd w:val="clear" w:color="auto" w:fill="FEFEFE"/>
        </w:rPr>
        <w:t>В чл. 16 се правят следните изменения и допълнения:</w:t>
      </w:r>
    </w:p>
    <w:p w14:paraId="77327E36" w14:textId="14764E85" w:rsidR="00855253" w:rsidRPr="001C1C59" w:rsidRDefault="00164513" w:rsidP="00164513">
      <w:pPr>
        <w:spacing w:line="360" w:lineRule="auto"/>
        <w:ind w:firstLine="720"/>
        <w:contextualSpacing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lastRenderedPageBreak/>
        <w:t xml:space="preserve">1. 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 xml:space="preserve">В ал. 2, т. </w:t>
      </w:r>
      <w:r w:rsidR="008610EC" w:rsidRPr="001C1C59">
        <w:rPr>
          <w:rFonts w:eastAsia="Times New Roman"/>
          <w:sz w:val="24"/>
          <w:szCs w:val="24"/>
          <w:shd w:val="clear" w:color="auto" w:fill="FEFEFE"/>
        </w:rPr>
        <w:t xml:space="preserve">6 </w:t>
      </w:r>
      <w:r w:rsidR="00E42CD7">
        <w:rPr>
          <w:rFonts w:eastAsia="Times New Roman"/>
          <w:sz w:val="24"/>
          <w:szCs w:val="24"/>
          <w:shd w:val="clear" w:color="auto" w:fill="FEFEFE"/>
        </w:rPr>
        <w:t>накрая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 xml:space="preserve"> се </w:t>
      </w:r>
      <w:r w:rsidR="008610EC" w:rsidRPr="001C1C59">
        <w:rPr>
          <w:rFonts w:eastAsia="Times New Roman"/>
          <w:sz w:val="24"/>
          <w:szCs w:val="24"/>
          <w:shd w:val="clear" w:color="auto" w:fill="FEFEFE"/>
        </w:rPr>
        <w:t>добавя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 xml:space="preserve"> „служебно от ДФЗ в информационната система на ИАСРЖ</w:t>
      </w:r>
      <w:r w:rsidR="008610EC" w:rsidRPr="001C1C59">
        <w:rPr>
          <w:rFonts w:eastAsia="Times New Roman"/>
          <w:sz w:val="24"/>
          <w:szCs w:val="24"/>
          <w:shd w:val="clear" w:color="auto" w:fill="FEFEFE"/>
        </w:rPr>
        <w:t>.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>“;</w:t>
      </w:r>
    </w:p>
    <w:p w14:paraId="6720CB29" w14:textId="66A67B56" w:rsidR="00855253" w:rsidRPr="001C1C59" w:rsidRDefault="00164513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>Алинея 4 се изменя така:</w:t>
      </w:r>
    </w:p>
    <w:p w14:paraId="701ED34F" w14:textId="3D1658AA" w:rsidR="00855253" w:rsidRPr="001C1C59" w:rsidRDefault="00855253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„(4) Кандидатите по интервенцията по ал. 1 трябва</w:t>
      </w:r>
      <w:r w:rsidR="00BD584B" w:rsidRPr="001C1C59">
        <w:rPr>
          <w:rFonts w:eastAsia="Times New Roman"/>
          <w:sz w:val="24"/>
          <w:szCs w:val="24"/>
          <w:shd w:val="clear" w:color="auto" w:fill="FEFEFE"/>
        </w:rPr>
        <w:t xml:space="preserve"> в периода от 01 октомври на предходната година до 30 септември в годината на кандидатстване</w:t>
      </w:r>
      <w:r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699D81B8" w14:textId="04F1EDF4" w:rsidR="00855253" w:rsidRPr="001C1C59" w:rsidRDefault="00855253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за овцете и козите от </w:t>
      </w:r>
      <w:r w:rsidR="0041481C" w:rsidRPr="001C1C59">
        <w:rPr>
          <w:rFonts w:eastAsia="Times New Roman"/>
          <w:sz w:val="24"/>
          <w:szCs w:val="24"/>
          <w:shd w:val="clear" w:color="auto" w:fill="FEFEFE"/>
        </w:rPr>
        <w:t>породи за мляко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да са реализирали сурово мляко чрез първи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изкупвач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 по чл. 55д, ал. 4 от Закона  за прилагане на общата организация на пазарите на земеделски продукти на Европейския съюз с регистриран валиден договор по реда на чл. 55б, ал. 5 от същия закон и/или</w:t>
      </w:r>
    </w:p>
    <w:p w14:paraId="5A867225" w14:textId="4ABC5391" w:rsidR="00855253" w:rsidRPr="001C1C59" w:rsidRDefault="00855253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3E1547" w:rsidRPr="001C1C59">
        <w:rPr>
          <w:rFonts w:eastAsia="Times New Roman"/>
          <w:sz w:val="24"/>
          <w:szCs w:val="24"/>
          <w:shd w:val="clear" w:color="auto" w:fill="FEFEFE"/>
        </w:rPr>
        <w:t xml:space="preserve">за овцете и козите от породи 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>за мляко</w:t>
      </w:r>
      <w:r w:rsidR="003F320D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да са реализирали мляко </w:t>
      </w:r>
      <w:r w:rsidR="008610EC" w:rsidRPr="001C1C59">
        <w:rPr>
          <w:rFonts w:eastAsia="Times New Roman"/>
          <w:sz w:val="24"/>
          <w:szCs w:val="24"/>
          <w:shd w:val="clear" w:color="auto" w:fill="FEFEFE"/>
        </w:rPr>
        <w:t xml:space="preserve">и/или млечни продукти, </w:t>
      </w:r>
      <w:r w:rsidRPr="001C1C59">
        <w:rPr>
          <w:rFonts w:eastAsia="Times New Roman"/>
          <w:sz w:val="24"/>
          <w:szCs w:val="24"/>
          <w:shd w:val="clear" w:color="auto" w:fill="FEFEFE"/>
        </w:rPr>
        <w:t>чрез директни доставки и са регистрирани по реда на Наредба № 26 от 2010 г. и/или</w:t>
      </w:r>
    </w:p>
    <w:p w14:paraId="72D5CA68" w14:textId="614DA1B6" w:rsidR="00855253" w:rsidRPr="001C1C59" w:rsidRDefault="00855253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</w:t>
      </w:r>
      <w:r w:rsidR="003E1547" w:rsidRPr="001C1C59">
        <w:rPr>
          <w:rFonts w:eastAsia="Times New Roman"/>
          <w:sz w:val="24"/>
          <w:szCs w:val="24"/>
          <w:shd w:val="clear" w:color="auto" w:fill="FEFEFE"/>
        </w:rPr>
        <w:t xml:space="preserve"> за овцете и козите от породи</w:t>
      </w:r>
      <w:r w:rsidR="003F320D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>за мляко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да са със затворен цикъл на производство и имат регистрирано млекопреработвателно предприятие,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- Секция IX - Млечни продукти;</w:t>
      </w:r>
    </w:p>
    <w:p w14:paraId="0EC2F73D" w14:textId="3517B019" w:rsidR="00855253" w:rsidRPr="001C1C59" w:rsidRDefault="002A1F28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 xml:space="preserve">за овцете и козите </w:t>
      </w:r>
      <w:r w:rsidR="008610EC" w:rsidRPr="001C1C59">
        <w:rPr>
          <w:rFonts w:eastAsia="Times New Roman"/>
          <w:sz w:val="24"/>
          <w:szCs w:val="24"/>
          <w:shd w:val="clear" w:color="auto" w:fill="FEFEFE"/>
        </w:rPr>
        <w:t xml:space="preserve">от 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 xml:space="preserve">породи 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 xml:space="preserve">за месо 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 xml:space="preserve">да </w:t>
      </w:r>
      <w:r w:rsidR="009A0E23">
        <w:rPr>
          <w:rFonts w:eastAsia="Times New Roman"/>
          <w:sz w:val="24"/>
          <w:szCs w:val="24"/>
          <w:shd w:val="clear" w:color="auto" w:fill="FEFEFE"/>
        </w:rPr>
        <w:t xml:space="preserve">са </w:t>
      </w:r>
      <w:r w:rsidR="006110F3" w:rsidRPr="001C1C59">
        <w:rPr>
          <w:rFonts w:eastAsia="Times New Roman"/>
          <w:sz w:val="24"/>
          <w:szCs w:val="24"/>
          <w:shd w:val="clear" w:color="auto" w:fill="FEFEFE"/>
        </w:rPr>
        <w:t xml:space="preserve">реализирали 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 xml:space="preserve"> за клане, износ, вътрешна търговия в ЕС или продажба в други стопанства </w:t>
      </w:r>
      <w:r w:rsidR="006110F3" w:rsidRPr="001C1C59">
        <w:rPr>
          <w:rFonts w:eastAsia="Times New Roman"/>
          <w:sz w:val="24"/>
          <w:szCs w:val="24"/>
          <w:shd w:val="clear" w:color="auto" w:fill="FEFEFE"/>
        </w:rPr>
        <w:t>животни от същия вид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>, за което да имат издадено ветеринарномедицинско свидетелство</w:t>
      </w:r>
      <w:r w:rsidR="006110F3" w:rsidRPr="001C1C59">
        <w:rPr>
          <w:rFonts w:eastAsia="Times New Roman"/>
          <w:sz w:val="24"/>
          <w:szCs w:val="24"/>
          <w:shd w:val="clear" w:color="auto" w:fill="FEFEFE"/>
        </w:rPr>
        <w:t xml:space="preserve"> от Системата  за идентификация и регистрация на животни на БАБХ или документ за придвижване към държави от ЕС или трети страни</w:t>
      </w:r>
      <w:r w:rsidR="00855253" w:rsidRPr="001C1C59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68939196" w14:textId="6415E24F" w:rsidR="00535EB7" w:rsidRPr="001C1C59" w:rsidRDefault="00855253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164513" w:rsidRPr="001C1C59">
        <w:rPr>
          <w:rFonts w:eastAsia="Times New Roman"/>
          <w:sz w:val="24"/>
          <w:szCs w:val="24"/>
          <w:shd w:val="clear" w:color="auto" w:fill="FEFEFE"/>
        </w:rPr>
        <w:t>Алинея 5 се изменя така:</w:t>
      </w:r>
    </w:p>
    <w:p w14:paraId="00450AB4" w14:textId="2C0C235C" w:rsidR="008610EC" w:rsidRPr="001C1C59" w:rsidRDefault="008610EC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535EB7" w:rsidRPr="001C1C59">
        <w:rPr>
          <w:rFonts w:eastAsia="Times New Roman"/>
          <w:sz w:val="24"/>
          <w:szCs w:val="24"/>
          <w:shd w:val="clear" w:color="auto" w:fill="FEFEFE"/>
        </w:rPr>
        <w:t xml:space="preserve">(5)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Заявените за подпомагане животни по интервенцията по ал. 1  </w:t>
      </w:r>
      <w:r w:rsidR="00182074" w:rsidRPr="001C1C59">
        <w:rPr>
          <w:rFonts w:eastAsia="Times New Roman"/>
          <w:sz w:val="24"/>
          <w:szCs w:val="24"/>
          <w:shd w:val="clear" w:color="auto" w:fill="FEFEFE"/>
        </w:rPr>
        <w:t xml:space="preserve">от породи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за мляко се отглеждат в животновъдни обекти, които са в система на контрол и мониторинг на суровото мляко.“</w:t>
      </w:r>
    </w:p>
    <w:p w14:paraId="73B83B62" w14:textId="571C3B9E" w:rsidR="008610EC" w:rsidRPr="001C1C59" w:rsidRDefault="008610EC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="00164513"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Pr="001C1C59">
        <w:rPr>
          <w:rFonts w:eastAsia="Times New Roman"/>
          <w:sz w:val="24"/>
          <w:szCs w:val="24"/>
          <w:shd w:val="clear" w:color="auto" w:fill="FEFEFE"/>
        </w:rPr>
        <w:t>Алинея 7 се изменя така:</w:t>
      </w:r>
    </w:p>
    <w:p w14:paraId="7DCB0DF1" w14:textId="77777777" w:rsidR="008610EC" w:rsidRPr="001C1C59" w:rsidRDefault="008610EC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„(7) Размерът на помощта по интервенцията по ал. 1 се определя на брой заявени за подпомагане животни, които отговарят на условията по ал. 2, 3 и 5.“</w:t>
      </w:r>
    </w:p>
    <w:p w14:paraId="71E2E1FD" w14:textId="77777777" w:rsidR="008610EC" w:rsidRPr="001C1C59" w:rsidRDefault="008610EC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5. Създава се ал. 8:</w:t>
      </w:r>
    </w:p>
    <w:p w14:paraId="2804A877" w14:textId="6C68CE34" w:rsidR="00855253" w:rsidRPr="001C1C59" w:rsidRDefault="008610EC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„(8) Когато  кандидатите </w:t>
      </w:r>
      <w:r w:rsidR="00182074" w:rsidRPr="001C1C59">
        <w:rPr>
          <w:rFonts w:eastAsia="Times New Roman"/>
          <w:sz w:val="24"/>
          <w:szCs w:val="24"/>
          <w:shd w:val="clear" w:color="auto" w:fill="FEFEFE"/>
        </w:rPr>
        <w:t>по интервенцията по ал.</w:t>
      </w:r>
      <w:r w:rsidR="00E815E6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82074" w:rsidRPr="001C1C59">
        <w:rPr>
          <w:rFonts w:eastAsia="Times New Roman"/>
          <w:sz w:val="24"/>
          <w:szCs w:val="24"/>
          <w:shd w:val="clear" w:color="auto" w:fill="FEFEFE"/>
        </w:rPr>
        <w:t>1</w:t>
      </w:r>
      <w:r w:rsidR="00437588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82074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не отговарят на поне едно от изискванията по ал. 4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>,</w:t>
      </w:r>
      <w:r w:rsidR="00437588" w:rsidRPr="001C1C59">
        <w:rPr>
          <w:rFonts w:eastAsia="Times New Roman"/>
          <w:sz w:val="24"/>
          <w:szCs w:val="24"/>
          <w:shd w:val="clear" w:color="auto" w:fill="FEFEFE"/>
        </w:rPr>
        <w:t xml:space="preserve"> т.</w:t>
      </w:r>
      <w:r w:rsidR="00E815E6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37588" w:rsidRPr="001C1C59">
        <w:rPr>
          <w:rFonts w:eastAsia="Times New Roman"/>
          <w:sz w:val="24"/>
          <w:szCs w:val="24"/>
          <w:shd w:val="clear" w:color="auto" w:fill="FEFEFE"/>
        </w:rPr>
        <w:t>1-3, подпомагане не се предоставя за нито едно от заявените животни по интервенцията от породи за мляко. Когато  кандидатите по интервенцията по ал.</w:t>
      </w:r>
      <w:r w:rsidR="00EA1B2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37588" w:rsidRPr="001C1C59">
        <w:rPr>
          <w:rFonts w:eastAsia="Times New Roman"/>
          <w:sz w:val="24"/>
          <w:szCs w:val="24"/>
          <w:shd w:val="clear" w:color="auto" w:fill="FEFEFE"/>
        </w:rPr>
        <w:t>1  не отговарят на изискването по ал.</w:t>
      </w:r>
      <w:r w:rsidR="00E815E6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37588" w:rsidRPr="001C1C59">
        <w:rPr>
          <w:rFonts w:eastAsia="Times New Roman"/>
          <w:sz w:val="24"/>
          <w:szCs w:val="24"/>
          <w:shd w:val="clear" w:color="auto" w:fill="FEFEFE"/>
        </w:rPr>
        <w:t>4,</w:t>
      </w:r>
      <w:r w:rsidR="006F2965" w:rsidRPr="001C1C59">
        <w:rPr>
          <w:rFonts w:eastAsia="Times New Roman"/>
          <w:sz w:val="24"/>
          <w:szCs w:val="24"/>
          <w:shd w:val="clear" w:color="auto" w:fill="FEFEFE"/>
        </w:rPr>
        <w:t xml:space="preserve"> т.</w:t>
      </w:r>
      <w:r w:rsidR="00E815E6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6F2965"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Pr="001C1C59">
        <w:rPr>
          <w:rFonts w:eastAsia="Times New Roman"/>
          <w:sz w:val="24"/>
          <w:szCs w:val="24"/>
          <w:shd w:val="clear" w:color="auto" w:fill="FEFEFE"/>
        </w:rPr>
        <w:t>, подпомагане не се предоставя за нито едно от заявените животни по интервенцията</w:t>
      </w:r>
      <w:r w:rsidR="00437588" w:rsidRPr="001C1C59">
        <w:rPr>
          <w:rFonts w:eastAsia="Times New Roman"/>
          <w:sz w:val="24"/>
          <w:szCs w:val="24"/>
          <w:shd w:val="clear" w:color="auto" w:fill="FEFEFE"/>
        </w:rPr>
        <w:t xml:space="preserve"> от породи за мес</w:t>
      </w:r>
      <w:r w:rsidR="006F2965" w:rsidRPr="001C1C59">
        <w:rPr>
          <w:rFonts w:eastAsia="Times New Roman"/>
          <w:sz w:val="24"/>
          <w:szCs w:val="24"/>
          <w:shd w:val="clear" w:color="auto" w:fill="FEFEFE"/>
        </w:rPr>
        <w:t>о</w:t>
      </w:r>
      <w:r w:rsidRPr="001C1C59">
        <w:rPr>
          <w:rFonts w:eastAsia="Times New Roman"/>
          <w:sz w:val="24"/>
          <w:szCs w:val="24"/>
          <w:shd w:val="clear" w:color="auto" w:fill="FEFEFE"/>
        </w:rPr>
        <w:t>.</w:t>
      </w:r>
    </w:p>
    <w:p w14:paraId="55BF92F4" w14:textId="77777777" w:rsidR="00B557F7" w:rsidRPr="001C1C59" w:rsidRDefault="00B557F7" w:rsidP="00164513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272D367" w14:textId="08E21D03" w:rsidR="004925A5" w:rsidRPr="001C1C59" w:rsidRDefault="001965B9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B557F7" w:rsidRPr="001C1C59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4925A5" w:rsidRPr="001C1C59">
        <w:rPr>
          <w:rFonts w:eastAsia="Times New Roman"/>
          <w:sz w:val="24"/>
          <w:szCs w:val="24"/>
          <w:shd w:val="clear" w:color="auto" w:fill="FEFEFE"/>
        </w:rPr>
        <w:t>Член 21 се изменя така:</w:t>
      </w:r>
    </w:p>
    <w:p w14:paraId="2A24E817" w14:textId="77777777" w:rsidR="004925A5" w:rsidRPr="001C1C59" w:rsidRDefault="004925A5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lastRenderedPageBreak/>
        <w:t>„Чл. 21. Българската агенция по безопасност на храните предоставя на ДФЗ до 30 септември в годината на кандидатстване актуална извадка от следните списъци и регистри за доказване на директните продажби във формат и по вид информация, посочени писмено от ДФЗ:</w:t>
      </w:r>
    </w:p>
    <w:p w14:paraId="64E893BE" w14:textId="77777777" w:rsidR="004925A5" w:rsidRPr="001C1C59" w:rsidRDefault="004925A5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1. списък на одобрените предприятия за търговия с храни от животински произход с държави членки - Секция IX - Млечни продукти;</w:t>
      </w:r>
    </w:p>
    <w:p w14:paraId="4978D49D" w14:textId="77777777" w:rsidR="004925A5" w:rsidRPr="001C1C59" w:rsidRDefault="004925A5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2. списък на производители на първични продукти, регистрирани в съответствие с чл. 1, т. 1 от Наредба № 26 от 2010 г.;</w:t>
      </w:r>
    </w:p>
    <w:p w14:paraId="3B8156CA" w14:textId="77777777" w:rsidR="004925A5" w:rsidRPr="001C1C59" w:rsidRDefault="004925A5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 Група 19 - обекти за търговия на дребно, осъществяващи дейност в съответствие с чл. 1, т. 2 от Наредба № 26 от 2010 г.;</w:t>
      </w:r>
    </w:p>
    <w:p w14:paraId="035E34B6" w14:textId="3D9B0AE5" w:rsidR="00535EB7" w:rsidRPr="001C1C59" w:rsidRDefault="004925A5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4. списък на животновъдните обекти, които са в система на контрол и мониторинга на суровото мляко.“</w:t>
      </w:r>
    </w:p>
    <w:p w14:paraId="7FFDD7E4" w14:textId="77777777" w:rsidR="003F320D" w:rsidRPr="001C1C59" w:rsidRDefault="003F320D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018DD38" w14:textId="697D2EFE" w:rsidR="00D5190E" w:rsidRPr="001C1C59" w:rsidRDefault="00D5190E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B557F7" w:rsidRPr="001C1C59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="00B557F7"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B557F7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6107F8" w:rsidRPr="001C1C59">
        <w:rPr>
          <w:rFonts w:eastAsia="Times New Roman"/>
          <w:sz w:val="24"/>
          <w:szCs w:val="24"/>
          <w:shd w:val="clear" w:color="auto" w:fill="FEFEFE"/>
        </w:rPr>
        <w:t>Член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. 22 </w:t>
      </w:r>
      <w:r w:rsidR="006107F8" w:rsidRPr="001C1C59">
        <w:rPr>
          <w:rFonts w:eastAsia="Times New Roman"/>
          <w:sz w:val="24"/>
          <w:szCs w:val="24"/>
          <w:shd w:val="clear" w:color="auto" w:fill="FEFEFE"/>
        </w:rPr>
        <w:t>се изменя така:</w:t>
      </w:r>
    </w:p>
    <w:p w14:paraId="64EB8289" w14:textId="33ED0217" w:rsidR="00E01C12" w:rsidRPr="001C1C59" w:rsidRDefault="006107F8" w:rsidP="001C1C59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„Чл. 22</w:t>
      </w:r>
      <w:r w:rsidR="00B557F7" w:rsidRPr="001C1C59">
        <w:rPr>
          <w:rFonts w:eastAsia="Times New Roman"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Държавен фонд „Земе</w:t>
      </w:r>
      <w:r w:rsidR="00AC6D44" w:rsidRPr="001C1C59">
        <w:rPr>
          <w:rFonts w:eastAsia="Times New Roman"/>
          <w:sz w:val="24"/>
          <w:szCs w:val="24"/>
          <w:shd w:val="clear" w:color="auto" w:fill="FEFEFE"/>
        </w:rPr>
        <w:t xml:space="preserve">делие“ извършва </w:t>
      </w:r>
      <w:r w:rsidRPr="001C1C59">
        <w:rPr>
          <w:rFonts w:eastAsia="Times New Roman"/>
          <w:sz w:val="24"/>
          <w:szCs w:val="24"/>
          <w:shd w:val="clear" w:color="auto" w:fill="FEFEFE"/>
        </w:rPr>
        <w:t>проверка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39FBAFC4" w14:textId="5A6E4A03" w:rsidR="006107F8" w:rsidRPr="001C1C59" w:rsidRDefault="001C1C59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A1B21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E01C12" w:rsidRPr="00B8062A">
        <w:rPr>
          <w:rFonts w:eastAsia="Times New Roman"/>
          <w:sz w:val="24"/>
          <w:szCs w:val="24"/>
          <w:shd w:val="clear" w:color="auto" w:fill="FEFEFE"/>
        </w:rPr>
        <w:t>з</w:t>
      </w:r>
      <w:r w:rsidR="006107F8" w:rsidRPr="00C34707">
        <w:rPr>
          <w:rFonts w:eastAsia="Times New Roman"/>
          <w:sz w:val="24"/>
          <w:szCs w:val="24"/>
          <w:shd w:val="clear" w:color="auto" w:fill="FEFEFE"/>
        </w:rPr>
        <w:t xml:space="preserve">а обстоятелствата по чл. 8, ал. 4, т. 1, чл. 9, ал. 4, т. 1, чл. 12, ал. 4, т. 1 чл. 14, ал. 4, т. 1, чл. 15, ал. 4, т. 1 и чл. 16, </w:t>
      </w:r>
      <w:r w:rsidR="006107F8" w:rsidRPr="00EA1B21">
        <w:rPr>
          <w:rFonts w:eastAsia="Times New Roman"/>
          <w:sz w:val="24"/>
          <w:szCs w:val="24"/>
          <w:shd w:val="clear" w:color="auto" w:fill="FEFEFE"/>
        </w:rPr>
        <w:t>ал. 4, т. 1 в регистъра</w:t>
      </w:r>
      <w:r w:rsidR="006107F8" w:rsidRPr="001C1C59">
        <w:rPr>
          <w:rFonts w:eastAsia="Times New Roman"/>
          <w:sz w:val="24"/>
          <w:szCs w:val="24"/>
          <w:shd w:val="clear" w:color="auto" w:fill="FEFEFE"/>
        </w:rPr>
        <w:t xml:space="preserve"> по чл. 5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 xml:space="preserve"> от Наредба № 1 от 2015 г. за договорните отношения в сектора на млякото и условията и реда за признаване на организации на производители, техни асоциации и </w:t>
      </w:r>
      <w:proofErr w:type="spellStart"/>
      <w:r w:rsidR="00E01C12" w:rsidRPr="001C1C59">
        <w:rPr>
          <w:rFonts w:eastAsia="Times New Roman"/>
          <w:sz w:val="24"/>
          <w:szCs w:val="24"/>
          <w:shd w:val="clear" w:color="auto" w:fill="FEFEFE"/>
        </w:rPr>
        <w:t>междубраншови</w:t>
      </w:r>
      <w:proofErr w:type="spellEnd"/>
      <w:r w:rsidR="00E01C12" w:rsidRPr="001C1C59">
        <w:rPr>
          <w:rFonts w:eastAsia="Times New Roman"/>
          <w:sz w:val="24"/>
          <w:szCs w:val="24"/>
          <w:shd w:val="clear" w:color="auto" w:fill="FEFEFE"/>
        </w:rPr>
        <w:t xml:space="preserve"> организации в сектора на млякото и млечните продукти (</w:t>
      </w:r>
      <w:proofErr w:type="spellStart"/>
      <w:r w:rsidR="00E01C12" w:rsidRPr="001C1C59">
        <w:rPr>
          <w:rFonts w:eastAsia="Times New Roman"/>
          <w:sz w:val="24"/>
          <w:szCs w:val="24"/>
          <w:shd w:val="clear" w:color="auto" w:fill="FEFEFE"/>
        </w:rPr>
        <w:t>обн</w:t>
      </w:r>
      <w:proofErr w:type="spellEnd"/>
      <w:r w:rsidR="00E01C12" w:rsidRPr="001C1C59">
        <w:rPr>
          <w:rFonts w:eastAsia="Times New Roman"/>
          <w:sz w:val="24"/>
          <w:szCs w:val="24"/>
          <w:shd w:val="clear" w:color="auto" w:fill="FEFEFE"/>
        </w:rPr>
        <w:t>., ДВ, бр. 10 от 2015 г.);</w:t>
      </w:r>
    </w:p>
    <w:p w14:paraId="0792BE8F" w14:textId="4767068F" w:rsidR="00E01C12" w:rsidRPr="001C1C59" w:rsidRDefault="001C1C59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>за обстоятелствата по чл. 8, ал. 4, т. 2</w:t>
      </w:r>
      <w:r w:rsidR="009D1967" w:rsidRPr="001C1C59">
        <w:rPr>
          <w:rFonts w:eastAsia="Times New Roman"/>
          <w:sz w:val="24"/>
          <w:szCs w:val="24"/>
          <w:shd w:val="clear" w:color="auto" w:fill="FEFEFE"/>
        </w:rPr>
        <w:t xml:space="preserve"> и 3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>, чл. 9, ал. 4, т. 2</w:t>
      </w:r>
      <w:r w:rsidR="009D1967" w:rsidRPr="001C1C59">
        <w:rPr>
          <w:rFonts w:eastAsia="Times New Roman"/>
          <w:sz w:val="24"/>
          <w:szCs w:val="24"/>
          <w:shd w:val="clear" w:color="auto" w:fill="FEFEFE"/>
        </w:rPr>
        <w:t xml:space="preserve"> и 3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>, чл. 12, ал. 4, т. 2</w:t>
      </w:r>
      <w:r w:rsidR="009D1967" w:rsidRPr="001C1C59">
        <w:rPr>
          <w:rFonts w:eastAsia="Times New Roman"/>
          <w:sz w:val="24"/>
          <w:szCs w:val="24"/>
          <w:shd w:val="clear" w:color="auto" w:fill="FEFEFE"/>
        </w:rPr>
        <w:t xml:space="preserve"> и 3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>, чл. 14, ал. 4, т. 2</w:t>
      </w:r>
      <w:r w:rsidR="009D1967" w:rsidRPr="001C1C59">
        <w:rPr>
          <w:rFonts w:eastAsia="Times New Roman"/>
          <w:sz w:val="24"/>
          <w:szCs w:val="24"/>
          <w:shd w:val="clear" w:color="auto" w:fill="FEFEFE"/>
        </w:rPr>
        <w:t xml:space="preserve"> и 3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>, чл. 15, ал. 4, т. 2</w:t>
      </w:r>
      <w:r w:rsidR="009D1967" w:rsidRPr="001C1C59">
        <w:rPr>
          <w:rFonts w:eastAsia="Times New Roman"/>
          <w:sz w:val="24"/>
          <w:szCs w:val="24"/>
          <w:shd w:val="clear" w:color="auto" w:fill="FEFEFE"/>
        </w:rPr>
        <w:t xml:space="preserve"> и 3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 xml:space="preserve"> и чл. 16, ал. 4, т. 2</w:t>
      </w:r>
      <w:r w:rsidR="009D1967" w:rsidRPr="001C1C59">
        <w:rPr>
          <w:rFonts w:eastAsia="Times New Roman"/>
          <w:sz w:val="24"/>
          <w:szCs w:val="24"/>
          <w:shd w:val="clear" w:color="auto" w:fill="FEFEFE"/>
        </w:rPr>
        <w:t xml:space="preserve"> и 3 в списъците и регистрите</w:t>
      </w:r>
      <w:r w:rsidR="00993867" w:rsidRPr="001C1C59">
        <w:rPr>
          <w:rFonts w:eastAsia="Times New Roman"/>
          <w:sz w:val="24"/>
          <w:szCs w:val="24"/>
          <w:shd w:val="clear" w:color="auto" w:fill="FEFEFE"/>
        </w:rPr>
        <w:t>,</w:t>
      </w:r>
      <w:r w:rsidR="009D1967" w:rsidRPr="001C1C59">
        <w:rPr>
          <w:rFonts w:eastAsia="Times New Roman"/>
          <w:sz w:val="24"/>
          <w:szCs w:val="24"/>
          <w:shd w:val="clear" w:color="auto" w:fill="FEFEFE"/>
        </w:rPr>
        <w:t xml:space="preserve"> предоставени от БАБХ по реда на чл.</w:t>
      </w:r>
      <w:r w:rsidR="00993867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21.</w:t>
      </w:r>
    </w:p>
    <w:p w14:paraId="126D6C32" w14:textId="4C1CB46A" w:rsidR="00E01C12" w:rsidRPr="001C1C59" w:rsidRDefault="001C1C59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>за обстоятелствата по чл. 10, ал. 4, чл. 11, ал. 4, чл. 12, ал. 4, т. 4, чл. 15, ал. 4, т. 4 и чл. 16, ал. 4, т. 4 в</w:t>
      </w:r>
      <w:r w:rsidR="009D1967" w:rsidRPr="001C1C59">
        <w:rPr>
          <w:rFonts w:eastAsia="Times New Roman"/>
          <w:sz w:val="24"/>
          <w:szCs w:val="24"/>
          <w:shd w:val="clear" w:color="auto" w:fill="FEFEFE"/>
        </w:rPr>
        <w:t xml:space="preserve"> Системата  за идентификация и регистрация на животни на БАБХ</w:t>
      </w:r>
      <w:r w:rsidR="00E01C12" w:rsidRPr="001C1C59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0ADC6B52" w14:textId="77777777" w:rsidR="00535EB7" w:rsidRPr="001C1C59" w:rsidRDefault="00535EB7" w:rsidP="001C1C59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50DE242" w14:textId="1CA7F7A0" w:rsidR="00D5190E" w:rsidRPr="001C1C59" w:rsidRDefault="00D5190E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B557F7" w:rsidRPr="001C1C59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="00B557F7"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B557F7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35EB7" w:rsidRPr="001C1C59">
        <w:rPr>
          <w:rFonts w:eastAsia="Times New Roman"/>
          <w:sz w:val="24"/>
          <w:szCs w:val="24"/>
          <w:shd w:val="clear" w:color="auto" w:fill="FEFEFE"/>
        </w:rPr>
        <w:t>Член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23 се </w:t>
      </w:r>
      <w:r w:rsidR="00382DE5" w:rsidRPr="001C1C59">
        <w:rPr>
          <w:rFonts w:eastAsia="Times New Roman"/>
          <w:sz w:val="24"/>
          <w:szCs w:val="24"/>
          <w:shd w:val="clear" w:color="auto" w:fill="FEFEFE"/>
        </w:rPr>
        <w:t>отменя</w:t>
      </w:r>
      <w:r w:rsidR="00993867" w:rsidRPr="001C1C59">
        <w:rPr>
          <w:rFonts w:eastAsia="Times New Roman"/>
          <w:sz w:val="24"/>
          <w:szCs w:val="24"/>
          <w:shd w:val="clear" w:color="auto" w:fill="FEFEFE"/>
        </w:rPr>
        <w:t>.</w:t>
      </w:r>
    </w:p>
    <w:p w14:paraId="6A11C984" w14:textId="77777777" w:rsidR="00535EB7" w:rsidRPr="001C1C59" w:rsidRDefault="00535EB7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76CB926" w14:textId="28B15F0D" w:rsidR="0091093F" w:rsidRPr="001C1C59" w:rsidRDefault="00D5190E" w:rsidP="001C1C59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B557F7" w:rsidRPr="001C1C59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91093F" w:rsidRPr="001C1C59">
        <w:rPr>
          <w:rFonts w:eastAsia="Times New Roman"/>
          <w:sz w:val="24"/>
          <w:szCs w:val="24"/>
          <w:shd w:val="clear" w:color="auto" w:fill="FEFEFE"/>
        </w:rPr>
        <w:t>В чл. 25 се правят следните изменения:</w:t>
      </w:r>
    </w:p>
    <w:p w14:paraId="131FB87A" w14:textId="140FCF3D" w:rsidR="0091093F" w:rsidRPr="001C1C59" w:rsidRDefault="001C1C59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C64F69" w:rsidRPr="001C1C59">
        <w:rPr>
          <w:rFonts w:eastAsia="Times New Roman"/>
          <w:sz w:val="24"/>
          <w:szCs w:val="24"/>
          <w:shd w:val="clear" w:color="auto" w:fill="FEFEFE"/>
        </w:rPr>
        <w:t>А</w:t>
      </w:r>
      <w:r w:rsidR="00B31B27" w:rsidRPr="001C1C59">
        <w:rPr>
          <w:rFonts w:eastAsia="Times New Roman"/>
          <w:sz w:val="24"/>
          <w:szCs w:val="24"/>
          <w:shd w:val="clear" w:color="auto" w:fill="FEFEFE"/>
        </w:rPr>
        <w:t>лин</w:t>
      </w:r>
      <w:r w:rsidR="006D6EEE" w:rsidRPr="001C1C59">
        <w:rPr>
          <w:rFonts w:eastAsia="Times New Roman"/>
          <w:sz w:val="24"/>
          <w:szCs w:val="24"/>
          <w:shd w:val="clear" w:color="auto" w:fill="FEFEFE"/>
        </w:rPr>
        <w:t xml:space="preserve">ея 5 </w:t>
      </w:r>
      <w:r w:rsidR="00C64F69" w:rsidRPr="001C1C59">
        <w:rPr>
          <w:rFonts w:eastAsia="Times New Roman"/>
          <w:sz w:val="24"/>
          <w:szCs w:val="24"/>
          <w:shd w:val="clear" w:color="auto" w:fill="FEFEFE"/>
        </w:rPr>
        <w:t>се изменя така:</w:t>
      </w:r>
    </w:p>
    <w:p w14:paraId="4EA48D73" w14:textId="726AE1B2" w:rsidR="00C64F69" w:rsidRPr="001C1C59" w:rsidRDefault="00C64F69" w:rsidP="001C1C59">
      <w:pPr>
        <w:pStyle w:val="ListParagraph"/>
        <w:spacing w:line="360" w:lineRule="auto"/>
        <w:ind w:left="0" w:firstLine="720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„(5) Размерът на помощта по интервенцията по ал. 1 се определя за толкова заявени и допустими площи, за колкото е изпълнено условието по ал. 3, т. 4 и са представени доказателства за това.</w:t>
      </w:r>
    </w:p>
    <w:p w14:paraId="42F4D73E" w14:textId="169E2A17" w:rsidR="0091093F" w:rsidRPr="001C1C59" w:rsidRDefault="001C1C59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91093F" w:rsidRPr="001C1C59">
        <w:rPr>
          <w:rFonts w:eastAsia="Times New Roman"/>
          <w:sz w:val="24"/>
          <w:szCs w:val="24"/>
          <w:shd w:val="clear" w:color="auto" w:fill="FEFEFE"/>
        </w:rPr>
        <w:t>Алинеи 6 и 7 се отменят.</w:t>
      </w:r>
    </w:p>
    <w:p w14:paraId="5A626D2C" w14:textId="77777777" w:rsidR="001546F0" w:rsidRPr="001C1C59" w:rsidRDefault="001546F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1D7C58D" w14:textId="2F7397AD" w:rsidR="001546F0" w:rsidRPr="001C1C59" w:rsidRDefault="002A1F28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19</w:t>
      </w:r>
      <w:r w:rsidR="001546F0"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1546F0" w:rsidRPr="001C1C59">
        <w:rPr>
          <w:rFonts w:eastAsia="Times New Roman"/>
          <w:sz w:val="24"/>
          <w:szCs w:val="24"/>
          <w:shd w:val="clear" w:color="auto" w:fill="FEFEFE"/>
        </w:rPr>
        <w:t xml:space="preserve"> В чл. 2</w:t>
      </w:r>
      <w:r w:rsidR="00290A84" w:rsidRPr="001C1C59">
        <w:rPr>
          <w:rFonts w:eastAsia="Times New Roman"/>
          <w:sz w:val="24"/>
          <w:szCs w:val="24"/>
          <w:shd w:val="clear" w:color="auto" w:fill="FEFEFE"/>
        </w:rPr>
        <w:t xml:space="preserve">6, </w:t>
      </w:r>
      <w:r w:rsidR="001546F0" w:rsidRPr="001C1C59">
        <w:rPr>
          <w:rFonts w:eastAsia="Times New Roman"/>
          <w:sz w:val="24"/>
          <w:szCs w:val="24"/>
          <w:shd w:val="clear" w:color="auto" w:fill="FEFEFE"/>
        </w:rPr>
        <w:t xml:space="preserve">ал. 2, т. 5 се изменя така: </w:t>
      </w:r>
    </w:p>
    <w:p w14:paraId="6DC263AC" w14:textId="1D53147B" w:rsidR="001546F0" w:rsidRPr="001C1C59" w:rsidRDefault="001546F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lastRenderedPageBreak/>
        <w:t xml:space="preserve">„5. За заявените площи земеделският стопанин предоставя опис, заверен от агроном, на документите, сертификатите, официалните етикети, фактурите и опаковките по чл. 34, ал. 2, 3 и 4 за използвания сертифициран и/или стандартен </w:t>
      </w:r>
      <w:r w:rsidR="00CE1708" w:rsidRPr="001C1C59">
        <w:rPr>
          <w:rFonts w:eastAsia="Times New Roman"/>
          <w:sz w:val="24"/>
          <w:szCs w:val="24"/>
          <w:shd w:val="clear" w:color="auto" w:fill="FEFEFE"/>
        </w:rPr>
        <w:t xml:space="preserve">овощен и лозов </w:t>
      </w:r>
      <w:r w:rsidRPr="001C1C59">
        <w:rPr>
          <w:rFonts w:eastAsia="Times New Roman"/>
          <w:sz w:val="24"/>
          <w:szCs w:val="24"/>
          <w:shd w:val="clear" w:color="auto" w:fill="FEFEFE"/>
        </w:rPr>
        <w:t>посадъчен материал, съобразно минималните разходни норми за единица площ в приложение № 11, както и</w:t>
      </w:r>
      <w:r w:rsidR="00CE1708" w:rsidRPr="001C1C59">
        <w:rPr>
          <w:rFonts w:eastAsia="Times New Roman"/>
          <w:sz w:val="24"/>
          <w:szCs w:val="24"/>
          <w:shd w:val="clear" w:color="auto" w:fill="FEFEFE"/>
        </w:rPr>
        <w:t xml:space="preserve"> копие от дипломата на агронома</w:t>
      </w:r>
      <w:r w:rsidRPr="001C1C59">
        <w:rPr>
          <w:rFonts w:eastAsia="Times New Roman"/>
          <w:sz w:val="24"/>
          <w:szCs w:val="24"/>
          <w:shd w:val="clear" w:color="auto" w:fill="FEFEFE"/>
        </w:rPr>
        <w:t>. Земеделският стопанин съхранява и представя посочените в описа документи, с</w:t>
      </w:r>
      <w:r w:rsidR="001C1C59">
        <w:rPr>
          <w:rFonts w:eastAsia="Times New Roman"/>
          <w:sz w:val="24"/>
          <w:szCs w:val="24"/>
          <w:shd w:val="clear" w:color="auto" w:fill="FEFEFE"/>
        </w:rPr>
        <w:t xml:space="preserve">ертификати, официални етикети, </w:t>
      </w:r>
      <w:r w:rsidRPr="001C1C59">
        <w:rPr>
          <w:rFonts w:eastAsia="Times New Roman"/>
          <w:sz w:val="24"/>
          <w:szCs w:val="24"/>
          <w:shd w:val="clear" w:color="auto" w:fill="FEFEFE"/>
        </w:rPr>
        <w:t>фактури и опаковки при проверка по чл. 37, ал. 4, т. 1 от ЗПЗП.“</w:t>
      </w:r>
    </w:p>
    <w:p w14:paraId="45F244D5" w14:textId="77777777" w:rsidR="0091093F" w:rsidRPr="001C1C59" w:rsidRDefault="0091093F" w:rsidP="001C1C59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BD2FF5D" w14:textId="4054F67D" w:rsidR="0091093F" w:rsidRPr="001C1C59" w:rsidRDefault="0091093F" w:rsidP="001C1C59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20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1C1C59">
        <w:rPr>
          <w:rFonts w:eastAsia="Times New Roman"/>
          <w:sz w:val="24"/>
          <w:szCs w:val="24"/>
          <w:shd w:val="clear" w:color="auto" w:fill="FEFEFE"/>
        </w:rPr>
        <w:t>В чл. 27</w:t>
      </w:r>
      <w:r w:rsidR="00071FF1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се правят следните изменения:</w:t>
      </w:r>
    </w:p>
    <w:p w14:paraId="689B9E4D" w14:textId="12BD1ABD" w:rsidR="0091093F" w:rsidRPr="001C1C59" w:rsidRDefault="001C1C59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91093F" w:rsidRPr="001C1C59">
        <w:rPr>
          <w:rFonts w:eastAsia="Times New Roman"/>
          <w:sz w:val="24"/>
          <w:szCs w:val="24"/>
          <w:shd w:val="clear" w:color="auto" w:fill="FEFEFE"/>
        </w:rPr>
        <w:t>В ал. 1 думите „картофи за нишесте“ се заличават;</w:t>
      </w:r>
    </w:p>
    <w:p w14:paraId="3514D234" w14:textId="73ADF885" w:rsidR="0091093F" w:rsidRPr="001C1C59" w:rsidRDefault="001C1C59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91093F" w:rsidRPr="001C1C59">
        <w:rPr>
          <w:rFonts w:eastAsia="Times New Roman"/>
          <w:sz w:val="24"/>
          <w:szCs w:val="24"/>
          <w:shd w:val="clear" w:color="auto" w:fill="FEFEFE"/>
        </w:rPr>
        <w:t xml:space="preserve">В ал. 2, т. 3 </w:t>
      </w:r>
      <w:r>
        <w:rPr>
          <w:rFonts w:eastAsia="Times New Roman"/>
          <w:sz w:val="24"/>
          <w:szCs w:val="24"/>
          <w:shd w:val="clear" w:color="auto" w:fill="FEFEFE"/>
        </w:rPr>
        <w:t>се изменя така:</w:t>
      </w:r>
    </w:p>
    <w:p w14:paraId="535E6CBF" w14:textId="7D0D94D6" w:rsidR="00C05D12" w:rsidRPr="001C1C59" w:rsidRDefault="00C05D12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„3. За заявените площи земеделският стопанин предоставя опис, заверен от агроном, на документите, сертификатите, официалните етикети, фактурите и опаковките </w:t>
      </w:r>
      <w:r w:rsidRPr="00B8062A">
        <w:rPr>
          <w:rFonts w:eastAsia="Times New Roman"/>
          <w:sz w:val="24"/>
          <w:szCs w:val="24"/>
          <w:shd w:val="clear" w:color="auto" w:fill="FEFEFE"/>
        </w:rPr>
        <w:t xml:space="preserve">по чл. 34, ал. 2, 3 и 4 </w:t>
      </w:r>
      <w:r w:rsidR="00BB79F2" w:rsidRPr="00C34707">
        <w:rPr>
          <w:rFonts w:eastAsia="Times New Roman"/>
          <w:sz w:val="24"/>
          <w:szCs w:val="24"/>
          <w:shd w:val="clear" w:color="auto" w:fill="FEFEFE"/>
        </w:rPr>
        <w:t>или фирмен документ по чл. 36, ал. 2 или по чл. 40, ал. 2 от Закона за посе</w:t>
      </w:r>
      <w:r w:rsidR="00BB79F2" w:rsidRPr="00B8062A">
        <w:rPr>
          <w:rFonts w:eastAsia="Times New Roman"/>
          <w:sz w:val="24"/>
          <w:szCs w:val="24"/>
          <w:shd w:val="clear" w:color="auto" w:fill="FEFEFE"/>
        </w:rPr>
        <w:t xml:space="preserve">вния и посадъчния материал, когато произвежда стандартен посевен и/или посадъчен материал за собствени нужди, </w:t>
      </w:r>
      <w:r w:rsidRPr="00B8062A">
        <w:rPr>
          <w:rFonts w:eastAsia="Times New Roman"/>
          <w:sz w:val="24"/>
          <w:szCs w:val="24"/>
          <w:shd w:val="clear" w:color="auto" w:fill="FEFEFE"/>
        </w:rPr>
        <w:t>за използваните сертифицирани и/или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стандартни семена и/или посадъчен материал съобразно минималните разходни норми за единица площ в приложение № 11, както и</w:t>
      </w:r>
      <w:r w:rsidR="00BB79F2" w:rsidRPr="001C1C59">
        <w:rPr>
          <w:rFonts w:eastAsia="Times New Roman"/>
          <w:sz w:val="24"/>
          <w:szCs w:val="24"/>
          <w:shd w:val="clear" w:color="auto" w:fill="FEFEFE"/>
        </w:rPr>
        <w:t xml:space="preserve"> копие от дипломата на агронома</w:t>
      </w:r>
      <w:r w:rsidRPr="001C1C59">
        <w:rPr>
          <w:rFonts w:eastAsia="Times New Roman"/>
          <w:sz w:val="24"/>
          <w:szCs w:val="24"/>
          <w:shd w:val="clear" w:color="auto" w:fill="FEFEFE"/>
        </w:rPr>
        <w:t>. Земеделският стопанин съхранява и представя посочените в описа документи, сертификати, официални етикети,  фактури и опаковки при проверка по чл. 37, ал. 4, т. 1 от ЗПЗП.“</w:t>
      </w:r>
    </w:p>
    <w:p w14:paraId="7AD0F3BF" w14:textId="706AB902" w:rsidR="0091093F" w:rsidRPr="001C1C59" w:rsidRDefault="001C1C59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91093F" w:rsidRPr="001C1C59">
        <w:rPr>
          <w:rFonts w:eastAsia="Times New Roman"/>
          <w:sz w:val="24"/>
          <w:szCs w:val="24"/>
          <w:shd w:val="clear" w:color="auto" w:fill="FEFEFE"/>
        </w:rPr>
        <w:t>В ал. 3 думите „са представени документи</w:t>
      </w:r>
      <w:r w:rsidR="0048243C" w:rsidRPr="001C1C59">
        <w:rPr>
          <w:rFonts w:eastAsia="Times New Roman"/>
          <w:sz w:val="24"/>
          <w:szCs w:val="24"/>
          <w:shd w:val="clear" w:color="auto" w:fill="FEFEFE"/>
        </w:rPr>
        <w:t xml:space="preserve"> по ал. 2, т. 3</w:t>
      </w:r>
      <w:r w:rsidR="0091093F" w:rsidRPr="001C1C59">
        <w:rPr>
          <w:rFonts w:eastAsia="Times New Roman"/>
          <w:sz w:val="24"/>
          <w:szCs w:val="24"/>
          <w:shd w:val="clear" w:color="auto" w:fill="FEFEFE"/>
        </w:rPr>
        <w:t xml:space="preserve">“ се </w:t>
      </w:r>
      <w:r w:rsidR="0054081D" w:rsidRPr="001C1C59">
        <w:rPr>
          <w:rFonts w:eastAsia="Times New Roman"/>
          <w:sz w:val="24"/>
          <w:szCs w:val="24"/>
          <w:shd w:val="clear" w:color="auto" w:fill="FEFEFE"/>
        </w:rPr>
        <w:t>заменят с „има съответствие с минималните разходни норми за единица площ в приложение № 11“</w:t>
      </w:r>
      <w:r w:rsidR="0091093F" w:rsidRPr="001C1C59">
        <w:rPr>
          <w:rFonts w:eastAsia="Times New Roman"/>
          <w:sz w:val="24"/>
          <w:szCs w:val="24"/>
          <w:shd w:val="clear" w:color="auto" w:fill="FEFEFE"/>
        </w:rPr>
        <w:t>.</w:t>
      </w:r>
    </w:p>
    <w:p w14:paraId="3D23E4F1" w14:textId="77777777" w:rsidR="00071FF1" w:rsidRPr="001C1C59" w:rsidRDefault="00071FF1" w:rsidP="001C1C59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512C373" w14:textId="18ED2248" w:rsidR="00071FF1" w:rsidRPr="001C1C59" w:rsidRDefault="00071FF1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21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28 се правят следните изменения:</w:t>
      </w:r>
    </w:p>
    <w:p w14:paraId="5BE0DAB5" w14:textId="6CF56273" w:rsidR="00071FF1" w:rsidRPr="001C1C59" w:rsidRDefault="001C1C59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071FF1" w:rsidRPr="001C1C59">
        <w:rPr>
          <w:rFonts w:eastAsia="Times New Roman"/>
          <w:sz w:val="24"/>
          <w:szCs w:val="24"/>
          <w:shd w:val="clear" w:color="auto" w:fill="FEFEFE"/>
        </w:rPr>
        <w:t>В ал. 1 думите „картофи за нишесте“ се заличават;</w:t>
      </w:r>
    </w:p>
    <w:p w14:paraId="4488688E" w14:textId="4775743A" w:rsidR="00263CC6" w:rsidRPr="001C1C59" w:rsidRDefault="001C1C59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263CC6" w:rsidRPr="001C1C59">
        <w:rPr>
          <w:rFonts w:eastAsia="Times New Roman"/>
          <w:sz w:val="24"/>
          <w:szCs w:val="24"/>
          <w:shd w:val="clear" w:color="auto" w:fill="FEFEFE"/>
        </w:rPr>
        <w:t xml:space="preserve">В ал. 2, т. 3 се изменя така: </w:t>
      </w:r>
    </w:p>
    <w:p w14:paraId="11EA03EE" w14:textId="7BB9FD3F" w:rsidR="00263CC6" w:rsidRPr="001C1C59" w:rsidRDefault="00263CC6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„3. </w:t>
      </w:r>
      <w:r w:rsidR="00E553BC" w:rsidRPr="001C1C59">
        <w:rPr>
          <w:rFonts w:eastAsia="Times New Roman"/>
          <w:sz w:val="24"/>
          <w:szCs w:val="24"/>
          <w:shd w:val="clear" w:color="auto" w:fill="FEFEFE"/>
        </w:rPr>
        <w:t xml:space="preserve">За заявените площи земеделският стопанин предоставя опис, заверен от агроном, на документите, сертификатите, официалните етикети, фактурите и опаковките </w:t>
      </w:r>
      <w:r w:rsidR="00E553BC" w:rsidRPr="00B8062A">
        <w:rPr>
          <w:rFonts w:eastAsia="Times New Roman"/>
          <w:sz w:val="24"/>
          <w:szCs w:val="24"/>
          <w:shd w:val="clear" w:color="auto" w:fill="FEFEFE"/>
        </w:rPr>
        <w:t>по чл. 34, ал. 2, 3 и 4 или фирмен документ по чл. 36, ал. 2 или по чл. 40, ал. 2 от Закона за посевния и посадъчния материал, когато</w:t>
      </w:r>
      <w:r w:rsidR="00E553BC" w:rsidRPr="001C1C59">
        <w:rPr>
          <w:rFonts w:eastAsia="Times New Roman"/>
          <w:sz w:val="24"/>
          <w:szCs w:val="24"/>
          <w:shd w:val="clear" w:color="auto" w:fill="FEFEFE"/>
        </w:rPr>
        <w:t xml:space="preserve"> произвежда стандартен посевен и/или посадъчен материал за собствени нужди, за използваните сертифицирани и/или стандартни семена и/или посадъчен материал съобразно минималните разходни норми за единица площ в приложение № 11, както и копие от дипломата на агронома. </w:t>
      </w:r>
      <w:r w:rsidRPr="001C1C59">
        <w:rPr>
          <w:rFonts w:eastAsia="Times New Roman"/>
          <w:sz w:val="24"/>
          <w:szCs w:val="24"/>
          <w:shd w:val="clear" w:color="auto" w:fill="FEFEFE"/>
        </w:rPr>
        <w:t>Земеделският стопанин съхранява и представя посочените в описа документи, с</w:t>
      </w:r>
      <w:r w:rsidR="00664F04">
        <w:rPr>
          <w:rFonts w:eastAsia="Times New Roman"/>
          <w:sz w:val="24"/>
          <w:szCs w:val="24"/>
          <w:shd w:val="clear" w:color="auto" w:fill="FEFEFE"/>
        </w:rPr>
        <w:t xml:space="preserve">ертификати, официални етикети,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фактури и опаковки при проверка по чл. 37, ал. 4, т. 1 </w:t>
      </w:r>
      <w:r w:rsidRPr="001C1C59">
        <w:rPr>
          <w:rFonts w:eastAsia="Times New Roman"/>
          <w:sz w:val="24"/>
          <w:szCs w:val="24"/>
          <w:shd w:val="clear" w:color="auto" w:fill="FEFEFE"/>
        </w:rPr>
        <w:lastRenderedPageBreak/>
        <w:t>от ЗПЗП.“</w:t>
      </w:r>
    </w:p>
    <w:p w14:paraId="21C6BDBB" w14:textId="78C29CE3" w:rsidR="00263CC6" w:rsidRPr="001C1C59" w:rsidRDefault="00263CC6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 В ал. 3 думите „са представени документи</w:t>
      </w:r>
      <w:r w:rsidR="0048243C" w:rsidRPr="001C1C59">
        <w:rPr>
          <w:rFonts w:eastAsia="Times New Roman"/>
          <w:sz w:val="24"/>
          <w:szCs w:val="24"/>
          <w:shd w:val="clear" w:color="auto" w:fill="FEFEFE"/>
        </w:rPr>
        <w:t xml:space="preserve"> по ал. 2, т. 3</w:t>
      </w:r>
      <w:r w:rsidRPr="001C1C59">
        <w:rPr>
          <w:rFonts w:eastAsia="Times New Roman"/>
          <w:sz w:val="24"/>
          <w:szCs w:val="24"/>
          <w:shd w:val="clear" w:color="auto" w:fill="FEFEFE"/>
        </w:rPr>
        <w:t>“ се заменят с „има съответствие с минималните разходни норми за единица площ в приложение № 11“.</w:t>
      </w:r>
    </w:p>
    <w:p w14:paraId="34686A3A" w14:textId="0F0817DE" w:rsidR="00071FF1" w:rsidRPr="001C1C59" w:rsidRDefault="00071FF1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4BFFC81" w14:textId="15DC3F4B" w:rsidR="00071FF1" w:rsidRPr="001C1C59" w:rsidRDefault="00071FF1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22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29 се правят следните изменения:</w:t>
      </w:r>
    </w:p>
    <w:p w14:paraId="744694A3" w14:textId="14C2A128" w:rsidR="00071FF1" w:rsidRPr="001C1C59" w:rsidRDefault="001C1C59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071FF1" w:rsidRPr="001C1C59">
        <w:rPr>
          <w:rFonts w:eastAsia="Times New Roman"/>
          <w:sz w:val="24"/>
          <w:szCs w:val="24"/>
          <w:shd w:val="clear" w:color="auto" w:fill="FEFEFE"/>
        </w:rPr>
        <w:t>В ал. 1 думите „картофи за нишесте“ се заличават;</w:t>
      </w:r>
    </w:p>
    <w:p w14:paraId="49940129" w14:textId="4ABC678F" w:rsidR="0048243C" w:rsidRPr="001C1C59" w:rsidRDefault="001C1C59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8243C" w:rsidRPr="001C1C59">
        <w:rPr>
          <w:rFonts w:eastAsia="Times New Roman"/>
          <w:sz w:val="24"/>
          <w:szCs w:val="24"/>
          <w:shd w:val="clear" w:color="auto" w:fill="FEFEFE"/>
        </w:rPr>
        <w:t xml:space="preserve">В ал. 2, т. 3 се изменя така: </w:t>
      </w:r>
    </w:p>
    <w:p w14:paraId="4DFD5B22" w14:textId="08F23060" w:rsidR="0048243C" w:rsidRPr="001C1C59" w:rsidRDefault="0048243C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„3. </w:t>
      </w:r>
      <w:r w:rsidR="00E553BC" w:rsidRPr="001C1C59">
        <w:rPr>
          <w:rFonts w:eastAsia="Times New Roman"/>
          <w:sz w:val="24"/>
          <w:szCs w:val="24"/>
          <w:shd w:val="clear" w:color="auto" w:fill="FEFEFE"/>
        </w:rPr>
        <w:t xml:space="preserve">За заявените площи земеделският стопанин предоставя опис, заверен от агроном, на документите, сертификатите, официалните етикети, фактурите и опаковките по чл. 34, ал. 2, 3 и 4 или фирмен документ по чл. 36, ал. 2 или по чл. 40, ал. 2 от Закона за посевния и посадъчния материал, когато произвежда стандартен посевен и/или посадъчен материал за собствени нужди, за използваните сертифицирани и/или стандартни семена и/или посадъчен материал съобразно минималните разходни норми за единица площ в приложение № 11, както и копие от дипломата на агронома. </w:t>
      </w:r>
      <w:r w:rsidRPr="001C1C59">
        <w:rPr>
          <w:rFonts w:eastAsia="Times New Roman"/>
          <w:sz w:val="24"/>
          <w:szCs w:val="24"/>
          <w:shd w:val="clear" w:color="auto" w:fill="FEFEFE"/>
        </w:rPr>
        <w:t>Земеделският стопанин съхранява и представя посочените в описа документи, сертификати, официални етикети,  фактури и опаковки при проверка по чл. 37, ал. 4, т. 1 от ЗПЗП.“</w:t>
      </w:r>
    </w:p>
    <w:p w14:paraId="0B9E0E02" w14:textId="5E3F5209" w:rsidR="0048243C" w:rsidRPr="001C1C59" w:rsidRDefault="001C1C59" w:rsidP="001C1C59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48243C" w:rsidRPr="001C1C59">
        <w:rPr>
          <w:rFonts w:eastAsia="Times New Roman"/>
          <w:sz w:val="24"/>
          <w:szCs w:val="24"/>
          <w:shd w:val="clear" w:color="auto" w:fill="FEFEFE"/>
        </w:rPr>
        <w:t>В ал. 3 думите „са представени документи по ал. 2, т. 3“ се заменят с „има съответствие с минималните разходни норми за единица площ в приложение № 11“.</w:t>
      </w:r>
    </w:p>
    <w:p w14:paraId="245E19DB" w14:textId="729497E4" w:rsidR="0091093F" w:rsidRPr="001C1C59" w:rsidRDefault="0091093F" w:rsidP="00070C9B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9129BFB" w14:textId="7F4FB21F" w:rsidR="0091093F" w:rsidRPr="001C1C59" w:rsidRDefault="0091093F" w:rsidP="00070C9B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23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CD04A1" w:rsidRPr="001C1C59">
        <w:rPr>
          <w:rFonts w:eastAsia="Times New Roman"/>
          <w:sz w:val="24"/>
          <w:szCs w:val="24"/>
          <w:shd w:val="clear" w:color="auto" w:fill="FEFEFE"/>
        </w:rPr>
        <w:t>В чл. 30 се правят следните изменения и допълнения:</w:t>
      </w:r>
    </w:p>
    <w:p w14:paraId="69F6D994" w14:textId="45599174" w:rsidR="00CD04A1" w:rsidRPr="001C1C59" w:rsidRDefault="001C1C59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CD04A1" w:rsidRPr="001C1C59">
        <w:rPr>
          <w:rFonts w:eastAsia="Times New Roman"/>
          <w:sz w:val="24"/>
          <w:szCs w:val="24"/>
          <w:shd w:val="clear" w:color="auto" w:fill="FEFEFE"/>
        </w:rPr>
        <w:t>В ал. 1 навсякъде думите „картофи за производство на нишесте“ се заличават;</w:t>
      </w:r>
    </w:p>
    <w:p w14:paraId="3E05E419" w14:textId="18B00512" w:rsidR="00CD04A1" w:rsidRPr="001C1C59" w:rsidRDefault="001C1C59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CD04A1" w:rsidRPr="001C1C59">
        <w:rPr>
          <w:rFonts w:eastAsia="Times New Roman"/>
          <w:sz w:val="24"/>
          <w:szCs w:val="24"/>
          <w:shd w:val="clear" w:color="auto" w:fill="FEFEFE"/>
        </w:rPr>
        <w:t>Алинея 2 се отменя;</w:t>
      </w:r>
    </w:p>
    <w:p w14:paraId="030C6B0D" w14:textId="7E40A555" w:rsidR="00CD04A1" w:rsidRPr="001C1C59" w:rsidRDefault="001C1C59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CD04A1" w:rsidRPr="001C1C59">
        <w:rPr>
          <w:rFonts w:eastAsia="Times New Roman"/>
          <w:sz w:val="24"/>
          <w:szCs w:val="24"/>
          <w:shd w:val="clear" w:color="auto" w:fill="FEFEFE"/>
        </w:rPr>
        <w:t>В ал. 3:</w:t>
      </w:r>
    </w:p>
    <w:p w14:paraId="0E738EA5" w14:textId="6538C547" w:rsidR="00CD04A1" w:rsidRPr="001C1C59" w:rsidRDefault="00CE5F2B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а)</w:t>
      </w:r>
      <w:r w:rsidR="00070C9B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в</w:t>
      </w:r>
      <w:r w:rsidR="00CD04A1" w:rsidRPr="001C1C59">
        <w:rPr>
          <w:rFonts w:eastAsia="Times New Roman"/>
          <w:sz w:val="24"/>
          <w:szCs w:val="24"/>
          <w:shd w:val="clear" w:color="auto" w:fill="FEFEFE"/>
        </w:rPr>
        <w:t xml:space="preserve"> т. 1 думите „картофи за производство на нишесте“ и „картофи“ се заличават;</w:t>
      </w:r>
    </w:p>
    <w:p w14:paraId="52F4CF81" w14:textId="568E10EF" w:rsidR="00A3441F" w:rsidRPr="001C1C59" w:rsidRDefault="004873B6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б)</w:t>
      </w:r>
      <w:r w:rsidR="002F180F">
        <w:rPr>
          <w:rFonts w:eastAsia="Times New Roman"/>
          <w:sz w:val="24"/>
          <w:szCs w:val="24"/>
          <w:shd w:val="clear" w:color="auto" w:fill="FEFEFE"/>
          <w:lang w:val="en-US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т</w:t>
      </w:r>
      <w:r w:rsidR="00A3441F" w:rsidRPr="001C1C59">
        <w:rPr>
          <w:rFonts w:eastAsia="Times New Roman"/>
          <w:sz w:val="24"/>
          <w:szCs w:val="24"/>
          <w:shd w:val="clear" w:color="auto" w:fill="FEFEFE"/>
        </w:rPr>
        <w:t>очка</w:t>
      </w:r>
      <w:r w:rsidR="00CD04A1" w:rsidRPr="001C1C59">
        <w:rPr>
          <w:rFonts w:eastAsia="Times New Roman"/>
          <w:sz w:val="24"/>
          <w:szCs w:val="24"/>
          <w:shd w:val="clear" w:color="auto" w:fill="FEFEFE"/>
        </w:rPr>
        <w:t xml:space="preserve"> 3 </w:t>
      </w:r>
      <w:r w:rsidR="00A3441F" w:rsidRPr="001C1C59">
        <w:rPr>
          <w:rFonts w:eastAsia="Times New Roman"/>
          <w:sz w:val="24"/>
          <w:szCs w:val="24"/>
          <w:shd w:val="clear" w:color="auto" w:fill="FEFEFE"/>
        </w:rPr>
        <w:t xml:space="preserve">се изменя така: </w:t>
      </w:r>
    </w:p>
    <w:p w14:paraId="0233F6E9" w14:textId="533003A3" w:rsidR="00CD04A1" w:rsidRPr="001C1C59" w:rsidRDefault="00A3441F" w:rsidP="00070C9B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„3. </w:t>
      </w:r>
      <w:r w:rsidR="00E553BC" w:rsidRPr="001C1C59">
        <w:rPr>
          <w:rFonts w:eastAsia="Times New Roman"/>
          <w:sz w:val="24"/>
          <w:szCs w:val="24"/>
          <w:shd w:val="clear" w:color="auto" w:fill="FEFEFE"/>
        </w:rPr>
        <w:t xml:space="preserve">За заявените площи земеделският стопанин предоставя опис, заверен от агроном, на документите, сертификатите, официалните етикети, фактурите и опаковките по чл. 34, ал. 2, 3 и 4 или фирмен документ по чл. 36, ал. 2 или по чл. 40, ал. 2 от Закона за посевния и посадъчния материал, когато произвежда стандартен посевен и/или посадъчен материал за собствени нужди, за използваните сертифицирани и/или стандартни семена и/или посадъчен материал съобразно минималните разходни норми за единица площ в приложение № 11, както и копие от дипломата на агронома. </w:t>
      </w:r>
      <w:r w:rsidRPr="001C1C59">
        <w:rPr>
          <w:rFonts w:eastAsia="Times New Roman"/>
          <w:sz w:val="24"/>
          <w:szCs w:val="24"/>
          <w:shd w:val="clear" w:color="auto" w:fill="FEFEFE"/>
        </w:rPr>
        <w:t>Земеделският стопанин съхранява и представя посочените в описа документи, сертификати, официални етикети,  фактури и опаковки при проверка по чл. 37, ал. 4, т. 1 от ЗПЗП.“</w:t>
      </w:r>
    </w:p>
    <w:p w14:paraId="1E93FE25" w14:textId="737469F6" w:rsidR="00CD04A1" w:rsidRPr="001C1C59" w:rsidRDefault="00A23E8C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lastRenderedPageBreak/>
        <w:t>в) в</w:t>
      </w:r>
      <w:r w:rsidR="00CD04A1" w:rsidRPr="001C1C59">
        <w:rPr>
          <w:rFonts w:eastAsia="Times New Roman"/>
          <w:sz w:val="24"/>
          <w:szCs w:val="24"/>
          <w:shd w:val="clear" w:color="auto" w:fill="FEFEFE"/>
        </w:rPr>
        <w:t xml:space="preserve"> т. 4 думите „картофи за производство на нишесте“ се заличават;</w:t>
      </w:r>
    </w:p>
    <w:p w14:paraId="2E899F72" w14:textId="529D4557" w:rsidR="00CD04A1" w:rsidRPr="001C1C59" w:rsidRDefault="00766069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г)</w:t>
      </w:r>
      <w:r w:rsidR="00070C9B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т</w:t>
      </w:r>
      <w:r w:rsidR="00CD04A1" w:rsidRPr="001C1C59">
        <w:rPr>
          <w:rFonts w:eastAsia="Times New Roman"/>
          <w:sz w:val="24"/>
          <w:szCs w:val="24"/>
          <w:shd w:val="clear" w:color="auto" w:fill="FEFEFE"/>
        </w:rPr>
        <w:t>очка 6 се отменя;</w:t>
      </w:r>
    </w:p>
    <w:p w14:paraId="70B6A643" w14:textId="4BD2278A" w:rsidR="00CD04A1" w:rsidRPr="001C1C59" w:rsidRDefault="001C1C59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="00CD04A1" w:rsidRPr="001C1C59">
        <w:rPr>
          <w:rFonts w:eastAsia="Times New Roman"/>
          <w:sz w:val="24"/>
          <w:szCs w:val="24"/>
          <w:shd w:val="clear" w:color="auto" w:fill="FEFEFE"/>
        </w:rPr>
        <w:t>Алинея 4 се изменя така:</w:t>
      </w:r>
    </w:p>
    <w:p w14:paraId="2A154DFB" w14:textId="223D4216" w:rsidR="00CD04A1" w:rsidRPr="001C1C59" w:rsidRDefault="00CD04A1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„(4) Размерът на помощта по интервенцията по ал. 1 се определя за толкова заявени и допустими за </w:t>
      </w:r>
      <w:r w:rsidR="00C145BC" w:rsidRPr="001C1C59">
        <w:rPr>
          <w:rFonts w:eastAsia="Times New Roman"/>
          <w:sz w:val="24"/>
          <w:szCs w:val="24"/>
          <w:shd w:val="clear" w:color="auto" w:fill="FEFEFE"/>
        </w:rPr>
        <w:t>подпомагане площи</w:t>
      </w:r>
      <w:r w:rsidR="00664F04">
        <w:rPr>
          <w:rFonts w:eastAsia="Times New Roman"/>
          <w:sz w:val="24"/>
          <w:szCs w:val="24"/>
          <w:shd w:val="clear" w:color="auto" w:fill="FEFEFE"/>
        </w:rPr>
        <w:t xml:space="preserve">, за колкото е изпълнено </w:t>
      </w:r>
      <w:r w:rsidRPr="001C1C59">
        <w:rPr>
          <w:rFonts w:eastAsia="Times New Roman"/>
          <w:sz w:val="24"/>
          <w:szCs w:val="24"/>
          <w:shd w:val="clear" w:color="auto" w:fill="FEFEFE"/>
        </w:rPr>
        <w:t>условието по ал. 3, т. 5, като са пр</w:t>
      </w:r>
      <w:r w:rsidR="00C145BC" w:rsidRPr="001C1C59">
        <w:rPr>
          <w:rFonts w:eastAsia="Times New Roman"/>
          <w:sz w:val="24"/>
          <w:szCs w:val="24"/>
          <w:shd w:val="clear" w:color="auto" w:fill="FEFEFE"/>
        </w:rPr>
        <w:t>едставени доказателства за това и има съответствие с минималните разходни норми за единица площ в приложение № 11</w:t>
      </w:r>
      <w:r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0E5D508E" w14:textId="77777777" w:rsidR="00CD04A1" w:rsidRPr="001C1C59" w:rsidRDefault="00CD04A1" w:rsidP="00070C9B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CE81E2B" w14:textId="772D8C29" w:rsidR="00CD04A1" w:rsidRPr="001C1C59" w:rsidRDefault="00CD04A1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24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B87BC8" w:rsidRPr="001C1C59">
        <w:rPr>
          <w:rFonts w:eastAsia="Times New Roman"/>
          <w:sz w:val="24"/>
          <w:szCs w:val="24"/>
          <w:shd w:val="clear" w:color="auto" w:fill="FEFEFE"/>
        </w:rPr>
        <w:t>Създава се чл. 30а:</w:t>
      </w:r>
    </w:p>
    <w:p w14:paraId="17F5B878" w14:textId="06E54C0E" w:rsidR="00B87BC8" w:rsidRPr="001C1C59" w:rsidRDefault="00B87BC8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„Чл. 30а. (1) Право на подпомагане по интервенцията за обвързано с производството подпомагане на доходите за производство на семена от картофи имат земеделски стопани на територията на цялата страна, които стопанисват и заявяват за подпомагане минимум 0,5 ха допустими за подпомагане площи, заети с картофи за производство на семена от картофи.</w:t>
      </w:r>
    </w:p>
    <w:p w14:paraId="48B281D3" w14:textId="5D82C252" w:rsidR="00B87BC8" w:rsidRPr="001C1C59" w:rsidRDefault="00B87BC8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(2) Право на подпомагане по интервенцията по ал. 1 имат производителите на семена от картофи, които са регистрирани като производители на картофи по реда на чл. 22 от Закона за защита на растенията (ЗЗР). </w:t>
      </w:r>
      <w:r w:rsidR="006F4DF4" w:rsidRPr="001C1C59">
        <w:rPr>
          <w:rFonts w:eastAsia="Times New Roman"/>
          <w:sz w:val="24"/>
          <w:szCs w:val="24"/>
          <w:shd w:val="clear" w:color="auto" w:fill="FEFEFE"/>
        </w:rPr>
        <w:t>Българска</w:t>
      </w:r>
      <w:r w:rsidR="00993867" w:rsidRPr="001C1C59">
        <w:rPr>
          <w:rFonts w:eastAsia="Times New Roman"/>
          <w:sz w:val="24"/>
          <w:szCs w:val="24"/>
          <w:shd w:val="clear" w:color="auto" w:fill="FEFEFE"/>
        </w:rPr>
        <w:t>та</w:t>
      </w:r>
      <w:r w:rsidR="006F4DF4" w:rsidRPr="001C1C59">
        <w:rPr>
          <w:rFonts w:eastAsia="Times New Roman"/>
          <w:sz w:val="24"/>
          <w:szCs w:val="24"/>
          <w:shd w:val="clear" w:color="auto" w:fill="FEFEFE"/>
        </w:rPr>
        <w:t xml:space="preserve"> агенция по безопасност на храните 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предоставя на ДФЗ списък с регистрираните по чл. 22 от ЗЗР земеделски стопани </w:t>
      </w:r>
      <w:r w:rsidR="00664F04">
        <w:rPr>
          <w:rFonts w:eastAsia="Times New Roman"/>
          <w:sz w:val="24"/>
          <w:szCs w:val="24"/>
          <w:shd w:val="clear" w:color="auto" w:fill="FEFEFE"/>
        </w:rPr>
        <w:t xml:space="preserve">в срок до </w:t>
      </w:r>
      <w:r w:rsidR="006F4DF4" w:rsidRPr="001C1C59">
        <w:rPr>
          <w:rFonts w:eastAsia="Times New Roman"/>
          <w:sz w:val="24"/>
          <w:szCs w:val="24"/>
          <w:shd w:val="clear" w:color="auto" w:fill="FEFEFE"/>
        </w:rPr>
        <w:t xml:space="preserve">1 март </w:t>
      </w:r>
      <w:r w:rsidRPr="001C1C59">
        <w:rPr>
          <w:rFonts w:eastAsia="Times New Roman"/>
          <w:sz w:val="24"/>
          <w:szCs w:val="24"/>
          <w:shd w:val="clear" w:color="auto" w:fill="FEFEFE"/>
        </w:rPr>
        <w:t>на съответната година.</w:t>
      </w:r>
    </w:p>
    <w:p w14:paraId="032B5845" w14:textId="77777777" w:rsidR="00B87BC8" w:rsidRPr="001C1C59" w:rsidRDefault="00B87BC8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(3) Заявените площи от кандидатите по интервенцията по ал. 1 подлежат на подпомагане, когато:</w:t>
      </w:r>
    </w:p>
    <w:p w14:paraId="30E5EFA9" w14:textId="11B45FEF" w:rsidR="00B87BC8" w:rsidRPr="001C1C59" w:rsidRDefault="00B87BC8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са заети с картофи за производство на семена и са с минимална площ на парцела 0,1 ха; площи, заявени за подпомагане по интервенцията, на които се установи различна култура, се считат за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наддекларирани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19B20592" w14:textId="54B1E294" w:rsidR="00B87BC8" w:rsidRPr="001C1C59" w:rsidRDefault="00B87BC8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2. отговарят на изискванията за допустимост по ОПДУ;</w:t>
      </w:r>
    </w:p>
    <w:p w14:paraId="5D8C6584" w14:textId="6574FBBD" w:rsidR="00B87BC8" w:rsidRPr="001C1C59" w:rsidRDefault="007A7B9F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</w:t>
      </w:r>
      <w:r w:rsidR="00B87BC8" w:rsidRPr="001C1C59">
        <w:rPr>
          <w:rFonts w:eastAsia="Times New Roman"/>
          <w:sz w:val="24"/>
          <w:szCs w:val="24"/>
          <w:shd w:val="clear" w:color="auto" w:fill="FEFEFE"/>
        </w:rPr>
        <w:t>. от заявените площи следва да е получен добив в количество, съгласно приложение № 10 , което се удостоверява със сертификат по чл. 57  от Наредба № 8 от 2007 г. за процедурите по сертификация и/или одобрение на произвеждания и търгуван посевен материал от групите земеделски растения – зърнени, маслодайни и влакнодайни, фуражни, зеленчукови, картофи и цвекло</w:t>
      </w:r>
      <w:r w:rsidR="00322B26" w:rsidRPr="001C1C59">
        <w:rPr>
          <w:rFonts w:eastAsia="Times New Roman"/>
          <w:sz w:val="24"/>
          <w:szCs w:val="24"/>
          <w:shd w:val="clear" w:color="auto" w:fill="FEFEFE"/>
        </w:rPr>
        <w:t xml:space="preserve"> (</w:t>
      </w:r>
      <w:proofErr w:type="spellStart"/>
      <w:r w:rsidR="00322B26" w:rsidRPr="001C1C59">
        <w:rPr>
          <w:rFonts w:eastAsia="Times New Roman"/>
          <w:sz w:val="24"/>
          <w:szCs w:val="24"/>
          <w:shd w:val="clear" w:color="auto" w:fill="FEFEFE"/>
        </w:rPr>
        <w:t>обн</w:t>
      </w:r>
      <w:proofErr w:type="spellEnd"/>
      <w:r w:rsidR="00322B26" w:rsidRPr="001C1C59">
        <w:rPr>
          <w:rFonts w:eastAsia="Times New Roman"/>
          <w:sz w:val="24"/>
          <w:szCs w:val="24"/>
          <w:shd w:val="clear" w:color="auto" w:fill="FEFEFE"/>
        </w:rPr>
        <w:t>., ДВ, бр. 29 от 2007 г.,)</w:t>
      </w:r>
      <w:r w:rsidR="00B87BC8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6E1F58FD" w14:textId="4AF6723C" w:rsidR="00B87BC8" w:rsidRPr="001C1C59" w:rsidRDefault="00B85B91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="00B87BC8" w:rsidRPr="001C1C59">
        <w:rPr>
          <w:rFonts w:eastAsia="Times New Roman"/>
          <w:sz w:val="24"/>
          <w:szCs w:val="24"/>
          <w:shd w:val="clear" w:color="auto" w:fill="FEFEFE"/>
        </w:rPr>
        <w:t>. Производството на семена от картофи се осъществява по реда на Наредба № 16 от 2008 г. за търговия на посевен материал от картофи на пазара на Европейския съюз</w:t>
      </w:r>
      <w:r w:rsidR="00EF7162" w:rsidRPr="001C1C59">
        <w:rPr>
          <w:rFonts w:eastAsia="Times New Roman"/>
          <w:sz w:val="24"/>
          <w:szCs w:val="24"/>
          <w:shd w:val="clear" w:color="auto" w:fill="FEFEFE"/>
        </w:rPr>
        <w:t xml:space="preserve"> (</w:t>
      </w:r>
      <w:proofErr w:type="spellStart"/>
      <w:r w:rsidR="00EF7162" w:rsidRPr="001C1C59">
        <w:rPr>
          <w:rFonts w:eastAsia="Times New Roman"/>
          <w:sz w:val="24"/>
          <w:szCs w:val="24"/>
          <w:shd w:val="clear" w:color="auto" w:fill="FEFEFE"/>
        </w:rPr>
        <w:t>обн</w:t>
      </w:r>
      <w:proofErr w:type="spellEnd"/>
      <w:r w:rsidR="00EF7162" w:rsidRPr="001C1C59">
        <w:rPr>
          <w:rFonts w:eastAsia="Times New Roman"/>
          <w:sz w:val="24"/>
          <w:szCs w:val="24"/>
          <w:shd w:val="clear" w:color="auto" w:fill="FEFEFE"/>
        </w:rPr>
        <w:t>., ДВ, бр. 54 от 2008 г)</w:t>
      </w:r>
      <w:r w:rsidR="00800E97" w:rsidRPr="001C1C59">
        <w:rPr>
          <w:rFonts w:eastAsia="Times New Roman"/>
          <w:sz w:val="24"/>
          <w:szCs w:val="24"/>
          <w:shd w:val="clear" w:color="auto" w:fill="FEFEFE"/>
        </w:rPr>
        <w:t>.</w:t>
      </w:r>
      <w:r w:rsidR="00B87BC8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800E97" w:rsidRPr="001C1C59">
        <w:rPr>
          <w:rFonts w:eastAsia="Times New Roman"/>
          <w:sz w:val="24"/>
          <w:szCs w:val="24"/>
          <w:shd w:val="clear" w:color="auto" w:fill="FEFEFE"/>
        </w:rPr>
        <w:t>За производство на семена се използва сертифициран посевен материал от картофи, с изключение на клас „</w:t>
      </w:r>
      <w:r w:rsidR="00BD0FA8" w:rsidRPr="001C1C59">
        <w:rPr>
          <w:rFonts w:eastAsia="Times New Roman"/>
          <w:sz w:val="24"/>
          <w:szCs w:val="24"/>
          <w:shd w:val="clear" w:color="auto" w:fill="FEFEFE"/>
        </w:rPr>
        <w:t>В</w:t>
      </w:r>
      <w:r w:rsidR="00800E97" w:rsidRPr="001C1C59">
        <w:rPr>
          <w:rFonts w:eastAsia="Times New Roman"/>
          <w:sz w:val="24"/>
          <w:szCs w:val="24"/>
          <w:shd w:val="clear" w:color="auto" w:fill="FEFEFE"/>
        </w:rPr>
        <w:t xml:space="preserve"> на Съюза“.</w:t>
      </w:r>
    </w:p>
    <w:p w14:paraId="43A5E4BC" w14:textId="5E9CF4FA" w:rsidR="00B87BC8" w:rsidRPr="001C1C59" w:rsidRDefault="00B87BC8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(4) Размерът на помощта по интервенцията по ал. 1 се определя за толкова заявени и допустими за подпомагане хектари, за колкото е изпълнено условието по ал. 3, т. </w:t>
      </w:r>
      <w:r w:rsidR="00B85B91" w:rsidRPr="001C1C59">
        <w:rPr>
          <w:rFonts w:eastAsia="Times New Roman"/>
          <w:sz w:val="24"/>
          <w:szCs w:val="24"/>
          <w:shd w:val="clear" w:color="auto" w:fill="FEFEFE"/>
        </w:rPr>
        <w:t>3</w:t>
      </w:r>
      <w:r w:rsidRPr="001C1C59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4E44DFD4" w14:textId="77777777" w:rsidR="00B87BC8" w:rsidRPr="001C1C59" w:rsidRDefault="00B87BC8" w:rsidP="000C008E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34BB88F" w14:textId="3FE166B7" w:rsidR="00B87BC8" w:rsidRPr="001C1C59" w:rsidRDefault="00B87BC8" w:rsidP="000C008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DA6676" w:rsidRPr="001C1C59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31 се правят следните изменения и допълнения:</w:t>
      </w:r>
    </w:p>
    <w:p w14:paraId="4AF4190B" w14:textId="320F99C0" w:rsidR="00B87BC8" w:rsidRPr="001C1C59" w:rsidRDefault="000C008E" w:rsidP="000C008E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B87BC8" w:rsidRPr="001C1C59">
        <w:rPr>
          <w:rFonts w:eastAsia="Times New Roman"/>
          <w:sz w:val="24"/>
          <w:szCs w:val="24"/>
          <w:shd w:val="clear" w:color="auto" w:fill="FEFEFE"/>
        </w:rPr>
        <w:t>В ал. 1 след думата „пъпеши“ се добавя „и“, а „картофи за нишесте“ се заличава;</w:t>
      </w:r>
    </w:p>
    <w:p w14:paraId="1171A5B2" w14:textId="4A3DFAC8" w:rsidR="00B87BC8" w:rsidRPr="001C1C59" w:rsidRDefault="000C008E" w:rsidP="000C008E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B2158A" w:rsidRPr="001C1C59">
        <w:rPr>
          <w:rFonts w:eastAsia="Times New Roman"/>
          <w:sz w:val="24"/>
          <w:szCs w:val="24"/>
          <w:shd w:val="clear" w:color="auto" w:fill="FEFEFE"/>
        </w:rPr>
        <w:t>В а</w:t>
      </w:r>
      <w:r w:rsidR="00B87BC8" w:rsidRPr="001C1C59">
        <w:rPr>
          <w:rFonts w:eastAsia="Times New Roman"/>
          <w:sz w:val="24"/>
          <w:szCs w:val="24"/>
          <w:shd w:val="clear" w:color="auto" w:fill="FEFEFE"/>
        </w:rPr>
        <w:t xml:space="preserve">л. 2, т. 3 </w:t>
      </w:r>
      <w:r w:rsidR="00B2158A" w:rsidRPr="001C1C59">
        <w:rPr>
          <w:rFonts w:eastAsia="Times New Roman"/>
          <w:sz w:val="24"/>
          <w:szCs w:val="24"/>
          <w:shd w:val="clear" w:color="auto" w:fill="FEFEFE"/>
        </w:rPr>
        <w:t>се изменя така:</w:t>
      </w:r>
    </w:p>
    <w:p w14:paraId="0140FDDE" w14:textId="3EA395CA" w:rsidR="00B2158A" w:rsidRPr="001C1C59" w:rsidRDefault="00B2158A" w:rsidP="000C008E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„3. </w:t>
      </w:r>
      <w:r w:rsidR="00E553BC" w:rsidRPr="001C1C59">
        <w:rPr>
          <w:rFonts w:eastAsia="Times New Roman"/>
          <w:sz w:val="24"/>
          <w:szCs w:val="24"/>
          <w:shd w:val="clear" w:color="auto" w:fill="FEFEFE"/>
        </w:rPr>
        <w:t xml:space="preserve">За заявените площи земеделският стопанин предоставя опис, заверен от агроном, на документите, сертификатите, официалните етикети, фактурите и опаковките по чл. 34, ал. 2, 3 и 4 или фирмен документ по чл. 36, ал. 2 или по чл. 40, ал. 2 от Закона за посевния и посадъчния материал, когато произвежда стандартен посевен и/или посадъчен материал за собствени нужди, за използваните сертифицирани и/или стандартни семена и/или посадъчен материал съобразно минималните разходни норми за единица площ в приложение № 11, както и копие от дипломата на агронома. </w:t>
      </w:r>
      <w:r w:rsidRPr="001C1C59">
        <w:rPr>
          <w:rFonts w:eastAsia="Times New Roman"/>
          <w:sz w:val="24"/>
          <w:szCs w:val="24"/>
          <w:shd w:val="clear" w:color="auto" w:fill="FEFEFE"/>
        </w:rPr>
        <w:t>Земеделският стопанин съхранява и представя посочените в описа документи, сертификати, официални етикети,  фактури и опаковки при проверка по чл. 37, ал. 4, т. 1 от ЗПЗП.“</w:t>
      </w:r>
    </w:p>
    <w:p w14:paraId="0871784D" w14:textId="217DCBF5" w:rsidR="00CC2BF7" w:rsidRPr="001C1C59" w:rsidRDefault="000C008E" w:rsidP="000C008E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CC2BF7" w:rsidRPr="001C1C59">
        <w:rPr>
          <w:rFonts w:eastAsia="Times New Roman"/>
          <w:sz w:val="24"/>
          <w:szCs w:val="24"/>
          <w:shd w:val="clear" w:color="auto" w:fill="FEFEFE"/>
        </w:rPr>
        <w:t>В ал.</w:t>
      </w:r>
      <w:r w:rsidR="00DD76A7" w:rsidRPr="001C1C59">
        <w:rPr>
          <w:rFonts w:eastAsia="Times New Roman"/>
          <w:sz w:val="24"/>
          <w:szCs w:val="24"/>
          <w:shd w:val="clear" w:color="auto" w:fill="FEFEFE"/>
        </w:rPr>
        <w:t xml:space="preserve"> 4</w:t>
      </w:r>
      <w:r w:rsidR="00CC2BF7" w:rsidRPr="001C1C59">
        <w:rPr>
          <w:rFonts w:eastAsia="Times New Roman"/>
          <w:sz w:val="24"/>
          <w:szCs w:val="24"/>
          <w:shd w:val="clear" w:color="auto" w:fill="FEFEFE"/>
        </w:rPr>
        <w:t xml:space="preserve"> думите „са представени документи, които се изискват </w:t>
      </w:r>
      <w:r w:rsidR="00B2158A" w:rsidRPr="001C1C59">
        <w:rPr>
          <w:rFonts w:eastAsia="Times New Roman"/>
          <w:sz w:val="24"/>
          <w:szCs w:val="24"/>
          <w:shd w:val="clear" w:color="auto" w:fill="FEFEFE"/>
        </w:rPr>
        <w:t>по ал. 2, т. 3, и“ се заличават</w:t>
      </w:r>
      <w:r w:rsidR="00C34707">
        <w:rPr>
          <w:rFonts w:eastAsia="Times New Roman"/>
          <w:sz w:val="24"/>
          <w:szCs w:val="24"/>
          <w:shd w:val="clear" w:color="auto" w:fill="FEFEFE"/>
        </w:rPr>
        <w:t xml:space="preserve"> и</w:t>
      </w:r>
      <w:r w:rsidR="00B2158A" w:rsidRPr="001C1C59">
        <w:rPr>
          <w:rFonts w:eastAsia="Times New Roman"/>
          <w:sz w:val="24"/>
          <w:szCs w:val="24"/>
          <w:shd w:val="clear" w:color="auto" w:fill="FEFEFE"/>
        </w:rPr>
        <w:t xml:space="preserve"> накрая се добавя: „и има съответствие с минималните разходни норми за единица площ в приложение № 11“.</w:t>
      </w:r>
    </w:p>
    <w:p w14:paraId="7A0E356E" w14:textId="77777777" w:rsidR="00CC2BF7" w:rsidRPr="001C1C59" w:rsidRDefault="00CC2BF7" w:rsidP="0006311C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0E24B513" w14:textId="1A88BF0D" w:rsidR="002518C9" w:rsidRPr="001C1C59" w:rsidRDefault="00CC2BF7" w:rsidP="0006311C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CF6A57" w:rsidRPr="001C1C59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="00BF2C2E"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33</w:t>
      </w:r>
      <w:r w:rsidR="002518C9" w:rsidRPr="001C1C59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14:paraId="314353F9" w14:textId="1FA89EBD" w:rsidR="00CC2BF7" w:rsidRPr="009841E3" w:rsidRDefault="0006311C" w:rsidP="00AC35D1">
      <w:pPr>
        <w:pStyle w:val="ListParagraph"/>
        <w:spacing w:line="360" w:lineRule="auto"/>
        <w:ind w:left="0" w:firstLine="720"/>
        <w:jc w:val="both"/>
        <w:rPr>
          <w:rFonts w:eastAsia="Times New Roman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2518C9" w:rsidRPr="001C1C59">
        <w:rPr>
          <w:rFonts w:eastAsia="Times New Roman"/>
          <w:sz w:val="24"/>
          <w:szCs w:val="24"/>
          <w:shd w:val="clear" w:color="auto" w:fill="FEFEFE"/>
        </w:rPr>
        <w:t>В</w:t>
      </w:r>
      <w:r w:rsidR="00CC2BF7" w:rsidRPr="001C1C59">
        <w:rPr>
          <w:rFonts w:eastAsia="Times New Roman"/>
          <w:sz w:val="24"/>
          <w:szCs w:val="24"/>
          <w:shd w:val="clear" w:color="auto" w:fill="FEFEFE"/>
        </w:rPr>
        <w:t xml:space="preserve"> ал. 1 </w:t>
      </w:r>
      <w:r w:rsidR="0092092A">
        <w:rPr>
          <w:rFonts w:eastAsia="Times New Roman"/>
          <w:sz w:val="24"/>
          <w:szCs w:val="24"/>
          <w:shd w:val="clear" w:color="auto" w:fill="FEFEFE"/>
        </w:rPr>
        <w:t>д</w:t>
      </w:r>
      <w:r w:rsidR="003B41E2" w:rsidRPr="001C1C59">
        <w:rPr>
          <w:rFonts w:eastAsia="Times New Roman"/>
          <w:sz w:val="24"/>
          <w:szCs w:val="24"/>
          <w:shd w:val="clear" w:color="auto" w:fill="FEFEFE"/>
        </w:rPr>
        <w:t>умите „чл. 2</w:t>
      </w:r>
      <w:r w:rsidR="00DF7DE7" w:rsidRPr="001C1C59">
        <w:rPr>
          <w:rFonts w:eastAsia="Times New Roman"/>
          <w:sz w:val="24"/>
          <w:szCs w:val="24"/>
          <w:shd w:val="clear" w:color="auto" w:fill="FEFEFE"/>
        </w:rPr>
        <w:t>7</w:t>
      </w:r>
      <w:r w:rsidR="003B41E2" w:rsidRPr="001C1C59">
        <w:rPr>
          <w:rFonts w:eastAsia="Times New Roman"/>
          <w:sz w:val="24"/>
          <w:szCs w:val="24"/>
          <w:shd w:val="clear" w:color="auto" w:fill="FEFEFE"/>
        </w:rPr>
        <w:t xml:space="preserve"> – 31“ се заменят с „чл. 2</w:t>
      </w:r>
      <w:r w:rsidR="00DF7DE7" w:rsidRPr="001C1C59">
        <w:rPr>
          <w:rFonts w:eastAsia="Times New Roman"/>
          <w:sz w:val="24"/>
          <w:szCs w:val="24"/>
          <w:shd w:val="clear" w:color="auto" w:fill="FEFEFE"/>
        </w:rPr>
        <w:t>7</w:t>
      </w:r>
      <w:r w:rsidR="003B41E2" w:rsidRPr="001C1C59">
        <w:rPr>
          <w:rFonts w:eastAsia="Times New Roman"/>
          <w:sz w:val="24"/>
          <w:szCs w:val="24"/>
          <w:shd w:val="clear" w:color="auto" w:fill="FEFEFE"/>
        </w:rPr>
        <w:t xml:space="preserve"> - 30 и чл. 31“</w:t>
      </w:r>
      <w:r w:rsidR="00330A0E" w:rsidRPr="001C1C59">
        <w:rPr>
          <w:rFonts w:eastAsia="Times New Roman"/>
          <w:sz w:val="24"/>
          <w:szCs w:val="24"/>
          <w:shd w:val="clear" w:color="auto" w:fill="FEFEFE"/>
        </w:rPr>
        <w:t xml:space="preserve">, а думите „включително за преработка за производство на нишесте от картофи“ </w:t>
      </w:r>
      <w:r w:rsidR="0083283B">
        <w:rPr>
          <w:rFonts w:eastAsia="Times New Roman"/>
          <w:sz w:val="24"/>
          <w:szCs w:val="24"/>
          <w:shd w:val="clear" w:color="auto" w:fill="FEFEFE"/>
        </w:rPr>
        <w:t xml:space="preserve"> и изречение второ </w:t>
      </w:r>
      <w:r w:rsidR="00330A0E" w:rsidRPr="001C1C59">
        <w:rPr>
          <w:rFonts w:eastAsia="Times New Roman"/>
          <w:sz w:val="24"/>
          <w:szCs w:val="24"/>
          <w:shd w:val="clear" w:color="auto" w:fill="FEFEFE"/>
        </w:rPr>
        <w:t>се заличават</w:t>
      </w:r>
      <w:r w:rsidR="0083283B">
        <w:rPr>
          <w:rFonts w:eastAsia="Times New Roman"/>
          <w:sz w:val="24"/>
          <w:szCs w:val="24"/>
          <w:shd w:val="clear" w:color="auto" w:fill="FEFEFE"/>
        </w:rPr>
        <w:t>.</w:t>
      </w:r>
    </w:p>
    <w:p w14:paraId="7EF94887" w14:textId="386A333C" w:rsidR="002518C9" w:rsidRPr="001C1C59" w:rsidRDefault="0006311C" w:rsidP="0006311C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2518C9" w:rsidRPr="001C1C59">
        <w:rPr>
          <w:rFonts w:eastAsia="Times New Roman"/>
          <w:sz w:val="24"/>
          <w:szCs w:val="24"/>
          <w:shd w:val="clear" w:color="auto" w:fill="FEFEFE"/>
        </w:rPr>
        <w:t xml:space="preserve">Създава се алинея </w:t>
      </w:r>
      <w:r w:rsidR="00A46B64" w:rsidRPr="001C1C59">
        <w:rPr>
          <w:rFonts w:eastAsia="Times New Roman"/>
          <w:sz w:val="24"/>
          <w:szCs w:val="24"/>
          <w:shd w:val="clear" w:color="auto" w:fill="FEFEFE"/>
        </w:rPr>
        <w:t>9</w:t>
      </w:r>
      <w:r w:rsidR="002518C9"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3C60516A" w14:textId="32C1C7F0" w:rsidR="002518C9" w:rsidRPr="001C1C59" w:rsidRDefault="002518C9" w:rsidP="0006311C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</w:t>
      </w:r>
      <w:r w:rsidR="00A46B64" w:rsidRPr="001C1C59">
        <w:rPr>
          <w:rFonts w:eastAsia="Times New Roman"/>
          <w:sz w:val="24"/>
          <w:szCs w:val="24"/>
          <w:shd w:val="clear" w:color="auto" w:fill="FEFEFE"/>
        </w:rPr>
        <w:t>9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) Изпълнителната агенция по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сортоизпитване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, апробация и семеконтрол предоставя на Държавен фонд „Земеделие“ </w:t>
      </w:r>
      <w:r w:rsidR="00AC1E83" w:rsidRPr="001C1C59">
        <w:rPr>
          <w:rFonts w:eastAsia="Times New Roman"/>
          <w:sz w:val="24"/>
          <w:szCs w:val="24"/>
          <w:shd w:val="clear" w:color="auto" w:fill="FEFEFE"/>
        </w:rPr>
        <w:t xml:space="preserve">информация за издадените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сертификати по чл. 30</w:t>
      </w:r>
      <w:r w:rsidR="00AC1E83" w:rsidRPr="001C1C59">
        <w:rPr>
          <w:rFonts w:eastAsia="Times New Roman"/>
          <w:sz w:val="24"/>
          <w:szCs w:val="24"/>
          <w:shd w:val="clear" w:color="auto" w:fill="FEFEFE"/>
        </w:rPr>
        <w:t>а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, ал. </w:t>
      </w:r>
      <w:r w:rsidR="002116E5" w:rsidRPr="001C1C59">
        <w:rPr>
          <w:rFonts w:eastAsia="Times New Roman"/>
          <w:sz w:val="24"/>
          <w:szCs w:val="24"/>
          <w:shd w:val="clear" w:color="auto" w:fill="FEFEFE"/>
        </w:rPr>
        <w:t>3, т. 3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за произведени семена от картофи, заявени за текущата кампания по интервенцията по чл. 30</w:t>
      </w:r>
      <w:r w:rsidR="00AC1E83" w:rsidRPr="001C1C59">
        <w:rPr>
          <w:rFonts w:eastAsia="Times New Roman"/>
          <w:sz w:val="24"/>
          <w:szCs w:val="24"/>
          <w:shd w:val="clear" w:color="auto" w:fill="FEFEFE"/>
        </w:rPr>
        <w:t>а</w:t>
      </w:r>
      <w:r w:rsidRPr="001C1C59">
        <w:rPr>
          <w:rFonts w:eastAsia="Times New Roman"/>
          <w:sz w:val="24"/>
          <w:szCs w:val="24"/>
          <w:shd w:val="clear" w:color="auto" w:fill="FEFEFE"/>
        </w:rPr>
        <w:t>, в срок до 28 февруари на годината, следваща годината на подаване на заявлението.“.</w:t>
      </w:r>
    </w:p>
    <w:p w14:paraId="56201869" w14:textId="77777777" w:rsidR="00CC2BF7" w:rsidRPr="001C1C59" w:rsidRDefault="00CC2BF7" w:rsidP="0006311C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8556A3C" w14:textId="7F75F89F" w:rsidR="00CC2BF7" w:rsidRPr="001C1C59" w:rsidRDefault="00CC2BF7" w:rsidP="003460F2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CF6A57" w:rsidRPr="001C1C59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34 се правят следните изменения и допълнения:</w:t>
      </w:r>
    </w:p>
    <w:p w14:paraId="46344695" w14:textId="5D87F5AE" w:rsidR="006679C6" w:rsidRPr="001C1C59" w:rsidRDefault="003460F2" w:rsidP="003460F2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4979C4" w:rsidRPr="001C1C59">
        <w:rPr>
          <w:rFonts w:eastAsia="Times New Roman"/>
          <w:sz w:val="24"/>
          <w:szCs w:val="24"/>
          <w:shd w:val="clear" w:color="auto" w:fill="FEFEFE"/>
        </w:rPr>
        <w:t xml:space="preserve">Алинея 1 се </w:t>
      </w:r>
      <w:r w:rsidR="00EE4FBA" w:rsidRPr="001C1C59">
        <w:rPr>
          <w:rFonts w:eastAsia="Times New Roman"/>
          <w:sz w:val="24"/>
          <w:szCs w:val="24"/>
          <w:shd w:val="clear" w:color="auto" w:fill="FEFEFE"/>
        </w:rPr>
        <w:t>изменя така:</w:t>
      </w:r>
    </w:p>
    <w:p w14:paraId="2DE26EE1" w14:textId="2851FE13" w:rsidR="004979C4" w:rsidRPr="001C1C59" w:rsidRDefault="006679C6" w:rsidP="003460F2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highlight w:val="yellow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„(1) Кандидатите по интервенциите по чл. 26 – 30 и 31 предоставят описа, заверен от агроном, на документите, сертификатите, официалните етикети, фактурите и опаковките за използваните сертифицирани и/или стандартни семена и/или посадъчен материал, съобразно минималните разходни норми за единица площ в приложение № 11, както и копие от дипломата на агронома в СЕУ</w:t>
      </w:r>
      <w:r w:rsidR="0008137E" w:rsidRPr="001C1C59">
        <w:rPr>
          <w:rFonts w:eastAsia="Times New Roman"/>
          <w:sz w:val="24"/>
          <w:szCs w:val="24"/>
          <w:shd w:val="clear" w:color="auto" w:fill="FEFEFE"/>
        </w:rPr>
        <w:t xml:space="preserve"> в срока по чл. 33, ал. 6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. Описът е по </w:t>
      </w:r>
      <w:r w:rsidRPr="001C1C59">
        <w:rPr>
          <w:rFonts w:eastAsia="Times New Roman"/>
          <w:sz w:val="24"/>
          <w:szCs w:val="24"/>
          <w:shd w:val="clear" w:color="auto" w:fill="FEFEFE"/>
        </w:rPr>
        <w:lastRenderedPageBreak/>
        <w:t>образец, утвърден от изпълнителния директор на ДФЗ.</w:t>
      </w:r>
      <w:r w:rsidR="00445A6F"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08A2CA63" w14:textId="41A53D23" w:rsidR="00445A6F" w:rsidRPr="003460F2" w:rsidRDefault="003460F2" w:rsidP="003460F2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3460F2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45A6F" w:rsidRPr="003460F2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="00B4394B">
        <w:rPr>
          <w:rFonts w:eastAsia="Times New Roman"/>
          <w:sz w:val="24"/>
          <w:szCs w:val="24"/>
          <w:shd w:val="clear" w:color="auto" w:fill="FEFEFE"/>
        </w:rPr>
        <w:t xml:space="preserve">ал. 2 </w:t>
      </w:r>
      <w:r w:rsidR="009C1B2B">
        <w:rPr>
          <w:rFonts w:eastAsia="Times New Roman"/>
          <w:sz w:val="24"/>
          <w:szCs w:val="24"/>
          <w:shd w:val="clear" w:color="auto" w:fill="FEFEFE"/>
        </w:rPr>
        <w:t xml:space="preserve"> в </w:t>
      </w:r>
      <w:r w:rsidR="00445A6F" w:rsidRPr="003460F2">
        <w:rPr>
          <w:rFonts w:eastAsia="Times New Roman"/>
          <w:sz w:val="24"/>
          <w:szCs w:val="24"/>
          <w:shd w:val="clear" w:color="auto" w:fill="FEFEFE"/>
        </w:rPr>
        <w:t>основния текст  думите „ал. 1“ се заменят с „чл. 26, ал.</w:t>
      </w:r>
      <w:r w:rsidR="001B31EC" w:rsidRPr="003460F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45A6F" w:rsidRPr="003460F2">
        <w:rPr>
          <w:rFonts w:eastAsia="Times New Roman"/>
          <w:sz w:val="24"/>
          <w:szCs w:val="24"/>
          <w:shd w:val="clear" w:color="auto" w:fill="FEFEFE"/>
        </w:rPr>
        <w:t>2, т.</w:t>
      </w:r>
      <w:r w:rsidR="001B31EC" w:rsidRPr="003460F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45A6F" w:rsidRPr="003460F2">
        <w:rPr>
          <w:rFonts w:eastAsia="Times New Roman"/>
          <w:sz w:val="24"/>
          <w:szCs w:val="24"/>
          <w:shd w:val="clear" w:color="auto" w:fill="FEFEFE"/>
        </w:rPr>
        <w:t>5, чл. 27, ал. 2, т. 3, чл. 28, ал. 2, т. 3, чл. 29, ал. 2, т. 3, чл. 30, ал. 3, т. 3 и чл. 31, ал.</w:t>
      </w:r>
      <w:r w:rsidR="001B31EC" w:rsidRPr="003460F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45A6F" w:rsidRPr="003460F2">
        <w:rPr>
          <w:rFonts w:eastAsia="Times New Roman"/>
          <w:sz w:val="24"/>
          <w:szCs w:val="24"/>
          <w:shd w:val="clear" w:color="auto" w:fill="FEFEFE"/>
        </w:rPr>
        <w:t>2, т.</w:t>
      </w:r>
      <w:r w:rsidR="001B31EC" w:rsidRPr="003460F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45A6F" w:rsidRPr="003460F2">
        <w:rPr>
          <w:rFonts w:eastAsia="Times New Roman"/>
          <w:sz w:val="24"/>
          <w:szCs w:val="24"/>
          <w:shd w:val="clear" w:color="auto" w:fill="FEFEFE"/>
        </w:rPr>
        <w:t>3</w:t>
      </w:r>
      <w:r w:rsidR="001B31EC" w:rsidRPr="003460F2">
        <w:rPr>
          <w:rFonts w:eastAsia="Times New Roman"/>
          <w:sz w:val="24"/>
          <w:szCs w:val="24"/>
          <w:shd w:val="clear" w:color="auto" w:fill="FEFEFE"/>
        </w:rPr>
        <w:t>.</w:t>
      </w:r>
      <w:r w:rsidR="00445A6F" w:rsidRPr="003460F2">
        <w:rPr>
          <w:rFonts w:eastAsia="Times New Roman"/>
          <w:sz w:val="24"/>
          <w:szCs w:val="24"/>
          <w:shd w:val="clear" w:color="auto" w:fill="FEFEFE"/>
        </w:rPr>
        <w:t>“</w:t>
      </w:r>
      <w:r w:rsidR="001B31EC" w:rsidRPr="003460F2">
        <w:rPr>
          <w:rFonts w:eastAsia="Times New Roman"/>
          <w:sz w:val="24"/>
          <w:szCs w:val="24"/>
          <w:shd w:val="clear" w:color="auto" w:fill="FEFEFE"/>
        </w:rPr>
        <w:t>.</w:t>
      </w:r>
    </w:p>
    <w:p w14:paraId="00BC475D" w14:textId="5347673B" w:rsidR="00CC2BF7" w:rsidRPr="001C1C59" w:rsidRDefault="003460F2" w:rsidP="003460F2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330A0E" w:rsidRPr="001C1C59">
        <w:rPr>
          <w:rFonts w:eastAsia="Times New Roman"/>
          <w:sz w:val="24"/>
          <w:szCs w:val="24"/>
          <w:shd w:val="clear" w:color="auto" w:fill="FEFEFE"/>
        </w:rPr>
        <w:t>С</w:t>
      </w:r>
      <w:r w:rsidR="004755DB" w:rsidRPr="001C1C59">
        <w:rPr>
          <w:rFonts w:eastAsia="Times New Roman"/>
          <w:sz w:val="24"/>
          <w:szCs w:val="24"/>
          <w:shd w:val="clear" w:color="auto" w:fill="FEFEFE"/>
        </w:rPr>
        <w:t xml:space="preserve">ъздава </w:t>
      </w:r>
      <w:r w:rsidR="00330A0E" w:rsidRPr="001C1C59">
        <w:rPr>
          <w:rFonts w:eastAsia="Times New Roman"/>
          <w:sz w:val="24"/>
          <w:szCs w:val="24"/>
          <w:shd w:val="clear" w:color="auto" w:fill="FEFEFE"/>
        </w:rPr>
        <w:t>се ал. 4</w:t>
      </w:r>
      <w:r w:rsidR="00CC2BF7"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520A72AE" w14:textId="4C842215" w:rsidR="00CC2BF7" w:rsidRPr="001C1C59" w:rsidRDefault="00CC2BF7" w:rsidP="003460F2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330A0E" w:rsidRPr="001C1C59">
        <w:rPr>
          <w:rFonts w:eastAsia="Times New Roman"/>
          <w:sz w:val="24"/>
          <w:szCs w:val="24"/>
          <w:shd w:val="clear" w:color="auto" w:fill="FEFEFE"/>
        </w:rPr>
        <w:t>(4)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30A0E" w:rsidRPr="001C1C59">
        <w:rPr>
          <w:rFonts w:eastAsia="Times New Roman"/>
          <w:sz w:val="24"/>
          <w:szCs w:val="24"/>
          <w:shd w:val="clear" w:color="auto" w:fill="FEFEFE"/>
        </w:rPr>
        <w:t xml:space="preserve">Кандидатите за подпомагане по интервенциите по чл. 26 – 30 и 31 могат да представят или само документи по чл. 34, ал. 2, или само </w:t>
      </w:r>
      <w:r w:rsidRPr="001C1C59">
        <w:rPr>
          <w:rFonts w:eastAsia="Times New Roman"/>
          <w:sz w:val="24"/>
          <w:szCs w:val="24"/>
          <w:shd w:val="clear" w:color="auto" w:fill="FEFEFE"/>
        </w:rPr>
        <w:t>фактури, издадени на името на бенефициента при плащане по банков път, или фактура, издадена на името на бенефициента, и фискална касова бележка към нея при плащане в брой. Фактурите следва да съдържат информация за количеството закупени семена и/или посадъчен материал. Фактурите следва да са издадени в периода от 1 октомври  на годината, предхождаща годината на кандидатстване, до 30 септември на годината на кандидатстване. Фактурите за посадъчен материал по интервенцията по чл. 26 следва да са издадени преди декларираната в заявлението за подпомагане дата на създаване на насаждението.“</w:t>
      </w:r>
    </w:p>
    <w:p w14:paraId="75DE6A61" w14:textId="77777777" w:rsidR="00EE3D16" w:rsidRPr="001C1C59" w:rsidRDefault="00EE3D16" w:rsidP="003460F2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0A4097D" w14:textId="286DFD02" w:rsidR="00EE3D16" w:rsidRPr="001C1C59" w:rsidRDefault="00EE3D16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CF6A57" w:rsidRPr="001C1C59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2A1F28" w:rsidRPr="001C1C59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1C1C5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 чл. 36, ал. 2 след думите „чл. 7“ се добавя „т. 11 и“.</w:t>
      </w:r>
    </w:p>
    <w:p w14:paraId="51088905" w14:textId="7702962F" w:rsidR="0009145B" w:rsidRPr="001C1C59" w:rsidRDefault="0009145B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39486F34" w14:textId="72CCD467" w:rsidR="0009145B" w:rsidRPr="00E46133" w:rsidRDefault="0009145B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9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46133">
        <w:rPr>
          <w:rFonts w:eastAsia="Times New Roman"/>
          <w:sz w:val="24"/>
          <w:szCs w:val="24"/>
          <w:shd w:val="clear" w:color="auto" w:fill="FEFEFE"/>
        </w:rPr>
        <w:t>В чл. 38 се създават ал. 6 и 7:</w:t>
      </w:r>
    </w:p>
    <w:p w14:paraId="63551FFE" w14:textId="696909EA" w:rsidR="0009145B" w:rsidRPr="00E46133" w:rsidRDefault="0009145B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46133">
        <w:rPr>
          <w:rFonts w:eastAsia="Times New Roman"/>
          <w:sz w:val="24"/>
          <w:szCs w:val="24"/>
          <w:shd w:val="clear" w:color="auto" w:fill="FEFEFE"/>
        </w:rPr>
        <w:t>„(6)</w:t>
      </w:r>
      <w:r w:rsidRPr="00E46133">
        <w:t xml:space="preserve"> </w:t>
      </w:r>
      <w:r w:rsidRPr="00E46133">
        <w:rPr>
          <w:rFonts w:eastAsia="Times New Roman"/>
          <w:sz w:val="24"/>
          <w:szCs w:val="24"/>
          <w:shd w:val="clear" w:color="auto" w:fill="FEFEFE"/>
        </w:rPr>
        <w:t>Държавен фонд "Земеделие" намалява плащанията по еко схемата по ал. 1, когато:</w:t>
      </w:r>
    </w:p>
    <w:p w14:paraId="53B9337B" w14:textId="66C3B7AA" w:rsidR="0009145B" w:rsidRPr="00E46133" w:rsidRDefault="0009145B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46133">
        <w:rPr>
          <w:rFonts w:eastAsia="Times New Roman"/>
          <w:sz w:val="24"/>
          <w:szCs w:val="24"/>
          <w:shd w:val="clear" w:color="auto" w:fill="FEFEFE"/>
        </w:rPr>
        <w:t xml:space="preserve">1. при проверка в регистъра по чл. 16а, ал. 1, т. 1 от ЗПООПЗПЕС се установи, че парцел, заявен за подпомагане, към 31 декември в годината на кандидатстване не е в система на контрол. Площта на парцела се счита за неизбираема и не се наддекларира; </w:t>
      </w:r>
    </w:p>
    <w:p w14:paraId="02F8D838" w14:textId="478E57AA" w:rsidR="0009145B" w:rsidRPr="00E46133" w:rsidRDefault="0009145B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46133">
        <w:rPr>
          <w:rFonts w:eastAsia="Times New Roman"/>
          <w:sz w:val="24"/>
          <w:szCs w:val="24"/>
          <w:shd w:val="clear" w:color="auto" w:fill="FEFEFE"/>
        </w:rPr>
        <w:t>2. при проверка в регистъра по чл. 16а, ал. 1, т. 1 от ЗПООПЗПЕС и/или при проверка на място за заявен за подпомагане парцел се установи несъответствие в декларираната и установената култура - площта на парцела се счита за не</w:t>
      </w:r>
      <w:r w:rsidR="00664F04">
        <w:rPr>
          <w:rFonts w:eastAsia="Times New Roman"/>
          <w:sz w:val="24"/>
          <w:szCs w:val="24"/>
          <w:shd w:val="clear" w:color="auto" w:fill="FEFEFE"/>
        </w:rPr>
        <w:t>избираема и не се наддекларира;</w:t>
      </w:r>
    </w:p>
    <w:p w14:paraId="47476667" w14:textId="3DF84432" w:rsidR="0009145B" w:rsidRPr="00E46133" w:rsidRDefault="0009145B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46133">
        <w:rPr>
          <w:rFonts w:eastAsia="Times New Roman"/>
          <w:sz w:val="24"/>
          <w:szCs w:val="24"/>
          <w:shd w:val="clear" w:color="auto" w:fill="FEFEFE"/>
        </w:rPr>
        <w:t>3. при проверка в регистъра по чл. 16а, ал. 1, т. 1 от ЗПООПЗПЕС се установи, че животно, заявено за подпомагане, към 31 декември в годината на кандидатстване не е в система на контрол – животинската единица  на животното се счита за неизбираема и не се наддекларира;</w:t>
      </w:r>
    </w:p>
    <w:p w14:paraId="1B201A1E" w14:textId="483C051B" w:rsidR="0009145B" w:rsidRPr="00E46133" w:rsidRDefault="0009145B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46133">
        <w:rPr>
          <w:rFonts w:eastAsia="Times New Roman"/>
          <w:sz w:val="24"/>
          <w:szCs w:val="24"/>
          <w:shd w:val="clear" w:color="auto" w:fill="FEFEFE"/>
        </w:rPr>
        <w:t xml:space="preserve">(7) Държавен фонд "Земеделие" не предоставя плащанията по еко схемата по </w:t>
      </w:r>
      <w:r w:rsidR="00AD17C2">
        <w:rPr>
          <w:rFonts w:eastAsia="Times New Roman"/>
          <w:sz w:val="24"/>
          <w:szCs w:val="24"/>
          <w:shd w:val="clear" w:color="auto" w:fill="FEFEFE"/>
        </w:rPr>
        <w:br/>
      </w:r>
      <w:r w:rsidRPr="00E46133">
        <w:rPr>
          <w:rFonts w:eastAsia="Times New Roman"/>
          <w:sz w:val="24"/>
          <w:szCs w:val="24"/>
          <w:shd w:val="clear" w:color="auto" w:fill="FEFEFE"/>
        </w:rPr>
        <w:t xml:space="preserve">ал. 1, когато при проверка в регистъра по чл. 16а, ал. 1, т. 1 от ЗПООПЗПЕС се установи, че в годината на подаване на заявление за подпомагане на земеделския стопанин е наложена мярка, засягаща дейностите по биологично растениевъдство с постоянно затревени площи и фуражни култури и/или дейностите по биологично животновъдство </w:t>
      </w:r>
      <w:r w:rsidRPr="00E46133">
        <w:rPr>
          <w:rFonts w:eastAsia="Times New Roman"/>
          <w:sz w:val="24"/>
          <w:szCs w:val="24"/>
          <w:shd w:val="clear" w:color="auto" w:fill="FEFEFE"/>
        </w:rPr>
        <w:lastRenderedPageBreak/>
        <w:t>с едри преживни животни, дребни преживни животни и свине от Източнобалканската порода за ниво на несъответствие и/или нарушение, класифицирано с ниво 3 "Критично несъответствие", съгласно каталога "Мерки и несъответствия" по приложение № 3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</w:r>
      <w:r w:rsidR="00904E62">
        <w:rPr>
          <w:rFonts w:eastAsia="Times New Roman"/>
          <w:sz w:val="24"/>
          <w:szCs w:val="24"/>
          <w:shd w:val="clear" w:color="auto" w:fill="FEFEFE"/>
          <w:lang w:val="en-US"/>
        </w:rPr>
        <w:t xml:space="preserve"> (</w:t>
      </w:r>
      <w:proofErr w:type="spellStart"/>
      <w:r w:rsidR="00904E62">
        <w:rPr>
          <w:rFonts w:eastAsia="Times New Roman"/>
          <w:sz w:val="24"/>
          <w:szCs w:val="24"/>
          <w:shd w:val="clear" w:color="auto" w:fill="FEFEFE"/>
        </w:rPr>
        <w:t>обн</w:t>
      </w:r>
      <w:proofErr w:type="spellEnd"/>
      <w:r w:rsidR="00904E62">
        <w:rPr>
          <w:rFonts w:eastAsia="Times New Roman"/>
          <w:sz w:val="24"/>
          <w:szCs w:val="24"/>
          <w:shd w:val="clear" w:color="auto" w:fill="FEFEFE"/>
        </w:rPr>
        <w:t>., ДВ, бр. 75 от 2018 г.)</w:t>
      </w:r>
      <w:r w:rsidRPr="00E46133">
        <w:rPr>
          <w:rFonts w:eastAsia="Times New Roman"/>
          <w:sz w:val="24"/>
          <w:szCs w:val="24"/>
          <w:shd w:val="clear" w:color="auto" w:fill="FEFEFE"/>
        </w:rPr>
        <w:t>.</w:t>
      </w:r>
    </w:p>
    <w:p w14:paraId="600D0329" w14:textId="77777777" w:rsidR="00EE3D16" w:rsidRPr="001C1C59" w:rsidRDefault="00EE3D16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6E3F1462" w14:textId="656BFB54" w:rsidR="00BE7F31" w:rsidRPr="001C1C59" w:rsidRDefault="00EE3D16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30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чл. 41 се правят следните изменения и допълнения:</w:t>
      </w:r>
    </w:p>
    <w:p w14:paraId="04FDE14D" w14:textId="06782AD7" w:rsidR="00BE7F31" w:rsidRPr="001C1C59" w:rsidRDefault="000000CA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Алинея 1 се изменя така:</w:t>
      </w:r>
    </w:p>
    <w:p w14:paraId="1AB8F774" w14:textId="77777777" w:rsidR="00BE7F31" w:rsidRPr="001C1C59" w:rsidRDefault="00BE7F31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„(1) Допустими за подпомагане по еко схемата за намаляване използването на пестициди са площи, при които са приложени следните екологично насочени земеделски практики:</w:t>
      </w:r>
    </w:p>
    <w:p w14:paraId="44F9E49F" w14:textId="11D526EE" w:rsidR="00BE7F31" w:rsidRPr="001C1C59" w:rsidRDefault="00BE7F31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при отглеждане на културите да не се </w:t>
      </w:r>
      <w:r w:rsidR="007031CD" w:rsidRPr="001C1C59">
        <w:rPr>
          <w:rFonts w:eastAsia="Times New Roman"/>
          <w:sz w:val="24"/>
          <w:szCs w:val="24"/>
          <w:shd w:val="clear" w:color="auto" w:fill="FEFEFE"/>
        </w:rPr>
        <w:t xml:space="preserve">прилагат продукти за растителна защита, които са </w:t>
      </w:r>
      <w:r w:rsidRPr="001C1C59">
        <w:rPr>
          <w:rFonts w:eastAsia="Times New Roman"/>
          <w:sz w:val="24"/>
          <w:szCs w:val="24"/>
          <w:shd w:val="clear" w:color="auto" w:fill="FEFEFE"/>
        </w:rPr>
        <w:t>тотални хербициди</w:t>
      </w:r>
      <w:r w:rsidR="003F320D" w:rsidRPr="001C1C59">
        <w:rPr>
          <w:rFonts w:eastAsia="Times New Roman"/>
          <w:sz w:val="24"/>
          <w:szCs w:val="24"/>
          <w:shd w:val="clear" w:color="auto" w:fill="FEFEFE"/>
        </w:rPr>
        <w:t>, включително такива съдържащи</w:t>
      </w:r>
      <w:r w:rsidR="007031CD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глифозат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 и да не се </w:t>
      </w:r>
      <w:r w:rsidR="007031CD" w:rsidRPr="001C1C59">
        <w:rPr>
          <w:rFonts w:eastAsia="Times New Roman"/>
          <w:sz w:val="24"/>
          <w:szCs w:val="24"/>
          <w:shd w:val="clear" w:color="auto" w:fill="FEFEFE"/>
        </w:rPr>
        <w:t xml:space="preserve">прилагат </w:t>
      </w:r>
      <w:r w:rsidRPr="001C1C59">
        <w:rPr>
          <w:rFonts w:eastAsia="Times New Roman"/>
          <w:sz w:val="24"/>
          <w:szCs w:val="24"/>
          <w:shd w:val="clear" w:color="auto" w:fill="FEFEFE"/>
        </w:rPr>
        <w:t>продукти за растителна защита от първа професионална категория</w:t>
      </w:r>
      <w:r w:rsidR="007031CD" w:rsidRPr="001C1C59">
        <w:rPr>
          <w:rFonts w:eastAsia="Times New Roman"/>
          <w:sz w:val="24"/>
          <w:szCs w:val="24"/>
          <w:shd w:val="clear" w:color="auto" w:fill="FEFEFE"/>
        </w:rPr>
        <w:t xml:space="preserve"> за употреба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и/или </w:t>
      </w:r>
    </w:p>
    <w:p w14:paraId="41C48C8A" w14:textId="2A1DD9A8" w:rsidR="00BE7F31" w:rsidRPr="001C1C59" w:rsidRDefault="00BE7F31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2. при отглеждане на културите да не се </w:t>
      </w:r>
      <w:r w:rsidR="007031CD" w:rsidRPr="001C1C59">
        <w:rPr>
          <w:rFonts w:eastAsia="Times New Roman"/>
          <w:sz w:val="24"/>
          <w:szCs w:val="24"/>
          <w:shd w:val="clear" w:color="auto" w:fill="FEFEFE"/>
        </w:rPr>
        <w:t>прил</w:t>
      </w:r>
      <w:r w:rsidR="00993867" w:rsidRPr="001C1C59">
        <w:rPr>
          <w:rFonts w:eastAsia="Times New Roman"/>
          <w:sz w:val="24"/>
          <w:szCs w:val="24"/>
          <w:shd w:val="clear" w:color="auto" w:fill="FEFEFE"/>
        </w:rPr>
        <w:t>а</w:t>
      </w:r>
      <w:r w:rsidR="007031CD" w:rsidRPr="001C1C59">
        <w:rPr>
          <w:rFonts w:eastAsia="Times New Roman"/>
          <w:sz w:val="24"/>
          <w:szCs w:val="24"/>
          <w:shd w:val="clear" w:color="auto" w:fill="FEFEFE"/>
        </w:rPr>
        <w:t>гат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продукти за растителна защита от първа професионална категория</w:t>
      </w:r>
      <w:r w:rsidR="007031CD" w:rsidRPr="001C1C59">
        <w:rPr>
          <w:rFonts w:eastAsia="Times New Roman"/>
          <w:sz w:val="24"/>
          <w:szCs w:val="24"/>
          <w:shd w:val="clear" w:color="auto" w:fill="FEFEFE"/>
        </w:rPr>
        <w:t xml:space="preserve"> за употреба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и да се използват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феромонови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 уловки или пол</w:t>
      </w:r>
      <w:r w:rsidR="002622A5" w:rsidRPr="001C1C59">
        <w:rPr>
          <w:rFonts w:eastAsia="Times New Roman"/>
          <w:sz w:val="24"/>
          <w:szCs w:val="24"/>
          <w:shd w:val="clear" w:color="auto" w:fill="FEFEFE"/>
        </w:rPr>
        <w:t>езни биологични агенти или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бактериологични или гъбни агенти.“</w:t>
      </w:r>
    </w:p>
    <w:p w14:paraId="2C506FBD" w14:textId="56B72C5A" w:rsidR="00EE3D16" w:rsidRPr="001C1C59" w:rsidRDefault="00BE7F31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2. В ал. 2</w:t>
      </w:r>
      <w:r w:rsidR="009D7878" w:rsidRPr="001C1C59">
        <w:rPr>
          <w:rFonts w:eastAsia="Times New Roman"/>
          <w:sz w:val="24"/>
          <w:szCs w:val="24"/>
          <w:shd w:val="clear" w:color="auto" w:fill="FEFEFE"/>
        </w:rPr>
        <w:t>, т.</w:t>
      </w:r>
      <w:r w:rsidR="00CF6A57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D7878" w:rsidRPr="001C1C59">
        <w:rPr>
          <w:rFonts w:eastAsia="Times New Roman"/>
          <w:sz w:val="24"/>
          <w:szCs w:val="24"/>
          <w:shd w:val="clear" w:color="auto" w:fill="FEFEFE"/>
        </w:rPr>
        <w:t xml:space="preserve">1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думите „ал. 1, т.</w:t>
      </w:r>
      <w:r w:rsidR="00CF6A57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1</w:t>
      </w:r>
      <w:r w:rsidR="00A6499C" w:rsidRPr="001C1C59">
        <w:rPr>
          <w:rFonts w:eastAsia="Times New Roman"/>
          <w:sz w:val="24"/>
          <w:szCs w:val="24"/>
          <w:shd w:val="clear" w:color="auto" w:fill="FEFEFE"/>
        </w:rPr>
        <w:t xml:space="preserve"> и</w:t>
      </w:r>
      <w:r w:rsidR="007317E4">
        <w:rPr>
          <w:rFonts w:eastAsia="Times New Roman"/>
          <w:sz w:val="24"/>
          <w:szCs w:val="24"/>
          <w:shd w:val="clear" w:color="auto" w:fill="FEFEFE"/>
        </w:rPr>
        <w:t xml:space="preserve"> 2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“ се </w:t>
      </w:r>
      <w:r w:rsidR="007317E4">
        <w:rPr>
          <w:rFonts w:eastAsia="Times New Roman"/>
          <w:sz w:val="24"/>
          <w:szCs w:val="24"/>
          <w:shd w:val="clear" w:color="auto" w:fill="FEFEFE"/>
        </w:rPr>
        <w:t xml:space="preserve">заменят с 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„</w:t>
      </w:r>
      <w:r w:rsidR="007317E4">
        <w:rPr>
          <w:rFonts w:eastAsia="Times New Roman"/>
          <w:sz w:val="24"/>
          <w:szCs w:val="24"/>
          <w:shd w:val="clear" w:color="auto" w:fill="FEFEFE"/>
        </w:rPr>
        <w:t>ал. 1, т. 1 и/</w:t>
      </w:r>
      <w:r w:rsidRPr="001C1C59">
        <w:rPr>
          <w:rFonts w:eastAsia="Times New Roman"/>
          <w:sz w:val="24"/>
          <w:szCs w:val="24"/>
          <w:shd w:val="clear" w:color="auto" w:fill="FEFEFE"/>
        </w:rPr>
        <w:t>и</w:t>
      </w:r>
      <w:r w:rsidR="004F392F" w:rsidRPr="001C1C59">
        <w:rPr>
          <w:rFonts w:eastAsia="Times New Roman"/>
          <w:sz w:val="24"/>
          <w:szCs w:val="24"/>
          <w:shd w:val="clear" w:color="auto" w:fill="FEFEFE"/>
        </w:rPr>
        <w:t>ли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2“, а думите „или по т. 3“ се заличават.</w:t>
      </w:r>
    </w:p>
    <w:p w14:paraId="24DB64D4" w14:textId="77777777" w:rsidR="00EE3D16" w:rsidRPr="001C1C59" w:rsidRDefault="00EE3D16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BBA80CA" w14:textId="729401B8" w:rsidR="00313AA0" w:rsidRPr="001C1C59" w:rsidRDefault="00EE3D16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06744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3170D4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313AA0" w:rsidRPr="001C1C59">
        <w:rPr>
          <w:rFonts w:eastAsia="Times New Roman"/>
          <w:sz w:val="24"/>
          <w:szCs w:val="24"/>
          <w:shd w:val="clear" w:color="auto" w:fill="FEFEFE"/>
        </w:rPr>
        <w:t>В чл. 42, ал. 1, т. 1 накрая се добавя „</w:t>
      </w:r>
      <w:proofErr w:type="spellStart"/>
      <w:r w:rsidR="00313AA0" w:rsidRPr="001C1C59">
        <w:rPr>
          <w:rFonts w:eastAsia="Times New Roman"/>
          <w:sz w:val="24"/>
          <w:szCs w:val="24"/>
          <w:shd w:val="clear" w:color="auto" w:fill="FEFEFE"/>
        </w:rPr>
        <w:t>мулчиране</w:t>
      </w:r>
      <w:proofErr w:type="spellEnd"/>
      <w:r w:rsidR="00313AA0" w:rsidRPr="001C1C59">
        <w:rPr>
          <w:rFonts w:eastAsia="Times New Roman"/>
          <w:sz w:val="24"/>
          <w:szCs w:val="24"/>
          <w:shd w:val="clear" w:color="auto" w:fill="FEFEFE"/>
        </w:rPr>
        <w:t xml:space="preserve"> в междуредията на трайните насаждения и/или поддържане на междуредията с естествена растителност, върху която не се използват продукти за растителна защита и изкуствени торове и се коси извън периода на гнездене на птиците и при необходимост се извършва </w:t>
      </w:r>
      <w:proofErr w:type="spellStart"/>
      <w:r w:rsidR="00313AA0" w:rsidRPr="001C1C59">
        <w:rPr>
          <w:rFonts w:eastAsia="Times New Roman"/>
          <w:sz w:val="24"/>
          <w:szCs w:val="24"/>
          <w:shd w:val="clear" w:color="auto" w:fill="FEFEFE"/>
        </w:rPr>
        <w:t>мулчиране</w:t>
      </w:r>
      <w:proofErr w:type="spellEnd"/>
      <w:r w:rsidR="00C559E6" w:rsidRPr="001C1C59">
        <w:rPr>
          <w:rFonts w:eastAsia="Times New Roman"/>
          <w:sz w:val="24"/>
          <w:szCs w:val="24"/>
          <w:shd w:val="clear" w:color="auto" w:fill="FEFEFE"/>
        </w:rPr>
        <w:t xml:space="preserve"> и/или</w:t>
      </w:r>
      <w:r w:rsidR="00313AA0" w:rsidRPr="001C1C59">
        <w:rPr>
          <w:rFonts w:eastAsia="Times New Roman"/>
          <w:sz w:val="24"/>
          <w:szCs w:val="24"/>
          <w:shd w:val="clear" w:color="auto" w:fill="FEFEFE"/>
        </w:rPr>
        <w:t>“.</w:t>
      </w:r>
    </w:p>
    <w:p w14:paraId="317F44C3" w14:textId="6F6C0ADB" w:rsidR="00630F2E" w:rsidRPr="001C1C59" w:rsidRDefault="00630F2E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A7DB8AA" w14:textId="6665E0EA" w:rsidR="00BE7F31" w:rsidRPr="001C1C59" w:rsidRDefault="003170D4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06744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0000CA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чл. 44 се създава ал. 5:</w:t>
      </w:r>
    </w:p>
    <w:p w14:paraId="44224B11" w14:textId="62A8B305" w:rsidR="00BE7F31" w:rsidRPr="001C1C59" w:rsidRDefault="00BE7F31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„(5) Не се финансира създаването на земеделски култури в пасища, ливади, мери,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голини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, поляни и дивечови ливади. В защитени зони от мрежата Натура 2000 не се допуска унищожаване на хр</w:t>
      </w:r>
      <w:r w:rsidR="00664F04">
        <w:rPr>
          <w:rFonts w:eastAsia="Times New Roman"/>
          <w:sz w:val="24"/>
          <w:szCs w:val="24"/>
          <w:shd w:val="clear" w:color="auto" w:fill="FEFEFE"/>
        </w:rPr>
        <w:t xml:space="preserve">асти и дървета в </w:t>
      </w:r>
      <w:proofErr w:type="spellStart"/>
      <w:r w:rsidR="00664F04">
        <w:rPr>
          <w:rFonts w:eastAsia="Times New Roman"/>
          <w:sz w:val="24"/>
          <w:szCs w:val="24"/>
          <w:shd w:val="clear" w:color="auto" w:fill="FEFEFE"/>
        </w:rPr>
        <w:t>екотон</w:t>
      </w:r>
      <w:proofErr w:type="spellEnd"/>
      <w:r w:rsidR="00664F04">
        <w:rPr>
          <w:rFonts w:eastAsia="Times New Roman"/>
          <w:sz w:val="24"/>
          <w:szCs w:val="24"/>
          <w:shd w:val="clear" w:color="auto" w:fill="FEFEFE"/>
        </w:rPr>
        <w:t xml:space="preserve"> гора - </w:t>
      </w:r>
      <w:r w:rsidRPr="001C1C59">
        <w:rPr>
          <w:rFonts w:eastAsia="Times New Roman"/>
          <w:sz w:val="24"/>
          <w:szCs w:val="24"/>
          <w:shd w:val="clear" w:color="auto" w:fill="FEFEFE"/>
        </w:rPr>
        <w:t>открито местообитание до сто метра от границата на гората.“</w:t>
      </w:r>
    </w:p>
    <w:p w14:paraId="72A6A802" w14:textId="435AF13C" w:rsidR="0091093F" w:rsidRPr="001C1C59" w:rsidRDefault="0091093F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E8856F3" w14:textId="1AF2FE46" w:rsidR="00BE7F31" w:rsidRPr="001C1C59" w:rsidRDefault="001C085B" w:rsidP="000000CA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06744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чл. 45 се правят следните изменения и допълнения:</w:t>
      </w:r>
    </w:p>
    <w:p w14:paraId="2EF6FD60" w14:textId="52C8E0C6" w:rsidR="00922FA4" w:rsidRPr="00AC35D1" w:rsidRDefault="000000CA" w:rsidP="00AC35D1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922FA4" w:rsidRPr="001C1C59">
        <w:rPr>
          <w:rFonts w:eastAsia="Times New Roman"/>
          <w:sz w:val="24"/>
          <w:szCs w:val="24"/>
          <w:shd w:val="clear" w:color="auto" w:fill="FEFEFE"/>
        </w:rPr>
        <w:t>В ал. 1</w:t>
      </w:r>
      <w:r w:rsidR="00572897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22FA4" w:rsidRPr="001C1C59">
        <w:rPr>
          <w:rFonts w:eastAsia="Times New Roman"/>
          <w:sz w:val="24"/>
          <w:szCs w:val="24"/>
          <w:shd w:val="clear" w:color="auto" w:fill="FEFEFE"/>
        </w:rPr>
        <w:t xml:space="preserve">навсякъде след думите „ароматни култури“ се добавя „и/или площите с </w:t>
      </w:r>
      <w:r w:rsidR="00922FA4" w:rsidRPr="001C1C59">
        <w:rPr>
          <w:rFonts w:eastAsia="Times New Roman"/>
          <w:sz w:val="24"/>
          <w:szCs w:val="24"/>
          <w:shd w:val="clear" w:color="auto" w:fill="FEFEFE"/>
        </w:rPr>
        <w:lastRenderedPageBreak/>
        <w:t>трайни насаждения“</w:t>
      </w:r>
      <w:r w:rsidR="008356A7">
        <w:rPr>
          <w:rFonts w:eastAsia="Times New Roman"/>
          <w:sz w:val="24"/>
          <w:szCs w:val="24"/>
          <w:shd w:val="clear" w:color="auto" w:fill="FEFEFE"/>
        </w:rPr>
        <w:t xml:space="preserve"> и </w:t>
      </w:r>
      <w:r w:rsidR="00922FA4" w:rsidRPr="00AC35D1">
        <w:rPr>
          <w:rFonts w:eastAsia="Times New Roman"/>
          <w:sz w:val="24"/>
          <w:szCs w:val="24"/>
          <w:shd w:val="clear" w:color="auto" w:fill="FEFEFE"/>
        </w:rPr>
        <w:t>навсяк</w:t>
      </w:r>
      <w:r w:rsidR="008356A7">
        <w:rPr>
          <w:rFonts w:eastAsia="Times New Roman"/>
          <w:sz w:val="24"/>
          <w:szCs w:val="24"/>
          <w:shd w:val="clear" w:color="auto" w:fill="FEFEFE"/>
        </w:rPr>
        <w:t>ъде числото</w:t>
      </w:r>
      <w:r w:rsidR="00922FA4" w:rsidRPr="00AC35D1">
        <w:rPr>
          <w:rFonts w:eastAsia="Times New Roman"/>
          <w:sz w:val="24"/>
          <w:szCs w:val="24"/>
          <w:shd w:val="clear" w:color="auto" w:fill="FEFEFE"/>
        </w:rPr>
        <w:t xml:space="preserve"> „90“ се заменя с „95“.</w:t>
      </w:r>
    </w:p>
    <w:p w14:paraId="0EC2F739" w14:textId="5B1D00EE" w:rsidR="00F26F37" w:rsidRPr="001C1C59" w:rsidRDefault="000000CA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ал. 2</w:t>
      </w:r>
      <w:r w:rsidR="00F26F37"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62C47886" w14:textId="133D679E" w:rsidR="00F26F37" w:rsidRPr="001C1C59" w:rsidRDefault="00467A43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а)</w:t>
      </w:r>
      <w:r w:rsidR="00AC35D1">
        <w:rPr>
          <w:rFonts w:eastAsia="Times New Roman"/>
          <w:sz w:val="24"/>
          <w:szCs w:val="24"/>
          <w:shd w:val="clear" w:color="auto" w:fill="FEFEFE"/>
          <w:lang w:val="en-US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в</w:t>
      </w:r>
      <w:r w:rsidR="00F26F37" w:rsidRPr="001C1C59">
        <w:rPr>
          <w:rFonts w:eastAsia="Times New Roman"/>
          <w:sz w:val="24"/>
          <w:szCs w:val="24"/>
          <w:shd w:val="clear" w:color="auto" w:fill="FEFEFE"/>
        </w:rPr>
        <w:t xml:space="preserve"> т. 1 думите  в „ботаническата класификация на културите“ се заменят с  „ботаническата им класификация“;</w:t>
      </w:r>
    </w:p>
    <w:p w14:paraId="686B2BC9" w14:textId="2673A0D2" w:rsidR="00F26F37" w:rsidRPr="001C1C59" w:rsidRDefault="004B7302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б)</w:t>
      </w:r>
      <w:r w:rsidR="00AC35D1">
        <w:rPr>
          <w:rFonts w:eastAsia="Times New Roman"/>
          <w:sz w:val="24"/>
          <w:szCs w:val="24"/>
          <w:shd w:val="clear" w:color="auto" w:fill="FEFEFE"/>
          <w:lang w:val="en-US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в</w:t>
      </w:r>
      <w:r w:rsidR="00F26F37" w:rsidRPr="001C1C59">
        <w:rPr>
          <w:rFonts w:eastAsia="Times New Roman"/>
          <w:sz w:val="24"/>
          <w:szCs w:val="24"/>
          <w:shd w:val="clear" w:color="auto" w:fill="FEFEFE"/>
        </w:rPr>
        <w:t xml:space="preserve"> т. 2 </w:t>
      </w:r>
      <w:r w:rsidR="00932786" w:rsidRPr="001C1C59">
        <w:rPr>
          <w:rFonts w:eastAsia="Times New Roman"/>
          <w:sz w:val="24"/>
          <w:szCs w:val="24"/>
          <w:shd w:val="clear" w:color="auto" w:fill="FEFEFE"/>
        </w:rPr>
        <w:t xml:space="preserve">след </w:t>
      </w:r>
      <w:r w:rsidR="00F26F37" w:rsidRPr="001C1C59">
        <w:rPr>
          <w:rFonts w:eastAsia="Times New Roman"/>
          <w:sz w:val="24"/>
          <w:szCs w:val="24"/>
          <w:shd w:val="clear" w:color="auto" w:fill="FEFEFE"/>
        </w:rPr>
        <w:t xml:space="preserve">думата „видовете“ се </w:t>
      </w:r>
      <w:r w:rsidR="00932786" w:rsidRPr="001C1C59">
        <w:rPr>
          <w:rFonts w:eastAsia="Times New Roman"/>
          <w:sz w:val="24"/>
          <w:szCs w:val="24"/>
          <w:shd w:val="clear" w:color="auto" w:fill="FEFEFE"/>
        </w:rPr>
        <w:t>добавя</w:t>
      </w:r>
      <w:r w:rsidR="00F26F37" w:rsidRPr="001C1C59">
        <w:rPr>
          <w:rFonts w:eastAsia="Times New Roman"/>
          <w:sz w:val="24"/>
          <w:szCs w:val="24"/>
          <w:shd w:val="clear" w:color="auto" w:fill="FEFEFE"/>
        </w:rPr>
        <w:t xml:space="preserve"> „</w:t>
      </w:r>
      <w:r w:rsidR="00932786" w:rsidRPr="001C1C59">
        <w:rPr>
          <w:rFonts w:eastAsia="Times New Roman"/>
          <w:sz w:val="24"/>
          <w:szCs w:val="24"/>
          <w:shd w:val="clear" w:color="auto" w:fill="FEFEFE"/>
        </w:rPr>
        <w:t>при</w:t>
      </w:r>
      <w:r w:rsidR="00F26F37" w:rsidRPr="001C1C59">
        <w:rPr>
          <w:rFonts w:eastAsia="Times New Roman"/>
          <w:sz w:val="24"/>
          <w:szCs w:val="24"/>
          <w:shd w:val="clear" w:color="auto" w:fill="FEFEFE"/>
        </w:rPr>
        <w:t>“;</w:t>
      </w:r>
    </w:p>
    <w:p w14:paraId="54632869" w14:textId="3015C8C7" w:rsidR="00BE7F31" w:rsidRPr="001C1C59" w:rsidRDefault="000C1544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в)</w:t>
      </w:r>
      <w:r w:rsidR="000000CA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с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 xml:space="preserve">ъздава </w:t>
      </w:r>
      <w:r w:rsidR="00F26F37" w:rsidRPr="001C1C59">
        <w:rPr>
          <w:rFonts w:eastAsia="Times New Roman"/>
          <w:sz w:val="24"/>
          <w:szCs w:val="24"/>
          <w:shd w:val="clear" w:color="auto" w:fill="FEFEFE"/>
        </w:rPr>
        <w:t xml:space="preserve">се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т. 5:</w:t>
      </w:r>
    </w:p>
    <w:p w14:paraId="7B122A7E" w14:textId="7A470D48" w:rsidR="00BE7F31" w:rsidRPr="001C1C59" w:rsidRDefault="00BE7F31" w:rsidP="000000CA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„5. трайни насаждения (ябълки, круши, кайсии, зарзали, череши, вишни, праскови, нектарини, сливи (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Prunus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domestica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), десертно грозде, ягоди, малини, орехи, бадеми, лешници, кестени,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шам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-фъстъци и други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черупкови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 xml:space="preserve"> видове) – приемат се за една култура за целите на еко схемата.“</w:t>
      </w:r>
    </w:p>
    <w:p w14:paraId="12D57B0B" w14:textId="15656F20" w:rsidR="00335F04" w:rsidRPr="001C1C59" w:rsidRDefault="00335F04" w:rsidP="000000CA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D06A89F" w14:textId="6327E72F" w:rsidR="00D52DC6" w:rsidRPr="001C1C59" w:rsidRDefault="00CF6A57" w:rsidP="000000CA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06744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335F04"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335F04"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35F04" w:rsidRPr="001C1C59">
        <w:rPr>
          <w:rFonts w:eastAsia="Times New Roman"/>
          <w:sz w:val="24"/>
          <w:szCs w:val="24"/>
          <w:shd w:val="clear" w:color="auto" w:fill="FEFEFE"/>
        </w:rPr>
        <w:t>В чл. 46</w:t>
      </w:r>
      <w:r w:rsidR="00D52DC6" w:rsidRPr="001C1C59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14:paraId="117CCE49" w14:textId="03A8F7EB" w:rsidR="008F3B9C" w:rsidRPr="001C1C59" w:rsidRDefault="000000CA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8F3B9C" w:rsidRPr="001C1C59">
        <w:rPr>
          <w:rFonts w:eastAsia="Times New Roman"/>
          <w:sz w:val="24"/>
          <w:szCs w:val="24"/>
          <w:shd w:val="clear" w:color="auto" w:fill="FEFEFE"/>
        </w:rPr>
        <w:t>Алинея 4 се изменя така:</w:t>
      </w:r>
    </w:p>
    <w:p w14:paraId="5520EFE4" w14:textId="62FA8D69" w:rsidR="008F3B9C" w:rsidRPr="001C1C59" w:rsidRDefault="008F3B9C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„(4) В периода от 1 до 31 декември на годината на подаване на заявлението кандидатите за подпомагане представят документите по ал. 1 чрез Системата за електронно управление.“</w:t>
      </w:r>
    </w:p>
    <w:p w14:paraId="0AB3D95C" w14:textId="387DE2D2" w:rsidR="008F3B9C" w:rsidRPr="001C1C59" w:rsidRDefault="000000CA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8F3B9C" w:rsidRPr="001C1C59">
        <w:rPr>
          <w:rFonts w:eastAsia="Times New Roman"/>
          <w:sz w:val="24"/>
          <w:szCs w:val="24"/>
          <w:shd w:val="clear" w:color="auto" w:fill="FEFEFE"/>
        </w:rPr>
        <w:t>Алинея 5 се отменя.</w:t>
      </w:r>
    </w:p>
    <w:p w14:paraId="63339070" w14:textId="3B024803" w:rsidR="00D52DC6" w:rsidRPr="001C1C59" w:rsidRDefault="000000CA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D52DC6" w:rsidRPr="001C1C59">
        <w:rPr>
          <w:rFonts w:eastAsia="Times New Roman"/>
          <w:sz w:val="24"/>
          <w:szCs w:val="24"/>
          <w:shd w:val="clear" w:color="auto" w:fill="FEFEFE"/>
        </w:rPr>
        <w:t>В</w:t>
      </w:r>
      <w:r w:rsidR="00335F04" w:rsidRPr="001C1C59">
        <w:rPr>
          <w:rFonts w:eastAsia="Times New Roman"/>
          <w:sz w:val="24"/>
          <w:szCs w:val="24"/>
          <w:shd w:val="clear" w:color="auto" w:fill="FEFEFE"/>
        </w:rPr>
        <w:t xml:space="preserve"> ал. 6 думите „актуална извадка“ се заменят с „регистър“, а след думите „органични торове</w:t>
      </w:r>
      <w:r w:rsidR="003F320D" w:rsidRPr="001C1C59">
        <w:rPr>
          <w:rFonts w:eastAsia="Times New Roman"/>
          <w:sz w:val="24"/>
          <w:szCs w:val="24"/>
          <w:shd w:val="clear" w:color="auto" w:fill="FEFEFE"/>
        </w:rPr>
        <w:t>“</w:t>
      </w:r>
      <w:r w:rsidR="00335F04" w:rsidRPr="001C1C59">
        <w:rPr>
          <w:rFonts w:eastAsia="Times New Roman"/>
          <w:sz w:val="24"/>
          <w:szCs w:val="24"/>
          <w:shd w:val="clear" w:color="auto" w:fill="FEFEFE"/>
        </w:rPr>
        <w:t xml:space="preserve"> се добавя „</w:t>
      </w:r>
      <w:proofErr w:type="spellStart"/>
      <w:r w:rsidR="00335F04" w:rsidRPr="001C1C59">
        <w:rPr>
          <w:rFonts w:eastAsia="Times New Roman"/>
          <w:sz w:val="24"/>
          <w:szCs w:val="24"/>
          <w:shd w:val="clear" w:color="auto" w:fill="FEFEFE"/>
        </w:rPr>
        <w:t>органо</w:t>
      </w:r>
      <w:proofErr w:type="spellEnd"/>
      <w:r w:rsidR="00335F04" w:rsidRPr="001C1C59">
        <w:rPr>
          <w:rFonts w:eastAsia="Times New Roman"/>
          <w:sz w:val="24"/>
          <w:szCs w:val="24"/>
          <w:shd w:val="clear" w:color="auto" w:fill="FEFEFE"/>
        </w:rPr>
        <w:t>-минерални торове“</w:t>
      </w:r>
      <w:r w:rsidR="00D52DC6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63F0E468" w14:textId="3848520A" w:rsidR="00D52DC6" w:rsidRPr="001C1C59" w:rsidRDefault="000000CA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="00D52DC6" w:rsidRPr="001C1C59">
        <w:rPr>
          <w:rFonts w:eastAsia="Times New Roman"/>
          <w:sz w:val="24"/>
          <w:szCs w:val="24"/>
          <w:shd w:val="clear" w:color="auto" w:fill="FEFEFE"/>
        </w:rPr>
        <w:t>В ал. 8 след думите „органичните торове“ се добавя „</w:t>
      </w:r>
      <w:proofErr w:type="spellStart"/>
      <w:r w:rsidR="00D52DC6" w:rsidRPr="001C1C59">
        <w:rPr>
          <w:rFonts w:eastAsia="Times New Roman"/>
          <w:sz w:val="24"/>
          <w:szCs w:val="24"/>
          <w:shd w:val="clear" w:color="auto" w:fill="FEFEFE"/>
        </w:rPr>
        <w:t>органо</w:t>
      </w:r>
      <w:proofErr w:type="spellEnd"/>
      <w:r w:rsidR="00D52DC6" w:rsidRPr="001C1C59">
        <w:rPr>
          <w:rFonts w:eastAsia="Times New Roman"/>
          <w:sz w:val="24"/>
          <w:szCs w:val="24"/>
          <w:shd w:val="clear" w:color="auto" w:fill="FEFEFE"/>
        </w:rPr>
        <w:t>-минералните</w:t>
      </w:r>
      <w:r w:rsidR="00F12B12" w:rsidRPr="001C1C59">
        <w:rPr>
          <w:rFonts w:eastAsia="Times New Roman"/>
          <w:sz w:val="24"/>
          <w:szCs w:val="24"/>
          <w:shd w:val="clear" w:color="auto" w:fill="FEFEFE"/>
        </w:rPr>
        <w:t xml:space="preserve"> торове</w:t>
      </w:r>
      <w:r w:rsidR="00D52DC6" w:rsidRPr="001C1C59">
        <w:rPr>
          <w:rFonts w:eastAsia="Times New Roman"/>
          <w:sz w:val="24"/>
          <w:szCs w:val="24"/>
          <w:shd w:val="clear" w:color="auto" w:fill="FEFEFE"/>
        </w:rPr>
        <w:t>“.</w:t>
      </w:r>
    </w:p>
    <w:p w14:paraId="0CB597E3" w14:textId="77777777" w:rsidR="008D2EA8" w:rsidRPr="00AD17C2" w:rsidRDefault="008D2EA8" w:rsidP="000000CA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4481BF7" w14:textId="49C03648" w:rsidR="008D2EA8" w:rsidRPr="001C1C59" w:rsidRDefault="008D2EA8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DA6676" w:rsidRPr="0006744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Pr="00664F04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1C1C59">
        <w:rPr>
          <w:rFonts w:eastAsia="Times New Roman"/>
          <w:sz w:val="24"/>
          <w:szCs w:val="24"/>
          <w:shd w:val="clear" w:color="auto" w:fill="FEFEFE"/>
        </w:rPr>
        <w:t>В чл. 61, ал. 1 думите „подаване на възражение“ се заменя с „изразяване на несъгласие“.</w:t>
      </w:r>
    </w:p>
    <w:p w14:paraId="3525B7B8" w14:textId="77777777" w:rsidR="008D2EA8" w:rsidRPr="00A12B06" w:rsidRDefault="008D2EA8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224378D" w14:textId="444C7FD8" w:rsidR="00EA085D" w:rsidRPr="001C1C59" w:rsidRDefault="00EA085D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75F19" w:rsidRPr="0006744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В чл. 83, ал. 2 думите „или за животни“ се заличават.</w:t>
      </w:r>
    </w:p>
    <w:p w14:paraId="1273E343" w14:textId="77777777" w:rsidR="00E31CD0" w:rsidRPr="001C1C59" w:rsidRDefault="00E31CD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01ACD22" w14:textId="566F6046" w:rsidR="00F958EC" w:rsidRPr="001C1C59" w:rsidRDefault="00E31CD0" w:rsidP="000000CA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CF6A57" w:rsidRPr="0006744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="00A63174">
        <w:rPr>
          <w:rFonts w:eastAsia="Times New Roman"/>
          <w:sz w:val="24"/>
          <w:szCs w:val="24"/>
          <w:shd w:val="clear" w:color="auto" w:fill="FEFEFE"/>
        </w:rPr>
        <w:t>д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опълнителн</w:t>
      </w:r>
      <w:r w:rsidR="00A63174">
        <w:rPr>
          <w:rFonts w:eastAsia="Times New Roman"/>
          <w:sz w:val="24"/>
          <w:szCs w:val="24"/>
          <w:shd w:val="clear" w:color="auto" w:fill="FEFEFE"/>
        </w:rPr>
        <w:t>а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т</w:t>
      </w:r>
      <w:r w:rsidR="00A63174">
        <w:rPr>
          <w:rFonts w:eastAsia="Times New Roman"/>
          <w:sz w:val="24"/>
          <w:szCs w:val="24"/>
          <w:shd w:val="clear" w:color="auto" w:fill="FEFEFE"/>
        </w:rPr>
        <w:t>а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 xml:space="preserve"> разпоредб</w:t>
      </w:r>
      <w:r w:rsidR="00A63174">
        <w:rPr>
          <w:rFonts w:eastAsia="Times New Roman"/>
          <w:sz w:val="24"/>
          <w:szCs w:val="24"/>
          <w:shd w:val="clear" w:color="auto" w:fill="FEFEFE"/>
        </w:rPr>
        <w:t>а</w:t>
      </w:r>
      <w:r w:rsidR="00253E7A">
        <w:rPr>
          <w:rFonts w:eastAsia="Times New Roman"/>
          <w:sz w:val="24"/>
          <w:szCs w:val="24"/>
          <w:shd w:val="clear" w:color="auto" w:fill="FEFEFE"/>
        </w:rPr>
        <w:t xml:space="preserve"> в </w:t>
      </w:r>
      <w:r w:rsidR="00253E7A" w:rsidRPr="00253E7A">
        <w:rPr>
          <w:rFonts w:eastAsia="Times New Roman"/>
          <w:sz w:val="24"/>
          <w:szCs w:val="24"/>
          <w:shd w:val="clear" w:color="auto" w:fill="FEFEFE"/>
        </w:rPr>
        <w:t>§</w:t>
      </w:r>
      <w:r w:rsidR="00253E7A">
        <w:rPr>
          <w:rFonts w:eastAsia="Times New Roman"/>
          <w:sz w:val="24"/>
          <w:szCs w:val="24"/>
          <w:shd w:val="clear" w:color="auto" w:fill="FEFEFE"/>
        </w:rPr>
        <w:t xml:space="preserve"> 1 </w:t>
      </w:r>
      <w:r w:rsidR="00DA4CE9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14:paraId="02E22CF4" w14:textId="281E4E95" w:rsidR="00E31CD0" w:rsidRPr="00664F04" w:rsidRDefault="000000CA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pacing w:val="-4"/>
          <w:sz w:val="24"/>
          <w:szCs w:val="24"/>
          <w:shd w:val="clear" w:color="auto" w:fill="FEFEFE"/>
        </w:rPr>
      </w:pPr>
      <w:r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1. </w:t>
      </w:r>
      <w:r w:rsidR="00F958EC" w:rsidRPr="00664F04">
        <w:rPr>
          <w:rFonts w:eastAsia="Times New Roman"/>
          <w:spacing w:val="-4"/>
          <w:sz w:val="24"/>
          <w:szCs w:val="24"/>
          <w:shd w:val="clear" w:color="auto" w:fill="FEFEFE"/>
        </w:rPr>
        <w:t>В</w:t>
      </w:r>
      <w:r w:rsidR="00DA4CE9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 </w:t>
      </w:r>
      <w:r w:rsidR="00BE7F31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т. 44 </w:t>
      </w:r>
      <w:r w:rsidR="00F12B12" w:rsidRPr="00664F04">
        <w:rPr>
          <w:rFonts w:eastAsia="Times New Roman"/>
          <w:spacing w:val="-4"/>
          <w:sz w:val="24"/>
          <w:szCs w:val="24"/>
          <w:shd w:val="clear" w:color="auto" w:fill="FEFEFE"/>
        </w:rPr>
        <w:t>след думите „</w:t>
      </w:r>
      <w:proofErr w:type="spellStart"/>
      <w:r w:rsidR="00F12B12" w:rsidRPr="00664F04">
        <w:rPr>
          <w:rFonts w:eastAsia="Times New Roman"/>
          <w:spacing w:val="-4"/>
          <w:sz w:val="24"/>
          <w:szCs w:val="24"/>
          <w:shd w:val="clear" w:color="auto" w:fill="FEFEFE"/>
        </w:rPr>
        <w:t>органо</w:t>
      </w:r>
      <w:proofErr w:type="spellEnd"/>
      <w:r w:rsidR="00F12B12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-минерални торове“ </w:t>
      </w:r>
      <w:r w:rsidR="00BE7F31" w:rsidRPr="00664F04">
        <w:rPr>
          <w:rFonts w:eastAsia="Times New Roman"/>
          <w:spacing w:val="-4"/>
          <w:sz w:val="24"/>
          <w:szCs w:val="24"/>
          <w:shd w:val="clear" w:color="auto" w:fill="FEFEFE"/>
        </w:rPr>
        <w:t>се добавя „обработен оборски тор“</w:t>
      </w:r>
      <w:r w:rsidR="00F958EC" w:rsidRPr="00664F04">
        <w:rPr>
          <w:rFonts w:eastAsia="Times New Roman"/>
          <w:spacing w:val="-4"/>
          <w:sz w:val="24"/>
          <w:szCs w:val="24"/>
          <w:shd w:val="clear" w:color="auto" w:fill="FEFEFE"/>
        </w:rPr>
        <w:t>;</w:t>
      </w:r>
    </w:p>
    <w:p w14:paraId="08BD64A4" w14:textId="012F82DB" w:rsidR="00F958EC" w:rsidRPr="001C1C59" w:rsidRDefault="000000CA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 xml:space="preserve">В т. 47 </w:t>
      </w:r>
      <w:r w:rsidR="00140BE3" w:rsidRPr="001C1C59">
        <w:rPr>
          <w:rFonts w:eastAsia="Times New Roman"/>
          <w:sz w:val="24"/>
          <w:szCs w:val="24"/>
          <w:shd w:val="clear" w:color="auto" w:fill="FEFEFE"/>
        </w:rPr>
        <w:t>думите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 xml:space="preserve"> „кодиран в "зелен" цвят</w:t>
      </w:r>
      <w:r w:rsidR="00140BE3" w:rsidRPr="001C1C59">
        <w:rPr>
          <w:rFonts w:eastAsia="Times New Roman"/>
          <w:sz w:val="24"/>
          <w:szCs w:val="24"/>
          <w:shd w:val="clear" w:color="auto" w:fill="FEFEFE"/>
        </w:rPr>
        <w:t>“ се заменят със „Зелен“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 xml:space="preserve"> или </w:t>
      </w:r>
      <w:r w:rsidR="00140BE3"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>НЕ</w:t>
      </w:r>
      <w:r w:rsidR="00140BE3" w:rsidRPr="001C1C59">
        <w:rPr>
          <w:rFonts w:eastAsia="Times New Roman"/>
          <w:sz w:val="24"/>
          <w:szCs w:val="24"/>
          <w:shd w:val="clear" w:color="auto" w:fill="FEFEFE"/>
        </w:rPr>
        <w:t>“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>.“;</w:t>
      </w:r>
    </w:p>
    <w:p w14:paraId="7752A9FB" w14:textId="5D199328" w:rsidR="00F958EC" w:rsidRDefault="000000CA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 xml:space="preserve">В т. 48 </w:t>
      </w:r>
      <w:r w:rsidR="00140BE3" w:rsidRPr="001C1C59">
        <w:rPr>
          <w:rFonts w:eastAsia="Times New Roman"/>
          <w:sz w:val="24"/>
          <w:szCs w:val="24"/>
          <w:shd w:val="clear" w:color="auto" w:fill="FEFEFE"/>
        </w:rPr>
        <w:t>думите „кодиран в "червен" цвят“ се заменят със „Червен“ или „ДА“.“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>.</w:t>
      </w:r>
    </w:p>
    <w:p w14:paraId="392F5F4A" w14:textId="06B43D4B" w:rsidR="00A97420" w:rsidRDefault="00A97420" w:rsidP="000000CA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E062905" w14:textId="196A14AE" w:rsidR="00A97420" w:rsidRPr="00AC35D1" w:rsidRDefault="00A97420" w:rsidP="00AD17C2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AC35D1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990623">
        <w:rPr>
          <w:rFonts w:eastAsia="Times New Roman"/>
          <w:b/>
          <w:sz w:val="24"/>
          <w:szCs w:val="24"/>
          <w:shd w:val="clear" w:color="auto" w:fill="FEFEFE"/>
        </w:rPr>
        <w:t>38</w:t>
      </w:r>
      <w:r w:rsidRPr="00AC35D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AC35D1">
        <w:rPr>
          <w:rFonts w:eastAsia="Times New Roman"/>
          <w:sz w:val="24"/>
          <w:szCs w:val="24"/>
          <w:shd w:val="clear" w:color="auto" w:fill="FEFEFE"/>
        </w:rPr>
        <w:t xml:space="preserve"> В § 4 от Заключителните разпоредби след думите „2023 г.“ се добавя „и </w:t>
      </w:r>
    </w:p>
    <w:p w14:paraId="4BA00D22" w14:textId="5D608027" w:rsidR="00A97420" w:rsidRDefault="00A97420" w:rsidP="00A97420">
      <w:pPr>
        <w:pStyle w:val="ListParagraph"/>
        <w:spacing w:line="360" w:lineRule="auto"/>
        <w:ind w:left="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A97420">
        <w:rPr>
          <w:rFonts w:eastAsia="Times New Roman"/>
          <w:sz w:val="24"/>
          <w:szCs w:val="24"/>
          <w:shd w:val="clear" w:color="auto" w:fill="FEFEFE"/>
        </w:rPr>
        <w:t>2024 г.“</w:t>
      </w:r>
    </w:p>
    <w:p w14:paraId="39E3352D" w14:textId="77777777" w:rsidR="00E31CD0" w:rsidRPr="001C1C59" w:rsidRDefault="00E31CD0" w:rsidP="000000CA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7D1BD66" w14:textId="31E18521" w:rsidR="00922FA4" w:rsidRPr="001C1C59" w:rsidRDefault="00E31CD0" w:rsidP="003F460F">
      <w:pPr>
        <w:spacing w:line="360" w:lineRule="auto"/>
        <w:ind w:firstLine="720"/>
        <w:jc w:val="both"/>
        <w:rPr>
          <w:rFonts w:eastAsia="Times New Roman"/>
          <w:b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990623">
        <w:rPr>
          <w:rFonts w:eastAsia="Times New Roman"/>
          <w:b/>
          <w:sz w:val="24"/>
          <w:szCs w:val="24"/>
          <w:shd w:val="clear" w:color="auto" w:fill="FEFEFE"/>
        </w:rPr>
        <w:t>39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22FA4" w:rsidRPr="001C1C59">
        <w:rPr>
          <w:rFonts w:eastAsia="Times New Roman"/>
          <w:sz w:val="24"/>
          <w:szCs w:val="24"/>
          <w:shd w:val="clear" w:color="auto" w:fill="FEFEFE"/>
        </w:rPr>
        <w:t>В Приложение № 5 към чл. 15, ал. 1 думите „застрашени от изчезване“ се заменят с „местни“.</w:t>
      </w:r>
    </w:p>
    <w:p w14:paraId="645BA6E1" w14:textId="77777777" w:rsidR="00922FA4" w:rsidRPr="00A12B06" w:rsidRDefault="00922FA4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346A5EB0" w14:textId="23E14DA1" w:rsidR="00922FA4" w:rsidRPr="00664F04" w:rsidRDefault="00922FA4" w:rsidP="00664F04">
      <w:pPr>
        <w:spacing w:line="360" w:lineRule="auto"/>
        <w:ind w:firstLine="720"/>
        <w:jc w:val="both"/>
        <w:rPr>
          <w:rFonts w:eastAsia="Times New Roman"/>
          <w:spacing w:val="-4"/>
          <w:sz w:val="24"/>
          <w:szCs w:val="24"/>
          <w:shd w:val="clear" w:color="auto" w:fill="FEFEFE"/>
        </w:rPr>
      </w:pPr>
      <w:r w:rsidRPr="00664F04">
        <w:rPr>
          <w:rFonts w:eastAsia="Times New Roman"/>
          <w:b/>
          <w:spacing w:val="-4"/>
          <w:sz w:val="24"/>
          <w:szCs w:val="24"/>
          <w:shd w:val="clear" w:color="auto" w:fill="FEFEFE"/>
        </w:rPr>
        <w:t>§</w:t>
      </w:r>
      <w:r w:rsidR="00E46133" w:rsidRPr="00664F04">
        <w:rPr>
          <w:rFonts w:eastAsia="Times New Roman"/>
          <w:b/>
          <w:spacing w:val="-4"/>
          <w:sz w:val="24"/>
          <w:szCs w:val="24"/>
          <w:shd w:val="clear" w:color="auto" w:fill="FEFEFE"/>
        </w:rPr>
        <w:t xml:space="preserve"> </w:t>
      </w:r>
      <w:r w:rsidR="00990623">
        <w:rPr>
          <w:rFonts w:eastAsia="Times New Roman"/>
          <w:b/>
          <w:spacing w:val="-4"/>
          <w:sz w:val="24"/>
          <w:szCs w:val="24"/>
          <w:shd w:val="clear" w:color="auto" w:fill="FEFEFE"/>
        </w:rPr>
        <w:t>40</w:t>
      </w:r>
      <w:r w:rsidR="00B557F7" w:rsidRPr="00664F04">
        <w:rPr>
          <w:rFonts w:eastAsia="Times New Roman"/>
          <w:b/>
          <w:spacing w:val="-4"/>
          <w:sz w:val="24"/>
          <w:szCs w:val="24"/>
          <w:shd w:val="clear" w:color="auto" w:fill="FEFEFE"/>
        </w:rPr>
        <w:t xml:space="preserve">. </w:t>
      </w:r>
      <w:r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Приложение № 7 </w:t>
      </w:r>
      <w:r w:rsidR="00335F04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към чл. 21, ал. 5 </w:t>
      </w:r>
      <w:r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и </w:t>
      </w:r>
      <w:r w:rsidR="00335F04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Приложение </w:t>
      </w:r>
      <w:r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8 </w:t>
      </w:r>
      <w:r w:rsidR="003F320D" w:rsidRPr="00664F04">
        <w:rPr>
          <w:rFonts w:eastAsia="Times New Roman"/>
          <w:spacing w:val="-4"/>
          <w:sz w:val="24"/>
          <w:szCs w:val="24"/>
          <w:shd w:val="clear" w:color="auto" w:fill="FEFEFE"/>
        </w:rPr>
        <w:t>към чл. 21, ал. 6</w:t>
      </w:r>
      <w:r w:rsidR="00664F04" w:rsidRPr="00664F04">
        <w:rPr>
          <w:rFonts w:eastAsia="Times New Roman"/>
          <w:spacing w:val="-4"/>
          <w:sz w:val="24"/>
          <w:szCs w:val="24"/>
          <w:shd w:val="clear" w:color="auto" w:fill="FEFEFE"/>
          <w:lang w:val="en-US"/>
        </w:rPr>
        <w:t xml:space="preserve"> </w:t>
      </w:r>
      <w:r w:rsidRPr="00664F04">
        <w:rPr>
          <w:rFonts w:eastAsia="Times New Roman"/>
          <w:spacing w:val="-4"/>
          <w:sz w:val="24"/>
          <w:szCs w:val="24"/>
          <w:shd w:val="clear" w:color="auto" w:fill="FEFEFE"/>
        </w:rPr>
        <w:t>се отменят.</w:t>
      </w:r>
    </w:p>
    <w:p w14:paraId="6FBF5AE7" w14:textId="77777777" w:rsidR="00922FA4" w:rsidRPr="001C1C59" w:rsidRDefault="00922FA4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B0F4F60" w14:textId="4BB33B1C" w:rsidR="00BE7F31" w:rsidRPr="001C1C59" w:rsidRDefault="00922FA4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067443" w:rsidRPr="0006744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990623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Приложение № 9 към чл. 25, ал. 2 се създават т. 39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-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4</w:t>
      </w:r>
      <w:r w:rsidR="002A1F28" w:rsidRPr="001C1C59">
        <w:rPr>
          <w:rFonts w:eastAsia="Times New Roman"/>
          <w:sz w:val="24"/>
          <w:szCs w:val="24"/>
          <w:shd w:val="clear" w:color="auto" w:fill="FEFEFE"/>
        </w:rPr>
        <w:t>1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2AEAE9EA" w14:textId="77777777" w:rsidR="00BD0FA8" w:rsidRPr="001C1C59" w:rsidRDefault="00BD0FA8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„39.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Yoanna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/Йоанна</w:t>
      </w:r>
    </w:p>
    <w:p w14:paraId="111C856F" w14:textId="77777777" w:rsidR="00BD0FA8" w:rsidRPr="001C1C59" w:rsidRDefault="00BD0FA8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40.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Nayden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/Найден</w:t>
      </w:r>
    </w:p>
    <w:p w14:paraId="6D8906A7" w14:textId="156ADB66" w:rsidR="00BD0FA8" w:rsidRPr="001C1C59" w:rsidRDefault="00BD0FA8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41. </w:t>
      </w: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Miro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“/Миро.“</w:t>
      </w:r>
    </w:p>
    <w:p w14:paraId="7D633686" w14:textId="77777777" w:rsidR="00E31CD0" w:rsidRPr="001C1C59" w:rsidRDefault="00E31CD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065FE830" w14:textId="22845E1F" w:rsidR="00322B26" w:rsidRPr="001C1C59" w:rsidRDefault="00E31CD0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06744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007F08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322B26" w:rsidRPr="001C1C59">
        <w:rPr>
          <w:rFonts w:eastAsia="Times New Roman"/>
          <w:sz w:val="24"/>
          <w:szCs w:val="24"/>
          <w:shd w:val="clear" w:color="auto" w:fill="FEFEFE"/>
        </w:rPr>
        <w:t>В Приложение № 10 към чл. 25, ал. 3, т. 4 се правят следните изменения:</w:t>
      </w:r>
    </w:p>
    <w:p w14:paraId="56CEFBC3" w14:textId="5355BA59" w:rsidR="00322B26" w:rsidRPr="00E46133" w:rsidRDefault="00A12B06" w:rsidP="00A12B06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322B26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В </w:t>
      </w:r>
      <w:r w:rsidR="00067443" w:rsidRPr="00664F04">
        <w:rPr>
          <w:rFonts w:eastAsia="Times New Roman"/>
          <w:spacing w:val="-4"/>
          <w:sz w:val="24"/>
          <w:szCs w:val="24"/>
          <w:shd w:val="clear" w:color="auto" w:fill="FEFEFE"/>
        </w:rPr>
        <w:t>таблица</w:t>
      </w:r>
      <w:r w:rsidR="00322B26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 „Зеленчукови култури - полско производство“ ред </w:t>
      </w:r>
      <w:r w:rsidR="00330A0E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„Картофи“ се заменя със </w:t>
      </w:r>
      <w:r w:rsidR="00322B26" w:rsidRPr="00664F04">
        <w:rPr>
          <w:rFonts w:eastAsia="Times New Roman"/>
          <w:spacing w:val="-4"/>
          <w:sz w:val="24"/>
          <w:szCs w:val="24"/>
          <w:shd w:val="clear" w:color="auto" w:fill="FEFEFE"/>
        </w:rPr>
        <w:t>„Семена от картофи“</w:t>
      </w:r>
      <w:r w:rsidR="000F28DB" w:rsidRPr="00664F04">
        <w:rPr>
          <w:rFonts w:eastAsia="Times New Roman"/>
          <w:spacing w:val="-4"/>
          <w:sz w:val="24"/>
          <w:szCs w:val="24"/>
          <w:shd w:val="clear" w:color="auto" w:fill="FEFEFE"/>
        </w:rPr>
        <w:t>, а числото „19</w:t>
      </w:r>
      <w:r w:rsidR="00C87E83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  </w:t>
      </w:r>
      <w:r w:rsidR="000F28DB" w:rsidRPr="00664F04">
        <w:rPr>
          <w:rFonts w:eastAsia="Times New Roman"/>
          <w:spacing w:val="-4"/>
          <w:sz w:val="24"/>
          <w:szCs w:val="24"/>
          <w:shd w:val="clear" w:color="auto" w:fill="FEFEFE"/>
        </w:rPr>
        <w:t>900“ се заменя с „10</w:t>
      </w:r>
      <w:r w:rsidR="00C87E83" w:rsidRPr="00664F04">
        <w:rPr>
          <w:rFonts w:eastAsia="Times New Roman"/>
          <w:spacing w:val="-4"/>
          <w:sz w:val="24"/>
          <w:szCs w:val="24"/>
          <w:shd w:val="clear" w:color="auto" w:fill="FEFEFE"/>
        </w:rPr>
        <w:t xml:space="preserve"> </w:t>
      </w:r>
      <w:r w:rsidRPr="00664F04">
        <w:rPr>
          <w:rFonts w:eastAsia="Times New Roman"/>
          <w:spacing w:val="-4"/>
          <w:sz w:val="24"/>
          <w:szCs w:val="24"/>
          <w:shd w:val="clear" w:color="auto" w:fill="FEFEFE"/>
        </w:rPr>
        <w:t>000“.</w:t>
      </w:r>
    </w:p>
    <w:p w14:paraId="622FA013" w14:textId="473A612E" w:rsidR="00204223" w:rsidRDefault="00067443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sz w:val="24"/>
          <w:szCs w:val="24"/>
          <w:shd w:val="clear" w:color="auto" w:fill="FEFEFE"/>
        </w:rPr>
        <w:t>2</w:t>
      </w:r>
      <w:r w:rsidR="00FD7DD5" w:rsidRPr="00067443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1B1A66">
        <w:rPr>
          <w:rFonts w:eastAsia="Times New Roman"/>
          <w:sz w:val="24"/>
          <w:szCs w:val="24"/>
          <w:shd w:val="clear" w:color="auto" w:fill="FEFEFE"/>
        </w:rPr>
        <w:t>Т</w:t>
      </w:r>
      <w:r w:rsidR="00922FA4" w:rsidRPr="001C1C59">
        <w:rPr>
          <w:rFonts w:eastAsia="Times New Roman"/>
          <w:sz w:val="24"/>
          <w:szCs w:val="24"/>
          <w:shd w:val="clear" w:color="auto" w:fill="FEFEFE"/>
        </w:rPr>
        <w:t xml:space="preserve">аблица „Оранжерийно производство </w:t>
      </w:r>
      <w:r w:rsidR="00E46133">
        <w:rPr>
          <w:rFonts w:eastAsia="Times New Roman"/>
          <w:sz w:val="24"/>
          <w:szCs w:val="24"/>
          <w:shd w:val="clear" w:color="auto" w:fill="FEFEFE"/>
        </w:rPr>
        <w:t>–</w:t>
      </w:r>
      <w:r w:rsidR="00922FA4" w:rsidRPr="001C1C59">
        <w:rPr>
          <w:rFonts w:eastAsia="Times New Roman"/>
          <w:sz w:val="24"/>
          <w:szCs w:val="24"/>
          <w:shd w:val="clear" w:color="auto" w:fill="FEFEFE"/>
        </w:rPr>
        <w:t xml:space="preserve"> зеленчуци и плодове“ се изменя така:</w:t>
      </w:r>
    </w:p>
    <w:p w14:paraId="147BD56B" w14:textId="57DB79C1" w:rsidR="001F6F78" w:rsidRPr="001C1C59" w:rsidRDefault="00E46133" w:rsidP="003F460F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</w:p>
    <w:tbl>
      <w:tblPr>
        <w:tblW w:w="63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7"/>
        <w:gridCol w:w="1418"/>
        <w:gridCol w:w="1417"/>
      </w:tblGrid>
      <w:tr w:rsidR="00922FA4" w:rsidRPr="001C1C59" w14:paraId="77CB1D96" w14:textId="77777777" w:rsidTr="003F460F">
        <w:trPr>
          <w:trHeight w:val="60"/>
          <w:jc w:val="center"/>
        </w:trPr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581CDA3C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Оранжерийно производство – зеленчуци и плодове: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5ED07C3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Минимален добив, кг/ха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514FA71E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Среден добив, кг/ха</w:t>
            </w:r>
          </w:p>
        </w:tc>
      </w:tr>
      <w:tr w:rsidR="00922FA4" w:rsidRPr="001C1C59" w14:paraId="06BC0F32" w14:textId="77777777" w:rsidTr="003F460F">
        <w:trPr>
          <w:trHeight w:val="60"/>
          <w:jc w:val="center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63AEEB7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Домати в оранжерии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5DE4B99F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AB1EC1E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125 000</w:t>
            </w:r>
          </w:p>
        </w:tc>
      </w:tr>
      <w:tr w:rsidR="00922FA4" w:rsidRPr="001C1C59" w14:paraId="0FDDE691" w14:textId="77777777" w:rsidTr="003F460F">
        <w:trPr>
          <w:trHeight w:val="60"/>
          <w:jc w:val="center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79FB1E6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Пипер в оранжерии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478C25C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45 000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7C51C5C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65 000</w:t>
            </w:r>
          </w:p>
        </w:tc>
      </w:tr>
      <w:tr w:rsidR="00922FA4" w:rsidRPr="001C1C59" w14:paraId="32141D3B" w14:textId="77777777" w:rsidTr="003F460F">
        <w:trPr>
          <w:trHeight w:val="60"/>
          <w:jc w:val="center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EE306CA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Краставици в оранжерии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6886379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81 000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95D0EF8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200 000</w:t>
            </w:r>
          </w:p>
        </w:tc>
      </w:tr>
      <w:tr w:rsidR="00922FA4" w:rsidRPr="001C1C59" w14:paraId="5A31A80E" w14:textId="77777777" w:rsidTr="003F460F">
        <w:trPr>
          <w:trHeight w:val="60"/>
          <w:jc w:val="center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8B231CE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Ягоди в оранжерии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72D8FB6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9EF3E31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17 500</w:t>
            </w:r>
          </w:p>
        </w:tc>
      </w:tr>
      <w:tr w:rsidR="00922FA4" w:rsidRPr="001C1C59" w14:paraId="079F3AD7" w14:textId="77777777" w:rsidTr="003F460F">
        <w:trPr>
          <w:trHeight w:val="60"/>
          <w:jc w:val="center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E08FB26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Малини в оранжерии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997C761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EC8C7A1" w14:textId="77777777" w:rsidR="00922FA4" w:rsidRPr="001C1C59" w:rsidRDefault="00922FA4" w:rsidP="00E46133">
            <w:pPr>
              <w:widowControl/>
              <w:overflowPunct w:val="0"/>
              <w:spacing w:line="30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C1C59">
              <w:rPr>
                <w:rFonts w:eastAsia="Calibri"/>
                <w:sz w:val="24"/>
                <w:szCs w:val="24"/>
              </w:rPr>
              <w:t>13 500</w:t>
            </w:r>
          </w:p>
        </w:tc>
      </w:tr>
    </w:tbl>
    <w:p w14:paraId="1C4AAEAC" w14:textId="541342D0" w:rsidR="004860AA" w:rsidRDefault="00E46133" w:rsidP="00E46133">
      <w:pPr>
        <w:spacing w:line="360" w:lineRule="auto"/>
        <w:ind w:firstLine="720"/>
        <w:jc w:val="right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“</w:t>
      </w:r>
    </w:p>
    <w:p w14:paraId="6C76E23D" w14:textId="77777777" w:rsidR="00E46133" w:rsidRPr="001C1C59" w:rsidRDefault="00E46133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81BD007" w14:textId="4A0EA48F" w:rsidR="00BE7F31" w:rsidRDefault="004860AA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06744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007F08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Приложение № 11 към чл. 27, ал. 2, т. 3 и чл. 44, ал. 1, т. 3 в т. I. „Зеленчуци и плодове по интервенциите за обвързано с производството подпомагане“ под ред „Пипер“ се създава ред „Пипер в оранжерии“:</w:t>
      </w:r>
    </w:p>
    <w:p w14:paraId="1312A0E6" w14:textId="76579A0F" w:rsidR="001F6F78" w:rsidRPr="001C1C59" w:rsidRDefault="00E46133" w:rsidP="003F460F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</w:p>
    <w:tbl>
      <w:tblPr>
        <w:tblStyle w:val="TableGrid"/>
        <w:tblW w:w="4157" w:type="dxa"/>
        <w:tblInd w:w="2167" w:type="dxa"/>
        <w:tblLook w:val="04A0" w:firstRow="1" w:lastRow="0" w:firstColumn="1" w:lastColumn="0" w:noHBand="0" w:noVBand="1"/>
      </w:tblPr>
      <w:tblGrid>
        <w:gridCol w:w="2238"/>
        <w:gridCol w:w="1919"/>
      </w:tblGrid>
      <w:tr w:rsidR="00BE7F31" w:rsidRPr="001C1C59" w14:paraId="638DB1EE" w14:textId="77777777" w:rsidTr="00970C07">
        <w:trPr>
          <w:trHeight w:val="371"/>
        </w:trPr>
        <w:tc>
          <w:tcPr>
            <w:tcW w:w="2238" w:type="dxa"/>
          </w:tcPr>
          <w:p w14:paraId="5E088AB0" w14:textId="77777777" w:rsidR="00BE7F31" w:rsidRPr="001C1C59" w:rsidRDefault="00BE7F31" w:rsidP="00970C07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1C1C59">
              <w:rPr>
                <w:rFonts w:eastAsia="Times New Roman"/>
                <w:sz w:val="24"/>
                <w:szCs w:val="24"/>
                <w:shd w:val="clear" w:color="auto" w:fill="FEFEFE"/>
              </w:rPr>
              <w:t>Пипер в оранжерии</w:t>
            </w:r>
          </w:p>
        </w:tc>
        <w:tc>
          <w:tcPr>
            <w:tcW w:w="1919" w:type="dxa"/>
          </w:tcPr>
          <w:p w14:paraId="08BD5C61" w14:textId="77777777" w:rsidR="00BE7F31" w:rsidRPr="001C1C59" w:rsidRDefault="00BE7F31" w:rsidP="00970C07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1C1C59">
              <w:rPr>
                <w:rFonts w:eastAsia="Times New Roman"/>
                <w:sz w:val="24"/>
                <w:szCs w:val="24"/>
                <w:shd w:val="clear" w:color="auto" w:fill="FEFEFE"/>
              </w:rPr>
              <w:t>15 000</w:t>
            </w:r>
          </w:p>
        </w:tc>
      </w:tr>
    </w:tbl>
    <w:p w14:paraId="04FB001D" w14:textId="389F48EA" w:rsidR="004860AA" w:rsidRPr="001F6F78" w:rsidRDefault="00E46133" w:rsidP="00E46133">
      <w:pPr>
        <w:spacing w:line="360" w:lineRule="auto"/>
        <w:ind w:firstLine="720"/>
        <w:jc w:val="right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“</w:t>
      </w:r>
    </w:p>
    <w:p w14:paraId="2C40081E" w14:textId="566F0B1D" w:rsidR="00BE7F31" w:rsidRPr="001C1C59" w:rsidRDefault="00134FE8" w:rsidP="001F6F78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1F28" w:rsidRPr="0006744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007F08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Приложение № 12 към чл. 39, ал. 1</w:t>
      </w:r>
      <w:r w:rsidR="00250ED5" w:rsidRPr="001C1C59">
        <w:rPr>
          <w:rFonts w:eastAsia="Times New Roman"/>
          <w:sz w:val="24"/>
          <w:szCs w:val="24"/>
          <w:shd w:val="clear" w:color="auto" w:fill="FEFEFE"/>
        </w:rPr>
        <w:t>, т.</w:t>
      </w:r>
      <w:r w:rsidR="00335F04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C7548">
        <w:rPr>
          <w:rFonts w:eastAsia="Times New Roman"/>
          <w:sz w:val="24"/>
          <w:szCs w:val="24"/>
          <w:shd w:val="clear" w:color="auto" w:fill="FEFEFE"/>
        </w:rPr>
        <w:t>1</w:t>
      </w:r>
      <w:r w:rsidR="00250ED5"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14:paraId="2F84277D" w14:textId="128D8525" w:rsidR="00BE7F31" w:rsidRPr="001C1C59" w:rsidRDefault="001F6F78" w:rsidP="001F6F7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т. 1 се създава изречение седмо: „В заявените площи не се допуска премахване на дървета от местни видове край влажни зони и ерозирали терени и се запазват дърветата с хралупи.“;</w:t>
      </w:r>
    </w:p>
    <w:p w14:paraId="7BEBAFE9" w14:textId="4169CF56" w:rsidR="00BE7F31" w:rsidRPr="001C1C59" w:rsidRDefault="001F6F78" w:rsidP="001F6F7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lastRenderedPageBreak/>
        <w:t xml:space="preserve">2.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т. 4 се създава изречение шесто: „В заявените площи не се допуска премахване на дървета от местни видове край влажни зони и ерозирали терени и се запазват дърветата с хралупи.“;</w:t>
      </w:r>
    </w:p>
    <w:p w14:paraId="1BC8851E" w14:textId="1AF49B81" w:rsidR="00BE7F31" w:rsidRPr="001C1C59" w:rsidRDefault="001F6F78" w:rsidP="001F6F7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>В т. 6 се създава изречение пето: „В заявените площи не се допуска премахване на дървета от местни видове край влажни зони и ерозирали терени и се запазват дърветата с хралупи.“;</w:t>
      </w:r>
    </w:p>
    <w:p w14:paraId="76A792F5" w14:textId="37B2DB04" w:rsidR="00BE7F31" w:rsidRPr="001C1C59" w:rsidRDefault="001F6F78" w:rsidP="001F6F7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 xml:space="preserve">В т. 7 се създава изречение четвърто: „В заявените площи не се допуска изсичане на крайречни пояси от дървесна растителност от местообитания 91Е0, 91F0 и 92А0, които имат укрепващи и </w:t>
      </w:r>
      <w:proofErr w:type="spellStart"/>
      <w:r w:rsidR="00BE7F31" w:rsidRPr="001C1C59">
        <w:rPr>
          <w:rFonts w:eastAsia="Times New Roman"/>
          <w:sz w:val="24"/>
          <w:szCs w:val="24"/>
          <w:shd w:val="clear" w:color="auto" w:fill="FEFEFE"/>
        </w:rPr>
        <w:t>противоерозионни</w:t>
      </w:r>
      <w:proofErr w:type="spellEnd"/>
      <w:r w:rsidR="00BE7F31" w:rsidRPr="001C1C59">
        <w:rPr>
          <w:rFonts w:eastAsia="Times New Roman"/>
          <w:sz w:val="24"/>
          <w:szCs w:val="24"/>
          <w:shd w:val="clear" w:color="auto" w:fill="FEFEFE"/>
        </w:rPr>
        <w:t xml:space="preserve"> функции.“</w:t>
      </w:r>
    </w:p>
    <w:p w14:paraId="15BDB0A6" w14:textId="0A45C137" w:rsidR="00BE7F31" w:rsidRPr="001C1C59" w:rsidRDefault="001F6F78" w:rsidP="001F6F7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5. </w:t>
      </w:r>
      <w:r w:rsidR="00BE7F31" w:rsidRPr="001C1C59">
        <w:rPr>
          <w:rFonts w:eastAsia="Times New Roman"/>
          <w:sz w:val="24"/>
          <w:szCs w:val="24"/>
          <w:shd w:val="clear" w:color="auto" w:fill="FEFEFE"/>
        </w:rPr>
        <w:t xml:space="preserve">В т. 9 се създава изречение четвърто: „В заявените площи не се допуска унищожаване на храсти и дървета в </w:t>
      </w:r>
      <w:proofErr w:type="spellStart"/>
      <w:r w:rsidR="00BE7F31" w:rsidRPr="001C1C59">
        <w:rPr>
          <w:rFonts w:eastAsia="Times New Roman"/>
          <w:sz w:val="24"/>
          <w:szCs w:val="24"/>
          <w:shd w:val="clear" w:color="auto" w:fill="FEFEFE"/>
        </w:rPr>
        <w:t>екотон</w:t>
      </w:r>
      <w:proofErr w:type="spellEnd"/>
      <w:r w:rsidR="00BE7F31" w:rsidRPr="001C1C59">
        <w:rPr>
          <w:rFonts w:eastAsia="Times New Roman"/>
          <w:sz w:val="24"/>
          <w:szCs w:val="24"/>
          <w:shd w:val="clear" w:color="auto" w:fill="FEFEFE"/>
        </w:rPr>
        <w:t xml:space="preserve"> гора - открито местообитание.“</w:t>
      </w:r>
    </w:p>
    <w:p w14:paraId="292E9CA9" w14:textId="77777777" w:rsidR="008975A2" w:rsidRPr="001C1C59" w:rsidRDefault="008975A2" w:rsidP="001F6F78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C3CB663" w14:textId="3E33D6A6" w:rsidR="008975A2" w:rsidRPr="001C1C59" w:rsidRDefault="008975A2" w:rsidP="009C7548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75F19" w:rsidRPr="0006744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007F08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1C1C59">
        <w:rPr>
          <w:rFonts w:eastAsia="Times New Roman"/>
          <w:sz w:val="24"/>
          <w:szCs w:val="24"/>
          <w:shd w:val="clear" w:color="auto" w:fill="FEFEFE"/>
        </w:rPr>
        <w:t>В Приложение № 14 към чл. 40, ал. 1 се правят следните изменения и допълнения:</w:t>
      </w:r>
    </w:p>
    <w:p w14:paraId="402E009B" w14:textId="09181F72" w:rsidR="00F22DE3" w:rsidRPr="001C1C59" w:rsidRDefault="009C7548" w:rsidP="009C754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8975A2" w:rsidRPr="001C1C59">
        <w:rPr>
          <w:rFonts w:eastAsia="Times New Roman"/>
          <w:sz w:val="24"/>
          <w:szCs w:val="24"/>
          <w:shd w:val="clear" w:color="auto" w:fill="FEFEFE"/>
        </w:rPr>
        <w:t>В Раздел А)</w:t>
      </w:r>
      <w:r w:rsidR="00F22DE3"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3FDA11E6" w14:textId="055D3B7E" w:rsidR="00F22DE3" w:rsidRPr="001C1C59" w:rsidRDefault="00E16A3A" w:rsidP="009C754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а) в</w:t>
      </w:r>
      <w:r w:rsidR="008975A2" w:rsidRPr="001C1C59">
        <w:rPr>
          <w:rFonts w:eastAsia="Times New Roman"/>
          <w:sz w:val="24"/>
          <w:szCs w:val="24"/>
          <w:shd w:val="clear" w:color="auto" w:fill="FEFEFE"/>
        </w:rPr>
        <w:t xml:space="preserve"> т. </w:t>
      </w:r>
      <w:r w:rsidR="00F22DE3" w:rsidRPr="001C1C59">
        <w:rPr>
          <w:rFonts w:eastAsia="Times New Roman"/>
          <w:sz w:val="24"/>
          <w:szCs w:val="24"/>
          <w:shd w:val="clear" w:color="auto" w:fill="FEFEFE"/>
        </w:rPr>
        <w:t>2:</w:t>
      </w:r>
    </w:p>
    <w:p w14:paraId="2BED8B5C" w14:textId="36950FBB" w:rsidR="008975A2" w:rsidRPr="001C1C59" w:rsidRDefault="00E16A3A" w:rsidP="009C754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shd w:val="clear" w:color="auto" w:fill="FEFEFE"/>
        </w:rPr>
        <w:t>аа</w:t>
      </w:r>
      <w:proofErr w:type="spellEnd"/>
      <w:r>
        <w:rPr>
          <w:rFonts w:eastAsia="Times New Roman"/>
          <w:sz w:val="24"/>
          <w:szCs w:val="24"/>
          <w:shd w:val="clear" w:color="auto" w:fill="FEFEFE"/>
        </w:rPr>
        <w:t>)</w:t>
      </w:r>
      <w:r w:rsidR="009C7548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в</w:t>
      </w:r>
      <w:r w:rsidR="00F22DE3" w:rsidRPr="001C1C59">
        <w:rPr>
          <w:rFonts w:eastAsia="Times New Roman"/>
          <w:sz w:val="24"/>
          <w:szCs w:val="24"/>
          <w:shd w:val="clear" w:color="auto" w:fill="FEFEFE"/>
        </w:rPr>
        <w:t xml:space="preserve"> изр. 2 думите „Междинните култури“ се заличават;</w:t>
      </w:r>
    </w:p>
    <w:p w14:paraId="530803FD" w14:textId="22674589" w:rsidR="00F22DE3" w:rsidRPr="001C1C59" w:rsidRDefault="00C32F3F" w:rsidP="009C754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shd w:val="clear" w:color="auto" w:fill="FEFEFE"/>
        </w:rPr>
        <w:t>бб</w:t>
      </w:r>
      <w:proofErr w:type="spellEnd"/>
      <w:r>
        <w:rPr>
          <w:rFonts w:eastAsia="Times New Roman"/>
          <w:sz w:val="24"/>
          <w:szCs w:val="24"/>
          <w:shd w:val="clear" w:color="auto" w:fill="FEFEFE"/>
        </w:rPr>
        <w:t>)</w:t>
      </w:r>
      <w:r w:rsidR="00C76FA2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с</w:t>
      </w:r>
      <w:r w:rsidR="00F22DE3" w:rsidRPr="001C1C59">
        <w:rPr>
          <w:rFonts w:eastAsia="Times New Roman"/>
          <w:sz w:val="24"/>
          <w:szCs w:val="24"/>
          <w:shd w:val="clear" w:color="auto" w:fill="FEFEFE"/>
        </w:rPr>
        <w:t>ъздава се изречение трето: „Междинните култури трябва да са налични на полето в периода от 1 октомври до 1 декември на годината на кандидатстване и да се използват за последващо зелено торене.“;</w:t>
      </w:r>
    </w:p>
    <w:p w14:paraId="758DEA42" w14:textId="273F2CD0" w:rsidR="00F22DE3" w:rsidRPr="001C1C59" w:rsidRDefault="00FE1D86" w:rsidP="009C754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9841E3">
        <w:rPr>
          <w:rFonts w:eastAsia="Times New Roman"/>
          <w:sz w:val="24"/>
          <w:szCs w:val="24"/>
          <w:shd w:val="clear" w:color="auto" w:fill="FEFEFE"/>
        </w:rPr>
        <w:t>б)</w:t>
      </w:r>
      <w:r w:rsidR="00C76FA2" w:rsidRPr="00AC35D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9841E3">
        <w:rPr>
          <w:rFonts w:eastAsia="Times New Roman"/>
          <w:sz w:val="24"/>
          <w:szCs w:val="24"/>
          <w:shd w:val="clear" w:color="auto" w:fill="FEFEFE"/>
        </w:rPr>
        <w:t>в</w:t>
      </w:r>
      <w:r w:rsidR="00F22DE3" w:rsidRPr="009841E3">
        <w:rPr>
          <w:rFonts w:eastAsia="Times New Roman"/>
          <w:sz w:val="24"/>
          <w:szCs w:val="24"/>
          <w:shd w:val="clear" w:color="auto" w:fill="FEFEFE"/>
        </w:rPr>
        <w:t xml:space="preserve"> т. 3 се създава изречение </w:t>
      </w:r>
      <w:r w:rsidR="00C76FA2" w:rsidRPr="00AC35D1">
        <w:rPr>
          <w:rFonts w:eastAsia="Times New Roman"/>
          <w:sz w:val="24"/>
          <w:szCs w:val="24"/>
          <w:shd w:val="clear" w:color="auto" w:fill="FEFEFE"/>
        </w:rPr>
        <w:t>четвърто</w:t>
      </w:r>
      <w:r w:rsidR="00F22DE3" w:rsidRPr="009841E3">
        <w:rPr>
          <w:rFonts w:eastAsia="Times New Roman"/>
          <w:sz w:val="24"/>
          <w:szCs w:val="24"/>
          <w:shd w:val="clear" w:color="auto" w:fill="FEFEFE"/>
        </w:rPr>
        <w:t>: „Покривните култури се използват за осигуряване на покривка през зимния период.“;</w:t>
      </w:r>
    </w:p>
    <w:p w14:paraId="70680262" w14:textId="4C78BFE9" w:rsidR="00FD7DD5" w:rsidRPr="001C1C59" w:rsidRDefault="009C7548" w:rsidP="009C7548">
      <w:pPr>
        <w:pStyle w:val="ListParagraph"/>
        <w:spacing w:line="360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2.</w:t>
      </w:r>
      <w:r w:rsidR="00F22DE3" w:rsidRPr="001C1C59">
        <w:rPr>
          <w:rFonts w:eastAsia="Times New Roman"/>
          <w:sz w:val="24"/>
          <w:szCs w:val="24"/>
          <w:shd w:val="clear" w:color="auto" w:fill="FEFEFE"/>
        </w:rPr>
        <w:t xml:space="preserve"> В Раздел Б) в т. 6 след думите „органични торове“ се добавя „</w:t>
      </w:r>
      <w:proofErr w:type="spellStart"/>
      <w:r w:rsidR="00F22DE3" w:rsidRPr="001C1C59">
        <w:rPr>
          <w:rFonts w:eastAsia="Times New Roman"/>
          <w:sz w:val="24"/>
          <w:szCs w:val="24"/>
          <w:shd w:val="clear" w:color="auto" w:fill="FEFEFE"/>
        </w:rPr>
        <w:t>органо</w:t>
      </w:r>
      <w:proofErr w:type="spellEnd"/>
      <w:r w:rsidR="00F22DE3" w:rsidRPr="001C1C59">
        <w:rPr>
          <w:rFonts w:eastAsia="Times New Roman"/>
          <w:sz w:val="24"/>
          <w:szCs w:val="24"/>
          <w:shd w:val="clear" w:color="auto" w:fill="FEFEFE"/>
        </w:rPr>
        <w:t xml:space="preserve">-минерални торове“, а </w:t>
      </w:r>
      <w:r w:rsidR="004626DC" w:rsidRPr="001C1C59">
        <w:rPr>
          <w:rFonts w:eastAsia="Times New Roman"/>
          <w:sz w:val="24"/>
          <w:szCs w:val="24"/>
          <w:shd w:val="clear" w:color="auto" w:fill="FEFEFE"/>
        </w:rPr>
        <w:t>след „</w:t>
      </w:r>
      <w:proofErr w:type="spellStart"/>
      <w:r w:rsidR="004626DC" w:rsidRPr="001C1C59">
        <w:rPr>
          <w:rFonts w:eastAsia="Times New Roman"/>
          <w:sz w:val="24"/>
          <w:szCs w:val="24"/>
          <w:shd w:val="clear" w:color="auto" w:fill="FEFEFE"/>
        </w:rPr>
        <w:t>микробиални</w:t>
      </w:r>
      <w:proofErr w:type="spellEnd"/>
      <w:r w:rsidR="004626DC" w:rsidRPr="001C1C59">
        <w:rPr>
          <w:rFonts w:eastAsia="Times New Roman"/>
          <w:sz w:val="24"/>
          <w:szCs w:val="24"/>
          <w:shd w:val="clear" w:color="auto" w:fill="FEFEFE"/>
        </w:rPr>
        <w:t xml:space="preserve"> торове“</w:t>
      </w:r>
      <w:r w:rsidR="00F22DE3" w:rsidRPr="001C1C59">
        <w:rPr>
          <w:rFonts w:eastAsia="Times New Roman"/>
          <w:sz w:val="24"/>
          <w:szCs w:val="24"/>
          <w:shd w:val="clear" w:color="auto" w:fill="FEFEFE"/>
        </w:rPr>
        <w:t xml:space="preserve"> се добавя „обработен оборски тор“</w:t>
      </w:r>
      <w:r w:rsidR="004626DC" w:rsidRPr="001C1C59">
        <w:rPr>
          <w:rFonts w:eastAsia="Times New Roman"/>
          <w:sz w:val="24"/>
          <w:szCs w:val="24"/>
          <w:shd w:val="clear" w:color="auto" w:fill="FEFEFE"/>
        </w:rPr>
        <w:t>.</w:t>
      </w:r>
    </w:p>
    <w:p w14:paraId="062E6DBA" w14:textId="77777777" w:rsidR="00FD7DD5" w:rsidRPr="00674513" w:rsidRDefault="00FD7DD5" w:rsidP="0089576E">
      <w:pPr>
        <w:spacing w:line="336" w:lineRule="auto"/>
        <w:ind w:firstLine="720"/>
        <w:rPr>
          <w:rFonts w:eastAsia="Times New Roman"/>
          <w:sz w:val="24"/>
          <w:szCs w:val="24"/>
          <w:shd w:val="clear" w:color="auto" w:fill="FEFEFE"/>
        </w:rPr>
      </w:pPr>
    </w:p>
    <w:p w14:paraId="6BD03B31" w14:textId="1C1C567B" w:rsidR="004C2D9D" w:rsidRPr="001C1C59" w:rsidRDefault="004C2D9D" w:rsidP="0089576E">
      <w:pPr>
        <w:spacing w:line="336" w:lineRule="auto"/>
        <w:jc w:val="center"/>
        <w:rPr>
          <w:rFonts w:eastAsia="Times New Roman"/>
          <w:b/>
          <w:sz w:val="24"/>
          <w:szCs w:val="24"/>
          <w:shd w:val="clear" w:color="auto" w:fill="FEFEFE"/>
        </w:rPr>
      </w:pPr>
      <w:r w:rsidRPr="001C1C59">
        <w:rPr>
          <w:rFonts w:eastAsia="Times New Roman"/>
          <w:b/>
          <w:sz w:val="24"/>
          <w:szCs w:val="24"/>
          <w:shd w:val="clear" w:color="auto" w:fill="FEFEFE"/>
        </w:rPr>
        <w:t>Преходни и заключителни разпоредби</w:t>
      </w:r>
    </w:p>
    <w:p w14:paraId="5873532C" w14:textId="77777777" w:rsidR="00FD7DD5" w:rsidRPr="00674513" w:rsidRDefault="00FD7DD5" w:rsidP="0089576E">
      <w:pPr>
        <w:spacing w:line="336" w:lineRule="auto"/>
        <w:ind w:firstLine="720"/>
        <w:rPr>
          <w:rFonts w:eastAsia="Times New Roman"/>
          <w:sz w:val="24"/>
          <w:szCs w:val="24"/>
          <w:highlight w:val="yellow"/>
          <w:shd w:val="clear" w:color="auto" w:fill="FEFEFE"/>
        </w:rPr>
      </w:pPr>
    </w:p>
    <w:p w14:paraId="2E7BB4B9" w14:textId="0EDC1112" w:rsidR="004C2D9D" w:rsidRPr="001C1C59" w:rsidRDefault="00FD7DD5" w:rsidP="0089576E">
      <w:pPr>
        <w:spacing w:line="336" w:lineRule="auto"/>
        <w:ind w:firstLine="720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75F19" w:rsidRPr="0006744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007F08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 xml:space="preserve">За започналите </w:t>
      </w:r>
      <w:r w:rsidR="00D91AF2">
        <w:rPr>
          <w:rFonts w:eastAsia="Times New Roman"/>
          <w:sz w:val="24"/>
          <w:szCs w:val="24"/>
          <w:shd w:val="clear" w:color="auto" w:fill="FEFEFE"/>
        </w:rPr>
        <w:t xml:space="preserve">и недовършените 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 xml:space="preserve">до влизането в сила на </w:t>
      </w:r>
      <w:r w:rsidR="0078169A" w:rsidRPr="001C1C59">
        <w:rPr>
          <w:rFonts w:eastAsia="Times New Roman"/>
          <w:sz w:val="24"/>
          <w:szCs w:val="24"/>
          <w:shd w:val="clear" w:color="auto" w:fill="FEFEFE"/>
        </w:rPr>
        <w:t>тази наредба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 xml:space="preserve"> процедури за  кампания 2023 г. се прилага досегашният ред.</w:t>
      </w:r>
    </w:p>
    <w:p w14:paraId="0B1237B0" w14:textId="77777777" w:rsidR="00C001A7" w:rsidRPr="00674513" w:rsidRDefault="00C001A7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4EEFF20" w14:textId="2D05A7BC" w:rsidR="004C2D9D" w:rsidRPr="001C1C59" w:rsidRDefault="00C001A7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FD7DD5" w:rsidRPr="0006744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2A1F28" w:rsidRPr="00067443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4C2D9D" w:rsidRPr="001C1C5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 </w:t>
      </w:r>
      <w:r w:rsidR="004C2D9D" w:rsidRPr="001C1C59">
        <w:rPr>
          <w:rFonts w:eastAsia="Times New Roman"/>
          <w:sz w:val="24"/>
          <w:szCs w:val="24"/>
          <w:shd w:val="clear" w:color="auto" w:fill="FEFEFE"/>
        </w:rPr>
        <w:t>Наредба № 4 от 2023 г. за условията и реда за подаване на заявления за подпомагане по интервенции за подпомагане на площ и за животни (</w:t>
      </w:r>
      <w:proofErr w:type="spellStart"/>
      <w:r w:rsidR="004C2D9D" w:rsidRPr="001C1C59">
        <w:rPr>
          <w:rFonts w:eastAsia="Times New Roman"/>
          <w:sz w:val="24"/>
          <w:szCs w:val="24"/>
          <w:shd w:val="clear" w:color="auto" w:fill="FEFEFE"/>
        </w:rPr>
        <w:t>обн</w:t>
      </w:r>
      <w:proofErr w:type="spellEnd"/>
      <w:r w:rsidR="004C2D9D" w:rsidRPr="001C1C59">
        <w:rPr>
          <w:rFonts w:eastAsia="Times New Roman"/>
          <w:sz w:val="24"/>
          <w:szCs w:val="24"/>
          <w:shd w:val="clear" w:color="auto" w:fill="FEFEFE"/>
        </w:rPr>
        <w:t>., ДВ, бр. 30 от 2023 г.) се правят следните изменения и допълнения:</w:t>
      </w:r>
    </w:p>
    <w:p w14:paraId="6FBE648F" w14:textId="08583602" w:rsidR="004C2D9D" w:rsidRPr="001C1C59" w:rsidRDefault="00674513" w:rsidP="0089576E">
      <w:pPr>
        <w:pStyle w:val="ListParagraph"/>
        <w:spacing w:line="336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4C2D9D" w:rsidRPr="001C1C59">
        <w:rPr>
          <w:rFonts w:eastAsia="Times New Roman"/>
          <w:sz w:val="24"/>
          <w:szCs w:val="24"/>
          <w:shd w:val="clear" w:color="auto" w:fill="FEFEFE"/>
        </w:rPr>
        <w:t>В чл. 1:</w:t>
      </w:r>
    </w:p>
    <w:p w14:paraId="5A438777" w14:textId="1C93A0B1" w:rsidR="00D726EB" w:rsidRPr="001C1C59" w:rsidRDefault="004C2D9D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а) </w:t>
      </w:r>
      <w:r w:rsidR="00C001A7" w:rsidRPr="001C1C59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Pr="001C1C59">
        <w:rPr>
          <w:rFonts w:eastAsia="Times New Roman"/>
          <w:sz w:val="24"/>
          <w:szCs w:val="24"/>
          <w:shd w:val="clear" w:color="auto" w:fill="FEFEFE"/>
        </w:rPr>
        <w:t>т. 13 думите „застрашени от изчезване породи (ДПЖ-ЗП)“ се заменя</w:t>
      </w:r>
      <w:r w:rsidR="00555542" w:rsidRPr="001C1C59">
        <w:rPr>
          <w:rFonts w:eastAsia="Times New Roman"/>
          <w:sz w:val="24"/>
          <w:szCs w:val="24"/>
          <w:shd w:val="clear" w:color="auto" w:fill="FEFEFE"/>
        </w:rPr>
        <w:t>т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с „местни породи, включени в развъдни програми (ДПЖ-МП)“;</w:t>
      </w:r>
    </w:p>
    <w:p w14:paraId="7624BE67" w14:textId="0F480DBB" w:rsidR="004C2D9D" w:rsidRPr="001C1C59" w:rsidRDefault="004C2D9D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lastRenderedPageBreak/>
        <w:t>б)</w:t>
      </w:r>
      <w:r w:rsidR="00C001A7" w:rsidRPr="001C1C59">
        <w:rPr>
          <w:rFonts w:eastAsia="Times New Roman"/>
          <w:sz w:val="24"/>
          <w:szCs w:val="24"/>
          <w:shd w:val="clear" w:color="auto" w:fill="FEFEFE"/>
        </w:rPr>
        <w:t xml:space="preserve"> в </w:t>
      </w:r>
      <w:r w:rsidRPr="001C1C59">
        <w:rPr>
          <w:rFonts w:eastAsia="Times New Roman"/>
          <w:sz w:val="24"/>
          <w:szCs w:val="24"/>
          <w:shd w:val="clear" w:color="auto" w:fill="FEFEFE"/>
        </w:rPr>
        <w:t>т. 20 думите „и картофи за нишесте (ИЗ-КЛЧ)“ се заменят „(ИЗ-ЛЧ)“;</w:t>
      </w:r>
    </w:p>
    <w:p w14:paraId="7AA96A61" w14:textId="77777777" w:rsidR="004C2D9D" w:rsidRPr="001C1C59" w:rsidRDefault="004C2D9D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в) създава се т. 20а:</w:t>
      </w:r>
    </w:p>
    <w:p w14:paraId="5062F9E8" w14:textId="10953525" w:rsidR="004C2D9D" w:rsidRPr="001C1C59" w:rsidRDefault="004C2D9D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„20а. Обвързано с производството подпомагане на доходите за производство на семена от картофи (ИЗ-ПСК)</w:t>
      </w:r>
      <w:r w:rsidR="00D801D7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472499B1" w14:textId="38C66BD0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г) точка 39 се отменя.</w:t>
      </w:r>
    </w:p>
    <w:p w14:paraId="263853C0" w14:textId="73F28C47" w:rsidR="00B10A6D" w:rsidRPr="001C1C59" w:rsidRDefault="007B23F4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2. В чл. 7, ал. 1</w:t>
      </w:r>
      <w:r w:rsidR="00B10A6D" w:rsidRPr="001C1C59">
        <w:rPr>
          <w:rFonts w:eastAsia="Times New Roman"/>
          <w:sz w:val="24"/>
          <w:szCs w:val="24"/>
          <w:shd w:val="clear" w:color="auto" w:fill="FEFEFE"/>
        </w:rPr>
        <w:t>:</w:t>
      </w:r>
    </w:p>
    <w:p w14:paraId="2F22D51E" w14:textId="52F46507" w:rsidR="007B23F4" w:rsidRPr="001C1C59" w:rsidRDefault="00B10A6D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a) </w:t>
      </w:r>
      <w:r w:rsidR="002C00A8">
        <w:rPr>
          <w:rFonts w:eastAsia="Times New Roman"/>
          <w:sz w:val="24"/>
          <w:szCs w:val="24"/>
          <w:shd w:val="clear" w:color="auto" w:fill="FEFEFE"/>
        </w:rPr>
        <w:t>в</w:t>
      </w:r>
      <w:r w:rsidR="007B23F4" w:rsidRPr="001C1C59">
        <w:rPr>
          <w:rFonts w:eastAsia="Times New Roman"/>
          <w:sz w:val="24"/>
          <w:szCs w:val="24"/>
          <w:shd w:val="clear" w:color="auto" w:fill="FEFEFE"/>
        </w:rPr>
        <w:t xml:space="preserve"> т. 1 накрая се добавя: „както и данни за </w:t>
      </w:r>
      <w:r w:rsidR="00714503" w:rsidRPr="001C1C59">
        <w:rPr>
          <w:rFonts w:eastAsia="Times New Roman"/>
          <w:sz w:val="24"/>
          <w:szCs w:val="24"/>
          <w:shd w:val="clear" w:color="auto" w:fill="FEFEFE"/>
        </w:rPr>
        <w:t>неговата банкова сметка. Не се допуска заявяването на банкова сметка с титуляр, различен от кандидата.“</w:t>
      </w:r>
      <w:r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626D0757" w14:textId="04D4A09A" w:rsidR="00B10A6D" w:rsidRPr="001C1C59" w:rsidRDefault="00B10A6D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б) </w:t>
      </w:r>
      <w:r w:rsidR="002C00A8">
        <w:rPr>
          <w:rFonts w:eastAsia="Times New Roman"/>
          <w:sz w:val="24"/>
          <w:szCs w:val="24"/>
          <w:shd w:val="clear" w:color="auto" w:fill="FEFEFE"/>
        </w:rPr>
        <w:t>в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т. 7 думите „заявени по интервенцията по чл. 1, т. 28“ се заменят с „когато е приложимо“.</w:t>
      </w:r>
    </w:p>
    <w:p w14:paraId="23C11EB4" w14:textId="2524A612" w:rsidR="00DA6676" w:rsidRPr="001C1C59" w:rsidRDefault="00714503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>. В чл. 9:</w:t>
      </w:r>
    </w:p>
    <w:p w14:paraId="42C3B5EF" w14:textId="6C21EC5D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а) </w:t>
      </w:r>
      <w:r w:rsidR="006D588D">
        <w:rPr>
          <w:rFonts w:eastAsia="Times New Roman"/>
          <w:sz w:val="24"/>
          <w:szCs w:val="24"/>
          <w:shd w:val="clear" w:color="auto" w:fill="FEFEFE"/>
        </w:rPr>
        <w:t>в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ал. 1 думите „за лук и чесън“ се заличават</w:t>
      </w:r>
      <w:r w:rsidR="00753138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692763CB" w14:textId="6C75A35E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б) </w:t>
      </w:r>
      <w:r w:rsidR="006D588D">
        <w:rPr>
          <w:rFonts w:eastAsia="Times New Roman"/>
          <w:sz w:val="24"/>
          <w:szCs w:val="24"/>
          <w:shd w:val="clear" w:color="auto" w:fill="FEFEFE"/>
        </w:rPr>
        <w:t>в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ал. 2:</w:t>
      </w:r>
    </w:p>
    <w:p w14:paraId="272C5803" w14:textId="77777777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аа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) в т. 2 думите „т. 36, 38 и 39“ се заменят „т. 36 и 38“;</w:t>
      </w:r>
    </w:p>
    <w:p w14:paraId="6B3928D4" w14:textId="77777777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бб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) в т. 3 думите „т. 36, 38 и 39“ се заменят „т. 36 и 38“;</w:t>
      </w:r>
    </w:p>
    <w:p w14:paraId="50A56762" w14:textId="50A84C2F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вв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) в т. 5 думите „т. 27, 28“ се заменят с „т. 25, 27, 28“, а числото „39“ се заличава.</w:t>
      </w:r>
    </w:p>
    <w:p w14:paraId="7414CE6E" w14:textId="77777777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гг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) точка 7  се изменя така:</w:t>
      </w:r>
    </w:p>
    <w:p w14:paraId="5D405A07" w14:textId="77777777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„7. интервенцията в т. 38 и по еко схемите в т. 27 и 28  и по интервенцията в т. 36 и 43, както и по интервенцията в т. 49 - за защитените зони, в които за земеделските парцели има наложени забрани за употреба на продукти за растителна защита и минерални торове;“</w:t>
      </w:r>
    </w:p>
    <w:p w14:paraId="6435805E" w14:textId="1F73CE36" w:rsidR="00DA6676" w:rsidRPr="001C1C59" w:rsidRDefault="00C452E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proofErr w:type="spellStart"/>
      <w:r w:rsidRPr="001C1C59">
        <w:rPr>
          <w:rFonts w:eastAsia="Times New Roman"/>
          <w:sz w:val="24"/>
          <w:szCs w:val="24"/>
          <w:shd w:val="clear" w:color="auto" w:fill="FEFEFE"/>
        </w:rPr>
        <w:t>дд</w:t>
      </w:r>
      <w:proofErr w:type="spellEnd"/>
      <w:r w:rsidRPr="001C1C59">
        <w:rPr>
          <w:rFonts w:eastAsia="Times New Roman"/>
          <w:sz w:val="24"/>
          <w:szCs w:val="24"/>
          <w:shd w:val="clear" w:color="auto" w:fill="FEFEFE"/>
        </w:rPr>
        <w:t>) в т.10 думите „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>за защитените зони, в които има наложени забрани за употреба на продукти за растителна защита и минерални торове“ се заличават;</w:t>
      </w:r>
    </w:p>
    <w:p w14:paraId="251E9EBC" w14:textId="5DB3B3EF" w:rsidR="00DA6676" w:rsidRPr="001C1C59" w:rsidRDefault="00674513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shd w:val="clear" w:color="auto" w:fill="FEFEFE"/>
        </w:rPr>
        <w:t>ее</w:t>
      </w:r>
      <w:proofErr w:type="spellEnd"/>
      <w:r>
        <w:rPr>
          <w:rFonts w:eastAsia="Times New Roman"/>
          <w:sz w:val="24"/>
          <w:szCs w:val="24"/>
          <w:shd w:val="clear" w:color="auto" w:fill="FEFEFE"/>
        </w:rPr>
        <w:t xml:space="preserve">) 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>създава се т. 14:</w:t>
      </w:r>
    </w:p>
    <w:p w14:paraId="22BC4F11" w14:textId="1BFA3BE2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„14. операция № 1 „Отглеждане на устойчиви сортове с разрешени за употреба в биологичното производство продукти за растителна защита“ на интервенцията в т. 42 и по еко схемите в т. 27 и 28 и интервенцията в т. 49 - за защитените зони, в които за земеделските парцели има наложени забрани за употреба на продукти за растителна защита и минерални торове.</w:t>
      </w:r>
      <w:r w:rsidR="00C452E6"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637F882E" w14:textId="78094974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в) </w:t>
      </w:r>
      <w:r w:rsidR="00A01134">
        <w:rPr>
          <w:rFonts w:eastAsia="Times New Roman"/>
          <w:sz w:val="24"/>
          <w:szCs w:val="24"/>
          <w:shd w:val="clear" w:color="auto" w:fill="FEFEFE"/>
        </w:rPr>
        <w:t>в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ал. 4, т. 1 числото „39“ се заличава.</w:t>
      </w:r>
    </w:p>
    <w:p w14:paraId="16E3D0D5" w14:textId="5682AF54" w:rsidR="00714503" w:rsidRPr="001C1C59" w:rsidRDefault="00714503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="00084A6F" w:rsidRPr="001C1C59">
        <w:rPr>
          <w:rFonts w:eastAsia="Times New Roman"/>
          <w:sz w:val="24"/>
          <w:szCs w:val="24"/>
          <w:shd w:val="clear" w:color="auto" w:fill="FEFEFE"/>
        </w:rPr>
        <w:t>В чл. 10 се създават ал. 5, 6 и 7:</w:t>
      </w:r>
    </w:p>
    <w:p w14:paraId="76A5B735" w14:textId="722C9A47" w:rsidR="00084A6F" w:rsidRPr="001C1C59" w:rsidRDefault="00084A6F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„(5) Държавен фонд "Земеделие" - Разплащателна агенция, в срок до 30 юли изготвя регистър на имотите от картата на възстановената собственост или от кадастралната карта, които попадат в рамките на </w:t>
      </w:r>
      <w:r w:rsidR="00125B3F" w:rsidRPr="001C1C59">
        <w:rPr>
          <w:rFonts w:eastAsia="Times New Roman"/>
          <w:sz w:val="24"/>
          <w:szCs w:val="24"/>
          <w:shd w:val="clear" w:color="auto" w:fill="FEFEFE"/>
        </w:rPr>
        <w:t>очертаните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земеделски парцели. Регистърът е публичен и достъпен чрез Системата за електронни услуги (СЕУ) и съдържа: </w:t>
      </w:r>
    </w:p>
    <w:p w14:paraId="50452DBA" w14:textId="77777777" w:rsidR="00084A6F" w:rsidRPr="001C1C59" w:rsidRDefault="00084A6F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1. номер на имота от картата на възстановената собственост или кадастралната карта; </w:t>
      </w:r>
    </w:p>
    <w:p w14:paraId="642371C2" w14:textId="62A57F52" w:rsidR="00084A6F" w:rsidRPr="001C1C59" w:rsidRDefault="00084A6F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lastRenderedPageBreak/>
        <w:t xml:space="preserve">2. площта от имота, която попада в рамките на очертан земеделски парцел; </w:t>
      </w:r>
    </w:p>
    <w:p w14:paraId="7761C76F" w14:textId="77777777" w:rsidR="00084A6F" w:rsidRPr="001C1C59" w:rsidRDefault="00084A6F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3. идентификация на кандидата за подпомагане, регистрирал съответния имот или част от имот, чрез посочване на УРН за кандидати - физически лица, и УРН, име и ЕИК за кандидати - юридически лица. </w:t>
      </w:r>
    </w:p>
    <w:p w14:paraId="32D19A92" w14:textId="321FE9CC" w:rsidR="00084A6F" w:rsidRPr="001C1C59" w:rsidRDefault="00084A6F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(6) Информацията от регистъра по ал. 5 се съхранява на интернет страницата на ДФЗ - РА в продължение на 5 години, считано от обновяването на данните в регистъра по ал. 1. </w:t>
      </w:r>
    </w:p>
    <w:p w14:paraId="6E8D0D2B" w14:textId="1753CE2B" w:rsidR="00084A6F" w:rsidRPr="001C1C59" w:rsidRDefault="00084A6F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(7) Информацията по </w:t>
      </w:r>
      <w:r w:rsidR="00CE6588">
        <w:rPr>
          <w:rFonts w:eastAsia="Times New Roman"/>
          <w:sz w:val="24"/>
          <w:szCs w:val="24"/>
          <w:shd w:val="clear" w:color="auto" w:fill="FEFEFE"/>
        </w:rPr>
        <w:t>ал</w:t>
      </w:r>
      <w:r w:rsidRPr="001C1C59">
        <w:rPr>
          <w:rFonts w:eastAsia="Times New Roman"/>
          <w:sz w:val="24"/>
          <w:szCs w:val="24"/>
          <w:shd w:val="clear" w:color="auto" w:fill="FEFEFE"/>
        </w:rPr>
        <w:t>. 5 се генерира като официална справка в СЕУ.“</w:t>
      </w:r>
    </w:p>
    <w:p w14:paraId="37037294" w14:textId="5730BFDA" w:rsidR="002A1F28" w:rsidRPr="001C1C59" w:rsidRDefault="002A1F28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5. В чл. 11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 xml:space="preserve"> се създава ал. 3:</w:t>
      </w:r>
    </w:p>
    <w:p w14:paraId="61F59964" w14:textId="3FC209BB" w:rsidR="00F12B12" w:rsidRPr="001C1C59" w:rsidRDefault="00F958EC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F12B12" w:rsidRPr="001C1C59">
        <w:rPr>
          <w:rFonts w:eastAsia="Times New Roman"/>
          <w:sz w:val="24"/>
          <w:szCs w:val="24"/>
          <w:shd w:val="clear" w:color="auto" w:fill="FEFEFE"/>
        </w:rPr>
        <w:t xml:space="preserve">(3) След изтичане на срока по чл. 12, ал. 1 се извършват допълнителни проверки по ал. 1 на всички заявления за наличие на данните по чл. 7 и 8. При установяване на неподписани и </w:t>
      </w:r>
      <w:proofErr w:type="spellStart"/>
      <w:r w:rsidR="00F12B12" w:rsidRPr="001C1C59">
        <w:rPr>
          <w:rFonts w:eastAsia="Times New Roman"/>
          <w:sz w:val="24"/>
          <w:szCs w:val="24"/>
          <w:shd w:val="clear" w:color="auto" w:fill="FEFEFE"/>
        </w:rPr>
        <w:t>непредставени</w:t>
      </w:r>
      <w:proofErr w:type="spellEnd"/>
      <w:r w:rsidR="00F12B12" w:rsidRPr="001C1C59">
        <w:rPr>
          <w:rFonts w:eastAsia="Times New Roman"/>
          <w:sz w:val="24"/>
          <w:szCs w:val="24"/>
          <w:shd w:val="clear" w:color="auto" w:fill="FEFEFE"/>
        </w:rPr>
        <w:t xml:space="preserve"> в срок заявления, същите се считат за невалидни. ДФЗ издава уведомление на кандидатите чрез СЕУ.“</w:t>
      </w:r>
    </w:p>
    <w:p w14:paraId="1433609C" w14:textId="0519182C" w:rsidR="003F320D" w:rsidRPr="001C1C59" w:rsidRDefault="00E965A2" w:rsidP="0089576E">
      <w:pPr>
        <w:pStyle w:val="ListParagraph"/>
        <w:spacing w:line="336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6</w:t>
      </w:r>
      <w:r w:rsidR="00674513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3F320D" w:rsidRPr="001C1C59">
        <w:rPr>
          <w:rFonts w:eastAsia="Times New Roman"/>
          <w:sz w:val="24"/>
          <w:szCs w:val="24"/>
          <w:shd w:val="clear" w:color="auto" w:fill="FEFEFE"/>
        </w:rPr>
        <w:t>Член 13 се отменя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>.</w:t>
      </w:r>
    </w:p>
    <w:p w14:paraId="5AD6980D" w14:textId="2EC10D94" w:rsidR="00F958EC" w:rsidRPr="001C1C59" w:rsidRDefault="00E965A2" w:rsidP="0089576E">
      <w:pPr>
        <w:pStyle w:val="ListParagraph"/>
        <w:spacing w:line="336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7</w:t>
      </w:r>
      <w:r w:rsidR="00674513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>В чл. 19 след думите „форсмажорно събитие“ се добавя : „или събитие по чл. 55, ал. 3, т. 2, б. „б“.</w:t>
      </w:r>
      <w:r w:rsidR="00315FF8" w:rsidRPr="001C1C59">
        <w:rPr>
          <w:rFonts w:eastAsia="Times New Roman"/>
          <w:sz w:val="24"/>
          <w:szCs w:val="24"/>
          <w:shd w:val="clear" w:color="auto" w:fill="FEFEFE"/>
        </w:rPr>
        <w:t xml:space="preserve"> от Наредба № 3 от 2023 г.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>“.</w:t>
      </w:r>
    </w:p>
    <w:p w14:paraId="33B07B9C" w14:textId="410B5DEE" w:rsidR="003F320D" w:rsidRPr="001C1C59" w:rsidRDefault="00F958EC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8</w:t>
      </w:r>
      <w:r w:rsidR="003F320D"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3F320D" w:rsidRPr="0006205F">
        <w:rPr>
          <w:rFonts w:eastAsia="Times New Roman"/>
          <w:spacing w:val="-6"/>
          <w:sz w:val="24"/>
          <w:szCs w:val="24"/>
          <w:shd w:val="clear" w:color="auto" w:fill="FEFEFE"/>
        </w:rPr>
        <w:t>В заглавието на Раздел IV „Ред за подаване и изменение на заявленията за подпомагане през 2023 и 2024 г.“ думите „2023 и 2024 г.“ се заменят с „2023, 2024 и 2025</w:t>
      </w:r>
      <w:r w:rsidR="003F320D" w:rsidRPr="001C1C59">
        <w:rPr>
          <w:rFonts w:eastAsia="Times New Roman"/>
          <w:sz w:val="24"/>
          <w:szCs w:val="24"/>
          <w:shd w:val="clear" w:color="auto" w:fill="FEFEFE"/>
        </w:rPr>
        <w:t xml:space="preserve"> г.“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>.</w:t>
      </w:r>
    </w:p>
    <w:p w14:paraId="1482D1C3" w14:textId="70EC1930" w:rsidR="003F320D" w:rsidRPr="001C1C59" w:rsidRDefault="00F958EC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9</w:t>
      </w:r>
      <w:r w:rsidR="003F320D" w:rsidRPr="001C1C59">
        <w:rPr>
          <w:rFonts w:eastAsia="Times New Roman"/>
          <w:sz w:val="24"/>
          <w:szCs w:val="24"/>
          <w:shd w:val="clear" w:color="auto" w:fill="FEFEFE"/>
        </w:rPr>
        <w:t>. В чл. 21, 22 и 23 думите „2023 и 2024 г.“ се заменят с „2023, 2024 и 2025 г.“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>.</w:t>
      </w:r>
    </w:p>
    <w:p w14:paraId="74E43FFD" w14:textId="62B8199D" w:rsidR="00DA6676" w:rsidRPr="001C1C59" w:rsidRDefault="00F958EC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10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 xml:space="preserve">. В </w:t>
      </w:r>
      <w:r w:rsidR="00915F54">
        <w:rPr>
          <w:rFonts w:eastAsia="Times New Roman"/>
          <w:sz w:val="24"/>
          <w:szCs w:val="24"/>
          <w:shd w:val="clear" w:color="auto" w:fill="FEFEFE"/>
        </w:rPr>
        <w:t>д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>опълнителн</w:t>
      </w:r>
      <w:r w:rsidR="00915F54">
        <w:rPr>
          <w:rFonts w:eastAsia="Times New Roman"/>
          <w:sz w:val="24"/>
          <w:szCs w:val="24"/>
          <w:shd w:val="clear" w:color="auto" w:fill="FEFEFE"/>
        </w:rPr>
        <w:t>а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>т</w:t>
      </w:r>
      <w:r w:rsidR="00915F54">
        <w:rPr>
          <w:rFonts w:eastAsia="Times New Roman"/>
          <w:sz w:val="24"/>
          <w:szCs w:val="24"/>
          <w:shd w:val="clear" w:color="auto" w:fill="FEFEFE"/>
        </w:rPr>
        <w:t>а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 xml:space="preserve"> разпоредб</w:t>
      </w:r>
      <w:r w:rsidR="00915F54">
        <w:rPr>
          <w:rFonts w:eastAsia="Times New Roman"/>
          <w:sz w:val="24"/>
          <w:szCs w:val="24"/>
          <w:shd w:val="clear" w:color="auto" w:fill="FEFEFE"/>
        </w:rPr>
        <w:t xml:space="preserve">а в </w:t>
      </w:r>
      <w:r w:rsidR="00915F54" w:rsidRPr="00915F54">
        <w:rPr>
          <w:rFonts w:eastAsia="Times New Roman"/>
          <w:sz w:val="24"/>
          <w:szCs w:val="24"/>
          <w:shd w:val="clear" w:color="auto" w:fill="FEFEFE"/>
        </w:rPr>
        <w:t>§</w:t>
      </w:r>
      <w:r w:rsidR="00915F54">
        <w:rPr>
          <w:rFonts w:eastAsia="Times New Roman"/>
          <w:sz w:val="24"/>
          <w:szCs w:val="24"/>
          <w:shd w:val="clear" w:color="auto" w:fill="FEFEFE"/>
        </w:rPr>
        <w:t>1, т. 3,</w:t>
      </w:r>
      <w:r w:rsidR="00DA6676" w:rsidRPr="001C1C59">
        <w:rPr>
          <w:rFonts w:eastAsia="Times New Roman"/>
          <w:sz w:val="24"/>
          <w:szCs w:val="24"/>
          <w:shd w:val="clear" w:color="auto" w:fill="FEFEFE"/>
        </w:rPr>
        <w:t xml:space="preserve"> основният текст се изменя така:</w:t>
      </w:r>
    </w:p>
    <w:p w14:paraId="4ADE8A21" w14:textId="5340CC71" w:rsidR="00DA6676" w:rsidRPr="001C1C59" w:rsidRDefault="00DA6676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„3. „Извън</w:t>
      </w:r>
      <w:r w:rsidR="00C452E6" w:rsidRPr="001C1C59">
        <w:rPr>
          <w:rFonts w:eastAsia="Times New Roman"/>
          <w:sz w:val="24"/>
          <w:szCs w:val="24"/>
          <w:shd w:val="clear" w:color="auto" w:fill="FEFEFE"/>
        </w:rPr>
        <w:t>редни обстоятелства" може да са</w:t>
      </w:r>
      <w:r w:rsidRPr="001C1C59">
        <w:rPr>
          <w:rFonts w:eastAsia="Times New Roman"/>
          <w:sz w:val="24"/>
          <w:szCs w:val="24"/>
          <w:shd w:val="clear" w:color="auto" w:fill="FEFEFE"/>
        </w:rPr>
        <w:t>“.</w:t>
      </w:r>
    </w:p>
    <w:p w14:paraId="05000B0E" w14:textId="4BBB939F" w:rsidR="00D801D7" w:rsidRPr="001C1C59" w:rsidRDefault="002A1F28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1</w:t>
      </w:r>
      <w:r w:rsidR="00F958EC" w:rsidRPr="001C1C59">
        <w:rPr>
          <w:rFonts w:eastAsia="Times New Roman"/>
          <w:sz w:val="24"/>
          <w:szCs w:val="24"/>
          <w:shd w:val="clear" w:color="auto" w:fill="FEFEFE"/>
        </w:rPr>
        <w:t>1</w:t>
      </w:r>
      <w:r w:rsidR="003F320D" w:rsidRPr="001C1C59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6F1A79" w:rsidRPr="001C1C59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="0034258F">
        <w:rPr>
          <w:rFonts w:eastAsia="Times New Roman"/>
          <w:sz w:val="24"/>
          <w:szCs w:val="24"/>
          <w:shd w:val="clear" w:color="auto" w:fill="FEFEFE"/>
        </w:rPr>
        <w:t>п</w:t>
      </w:r>
      <w:r w:rsidR="006F1A79" w:rsidRPr="001C1C59">
        <w:rPr>
          <w:rFonts w:eastAsia="Times New Roman"/>
          <w:sz w:val="24"/>
          <w:szCs w:val="24"/>
          <w:shd w:val="clear" w:color="auto" w:fill="FEFEFE"/>
        </w:rPr>
        <w:t>реходните и заключителните разпоредби се с</w:t>
      </w:r>
      <w:r w:rsidR="00D801D7" w:rsidRPr="001C1C59">
        <w:rPr>
          <w:rFonts w:eastAsia="Times New Roman"/>
          <w:sz w:val="24"/>
          <w:szCs w:val="24"/>
          <w:shd w:val="clear" w:color="auto" w:fill="FEFEFE"/>
        </w:rPr>
        <w:t>ъздава §3б:</w:t>
      </w:r>
    </w:p>
    <w:p w14:paraId="6DB4D740" w14:textId="77777777" w:rsidR="00D801D7" w:rsidRPr="001C1C59" w:rsidRDefault="00D801D7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„</w:t>
      </w:r>
      <w:r w:rsidR="00C001A7" w:rsidRPr="001C1C59">
        <w:rPr>
          <w:rFonts w:eastAsia="Times New Roman"/>
          <w:sz w:val="24"/>
          <w:szCs w:val="24"/>
          <w:shd w:val="clear" w:color="auto" w:fill="FEFEFE"/>
        </w:rPr>
        <w:t>§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3б. През 2024 г.: </w:t>
      </w:r>
    </w:p>
    <w:p w14:paraId="4DB29F2E" w14:textId="77777777" w:rsidR="00D801D7" w:rsidRPr="001C1C59" w:rsidRDefault="00D801D7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1. Периодът за подаване на заявления по реда на чл. 5, ал. 1 е до 24 юни 2024 г.</w:t>
      </w:r>
      <w:r w:rsidR="00B557F7" w:rsidRPr="001C1C59">
        <w:rPr>
          <w:rFonts w:eastAsia="Times New Roman"/>
          <w:sz w:val="24"/>
          <w:szCs w:val="24"/>
          <w:shd w:val="clear" w:color="auto" w:fill="FEFEFE"/>
        </w:rPr>
        <w:t>;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</w:p>
    <w:p w14:paraId="5891952E" w14:textId="77777777" w:rsidR="00D801D7" w:rsidRPr="001C1C59" w:rsidRDefault="00D801D7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2. Срокът по чл. 12, ал. 1 е до 24 юни 2024 г.</w:t>
      </w:r>
      <w:r w:rsidR="00B557F7" w:rsidRPr="001C1C59">
        <w:rPr>
          <w:rFonts w:eastAsia="Times New Roman"/>
          <w:sz w:val="24"/>
          <w:szCs w:val="24"/>
          <w:shd w:val="clear" w:color="auto" w:fill="FEFEFE"/>
        </w:rPr>
        <w:t>;</w:t>
      </w:r>
    </w:p>
    <w:p w14:paraId="26B44AA6" w14:textId="77777777" w:rsidR="003F320D" w:rsidRPr="001C1C59" w:rsidRDefault="00D801D7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>3. Заявление за подпомагане, подадено след срока по т. 1 и 2, е недопустимо и на кандидата не се предоставя подпомагане.</w:t>
      </w:r>
    </w:p>
    <w:p w14:paraId="018C007C" w14:textId="0D744C49" w:rsidR="00930E40" w:rsidRPr="001C1C59" w:rsidRDefault="003F320D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C1C59"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="00417CBB" w:rsidRPr="001C1C59">
        <w:rPr>
          <w:rFonts w:eastAsia="Times New Roman"/>
          <w:sz w:val="24"/>
          <w:szCs w:val="24"/>
          <w:shd w:val="clear" w:color="auto" w:fill="FEFEFE"/>
        </w:rPr>
        <w:t>Член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17CBB" w:rsidRPr="001C1C59">
        <w:rPr>
          <w:rFonts w:eastAsia="Times New Roman"/>
          <w:sz w:val="24"/>
          <w:szCs w:val="24"/>
          <w:shd w:val="clear" w:color="auto" w:fill="FEFEFE"/>
        </w:rPr>
        <w:t>1</w:t>
      </w:r>
      <w:r w:rsidRPr="001C1C59">
        <w:rPr>
          <w:rFonts w:eastAsia="Times New Roman"/>
          <w:sz w:val="24"/>
          <w:szCs w:val="24"/>
          <w:shd w:val="clear" w:color="auto" w:fill="FEFEFE"/>
        </w:rPr>
        <w:t>2</w:t>
      </w:r>
      <w:r w:rsidR="00417CBB" w:rsidRPr="001C1C59">
        <w:rPr>
          <w:rFonts w:eastAsia="Times New Roman"/>
          <w:sz w:val="24"/>
          <w:szCs w:val="24"/>
          <w:shd w:val="clear" w:color="auto" w:fill="FEFEFE"/>
        </w:rPr>
        <w:t>, ал. 2</w:t>
      </w:r>
      <w:r w:rsidRPr="001C1C59">
        <w:rPr>
          <w:rFonts w:eastAsia="Times New Roman"/>
          <w:sz w:val="24"/>
          <w:szCs w:val="24"/>
          <w:shd w:val="clear" w:color="auto" w:fill="FEFEFE"/>
        </w:rPr>
        <w:t xml:space="preserve"> не се прилага</w:t>
      </w:r>
      <w:r w:rsidR="00417CBB" w:rsidRPr="001C1C59">
        <w:rPr>
          <w:rFonts w:eastAsia="Times New Roman"/>
          <w:sz w:val="24"/>
          <w:szCs w:val="24"/>
          <w:shd w:val="clear" w:color="auto" w:fill="FEFEFE"/>
        </w:rPr>
        <w:t>.</w:t>
      </w:r>
      <w:r w:rsidR="00D258D9" w:rsidRPr="001C1C59">
        <w:rPr>
          <w:rFonts w:eastAsia="Times New Roman"/>
          <w:sz w:val="24"/>
          <w:szCs w:val="24"/>
          <w:shd w:val="clear" w:color="auto" w:fill="FEFEFE"/>
        </w:rPr>
        <w:t>“</w:t>
      </w:r>
    </w:p>
    <w:p w14:paraId="731CCC78" w14:textId="77777777" w:rsidR="00417CBB" w:rsidRPr="00A9285A" w:rsidRDefault="00417CBB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AB2EA08" w14:textId="7F558FE4" w:rsidR="00016DC7" w:rsidRPr="001C1C59" w:rsidRDefault="0094388E" w:rsidP="0089576E">
      <w:pPr>
        <w:spacing w:line="336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06744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06744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B557F7" w:rsidRPr="0006744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2A1F28" w:rsidRPr="00067443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06744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06744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C1C59">
        <w:rPr>
          <w:rFonts w:eastAsia="Times New Roman"/>
          <w:sz w:val="24"/>
          <w:szCs w:val="24"/>
          <w:shd w:val="clear" w:color="auto" w:fill="FEFEFE"/>
        </w:rPr>
        <w:t>Наредбата влиза в сила от деня на обнародването ѝ в „Държавен вестник“.</w:t>
      </w:r>
    </w:p>
    <w:p w14:paraId="341FF6E9" w14:textId="77777777" w:rsidR="0094388E" w:rsidRPr="001C1C59" w:rsidRDefault="0094388E" w:rsidP="0089576E">
      <w:pPr>
        <w:spacing w:line="336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35A00B23" w14:textId="77777777" w:rsidR="00315FF8" w:rsidRPr="00E46133" w:rsidRDefault="00315FF8" w:rsidP="0089576E">
      <w:pPr>
        <w:spacing w:line="336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5E322D7" w14:textId="77777777" w:rsidR="00315FF8" w:rsidRPr="00E46133" w:rsidRDefault="00315FF8" w:rsidP="0089576E">
      <w:pPr>
        <w:spacing w:line="336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950184B" w14:textId="50CA534C" w:rsidR="001965B9" w:rsidRPr="001C1C59" w:rsidRDefault="002A1F28" w:rsidP="001965B9">
      <w:pPr>
        <w:spacing w:line="365" w:lineRule="auto"/>
        <w:jc w:val="both"/>
        <w:rPr>
          <w:rFonts w:eastAsia="Calibri"/>
          <w:b/>
          <w:sz w:val="24"/>
          <w:szCs w:val="24"/>
          <w:highlight w:val="white"/>
          <w:shd w:val="clear" w:color="auto" w:fill="FEFEFE"/>
        </w:rPr>
      </w:pPr>
      <w:r w:rsidRPr="001C1C59">
        <w:rPr>
          <w:rFonts w:eastAsia="Calibri"/>
          <w:b/>
          <w:sz w:val="24"/>
          <w:szCs w:val="24"/>
          <w:highlight w:val="white"/>
          <w:shd w:val="clear" w:color="auto" w:fill="FEFEFE"/>
        </w:rPr>
        <w:t>ГЕОРГИ ТАХОВ</w:t>
      </w:r>
    </w:p>
    <w:p w14:paraId="20C0D24F" w14:textId="77777777" w:rsidR="001965B9" w:rsidRPr="001C1C59" w:rsidRDefault="001965B9" w:rsidP="001965B9">
      <w:pPr>
        <w:spacing w:line="365" w:lineRule="auto"/>
        <w:rPr>
          <w:rFonts w:eastAsia="Calibri"/>
          <w:bCs/>
          <w:i/>
          <w:sz w:val="24"/>
          <w:szCs w:val="24"/>
        </w:rPr>
      </w:pPr>
      <w:r w:rsidRPr="001C1C59">
        <w:rPr>
          <w:rFonts w:eastAsia="Calibri"/>
          <w:bCs/>
          <w:i/>
          <w:sz w:val="24"/>
          <w:szCs w:val="24"/>
        </w:rPr>
        <w:t>Министър на земеделието и храните</w:t>
      </w:r>
    </w:p>
    <w:p w14:paraId="2ABA708A" w14:textId="77777777" w:rsidR="00315FF8" w:rsidRPr="001C1C59" w:rsidRDefault="00315FF8" w:rsidP="004B1178">
      <w:pPr>
        <w:rPr>
          <w:rFonts w:eastAsia="Times New Roman"/>
          <w:smallCaps/>
        </w:rPr>
      </w:pPr>
    </w:p>
    <w:p w14:paraId="6035E503" w14:textId="112F9F29" w:rsidR="0089576E" w:rsidRDefault="0089576E" w:rsidP="004B1178">
      <w:pPr>
        <w:rPr>
          <w:rFonts w:eastAsia="Times New Roman"/>
          <w:smallCaps/>
        </w:rPr>
      </w:pPr>
      <w:bookmarkStart w:id="0" w:name="_GoBack"/>
      <w:bookmarkEnd w:id="0"/>
    </w:p>
    <w:sectPr w:rsidR="0089576E" w:rsidSect="003F460F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BD1A2" w14:textId="77777777" w:rsidR="0083302C" w:rsidRDefault="0083302C">
      <w:r>
        <w:separator/>
      </w:r>
    </w:p>
  </w:endnote>
  <w:endnote w:type="continuationSeparator" w:id="0">
    <w:p w14:paraId="1BB30FD4" w14:textId="77777777" w:rsidR="0083302C" w:rsidRDefault="0083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22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754A6" w14:textId="6DFA10EC" w:rsidR="006F7EA0" w:rsidRDefault="006F7EA0" w:rsidP="00970C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60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23B83" w14:textId="77777777" w:rsidR="0083302C" w:rsidRDefault="0083302C">
      <w:r>
        <w:separator/>
      </w:r>
    </w:p>
  </w:footnote>
  <w:footnote w:type="continuationSeparator" w:id="0">
    <w:p w14:paraId="46AE6FD2" w14:textId="77777777" w:rsidR="0083302C" w:rsidRDefault="0083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0B94" w14:textId="77777777" w:rsidR="006F7EA0" w:rsidRPr="0062302B" w:rsidRDefault="006F7EA0" w:rsidP="00970C07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>Класификация на информацията:</w:t>
    </w:r>
  </w:p>
  <w:p w14:paraId="36FFF107" w14:textId="77777777" w:rsidR="006F7EA0" w:rsidRDefault="006F7EA0" w:rsidP="00970C07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 xml:space="preserve">Ниво </w:t>
    </w:r>
    <w:r>
      <w:t>0</w:t>
    </w:r>
    <w:r w:rsidRPr="0062302B">
      <w:t>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ABC"/>
    <w:multiLevelType w:val="hybridMultilevel"/>
    <w:tmpl w:val="D9BCBDDE"/>
    <w:lvl w:ilvl="0" w:tplc="E43EDF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EF6259"/>
    <w:multiLevelType w:val="hybridMultilevel"/>
    <w:tmpl w:val="67326F5A"/>
    <w:lvl w:ilvl="0" w:tplc="2E8E72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941E94"/>
    <w:multiLevelType w:val="hybridMultilevel"/>
    <w:tmpl w:val="B2E6ADF4"/>
    <w:lvl w:ilvl="0" w:tplc="BA7E1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51531"/>
    <w:multiLevelType w:val="hybridMultilevel"/>
    <w:tmpl w:val="8FDE9D48"/>
    <w:lvl w:ilvl="0" w:tplc="46523C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BF19B7"/>
    <w:multiLevelType w:val="hybridMultilevel"/>
    <w:tmpl w:val="BA6AF238"/>
    <w:lvl w:ilvl="0" w:tplc="D98E9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AC1D92"/>
    <w:multiLevelType w:val="multilevel"/>
    <w:tmpl w:val="5D0E4C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1AE786A"/>
    <w:multiLevelType w:val="hybridMultilevel"/>
    <w:tmpl w:val="62BC3136"/>
    <w:lvl w:ilvl="0" w:tplc="EE5E1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A24364"/>
    <w:multiLevelType w:val="hybridMultilevel"/>
    <w:tmpl w:val="5A1C4E66"/>
    <w:lvl w:ilvl="0" w:tplc="1F8CA5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3F2A4B"/>
    <w:multiLevelType w:val="multilevel"/>
    <w:tmpl w:val="A1AA91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6AB14CB"/>
    <w:multiLevelType w:val="hybridMultilevel"/>
    <w:tmpl w:val="2E10AC68"/>
    <w:lvl w:ilvl="0" w:tplc="CF50E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2334C8"/>
    <w:multiLevelType w:val="multilevel"/>
    <w:tmpl w:val="C85048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729130D"/>
    <w:multiLevelType w:val="multilevel"/>
    <w:tmpl w:val="0F50D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27AA4CB4"/>
    <w:multiLevelType w:val="multilevel"/>
    <w:tmpl w:val="AFA84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34B25F40"/>
    <w:multiLevelType w:val="multilevel"/>
    <w:tmpl w:val="8E0028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D9A0A91"/>
    <w:multiLevelType w:val="hybridMultilevel"/>
    <w:tmpl w:val="62561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1671C"/>
    <w:multiLevelType w:val="hybridMultilevel"/>
    <w:tmpl w:val="D59C3A1A"/>
    <w:lvl w:ilvl="0" w:tplc="3C4A6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612BA2"/>
    <w:multiLevelType w:val="hybridMultilevel"/>
    <w:tmpl w:val="F98C0B40"/>
    <w:lvl w:ilvl="0" w:tplc="64663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D442CC"/>
    <w:multiLevelType w:val="hybridMultilevel"/>
    <w:tmpl w:val="C070FB40"/>
    <w:lvl w:ilvl="0" w:tplc="FB2C5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17218E"/>
    <w:multiLevelType w:val="multilevel"/>
    <w:tmpl w:val="6BF4EDD4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89" w:hanging="1800"/>
      </w:pPr>
      <w:rPr>
        <w:rFonts w:hint="default"/>
      </w:rPr>
    </w:lvl>
  </w:abstractNum>
  <w:abstractNum w:abstractNumId="19" w15:restartNumberingAfterBreak="0">
    <w:nsid w:val="516133E0"/>
    <w:multiLevelType w:val="hybridMultilevel"/>
    <w:tmpl w:val="F202EF60"/>
    <w:lvl w:ilvl="0" w:tplc="AE6A8B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604E4F"/>
    <w:multiLevelType w:val="hybridMultilevel"/>
    <w:tmpl w:val="B44A135E"/>
    <w:lvl w:ilvl="0" w:tplc="B128F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843F4F"/>
    <w:multiLevelType w:val="hybridMultilevel"/>
    <w:tmpl w:val="7AA81D9C"/>
    <w:lvl w:ilvl="0" w:tplc="87A0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2513F"/>
    <w:multiLevelType w:val="hybridMultilevel"/>
    <w:tmpl w:val="798EA7E2"/>
    <w:lvl w:ilvl="0" w:tplc="218A2BB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E01BFF"/>
    <w:multiLevelType w:val="multilevel"/>
    <w:tmpl w:val="9D845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4" w15:restartNumberingAfterBreak="0">
    <w:nsid w:val="5B4A7AAE"/>
    <w:multiLevelType w:val="hybridMultilevel"/>
    <w:tmpl w:val="1E74BA7E"/>
    <w:lvl w:ilvl="0" w:tplc="210C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7E119A"/>
    <w:multiLevelType w:val="hybridMultilevel"/>
    <w:tmpl w:val="ED9E658A"/>
    <w:lvl w:ilvl="0" w:tplc="2E0E4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B44552"/>
    <w:multiLevelType w:val="hybridMultilevel"/>
    <w:tmpl w:val="FC66A33C"/>
    <w:lvl w:ilvl="0" w:tplc="4C20C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6848C2"/>
    <w:multiLevelType w:val="hybridMultilevel"/>
    <w:tmpl w:val="158881A6"/>
    <w:lvl w:ilvl="0" w:tplc="D73A5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1754FC"/>
    <w:multiLevelType w:val="hybridMultilevel"/>
    <w:tmpl w:val="9C88A9C2"/>
    <w:lvl w:ilvl="0" w:tplc="524ECC20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FE68FB"/>
    <w:multiLevelType w:val="hybridMultilevel"/>
    <w:tmpl w:val="4A74A26C"/>
    <w:lvl w:ilvl="0" w:tplc="B4F22F6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6F25F4"/>
    <w:multiLevelType w:val="hybridMultilevel"/>
    <w:tmpl w:val="1C149170"/>
    <w:lvl w:ilvl="0" w:tplc="1908AC8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A836DA"/>
    <w:multiLevelType w:val="hybridMultilevel"/>
    <w:tmpl w:val="0E80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5FEE"/>
    <w:multiLevelType w:val="hybridMultilevel"/>
    <w:tmpl w:val="93163AB8"/>
    <w:lvl w:ilvl="0" w:tplc="D73A5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26317D"/>
    <w:multiLevelType w:val="hybridMultilevel"/>
    <w:tmpl w:val="13786AFC"/>
    <w:lvl w:ilvl="0" w:tplc="4E963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664CE1"/>
    <w:multiLevelType w:val="hybridMultilevel"/>
    <w:tmpl w:val="C396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A46F9"/>
    <w:multiLevelType w:val="multilevel"/>
    <w:tmpl w:val="8064E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6" w15:restartNumberingAfterBreak="0">
    <w:nsid w:val="742A3C50"/>
    <w:multiLevelType w:val="hybridMultilevel"/>
    <w:tmpl w:val="3B8E0888"/>
    <w:lvl w:ilvl="0" w:tplc="25FA4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5157D7"/>
    <w:multiLevelType w:val="hybridMultilevel"/>
    <w:tmpl w:val="750CC228"/>
    <w:lvl w:ilvl="0" w:tplc="9AD8B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F1185B"/>
    <w:multiLevelType w:val="multilevel"/>
    <w:tmpl w:val="BDC845C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0"/>
  </w:num>
  <w:num w:numId="5">
    <w:abstractNumId w:val="23"/>
  </w:num>
  <w:num w:numId="6">
    <w:abstractNumId w:val="6"/>
  </w:num>
  <w:num w:numId="7">
    <w:abstractNumId w:val="38"/>
  </w:num>
  <w:num w:numId="8">
    <w:abstractNumId w:val="37"/>
  </w:num>
  <w:num w:numId="9">
    <w:abstractNumId w:val="4"/>
  </w:num>
  <w:num w:numId="10">
    <w:abstractNumId w:val="13"/>
  </w:num>
  <w:num w:numId="11">
    <w:abstractNumId w:val="16"/>
  </w:num>
  <w:num w:numId="12">
    <w:abstractNumId w:val="32"/>
  </w:num>
  <w:num w:numId="13">
    <w:abstractNumId w:val="12"/>
  </w:num>
  <w:num w:numId="14">
    <w:abstractNumId w:val="7"/>
  </w:num>
  <w:num w:numId="15">
    <w:abstractNumId w:val="10"/>
  </w:num>
  <w:num w:numId="16">
    <w:abstractNumId w:val="17"/>
  </w:num>
  <w:num w:numId="17">
    <w:abstractNumId w:val="30"/>
  </w:num>
  <w:num w:numId="18">
    <w:abstractNumId w:val="8"/>
  </w:num>
  <w:num w:numId="19">
    <w:abstractNumId w:val="14"/>
  </w:num>
  <w:num w:numId="20">
    <w:abstractNumId w:val="34"/>
  </w:num>
  <w:num w:numId="21">
    <w:abstractNumId w:val="9"/>
  </w:num>
  <w:num w:numId="22">
    <w:abstractNumId w:val="36"/>
  </w:num>
  <w:num w:numId="23">
    <w:abstractNumId w:val="21"/>
  </w:num>
  <w:num w:numId="24">
    <w:abstractNumId w:val="35"/>
  </w:num>
  <w:num w:numId="25">
    <w:abstractNumId w:val="33"/>
  </w:num>
  <w:num w:numId="26">
    <w:abstractNumId w:val="22"/>
  </w:num>
  <w:num w:numId="27">
    <w:abstractNumId w:val="29"/>
  </w:num>
  <w:num w:numId="28">
    <w:abstractNumId w:val="18"/>
  </w:num>
  <w:num w:numId="29">
    <w:abstractNumId w:val="19"/>
  </w:num>
  <w:num w:numId="30">
    <w:abstractNumId w:val="2"/>
  </w:num>
  <w:num w:numId="31">
    <w:abstractNumId w:val="31"/>
  </w:num>
  <w:num w:numId="32">
    <w:abstractNumId w:val="3"/>
  </w:num>
  <w:num w:numId="33">
    <w:abstractNumId w:val="5"/>
  </w:num>
  <w:num w:numId="34">
    <w:abstractNumId w:val="15"/>
  </w:num>
  <w:num w:numId="35">
    <w:abstractNumId w:val="20"/>
  </w:num>
  <w:num w:numId="36">
    <w:abstractNumId w:val="27"/>
  </w:num>
  <w:num w:numId="37">
    <w:abstractNumId w:val="11"/>
  </w:num>
  <w:num w:numId="38">
    <w:abstractNumId w:val="2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72"/>
    <w:rsid w:val="000000CA"/>
    <w:rsid w:val="00000A2F"/>
    <w:rsid w:val="00001A6A"/>
    <w:rsid w:val="00001C4F"/>
    <w:rsid w:val="00002781"/>
    <w:rsid w:val="00004423"/>
    <w:rsid w:val="0000743D"/>
    <w:rsid w:val="00007F08"/>
    <w:rsid w:val="00016DC7"/>
    <w:rsid w:val="00020C06"/>
    <w:rsid w:val="00020DF4"/>
    <w:rsid w:val="00022B62"/>
    <w:rsid w:val="0002653F"/>
    <w:rsid w:val="000369C4"/>
    <w:rsid w:val="00040615"/>
    <w:rsid w:val="00046FB3"/>
    <w:rsid w:val="000571E1"/>
    <w:rsid w:val="00061409"/>
    <w:rsid w:val="0006205F"/>
    <w:rsid w:val="0006311C"/>
    <w:rsid w:val="00064A53"/>
    <w:rsid w:val="00067443"/>
    <w:rsid w:val="00070C9B"/>
    <w:rsid w:val="00071938"/>
    <w:rsid w:val="00071FF1"/>
    <w:rsid w:val="0008137E"/>
    <w:rsid w:val="00084A6F"/>
    <w:rsid w:val="0008754E"/>
    <w:rsid w:val="00087996"/>
    <w:rsid w:val="0009145B"/>
    <w:rsid w:val="00094A78"/>
    <w:rsid w:val="000A772E"/>
    <w:rsid w:val="000B255B"/>
    <w:rsid w:val="000B3CF7"/>
    <w:rsid w:val="000B633A"/>
    <w:rsid w:val="000C008E"/>
    <w:rsid w:val="000C0BB0"/>
    <w:rsid w:val="000C1544"/>
    <w:rsid w:val="000C51CE"/>
    <w:rsid w:val="000C58F7"/>
    <w:rsid w:val="000C7A22"/>
    <w:rsid w:val="000D3F41"/>
    <w:rsid w:val="000D6D2E"/>
    <w:rsid w:val="000E08EB"/>
    <w:rsid w:val="000E1E15"/>
    <w:rsid w:val="000F28DB"/>
    <w:rsid w:val="000F74EB"/>
    <w:rsid w:val="00102EAC"/>
    <w:rsid w:val="001119A2"/>
    <w:rsid w:val="00114819"/>
    <w:rsid w:val="00115102"/>
    <w:rsid w:val="001211CF"/>
    <w:rsid w:val="00125B3F"/>
    <w:rsid w:val="00134FE8"/>
    <w:rsid w:val="00137E8C"/>
    <w:rsid w:val="00140BE3"/>
    <w:rsid w:val="00142BDB"/>
    <w:rsid w:val="001546F0"/>
    <w:rsid w:val="00156332"/>
    <w:rsid w:val="00163474"/>
    <w:rsid w:val="00164513"/>
    <w:rsid w:val="00170903"/>
    <w:rsid w:val="00172B89"/>
    <w:rsid w:val="0018033F"/>
    <w:rsid w:val="00182074"/>
    <w:rsid w:val="00185B19"/>
    <w:rsid w:val="001965B9"/>
    <w:rsid w:val="001967F3"/>
    <w:rsid w:val="001A6A7E"/>
    <w:rsid w:val="001A79F4"/>
    <w:rsid w:val="001B1A66"/>
    <w:rsid w:val="001B2611"/>
    <w:rsid w:val="001B31EC"/>
    <w:rsid w:val="001B4422"/>
    <w:rsid w:val="001B5BAF"/>
    <w:rsid w:val="001B65DC"/>
    <w:rsid w:val="001C085B"/>
    <w:rsid w:val="001C1C59"/>
    <w:rsid w:val="001C26B2"/>
    <w:rsid w:val="001C76CD"/>
    <w:rsid w:val="001D0AD5"/>
    <w:rsid w:val="001D200A"/>
    <w:rsid w:val="001E2C78"/>
    <w:rsid w:val="001F0C44"/>
    <w:rsid w:val="001F4C24"/>
    <w:rsid w:val="001F6F78"/>
    <w:rsid w:val="001F72AD"/>
    <w:rsid w:val="00203EC1"/>
    <w:rsid w:val="00204223"/>
    <w:rsid w:val="002064BD"/>
    <w:rsid w:val="002116E5"/>
    <w:rsid w:val="00211AA4"/>
    <w:rsid w:val="002166A5"/>
    <w:rsid w:val="002207E6"/>
    <w:rsid w:val="00220EC0"/>
    <w:rsid w:val="00240529"/>
    <w:rsid w:val="00243F90"/>
    <w:rsid w:val="002453B9"/>
    <w:rsid w:val="00250ED5"/>
    <w:rsid w:val="002518C9"/>
    <w:rsid w:val="00253E7A"/>
    <w:rsid w:val="002622A5"/>
    <w:rsid w:val="002634DE"/>
    <w:rsid w:val="00263CC6"/>
    <w:rsid w:val="002674ED"/>
    <w:rsid w:val="00271E38"/>
    <w:rsid w:val="00272EA7"/>
    <w:rsid w:val="00273CC2"/>
    <w:rsid w:val="00275F19"/>
    <w:rsid w:val="002832A3"/>
    <w:rsid w:val="00290A84"/>
    <w:rsid w:val="00291513"/>
    <w:rsid w:val="00292CD0"/>
    <w:rsid w:val="00294EEB"/>
    <w:rsid w:val="002961D0"/>
    <w:rsid w:val="002963E3"/>
    <w:rsid w:val="00296FD9"/>
    <w:rsid w:val="002A1F28"/>
    <w:rsid w:val="002A549F"/>
    <w:rsid w:val="002A7541"/>
    <w:rsid w:val="002B61A0"/>
    <w:rsid w:val="002C00A8"/>
    <w:rsid w:val="002C0900"/>
    <w:rsid w:val="002D21BF"/>
    <w:rsid w:val="002D77C9"/>
    <w:rsid w:val="002E3126"/>
    <w:rsid w:val="002E33D7"/>
    <w:rsid w:val="002E6B34"/>
    <w:rsid w:val="002F180F"/>
    <w:rsid w:val="002F2FF0"/>
    <w:rsid w:val="002F5E55"/>
    <w:rsid w:val="002F65CF"/>
    <w:rsid w:val="00310247"/>
    <w:rsid w:val="00310D99"/>
    <w:rsid w:val="00312161"/>
    <w:rsid w:val="00313AA0"/>
    <w:rsid w:val="00315FF8"/>
    <w:rsid w:val="003170D4"/>
    <w:rsid w:val="00322B26"/>
    <w:rsid w:val="00330A0E"/>
    <w:rsid w:val="0033516E"/>
    <w:rsid w:val="00335F04"/>
    <w:rsid w:val="003400D8"/>
    <w:rsid w:val="0034258F"/>
    <w:rsid w:val="00344C47"/>
    <w:rsid w:val="003460F2"/>
    <w:rsid w:val="00350248"/>
    <w:rsid w:val="00350821"/>
    <w:rsid w:val="00372970"/>
    <w:rsid w:val="00373265"/>
    <w:rsid w:val="0037479A"/>
    <w:rsid w:val="00380368"/>
    <w:rsid w:val="00380C24"/>
    <w:rsid w:val="00382DE5"/>
    <w:rsid w:val="0038703E"/>
    <w:rsid w:val="003A6444"/>
    <w:rsid w:val="003B39DD"/>
    <w:rsid w:val="003B41E2"/>
    <w:rsid w:val="003B48AA"/>
    <w:rsid w:val="003D2725"/>
    <w:rsid w:val="003D64EA"/>
    <w:rsid w:val="003E041C"/>
    <w:rsid w:val="003E1547"/>
    <w:rsid w:val="003F27B2"/>
    <w:rsid w:val="003F2F7D"/>
    <w:rsid w:val="003F320D"/>
    <w:rsid w:val="003F38CC"/>
    <w:rsid w:val="003F460F"/>
    <w:rsid w:val="003F60C0"/>
    <w:rsid w:val="003F6769"/>
    <w:rsid w:val="00407437"/>
    <w:rsid w:val="00413BE0"/>
    <w:rsid w:val="0041481C"/>
    <w:rsid w:val="00417CBB"/>
    <w:rsid w:val="004218F7"/>
    <w:rsid w:val="00422272"/>
    <w:rsid w:val="004231DD"/>
    <w:rsid w:val="004246B1"/>
    <w:rsid w:val="004256C4"/>
    <w:rsid w:val="00434FBE"/>
    <w:rsid w:val="00436807"/>
    <w:rsid w:val="00437588"/>
    <w:rsid w:val="00445A6F"/>
    <w:rsid w:val="00453E3D"/>
    <w:rsid w:val="00454650"/>
    <w:rsid w:val="004626DC"/>
    <w:rsid w:val="004675E8"/>
    <w:rsid w:val="00467A43"/>
    <w:rsid w:val="00471FF9"/>
    <w:rsid w:val="004734A8"/>
    <w:rsid w:val="00473507"/>
    <w:rsid w:val="004755DB"/>
    <w:rsid w:val="00476104"/>
    <w:rsid w:val="00480C4A"/>
    <w:rsid w:val="00481455"/>
    <w:rsid w:val="0048243C"/>
    <w:rsid w:val="004860AA"/>
    <w:rsid w:val="004873B6"/>
    <w:rsid w:val="00487C46"/>
    <w:rsid w:val="00490840"/>
    <w:rsid w:val="004925A5"/>
    <w:rsid w:val="00492CAB"/>
    <w:rsid w:val="00493202"/>
    <w:rsid w:val="00495869"/>
    <w:rsid w:val="004979C4"/>
    <w:rsid w:val="00497B26"/>
    <w:rsid w:val="004A08A1"/>
    <w:rsid w:val="004A1E36"/>
    <w:rsid w:val="004A6013"/>
    <w:rsid w:val="004A690E"/>
    <w:rsid w:val="004A6CDE"/>
    <w:rsid w:val="004B1178"/>
    <w:rsid w:val="004B18D6"/>
    <w:rsid w:val="004B2A9E"/>
    <w:rsid w:val="004B3C80"/>
    <w:rsid w:val="004B5447"/>
    <w:rsid w:val="004B7302"/>
    <w:rsid w:val="004C2D9D"/>
    <w:rsid w:val="004D01EC"/>
    <w:rsid w:val="004D21E2"/>
    <w:rsid w:val="004E3EE4"/>
    <w:rsid w:val="004E447F"/>
    <w:rsid w:val="004F010D"/>
    <w:rsid w:val="004F1AAA"/>
    <w:rsid w:val="004F1F3A"/>
    <w:rsid w:val="004F392F"/>
    <w:rsid w:val="00500837"/>
    <w:rsid w:val="0050464C"/>
    <w:rsid w:val="00505994"/>
    <w:rsid w:val="00506A7C"/>
    <w:rsid w:val="00506D3A"/>
    <w:rsid w:val="00507073"/>
    <w:rsid w:val="00511D41"/>
    <w:rsid w:val="00527602"/>
    <w:rsid w:val="00534C87"/>
    <w:rsid w:val="00535EB7"/>
    <w:rsid w:val="00537306"/>
    <w:rsid w:val="0054081D"/>
    <w:rsid w:val="005526BC"/>
    <w:rsid w:val="00555542"/>
    <w:rsid w:val="005574A7"/>
    <w:rsid w:val="0056183B"/>
    <w:rsid w:val="00563394"/>
    <w:rsid w:val="00572897"/>
    <w:rsid w:val="00575605"/>
    <w:rsid w:val="00580B4E"/>
    <w:rsid w:val="00584472"/>
    <w:rsid w:val="005859A1"/>
    <w:rsid w:val="00591333"/>
    <w:rsid w:val="005970C2"/>
    <w:rsid w:val="005B3E5A"/>
    <w:rsid w:val="005B5A04"/>
    <w:rsid w:val="005B71B4"/>
    <w:rsid w:val="005C15B2"/>
    <w:rsid w:val="005C193C"/>
    <w:rsid w:val="005C3E56"/>
    <w:rsid w:val="005D7FEE"/>
    <w:rsid w:val="005E12AC"/>
    <w:rsid w:val="005E7954"/>
    <w:rsid w:val="005F3164"/>
    <w:rsid w:val="005F7031"/>
    <w:rsid w:val="00600C17"/>
    <w:rsid w:val="00607C45"/>
    <w:rsid w:val="006107F8"/>
    <w:rsid w:val="006110F3"/>
    <w:rsid w:val="00614E23"/>
    <w:rsid w:val="00627049"/>
    <w:rsid w:val="00630F2E"/>
    <w:rsid w:val="00646ACA"/>
    <w:rsid w:val="00646DAA"/>
    <w:rsid w:val="00664EB1"/>
    <w:rsid w:val="00664F04"/>
    <w:rsid w:val="00666EBF"/>
    <w:rsid w:val="006679C6"/>
    <w:rsid w:val="00671D29"/>
    <w:rsid w:val="00674513"/>
    <w:rsid w:val="006766F1"/>
    <w:rsid w:val="00677839"/>
    <w:rsid w:val="00680D35"/>
    <w:rsid w:val="0068660F"/>
    <w:rsid w:val="00690E46"/>
    <w:rsid w:val="00695B3B"/>
    <w:rsid w:val="006A2CD6"/>
    <w:rsid w:val="006B13CE"/>
    <w:rsid w:val="006B143B"/>
    <w:rsid w:val="006B5262"/>
    <w:rsid w:val="006B76F8"/>
    <w:rsid w:val="006C3314"/>
    <w:rsid w:val="006C3594"/>
    <w:rsid w:val="006C787C"/>
    <w:rsid w:val="006C7D7A"/>
    <w:rsid w:val="006D00D2"/>
    <w:rsid w:val="006D513C"/>
    <w:rsid w:val="006D588D"/>
    <w:rsid w:val="006D6EEE"/>
    <w:rsid w:val="006E5775"/>
    <w:rsid w:val="006F1A79"/>
    <w:rsid w:val="006F2965"/>
    <w:rsid w:val="006F4DF4"/>
    <w:rsid w:val="006F591A"/>
    <w:rsid w:val="006F7EA0"/>
    <w:rsid w:val="00702B2B"/>
    <w:rsid w:val="007031CD"/>
    <w:rsid w:val="00712437"/>
    <w:rsid w:val="00714503"/>
    <w:rsid w:val="007317E4"/>
    <w:rsid w:val="00742A6F"/>
    <w:rsid w:val="00751FAC"/>
    <w:rsid w:val="00753138"/>
    <w:rsid w:val="00760BFB"/>
    <w:rsid w:val="00766069"/>
    <w:rsid w:val="00771E80"/>
    <w:rsid w:val="0077554F"/>
    <w:rsid w:val="0078169A"/>
    <w:rsid w:val="007858B8"/>
    <w:rsid w:val="007935DF"/>
    <w:rsid w:val="007A43A5"/>
    <w:rsid w:val="007A43AE"/>
    <w:rsid w:val="007A5466"/>
    <w:rsid w:val="007A6824"/>
    <w:rsid w:val="007A76AC"/>
    <w:rsid w:val="007A7B9F"/>
    <w:rsid w:val="007B23F4"/>
    <w:rsid w:val="007B4162"/>
    <w:rsid w:val="007B46B6"/>
    <w:rsid w:val="007B667A"/>
    <w:rsid w:val="007D54B5"/>
    <w:rsid w:val="007E1F87"/>
    <w:rsid w:val="007F446F"/>
    <w:rsid w:val="007F7464"/>
    <w:rsid w:val="008008AE"/>
    <w:rsid w:val="00800E97"/>
    <w:rsid w:val="008179C2"/>
    <w:rsid w:val="00823AD4"/>
    <w:rsid w:val="0083283B"/>
    <w:rsid w:val="0083302C"/>
    <w:rsid w:val="008356A7"/>
    <w:rsid w:val="0085172A"/>
    <w:rsid w:val="00855253"/>
    <w:rsid w:val="008610EC"/>
    <w:rsid w:val="008631C3"/>
    <w:rsid w:val="0086694A"/>
    <w:rsid w:val="008672A3"/>
    <w:rsid w:val="0087794A"/>
    <w:rsid w:val="00881F74"/>
    <w:rsid w:val="00885103"/>
    <w:rsid w:val="0089576E"/>
    <w:rsid w:val="008975A2"/>
    <w:rsid w:val="008A52AA"/>
    <w:rsid w:val="008B4519"/>
    <w:rsid w:val="008C06ED"/>
    <w:rsid w:val="008C6D62"/>
    <w:rsid w:val="008C7319"/>
    <w:rsid w:val="008D02A8"/>
    <w:rsid w:val="008D2EA8"/>
    <w:rsid w:val="008E5D18"/>
    <w:rsid w:val="008E77AF"/>
    <w:rsid w:val="008F3B9C"/>
    <w:rsid w:val="00900D19"/>
    <w:rsid w:val="00904E62"/>
    <w:rsid w:val="009078BD"/>
    <w:rsid w:val="0091093F"/>
    <w:rsid w:val="009147FF"/>
    <w:rsid w:val="00915F54"/>
    <w:rsid w:val="00916DE0"/>
    <w:rsid w:val="0092092A"/>
    <w:rsid w:val="0092264B"/>
    <w:rsid w:val="00922FA4"/>
    <w:rsid w:val="00930E40"/>
    <w:rsid w:val="00932786"/>
    <w:rsid w:val="0094388E"/>
    <w:rsid w:val="00950EAF"/>
    <w:rsid w:val="00952E6E"/>
    <w:rsid w:val="00961501"/>
    <w:rsid w:val="00963F6D"/>
    <w:rsid w:val="00970C07"/>
    <w:rsid w:val="009711FF"/>
    <w:rsid w:val="00980626"/>
    <w:rsid w:val="009841E3"/>
    <w:rsid w:val="00990623"/>
    <w:rsid w:val="0099199D"/>
    <w:rsid w:val="00993867"/>
    <w:rsid w:val="009A0E23"/>
    <w:rsid w:val="009A36B4"/>
    <w:rsid w:val="009B359C"/>
    <w:rsid w:val="009B6950"/>
    <w:rsid w:val="009C1B2B"/>
    <w:rsid w:val="009C7548"/>
    <w:rsid w:val="009D154A"/>
    <w:rsid w:val="009D1967"/>
    <w:rsid w:val="009D7878"/>
    <w:rsid w:val="009E2C58"/>
    <w:rsid w:val="009E348C"/>
    <w:rsid w:val="009E5185"/>
    <w:rsid w:val="009F5C77"/>
    <w:rsid w:val="00A01134"/>
    <w:rsid w:val="00A12B06"/>
    <w:rsid w:val="00A23E8C"/>
    <w:rsid w:val="00A2678D"/>
    <w:rsid w:val="00A275C3"/>
    <w:rsid w:val="00A30C2D"/>
    <w:rsid w:val="00A3441F"/>
    <w:rsid w:val="00A37F4C"/>
    <w:rsid w:val="00A42BC6"/>
    <w:rsid w:val="00A46B64"/>
    <w:rsid w:val="00A52F91"/>
    <w:rsid w:val="00A56101"/>
    <w:rsid w:val="00A63174"/>
    <w:rsid w:val="00A6499C"/>
    <w:rsid w:val="00A64CFC"/>
    <w:rsid w:val="00A8229F"/>
    <w:rsid w:val="00A90834"/>
    <w:rsid w:val="00A9285A"/>
    <w:rsid w:val="00A97420"/>
    <w:rsid w:val="00AA08BE"/>
    <w:rsid w:val="00AA194E"/>
    <w:rsid w:val="00AB0004"/>
    <w:rsid w:val="00AB72AB"/>
    <w:rsid w:val="00AC1377"/>
    <w:rsid w:val="00AC14C0"/>
    <w:rsid w:val="00AC1E83"/>
    <w:rsid w:val="00AC3189"/>
    <w:rsid w:val="00AC35D1"/>
    <w:rsid w:val="00AC3CEB"/>
    <w:rsid w:val="00AC6D44"/>
    <w:rsid w:val="00AD083C"/>
    <w:rsid w:val="00AD17C2"/>
    <w:rsid w:val="00AD3B26"/>
    <w:rsid w:val="00AD5A10"/>
    <w:rsid w:val="00B00D79"/>
    <w:rsid w:val="00B07FB6"/>
    <w:rsid w:val="00B10A6D"/>
    <w:rsid w:val="00B2158A"/>
    <w:rsid w:val="00B25940"/>
    <w:rsid w:val="00B26C6D"/>
    <w:rsid w:val="00B31B27"/>
    <w:rsid w:val="00B32F17"/>
    <w:rsid w:val="00B35126"/>
    <w:rsid w:val="00B434CD"/>
    <w:rsid w:val="00B4394B"/>
    <w:rsid w:val="00B47476"/>
    <w:rsid w:val="00B557F7"/>
    <w:rsid w:val="00B5586B"/>
    <w:rsid w:val="00B56DF8"/>
    <w:rsid w:val="00B8062A"/>
    <w:rsid w:val="00B8374B"/>
    <w:rsid w:val="00B85B91"/>
    <w:rsid w:val="00B87BC8"/>
    <w:rsid w:val="00B925FA"/>
    <w:rsid w:val="00B9345E"/>
    <w:rsid w:val="00BA0CDA"/>
    <w:rsid w:val="00BA4075"/>
    <w:rsid w:val="00BB062A"/>
    <w:rsid w:val="00BB0645"/>
    <w:rsid w:val="00BB79F2"/>
    <w:rsid w:val="00BB7DEB"/>
    <w:rsid w:val="00BC3DC7"/>
    <w:rsid w:val="00BD0FA8"/>
    <w:rsid w:val="00BD584B"/>
    <w:rsid w:val="00BE7F31"/>
    <w:rsid w:val="00BF2C2E"/>
    <w:rsid w:val="00BF43C3"/>
    <w:rsid w:val="00C001A7"/>
    <w:rsid w:val="00C04DB2"/>
    <w:rsid w:val="00C05D12"/>
    <w:rsid w:val="00C12B6B"/>
    <w:rsid w:val="00C138F3"/>
    <w:rsid w:val="00C145BC"/>
    <w:rsid w:val="00C2054F"/>
    <w:rsid w:val="00C229C6"/>
    <w:rsid w:val="00C258A1"/>
    <w:rsid w:val="00C32F3F"/>
    <w:rsid w:val="00C34707"/>
    <w:rsid w:val="00C36AEF"/>
    <w:rsid w:val="00C4222B"/>
    <w:rsid w:val="00C452E6"/>
    <w:rsid w:val="00C559E6"/>
    <w:rsid w:val="00C55ECB"/>
    <w:rsid w:val="00C56F26"/>
    <w:rsid w:val="00C61D19"/>
    <w:rsid w:val="00C64F69"/>
    <w:rsid w:val="00C679DF"/>
    <w:rsid w:val="00C718B2"/>
    <w:rsid w:val="00C76FA2"/>
    <w:rsid w:val="00C770B5"/>
    <w:rsid w:val="00C77615"/>
    <w:rsid w:val="00C80FCA"/>
    <w:rsid w:val="00C8191F"/>
    <w:rsid w:val="00C81E98"/>
    <w:rsid w:val="00C87E83"/>
    <w:rsid w:val="00C913F9"/>
    <w:rsid w:val="00CA2B86"/>
    <w:rsid w:val="00CC17F7"/>
    <w:rsid w:val="00CC2BF7"/>
    <w:rsid w:val="00CD04A1"/>
    <w:rsid w:val="00CD04EC"/>
    <w:rsid w:val="00CD15A1"/>
    <w:rsid w:val="00CD42B1"/>
    <w:rsid w:val="00CE1708"/>
    <w:rsid w:val="00CE1C14"/>
    <w:rsid w:val="00CE34A9"/>
    <w:rsid w:val="00CE3723"/>
    <w:rsid w:val="00CE5F2B"/>
    <w:rsid w:val="00CE6588"/>
    <w:rsid w:val="00CF172C"/>
    <w:rsid w:val="00CF265F"/>
    <w:rsid w:val="00CF387C"/>
    <w:rsid w:val="00CF6A57"/>
    <w:rsid w:val="00CF7C2E"/>
    <w:rsid w:val="00D23750"/>
    <w:rsid w:val="00D23EEB"/>
    <w:rsid w:val="00D258D9"/>
    <w:rsid w:val="00D3791F"/>
    <w:rsid w:val="00D418AD"/>
    <w:rsid w:val="00D44FCD"/>
    <w:rsid w:val="00D50C9F"/>
    <w:rsid w:val="00D5190E"/>
    <w:rsid w:val="00D52DC6"/>
    <w:rsid w:val="00D545EE"/>
    <w:rsid w:val="00D70746"/>
    <w:rsid w:val="00D726EB"/>
    <w:rsid w:val="00D746CF"/>
    <w:rsid w:val="00D801D7"/>
    <w:rsid w:val="00D803AF"/>
    <w:rsid w:val="00D81EDC"/>
    <w:rsid w:val="00D856CC"/>
    <w:rsid w:val="00D87910"/>
    <w:rsid w:val="00D91AF2"/>
    <w:rsid w:val="00D93555"/>
    <w:rsid w:val="00D93EE3"/>
    <w:rsid w:val="00DA44F4"/>
    <w:rsid w:val="00DA4CE9"/>
    <w:rsid w:val="00DA6676"/>
    <w:rsid w:val="00DB0019"/>
    <w:rsid w:val="00DB19D4"/>
    <w:rsid w:val="00DB2F60"/>
    <w:rsid w:val="00DC42C9"/>
    <w:rsid w:val="00DC46D3"/>
    <w:rsid w:val="00DD1E6B"/>
    <w:rsid w:val="00DD4A63"/>
    <w:rsid w:val="00DD76A7"/>
    <w:rsid w:val="00DD7FE6"/>
    <w:rsid w:val="00DE1CED"/>
    <w:rsid w:val="00DF7CD5"/>
    <w:rsid w:val="00DF7DE7"/>
    <w:rsid w:val="00E01C12"/>
    <w:rsid w:val="00E151E7"/>
    <w:rsid w:val="00E155DB"/>
    <w:rsid w:val="00E16A3A"/>
    <w:rsid w:val="00E22B29"/>
    <w:rsid w:val="00E2429A"/>
    <w:rsid w:val="00E314D5"/>
    <w:rsid w:val="00E31A2A"/>
    <w:rsid w:val="00E31CD0"/>
    <w:rsid w:val="00E37855"/>
    <w:rsid w:val="00E42CD7"/>
    <w:rsid w:val="00E450D3"/>
    <w:rsid w:val="00E46133"/>
    <w:rsid w:val="00E54F28"/>
    <w:rsid w:val="00E553BC"/>
    <w:rsid w:val="00E63F91"/>
    <w:rsid w:val="00E76ED6"/>
    <w:rsid w:val="00E80185"/>
    <w:rsid w:val="00E815E6"/>
    <w:rsid w:val="00E818EA"/>
    <w:rsid w:val="00E92C6D"/>
    <w:rsid w:val="00E965A2"/>
    <w:rsid w:val="00EA085D"/>
    <w:rsid w:val="00EA0E45"/>
    <w:rsid w:val="00EA1B21"/>
    <w:rsid w:val="00EA1BDB"/>
    <w:rsid w:val="00EB428B"/>
    <w:rsid w:val="00EC0EE9"/>
    <w:rsid w:val="00EE03C8"/>
    <w:rsid w:val="00EE3D16"/>
    <w:rsid w:val="00EE4FBA"/>
    <w:rsid w:val="00EE5BFA"/>
    <w:rsid w:val="00EF1A8A"/>
    <w:rsid w:val="00EF4712"/>
    <w:rsid w:val="00EF7162"/>
    <w:rsid w:val="00F0009E"/>
    <w:rsid w:val="00F018B0"/>
    <w:rsid w:val="00F02629"/>
    <w:rsid w:val="00F029E9"/>
    <w:rsid w:val="00F02A9F"/>
    <w:rsid w:val="00F12A11"/>
    <w:rsid w:val="00F12B12"/>
    <w:rsid w:val="00F15140"/>
    <w:rsid w:val="00F15868"/>
    <w:rsid w:val="00F21CFB"/>
    <w:rsid w:val="00F22DE3"/>
    <w:rsid w:val="00F239EB"/>
    <w:rsid w:val="00F25B58"/>
    <w:rsid w:val="00F26F37"/>
    <w:rsid w:val="00F340DC"/>
    <w:rsid w:val="00F36CBA"/>
    <w:rsid w:val="00F5238C"/>
    <w:rsid w:val="00F54A1B"/>
    <w:rsid w:val="00F65288"/>
    <w:rsid w:val="00F65849"/>
    <w:rsid w:val="00F70389"/>
    <w:rsid w:val="00F83E57"/>
    <w:rsid w:val="00F9091F"/>
    <w:rsid w:val="00F91FAB"/>
    <w:rsid w:val="00F958EC"/>
    <w:rsid w:val="00F95E9D"/>
    <w:rsid w:val="00FA41F6"/>
    <w:rsid w:val="00FB2BF3"/>
    <w:rsid w:val="00FD4CB0"/>
    <w:rsid w:val="00FD7485"/>
    <w:rsid w:val="00FD7DD5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C5F8"/>
  <w15:docId w15:val="{86F29A70-8FD4-40D2-B036-D9FABBF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627049"/>
    <w:pPr>
      <w:ind w:left="720"/>
      <w:contextualSpacing/>
    </w:pPr>
  </w:style>
  <w:style w:type="character" w:customStyle="1" w:styleId="historyitemselected1">
    <w:name w:val="historyitemselected1"/>
    <w:basedOn w:val="DefaultParagraphFont"/>
    <w:rsid w:val="00671D29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B6"/>
    <w:rPr>
      <w:rFonts w:ascii="Segoe UI" w:eastAsiaTheme="minorEastAsia" w:hAnsi="Segoe UI" w:cs="Segoe UI"/>
      <w:sz w:val="18"/>
      <w:szCs w:val="1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5A0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5A04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64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4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8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819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819"/>
    <w:rPr>
      <w:rFonts w:ascii="Times New Roman" w:eastAsiaTheme="minorEastAsia" w:hAnsi="Times New Roman" w:cs="Times New Roman"/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31A7-8957-40BE-B671-8E518462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 Kralev</dc:creator>
  <cp:lastModifiedBy>Petya Ivanova</cp:lastModifiedBy>
  <cp:revision>7</cp:revision>
  <cp:lastPrinted>2024-04-16T11:01:00Z</cp:lastPrinted>
  <dcterms:created xsi:type="dcterms:W3CDTF">2024-04-23T13:39:00Z</dcterms:created>
  <dcterms:modified xsi:type="dcterms:W3CDTF">2024-04-24T13:52:00Z</dcterms:modified>
</cp:coreProperties>
</file>