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B8" w:rsidRPr="00AF7DBA" w:rsidRDefault="00E238B8" w:rsidP="00E238B8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AF7DBA" w:rsidRPr="00AF7DBA" w:rsidRDefault="00AF7DBA" w:rsidP="00C80BD4">
      <w:pPr>
        <w:tabs>
          <w:tab w:val="left" w:pos="567"/>
        </w:tabs>
        <w:rPr>
          <w:rFonts w:ascii="Verdana" w:hAnsi="Verdana"/>
          <w:b/>
        </w:rPr>
      </w:pPr>
    </w:p>
    <w:p w:rsidR="00AF7DBA" w:rsidRPr="00146A72" w:rsidRDefault="00AF7DBA" w:rsidP="00AF7DBA">
      <w:pPr>
        <w:tabs>
          <w:tab w:val="left" w:pos="567"/>
        </w:tabs>
        <w:jc w:val="center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lang w:val="bg-BG"/>
        </w:rPr>
        <w:t xml:space="preserve">З А П О В Е </w:t>
      </w:r>
      <w:r w:rsidRPr="00146A72">
        <w:rPr>
          <w:rFonts w:ascii="Verdana" w:hAnsi="Verdana"/>
          <w:b/>
          <w:lang w:val="bg-BG"/>
        </w:rPr>
        <w:t xml:space="preserve">Д   </w:t>
      </w:r>
      <w:r w:rsidRPr="00146A72">
        <w:rPr>
          <w:rFonts w:ascii="Verdana" w:hAnsi="Verdana"/>
          <w:b/>
          <w:bCs/>
          <w:lang w:val="bg-BG"/>
        </w:rPr>
        <w:t>№</w:t>
      </w:r>
      <w:r w:rsidR="00FE64D7">
        <w:rPr>
          <w:rFonts w:ascii="Verdana" w:hAnsi="Verdana"/>
          <w:b/>
          <w:bCs/>
          <w:lang w:val="bg-BG"/>
        </w:rPr>
        <w:t xml:space="preserve"> </w:t>
      </w:r>
      <w:r w:rsidR="00187E70">
        <w:rPr>
          <w:rFonts w:ascii="Verdana" w:hAnsi="Verdana"/>
          <w:b/>
          <w:bCs/>
          <w:lang w:val="bg-BG"/>
        </w:rPr>
        <w:t>2</w:t>
      </w:r>
      <w:r w:rsidR="00590E6D">
        <w:rPr>
          <w:rFonts w:ascii="Verdana" w:hAnsi="Verdana"/>
          <w:b/>
          <w:bCs/>
          <w:lang w:val="bg-BG"/>
        </w:rPr>
        <w:t>6</w:t>
      </w:r>
    </w:p>
    <w:p w:rsidR="00AF7DBA" w:rsidRPr="00AF7DBA" w:rsidRDefault="00AF7DBA" w:rsidP="00FE64D7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  <w:r w:rsidRPr="00146A72">
        <w:rPr>
          <w:rFonts w:ascii="Verdana" w:hAnsi="Verdana"/>
          <w:b/>
          <w:bCs/>
          <w:lang w:val="ru-RU"/>
        </w:rPr>
        <w:t xml:space="preserve">гр. </w:t>
      </w:r>
      <w:proofErr w:type="spellStart"/>
      <w:r w:rsidRPr="00146A72">
        <w:rPr>
          <w:rFonts w:ascii="Verdana" w:hAnsi="Verdana"/>
          <w:b/>
          <w:bCs/>
          <w:lang w:val="ru-RU"/>
        </w:rPr>
        <w:t>Враца</w:t>
      </w:r>
      <w:proofErr w:type="spellEnd"/>
      <w:r w:rsidRPr="00146A72">
        <w:rPr>
          <w:rFonts w:ascii="Verdana" w:hAnsi="Verdana"/>
          <w:b/>
          <w:bCs/>
          <w:lang w:val="ru-RU"/>
        </w:rPr>
        <w:t>/</w:t>
      </w:r>
      <w:r w:rsidR="00187E70">
        <w:rPr>
          <w:rFonts w:ascii="Verdana" w:hAnsi="Verdana"/>
          <w:b/>
          <w:bCs/>
          <w:lang w:val="bg-BG"/>
        </w:rPr>
        <w:t>15</w:t>
      </w:r>
      <w:r w:rsidRPr="00146A72">
        <w:rPr>
          <w:rFonts w:ascii="Verdana" w:hAnsi="Verdana"/>
          <w:b/>
          <w:bCs/>
          <w:lang w:val="bg-BG"/>
        </w:rPr>
        <w:t>.</w:t>
      </w:r>
      <w:r w:rsidR="00187E70">
        <w:rPr>
          <w:rFonts w:ascii="Verdana" w:hAnsi="Verdana"/>
          <w:b/>
          <w:bCs/>
          <w:lang w:val="bg-BG"/>
        </w:rPr>
        <w:t>01</w:t>
      </w:r>
      <w:r w:rsidRPr="00146A72">
        <w:rPr>
          <w:rFonts w:ascii="Verdana" w:hAnsi="Verdana"/>
          <w:b/>
          <w:bCs/>
          <w:lang w:val="bg-BG"/>
        </w:rPr>
        <w:t>.</w:t>
      </w:r>
      <w:r w:rsidRPr="00146A72">
        <w:rPr>
          <w:rFonts w:ascii="Verdana" w:hAnsi="Verdana"/>
          <w:b/>
          <w:bCs/>
          <w:lang w:val="ru-RU"/>
        </w:rPr>
        <w:t>20</w:t>
      </w:r>
      <w:r w:rsidRPr="00146A72">
        <w:rPr>
          <w:rFonts w:ascii="Verdana" w:hAnsi="Verdana"/>
          <w:b/>
          <w:lang w:val="bg-BG"/>
        </w:rPr>
        <w:t>2</w:t>
      </w:r>
      <w:r w:rsidR="00187E70">
        <w:rPr>
          <w:rFonts w:ascii="Verdana" w:hAnsi="Verdana"/>
          <w:b/>
          <w:lang w:val="bg-BG"/>
        </w:rPr>
        <w:t>4</w:t>
      </w:r>
      <w:r w:rsidRPr="00146A72">
        <w:rPr>
          <w:rFonts w:ascii="Verdana" w:hAnsi="Verdana"/>
          <w:b/>
          <w:lang w:val="ru-RU"/>
        </w:rPr>
        <w:t xml:space="preserve"> </w:t>
      </w:r>
      <w:r w:rsidRPr="00146A72">
        <w:rPr>
          <w:rFonts w:ascii="Verdana" w:hAnsi="Verdana"/>
          <w:b/>
          <w:lang w:val="bg-BG"/>
        </w:rPr>
        <w:t>г.</w:t>
      </w:r>
    </w:p>
    <w:p w:rsidR="00BF1273" w:rsidRPr="00AF7DBA" w:rsidRDefault="00BF1273" w:rsidP="00FE64D7">
      <w:pPr>
        <w:tabs>
          <w:tab w:val="left" w:pos="567"/>
          <w:tab w:val="left" w:pos="9720"/>
        </w:tabs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</w:rPr>
      </w:pPr>
      <w:r w:rsidRPr="00AF7DBA">
        <w:rPr>
          <w:rFonts w:ascii="Verdana" w:hAnsi="Verdana"/>
          <w:lang w:val="ru-RU"/>
        </w:rPr>
        <w:tab/>
        <w:t>На основание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чл. 3, ал. 4 от Устройствения правилник на Областните дирекции „Земеделие” във връзка с чл. 27, ал. </w:t>
      </w:r>
      <w:r w:rsidRPr="00B94327">
        <w:rPr>
          <w:rFonts w:ascii="Verdana" w:hAnsi="Verdana"/>
          <w:lang w:val="bg-BG"/>
        </w:rPr>
        <w:t>8</w:t>
      </w:r>
      <w:r w:rsidR="00B94327">
        <w:rPr>
          <w:rStyle w:val="newdocreference70"/>
          <w:rFonts w:ascii="Verdana" w:hAnsi="Verdana"/>
          <w:u w:val="none"/>
        </w:rPr>
        <w:t xml:space="preserve"> </w:t>
      </w:r>
      <w:r w:rsidRPr="00B94327">
        <w:rPr>
          <w:rFonts w:ascii="Verdana" w:hAnsi="Verdana"/>
          <w:lang w:val="bg-BG"/>
        </w:rPr>
        <w:t>и</w:t>
      </w:r>
      <w:r w:rsidRPr="00AF7DBA">
        <w:rPr>
          <w:rFonts w:ascii="Verdana" w:hAnsi="Verdana"/>
          <w:lang w:val="ru-RU"/>
        </w:rPr>
        <w:t xml:space="preserve"> чл. 56з, ал.1, 2 и </w:t>
      </w:r>
      <w:r w:rsidR="00FE64D7">
        <w:rPr>
          <w:rFonts w:ascii="Verdana" w:hAnsi="Verdana"/>
          <w:lang w:val="ru-RU"/>
        </w:rPr>
        <w:t xml:space="preserve">3 от </w:t>
      </w:r>
      <w:proofErr w:type="spellStart"/>
      <w:r w:rsidR="00FE64D7">
        <w:rPr>
          <w:rFonts w:ascii="Verdana" w:hAnsi="Verdana"/>
          <w:lang w:val="ru-RU"/>
        </w:rPr>
        <w:t>Правилника</w:t>
      </w:r>
      <w:proofErr w:type="spellEnd"/>
      <w:r w:rsidR="00FE64D7">
        <w:rPr>
          <w:rFonts w:ascii="Verdana" w:hAnsi="Verdana"/>
          <w:lang w:val="ru-RU"/>
        </w:rPr>
        <w:t xml:space="preserve"> за </w:t>
      </w:r>
      <w:proofErr w:type="spellStart"/>
      <w:r w:rsidR="00FE64D7">
        <w:rPr>
          <w:rFonts w:ascii="Verdana" w:hAnsi="Verdana"/>
          <w:lang w:val="ru-RU"/>
        </w:rPr>
        <w:t>прилагане</w:t>
      </w:r>
      <w:proofErr w:type="spellEnd"/>
      <w:r w:rsidR="00FE64D7">
        <w:rPr>
          <w:rFonts w:ascii="Verdana" w:hAnsi="Verdana"/>
          <w:lang w:val="ru-RU"/>
        </w:rPr>
        <w:t xml:space="preserve"> </w:t>
      </w:r>
      <w:proofErr w:type="gramStart"/>
      <w:r w:rsidR="00FE64D7">
        <w:rPr>
          <w:rFonts w:ascii="Verdana" w:hAnsi="Verdana"/>
          <w:lang w:val="ru-RU"/>
        </w:rPr>
        <w:t xml:space="preserve">на </w:t>
      </w:r>
      <w:r w:rsidRPr="00AF7DBA">
        <w:rPr>
          <w:rFonts w:ascii="Verdana" w:hAnsi="Verdana"/>
          <w:lang w:val="ru-RU"/>
        </w:rPr>
        <w:t>закона</w:t>
      </w:r>
      <w:proofErr w:type="gram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собствеността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ползването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земеделските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земи</w:t>
      </w:r>
      <w:proofErr w:type="spellEnd"/>
      <w:r w:rsidRPr="00AF7DBA">
        <w:rPr>
          <w:rFonts w:ascii="Verdana" w:hAnsi="Verdana"/>
          <w:lang w:val="ru-RU"/>
        </w:rPr>
        <w:t xml:space="preserve"> (ППЗСПЗЗ) и </w:t>
      </w:r>
      <w:r w:rsidRPr="00AF7DBA">
        <w:rPr>
          <w:rFonts w:ascii="Verdana" w:hAnsi="Verdana"/>
          <w:lang w:val="bg-BG"/>
        </w:rPr>
        <w:t>п</w:t>
      </w:r>
      <w:proofErr w:type="spellStart"/>
      <w:r w:rsidRPr="00AF7DBA">
        <w:rPr>
          <w:rFonts w:ascii="Verdana" w:hAnsi="Verdana"/>
          <w:lang w:val="ru-RU"/>
        </w:rPr>
        <w:t>исмо</w:t>
      </w:r>
      <w:proofErr w:type="spellEnd"/>
      <w:r w:rsidRPr="00AF7DBA">
        <w:rPr>
          <w:rFonts w:ascii="Verdana" w:hAnsi="Verdana"/>
          <w:lang w:val="ru-RU"/>
        </w:rPr>
        <w:t xml:space="preserve"> с рег. номер: </w:t>
      </w:r>
      <w:r w:rsidR="00187E70" w:rsidRPr="00187E70">
        <w:rPr>
          <w:rFonts w:ascii="Verdana" w:hAnsi="Verdana"/>
        </w:rPr>
        <w:t xml:space="preserve">РД-12-01-588-1/28.12.2023 </w:t>
      </w:r>
      <w:r w:rsidRPr="00AF7DBA">
        <w:rPr>
          <w:rFonts w:ascii="Verdana" w:hAnsi="Verdana"/>
          <w:lang w:val="ru-RU"/>
        </w:rPr>
        <w:t xml:space="preserve">за </w:t>
      </w:r>
      <w:proofErr w:type="spellStart"/>
      <w:r w:rsidRPr="00AF7DBA">
        <w:rPr>
          <w:rFonts w:ascii="Verdana" w:hAnsi="Verdana"/>
          <w:lang w:val="ru-RU"/>
        </w:rPr>
        <w:t>изразено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съгласие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r w:rsidRPr="00AF7DBA">
        <w:rPr>
          <w:rFonts w:ascii="Verdana" w:hAnsi="Verdana"/>
        </w:rPr>
        <w:t>M</w:t>
      </w:r>
      <w:proofErr w:type="spellStart"/>
      <w:r w:rsidRPr="00AF7DBA">
        <w:rPr>
          <w:rFonts w:ascii="Verdana" w:hAnsi="Verdana"/>
          <w:lang w:val="ru-RU"/>
        </w:rPr>
        <w:t>инистъра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 </w:t>
      </w:r>
      <w:r w:rsidRPr="00AF7DBA">
        <w:rPr>
          <w:rFonts w:ascii="Verdana" w:hAnsi="Verdana"/>
          <w:lang w:val="bg-BG"/>
        </w:rPr>
        <w:t>на основание протокол</w:t>
      </w:r>
      <w:r w:rsidR="00473FB0">
        <w:rPr>
          <w:rFonts w:ascii="Verdana" w:hAnsi="Verdana"/>
          <w:lang w:val="bg-BG"/>
        </w:rPr>
        <w:t xml:space="preserve"> </w:t>
      </w:r>
      <w:r w:rsidR="00187E70" w:rsidRPr="001B54E2">
        <w:rPr>
          <w:rFonts w:ascii="Verdana" w:hAnsi="Verdana"/>
          <w:lang w:val="bg-BG"/>
        </w:rPr>
        <w:t>№ РД 19-41/28.04.2023 г. на комисията по чл. 56з, ал. 4 и чл. 117, ал. 2 от ППЗСПЗЗ</w:t>
      </w:r>
      <w:r w:rsidRPr="00187E70">
        <w:rPr>
          <w:rFonts w:ascii="Verdana" w:hAnsi="Verdana"/>
          <w:i/>
          <w:lang w:val="bg-BG"/>
        </w:rPr>
        <w:t>,</w:t>
      </w:r>
      <w:r w:rsidRPr="00AF7DBA">
        <w:rPr>
          <w:rFonts w:ascii="Verdana" w:hAnsi="Verdana"/>
          <w:lang w:val="bg-BG"/>
        </w:rPr>
        <w:t xml:space="preserve"> назначена със Заповед на Министъра на земеделие</w:t>
      </w:r>
      <w:r w:rsidR="001B54E2">
        <w:rPr>
          <w:rFonts w:ascii="Verdana" w:hAnsi="Verdana"/>
          <w:lang w:val="bg-BG"/>
        </w:rPr>
        <w:t>то</w:t>
      </w:r>
      <w:r w:rsidR="00187E70">
        <w:rPr>
          <w:rFonts w:ascii="Verdana" w:hAnsi="Verdana"/>
          <w:lang w:val="bg-BG"/>
        </w:rPr>
        <w:t xml:space="preserve"> и </w:t>
      </w:r>
      <w:r w:rsidRPr="00AF7DBA">
        <w:rPr>
          <w:rFonts w:ascii="Verdana" w:hAnsi="Verdana"/>
          <w:lang w:val="bg-BG"/>
        </w:rPr>
        <w:t xml:space="preserve">храните </w:t>
      </w:r>
      <w:r w:rsidR="00473FB0">
        <w:rPr>
          <w:rFonts w:ascii="Verdana" w:hAnsi="Verdana"/>
          <w:lang w:val="bg-BG"/>
        </w:rPr>
        <w:t xml:space="preserve">и след извършена служебна проверка съгласно протокол от </w:t>
      </w:r>
      <w:r w:rsidR="006F74BA">
        <w:rPr>
          <w:rFonts w:ascii="Verdana" w:hAnsi="Verdana"/>
        </w:rPr>
        <w:t>0</w:t>
      </w:r>
      <w:r w:rsidR="00590E6D">
        <w:rPr>
          <w:rFonts w:ascii="Verdana" w:hAnsi="Verdana"/>
          <w:lang w:val="bg-BG"/>
        </w:rPr>
        <w:t>1</w:t>
      </w:r>
      <w:r w:rsidR="006F74BA">
        <w:rPr>
          <w:rFonts w:ascii="Verdana" w:hAnsi="Verdana"/>
        </w:rPr>
        <w:t>/</w:t>
      </w:r>
      <w:r w:rsidR="00590E6D">
        <w:rPr>
          <w:rFonts w:ascii="Verdana" w:hAnsi="Verdana"/>
          <w:lang w:val="bg-BG"/>
        </w:rPr>
        <w:t>1</w:t>
      </w:r>
      <w:r w:rsidR="006F74BA">
        <w:rPr>
          <w:rFonts w:ascii="Verdana" w:hAnsi="Verdana"/>
        </w:rPr>
        <w:t>5</w:t>
      </w:r>
      <w:r w:rsidR="00473FB0">
        <w:rPr>
          <w:rFonts w:ascii="Verdana" w:hAnsi="Verdana"/>
          <w:lang w:val="bg-BG"/>
        </w:rPr>
        <w:t>.</w:t>
      </w:r>
      <w:r w:rsidR="00590E6D">
        <w:rPr>
          <w:rFonts w:ascii="Verdana" w:hAnsi="Verdana"/>
        </w:rPr>
        <w:t>01</w:t>
      </w:r>
      <w:r w:rsidR="00473FB0">
        <w:rPr>
          <w:rFonts w:ascii="Verdana" w:hAnsi="Verdana"/>
          <w:lang w:val="bg-BG"/>
        </w:rPr>
        <w:t>.202</w:t>
      </w:r>
      <w:r w:rsidR="00590E6D">
        <w:rPr>
          <w:rFonts w:ascii="Verdana" w:hAnsi="Verdana"/>
          <w:lang w:val="bg-BG"/>
        </w:rPr>
        <w:t>4</w:t>
      </w:r>
      <w:r w:rsidR="00473FB0">
        <w:rPr>
          <w:rFonts w:ascii="Verdana" w:hAnsi="Verdana"/>
          <w:lang w:val="bg-BG"/>
        </w:rPr>
        <w:t xml:space="preserve">г. изготвен в изпълнение на Заповед № </w:t>
      </w:r>
      <w:r w:rsidR="00590E6D">
        <w:rPr>
          <w:rFonts w:ascii="Verdana" w:hAnsi="Verdana"/>
          <w:lang w:val="bg-BG"/>
        </w:rPr>
        <w:t>25</w:t>
      </w:r>
      <w:r w:rsidR="00473FB0">
        <w:rPr>
          <w:rFonts w:ascii="Verdana" w:hAnsi="Verdana"/>
          <w:lang w:val="bg-BG"/>
        </w:rPr>
        <w:t>/</w:t>
      </w:r>
      <w:r w:rsidR="00590E6D">
        <w:rPr>
          <w:rFonts w:ascii="Verdana" w:hAnsi="Verdana"/>
          <w:lang w:val="bg-BG"/>
        </w:rPr>
        <w:t>15</w:t>
      </w:r>
      <w:r w:rsidR="00473FB0">
        <w:rPr>
          <w:rFonts w:ascii="Verdana" w:hAnsi="Verdana"/>
          <w:lang w:val="bg-BG"/>
        </w:rPr>
        <w:t>.</w:t>
      </w:r>
      <w:r w:rsidR="00590E6D">
        <w:rPr>
          <w:rFonts w:ascii="Verdana" w:hAnsi="Verdana"/>
          <w:lang w:val="bg-BG"/>
        </w:rPr>
        <w:t>01</w:t>
      </w:r>
      <w:r w:rsidR="00473FB0">
        <w:rPr>
          <w:rFonts w:ascii="Verdana" w:hAnsi="Verdana"/>
          <w:lang w:val="bg-BG"/>
        </w:rPr>
        <w:t>.202</w:t>
      </w:r>
      <w:r w:rsidR="00590E6D">
        <w:rPr>
          <w:rFonts w:ascii="Verdana" w:hAnsi="Verdana"/>
          <w:lang w:val="bg-BG"/>
        </w:rPr>
        <w:t>4</w:t>
      </w:r>
      <w:r w:rsidR="00473FB0">
        <w:rPr>
          <w:rFonts w:ascii="Verdana" w:hAnsi="Verdana"/>
          <w:lang w:val="bg-BG"/>
        </w:rPr>
        <w:t>г. на Директора на ОД „Земеделие” Враца</w:t>
      </w:r>
      <w:r w:rsidRPr="00AF7DBA">
        <w:rPr>
          <w:rFonts w:ascii="Verdana" w:hAnsi="Verdana"/>
          <w:lang w:val="bg-BG"/>
        </w:rPr>
        <w:t>:</w:t>
      </w:r>
    </w:p>
    <w:p w:rsidR="00BF1273" w:rsidRPr="00AF7DBA" w:rsidRDefault="00BF1273" w:rsidP="00FE64D7">
      <w:pPr>
        <w:tabs>
          <w:tab w:val="left" w:pos="567"/>
        </w:tabs>
        <w:rPr>
          <w:rFonts w:ascii="Verdana" w:hAnsi="Verdana"/>
          <w:lang w:val="bg-BG"/>
        </w:rPr>
      </w:pPr>
    </w:p>
    <w:p w:rsidR="00BF1273" w:rsidRPr="00AF7DBA" w:rsidRDefault="00AF7DBA" w:rsidP="00FE64D7">
      <w:pPr>
        <w:tabs>
          <w:tab w:val="left" w:pos="567"/>
        </w:tabs>
        <w:ind w:left="-360" w:firstLine="720"/>
        <w:jc w:val="center"/>
        <w:rPr>
          <w:rFonts w:ascii="Verdana" w:hAnsi="Verdana"/>
          <w:b/>
          <w:spacing w:val="20"/>
          <w:lang w:val="bg-BG"/>
        </w:rPr>
      </w:pPr>
      <w:r w:rsidRPr="00AF7DBA">
        <w:rPr>
          <w:rFonts w:ascii="Verdana" w:hAnsi="Verdana"/>
          <w:b/>
          <w:spacing w:val="20"/>
          <w:lang w:val="bg-BG"/>
        </w:rPr>
        <w:t>Н А Р Е Ж Д А М :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</w:rPr>
      </w:pPr>
    </w:p>
    <w:p w:rsidR="00BF1273" w:rsidRPr="00FE64D7" w:rsidRDefault="00AF7DBA" w:rsidP="00FE64D7">
      <w:pPr>
        <w:pStyle w:val="ad"/>
        <w:numPr>
          <w:ilvl w:val="0"/>
          <w:numId w:val="7"/>
        </w:numPr>
        <w:tabs>
          <w:tab w:val="left" w:pos="284"/>
          <w:tab w:val="left" w:pos="900"/>
        </w:tabs>
        <w:ind w:left="0" w:firstLine="284"/>
        <w:jc w:val="both"/>
        <w:rPr>
          <w:rFonts w:ascii="Verdana" w:hAnsi="Verdana"/>
          <w:lang w:val="ru-RU"/>
        </w:rPr>
      </w:pPr>
      <w:proofErr w:type="spellStart"/>
      <w:r w:rsidRPr="00BF1273">
        <w:rPr>
          <w:rFonts w:ascii="Verdana" w:hAnsi="Verdana"/>
          <w:b/>
          <w:lang w:val="ru-RU"/>
        </w:rPr>
        <w:t>Откривам</w:t>
      </w:r>
      <w:proofErr w:type="spellEnd"/>
      <w:r w:rsidRPr="00BF1273">
        <w:rPr>
          <w:rFonts w:ascii="Verdana" w:hAnsi="Verdana"/>
          <w:b/>
          <w:lang w:val="ru-RU"/>
        </w:rPr>
        <w:t xml:space="preserve"> процедура за </w:t>
      </w:r>
      <w:proofErr w:type="spellStart"/>
      <w:r w:rsidRPr="00BF1273">
        <w:rPr>
          <w:rFonts w:ascii="Verdana" w:hAnsi="Verdana"/>
          <w:b/>
          <w:lang w:val="ru-RU"/>
        </w:rPr>
        <w:t>провеждане</w:t>
      </w:r>
      <w:proofErr w:type="spellEnd"/>
      <w:r w:rsidRPr="00BF1273">
        <w:rPr>
          <w:rFonts w:ascii="Verdana" w:hAnsi="Verdana"/>
          <w:b/>
          <w:lang w:val="ru-RU"/>
        </w:rPr>
        <w:t xml:space="preserve"> на общ </w:t>
      </w:r>
      <w:proofErr w:type="spellStart"/>
      <w:r w:rsidRPr="00BF1273">
        <w:rPr>
          <w:rFonts w:ascii="Verdana" w:hAnsi="Verdana"/>
          <w:b/>
          <w:lang w:val="ru-RU"/>
        </w:rPr>
        <w:t>търг</w:t>
      </w:r>
      <w:proofErr w:type="spellEnd"/>
      <w:r w:rsidRPr="00BF1273">
        <w:rPr>
          <w:rFonts w:ascii="Verdana" w:hAnsi="Verdana"/>
          <w:lang w:val="ru-RU"/>
        </w:rPr>
        <w:t xml:space="preserve"> с тайно </w:t>
      </w:r>
      <w:proofErr w:type="spellStart"/>
      <w:r w:rsidRPr="00BF1273">
        <w:rPr>
          <w:rFonts w:ascii="Verdana" w:hAnsi="Verdana"/>
          <w:lang w:val="ru-RU"/>
        </w:rPr>
        <w:t>наддаване</w:t>
      </w:r>
      <w:proofErr w:type="spellEnd"/>
      <w:r w:rsidRPr="00BF1273">
        <w:rPr>
          <w:rFonts w:ascii="Verdana" w:hAnsi="Verdana"/>
          <w:lang w:val="bg-BG"/>
        </w:rPr>
        <w:t xml:space="preserve"> за придобиване право на собственост </w:t>
      </w:r>
      <w:proofErr w:type="spellStart"/>
      <w:r w:rsidRPr="00BF1273">
        <w:rPr>
          <w:rFonts w:ascii="Verdana" w:hAnsi="Verdana"/>
        </w:rPr>
        <w:t>по</w:t>
      </w:r>
      <w:proofErr w:type="spellEnd"/>
      <w:r w:rsidRPr="00BF1273">
        <w:rPr>
          <w:rFonts w:ascii="Verdana" w:hAnsi="Verdana"/>
          <w:lang w:val="bg-BG"/>
        </w:rPr>
        <w:t xml:space="preserve"> реда на</w:t>
      </w:r>
      <w:r w:rsidRPr="00BF1273">
        <w:rPr>
          <w:rFonts w:ascii="Verdana" w:hAnsi="Verdana"/>
        </w:rPr>
        <w:t xml:space="preserve"> </w:t>
      </w:r>
      <w:proofErr w:type="spellStart"/>
      <w:r w:rsidRPr="00BF1273">
        <w:rPr>
          <w:rStyle w:val="newdocreference70"/>
          <w:rFonts w:ascii="Verdana" w:hAnsi="Verdana"/>
          <w:color w:val="auto"/>
          <w:u w:val="none"/>
        </w:rPr>
        <w:t>чл</w:t>
      </w:r>
      <w:proofErr w:type="spellEnd"/>
      <w:r w:rsidRPr="00BF1273">
        <w:rPr>
          <w:rStyle w:val="newdocreference70"/>
          <w:rFonts w:ascii="Verdana" w:hAnsi="Verdana"/>
          <w:color w:val="auto"/>
          <w:u w:val="none"/>
        </w:rPr>
        <w:t xml:space="preserve">. 27, </w:t>
      </w:r>
      <w:proofErr w:type="spellStart"/>
      <w:r w:rsidRPr="00BF1273">
        <w:rPr>
          <w:rStyle w:val="newdocreference70"/>
          <w:rFonts w:ascii="Verdana" w:hAnsi="Verdana"/>
          <w:color w:val="auto"/>
          <w:u w:val="none"/>
        </w:rPr>
        <w:t>ал</w:t>
      </w:r>
      <w:proofErr w:type="spellEnd"/>
      <w:r w:rsidRPr="00BF1273">
        <w:rPr>
          <w:rStyle w:val="newdocreference70"/>
          <w:rFonts w:ascii="Verdana" w:hAnsi="Verdana"/>
          <w:color w:val="auto"/>
          <w:u w:val="none"/>
        </w:rPr>
        <w:t>. 8</w:t>
      </w:r>
      <w:r w:rsidRPr="00BF1273">
        <w:rPr>
          <w:rStyle w:val="newdocreference70"/>
          <w:rFonts w:ascii="Verdana" w:hAnsi="Verdana"/>
          <w:color w:val="auto"/>
          <w:u w:val="none"/>
          <w:lang w:val="bg-BG"/>
        </w:rPr>
        <w:t xml:space="preserve"> от</w:t>
      </w:r>
      <w:r w:rsidRPr="00BF1273">
        <w:rPr>
          <w:rStyle w:val="newdocreference70"/>
          <w:rFonts w:ascii="Verdana" w:hAnsi="Verdana"/>
          <w:color w:val="auto"/>
          <w:u w:val="none"/>
        </w:rPr>
        <w:t xml:space="preserve"> ЗСПЗЗ</w:t>
      </w:r>
      <w:r w:rsidRPr="00BF1273">
        <w:rPr>
          <w:rFonts w:ascii="Verdana" w:hAnsi="Verdana"/>
          <w:lang w:val="ru-RU"/>
        </w:rPr>
        <w:t xml:space="preserve">, на </w:t>
      </w:r>
      <w:proofErr w:type="spellStart"/>
      <w:r w:rsidRPr="00BF1273">
        <w:rPr>
          <w:rFonts w:ascii="Verdana" w:hAnsi="Verdana"/>
          <w:lang w:val="ru-RU"/>
        </w:rPr>
        <w:t>имоти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частна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държавна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собственост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незаети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със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сгради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съоръжения</w:t>
      </w:r>
      <w:proofErr w:type="spellEnd"/>
      <w:r w:rsidRPr="00BF1273">
        <w:rPr>
          <w:rFonts w:ascii="Verdana" w:hAnsi="Verdana"/>
          <w:lang w:val="ru-RU"/>
        </w:rPr>
        <w:t xml:space="preserve"> или </w:t>
      </w:r>
      <w:proofErr w:type="spellStart"/>
      <w:r w:rsidRPr="00BF1273">
        <w:rPr>
          <w:rFonts w:ascii="Verdana" w:hAnsi="Verdana"/>
          <w:lang w:val="ru-RU"/>
        </w:rPr>
        <w:t>прилежащи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площи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към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тях</w:t>
      </w:r>
      <w:proofErr w:type="spellEnd"/>
      <w:r w:rsidRPr="00BF1273">
        <w:rPr>
          <w:rFonts w:ascii="Verdana" w:hAnsi="Verdana"/>
          <w:lang w:val="ru-RU"/>
        </w:rPr>
        <w:t xml:space="preserve">, на бивши организации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Pr="00BF1273">
        <w:rPr>
          <w:rFonts w:ascii="Verdana" w:hAnsi="Verdana"/>
          <w:lang w:val="ru-RU"/>
        </w:rPr>
        <w:t xml:space="preserve"> от ПЗР 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Pr="00BF1273">
        <w:rPr>
          <w:rFonts w:ascii="Verdana" w:hAnsi="Verdana"/>
          <w:lang w:val="ru-RU"/>
        </w:rPr>
        <w:t xml:space="preserve"> от ПЗР на ЗСПЗЗ, </w:t>
      </w:r>
      <w:proofErr w:type="spellStart"/>
      <w:r w:rsidRPr="00BF1273">
        <w:rPr>
          <w:rFonts w:ascii="Verdana" w:hAnsi="Verdana"/>
          <w:lang w:val="ru-RU"/>
        </w:rPr>
        <w:t>негодни</w:t>
      </w:r>
      <w:proofErr w:type="spellEnd"/>
      <w:r w:rsidRPr="00BF1273">
        <w:rPr>
          <w:rFonts w:ascii="Verdana" w:hAnsi="Verdana"/>
          <w:lang w:val="ru-RU"/>
        </w:rPr>
        <w:t xml:space="preserve"> за </w:t>
      </w:r>
      <w:proofErr w:type="spellStart"/>
      <w:r w:rsidRPr="00BF1273">
        <w:rPr>
          <w:rFonts w:ascii="Verdana" w:hAnsi="Verdana"/>
          <w:lang w:val="ru-RU"/>
        </w:rPr>
        <w:t>земеделско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ползване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неподлежащи</w:t>
      </w:r>
      <w:proofErr w:type="spellEnd"/>
      <w:r w:rsidRPr="00BF1273">
        <w:rPr>
          <w:rFonts w:ascii="Verdana" w:hAnsi="Verdana"/>
          <w:lang w:val="ru-RU"/>
        </w:rPr>
        <w:t xml:space="preserve"> на </w:t>
      </w:r>
      <w:proofErr w:type="spellStart"/>
      <w:r w:rsidRPr="00BF1273">
        <w:rPr>
          <w:rFonts w:ascii="Verdana" w:hAnsi="Verdana"/>
          <w:lang w:val="ru-RU"/>
        </w:rPr>
        <w:t>възстановяване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както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следва</w:t>
      </w:r>
      <w:proofErr w:type="spellEnd"/>
      <w:r w:rsidRPr="00BF1273">
        <w:rPr>
          <w:rFonts w:ascii="Verdana" w:hAnsi="Verdana"/>
          <w:lang w:val="ru-RU"/>
        </w:rPr>
        <w:t xml:space="preserve">: </w:t>
      </w:r>
    </w:p>
    <w:p w:rsidR="00BF1273" w:rsidRPr="00BF1273" w:rsidRDefault="00BF1273" w:rsidP="00BF1273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1440"/>
        <w:gridCol w:w="2268"/>
        <w:gridCol w:w="1092"/>
        <w:gridCol w:w="1788"/>
        <w:gridCol w:w="2520"/>
      </w:tblGrid>
      <w:tr w:rsidR="006F74BA" w:rsidRPr="005873C0" w:rsidTr="00FE64D7">
        <w:trPr>
          <w:trHeight w:val="672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Община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Землище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Имот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№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Площ</w:t>
            </w:r>
            <w:proofErr w:type="spellEnd"/>
          </w:p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кв.м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Начална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тръжна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цена/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лв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./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bg-BG" w:eastAsia="ru-RU"/>
              </w:rPr>
            </w:pPr>
            <w:r w:rsidRPr="005873C0">
              <w:rPr>
                <w:rFonts w:ascii="Verdana" w:hAnsi="Verdana"/>
                <w:b/>
                <w:bCs/>
                <w:lang w:val="bg-BG" w:eastAsia="ru-RU"/>
              </w:rPr>
              <w:t>Депозит /лв./</w:t>
            </w:r>
          </w:p>
        </w:tc>
      </w:tr>
      <w:tr w:rsidR="006F74BA" w:rsidRPr="005873C0" w:rsidTr="006F74BA">
        <w:trPr>
          <w:trHeight w:val="2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90E6D" w:rsidP="00590E6D">
            <w:pPr>
              <w:ind w:firstLine="22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Криводол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F454F4" w:rsidP="00F454F4">
            <w:pPr>
              <w:ind w:right="-131" w:hanging="204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Градешница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F454F4" w:rsidP="008E5403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 w:rsidRPr="00F454F4">
              <w:rPr>
                <w:rFonts w:ascii="Verdana" w:hAnsi="Verdana"/>
                <w:b/>
                <w:lang w:val="bg-BG"/>
              </w:rPr>
              <w:t>17453.112.19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F454F4" w:rsidP="008E5403">
            <w:pPr>
              <w:ind w:firstLine="72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5051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F454F4" w:rsidP="008E5403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17679</w:t>
            </w:r>
            <w:r w:rsidR="006F74BA" w:rsidRPr="005873C0">
              <w:rPr>
                <w:rFonts w:ascii="Verdana" w:hAnsi="Verdana" w:cs="Arial"/>
                <w:lang w:val="bg-BG"/>
              </w:rPr>
              <w:t>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F454F4" w:rsidP="00F454F4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Verdana"/>
                <w:b/>
                <w:bCs/>
                <w:lang w:val="bg-BG"/>
              </w:rPr>
              <w:t>1767</w:t>
            </w:r>
            <w:r w:rsidR="006F74BA" w:rsidRPr="005873C0">
              <w:rPr>
                <w:rFonts w:ascii="Verdana" w:hAnsi="Verdana" w:cs="Verdana"/>
                <w:b/>
                <w:bCs/>
                <w:lang w:val="bg-BG"/>
              </w:rPr>
              <w:t>.</w:t>
            </w:r>
            <w:r>
              <w:rPr>
                <w:rFonts w:ascii="Verdana" w:hAnsi="Verdana" w:cs="Verdana"/>
                <w:b/>
                <w:bCs/>
                <w:lang w:val="bg-BG"/>
              </w:rPr>
              <w:t>9</w:t>
            </w:r>
            <w:r w:rsidR="006F74BA" w:rsidRPr="005873C0">
              <w:rPr>
                <w:rFonts w:ascii="Verdana" w:hAnsi="Verdana" w:cs="Verdana"/>
                <w:b/>
                <w:bCs/>
                <w:lang w:val="bg-BG"/>
              </w:rPr>
              <w:t>0</w:t>
            </w:r>
          </w:p>
        </w:tc>
      </w:tr>
    </w:tbl>
    <w:p w:rsidR="00BF1273" w:rsidRDefault="00BF1273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</w:p>
    <w:p w:rsidR="006F74BA" w:rsidRPr="00FE64D7" w:rsidRDefault="006F74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  <w:r w:rsidRPr="005873C0">
        <w:rPr>
          <w:rFonts w:ascii="Verdana" w:hAnsi="Verdana"/>
          <w:b/>
          <w:lang w:val="ru-RU"/>
        </w:rPr>
        <w:t xml:space="preserve">Информация за </w:t>
      </w:r>
      <w:proofErr w:type="spellStart"/>
      <w:r w:rsidRPr="005873C0">
        <w:rPr>
          <w:rFonts w:ascii="Verdana" w:hAnsi="Verdana"/>
          <w:b/>
          <w:lang w:val="ru-RU"/>
        </w:rPr>
        <w:t>земята</w:t>
      </w:r>
      <w:proofErr w:type="spellEnd"/>
      <w:r w:rsidRPr="005873C0">
        <w:rPr>
          <w:rFonts w:ascii="Verdana" w:hAnsi="Verdana"/>
          <w:b/>
          <w:lang w:val="ru-RU"/>
        </w:rPr>
        <w:t xml:space="preserve"> – </w:t>
      </w:r>
      <w:proofErr w:type="spellStart"/>
      <w:r w:rsidRPr="005873C0">
        <w:rPr>
          <w:rFonts w:ascii="Verdana" w:hAnsi="Verdana"/>
          <w:b/>
          <w:lang w:val="ru-RU"/>
        </w:rPr>
        <w:t>обект</w:t>
      </w:r>
      <w:proofErr w:type="spellEnd"/>
      <w:r w:rsidRPr="005873C0">
        <w:rPr>
          <w:rFonts w:ascii="Verdana" w:hAnsi="Verdana"/>
          <w:b/>
          <w:lang w:val="ru-RU"/>
        </w:rPr>
        <w:t xml:space="preserve"> на </w:t>
      </w:r>
      <w:proofErr w:type="spellStart"/>
      <w:r w:rsidRPr="005873C0">
        <w:rPr>
          <w:rFonts w:ascii="Verdana" w:hAnsi="Verdana"/>
          <w:b/>
          <w:lang w:val="ru-RU"/>
        </w:rPr>
        <w:t>търга</w:t>
      </w:r>
      <w:proofErr w:type="spellEnd"/>
      <w:r>
        <w:rPr>
          <w:rFonts w:ascii="Verdana" w:hAnsi="Verdana"/>
          <w:b/>
          <w:lang w:val="bg-BG"/>
        </w:rPr>
        <w:t xml:space="preserve">: </w:t>
      </w:r>
      <w:r w:rsidRPr="006F74BA">
        <w:rPr>
          <w:rFonts w:ascii="Verdana" w:hAnsi="Verdana"/>
          <w:lang w:val="bg-BG"/>
        </w:rPr>
        <w:t xml:space="preserve">Поземлен имот с идентификатор </w:t>
      </w:r>
      <w:r w:rsidR="00F454F4" w:rsidRPr="00F454F4">
        <w:rPr>
          <w:rFonts w:ascii="Verdana" w:hAnsi="Verdana"/>
        </w:rPr>
        <w:t xml:space="preserve">17453.112.19, </w:t>
      </w:r>
      <w:proofErr w:type="spellStart"/>
      <w:r w:rsidR="00F454F4" w:rsidRPr="00F454F4">
        <w:rPr>
          <w:rFonts w:ascii="Verdana" w:hAnsi="Verdana"/>
        </w:rPr>
        <w:t>област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Враца</w:t>
      </w:r>
      <w:proofErr w:type="spellEnd"/>
      <w:r w:rsidR="00F454F4" w:rsidRPr="00F454F4">
        <w:rPr>
          <w:rFonts w:ascii="Verdana" w:hAnsi="Verdana"/>
        </w:rPr>
        <w:t xml:space="preserve">, </w:t>
      </w:r>
      <w:proofErr w:type="spellStart"/>
      <w:r w:rsidR="00F454F4" w:rsidRPr="00F454F4">
        <w:rPr>
          <w:rFonts w:ascii="Verdana" w:hAnsi="Verdana"/>
        </w:rPr>
        <w:t>община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Криводол</w:t>
      </w:r>
      <w:proofErr w:type="spellEnd"/>
      <w:r w:rsidR="00F454F4" w:rsidRPr="00F454F4">
        <w:rPr>
          <w:rFonts w:ascii="Verdana" w:hAnsi="Verdana"/>
        </w:rPr>
        <w:t xml:space="preserve">, с. </w:t>
      </w:r>
      <w:proofErr w:type="spellStart"/>
      <w:r w:rsidR="00F454F4" w:rsidRPr="00F454F4">
        <w:rPr>
          <w:rFonts w:ascii="Verdana" w:hAnsi="Verdana"/>
        </w:rPr>
        <w:t>Градешница</w:t>
      </w:r>
      <w:proofErr w:type="spellEnd"/>
      <w:r w:rsidR="00F454F4" w:rsidRPr="00F454F4">
        <w:rPr>
          <w:rFonts w:ascii="Verdana" w:hAnsi="Verdana"/>
        </w:rPr>
        <w:t xml:space="preserve">, м. БАРАТА, </w:t>
      </w:r>
      <w:proofErr w:type="spellStart"/>
      <w:r w:rsidR="00F454F4" w:rsidRPr="00F454F4">
        <w:rPr>
          <w:rFonts w:ascii="Verdana" w:hAnsi="Verdana"/>
        </w:rPr>
        <w:t>вид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собств</w:t>
      </w:r>
      <w:proofErr w:type="spellEnd"/>
      <w:r w:rsidR="00F454F4" w:rsidRPr="00F454F4">
        <w:rPr>
          <w:rFonts w:ascii="Verdana" w:hAnsi="Verdana"/>
        </w:rPr>
        <w:t xml:space="preserve">. </w:t>
      </w:r>
      <w:proofErr w:type="spellStart"/>
      <w:r w:rsidR="00F454F4" w:rsidRPr="00F454F4">
        <w:rPr>
          <w:rFonts w:ascii="Verdana" w:hAnsi="Verdana"/>
        </w:rPr>
        <w:t>Държавна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частна</w:t>
      </w:r>
      <w:proofErr w:type="spellEnd"/>
      <w:r w:rsidR="00F454F4" w:rsidRPr="00F454F4">
        <w:rPr>
          <w:rFonts w:ascii="Verdana" w:hAnsi="Verdana"/>
        </w:rPr>
        <w:t xml:space="preserve">, </w:t>
      </w:r>
      <w:proofErr w:type="spellStart"/>
      <w:r w:rsidR="00F454F4" w:rsidRPr="00F454F4">
        <w:rPr>
          <w:rFonts w:ascii="Verdana" w:hAnsi="Verdana"/>
        </w:rPr>
        <w:t>вид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територия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Урбанизирана</w:t>
      </w:r>
      <w:proofErr w:type="spellEnd"/>
      <w:r w:rsidR="00F454F4" w:rsidRPr="00F454F4">
        <w:rPr>
          <w:rFonts w:ascii="Verdana" w:hAnsi="Verdana"/>
        </w:rPr>
        <w:t xml:space="preserve">, НТП </w:t>
      </w:r>
      <w:proofErr w:type="spellStart"/>
      <w:r w:rsidR="00F454F4" w:rsidRPr="00F454F4">
        <w:rPr>
          <w:rFonts w:ascii="Verdana" w:hAnsi="Verdana"/>
        </w:rPr>
        <w:t>За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стопански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двор</w:t>
      </w:r>
      <w:proofErr w:type="spellEnd"/>
      <w:r w:rsidR="00F454F4" w:rsidRPr="00F454F4">
        <w:rPr>
          <w:rFonts w:ascii="Verdana" w:hAnsi="Verdana"/>
        </w:rPr>
        <w:t xml:space="preserve">, </w:t>
      </w:r>
      <w:proofErr w:type="spellStart"/>
      <w:r w:rsidR="00F454F4" w:rsidRPr="00F454F4">
        <w:rPr>
          <w:rFonts w:ascii="Verdana" w:hAnsi="Verdana"/>
        </w:rPr>
        <w:t>площ</w:t>
      </w:r>
      <w:proofErr w:type="spellEnd"/>
      <w:r w:rsidR="00F454F4" w:rsidRPr="00F454F4">
        <w:rPr>
          <w:rFonts w:ascii="Verdana" w:hAnsi="Verdana"/>
        </w:rPr>
        <w:t xml:space="preserve"> 5051 </w:t>
      </w:r>
      <w:proofErr w:type="spellStart"/>
      <w:r w:rsidR="00F454F4" w:rsidRPr="00F454F4">
        <w:rPr>
          <w:rFonts w:ascii="Verdana" w:hAnsi="Verdana"/>
        </w:rPr>
        <w:t>кв</w:t>
      </w:r>
      <w:proofErr w:type="spellEnd"/>
      <w:r w:rsidR="00F454F4" w:rsidRPr="00F454F4">
        <w:rPr>
          <w:rFonts w:ascii="Verdana" w:hAnsi="Verdana"/>
        </w:rPr>
        <w:t xml:space="preserve">. м, </w:t>
      </w:r>
      <w:proofErr w:type="spellStart"/>
      <w:r w:rsidR="00F454F4" w:rsidRPr="00F454F4">
        <w:rPr>
          <w:rFonts w:ascii="Verdana" w:hAnsi="Verdana"/>
        </w:rPr>
        <w:t>стар</w:t>
      </w:r>
      <w:proofErr w:type="spellEnd"/>
      <w:r w:rsidR="00F454F4" w:rsidRPr="00F454F4">
        <w:rPr>
          <w:rFonts w:ascii="Verdana" w:hAnsi="Verdana"/>
        </w:rPr>
        <w:t xml:space="preserve"> </w:t>
      </w:r>
      <w:proofErr w:type="spellStart"/>
      <w:r w:rsidR="00F454F4" w:rsidRPr="00F454F4">
        <w:rPr>
          <w:rFonts w:ascii="Verdana" w:hAnsi="Verdana"/>
        </w:rPr>
        <w:t>номер</w:t>
      </w:r>
      <w:proofErr w:type="spellEnd"/>
      <w:r w:rsidR="00F454F4" w:rsidRPr="00F454F4">
        <w:rPr>
          <w:rFonts w:ascii="Verdana" w:hAnsi="Verdana"/>
        </w:rPr>
        <w:t xml:space="preserve"> 112013</w:t>
      </w:r>
      <w:r w:rsidRPr="006F74BA">
        <w:rPr>
          <w:rFonts w:ascii="Verdana" w:hAnsi="Verdana"/>
          <w:lang w:val="bg-BG"/>
        </w:rPr>
        <w:t xml:space="preserve"> </w:t>
      </w:r>
      <w:r w:rsidR="00F454F4">
        <w:rPr>
          <w:rFonts w:ascii="Verdana" w:hAnsi="Verdana"/>
          <w:lang w:val="bg-BG"/>
        </w:rPr>
        <w:t xml:space="preserve">не </w:t>
      </w:r>
      <w:r w:rsidRPr="006F74BA">
        <w:rPr>
          <w:rFonts w:ascii="Verdana" w:hAnsi="Verdana"/>
          <w:lang w:val="bg-BG"/>
        </w:rPr>
        <w:t>попада в защитена зона</w:t>
      </w:r>
      <w:r w:rsidRPr="006F74BA">
        <w:rPr>
          <w:rFonts w:ascii="Verdana" w:hAnsi="Verdana"/>
        </w:rPr>
        <w:t xml:space="preserve">, </w:t>
      </w:r>
      <w:r w:rsidRPr="006F74BA">
        <w:rPr>
          <w:rFonts w:ascii="Verdana" w:hAnsi="Verdana"/>
          <w:lang w:val="bg-BG"/>
        </w:rPr>
        <w:t>съгласно писмо с изх. №БР-3Т-</w:t>
      </w:r>
      <w:r w:rsidR="00512D61">
        <w:rPr>
          <w:rFonts w:ascii="Verdana" w:hAnsi="Verdana"/>
          <w:lang w:val="bg-BG"/>
        </w:rPr>
        <w:t>243</w:t>
      </w:r>
      <w:r w:rsidRPr="006F74BA">
        <w:rPr>
          <w:rFonts w:ascii="Verdana" w:hAnsi="Verdana"/>
          <w:lang w:val="bg-BG"/>
        </w:rPr>
        <w:t>-1/</w:t>
      </w:r>
      <w:r w:rsidR="00512D61">
        <w:rPr>
          <w:rFonts w:ascii="Verdana" w:hAnsi="Verdana"/>
          <w:lang w:val="bg-BG"/>
        </w:rPr>
        <w:t>05</w:t>
      </w:r>
      <w:r w:rsidRPr="006F74BA">
        <w:rPr>
          <w:rFonts w:ascii="Verdana" w:hAnsi="Verdana"/>
          <w:lang w:val="bg-BG"/>
        </w:rPr>
        <w:t>.</w:t>
      </w:r>
      <w:r w:rsidR="00512D61">
        <w:rPr>
          <w:rFonts w:ascii="Verdana" w:hAnsi="Verdana"/>
          <w:lang w:val="bg-BG"/>
        </w:rPr>
        <w:t>04</w:t>
      </w:r>
      <w:r w:rsidRPr="006F74BA">
        <w:rPr>
          <w:rFonts w:ascii="Verdana" w:hAnsi="Verdana"/>
          <w:lang w:val="bg-BG"/>
        </w:rPr>
        <w:t>.202</w:t>
      </w:r>
      <w:r w:rsidR="00512D61">
        <w:rPr>
          <w:rFonts w:ascii="Verdana" w:hAnsi="Verdana"/>
          <w:lang w:val="bg-BG"/>
        </w:rPr>
        <w:t>2</w:t>
      </w:r>
      <w:r w:rsidRPr="006F74BA">
        <w:rPr>
          <w:rFonts w:ascii="Verdana" w:hAnsi="Verdana"/>
          <w:lang w:val="bg-BG"/>
        </w:rPr>
        <w:t xml:space="preserve"> г на РИОСВ-гр. Враца.</w:t>
      </w:r>
    </w:p>
    <w:p w:rsidR="00AF7DBA" w:rsidRPr="00AF7DBA" w:rsidRDefault="00AF7DBA" w:rsidP="00FE64D7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b/>
          <w:lang w:val="ru-RU"/>
        </w:rPr>
        <w:tab/>
        <w:t>2. Условия за участие:</w:t>
      </w:r>
      <w:r w:rsidRPr="00AF7DBA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bg-BG"/>
        </w:rPr>
        <w:t>Право на участие в търга имат физически лица,</w:t>
      </w:r>
      <w:r w:rsidR="00D553FA">
        <w:rPr>
          <w:rFonts w:ascii="Verdana" w:hAnsi="Verdana"/>
          <w:lang w:val="bg-BG"/>
        </w:rPr>
        <w:t xml:space="preserve"> </w:t>
      </w:r>
      <w:r w:rsidRPr="00AF7DBA">
        <w:rPr>
          <w:rFonts w:ascii="Verdana" w:hAnsi="Verdana"/>
          <w:lang w:val="bg-BG"/>
        </w:rPr>
        <w:t xml:space="preserve">еднолични търговци и юридически лица регистрирани по Търговския закон или </w:t>
      </w:r>
      <w:proofErr w:type="gramStart"/>
      <w:r w:rsidRPr="00AF7DBA">
        <w:rPr>
          <w:rFonts w:ascii="Verdana" w:hAnsi="Verdana"/>
          <w:lang w:val="bg-BG"/>
        </w:rPr>
        <w:t>по закона</w:t>
      </w:r>
      <w:proofErr w:type="gramEnd"/>
      <w:r w:rsidRPr="00AF7DBA">
        <w:rPr>
          <w:rFonts w:ascii="Verdana" w:hAnsi="Verdana"/>
          <w:lang w:val="bg-BG"/>
        </w:rPr>
        <w:t xml:space="preserve"> за търговския регистър и регистъра на юридическите лица с нестопанска цел. </w:t>
      </w:r>
    </w:p>
    <w:p w:rsidR="00AF7DBA" w:rsidRPr="00FE64D7" w:rsidRDefault="00AF7DBA" w:rsidP="00FE64D7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  <w:t>3</w:t>
      </w:r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</w:r>
      <w:proofErr w:type="spellStart"/>
      <w:r w:rsidRPr="00AF7DBA">
        <w:rPr>
          <w:rFonts w:ascii="Verdana" w:hAnsi="Verdana"/>
          <w:b/>
          <w:lang w:val="ru-RU"/>
        </w:rPr>
        <w:t>Място</w:t>
      </w:r>
      <w:proofErr w:type="spellEnd"/>
      <w:r w:rsidRPr="00AF7DBA">
        <w:rPr>
          <w:rFonts w:ascii="Verdana" w:hAnsi="Verdana"/>
          <w:b/>
          <w:lang w:val="ru-RU"/>
        </w:rPr>
        <w:t xml:space="preserve"> и срок за </w:t>
      </w:r>
      <w:proofErr w:type="spellStart"/>
      <w:r w:rsidRPr="00AF7DBA">
        <w:rPr>
          <w:rFonts w:ascii="Verdana" w:hAnsi="Verdana"/>
          <w:b/>
          <w:lang w:val="ru-RU"/>
        </w:rPr>
        <w:t>получаване</w:t>
      </w:r>
      <w:proofErr w:type="spellEnd"/>
      <w:r w:rsidRPr="00AF7DBA">
        <w:rPr>
          <w:rFonts w:ascii="Verdana" w:hAnsi="Verdana"/>
          <w:b/>
          <w:lang w:val="ru-RU"/>
        </w:rPr>
        <w:t xml:space="preserve"> и </w:t>
      </w:r>
      <w:r w:rsidRPr="00AF7DBA">
        <w:rPr>
          <w:rFonts w:ascii="Verdana" w:hAnsi="Verdana"/>
          <w:b/>
          <w:lang w:val="bg-BG"/>
        </w:rPr>
        <w:t>подаване</w:t>
      </w:r>
      <w:r w:rsidRPr="00AF7DBA">
        <w:rPr>
          <w:rFonts w:ascii="Verdana" w:hAnsi="Verdana"/>
          <w:b/>
          <w:lang w:val="ru-RU"/>
        </w:rPr>
        <w:t xml:space="preserve"> на заявления:</w:t>
      </w:r>
      <w:r w:rsidRPr="00AF7DBA">
        <w:rPr>
          <w:rFonts w:ascii="Verdana" w:hAnsi="Verdana"/>
          <w:bCs/>
          <w:lang w:val="bg-BG"/>
        </w:rPr>
        <w:t xml:space="preserve"> Документите за участие в търга се </w:t>
      </w:r>
      <w:r w:rsidRPr="00AF7DBA">
        <w:rPr>
          <w:rFonts w:ascii="Verdana" w:hAnsi="Verdana"/>
          <w:b/>
          <w:bCs/>
          <w:lang w:val="bg-BG"/>
        </w:rPr>
        <w:t>получават</w:t>
      </w:r>
      <w:r w:rsidRPr="00AF7DBA">
        <w:rPr>
          <w:rFonts w:ascii="Verdana" w:hAnsi="Verdana"/>
          <w:bCs/>
          <w:lang w:val="bg-BG"/>
        </w:rPr>
        <w:t xml:space="preserve"> и </w:t>
      </w:r>
      <w:r w:rsidRPr="00AF7DBA">
        <w:rPr>
          <w:rFonts w:ascii="Verdana" w:hAnsi="Verdana"/>
          <w:b/>
          <w:bCs/>
          <w:lang w:val="bg-BG"/>
        </w:rPr>
        <w:t>подават</w:t>
      </w:r>
      <w:r w:rsidRPr="00AF7DBA">
        <w:rPr>
          <w:rFonts w:ascii="Verdana" w:hAnsi="Verdana"/>
          <w:bCs/>
          <w:lang w:val="bg-BG"/>
        </w:rPr>
        <w:t xml:space="preserve"> в сградата на Областна дирекция</w:t>
      </w:r>
      <w:r w:rsidR="00D553FA">
        <w:rPr>
          <w:rFonts w:ascii="Verdana" w:hAnsi="Verdana"/>
          <w:bCs/>
          <w:lang w:val="bg-BG"/>
        </w:rPr>
        <w:t xml:space="preserve"> „</w:t>
      </w:r>
      <w:proofErr w:type="gramStart"/>
      <w:r w:rsidRPr="00AF7DBA">
        <w:rPr>
          <w:rFonts w:ascii="Verdana" w:hAnsi="Verdana"/>
          <w:bCs/>
          <w:lang w:val="bg-BG"/>
        </w:rPr>
        <w:t>Земеделие ”</w:t>
      </w:r>
      <w:proofErr w:type="gramEnd"/>
      <w:r w:rsidRPr="00AF7DBA">
        <w:rPr>
          <w:rFonts w:ascii="Verdana" w:hAnsi="Verdana"/>
          <w:bCs/>
          <w:lang w:val="bg-BG"/>
        </w:rPr>
        <w:t xml:space="preserve">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 ,,Христо Ботев” №78, ет.2, всеки работен ден от 9.00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>ч. до 17.30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ч., в срок от </w:t>
      </w:r>
      <w:r w:rsidRPr="00AF7DBA">
        <w:rPr>
          <w:rFonts w:ascii="Verdana" w:hAnsi="Verdana"/>
          <w:bCs/>
          <w:lang w:val="ru-RU"/>
        </w:rPr>
        <w:t xml:space="preserve">30 </w:t>
      </w:r>
      <w:proofErr w:type="spellStart"/>
      <w:r w:rsidRPr="00AF7DBA">
        <w:rPr>
          <w:rFonts w:ascii="Verdana" w:hAnsi="Verdana"/>
          <w:bCs/>
          <w:lang w:val="ru-RU"/>
        </w:rPr>
        <w:t>календарни</w:t>
      </w:r>
      <w:proofErr w:type="spellEnd"/>
      <w:r w:rsidRPr="00AF7DBA">
        <w:rPr>
          <w:rFonts w:ascii="Verdana" w:hAnsi="Verdana"/>
          <w:bCs/>
          <w:lang w:val="bg-BG"/>
        </w:rPr>
        <w:t xml:space="preserve"> дни</w:t>
      </w:r>
      <w:r w:rsidRPr="00AF7DBA">
        <w:rPr>
          <w:rFonts w:ascii="Verdana" w:hAnsi="Verdana"/>
          <w:lang w:val="ru-RU"/>
        </w:rPr>
        <w:t xml:space="preserve">, считано от дата на </w:t>
      </w:r>
      <w:proofErr w:type="spellStart"/>
      <w:r w:rsidRPr="00AF7DBA">
        <w:rPr>
          <w:rFonts w:ascii="Verdana" w:hAnsi="Verdana"/>
          <w:lang w:val="ru-RU"/>
        </w:rPr>
        <w:t>публикацията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заповедта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ежедневник.</w:t>
      </w:r>
      <w:r w:rsidR="00D553F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Документите</w:t>
      </w:r>
      <w:proofErr w:type="spellEnd"/>
      <w:r w:rsidRPr="00AF7DBA">
        <w:rPr>
          <w:rFonts w:ascii="Verdana" w:hAnsi="Verdana"/>
          <w:lang w:val="ru-RU"/>
        </w:rPr>
        <w:t xml:space="preserve"> за участие </w:t>
      </w:r>
      <w:proofErr w:type="spellStart"/>
      <w:r w:rsidRPr="00AF7DBA">
        <w:rPr>
          <w:rFonts w:ascii="Verdana" w:hAnsi="Verdana"/>
          <w:lang w:val="ru-RU"/>
        </w:rPr>
        <w:t>могат</w:t>
      </w:r>
      <w:proofErr w:type="spellEnd"/>
      <w:r w:rsidRPr="00AF7DBA">
        <w:rPr>
          <w:rFonts w:ascii="Verdana" w:hAnsi="Verdana"/>
          <w:lang w:val="ru-RU"/>
        </w:rPr>
        <w:t xml:space="preserve"> да </w:t>
      </w:r>
      <w:proofErr w:type="spellStart"/>
      <w:r w:rsidRPr="00AF7DBA">
        <w:rPr>
          <w:rFonts w:ascii="Verdana" w:hAnsi="Verdana"/>
          <w:lang w:val="ru-RU"/>
        </w:rPr>
        <w:t>бъдат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изтеглени</w:t>
      </w:r>
      <w:proofErr w:type="spellEnd"/>
      <w:r w:rsidRPr="00AF7DBA">
        <w:rPr>
          <w:rFonts w:ascii="Verdana" w:hAnsi="Verdana"/>
          <w:lang w:val="ru-RU"/>
        </w:rPr>
        <w:t xml:space="preserve"> от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дирекцията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hyperlink r:id="rId7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.</w:t>
      </w: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b/>
          <w:lang w:val="ru-RU"/>
        </w:rPr>
        <w:tab/>
        <w:t>4.</w:t>
      </w:r>
      <w:r w:rsidRPr="00AF7DBA">
        <w:rPr>
          <w:rFonts w:ascii="Verdana" w:hAnsi="Verdana"/>
          <w:b/>
          <w:lang w:val="ru-RU"/>
        </w:rPr>
        <w:tab/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Заявителите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писмено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упълномощените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тях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с </w:t>
      </w:r>
      <w:proofErr w:type="spellStart"/>
      <w:r w:rsidRPr="00F97DB6">
        <w:rPr>
          <w:rFonts w:ascii="Verdana" w:hAnsi="Verdana"/>
          <w:color w:val="000000"/>
          <w:lang w:eastAsia="bg-BG"/>
        </w:rPr>
        <w:t>нотариална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зав</w:t>
      </w:r>
      <w:r w:rsidRPr="00AF7DBA">
        <w:rPr>
          <w:rFonts w:ascii="Verdana" w:hAnsi="Verdana"/>
          <w:color w:val="000000"/>
          <w:lang w:eastAsia="bg-BG"/>
        </w:rPr>
        <w:t>ерка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на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подписа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лица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подават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в </w:t>
      </w:r>
      <w:r w:rsidRPr="00AF7DBA">
        <w:rPr>
          <w:rFonts w:ascii="Verdana" w:hAnsi="Verdana"/>
          <w:color w:val="000000"/>
          <w:lang w:val="bg-BG" w:eastAsia="bg-BG"/>
        </w:rPr>
        <w:t>О</w:t>
      </w:r>
      <w:proofErr w:type="spellStart"/>
      <w:r w:rsidRPr="00F97DB6">
        <w:rPr>
          <w:rFonts w:ascii="Verdana" w:hAnsi="Verdana"/>
          <w:color w:val="000000"/>
          <w:lang w:eastAsia="bg-BG"/>
        </w:rPr>
        <w:t>бластна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дирекция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"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</w:t>
      </w:r>
      <w:proofErr w:type="spellEnd"/>
      <w:r w:rsidRPr="00F97DB6">
        <w:rPr>
          <w:rFonts w:ascii="Verdana" w:hAnsi="Verdana"/>
          <w:color w:val="000000"/>
          <w:lang w:eastAsia="bg-BG"/>
        </w:rPr>
        <w:t>"</w:t>
      </w:r>
      <w:r w:rsidRPr="00AF7DBA">
        <w:rPr>
          <w:rFonts w:ascii="Verdana" w:hAnsi="Verdana"/>
          <w:color w:val="000000"/>
          <w:lang w:val="bg-BG" w:eastAsia="bg-BG"/>
        </w:rPr>
        <w:t xml:space="preserve"> - Враца</w:t>
      </w:r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образец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утвърден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министъра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храните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горите</w:t>
      </w:r>
      <w:proofErr w:type="spellEnd"/>
      <w:r w:rsidRPr="00F97DB6">
        <w:rPr>
          <w:rFonts w:ascii="Verdana" w:hAnsi="Verdana"/>
          <w:color w:val="000000"/>
          <w:lang w:eastAsia="bg-BG"/>
        </w:rPr>
        <w:t>.</w:t>
      </w:r>
      <w:r w:rsidR="00D553FA">
        <w:rPr>
          <w:rFonts w:ascii="Verdana" w:hAnsi="Verdana"/>
          <w:color w:val="000000"/>
          <w:lang w:val="bg-BG" w:eastAsia="bg-BG"/>
        </w:rPr>
        <w:t xml:space="preserve"> </w:t>
      </w:r>
      <w:r w:rsidRPr="00F97DB6">
        <w:rPr>
          <w:rFonts w:ascii="Verdana" w:hAnsi="Verdana"/>
          <w:color w:val="000000"/>
          <w:lang w:eastAsia="bg-BG"/>
        </w:rPr>
        <w:t xml:space="preserve">В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посочват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Pr="00AF7DBA" w:rsidRDefault="00AF7DBA" w:rsidP="00AF7DBA">
      <w:pPr>
        <w:overflowPunct/>
        <w:autoSpaceDE/>
        <w:autoSpaceDN/>
        <w:adjustRightInd/>
        <w:ind w:firstLine="709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Е</w:t>
      </w:r>
      <w:proofErr w:type="spellStart"/>
      <w:r w:rsidRPr="00F97DB6">
        <w:rPr>
          <w:rFonts w:ascii="Verdana" w:hAnsi="Verdana"/>
          <w:color w:val="000000"/>
          <w:lang w:eastAsia="bg-BG"/>
        </w:rPr>
        <w:t>динен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идентификационен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код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съгласно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Закона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търговския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регистър</w:t>
      </w:r>
      <w:proofErr w:type="spellEnd"/>
      <w:r w:rsidRPr="00AF7DBA">
        <w:rPr>
          <w:rFonts w:ascii="Verdana" w:hAnsi="Verdana"/>
          <w:lang w:eastAsia="bg-BG"/>
        </w:rPr>
        <w:t xml:space="preserve"> и </w:t>
      </w:r>
      <w:proofErr w:type="spellStart"/>
      <w:r w:rsidRPr="00AF7DBA">
        <w:rPr>
          <w:rFonts w:ascii="Verdana" w:hAnsi="Verdana"/>
          <w:lang w:eastAsia="bg-BG"/>
        </w:rPr>
        <w:t>регистъра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юридическите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лица</w:t>
      </w:r>
      <w:proofErr w:type="spellEnd"/>
      <w:r w:rsidRPr="00AF7DBA">
        <w:rPr>
          <w:rFonts w:ascii="Verdana" w:hAnsi="Verdana"/>
          <w:lang w:eastAsia="bg-BG"/>
        </w:rPr>
        <w:t xml:space="preserve"> с </w:t>
      </w:r>
      <w:proofErr w:type="spellStart"/>
      <w:r w:rsidRPr="00AF7DBA">
        <w:rPr>
          <w:rFonts w:ascii="Verdana" w:hAnsi="Verdana"/>
          <w:lang w:eastAsia="bg-BG"/>
        </w:rPr>
        <w:t>нестопанска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цел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едноличен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търговец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left="-426" w:firstLine="1134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М</w:t>
      </w:r>
      <w:proofErr w:type="spellStart"/>
      <w:r w:rsidRPr="00F97DB6">
        <w:rPr>
          <w:rFonts w:ascii="Verdana" w:hAnsi="Verdana"/>
          <w:color w:val="000000"/>
          <w:lang w:eastAsia="bg-BG"/>
        </w:rPr>
        <w:t>естонахождението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номерът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площта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имота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П</w:t>
      </w:r>
      <w:proofErr w:type="spellStart"/>
      <w:r w:rsidRPr="00F97DB6">
        <w:rPr>
          <w:rFonts w:ascii="Verdana" w:hAnsi="Verdana"/>
          <w:color w:val="000000"/>
          <w:lang w:eastAsia="bg-BG"/>
        </w:rPr>
        <w:t>редлаганата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цена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 w:eastAsia="bg-BG"/>
        </w:rPr>
        <w:t xml:space="preserve">е в </w:t>
      </w:r>
      <w:r w:rsidRPr="00AF7DBA">
        <w:rPr>
          <w:rFonts w:ascii="Verdana" w:hAnsi="Verdana"/>
          <w:b/>
          <w:color w:val="000000"/>
          <w:lang w:val="bg-BG" w:eastAsia="bg-BG"/>
        </w:rPr>
        <w:t xml:space="preserve">цяло число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имота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>,</w:t>
      </w:r>
      <w:r w:rsidRPr="00F97DB6">
        <w:rPr>
          <w:rFonts w:ascii="Verdana" w:hAnsi="Verdana"/>
          <w:b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лева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 xml:space="preserve"> и не може да бъде по-ниска от началната тръжна цена</w:t>
      </w:r>
      <w:r w:rsidRPr="00AF7DBA">
        <w:rPr>
          <w:rFonts w:ascii="Verdana" w:hAnsi="Verdana"/>
          <w:color w:val="000000"/>
          <w:lang w:val="bg-BG" w:eastAsia="bg-BG"/>
        </w:rPr>
        <w:t xml:space="preserve"> изписана с цифри и словом, съгласно чл.56л, ал.3 от ППЗСПЗЗ.</w:t>
      </w:r>
    </w:p>
    <w:p w:rsidR="00AF7DBA" w:rsidRPr="00AF7DBA" w:rsidRDefault="00AF7DBA" w:rsidP="00AF7DBA">
      <w:pPr>
        <w:overflowPunct/>
        <w:autoSpaceDE/>
        <w:autoSpaceDN/>
        <w:adjustRightInd/>
        <w:jc w:val="both"/>
        <w:textAlignment w:val="center"/>
        <w:rPr>
          <w:rFonts w:ascii="Verdana" w:hAnsi="Verdana"/>
          <w:color w:val="000000"/>
          <w:lang w:val="bg-BG" w:eastAsia="bg-BG"/>
        </w:rPr>
      </w:pPr>
      <w:proofErr w:type="spellStart"/>
      <w:r w:rsidRPr="00F97DB6">
        <w:rPr>
          <w:rFonts w:ascii="Verdana" w:hAnsi="Verdana"/>
          <w:color w:val="000000"/>
          <w:lang w:eastAsia="bg-BG"/>
        </w:rPr>
        <w:t>При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представят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самоличност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прилагат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F97DB6">
        <w:rPr>
          <w:rFonts w:ascii="Verdana" w:hAnsi="Verdana"/>
          <w:color w:val="000000"/>
          <w:lang w:eastAsia="bg-BG"/>
        </w:rPr>
        <w:t xml:space="preserve">1. </w:t>
      </w:r>
      <w:r w:rsidRPr="00AF7DBA">
        <w:rPr>
          <w:rFonts w:ascii="Verdana" w:hAnsi="Verdana"/>
          <w:color w:val="000000"/>
          <w:lang w:val="bg-BG" w:eastAsia="bg-BG"/>
        </w:rPr>
        <w:t>Н</w:t>
      </w:r>
      <w:proofErr w:type="spellStart"/>
      <w:r w:rsidRPr="00F97DB6">
        <w:rPr>
          <w:rFonts w:ascii="Verdana" w:hAnsi="Verdana"/>
          <w:color w:val="000000"/>
          <w:lang w:eastAsia="bg-BG"/>
        </w:rPr>
        <w:t>отариално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заверено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пълномощно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>2.</w:t>
      </w:r>
      <w:r w:rsidRPr="00AF7DBA">
        <w:rPr>
          <w:rFonts w:ascii="Verdana" w:hAnsi="Verdana"/>
          <w:color w:val="000000"/>
          <w:lang w:val="bg-BG" w:eastAsia="bg-BG"/>
        </w:rPr>
        <w:t xml:space="preserve"> П</w:t>
      </w:r>
      <w:proofErr w:type="spellStart"/>
      <w:r w:rsidRPr="00F97DB6">
        <w:rPr>
          <w:rFonts w:ascii="Verdana" w:hAnsi="Verdana"/>
          <w:color w:val="000000"/>
          <w:lang w:eastAsia="bg-BG"/>
        </w:rPr>
        <w:t>латежен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внесен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депозит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color w:val="000000"/>
          <w:lang w:eastAsia="bg-BG"/>
        </w:rPr>
        <w:t>оригинал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плащането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извършено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електронен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път</w:t>
      </w:r>
      <w:proofErr w:type="spellEnd"/>
      <w:r w:rsidR="006F74BA">
        <w:rPr>
          <w:rFonts w:ascii="Verdana" w:hAnsi="Verdana"/>
          <w:color w:val="000000"/>
          <w:lang w:val="bg-BG"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lastRenderedPageBreak/>
        <w:t xml:space="preserve">3. </w:t>
      </w:r>
      <w:r w:rsidRPr="00AF7DBA">
        <w:rPr>
          <w:rFonts w:ascii="Verdana" w:hAnsi="Verdana"/>
          <w:color w:val="000000"/>
          <w:lang w:val="bg-BG" w:eastAsia="bg-BG"/>
        </w:rPr>
        <w:t>П</w:t>
      </w:r>
      <w:proofErr w:type="spellStart"/>
      <w:r w:rsidRPr="00F97DB6">
        <w:rPr>
          <w:rFonts w:ascii="Verdana" w:hAnsi="Verdana"/>
          <w:color w:val="000000"/>
          <w:lang w:eastAsia="bg-BG"/>
        </w:rPr>
        <w:t>ротокол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заседание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съответния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оправомощен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орган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съдържащ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решение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закупуване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държавните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-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предмет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продажбата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 xml:space="preserve">4. </w:t>
      </w:r>
      <w:r w:rsidRPr="00AF7DBA">
        <w:rPr>
          <w:rFonts w:ascii="Verdana" w:hAnsi="Verdana"/>
          <w:color w:val="000000"/>
          <w:lang w:val="bg-BG" w:eastAsia="bg-BG"/>
        </w:rPr>
        <w:t>Д</w:t>
      </w:r>
      <w:proofErr w:type="spellStart"/>
      <w:r w:rsidRPr="00F97DB6">
        <w:rPr>
          <w:rFonts w:ascii="Verdana" w:hAnsi="Verdana"/>
          <w:color w:val="000000"/>
          <w:lang w:eastAsia="bg-BG"/>
        </w:rPr>
        <w:t>екларация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/>
        </w:rPr>
        <w:t>с</w:t>
      </w:r>
      <w:proofErr w:type="spellStart"/>
      <w:r w:rsidRPr="00AF7DBA">
        <w:rPr>
          <w:rFonts w:ascii="Verdana" w:hAnsi="Verdana"/>
          <w:color w:val="000000"/>
        </w:rPr>
        <w:t>вързани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лица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Търговския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свързани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предприятия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малките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и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средните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предприятия</w:t>
      </w:r>
      <w:proofErr w:type="spellEnd"/>
      <w:r w:rsidRPr="00F97DB6">
        <w:rPr>
          <w:rFonts w:ascii="Verdana" w:hAnsi="Verdana"/>
          <w:color w:val="000000"/>
          <w:lang w:eastAsia="bg-BG"/>
        </w:rPr>
        <w:t>.</w:t>
      </w:r>
    </w:p>
    <w:p w:rsidR="00AF7DBA" w:rsidRPr="00AF7DBA" w:rsidRDefault="00AF7DBA" w:rsidP="00AF7DBA">
      <w:pPr>
        <w:overflowPunct/>
        <w:autoSpaceDE/>
        <w:autoSpaceDN/>
        <w:adjustRightInd/>
        <w:spacing w:after="120"/>
        <w:ind w:firstLine="708"/>
        <w:jc w:val="both"/>
        <w:textAlignment w:val="center"/>
        <w:rPr>
          <w:rFonts w:ascii="Verdana" w:hAnsi="Verdana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>5.</w:t>
      </w:r>
      <w:r w:rsidRPr="00AF7DBA">
        <w:rPr>
          <w:rFonts w:ascii="Verdana" w:hAnsi="Verdana"/>
          <w:lang w:val="bg-BG"/>
        </w:rPr>
        <w:t xml:space="preserve"> Декларация за събиране, съхраняване и обработване на лични данни, във връзка с Регламент /ЕС/2016/679 на Европейския парламент и на съвета  от 27 април 2016 г. относно защитата на физическите лица.</w:t>
      </w:r>
    </w:p>
    <w:p w:rsidR="00AF7DBA" w:rsidRPr="00FE64D7" w:rsidRDefault="00AF7DBA" w:rsidP="00FE64D7">
      <w:pPr>
        <w:overflowPunct/>
        <w:autoSpaceDE/>
        <w:autoSpaceDN/>
        <w:adjustRightInd/>
        <w:ind w:firstLine="360"/>
        <w:jc w:val="both"/>
        <w:textAlignment w:val="center"/>
        <w:rPr>
          <w:rFonts w:ascii="Verdana" w:hAnsi="Verdana"/>
          <w:bCs/>
          <w:shd w:val="clear" w:color="auto" w:fill="FEFEFE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 xml:space="preserve">Заявление представено в </w:t>
      </w:r>
      <w:proofErr w:type="spellStart"/>
      <w:r w:rsidRPr="00AF7DBA">
        <w:rPr>
          <w:rFonts w:ascii="Verdana" w:hAnsi="Verdana"/>
          <w:color w:val="000000"/>
          <w:lang w:val="bg-BG" w:eastAsia="bg-BG"/>
        </w:rPr>
        <w:t>незапечатан</w:t>
      </w:r>
      <w:proofErr w:type="spellEnd"/>
      <w:r w:rsidRPr="00AF7DBA">
        <w:rPr>
          <w:rFonts w:ascii="Verdana" w:hAnsi="Verdana"/>
          <w:color w:val="000000"/>
          <w:lang w:val="bg-BG" w:eastAsia="bg-BG"/>
        </w:rPr>
        <w:t xml:space="preserve"> плик е недействително.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Не се допускат за участие кандидати, чиито заявления са подадени след срока  на </w:t>
      </w:r>
      <w:r w:rsidR="00473FB0">
        <w:rPr>
          <w:rFonts w:ascii="Verdana" w:hAnsi="Verdana"/>
          <w:bCs/>
          <w:shd w:val="clear" w:color="auto" w:fill="FEFEFE"/>
          <w:lang w:val="bg-BG"/>
        </w:rPr>
        <w:t>чл.56з, ал.8</w:t>
      </w:r>
      <w:r w:rsidRPr="00AF7DBA">
        <w:rPr>
          <w:rFonts w:ascii="Verdana" w:hAnsi="Verdana"/>
          <w:bCs/>
          <w:shd w:val="clear" w:color="auto" w:fill="FEFEFE"/>
          <w:lang w:val="bg-BG"/>
        </w:rPr>
        <w:t xml:space="preserve"> 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>от ППЗСПЗЗ, или не отговарят на изискванията на чл. 56к от ППЗСПЗЗ</w:t>
      </w:r>
      <w:r w:rsidRPr="00AF7DBA">
        <w:rPr>
          <w:rFonts w:ascii="Verdana" w:hAnsi="Verdana"/>
          <w:bCs/>
          <w:shd w:val="clear" w:color="auto" w:fill="FEFEFE"/>
          <w:lang w:val="bg-BG"/>
        </w:rPr>
        <w:t>.</w:t>
      </w:r>
    </w:p>
    <w:p w:rsidR="00AF7DBA" w:rsidRPr="00FE64D7" w:rsidRDefault="00AF7DBA" w:rsidP="00FE64D7">
      <w:pPr>
        <w:tabs>
          <w:tab w:val="left" w:pos="0"/>
          <w:tab w:val="left" w:pos="567"/>
          <w:tab w:val="left" w:pos="709"/>
          <w:tab w:val="left" w:pos="900"/>
          <w:tab w:val="left" w:pos="1260"/>
        </w:tabs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b/>
          <w:lang w:val="ru-RU"/>
        </w:rPr>
        <w:tab/>
        <w:t>5.</w:t>
      </w:r>
      <w:r w:rsidRPr="00AF7DBA">
        <w:rPr>
          <w:rFonts w:ascii="Verdana" w:hAnsi="Verdana"/>
          <w:b/>
          <w:lang w:val="ru-RU"/>
        </w:rPr>
        <w:tab/>
      </w:r>
      <w:proofErr w:type="spellStart"/>
      <w:r w:rsidRPr="00AF7DBA">
        <w:rPr>
          <w:rFonts w:ascii="Verdana" w:hAnsi="Verdana"/>
          <w:b/>
          <w:lang w:val="ru-RU"/>
        </w:rPr>
        <w:t>Началната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тръжна</w:t>
      </w:r>
      <w:proofErr w:type="spellEnd"/>
      <w:r w:rsidRPr="00AF7DBA">
        <w:rPr>
          <w:rFonts w:ascii="Verdana" w:hAnsi="Verdana"/>
          <w:b/>
          <w:lang w:val="ru-RU"/>
        </w:rPr>
        <w:t xml:space="preserve"> цена е определена, </w:t>
      </w:r>
      <w:proofErr w:type="spellStart"/>
      <w:r w:rsidRPr="00AF7DBA">
        <w:rPr>
          <w:rFonts w:ascii="Verdana" w:hAnsi="Verdana"/>
          <w:b/>
          <w:lang w:val="ru-RU"/>
        </w:rPr>
        <w:t>съгласно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изискванията</w:t>
      </w:r>
      <w:proofErr w:type="spellEnd"/>
      <w:r w:rsidRPr="00AF7DBA">
        <w:rPr>
          <w:rFonts w:ascii="Verdana" w:hAnsi="Verdana"/>
          <w:b/>
          <w:lang w:val="ru-RU"/>
        </w:rPr>
        <w:t xml:space="preserve"> на чл. 56</w:t>
      </w:r>
      <w:r w:rsidRPr="00AF7DBA">
        <w:rPr>
          <w:rFonts w:ascii="Verdana" w:hAnsi="Verdana"/>
          <w:b/>
          <w:lang w:val="bg-BG"/>
        </w:rPr>
        <w:t>ж</w:t>
      </w:r>
      <w:r w:rsidRPr="00AF7DBA">
        <w:rPr>
          <w:rFonts w:ascii="Verdana" w:hAnsi="Verdana"/>
          <w:b/>
          <w:lang w:val="ru-RU"/>
        </w:rPr>
        <w:t>, ал.2</w:t>
      </w:r>
      <w:r w:rsidRPr="00AF7DBA">
        <w:rPr>
          <w:rFonts w:ascii="Verdana" w:hAnsi="Verdana"/>
          <w:b/>
          <w:lang w:val="bg-BG"/>
        </w:rPr>
        <w:t xml:space="preserve"> и ал.3 </w:t>
      </w:r>
      <w:r w:rsidRPr="00AF7DBA">
        <w:rPr>
          <w:rFonts w:ascii="Verdana" w:hAnsi="Verdana"/>
          <w:b/>
          <w:lang w:val="ru-RU"/>
        </w:rPr>
        <w:t>от ППЗСПЗЗ</w:t>
      </w:r>
      <w:r w:rsidRPr="00AF7DBA">
        <w:rPr>
          <w:rFonts w:ascii="Verdana" w:hAnsi="Verdana"/>
          <w:b/>
          <w:lang w:val="bg-BG"/>
        </w:rPr>
        <w:t xml:space="preserve">. </w:t>
      </w:r>
      <w:r w:rsidRPr="00AF7DBA">
        <w:rPr>
          <w:rFonts w:ascii="Verdana" w:hAnsi="Verdana"/>
          <w:lang w:val="bg-BG"/>
        </w:rPr>
        <w:t>Съгласно чл. 56ш, ал. 1 от ППЗСПЗЗ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лицата, които придобиват имотите по чл. 27, ал. 8 ЗСПЗЗ заплащат и съответната част от разходите, определена в зависимост от площта на имота, в случаите, когато изпълнението на дейностите по чл. 56ц, ал. 2, 4 и 6 от ППЗСПЗЗ  е възложено от областната дирекция "Земеделие", както и разходите по изготвяне и актуализация на пазарните оценки на имотите. Сумите по чл. 56ш, ал. 1 от ППЗСПЗЗ  </w:t>
      </w:r>
      <w:r w:rsidR="00B57062">
        <w:rPr>
          <w:rFonts w:ascii="Verdana" w:hAnsi="Verdana"/>
          <w:lang w:val="bg-BG"/>
        </w:rPr>
        <w:t xml:space="preserve">за </w:t>
      </w:r>
      <w:r w:rsidR="00B57062" w:rsidRPr="00D553FA">
        <w:rPr>
          <w:rFonts w:ascii="Verdana" w:hAnsi="Verdana"/>
          <w:lang w:val="bg-BG"/>
        </w:rPr>
        <w:t xml:space="preserve">имот </w:t>
      </w:r>
      <w:r w:rsidR="001B54E2" w:rsidRPr="001B54E2">
        <w:rPr>
          <w:rFonts w:ascii="Verdana" w:hAnsi="Verdana" w:cs="Verdana"/>
          <w:lang w:val="bg-BG"/>
        </w:rPr>
        <w:t>17453.112.19</w:t>
      </w:r>
      <w:r w:rsidR="00B57062" w:rsidRPr="00D553FA">
        <w:rPr>
          <w:rFonts w:ascii="Verdana" w:hAnsi="Verdana" w:cs="Verdana"/>
          <w:lang w:val="bg-BG"/>
        </w:rPr>
        <w:t xml:space="preserve"> е в размер на </w:t>
      </w:r>
      <w:r w:rsidR="00D553FA" w:rsidRPr="00D553FA">
        <w:rPr>
          <w:rFonts w:ascii="Verdana" w:hAnsi="Verdana" w:cs="Verdana"/>
          <w:lang w:val="bg-BG"/>
        </w:rPr>
        <w:t>1</w:t>
      </w:r>
      <w:r w:rsidR="00F454F4">
        <w:rPr>
          <w:rFonts w:ascii="Verdana" w:hAnsi="Verdana" w:cs="Verdana"/>
          <w:lang w:val="bg-BG"/>
        </w:rPr>
        <w:t>5</w:t>
      </w:r>
      <w:r w:rsidR="00D553FA" w:rsidRPr="00D553FA">
        <w:rPr>
          <w:rFonts w:ascii="Verdana" w:hAnsi="Verdana" w:cs="Verdana"/>
          <w:lang w:val="bg-BG"/>
        </w:rPr>
        <w:t xml:space="preserve">0.00 </w:t>
      </w:r>
      <w:proofErr w:type="spellStart"/>
      <w:r w:rsidR="00D553FA" w:rsidRPr="00D553FA">
        <w:rPr>
          <w:rFonts w:ascii="Verdana" w:hAnsi="Verdana" w:cs="Verdana"/>
          <w:lang w:val="bg-BG"/>
        </w:rPr>
        <w:t>лв</w:t>
      </w:r>
      <w:proofErr w:type="spellEnd"/>
      <w:r w:rsidRPr="00D553FA">
        <w:rPr>
          <w:rFonts w:ascii="Verdana" w:hAnsi="Verdana"/>
          <w:lang w:val="bg-BG"/>
        </w:rPr>
        <w:t xml:space="preserve"> и </w:t>
      </w:r>
      <w:r w:rsidR="00B57062" w:rsidRPr="00D553FA">
        <w:rPr>
          <w:rFonts w:ascii="Verdana" w:hAnsi="Verdana"/>
          <w:lang w:val="bg-BG"/>
        </w:rPr>
        <w:t xml:space="preserve">ще бъде посочена </w:t>
      </w:r>
      <w:r w:rsidRPr="00D553FA">
        <w:rPr>
          <w:rFonts w:ascii="Verdana" w:hAnsi="Verdana"/>
          <w:lang w:val="bg-BG"/>
        </w:rPr>
        <w:t>в договора за прехвърляне пра</w:t>
      </w:r>
      <w:r w:rsidR="00B57062" w:rsidRPr="00D553FA">
        <w:rPr>
          <w:rFonts w:ascii="Verdana" w:hAnsi="Verdana"/>
          <w:lang w:val="bg-BG"/>
        </w:rPr>
        <w:t>вото на собственост върху имота</w:t>
      </w:r>
      <w:r w:rsidRPr="00D553FA">
        <w:rPr>
          <w:rFonts w:ascii="Verdana" w:hAnsi="Verdana"/>
          <w:lang w:val="bg-BG"/>
        </w:rPr>
        <w:t>.</w:t>
      </w:r>
    </w:p>
    <w:p w:rsidR="00AF7DBA" w:rsidRPr="00AF7DBA" w:rsidRDefault="00AF7DBA" w:rsidP="00FE64D7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  <w:t>6.</w:t>
      </w:r>
      <w:r w:rsidRPr="00AF7DBA">
        <w:rPr>
          <w:rFonts w:ascii="Verdana" w:hAnsi="Verdana"/>
          <w:b/>
          <w:lang w:val="ru-RU"/>
        </w:rPr>
        <w:tab/>
        <w:t xml:space="preserve">Депозит за участие в </w:t>
      </w:r>
      <w:proofErr w:type="spellStart"/>
      <w:r w:rsidRPr="00AF7DBA">
        <w:rPr>
          <w:rFonts w:ascii="Verdana" w:hAnsi="Verdana"/>
          <w:b/>
          <w:lang w:val="ru-RU"/>
        </w:rPr>
        <w:t>търга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r w:rsidRPr="00AF7DBA">
        <w:rPr>
          <w:rFonts w:ascii="Verdana" w:hAnsi="Verdana"/>
          <w:lang w:val="ru-RU"/>
        </w:rPr>
        <w:t xml:space="preserve">- </w:t>
      </w:r>
      <w:proofErr w:type="spellStart"/>
      <w:r w:rsidRPr="00AF7DBA">
        <w:rPr>
          <w:rFonts w:ascii="Verdana" w:hAnsi="Verdana"/>
          <w:lang w:val="ru-RU"/>
        </w:rPr>
        <w:t>Размерът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gramStart"/>
      <w:r w:rsidRPr="00AF7DBA">
        <w:rPr>
          <w:rFonts w:ascii="Verdana" w:hAnsi="Verdana"/>
          <w:lang w:val="ru-RU"/>
        </w:rPr>
        <w:t>на депозита</w:t>
      </w:r>
      <w:proofErr w:type="gram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е 10% от </w:t>
      </w:r>
      <w:proofErr w:type="spellStart"/>
      <w:r w:rsidRPr="00AF7DBA">
        <w:rPr>
          <w:rFonts w:ascii="Verdana" w:hAnsi="Verdana"/>
          <w:lang w:val="ru-RU"/>
        </w:rPr>
        <w:t>началната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тръжна</w:t>
      </w:r>
      <w:proofErr w:type="spellEnd"/>
      <w:r w:rsidRPr="00AF7DBA">
        <w:rPr>
          <w:rFonts w:ascii="Verdana" w:hAnsi="Verdana"/>
          <w:lang w:val="ru-RU"/>
        </w:rPr>
        <w:t xml:space="preserve"> цена за </w:t>
      </w:r>
      <w:proofErr w:type="spellStart"/>
      <w:r w:rsidRPr="00AF7DBA">
        <w:rPr>
          <w:rFonts w:ascii="Verdana" w:hAnsi="Verdana"/>
          <w:lang w:val="ru-RU"/>
        </w:rPr>
        <w:t>имота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върху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стойността</w:t>
      </w:r>
      <w:proofErr w:type="spellEnd"/>
      <w:r w:rsidRPr="00AF7DBA">
        <w:rPr>
          <w:rFonts w:ascii="Verdana" w:hAnsi="Verdana"/>
          <w:lang w:val="ru-RU"/>
        </w:rPr>
        <w:t xml:space="preserve"> на депозита не се </w:t>
      </w:r>
      <w:proofErr w:type="spellStart"/>
      <w:r w:rsidRPr="00AF7DBA">
        <w:rPr>
          <w:rFonts w:ascii="Verdana" w:hAnsi="Verdana"/>
          <w:lang w:val="ru-RU"/>
        </w:rPr>
        <w:t>начислява</w:t>
      </w:r>
      <w:proofErr w:type="spellEnd"/>
      <w:r w:rsidRPr="00AF7DBA">
        <w:rPr>
          <w:rFonts w:ascii="Verdana" w:hAnsi="Verdana"/>
          <w:lang w:val="ru-RU"/>
        </w:rPr>
        <w:t xml:space="preserve"> лихва и </w:t>
      </w:r>
      <w:proofErr w:type="spellStart"/>
      <w:r w:rsidRPr="00AF7DBA">
        <w:rPr>
          <w:rFonts w:ascii="Verdana" w:hAnsi="Verdana"/>
          <w:lang w:val="ru-RU"/>
        </w:rPr>
        <w:t>същият</w:t>
      </w:r>
      <w:proofErr w:type="spellEnd"/>
      <w:r w:rsidRPr="00AF7DBA">
        <w:rPr>
          <w:rFonts w:ascii="Verdana" w:hAnsi="Verdana"/>
          <w:lang w:val="ru-RU"/>
        </w:rPr>
        <w:t xml:space="preserve"> не подлежи на </w:t>
      </w:r>
      <w:proofErr w:type="spellStart"/>
      <w:r w:rsidRPr="00AF7DBA">
        <w:rPr>
          <w:rFonts w:ascii="Verdana" w:hAnsi="Verdana"/>
          <w:lang w:val="ru-RU"/>
        </w:rPr>
        <w:t>връщане</w:t>
      </w:r>
      <w:proofErr w:type="spellEnd"/>
      <w:r w:rsidRPr="00AF7DBA">
        <w:rPr>
          <w:rFonts w:ascii="Verdana" w:hAnsi="Verdana"/>
          <w:lang w:val="ru-RU"/>
        </w:rPr>
        <w:t xml:space="preserve"> при отказ от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Плащанията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извършват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български</w:t>
      </w:r>
      <w:proofErr w:type="spellEnd"/>
      <w:r w:rsidRPr="00AF7DBA">
        <w:rPr>
          <w:rFonts w:ascii="Verdana" w:hAnsi="Verdana"/>
          <w:lang w:val="ru-RU"/>
        </w:rPr>
        <w:t xml:space="preserve"> лева, по банков </w:t>
      </w:r>
      <w:proofErr w:type="spellStart"/>
      <w:r w:rsidRPr="00AF7DBA">
        <w:rPr>
          <w:rFonts w:ascii="Verdana" w:hAnsi="Verdana"/>
          <w:lang w:val="ru-RU"/>
        </w:rPr>
        <w:t>път</w:t>
      </w:r>
      <w:proofErr w:type="spellEnd"/>
      <w:r w:rsidRPr="00AF7DBA">
        <w:rPr>
          <w:rFonts w:ascii="Verdana" w:hAnsi="Verdana"/>
          <w:lang w:val="ru-RU"/>
        </w:rPr>
        <w:t xml:space="preserve"> по сметка на </w:t>
      </w:r>
      <w:proofErr w:type="spellStart"/>
      <w:r w:rsidRPr="00AF7DBA">
        <w:rPr>
          <w:rFonts w:ascii="Verdana" w:hAnsi="Verdana"/>
          <w:lang w:val="ru-RU"/>
        </w:rPr>
        <w:t>Областна</w:t>
      </w:r>
      <w:proofErr w:type="spellEnd"/>
      <w:r w:rsidRPr="00AF7DBA">
        <w:rPr>
          <w:rFonts w:ascii="Verdana" w:hAnsi="Verdana"/>
          <w:lang w:val="ru-RU"/>
        </w:rPr>
        <w:t xml:space="preserve"> дирекция „</w:t>
      </w:r>
      <w:proofErr w:type="spellStart"/>
      <w:proofErr w:type="gramStart"/>
      <w:r w:rsidRPr="00AF7DBA">
        <w:rPr>
          <w:rFonts w:ascii="Verdana" w:hAnsi="Verdana"/>
          <w:lang w:val="ru-RU"/>
        </w:rPr>
        <w:t>Земеделие</w:t>
      </w:r>
      <w:proofErr w:type="spellEnd"/>
      <w:r w:rsidRPr="00AF7DBA">
        <w:rPr>
          <w:rFonts w:ascii="Verdana" w:hAnsi="Verdana"/>
          <w:lang w:val="ru-RU"/>
        </w:rPr>
        <w:t xml:space="preserve">” </w:t>
      </w:r>
      <w:r w:rsidR="001B54E2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proofErr w:type="gramEnd"/>
      <w:r w:rsidRPr="00AF7DBA">
        <w:rPr>
          <w:rFonts w:ascii="Verdana" w:hAnsi="Verdana"/>
          <w:lang w:val="ru-RU"/>
        </w:rPr>
        <w:t>: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proofErr w:type="spellStart"/>
      <w:r w:rsidRPr="00AF7DBA">
        <w:rPr>
          <w:rFonts w:ascii="Verdana" w:hAnsi="Verdana"/>
          <w:b/>
          <w:bCs/>
          <w:lang w:val="bg-BG"/>
        </w:rPr>
        <w:t>Уни</w:t>
      </w:r>
      <w:proofErr w:type="spellEnd"/>
      <w:r w:rsidRPr="00AF7DBA">
        <w:rPr>
          <w:rFonts w:ascii="Verdana" w:hAnsi="Verdana"/>
          <w:b/>
          <w:bCs/>
          <w:lang w:val="bg-BG"/>
        </w:rPr>
        <w:t xml:space="preserve"> Кредит Булбанк, клон Враца 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bCs/>
        </w:rPr>
        <w:t>IBAN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BG</w:t>
      </w:r>
      <w:r w:rsidRPr="00AF7DBA">
        <w:rPr>
          <w:rFonts w:ascii="Verdana" w:hAnsi="Verdana"/>
          <w:b/>
          <w:bCs/>
          <w:lang w:val="bg-BG"/>
        </w:rPr>
        <w:t xml:space="preserve"> 12 </w:t>
      </w:r>
      <w:r w:rsidRPr="00AF7DBA">
        <w:rPr>
          <w:rFonts w:ascii="Verdana" w:hAnsi="Verdana"/>
          <w:b/>
          <w:bCs/>
        </w:rPr>
        <w:t>UNCR</w:t>
      </w:r>
      <w:r w:rsidRPr="00AF7DBA">
        <w:rPr>
          <w:rFonts w:ascii="Verdana" w:hAnsi="Verdana"/>
          <w:b/>
          <w:bCs/>
          <w:lang w:val="bg-BG"/>
        </w:rPr>
        <w:t xml:space="preserve"> 70003319712916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</w:rPr>
        <w:t>BIC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UNCRBGSF</w:t>
      </w:r>
      <w:r w:rsidRPr="00AF7DBA">
        <w:rPr>
          <w:rFonts w:ascii="Verdana" w:hAnsi="Verdana"/>
          <w:bCs/>
          <w:lang w:val="bg-BG"/>
        </w:rPr>
        <w:t>.</w:t>
      </w:r>
    </w:p>
    <w:p w:rsidR="00AF7DBA" w:rsidRPr="00FE64D7" w:rsidRDefault="00AF7DBA" w:rsidP="00FE64D7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  <w:u w:val="single"/>
          <w:lang w:val="bg-BG"/>
        </w:rPr>
        <w:t>Основание за плащане</w:t>
      </w:r>
      <w:r w:rsidRPr="00AF7DBA">
        <w:rPr>
          <w:rFonts w:ascii="Verdana" w:hAnsi="Verdana"/>
          <w:bCs/>
          <w:lang w:val="bg-BG"/>
        </w:rPr>
        <w:t>: депозит за участие в търг (като се изписва и номера на имота).</w:t>
      </w:r>
    </w:p>
    <w:p w:rsidR="00AF7DBA" w:rsidRPr="00AF7DBA" w:rsidRDefault="00AF7DBA" w:rsidP="00FE64D7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  <w:t>7.</w:t>
      </w:r>
      <w:r w:rsidRPr="00AF7DBA">
        <w:rPr>
          <w:rFonts w:ascii="Verdana" w:hAnsi="Verdana"/>
          <w:b/>
          <w:lang w:val="ru-RU"/>
        </w:rPr>
        <w:tab/>
        <w:t xml:space="preserve">Условия за </w:t>
      </w:r>
      <w:proofErr w:type="spellStart"/>
      <w:r w:rsidRPr="00AF7DBA">
        <w:rPr>
          <w:rFonts w:ascii="Verdana" w:hAnsi="Verdana"/>
          <w:b/>
          <w:lang w:val="ru-RU"/>
        </w:rPr>
        <w:t>връщане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gramStart"/>
      <w:r w:rsidRPr="00AF7DBA">
        <w:rPr>
          <w:rFonts w:ascii="Verdana" w:hAnsi="Verdana"/>
          <w:b/>
          <w:lang w:val="ru-RU"/>
        </w:rPr>
        <w:t>на депозита</w:t>
      </w:r>
      <w:proofErr w:type="gramEnd"/>
      <w:r w:rsidRPr="00AF7DBA">
        <w:rPr>
          <w:rFonts w:ascii="Verdana" w:hAnsi="Verdana"/>
          <w:b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Pr="00AF7DBA">
        <w:rPr>
          <w:rFonts w:ascii="Verdana" w:hAnsi="Verdana"/>
          <w:lang w:val="ru-RU"/>
        </w:rPr>
        <w:t>прихваща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продажната</w:t>
      </w:r>
      <w:proofErr w:type="spellEnd"/>
      <w:r w:rsidRPr="00AF7DBA">
        <w:rPr>
          <w:rFonts w:ascii="Verdana" w:hAnsi="Verdana"/>
          <w:lang w:val="ru-RU"/>
        </w:rPr>
        <w:t xml:space="preserve"> цена на </w:t>
      </w:r>
      <w:proofErr w:type="spellStart"/>
      <w:r w:rsidRPr="00AF7DBA">
        <w:rPr>
          <w:rFonts w:ascii="Verdana" w:hAnsi="Verdana"/>
          <w:lang w:val="ru-RU"/>
        </w:rPr>
        <w:t>имота</w:t>
      </w:r>
      <w:proofErr w:type="spellEnd"/>
      <w:r w:rsidRPr="00AF7DBA">
        <w:rPr>
          <w:rFonts w:ascii="Verdana" w:hAnsi="Verdana"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Внесените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депозити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некласираните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кандидати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7-дневен срок след </w:t>
      </w:r>
      <w:proofErr w:type="spellStart"/>
      <w:r w:rsidRPr="00AF7DBA">
        <w:rPr>
          <w:rFonts w:ascii="Verdana" w:hAnsi="Verdana"/>
          <w:lang w:val="ru-RU"/>
        </w:rPr>
        <w:t>приключването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а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кандидата, </w:t>
      </w:r>
      <w:proofErr w:type="spellStart"/>
      <w:r w:rsidRPr="00AF7DBA">
        <w:rPr>
          <w:rFonts w:ascii="Verdana" w:hAnsi="Verdana"/>
          <w:lang w:val="ru-RU"/>
        </w:rPr>
        <w:t>класиран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след </w:t>
      </w:r>
      <w:proofErr w:type="spellStart"/>
      <w:r w:rsidRPr="00AF7DBA">
        <w:rPr>
          <w:rFonts w:ascii="Verdana" w:hAnsi="Verdana"/>
          <w:lang w:val="ru-RU"/>
        </w:rPr>
        <w:t>подписване</w:t>
      </w:r>
      <w:proofErr w:type="spellEnd"/>
      <w:r w:rsidRPr="00AF7DBA">
        <w:rPr>
          <w:rFonts w:ascii="Verdana" w:hAnsi="Verdana"/>
          <w:lang w:val="ru-RU"/>
        </w:rPr>
        <w:t xml:space="preserve"> на договора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кандидат. </w:t>
      </w:r>
      <w:proofErr w:type="spellStart"/>
      <w:r w:rsidRPr="00AF7DBA">
        <w:rPr>
          <w:rFonts w:ascii="Verdana" w:hAnsi="Verdana"/>
          <w:lang w:val="ru-RU"/>
        </w:rPr>
        <w:t>Депозитите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класирани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първо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не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случай на отказ за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обжалвалия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Pr="00AF7DBA">
        <w:rPr>
          <w:rFonts w:ascii="Verdana" w:hAnsi="Verdana"/>
          <w:lang w:val="ru-RU"/>
        </w:rPr>
        <w:t>възстановява</w:t>
      </w:r>
      <w:proofErr w:type="spellEnd"/>
      <w:r w:rsidRPr="00AF7DBA">
        <w:rPr>
          <w:rFonts w:ascii="Verdana" w:hAnsi="Verdana"/>
          <w:lang w:val="ru-RU"/>
        </w:rPr>
        <w:t xml:space="preserve"> след </w:t>
      </w:r>
      <w:proofErr w:type="spellStart"/>
      <w:r w:rsidRPr="00AF7DBA">
        <w:rPr>
          <w:rFonts w:ascii="Verdana" w:hAnsi="Verdana"/>
          <w:lang w:val="ru-RU"/>
        </w:rPr>
        <w:t>влизането</w:t>
      </w:r>
      <w:proofErr w:type="spellEnd"/>
      <w:r w:rsidRPr="00AF7DBA">
        <w:rPr>
          <w:rFonts w:ascii="Verdana" w:hAnsi="Verdana"/>
          <w:lang w:val="ru-RU"/>
        </w:rPr>
        <w:t xml:space="preserve"> в сила на </w:t>
      </w:r>
      <w:proofErr w:type="spellStart"/>
      <w:r w:rsidRPr="00AF7DBA">
        <w:rPr>
          <w:rFonts w:ascii="Verdana" w:hAnsi="Verdana"/>
          <w:lang w:val="ru-RU"/>
        </w:rPr>
        <w:t>съдебното</w:t>
      </w:r>
      <w:proofErr w:type="spellEnd"/>
      <w:r w:rsidRPr="00AF7DBA">
        <w:rPr>
          <w:rFonts w:ascii="Verdana" w:hAnsi="Verdana"/>
          <w:lang w:val="ru-RU"/>
        </w:rPr>
        <w:t xml:space="preserve"> решение.</w:t>
      </w:r>
    </w:p>
    <w:p w:rsidR="00AF7DBA" w:rsidRPr="00FE64D7" w:rsidRDefault="00AF7DBA" w:rsidP="00FE64D7">
      <w:pPr>
        <w:tabs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  <w:r w:rsidRPr="00AF7DBA">
        <w:rPr>
          <w:rFonts w:ascii="Verdana" w:hAnsi="Verdana"/>
          <w:b/>
          <w:lang w:val="ru-RU"/>
        </w:rPr>
        <w:tab/>
        <w:t>8.</w:t>
      </w:r>
      <w:r w:rsidRPr="00AF7DBA">
        <w:rPr>
          <w:rFonts w:ascii="Verdana" w:hAnsi="Verdana"/>
          <w:lang w:val="ru-RU"/>
        </w:rPr>
        <w:t xml:space="preserve"> Директора на ОД «</w:t>
      </w:r>
      <w:proofErr w:type="spellStart"/>
      <w:r w:rsidRPr="00AF7DBA">
        <w:rPr>
          <w:rFonts w:ascii="Verdana" w:hAnsi="Verdana"/>
          <w:lang w:val="ru-RU"/>
        </w:rPr>
        <w:t>Земеделие</w:t>
      </w:r>
      <w:proofErr w:type="spellEnd"/>
      <w:r w:rsidRPr="00AF7DBA">
        <w:rPr>
          <w:rFonts w:ascii="Verdana" w:hAnsi="Verdana"/>
          <w:lang w:val="ru-RU"/>
        </w:rPr>
        <w:t xml:space="preserve">»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 xml:space="preserve"> в 3-дневен срок от </w:t>
      </w:r>
      <w:proofErr w:type="spellStart"/>
      <w:r w:rsidRPr="00AF7DBA">
        <w:rPr>
          <w:rFonts w:ascii="Verdana" w:hAnsi="Verdana"/>
          <w:lang w:val="ru-RU"/>
        </w:rPr>
        <w:t>изтичане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назначава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</w:t>
      </w:r>
      <w:r w:rsidR="00473FB0">
        <w:rPr>
          <w:rFonts w:ascii="Verdana" w:hAnsi="Verdana"/>
          <w:lang w:val="ru-RU"/>
        </w:rPr>
        <w:t>а</w:t>
      </w:r>
      <w:proofErr w:type="spellEnd"/>
      <w:r w:rsidR="00473FB0">
        <w:rPr>
          <w:rFonts w:ascii="Verdana" w:hAnsi="Verdana"/>
          <w:lang w:val="ru-RU"/>
        </w:rPr>
        <w:t xml:space="preserve"> на </w:t>
      </w:r>
      <w:proofErr w:type="spellStart"/>
      <w:r w:rsidR="00473FB0">
        <w:rPr>
          <w:rFonts w:ascii="Verdana" w:hAnsi="Verdana"/>
          <w:lang w:val="ru-RU"/>
        </w:rPr>
        <w:t>тръжната</w:t>
      </w:r>
      <w:proofErr w:type="spellEnd"/>
      <w:r w:rsidR="00473FB0">
        <w:rPr>
          <w:rFonts w:ascii="Verdana" w:hAnsi="Verdana"/>
          <w:lang w:val="ru-RU"/>
        </w:rPr>
        <w:t xml:space="preserve"> </w:t>
      </w:r>
      <w:proofErr w:type="spellStart"/>
      <w:r w:rsidR="00473FB0">
        <w:rPr>
          <w:rFonts w:ascii="Verdana" w:hAnsi="Verdana"/>
          <w:lang w:val="ru-RU"/>
        </w:rPr>
        <w:t>комисия</w:t>
      </w:r>
      <w:proofErr w:type="spellEnd"/>
      <w:r w:rsidR="00473FB0">
        <w:rPr>
          <w:rFonts w:ascii="Verdana" w:hAnsi="Verdana"/>
          <w:lang w:val="ru-RU"/>
        </w:rPr>
        <w:t xml:space="preserve">, </w:t>
      </w:r>
      <w:proofErr w:type="spellStart"/>
      <w:r w:rsidR="00473FB0">
        <w:rPr>
          <w:rFonts w:ascii="Verdana" w:hAnsi="Verdana"/>
          <w:lang w:val="ru-RU"/>
        </w:rPr>
        <w:t>която</w:t>
      </w:r>
      <w:proofErr w:type="spellEnd"/>
      <w:r w:rsidR="00473FB0">
        <w:rPr>
          <w:rFonts w:ascii="Verdana" w:hAnsi="Verdana"/>
          <w:lang w:val="ru-RU"/>
        </w:rPr>
        <w:t xml:space="preserve"> в 14</w:t>
      </w:r>
      <w:r w:rsidRPr="00AF7DBA">
        <w:rPr>
          <w:rFonts w:ascii="Verdana" w:hAnsi="Verdana"/>
          <w:lang w:val="ru-RU"/>
        </w:rPr>
        <w:t xml:space="preserve">-дневен срок </w:t>
      </w:r>
      <w:proofErr w:type="spellStart"/>
      <w:r w:rsidRPr="00AF7DBA">
        <w:rPr>
          <w:rFonts w:ascii="Verdana" w:hAnsi="Verdana"/>
          <w:lang w:val="ru-RU"/>
        </w:rPr>
        <w:t>разглежда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предложенията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определа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кандидат за </w:t>
      </w:r>
      <w:proofErr w:type="spellStart"/>
      <w:r w:rsidRPr="00AF7DBA">
        <w:rPr>
          <w:rFonts w:ascii="Verdana" w:hAnsi="Verdana"/>
          <w:lang w:val="ru-RU"/>
        </w:rPr>
        <w:t>всеки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 xml:space="preserve"> </w:t>
      </w:r>
    </w:p>
    <w:p w:rsidR="00473FB0" w:rsidRPr="00FE64D7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color w:val="000000"/>
          <w:lang w:val="bg-BG"/>
        </w:rPr>
      </w:pPr>
      <w:r w:rsidRPr="00AF7DBA">
        <w:rPr>
          <w:rFonts w:ascii="Verdana" w:hAnsi="Verdana"/>
          <w:b/>
          <w:lang w:val="ru-RU"/>
        </w:rPr>
        <w:tab/>
        <w:t xml:space="preserve">9. </w:t>
      </w:r>
      <w:r w:rsidRPr="00AF7DBA">
        <w:rPr>
          <w:rFonts w:ascii="Verdana" w:hAnsi="Verdana"/>
          <w:b/>
          <w:lang w:val="bg-BG"/>
        </w:rPr>
        <w:t>Търгът се провежда</w:t>
      </w:r>
      <w:r w:rsidRPr="00AF7DBA">
        <w:rPr>
          <w:rFonts w:ascii="Verdana" w:hAnsi="Verdana"/>
          <w:lang w:val="bg-BG"/>
        </w:rPr>
        <w:t xml:space="preserve"> в сградата на </w:t>
      </w:r>
      <w:r w:rsidRPr="00AF7DBA">
        <w:rPr>
          <w:rFonts w:ascii="Verdana" w:hAnsi="Verdana"/>
          <w:bCs/>
          <w:lang w:val="bg-BG"/>
        </w:rPr>
        <w:t xml:space="preserve">Областна дирекция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 гр.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Враца, бул.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 xml:space="preserve">Христо Ботев” №78, ет.2, като офертите се разглеждат по реда на </w:t>
      </w:r>
      <w:proofErr w:type="spellStart"/>
      <w:r w:rsidRPr="00AF7DBA">
        <w:rPr>
          <w:rFonts w:ascii="Verdana" w:hAnsi="Verdana"/>
          <w:bCs/>
          <w:lang w:val="bg-BG"/>
        </w:rPr>
        <w:t>входирането</w:t>
      </w:r>
      <w:proofErr w:type="spellEnd"/>
      <w:r w:rsidRPr="00AF7DBA">
        <w:rPr>
          <w:rFonts w:ascii="Verdana" w:hAnsi="Verdana"/>
          <w:bCs/>
          <w:lang w:val="bg-BG"/>
        </w:rPr>
        <w:t xml:space="preserve"> им във входящия регистър на </w:t>
      </w:r>
      <w:r w:rsidRPr="00AF7DBA">
        <w:rPr>
          <w:rFonts w:ascii="Verdana" w:hAnsi="Verdana"/>
          <w:lang w:val="ru-RU"/>
        </w:rPr>
        <w:t>ОД «</w:t>
      </w:r>
      <w:proofErr w:type="spellStart"/>
      <w:r w:rsidRPr="00AF7DBA">
        <w:rPr>
          <w:rFonts w:ascii="Verdana" w:hAnsi="Verdana"/>
          <w:lang w:val="ru-RU"/>
        </w:rPr>
        <w:t>Земеделие</w:t>
      </w:r>
      <w:proofErr w:type="spellEnd"/>
      <w:r w:rsidRPr="00AF7DBA">
        <w:rPr>
          <w:rFonts w:ascii="Verdana" w:hAnsi="Verdana"/>
          <w:lang w:val="ru-RU"/>
        </w:rPr>
        <w:t xml:space="preserve">»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Търгът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може</w:t>
      </w:r>
      <w:proofErr w:type="spellEnd"/>
      <w:r w:rsidRPr="00AF7DBA">
        <w:rPr>
          <w:rFonts w:ascii="Verdana" w:hAnsi="Verdana"/>
          <w:b/>
          <w:lang w:val="ru-RU"/>
        </w:rPr>
        <w:t xml:space="preserve"> да се </w:t>
      </w:r>
      <w:proofErr w:type="spellStart"/>
      <w:r w:rsidRPr="00AF7DBA">
        <w:rPr>
          <w:rFonts w:ascii="Verdana" w:hAnsi="Verdana"/>
          <w:b/>
          <w:lang w:val="ru-RU"/>
        </w:rPr>
        <w:t>проведе</w:t>
      </w:r>
      <w:proofErr w:type="spellEnd"/>
      <w:r w:rsidRPr="00AF7DBA">
        <w:rPr>
          <w:rFonts w:ascii="Verdana" w:hAnsi="Verdana"/>
          <w:b/>
          <w:lang w:val="ru-RU"/>
        </w:rPr>
        <w:t xml:space="preserve"> само в случай, че </w:t>
      </w:r>
      <w:proofErr w:type="spellStart"/>
      <w:r w:rsidRPr="00AF7DBA">
        <w:rPr>
          <w:rFonts w:ascii="Verdana" w:hAnsi="Verdana"/>
          <w:b/>
          <w:lang w:val="ru-RU"/>
        </w:rPr>
        <w:t>поне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двама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кандидати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са</w:t>
      </w:r>
      <w:proofErr w:type="spellEnd"/>
      <w:r w:rsidRPr="00AF7DBA">
        <w:rPr>
          <w:rFonts w:ascii="Verdana" w:hAnsi="Verdana"/>
          <w:b/>
          <w:lang w:val="ru-RU"/>
        </w:rPr>
        <w:t xml:space="preserve"> подали заявление за участие. </w:t>
      </w:r>
      <w:proofErr w:type="spellStart"/>
      <w:r w:rsidRPr="00AF7DBA">
        <w:rPr>
          <w:rFonts w:ascii="Verdana" w:hAnsi="Verdana"/>
          <w:lang w:val="ru-RU"/>
        </w:rPr>
        <w:t>Търгът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счита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спечелен</w:t>
      </w:r>
      <w:proofErr w:type="spellEnd"/>
      <w:r w:rsidRPr="00AF7DBA">
        <w:rPr>
          <w:rFonts w:ascii="Verdana" w:hAnsi="Verdana"/>
          <w:lang w:val="ru-RU"/>
        </w:rPr>
        <w:t xml:space="preserve"> от участника, </w:t>
      </w:r>
      <w:proofErr w:type="spellStart"/>
      <w:r w:rsidRPr="00AF7DBA">
        <w:rPr>
          <w:rFonts w:ascii="Verdana" w:hAnsi="Verdana"/>
          <w:lang w:val="ru-RU"/>
        </w:rPr>
        <w:t>който</w:t>
      </w:r>
      <w:proofErr w:type="spellEnd"/>
      <w:r w:rsidRPr="00AF7DBA">
        <w:rPr>
          <w:rFonts w:ascii="Verdana" w:hAnsi="Verdana"/>
          <w:lang w:val="ru-RU"/>
        </w:rPr>
        <w:t xml:space="preserve"> е предложил </w:t>
      </w:r>
      <w:proofErr w:type="spellStart"/>
      <w:r w:rsidRPr="00AF7DBA">
        <w:rPr>
          <w:rFonts w:ascii="Verdana" w:hAnsi="Verdana"/>
          <w:lang w:val="ru-RU"/>
        </w:rPr>
        <w:t>най-висока</w:t>
      </w:r>
      <w:proofErr w:type="spellEnd"/>
      <w:r w:rsidRPr="00AF7DBA">
        <w:rPr>
          <w:rFonts w:ascii="Verdana" w:hAnsi="Verdana"/>
          <w:lang w:val="ru-RU"/>
        </w:rPr>
        <w:t xml:space="preserve"> цена. За </w:t>
      </w:r>
      <w:proofErr w:type="spellStart"/>
      <w:r w:rsidRPr="00AF7DBA">
        <w:rPr>
          <w:rFonts w:ascii="Verdana" w:hAnsi="Verdana"/>
          <w:lang w:val="ru-RU"/>
        </w:rPr>
        <w:t>резултатите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съставя</w:t>
      </w:r>
      <w:proofErr w:type="spellEnd"/>
      <w:r w:rsidRPr="00AF7DBA">
        <w:rPr>
          <w:rFonts w:ascii="Verdana" w:hAnsi="Verdana"/>
          <w:lang w:val="ru-RU"/>
        </w:rPr>
        <w:t xml:space="preserve"> протокол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чл.56м от ППЗСПЗЗ. </w:t>
      </w:r>
      <w:proofErr w:type="spellStart"/>
      <w:r w:rsidRPr="00AF7DBA">
        <w:rPr>
          <w:rFonts w:ascii="Verdana" w:hAnsi="Verdana"/>
          <w:color w:val="000000"/>
        </w:rPr>
        <w:t>Протоколът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в 7-дневен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му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участниците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търга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могат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направят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писмени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  <w:lang w:val="bg-BG"/>
        </w:rPr>
        <w:t>.</w:t>
      </w:r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произнася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възраженията</w:t>
      </w:r>
      <w:proofErr w:type="spellEnd"/>
      <w:r w:rsidRPr="00AF7DBA">
        <w:rPr>
          <w:rFonts w:ascii="Verdana" w:hAnsi="Verdana"/>
          <w:color w:val="000000"/>
        </w:rPr>
        <w:t xml:space="preserve"> в 5-дневен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разглеждането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съставя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протокол</w:t>
      </w:r>
      <w:proofErr w:type="spellEnd"/>
      <w:r w:rsidRPr="00AF7DBA">
        <w:rPr>
          <w:rFonts w:ascii="Verdana" w:hAnsi="Verdana"/>
          <w:color w:val="000000"/>
        </w:rPr>
        <w:t xml:space="preserve">, в </w:t>
      </w:r>
      <w:proofErr w:type="spellStart"/>
      <w:r w:rsidRPr="00AF7DBA">
        <w:rPr>
          <w:rFonts w:ascii="Verdana" w:hAnsi="Verdana"/>
          <w:color w:val="000000"/>
        </w:rPr>
        <w:t>който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посочват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мотивите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приемането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или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отхвърлянето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. </w:t>
      </w:r>
      <w:proofErr w:type="spellStart"/>
      <w:r w:rsidRPr="00AF7DBA">
        <w:rPr>
          <w:rFonts w:ascii="Verdana" w:hAnsi="Verdana"/>
          <w:color w:val="000000"/>
        </w:rPr>
        <w:t>Протоколът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подписва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членовете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публично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>.</w:t>
      </w:r>
    </w:p>
    <w:p w:rsidR="00AF7DBA" w:rsidRPr="00AF7DBA" w:rsidRDefault="00AF7DBA" w:rsidP="00FE64D7">
      <w:pPr>
        <w:tabs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  <w:t>10.</w:t>
      </w:r>
      <w:r w:rsidRPr="00AF7DBA">
        <w:rPr>
          <w:rFonts w:ascii="Verdana" w:hAnsi="Verdana"/>
          <w:b/>
          <w:lang w:val="ru-RU"/>
        </w:rPr>
        <w:tab/>
      </w:r>
      <w:r w:rsidRPr="00AF7DBA">
        <w:rPr>
          <w:rFonts w:ascii="Verdana" w:hAnsi="Verdana"/>
          <w:b/>
          <w:bCs/>
          <w:lang w:val="bg-BG"/>
        </w:rPr>
        <w:t xml:space="preserve">Място за обявяване </w:t>
      </w:r>
      <w:proofErr w:type="gramStart"/>
      <w:r w:rsidRPr="00AF7DBA">
        <w:rPr>
          <w:rFonts w:ascii="Verdana" w:hAnsi="Verdana"/>
          <w:b/>
          <w:bCs/>
          <w:lang w:val="bg-BG"/>
        </w:rPr>
        <w:t>на протокола</w:t>
      </w:r>
      <w:proofErr w:type="gramEnd"/>
      <w:r w:rsidRPr="00AF7DBA">
        <w:rPr>
          <w:rFonts w:ascii="Verdana" w:hAnsi="Verdana"/>
          <w:b/>
          <w:bCs/>
          <w:lang w:val="bg-BG"/>
        </w:rPr>
        <w:t xml:space="preserve"> за резултатите от търга-</w:t>
      </w:r>
      <w:r w:rsidRPr="00AF7DBA">
        <w:rPr>
          <w:rFonts w:ascii="Verdana" w:hAnsi="Verdana"/>
          <w:bCs/>
          <w:lang w:val="bg-BG"/>
        </w:rPr>
        <w:t xml:space="preserve">информационното табло на ОД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</w:t>
      </w:r>
      <w:r w:rsidR="00D553FA">
        <w:rPr>
          <w:rFonts w:ascii="Verdana" w:hAnsi="Verdana"/>
          <w:bCs/>
          <w:lang w:val="bg-BG"/>
        </w:rPr>
        <w:t xml:space="preserve"> „</w:t>
      </w:r>
      <w:r w:rsidRPr="00AF7DBA">
        <w:rPr>
          <w:rFonts w:ascii="Verdana" w:hAnsi="Verdana"/>
          <w:bCs/>
          <w:lang w:val="bg-BG"/>
        </w:rPr>
        <w:t>Христо Ботев” № 78, ет.</w:t>
      </w:r>
      <w:r w:rsidRPr="00AF7DBA">
        <w:rPr>
          <w:rFonts w:ascii="Verdana" w:hAnsi="Verdana"/>
          <w:bCs/>
          <w:lang w:val="ru-RU"/>
        </w:rPr>
        <w:t xml:space="preserve"> </w:t>
      </w:r>
      <w:r w:rsidR="00D553FA">
        <w:rPr>
          <w:rFonts w:ascii="Verdana" w:hAnsi="Verdana"/>
          <w:bCs/>
          <w:lang w:val="bg-BG"/>
        </w:rPr>
        <w:t>2</w:t>
      </w:r>
      <w:r w:rsidRPr="00AF7DBA">
        <w:rPr>
          <w:rFonts w:ascii="Verdana" w:hAnsi="Verdana"/>
          <w:bCs/>
          <w:lang w:val="bg-BG"/>
        </w:rPr>
        <w:t>, област Враца и на интернет страницата на дирекцията:</w:t>
      </w:r>
      <w:r w:rsidRPr="00AF7DBA">
        <w:rPr>
          <w:rFonts w:ascii="Verdana" w:hAnsi="Verdana"/>
          <w:lang w:val="bg-BG"/>
        </w:rPr>
        <w:t xml:space="preserve"> </w:t>
      </w:r>
      <w:hyperlink r:id="rId8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;</w:t>
      </w:r>
    </w:p>
    <w:p w:rsidR="00AF7DBA" w:rsidRPr="00FE64D7" w:rsidRDefault="00AF7DBA" w:rsidP="00FE64D7">
      <w:pPr>
        <w:tabs>
          <w:tab w:val="left" w:pos="567"/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color w:val="0000FF"/>
          <w:lang w:val="bg-BG"/>
        </w:rPr>
      </w:pPr>
      <w:r w:rsidRPr="00AF7DBA">
        <w:rPr>
          <w:rFonts w:ascii="Verdana" w:hAnsi="Verdana"/>
          <w:b/>
          <w:lang w:val="bg-BG"/>
        </w:rPr>
        <w:tab/>
        <w:t xml:space="preserve">11. </w:t>
      </w:r>
      <w:proofErr w:type="spellStart"/>
      <w:r w:rsidRPr="00AF7DBA">
        <w:rPr>
          <w:rFonts w:ascii="Verdana" w:hAnsi="Verdana"/>
        </w:rPr>
        <w:t>Лицата</w:t>
      </w:r>
      <w:proofErr w:type="spellEnd"/>
      <w:r w:rsidRPr="00AF7DBA">
        <w:rPr>
          <w:rFonts w:ascii="Verdana" w:hAnsi="Verdana"/>
        </w:rPr>
        <w:t xml:space="preserve">, </w:t>
      </w:r>
      <w:proofErr w:type="spellStart"/>
      <w:r w:rsidRPr="00AF7DBA">
        <w:rPr>
          <w:rFonts w:ascii="Verdana" w:hAnsi="Verdana"/>
        </w:rPr>
        <w:t>които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придобиват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имотите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чл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>. 27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</w:t>
      </w:r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ал.</w:t>
      </w:r>
      <w:r w:rsidRPr="00AF7DBA">
        <w:rPr>
          <w:rStyle w:val="newdocreference1"/>
          <w:rFonts w:ascii="Verdana" w:hAnsi="Verdana"/>
          <w:color w:val="auto"/>
          <w:u w:val="none"/>
        </w:rPr>
        <w:t>8 ЗСПЗЗ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 заплащат разходите съгласно чл.56ш, ал.1 от ППЗСПЗЗ. За имотите в регулация, съгласно чл.45, ал.5,  т.1 от ЗДДС се дължи данък добавена стойност върху продажната цена.</w:t>
      </w:r>
    </w:p>
    <w:p w:rsidR="00AF7DBA" w:rsidRPr="00FE64D7" w:rsidRDefault="00AF7DBA" w:rsidP="00FE64D7">
      <w:pPr>
        <w:tabs>
          <w:tab w:val="left" w:pos="567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lang w:val="ru-RU"/>
        </w:rPr>
        <w:tab/>
        <w:t>12.</w:t>
      </w:r>
      <w:r w:rsidRPr="00AF7DBA">
        <w:rPr>
          <w:rFonts w:ascii="Verdana" w:hAnsi="Verdana"/>
          <w:b/>
          <w:lang w:val="ru-RU"/>
        </w:rPr>
        <w:tab/>
      </w:r>
      <w:proofErr w:type="gramStart"/>
      <w:r w:rsidRPr="00AF7DBA">
        <w:rPr>
          <w:rFonts w:ascii="Verdana" w:hAnsi="Verdana"/>
          <w:b/>
          <w:lang w:val="ru-RU"/>
        </w:rPr>
        <w:t>В</w:t>
      </w:r>
      <w:proofErr w:type="gram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случаите</w:t>
      </w:r>
      <w:proofErr w:type="spellEnd"/>
      <w:r w:rsidRPr="00AF7DBA">
        <w:rPr>
          <w:rFonts w:ascii="Verdana" w:hAnsi="Verdana"/>
          <w:b/>
          <w:lang w:val="ru-RU"/>
        </w:rPr>
        <w:t xml:space="preserve"> по чл. 56н от ППЗСПЗЗ</w:t>
      </w:r>
      <w:r w:rsidRPr="00AF7DBA">
        <w:rPr>
          <w:rFonts w:ascii="Verdana" w:hAnsi="Verdana"/>
          <w:lang w:val="ru-RU"/>
        </w:rPr>
        <w:t xml:space="preserve"> (</w:t>
      </w:r>
      <w:proofErr w:type="spellStart"/>
      <w:r w:rsidRPr="00AF7DBA">
        <w:rPr>
          <w:rFonts w:ascii="Verdana" w:hAnsi="Verdana"/>
          <w:lang w:val="ru-RU"/>
        </w:rPr>
        <w:t>когато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няколко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участници</w:t>
      </w:r>
      <w:proofErr w:type="spellEnd"/>
      <w:r w:rsidRPr="00AF7DBA">
        <w:rPr>
          <w:rFonts w:ascii="Verdana" w:hAnsi="Verdana"/>
          <w:lang w:val="ru-RU"/>
        </w:rPr>
        <w:t xml:space="preserve"> е предложена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съща</w:t>
      </w:r>
      <w:proofErr w:type="spellEnd"/>
      <w:r w:rsidRPr="00AF7DBA">
        <w:rPr>
          <w:rFonts w:ascii="Verdana" w:hAnsi="Verdana"/>
          <w:lang w:val="ru-RU"/>
        </w:rPr>
        <w:t xml:space="preserve"> цена за даден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 xml:space="preserve">) между </w:t>
      </w:r>
      <w:proofErr w:type="spellStart"/>
      <w:r w:rsidRPr="00AF7DBA">
        <w:rPr>
          <w:rFonts w:ascii="Verdana" w:hAnsi="Verdana"/>
          <w:lang w:val="ru-RU"/>
        </w:rPr>
        <w:t>тях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провежда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чл.56н и 56о от ППЗСПЗЗ с </w:t>
      </w:r>
      <w:proofErr w:type="spellStart"/>
      <w:r w:rsidRPr="00AF7DBA">
        <w:rPr>
          <w:rFonts w:ascii="Verdana" w:hAnsi="Verdana"/>
          <w:lang w:val="ru-RU"/>
        </w:rPr>
        <w:t>начална</w:t>
      </w:r>
      <w:proofErr w:type="spellEnd"/>
      <w:r w:rsidRPr="00AF7DBA">
        <w:rPr>
          <w:rFonts w:ascii="Verdana" w:hAnsi="Verdana"/>
          <w:lang w:val="ru-RU"/>
        </w:rPr>
        <w:t xml:space="preserve"> цена - равна на </w:t>
      </w:r>
      <w:proofErr w:type="spellStart"/>
      <w:r w:rsidRPr="00AF7DBA">
        <w:rPr>
          <w:rFonts w:ascii="Verdana" w:hAnsi="Verdana"/>
          <w:lang w:val="ru-RU"/>
        </w:rPr>
        <w:t>предложената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при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тайно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цена, увеличена с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стъпката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е в размер на 100 /сто/ лева. </w:t>
      </w:r>
      <w:proofErr w:type="spellStart"/>
      <w:r w:rsidRPr="00AF7DBA">
        <w:rPr>
          <w:rFonts w:ascii="Verdana" w:hAnsi="Verdana"/>
          <w:lang w:val="ru-RU"/>
        </w:rPr>
        <w:t>Председателят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тръжната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уведомява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на ГПК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по чл. 56н, ал.1 от ППЗСПЗЗ за </w:t>
      </w:r>
      <w:proofErr w:type="spellStart"/>
      <w:r w:rsidRPr="00AF7DBA">
        <w:rPr>
          <w:rFonts w:ascii="Verdana" w:hAnsi="Verdana"/>
          <w:lang w:val="ru-RU"/>
        </w:rPr>
        <w:t>деня</w:t>
      </w:r>
      <w:proofErr w:type="spellEnd"/>
      <w:r w:rsidRPr="00AF7DBA">
        <w:rPr>
          <w:rFonts w:ascii="Verdana" w:hAnsi="Verdana"/>
          <w:lang w:val="ru-RU"/>
        </w:rPr>
        <w:t xml:space="preserve">, часа, </w:t>
      </w:r>
      <w:proofErr w:type="spellStart"/>
      <w:r w:rsidRPr="00AF7DBA">
        <w:rPr>
          <w:rFonts w:ascii="Verdana" w:hAnsi="Verdana"/>
          <w:lang w:val="ru-RU"/>
        </w:rPr>
        <w:t>условията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провеждане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>.</w:t>
      </w:r>
    </w:p>
    <w:p w:rsidR="00AF7DBA" w:rsidRPr="00AF7DBA" w:rsidRDefault="00AF7DBA" w:rsidP="00AF7DBA">
      <w:pPr>
        <w:tabs>
          <w:tab w:val="left" w:pos="567"/>
          <w:tab w:val="left" w:pos="1197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ab/>
      </w:r>
      <w:proofErr w:type="spellStart"/>
      <w:r w:rsidRPr="00AF7DBA">
        <w:rPr>
          <w:rFonts w:ascii="Verdana" w:hAnsi="Verdana"/>
          <w:lang w:val="ru-RU"/>
        </w:rPr>
        <w:t>Настоящата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да се </w:t>
      </w:r>
      <w:proofErr w:type="spellStart"/>
      <w:r w:rsidRPr="00AF7DBA">
        <w:rPr>
          <w:rFonts w:ascii="Verdana" w:hAnsi="Verdana"/>
          <w:lang w:val="ru-RU"/>
        </w:rPr>
        <w:t>публикува</w:t>
      </w:r>
      <w:proofErr w:type="spellEnd"/>
      <w:r w:rsidRPr="00AF7DBA">
        <w:rPr>
          <w:rFonts w:ascii="Verdana" w:hAnsi="Verdana"/>
          <w:lang w:val="ru-RU"/>
        </w:rPr>
        <w:t xml:space="preserve">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ОД </w:t>
      </w:r>
      <w:r w:rsidR="00D553FA">
        <w:rPr>
          <w:rFonts w:ascii="Verdana" w:hAnsi="Verdana"/>
          <w:lang w:val="ru-RU"/>
        </w:rPr>
        <w:t>«</w:t>
      </w:r>
      <w:proofErr w:type="spellStart"/>
      <w:r w:rsidRPr="00AF7DBA">
        <w:rPr>
          <w:rFonts w:ascii="Verdana" w:hAnsi="Verdana"/>
          <w:lang w:val="ru-RU"/>
        </w:rPr>
        <w:t>Земеделие</w:t>
      </w:r>
      <w:proofErr w:type="spellEnd"/>
      <w:r w:rsidR="00D553FA">
        <w:rPr>
          <w:rFonts w:ascii="Verdana" w:hAnsi="Verdana"/>
          <w:lang w:val="ru-RU"/>
        </w:rPr>
        <w:t>»</w:t>
      </w:r>
      <w:r w:rsidRPr="00AF7DBA">
        <w:rPr>
          <w:rFonts w:ascii="Verdana" w:hAnsi="Verdana"/>
          <w:lang w:val="ru-RU"/>
        </w:rPr>
        <w:t xml:space="preserve"> </w:t>
      </w:r>
      <w:r w:rsidR="00BB45EC">
        <w:rPr>
          <w:rFonts w:ascii="Verdana" w:hAnsi="Verdana"/>
          <w:lang w:val="ru-RU"/>
        </w:rPr>
        <w:t>-</w:t>
      </w:r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 xml:space="preserve">,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Министерството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храните, </w:t>
      </w:r>
      <w:proofErr w:type="spellStart"/>
      <w:r w:rsidRPr="00AF7DBA">
        <w:rPr>
          <w:rFonts w:ascii="Verdana" w:hAnsi="Verdana"/>
          <w:lang w:val="ru-RU"/>
        </w:rPr>
        <w:t>както</w:t>
      </w:r>
      <w:proofErr w:type="spellEnd"/>
      <w:r w:rsidRPr="00AF7DBA">
        <w:rPr>
          <w:rFonts w:ascii="Verdana" w:hAnsi="Verdana"/>
          <w:lang w:val="ru-RU"/>
        </w:rPr>
        <w:t xml:space="preserve"> и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 </w:t>
      </w:r>
      <w:proofErr w:type="spellStart"/>
      <w:r w:rsidRPr="00AF7DBA">
        <w:rPr>
          <w:rFonts w:ascii="Verdana" w:hAnsi="Verdana"/>
          <w:lang w:val="ru-RU"/>
        </w:rPr>
        <w:t>най-малко</w:t>
      </w:r>
      <w:proofErr w:type="spellEnd"/>
      <w:r w:rsidRPr="00AF7DBA">
        <w:rPr>
          <w:rFonts w:ascii="Verdana" w:hAnsi="Verdana"/>
          <w:lang w:val="ru-RU"/>
        </w:rPr>
        <w:t xml:space="preserve"> 30 дни </w:t>
      </w:r>
      <w:proofErr w:type="spellStart"/>
      <w:r w:rsidRPr="00AF7DBA">
        <w:rPr>
          <w:rFonts w:ascii="Verdana" w:hAnsi="Verdana"/>
          <w:lang w:val="ru-RU"/>
        </w:rPr>
        <w:t>преди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участие.</w:t>
      </w: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proofErr w:type="spellStart"/>
      <w:r w:rsidRPr="00AF7DBA">
        <w:rPr>
          <w:rFonts w:ascii="Verdana" w:hAnsi="Verdana"/>
          <w:lang w:val="ru-RU"/>
        </w:rPr>
        <w:t>Същата</w:t>
      </w:r>
      <w:proofErr w:type="spellEnd"/>
      <w:r w:rsidRPr="00AF7DBA">
        <w:rPr>
          <w:rFonts w:ascii="Verdana" w:hAnsi="Verdana"/>
          <w:lang w:val="ru-RU"/>
        </w:rPr>
        <w:t xml:space="preserve"> в 3 - </w:t>
      </w:r>
      <w:proofErr w:type="spellStart"/>
      <w:r w:rsidRPr="00AF7DBA">
        <w:rPr>
          <w:rFonts w:ascii="Verdana" w:hAnsi="Verdana"/>
          <w:lang w:val="ru-RU"/>
        </w:rPr>
        <w:t>дневен</w:t>
      </w:r>
      <w:proofErr w:type="spellEnd"/>
      <w:r w:rsidRPr="00AF7DBA">
        <w:rPr>
          <w:rFonts w:ascii="Verdana" w:hAnsi="Verdana"/>
          <w:lang w:val="ru-RU"/>
        </w:rPr>
        <w:t xml:space="preserve"> срок от </w:t>
      </w:r>
      <w:proofErr w:type="spellStart"/>
      <w:r w:rsidRPr="00AF7DBA">
        <w:rPr>
          <w:rFonts w:ascii="Verdana" w:hAnsi="Verdana"/>
          <w:lang w:val="ru-RU"/>
        </w:rPr>
        <w:t>издаването</w:t>
      </w:r>
      <w:proofErr w:type="spellEnd"/>
      <w:r w:rsidRPr="00AF7DBA">
        <w:rPr>
          <w:rFonts w:ascii="Verdana" w:hAnsi="Verdana"/>
          <w:lang w:val="ru-RU"/>
        </w:rPr>
        <w:t xml:space="preserve"> и да </w:t>
      </w:r>
      <w:proofErr w:type="spellStart"/>
      <w:r w:rsidRPr="00AF7DBA">
        <w:rPr>
          <w:rFonts w:ascii="Verdana" w:hAnsi="Verdana"/>
          <w:lang w:val="ru-RU"/>
        </w:rPr>
        <w:t>бъде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поставена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информационн</w:t>
      </w:r>
      <w:r w:rsidRPr="00AF7DBA">
        <w:rPr>
          <w:rFonts w:ascii="Verdana" w:hAnsi="Verdana"/>
          <w:lang w:val="bg-BG"/>
        </w:rPr>
        <w:t>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табла</w:t>
      </w:r>
      <w:proofErr w:type="spellEnd"/>
      <w:r w:rsidRPr="00AF7DBA">
        <w:rPr>
          <w:rFonts w:ascii="Verdana" w:hAnsi="Verdana"/>
          <w:lang w:val="ru-RU"/>
        </w:rPr>
        <w:t xml:space="preserve"> на ОД </w:t>
      </w:r>
      <w:r w:rsidR="00D553FA">
        <w:rPr>
          <w:rFonts w:ascii="Verdana" w:hAnsi="Verdana"/>
          <w:lang w:val="ru-RU"/>
        </w:rPr>
        <w:t>«</w:t>
      </w:r>
      <w:proofErr w:type="spellStart"/>
      <w:r w:rsidRPr="00AF7DBA">
        <w:rPr>
          <w:rFonts w:ascii="Verdana" w:hAnsi="Verdana"/>
          <w:lang w:val="ru-RU"/>
        </w:rPr>
        <w:t>Земеделие</w:t>
      </w:r>
      <w:proofErr w:type="spellEnd"/>
      <w:r w:rsidR="00D553FA">
        <w:rPr>
          <w:rFonts w:ascii="Verdana" w:hAnsi="Verdana"/>
          <w:lang w:val="ru-RU"/>
        </w:rPr>
        <w:t>»</w:t>
      </w:r>
      <w:r w:rsidRPr="00AF7DBA">
        <w:rPr>
          <w:rFonts w:ascii="Verdana" w:hAnsi="Verdana"/>
          <w:lang w:val="ru-RU"/>
        </w:rPr>
        <w:t xml:space="preserve"> </w:t>
      </w:r>
      <w:r w:rsidR="001B54E2">
        <w:rPr>
          <w:rFonts w:ascii="Verdana" w:hAnsi="Verdana"/>
          <w:lang w:val="ru-RU"/>
        </w:rPr>
        <w:t xml:space="preserve">-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>, в</w:t>
      </w:r>
      <w:r w:rsidRPr="00AF7DBA">
        <w:rPr>
          <w:rFonts w:ascii="Verdana" w:hAnsi="Verdana"/>
          <w:lang w:val="bg-BG"/>
        </w:rPr>
        <w:t xml:space="preserve"> О</w:t>
      </w:r>
      <w:proofErr w:type="spellStart"/>
      <w:r w:rsidRPr="00AF7DBA">
        <w:rPr>
          <w:rFonts w:ascii="Verdana" w:hAnsi="Verdana"/>
          <w:lang w:val="ru-RU"/>
        </w:rPr>
        <w:t>бщинска</w:t>
      </w:r>
      <w:proofErr w:type="spellEnd"/>
      <w:r w:rsidRPr="00AF7DBA">
        <w:rPr>
          <w:rFonts w:ascii="Verdana" w:hAnsi="Verdana"/>
          <w:lang w:val="ru-RU"/>
        </w:rPr>
        <w:t xml:space="preserve"> служба по </w:t>
      </w:r>
      <w:proofErr w:type="spellStart"/>
      <w:r w:rsidRPr="00AF7DBA">
        <w:rPr>
          <w:rFonts w:ascii="Verdana" w:hAnsi="Verdana"/>
          <w:lang w:val="ru-RU"/>
        </w:rPr>
        <w:t>земеделие</w:t>
      </w:r>
      <w:proofErr w:type="spellEnd"/>
      <w:r w:rsidRPr="00AF7DBA">
        <w:rPr>
          <w:rFonts w:ascii="Verdana" w:hAnsi="Verdana"/>
          <w:lang w:val="bg-BG"/>
        </w:rPr>
        <w:t xml:space="preserve"> </w:t>
      </w:r>
      <w:r w:rsidR="001B54E2">
        <w:rPr>
          <w:rFonts w:ascii="Verdana" w:hAnsi="Verdana"/>
          <w:lang w:val="bg-BG"/>
        </w:rPr>
        <w:t>Криводол</w:t>
      </w:r>
      <w:r w:rsidRPr="00AF7DBA">
        <w:rPr>
          <w:rFonts w:ascii="Verdana" w:hAnsi="Verdana"/>
          <w:lang w:val="ru-RU"/>
        </w:rPr>
        <w:t xml:space="preserve">, </w:t>
      </w:r>
      <w:r w:rsidRPr="00AF7DBA">
        <w:rPr>
          <w:rFonts w:ascii="Verdana" w:hAnsi="Verdana"/>
          <w:lang w:val="bg-BG"/>
        </w:rPr>
        <w:t>О</w:t>
      </w:r>
      <w:proofErr w:type="spellStart"/>
      <w:r w:rsidRPr="00AF7DBA">
        <w:rPr>
          <w:rFonts w:ascii="Verdana" w:hAnsi="Verdana"/>
          <w:lang w:val="ru-RU"/>
        </w:rPr>
        <w:t>бщина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="001B54E2">
        <w:rPr>
          <w:rFonts w:ascii="Verdana" w:hAnsi="Verdana"/>
          <w:lang w:val="ru-RU"/>
        </w:rPr>
        <w:t>Криводол</w:t>
      </w:r>
      <w:proofErr w:type="spellEnd"/>
      <w:r w:rsidR="00FE64D7">
        <w:rPr>
          <w:rFonts w:ascii="Verdana" w:hAnsi="Verdana"/>
          <w:lang w:val="bg-BG"/>
        </w:rPr>
        <w:t xml:space="preserve"> и </w:t>
      </w:r>
      <w:r w:rsidRPr="00AF7DBA">
        <w:rPr>
          <w:rFonts w:ascii="Verdana" w:hAnsi="Verdana"/>
          <w:lang w:val="bg-BG"/>
        </w:rPr>
        <w:t xml:space="preserve">кметство </w:t>
      </w:r>
      <w:r w:rsidR="001B54E2">
        <w:rPr>
          <w:rFonts w:ascii="Verdana" w:hAnsi="Verdana"/>
          <w:lang w:val="bg-BG"/>
        </w:rPr>
        <w:t>с.</w:t>
      </w:r>
      <w:r w:rsidR="00BB45EC">
        <w:rPr>
          <w:rFonts w:ascii="Verdana" w:hAnsi="Verdana"/>
          <w:lang w:val="bg-BG"/>
        </w:rPr>
        <w:t xml:space="preserve"> </w:t>
      </w:r>
      <w:r w:rsidR="001B54E2">
        <w:rPr>
          <w:rFonts w:ascii="Verdana" w:hAnsi="Verdana"/>
          <w:lang w:val="bg-BG"/>
        </w:rPr>
        <w:t>Градешница</w:t>
      </w:r>
      <w:r w:rsidR="00FE64D7">
        <w:rPr>
          <w:rFonts w:ascii="Verdana" w:hAnsi="Verdana"/>
          <w:lang w:val="bg-BG"/>
        </w:rPr>
        <w:t xml:space="preserve">, общ. Криводол, </w:t>
      </w:r>
      <w:proofErr w:type="spellStart"/>
      <w:r w:rsidR="00FE64D7">
        <w:rPr>
          <w:rFonts w:ascii="Verdana" w:hAnsi="Verdana"/>
          <w:lang w:val="bg-BG"/>
        </w:rPr>
        <w:t>обл</w:t>
      </w:r>
      <w:proofErr w:type="spellEnd"/>
      <w:r w:rsidR="00FE64D7">
        <w:rPr>
          <w:rFonts w:ascii="Verdana" w:hAnsi="Verdana"/>
          <w:lang w:val="bg-BG"/>
        </w:rPr>
        <w:t>. Враца.</w:t>
      </w:r>
      <w:r w:rsidRPr="00AF7DBA">
        <w:rPr>
          <w:rFonts w:ascii="Verdana" w:hAnsi="Verdana"/>
          <w:lang w:val="bg-BG"/>
        </w:rPr>
        <w:t xml:space="preserve">        </w:t>
      </w:r>
    </w:p>
    <w:p w:rsidR="004142A7" w:rsidRPr="00FE64D7" w:rsidRDefault="00AF7DBA" w:rsidP="00FE64D7">
      <w:pPr>
        <w:tabs>
          <w:tab w:val="left" w:pos="567"/>
        </w:tabs>
        <w:ind w:left="-360" w:firstLine="720"/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lang w:val="bg-BG"/>
        </w:rPr>
        <w:t xml:space="preserve">         </w:t>
      </w: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FE64D7" w:rsidRDefault="00FE64D7" w:rsidP="00E238B8">
      <w:pPr>
        <w:jc w:val="both"/>
        <w:rPr>
          <w:rFonts w:ascii="Verdana" w:hAnsi="Verdana"/>
          <w:b/>
          <w:lang w:val="bg-BG"/>
        </w:rPr>
      </w:pP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 xml:space="preserve">Директор </w:t>
      </w:r>
      <w:proofErr w:type="spellStart"/>
      <w:r w:rsidRPr="00512D61">
        <w:rPr>
          <w:rFonts w:ascii="Verdana" w:hAnsi="Verdana"/>
          <w:b/>
          <w:bCs/>
          <w:i/>
          <w:lang w:val="bg-BG"/>
        </w:rPr>
        <w:t>ОД”Земеделие</w:t>
      </w:r>
      <w:proofErr w:type="spellEnd"/>
      <w:r w:rsidRPr="00512D61">
        <w:rPr>
          <w:rFonts w:ascii="Verdana" w:hAnsi="Verdana"/>
          <w:b/>
          <w:bCs/>
          <w:i/>
          <w:lang w:val="bg-BG"/>
        </w:rPr>
        <w:t xml:space="preserve">” </w:t>
      </w:r>
      <w:r w:rsidR="00FE64D7">
        <w:rPr>
          <w:rFonts w:ascii="Verdana" w:hAnsi="Verdana"/>
          <w:b/>
          <w:bCs/>
          <w:i/>
          <w:lang w:val="bg-BG"/>
        </w:rPr>
        <w:t>–</w:t>
      </w:r>
      <w:r w:rsidR="001B54E2">
        <w:rPr>
          <w:rFonts w:ascii="Verdana" w:hAnsi="Verdana"/>
          <w:b/>
          <w:bCs/>
          <w:i/>
          <w:lang w:val="bg-BG"/>
        </w:rPr>
        <w:t xml:space="preserve"> </w:t>
      </w:r>
      <w:r w:rsidRPr="00512D61">
        <w:rPr>
          <w:rFonts w:ascii="Verdana" w:hAnsi="Verdana"/>
          <w:b/>
          <w:bCs/>
          <w:i/>
          <w:lang w:val="bg-BG"/>
        </w:rPr>
        <w:t>Враца</w:t>
      </w:r>
      <w:r w:rsidR="00FE64D7">
        <w:rPr>
          <w:rFonts w:ascii="Verdana" w:hAnsi="Verdana"/>
          <w:b/>
          <w:bCs/>
          <w:i/>
          <w:lang w:val="bg-BG"/>
        </w:rPr>
        <w:t xml:space="preserve"> /П/</w:t>
      </w: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>инж. Пламен Кузманов</w:t>
      </w:r>
    </w:p>
    <w:p w:rsidR="00512D61" w:rsidRDefault="00512D61" w:rsidP="00512D61">
      <w:pPr>
        <w:rPr>
          <w:rFonts w:ascii="Verdana" w:hAnsi="Verdana"/>
          <w:lang w:val="bg-BG"/>
        </w:rPr>
      </w:pPr>
    </w:p>
    <w:p w:rsidR="00512D61" w:rsidRDefault="00512D61" w:rsidP="00512D61">
      <w:pPr>
        <w:rPr>
          <w:rFonts w:ascii="Verdana" w:hAnsi="Verdana"/>
          <w:lang w:val="bg-BG"/>
        </w:rPr>
      </w:pPr>
    </w:p>
    <w:p w:rsidR="007879FC" w:rsidRDefault="00D553FA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p w:rsidR="004142A7" w:rsidRDefault="00D553FA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4142A7" w:rsidRDefault="004142A7">
      <w:pPr>
        <w:rPr>
          <w:rFonts w:ascii="Verdana" w:hAnsi="Verdana"/>
          <w:lang w:val="bg-BG"/>
        </w:rPr>
      </w:pPr>
    </w:p>
    <w:sectPr w:rsidR="004142A7" w:rsidSect="00626CB5">
      <w:footerReference w:type="default" r:id="rId9"/>
      <w:headerReference w:type="first" r:id="rId10"/>
      <w:footerReference w:type="first" r:id="rId11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03" w:rsidRDefault="000D7D03" w:rsidP="00626CB5">
      <w:r>
        <w:separator/>
      </w:r>
    </w:p>
  </w:endnote>
  <w:endnote w:type="continuationSeparator" w:id="0">
    <w:p w:rsidR="000D7D03" w:rsidRDefault="000D7D03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FB6FD8" w:rsidRDefault="003C0DD0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355C21" w:rsidRDefault="003C0DD0" w:rsidP="004B57F3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C0DD0" w:rsidRDefault="003C0DD0">
    <w:pPr>
      <w:pStyle w:val="a5"/>
      <w:jc w:val="right"/>
    </w:pPr>
    <w:r>
      <w:rPr>
        <w:lang w:val="bg-BG"/>
      </w:rPr>
      <w:t>стр.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00D42">
      <w:rPr>
        <w:b/>
        <w:bCs/>
        <w:sz w:val="24"/>
        <w:szCs w:val="24"/>
      </w:rPr>
      <w:fldChar w:fldCharType="separate"/>
    </w:r>
    <w:r w:rsidR="004B0B5A">
      <w:rPr>
        <w:b/>
        <w:bCs/>
        <w:noProof/>
      </w:rPr>
      <w:t>2</w:t>
    </w:r>
    <w:r w:rsidR="00E00D4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00D42">
      <w:rPr>
        <w:b/>
        <w:bCs/>
        <w:sz w:val="24"/>
        <w:szCs w:val="24"/>
      </w:rPr>
      <w:fldChar w:fldCharType="separate"/>
    </w:r>
    <w:r w:rsidR="004B0B5A">
      <w:rPr>
        <w:b/>
        <w:bCs/>
        <w:noProof/>
      </w:rPr>
      <w:t>3</w:t>
    </w:r>
    <w:r w:rsidR="00E00D42">
      <w:rPr>
        <w:b/>
        <w:bCs/>
        <w:sz w:val="24"/>
        <w:szCs w:val="24"/>
      </w:rPr>
      <w:fldChar w:fldCharType="end"/>
    </w:r>
  </w:p>
  <w:p w:rsidR="003C0DD0" w:rsidRPr="00983EC9" w:rsidRDefault="003C0DD0" w:rsidP="004B57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3B4215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C0DD0" w:rsidRPr="003B4215" w:rsidRDefault="003C0DD0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4B0B5A">
      <w:rPr>
        <w:rFonts w:ascii="Verdana" w:hAnsi="Verdana"/>
        <w:b/>
        <w:bCs/>
        <w:noProof/>
        <w:sz w:val="18"/>
        <w:szCs w:val="18"/>
      </w:rPr>
      <w:t>1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4B0B5A">
      <w:rPr>
        <w:rFonts w:ascii="Verdana" w:hAnsi="Verdana"/>
        <w:b/>
        <w:bCs/>
        <w:noProof/>
        <w:sz w:val="18"/>
        <w:szCs w:val="18"/>
      </w:rPr>
      <w:t>3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</w:p>
  <w:p w:rsidR="003C0DD0" w:rsidRPr="001F600F" w:rsidRDefault="003C0DD0" w:rsidP="004B57F3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03" w:rsidRDefault="000D7D03" w:rsidP="00626CB5">
      <w:r>
        <w:separator/>
      </w:r>
    </w:p>
  </w:footnote>
  <w:footnote w:type="continuationSeparator" w:id="0">
    <w:p w:rsidR="000D7D03" w:rsidRDefault="000D7D03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5B69F7" w:rsidRDefault="003F115C" w:rsidP="004B57F3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38A7BE05" wp14:editId="16319C10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E70" w:rsidRDefault="003F115C" w:rsidP="004B57F3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83CC7EA" wp14:editId="1ECE150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BD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0DD0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z w:val="24"/>
        <w:szCs w:val="24"/>
      </w:rPr>
    </w:pP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="00187E70">
      <w:rPr>
        <w:rFonts w:ascii="Verdana" w:hAnsi="Verdana" w:cs="Arial"/>
        <w:b w:val="0"/>
        <w:sz w:val="24"/>
        <w:szCs w:val="24"/>
        <w:lang w:val="bg-BG"/>
      </w:rPr>
      <w:t xml:space="preserve"> и</w:t>
    </w:r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</w:p>
  <w:p w:rsidR="003C0DD0" w:rsidRP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proofErr w:type="spellStart"/>
    <w:r w:rsidRPr="00626CB5">
      <w:rPr>
        <w:rFonts w:ascii="Verdana" w:hAnsi="Verdana" w:cs="Arial"/>
        <w:spacing w:val="40"/>
        <w:sz w:val="22"/>
        <w:szCs w:val="22"/>
        <w:lang w:val="ru-RU"/>
      </w:rPr>
      <w:t>Областна</w:t>
    </w:r>
    <w:proofErr w:type="spellEnd"/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="001B54E2"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A4E51A8"/>
    <w:multiLevelType w:val="multilevel"/>
    <w:tmpl w:val="5F6081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8"/>
    <w:rsid w:val="00036A6A"/>
    <w:rsid w:val="000727FB"/>
    <w:rsid w:val="00074842"/>
    <w:rsid w:val="000D7D03"/>
    <w:rsid w:val="00100882"/>
    <w:rsid w:val="00146A72"/>
    <w:rsid w:val="00187E70"/>
    <w:rsid w:val="0019527E"/>
    <w:rsid w:val="001B2EDB"/>
    <w:rsid w:val="001B54E2"/>
    <w:rsid w:val="001C2E9D"/>
    <w:rsid w:val="0029126C"/>
    <w:rsid w:val="00293453"/>
    <w:rsid w:val="002A732D"/>
    <w:rsid w:val="002A7714"/>
    <w:rsid w:val="002B014C"/>
    <w:rsid w:val="002C07CF"/>
    <w:rsid w:val="002D1EE9"/>
    <w:rsid w:val="0031338E"/>
    <w:rsid w:val="00373A52"/>
    <w:rsid w:val="003C0879"/>
    <w:rsid w:val="003C0DD0"/>
    <w:rsid w:val="003C7D49"/>
    <w:rsid w:val="003F115C"/>
    <w:rsid w:val="004142A7"/>
    <w:rsid w:val="00473FB0"/>
    <w:rsid w:val="004B0B5A"/>
    <w:rsid w:val="004B57F3"/>
    <w:rsid w:val="004F23BD"/>
    <w:rsid w:val="00512D61"/>
    <w:rsid w:val="00590E6D"/>
    <w:rsid w:val="005F4451"/>
    <w:rsid w:val="00626CB5"/>
    <w:rsid w:val="00675B24"/>
    <w:rsid w:val="00690D44"/>
    <w:rsid w:val="006C1059"/>
    <w:rsid w:val="006F74BA"/>
    <w:rsid w:val="00726C77"/>
    <w:rsid w:val="00741C6B"/>
    <w:rsid w:val="007656B4"/>
    <w:rsid w:val="007879FC"/>
    <w:rsid w:val="00796249"/>
    <w:rsid w:val="007A0D8D"/>
    <w:rsid w:val="007B514A"/>
    <w:rsid w:val="007C2EDD"/>
    <w:rsid w:val="007E6F60"/>
    <w:rsid w:val="00804B65"/>
    <w:rsid w:val="00807142"/>
    <w:rsid w:val="00817730"/>
    <w:rsid w:val="008A393B"/>
    <w:rsid w:val="00943119"/>
    <w:rsid w:val="009569D8"/>
    <w:rsid w:val="009B19E6"/>
    <w:rsid w:val="00A82E3E"/>
    <w:rsid w:val="00AB529A"/>
    <w:rsid w:val="00AD7D64"/>
    <w:rsid w:val="00AE4CCD"/>
    <w:rsid w:val="00AF314B"/>
    <w:rsid w:val="00AF7DBA"/>
    <w:rsid w:val="00B11C0C"/>
    <w:rsid w:val="00B57062"/>
    <w:rsid w:val="00B7020A"/>
    <w:rsid w:val="00B93238"/>
    <w:rsid w:val="00B94327"/>
    <w:rsid w:val="00BA2B38"/>
    <w:rsid w:val="00BB45EC"/>
    <w:rsid w:val="00BC665F"/>
    <w:rsid w:val="00BD72EF"/>
    <w:rsid w:val="00BF1273"/>
    <w:rsid w:val="00BF36EC"/>
    <w:rsid w:val="00C22F52"/>
    <w:rsid w:val="00C3172E"/>
    <w:rsid w:val="00C40C65"/>
    <w:rsid w:val="00C80BD4"/>
    <w:rsid w:val="00CE0A75"/>
    <w:rsid w:val="00CE1B47"/>
    <w:rsid w:val="00CF73B3"/>
    <w:rsid w:val="00D26A98"/>
    <w:rsid w:val="00D553FA"/>
    <w:rsid w:val="00DD091D"/>
    <w:rsid w:val="00DD572C"/>
    <w:rsid w:val="00E00D42"/>
    <w:rsid w:val="00E070A3"/>
    <w:rsid w:val="00E15C77"/>
    <w:rsid w:val="00E238B8"/>
    <w:rsid w:val="00E404A8"/>
    <w:rsid w:val="00E55C26"/>
    <w:rsid w:val="00E75997"/>
    <w:rsid w:val="00E913BA"/>
    <w:rsid w:val="00E949EB"/>
    <w:rsid w:val="00EB01D8"/>
    <w:rsid w:val="00EF6515"/>
    <w:rsid w:val="00F454F4"/>
    <w:rsid w:val="00F56C93"/>
    <w:rsid w:val="00F56DFF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B7B0E28-3E13-4818-8D2E-1EDC80F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70">
    <w:name w:val="newdocreference70"/>
    <w:rsid w:val="00AF7DBA"/>
    <w:rPr>
      <w:i w:val="0"/>
      <w:iCs w:val="0"/>
      <w:color w:val="0000FF"/>
      <w:u w:val="single"/>
    </w:rPr>
  </w:style>
  <w:style w:type="character" w:customStyle="1" w:styleId="newdocreference1">
    <w:name w:val="newdocreference1"/>
    <w:basedOn w:val="a0"/>
    <w:rsid w:val="00AF7DB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tza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HP_Elite_100</cp:lastModifiedBy>
  <cp:revision>2</cp:revision>
  <cp:lastPrinted>2024-01-15T11:47:00Z</cp:lastPrinted>
  <dcterms:created xsi:type="dcterms:W3CDTF">2024-01-16T07:34:00Z</dcterms:created>
  <dcterms:modified xsi:type="dcterms:W3CDTF">2024-01-16T07:34:00Z</dcterms:modified>
</cp:coreProperties>
</file>