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F9" w:rsidRPr="00786CA5" w:rsidRDefault="000D06F9" w:rsidP="005F54CD">
      <w:pPr>
        <w:widowControl w:val="0"/>
        <w:autoSpaceDE w:val="0"/>
        <w:autoSpaceDN w:val="0"/>
        <w:adjustRightInd w:val="0"/>
        <w:spacing w:after="0" w:line="360" w:lineRule="auto"/>
        <w:jc w:val="center"/>
        <w:rPr>
          <w:rFonts w:ascii="Times New Roman" w:eastAsia="Times New Roman" w:hAnsi="Times New Roman"/>
          <w:b/>
          <w:sz w:val="24"/>
          <w:szCs w:val="24"/>
        </w:rPr>
      </w:pPr>
    </w:p>
    <w:p w:rsidR="000D06F9" w:rsidRPr="00786CA5" w:rsidRDefault="000D06F9" w:rsidP="005F54CD">
      <w:pPr>
        <w:widowControl w:val="0"/>
        <w:autoSpaceDE w:val="0"/>
        <w:autoSpaceDN w:val="0"/>
        <w:adjustRightInd w:val="0"/>
        <w:spacing w:after="0" w:line="360" w:lineRule="auto"/>
        <w:jc w:val="center"/>
        <w:rPr>
          <w:rFonts w:ascii="Times New Roman" w:eastAsia="Times New Roman" w:hAnsi="Times New Roman"/>
          <w:b/>
          <w:bCs/>
          <w:color w:val="000000"/>
          <w:spacing w:val="16"/>
          <w:sz w:val="28"/>
          <w:szCs w:val="28"/>
          <w:shd w:val="clear" w:color="auto" w:fill="FEFEFE"/>
        </w:rPr>
      </w:pPr>
      <w:r w:rsidRPr="00786CA5">
        <w:rPr>
          <w:rFonts w:ascii="Times New Roman" w:eastAsia="Times New Roman" w:hAnsi="Times New Roman"/>
          <w:b/>
          <w:bCs/>
          <w:spacing w:val="16"/>
          <w:sz w:val="28"/>
          <w:szCs w:val="28"/>
          <w:shd w:val="clear" w:color="auto" w:fill="FEFEFE"/>
        </w:rPr>
        <w:t xml:space="preserve">МИНИСТЕРСТВО НА ЗЕМЕДЕЛИЕТО </w:t>
      </w:r>
      <w:r w:rsidRPr="00786CA5">
        <w:rPr>
          <w:rFonts w:ascii="Times New Roman" w:eastAsia="Times New Roman" w:hAnsi="Times New Roman"/>
          <w:b/>
          <w:bCs/>
          <w:color w:val="000000"/>
          <w:spacing w:val="16"/>
          <w:sz w:val="28"/>
          <w:szCs w:val="28"/>
          <w:shd w:val="clear" w:color="auto" w:fill="FEFEFE"/>
        </w:rPr>
        <w:t>И ХРАНИТЕ</w:t>
      </w:r>
    </w:p>
    <w:p w:rsidR="000D06F9" w:rsidRPr="00786CA5" w:rsidRDefault="000D06F9" w:rsidP="005F54CD">
      <w:pPr>
        <w:widowControl w:val="0"/>
        <w:shd w:val="clear" w:color="auto" w:fill="FFFFFF"/>
        <w:tabs>
          <w:tab w:val="left" w:pos="7322"/>
        </w:tabs>
        <w:autoSpaceDE w:val="0"/>
        <w:autoSpaceDN w:val="0"/>
        <w:adjustRightInd w:val="0"/>
        <w:spacing w:after="0" w:line="360" w:lineRule="auto"/>
        <w:ind w:left="7824"/>
        <w:jc w:val="center"/>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Проект</w:t>
      </w:r>
    </w:p>
    <w:p w:rsidR="000D06F9" w:rsidRPr="00786CA5" w:rsidRDefault="000D06F9" w:rsidP="005F54CD">
      <w:pPr>
        <w:widowControl w:val="0"/>
        <w:shd w:val="clear" w:color="auto" w:fill="FFFFFF"/>
        <w:tabs>
          <w:tab w:val="left" w:pos="7322"/>
        </w:tabs>
        <w:autoSpaceDE w:val="0"/>
        <w:autoSpaceDN w:val="0"/>
        <w:adjustRightInd w:val="0"/>
        <w:spacing w:after="0" w:line="360" w:lineRule="auto"/>
        <w:rPr>
          <w:rFonts w:ascii="Times New Roman" w:eastAsia="Times New Roman" w:hAnsi="Times New Roman"/>
          <w:color w:val="000000"/>
          <w:sz w:val="24"/>
          <w:szCs w:val="24"/>
        </w:rPr>
      </w:pPr>
    </w:p>
    <w:p w:rsidR="000D06F9" w:rsidRPr="00786CA5" w:rsidRDefault="000D06F9" w:rsidP="005F54CD">
      <w:pPr>
        <w:widowControl w:val="0"/>
        <w:autoSpaceDE w:val="0"/>
        <w:autoSpaceDN w:val="0"/>
        <w:adjustRightInd w:val="0"/>
        <w:spacing w:after="0" w:line="360" w:lineRule="auto"/>
        <w:jc w:val="center"/>
        <w:rPr>
          <w:rFonts w:ascii="Times New Roman" w:eastAsia="Times New Roman" w:hAnsi="Times New Roman"/>
          <w:color w:val="000000"/>
          <w:sz w:val="24"/>
          <w:szCs w:val="24"/>
        </w:rPr>
      </w:pPr>
      <w:r w:rsidRPr="00786CA5">
        <w:rPr>
          <w:rFonts w:ascii="Times New Roman" w:eastAsia="Times New Roman" w:hAnsi="Times New Roman"/>
          <w:b/>
          <w:color w:val="000000"/>
          <w:sz w:val="24"/>
          <w:szCs w:val="24"/>
        </w:rPr>
        <w:t xml:space="preserve">Наредба за изменение и допълнение на Наредба № 69 от 2006 г. за изискванията за Добрата производствена практика при производство на ветеринарномедицински продукти и активни субстанции </w:t>
      </w:r>
      <w:r w:rsidRPr="00786CA5">
        <w:rPr>
          <w:rFonts w:ascii="Times New Roman" w:eastAsia="Times New Roman" w:hAnsi="Times New Roman"/>
          <w:color w:val="000000"/>
          <w:sz w:val="24"/>
          <w:szCs w:val="24"/>
        </w:rPr>
        <w:t>(обн., ДВ, бр. 49 от 2006 г.; изм. и доп., бр. 6 и 85 от 2010 г., бр. 66 от 2011 г., бр. 91 от 2014 г., бр. 32 от 2017 г.</w:t>
      </w:r>
      <w:r w:rsidR="00791709">
        <w:rPr>
          <w:rFonts w:ascii="Times New Roman" w:eastAsia="Times New Roman" w:hAnsi="Times New Roman"/>
          <w:color w:val="000000"/>
          <w:sz w:val="24"/>
          <w:szCs w:val="24"/>
        </w:rPr>
        <w:t xml:space="preserve">, </w:t>
      </w:r>
      <w:r w:rsidRPr="00786CA5">
        <w:rPr>
          <w:rFonts w:ascii="Times New Roman" w:eastAsia="Times New Roman" w:hAnsi="Times New Roman"/>
          <w:color w:val="000000"/>
          <w:sz w:val="24"/>
          <w:szCs w:val="24"/>
        </w:rPr>
        <w:t>бр. 48 от 2019 г.</w:t>
      </w:r>
      <w:r w:rsidR="00791709">
        <w:rPr>
          <w:rFonts w:ascii="Times New Roman" w:eastAsia="Times New Roman" w:hAnsi="Times New Roman"/>
          <w:color w:val="000000"/>
          <w:sz w:val="24"/>
          <w:szCs w:val="24"/>
        </w:rPr>
        <w:t xml:space="preserve"> </w:t>
      </w:r>
      <w:r w:rsidR="00791709" w:rsidRPr="00E00EB0">
        <w:rPr>
          <w:rFonts w:ascii="Times New Roman" w:eastAsia="Times New Roman" w:hAnsi="Times New Roman"/>
          <w:sz w:val="24"/>
          <w:szCs w:val="24"/>
        </w:rPr>
        <w:t>и бр. 104 от 2023 г.</w:t>
      </w:r>
      <w:r w:rsidRPr="00E00EB0">
        <w:rPr>
          <w:rFonts w:ascii="Times New Roman" w:eastAsia="Times New Roman" w:hAnsi="Times New Roman"/>
          <w:sz w:val="24"/>
          <w:szCs w:val="24"/>
        </w:rPr>
        <w:t>)</w:t>
      </w:r>
    </w:p>
    <w:p w:rsidR="001B2C53" w:rsidRPr="00786CA5" w:rsidRDefault="001B2C53" w:rsidP="007664E3">
      <w:pPr>
        <w:widowControl w:val="0"/>
        <w:shd w:val="clear" w:color="auto" w:fill="FFFFFF"/>
        <w:tabs>
          <w:tab w:val="left" w:pos="7322"/>
        </w:tabs>
        <w:autoSpaceDE w:val="0"/>
        <w:autoSpaceDN w:val="0"/>
        <w:adjustRightInd w:val="0"/>
        <w:spacing w:after="0" w:line="360" w:lineRule="auto"/>
        <w:ind w:firstLine="709"/>
        <w:rPr>
          <w:rFonts w:ascii="Times New Roman" w:eastAsia="Times New Roman" w:hAnsi="Times New Roman"/>
          <w:color w:val="000000"/>
          <w:sz w:val="24"/>
          <w:szCs w:val="24"/>
        </w:rPr>
      </w:pPr>
    </w:p>
    <w:p w:rsidR="00D67E41" w:rsidRPr="00786CA5" w:rsidRDefault="00D67E41" w:rsidP="007664E3">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rPr>
      </w:pPr>
    </w:p>
    <w:p w:rsidR="00C001F1" w:rsidRPr="00786CA5" w:rsidRDefault="001200F6" w:rsidP="007664E3">
      <w:pPr>
        <w:autoSpaceDE w:val="0"/>
        <w:autoSpaceDN w:val="0"/>
        <w:adjustRightInd w:val="0"/>
        <w:spacing w:after="0" w:line="360" w:lineRule="auto"/>
        <w:ind w:firstLine="709"/>
        <w:jc w:val="both"/>
        <w:rPr>
          <w:rFonts w:ascii="Times New Roman" w:eastAsia="Times New Roman" w:hAnsi="Times New Roman"/>
          <w:sz w:val="24"/>
          <w:szCs w:val="24"/>
        </w:rPr>
      </w:pPr>
      <w:r w:rsidRPr="00786CA5">
        <w:rPr>
          <w:rFonts w:ascii="Times New Roman" w:eastAsia="Times New Roman" w:hAnsi="Times New Roman"/>
          <w:b/>
          <w:sz w:val="24"/>
          <w:szCs w:val="24"/>
        </w:rPr>
        <w:t>§ 1</w:t>
      </w:r>
      <w:r w:rsidR="000D06F9" w:rsidRPr="00786CA5">
        <w:rPr>
          <w:rFonts w:ascii="Times New Roman" w:eastAsia="Times New Roman" w:hAnsi="Times New Roman"/>
          <w:b/>
          <w:sz w:val="24"/>
          <w:szCs w:val="24"/>
        </w:rPr>
        <w:t>.</w:t>
      </w:r>
      <w:r w:rsidR="009A5A38">
        <w:rPr>
          <w:rFonts w:ascii="Times New Roman" w:eastAsia="Times New Roman" w:hAnsi="Times New Roman"/>
          <w:sz w:val="24"/>
          <w:szCs w:val="24"/>
        </w:rPr>
        <w:t xml:space="preserve"> В</w:t>
      </w:r>
      <w:r w:rsidRPr="00786CA5">
        <w:rPr>
          <w:rFonts w:ascii="Times New Roman" w:eastAsia="Times New Roman" w:hAnsi="Times New Roman"/>
          <w:sz w:val="24"/>
          <w:szCs w:val="24"/>
        </w:rPr>
        <w:t xml:space="preserve"> допълнителните разпоредби </w:t>
      </w:r>
      <w:r w:rsidR="009A5A38">
        <w:rPr>
          <w:rFonts w:ascii="Times New Roman" w:eastAsia="Times New Roman" w:hAnsi="Times New Roman"/>
          <w:sz w:val="24"/>
          <w:szCs w:val="24"/>
        </w:rPr>
        <w:t xml:space="preserve">в </w:t>
      </w:r>
      <w:r w:rsidR="009A5A38" w:rsidRPr="00786CA5">
        <w:rPr>
          <w:rFonts w:ascii="Times New Roman" w:eastAsia="Times New Roman" w:hAnsi="Times New Roman"/>
          <w:sz w:val="24"/>
          <w:szCs w:val="24"/>
        </w:rPr>
        <w:t xml:space="preserve">§ 1 </w:t>
      </w:r>
      <w:r w:rsidRPr="00786CA5">
        <w:rPr>
          <w:rFonts w:ascii="Times New Roman" w:eastAsia="Times New Roman" w:hAnsi="Times New Roman"/>
          <w:sz w:val="24"/>
          <w:szCs w:val="24"/>
        </w:rPr>
        <w:t xml:space="preserve">се </w:t>
      </w:r>
      <w:r w:rsidR="00C001F1" w:rsidRPr="00786CA5">
        <w:rPr>
          <w:rFonts w:ascii="Times New Roman" w:eastAsia="Times New Roman" w:hAnsi="Times New Roman"/>
          <w:sz w:val="24"/>
          <w:szCs w:val="24"/>
        </w:rPr>
        <w:t>правят следните допълнения:</w:t>
      </w:r>
    </w:p>
    <w:p w:rsidR="00C001F1" w:rsidRPr="00786CA5" w:rsidRDefault="00C001F1" w:rsidP="007664E3">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sz w:val="24"/>
          <w:szCs w:val="24"/>
        </w:rPr>
        <w:t xml:space="preserve">1. В т. 5 </w:t>
      </w:r>
      <w:r w:rsidRPr="00165781">
        <w:rPr>
          <w:rFonts w:ascii="Times New Roman" w:eastAsia="Times New Roman" w:hAnsi="Times New Roman"/>
          <w:sz w:val="24"/>
          <w:szCs w:val="24"/>
        </w:rPr>
        <w:t xml:space="preserve">се </w:t>
      </w:r>
      <w:r w:rsidR="008C7286" w:rsidRPr="00165781">
        <w:rPr>
          <w:rFonts w:ascii="Times New Roman" w:eastAsia="Times New Roman" w:hAnsi="Times New Roman"/>
          <w:sz w:val="24"/>
          <w:szCs w:val="24"/>
        </w:rPr>
        <w:t>създава</w:t>
      </w:r>
      <w:r w:rsidRPr="00165781">
        <w:rPr>
          <w:rFonts w:ascii="Times New Roman" w:eastAsia="Times New Roman" w:hAnsi="Times New Roman"/>
          <w:sz w:val="24"/>
          <w:szCs w:val="24"/>
        </w:rPr>
        <w:t xml:space="preserve"> изречение</w:t>
      </w:r>
      <w:r w:rsidR="008C7286" w:rsidRPr="00165781">
        <w:rPr>
          <w:rFonts w:ascii="Times New Roman" w:eastAsia="Times New Roman" w:hAnsi="Times New Roman"/>
          <w:sz w:val="24"/>
          <w:szCs w:val="24"/>
        </w:rPr>
        <w:t xml:space="preserve"> трето:</w:t>
      </w:r>
      <w:r w:rsidRPr="00165781">
        <w:rPr>
          <w:rFonts w:ascii="Times New Roman" w:eastAsia="Times New Roman" w:hAnsi="Times New Roman"/>
          <w:sz w:val="24"/>
          <w:szCs w:val="24"/>
        </w:rPr>
        <w:t xml:space="preserve"> „</w:t>
      </w:r>
      <w:r w:rsidRPr="00165781">
        <w:rPr>
          <w:rFonts w:ascii="Times New Roman" w:eastAsia="Times New Roman" w:hAnsi="Times New Roman"/>
          <w:sz w:val="24"/>
          <w:szCs w:val="24"/>
          <w:lang w:eastAsia="bg-BG"/>
        </w:rPr>
        <w:t xml:space="preserve">Целта на въздушния шлюз е </w:t>
      </w:r>
      <w:r w:rsidRPr="00786CA5">
        <w:rPr>
          <w:rFonts w:ascii="Times New Roman" w:eastAsia="Times New Roman" w:hAnsi="Times New Roman"/>
          <w:color w:val="000000"/>
          <w:sz w:val="24"/>
          <w:szCs w:val="24"/>
          <w:lang w:eastAsia="bg-BG"/>
        </w:rPr>
        <w:t>да предотвратява навлизането на замърсяване под формата на частици и микроорганизми от по-малко контролирана зона.“;</w:t>
      </w:r>
    </w:p>
    <w:p w:rsidR="001200F6" w:rsidRPr="00786CA5" w:rsidRDefault="00C001F1" w:rsidP="007664E3">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eastAsia="Times New Roman" w:hAnsi="Times New Roman"/>
          <w:sz w:val="24"/>
          <w:szCs w:val="24"/>
        </w:rPr>
        <w:t>2. С</w:t>
      </w:r>
      <w:r w:rsidR="001200F6" w:rsidRPr="00786CA5">
        <w:rPr>
          <w:rFonts w:ascii="Times New Roman" w:eastAsia="Times New Roman" w:hAnsi="Times New Roman"/>
          <w:sz w:val="24"/>
          <w:szCs w:val="24"/>
        </w:rPr>
        <w:t xml:space="preserve">ъздават </w:t>
      </w:r>
      <w:r w:rsidRPr="00786CA5">
        <w:rPr>
          <w:rFonts w:ascii="Times New Roman" w:eastAsia="Times New Roman" w:hAnsi="Times New Roman"/>
          <w:sz w:val="24"/>
          <w:szCs w:val="24"/>
        </w:rPr>
        <w:t xml:space="preserve">се </w:t>
      </w:r>
      <w:r w:rsidR="001200F6" w:rsidRPr="00786CA5">
        <w:rPr>
          <w:rFonts w:ascii="Times New Roman" w:eastAsia="Times New Roman" w:hAnsi="Times New Roman"/>
          <w:sz w:val="24"/>
          <w:szCs w:val="24"/>
        </w:rPr>
        <w:t xml:space="preserve">т. 146 </w:t>
      </w:r>
      <w:r w:rsidR="007F08F7" w:rsidRPr="00786CA5">
        <w:rPr>
          <w:rFonts w:ascii="Times New Roman" w:eastAsia="Times New Roman" w:hAnsi="Times New Roman"/>
          <w:sz w:val="24"/>
          <w:szCs w:val="24"/>
        </w:rPr>
        <w:t>–</w:t>
      </w:r>
      <w:r w:rsidR="001200F6" w:rsidRPr="00786CA5">
        <w:rPr>
          <w:rFonts w:ascii="Times New Roman" w:eastAsia="Times New Roman" w:hAnsi="Times New Roman"/>
          <w:sz w:val="24"/>
          <w:szCs w:val="24"/>
        </w:rPr>
        <w:t xml:space="preserve"> </w:t>
      </w:r>
      <w:r w:rsidR="00BE378E" w:rsidRPr="00786CA5">
        <w:rPr>
          <w:rFonts w:ascii="Times New Roman" w:eastAsia="Times New Roman" w:hAnsi="Times New Roman"/>
          <w:sz w:val="24"/>
          <w:szCs w:val="24"/>
        </w:rPr>
        <w:t>21</w:t>
      </w:r>
      <w:r w:rsidR="002A798D" w:rsidRPr="00165781">
        <w:rPr>
          <w:rFonts w:ascii="Times New Roman" w:eastAsia="Times New Roman" w:hAnsi="Times New Roman"/>
          <w:sz w:val="24"/>
          <w:szCs w:val="24"/>
        </w:rPr>
        <w:t>5</w:t>
      </w:r>
      <w:r w:rsidR="007F08F7" w:rsidRPr="00786CA5">
        <w:rPr>
          <w:rFonts w:ascii="Times New Roman" w:eastAsia="Times New Roman" w:hAnsi="Times New Roman"/>
          <w:sz w:val="24"/>
          <w:szCs w:val="24"/>
        </w:rPr>
        <w:t>:</w:t>
      </w:r>
    </w:p>
    <w:p w:rsidR="00FE1D2B" w:rsidRPr="00786CA5" w:rsidRDefault="00617BD9"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165781">
        <w:rPr>
          <w:rFonts w:ascii="Times New Roman" w:hAnsi="Times New Roman"/>
          <w:sz w:val="24"/>
          <w:szCs w:val="24"/>
        </w:rPr>
        <w:t>„</w:t>
      </w:r>
      <w:r w:rsidR="00C001F1" w:rsidRPr="00786CA5">
        <w:rPr>
          <w:rFonts w:ascii="Times New Roman" w:hAnsi="Times New Roman"/>
          <w:sz w:val="24"/>
          <w:szCs w:val="24"/>
        </w:rPr>
        <w:t>146</w:t>
      </w:r>
      <w:r w:rsidR="001200F6" w:rsidRPr="00786CA5">
        <w:rPr>
          <w:rFonts w:ascii="Times New Roman" w:hAnsi="Times New Roman"/>
          <w:sz w:val="24"/>
          <w:szCs w:val="24"/>
        </w:rPr>
        <w:t>.</w:t>
      </w:r>
      <w:r w:rsidR="001200F6" w:rsidRPr="00786CA5">
        <w:rPr>
          <w:rFonts w:ascii="Times New Roman" w:eastAsia="Times New Roman" w:hAnsi="Times New Roman"/>
          <w:color w:val="000000"/>
          <w:sz w:val="24"/>
          <w:szCs w:val="24"/>
          <w:lang w:eastAsia="bg-BG"/>
        </w:rPr>
        <w:t xml:space="preserve"> </w:t>
      </w:r>
      <w:r w:rsidR="00C001F1"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Граница за предприемане на действие</w:t>
      </w:r>
      <w:r w:rsidR="00C001F1"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 е </w:t>
      </w:r>
      <w:r w:rsidR="00BF004F" w:rsidRPr="00786CA5">
        <w:rPr>
          <w:rFonts w:ascii="Times New Roman" w:eastAsia="Times New Roman" w:hAnsi="Times New Roman"/>
          <w:color w:val="000000"/>
          <w:sz w:val="24"/>
          <w:szCs w:val="24"/>
          <w:lang w:eastAsia="bg-BG"/>
        </w:rPr>
        <w:t>определена</w:t>
      </w:r>
      <w:r w:rsidR="001200F6" w:rsidRPr="00786CA5">
        <w:rPr>
          <w:rFonts w:ascii="Times New Roman" w:eastAsia="Times New Roman" w:hAnsi="Times New Roman"/>
          <w:color w:val="000000"/>
          <w:sz w:val="24"/>
          <w:szCs w:val="24"/>
          <w:lang w:eastAsia="bg-BG"/>
        </w:rPr>
        <w:t xml:space="preserve"> стойност (напр. </w:t>
      </w:r>
      <w:r w:rsidR="00BF004F" w:rsidRPr="00786CA5">
        <w:rPr>
          <w:rFonts w:ascii="Times New Roman" w:eastAsia="Times New Roman" w:hAnsi="Times New Roman"/>
          <w:color w:val="000000"/>
          <w:sz w:val="24"/>
          <w:szCs w:val="24"/>
          <w:lang w:eastAsia="bg-BG"/>
        </w:rPr>
        <w:t xml:space="preserve">гранична стойност за съдържание на </w:t>
      </w:r>
      <w:r w:rsidR="001200F6" w:rsidRPr="00786CA5">
        <w:rPr>
          <w:rFonts w:ascii="Times New Roman" w:eastAsia="Times New Roman" w:hAnsi="Times New Roman"/>
          <w:color w:val="000000"/>
          <w:sz w:val="24"/>
          <w:szCs w:val="24"/>
          <w:lang w:eastAsia="bg-BG"/>
        </w:rPr>
        <w:t xml:space="preserve">микроби или </w:t>
      </w:r>
      <w:r w:rsidR="00BF004F" w:rsidRPr="00786CA5">
        <w:rPr>
          <w:rFonts w:ascii="Times New Roman" w:eastAsia="Times New Roman" w:hAnsi="Times New Roman"/>
          <w:color w:val="000000"/>
          <w:sz w:val="24"/>
          <w:szCs w:val="24"/>
          <w:lang w:eastAsia="bg-BG"/>
        </w:rPr>
        <w:t xml:space="preserve">за </w:t>
      </w:r>
      <w:r w:rsidR="001200F6" w:rsidRPr="00786CA5">
        <w:rPr>
          <w:rFonts w:ascii="Times New Roman" w:eastAsia="Times New Roman" w:hAnsi="Times New Roman"/>
          <w:color w:val="000000"/>
          <w:sz w:val="24"/>
          <w:szCs w:val="24"/>
          <w:lang w:eastAsia="bg-BG"/>
        </w:rPr>
        <w:t xml:space="preserve">пренасяни по въздуха частици), при превишаване на която следва да се </w:t>
      </w:r>
      <w:r w:rsidR="00BF004F" w:rsidRPr="00786CA5">
        <w:rPr>
          <w:rFonts w:ascii="Times New Roman" w:eastAsia="Times New Roman" w:hAnsi="Times New Roman"/>
          <w:color w:val="000000"/>
          <w:sz w:val="24"/>
          <w:szCs w:val="24"/>
          <w:lang w:eastAsia="bg-BG"/>
        </w:rPr>
        <w:t>проведе проучване на причините</w:t>
      </w:r>
      <w:r w:rsidR="001200F6" w:rsidRPr="00786CA5">
        <w:rPr>
          <w:rFonts w:ascii="Times New Roman" w:eastAsia="Times New Roman" w:hAnsi="Times New Roman"/>
          <w:color w:val="000000"/>
          <w:sz w:val="24"/>
          <w:szCs w:val="24"/>
          <w:lang w:eastAsia="bg-BG"/>
        </w:rPr>
        <w:t xml:space="preserve"> и да се предприеме коригиращо действие въз основа на </w:t>
      </w:r>
      <w:r w:rsidR="00BF004F" w:rsidRPr="00786CA5">
        <w:rPr>
          <w:rFonts w:ascii="Times New Roman" w:eastAsia="Times New Roman" w:hAnsi="Times New Roman"/>
          <w:color w:val="000000"/>
          <w:sz w:val="24"/>
          <w:szCs w:val="24"/>
          <w:lang w:eastAsia="bg-BG"/>
        </w:rPr>
        <w:t>проучването</w:t>
      </w:r>
      <w:r w:rsidR="00550CD1" w:rsidRPr="00786CA5">
        <w:rPr>
          <w:rFonts w:ascii="Times New Roman" w:eastAsia="Times New Roman" w:hAnsi="Times New Roman"/>
          <w:color w:val="000000"/>
          <w:sz w:val="24"/>
          <w:szCs w:val="24"/>
          <w:lang w:eastAsia="bg-BG"/>
        </w:rPr>
        <w:t>.</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147</w:t>
      </w:r>
      <w:r w:rsidR="001200F6"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Ниво на предупреждение</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 е </w:t>
      </w:r>
      <w:r w:rsidR="00BF004F" w:rsidRPr="00786CA5">
        <w:rPr>
          <w:rFonts w:ascii="Times New Roman" w:eastAsia="Times New Roman" w:hAnsi="Times New Roman"/>
          <w:color w:val="000000"/>
          <w:sz w:val="24"/>
          <w:szCs w:val="24"/>
          <w:lang w:eastAsia="bg-BG"/>
        </w:rPr>
        <w:t xml:space="preserve">определена </w:t>
      </w:r>
      <w:r w:rsidR="00F86424">
        <w:rPr>
          <w:rFonts w:ascii="Times New Roman" w:eastAsia="Times New Roman" w:hAnsi="Times New Roman"/>
          <w:color w:val="000000"/>
          <w:sz w:val="24"/>
          <w:szCs w:val="24"/>
          <w:lang w:eastAsia="bg-BG"/>
        </w:rPr>
        <w:t>стойност (напр.</w:t>
      </w:r>
      <w:r w:rsidR="00BF004F" w:rsidRPr="00786CA5">
        <w:rPr>
          <w:rFonts w:ascii="Times New Roman" w:eastAsia="Times New Roman" w:hAnsi="Times New Roman"/>
          <w:color w:val="000000"/>
          <w:sz w:val="24"/>
          <w:szCs w:val="24"/>
          <w:lang w:eastAsia="bg-BG"/>
        </w:rPr>
        <w:t xml:space="preserve"> гранична стойност за съдържание на микроби или за пренасяни по въздуха частици</w:t>
      </w:r>
      <w:r w:rsidR="001200F6" w:rsidRPr="00786CA5">
        <w:rPr>
          <w:rFonts w:ascii="Times New Roman" w:eastAsia="Times New Roman" w:hAnsi="Times New Roman"/>
          <w:color w:val="000000"/>
          <w:sz w:val="24"/>
          <w:szCs w:val="24"/>
          <w:lang w:eastAsia="bg-BG"/>
        </w:rPr>
        <w:t xml:space="preserve">), която служи за ранно </w:t>
      </w:r>
      <w:r w:rsidR="00BF004F" w:rsidRPr="00786CA5">
        <w:rPr>
          <w:rFonts w:ascii="Times New Roman" w:eastAsia="Times New Roman" w:hAnsi="Times New Roman"/>
          <w:color w:val="000000"/>
          <w:sz w:val="24"/>
          <w:szCs w:val="24"/>
          <w:lang w:eastAsia="bg-BG"/>
        </w:rPr>
        <w:t xml:space="preserve"> </w:t>
      </w:r>
      <w:r w:rsidR="001200F6" w:rsidRPr="00786CA5">
        <w:rPr>
          <w:rFonts w:ascii="Times New Roman" w:eastAsia="Times New Roman" w:hAnsi="Times New Roman"/>
          <w:color w:val="000000"/>
          <w:sz w:val="24"/>
          <w:szCs w:val="24"/>
          <w:lang w:eastAsia="bg-BG"/>
        </w:rPr>
        <w:t>предупреждение за потенциално отклонение от нормалните работни условия и валидирано</w:t>
      </w:r>
      <w:r w:rsidR="00BF004F" w:rsidRPr="00786CA5">
        <w:rPr>
          <w:rFonts w:ascii="Times New Roman" w:eastAsia="Times New Roman" w:hAnsi="Times New Roman"/>
          <w:color w:val="000000"/>
          <w:sz w:val="24"/>
          <w:szCs w:val="24"/>
          <w:lang w:eastAsia="bg-BG"/>
        </w:rPr>
        <w:t>то състояние, достигането на коя</w:t>
      </w:r>
      <w:r w:rsidR="001200F6" w:rsidRPr="00786CA5">
        <w:rPr>
          <w:rFonts w:ascii="Times New Roman" w:eastAsia="Times New Roman" w:hAnsi="Times New Roman"/>
          <w:color w:val="000000"/>
          <w:sz w:val="24"/>
          <w:szCs w:val="24"/>
          <w:lang w:eastAsia="bg-BG"/>
        </w:rPr>
        <w:t xml:space="preserve">то не </w:t>
      </w:r>
      <w:r w:rsidR="00BF004F" w:rsidRPr="00786CA5">
        <w:rPr>
          <w:rFonts w:ascii="Times New Roman" w:eastAsia="Times New Roman" w:hAnsi="Times New Roman"/>
          <w:color w:val="000000"/>
          <w:sz w:val="24"/>
          <w:szCs w:val="24"/>
          <w:lang w:eastAsia="bg-BG"/>
        </w:rPr>
        <w:t>винаги води до предприемане на</w:t>
      </w:r>
      <w:r w:rsidR="001200F6" w:rsidRPr="00786CA5">
        <w:rPr>
          <w:rFonts w:ascii="Times New Roman" w:eastAsia="Times New Roman" w:hAnsi="Times New Roman"/>
          <w:color w:val="000000"/>
          <w:sz w:val="24"/>
          <w:szCs w:val="24"/>
          <w:lang w:eastAsia="bg-BG"/>
        </w:rPr>
        <w:t xml:space="preserve"> коригиращо действие, но </w:t>
      </w:r>
      <w:r w:rsidR="00BF004F" w:rsidRPr="00786CA5">
        <w:rPr>
          <w:rFonts w:ascii="Times New Roman" w:eastAsia="Times New Roman" w:hAnsi="Times New Roman"/>
          <w:color w:val="000000"/>
          <w:sz w:val="24"/>
          <w:szCs w:val="24"/>
          <w:lang w:eastAsia="bg-BG"/>
        </w:rPr>
        <w:t>изисква</w:t>
      </w:r>
      <w:r w:rsidR="001200F6" w:rsidRPr="00786CA5">
        <w:rPr>
          <w:rFonts w:ascii="Times New Roman" w:eastAsia="Times New Roman" w:hAnsi="Times New Roman"/>
          <w:color w:val="000000"/>
          <w:sz w:val="24"/>
          <w:szCs w:val="24"/>
          <w:lang w:eastAsia="bg-BG"/>
        </w:rPr>
        <w:t xml:space="preserve"> проверка и проследяване с цел отстраняване на потенциален проблем. Нивата на предупреждение се определят въз основа на данни за тенденциите, </w:t>
      </w:r>
      <w:r w:rsidR="00BF004F" w:rsidRPr="00786CA5">
        <w:rPr>
          <w:rFonts w:ascii="Times New Roman" w:eastAsia="Times New Roman" w:hAnsi="Times New Roman"/>
          <w:color w:val="000000"/>
          <w:sz w:val="24"/>
          <w:szCs w:val="24"/>
          <w:lang w:eastAsia="bg-BG"/>
        </w:rPr>
        <w:t xml:space="preserve">получени </w:t>
      </w:r>
      <w:r w:rsidR="001200F6" w:rsidRPr="00786CA5">
        <w:rPr>
          <w:rFonts w:ascii="Times New Roman" w:eastAsia="Times New Roman" w:hAnsi="Times New Roman"/>
          <w:color w:val="000000"/>
          <w:sz w:val="24"/>
          <w:szCs w:val="24"/>
          <w:lang w:eastAsia="bg-BG"/>
        </w:rPr>
        <w:t xml:space="preserve">при рутинни операции и по време на </w:t>
      </w:r>
      <w:r w:rsidR="00BF004F" w:rsidRPr="00786CA5">
        <w:rPr>
          <w:rFonts w:ascii="Times New Roman" w:eastAsia="Times New Roman" w:hAnsi="Times New Roman"/>
          <w:color w:val="000000"/>
          <w:sz w:val="24"/>
          <w:szCs w:val="24"/>
          <w:lang w:eastAsia="bg-BG"/>
        </w:rPr>
        <w:t xml:space="preserve">квалификацията, като е необходимо тези нива </w:t>
      </w:r>
      <w:r w:rsidR="001200F6" w:rsidRPr="00786CA5">
        <w:rPr>
          <w:rFonts w:ascii="Times New Roman" w:eastAsia="Times New Roman" w:hAnsi="Times New Roman"/>
          <w:color w:val="000000"/>
          <w:sz w:val="24"/>
          <w:szCs w:val="24"/>
          <w:lang w:eastAsia="bg-BG"/>
        </w:rPr>
        <w:t xml:space="preserve">периодично да се преразглеждат. Нивата на предупреждение се основават на параметри, </w:t>
      </w:r>
      <w:r w:rsidR="00BF004F" w:rsidRPr="00786CA5">
        <w:rPr>
          <w:rFonts w:ascii="Times New Roman" w:eastAsia="Times New Roman" w:hAnsi="Times New Roman"/>
          <w:color w:val="000000"/>
          <w:sz w:val="24"/>
          <w:szCs w:val="24"/>
          <w:lang w:eastAsia="bg-BG"/>
        </w:rPr>
        <w:t>като данни за</w:t>
      </w:r>
      <w:r w:rsidR="001200F6" w:rsidRPr="00786CA5">
        <w:rPr>
          <w:rFonts w:ascii="Times New Roman" w:eastAsia="Times New Roman" w:hAnsi="Times New Roman"/>
          <w:color w:val="000000"/>
          <w:sz w:val="24"/>
          <w:szCs w:val="24"/>
          <w:lang w:eastAsia="bg-BG"/>
        </w:rPr>
        <w:t xml:space="preserve"> негативни тенденции, </w:t>
      </w:r>
      <w:r w:rsidR="00BF004F" w:rsidRPr="00786CA5">
        <w:rPr>
          <w:rFonts w:ascii="Times New Roman" w:eastAsia="Times New Roman" w:hAnsi="Times New Roman"/>
          <w:color w:val="000000"/>
          <w:sz w:val="24"/>
          <w:szCs w:val="24"/>
          <w:lang w:eastAsia="bg-BG"/>
        </w:rPr>
        <w:t>възникване на отделни</w:t>
      </w:r>
      <w:r w:rsidR="001200F6" w:rsidRPr="00786CA5">
        <w:rPr>
          <w:rFonts w:ascii="Times New Roman" w:eastAsia="Times New Roman" w:hAnsi="Times New Roman"/>
          <w:color w:val="000000"/>
          <w:sz w:val="24"/>
          <w:szCs w:val="24"/>
          <w:lang w:eastAsia="bg-BG"/>
        </w:rPr>
        <w:t xml:space="preserve"> отклонения </w:t>
      </w:r>
      <w:r w:rsidR="00BF004F" w:rsidRPr="00786CA5">
        <w:rPr>
          <w:rFonts w:ascii="Times New Roman" w:eastAsia="Times New Roman" w:hAnsi="Times New Roman"/>
          <w:color w:val="000000"/>
          <w:sz w:val="24"/>
          <w:szCs w:val="24"/>
          <w:lang w:eastAsia="bg-BG"/>
        </w:rPr>
        <w:t xml:space="preserve">извън </w:t>
      </w:r>
      <w:r w:rsidR="001200F6" w:rsidRPr="00786CA5">
        <w:rPr>
          <w:rFonts w:ascii="Times New Roman" w:eastAsia="Times New Roman" w:hAnsi="Times New Roman"/>
          <w:color w:val="000000"/>
          <w:sz w:val="24"/>
          <w:szCs w:val="24"/>
          <w:lang w:eastAsia="bg-BG"/>
        </w:rPr>
        <w:t>зададени гранични стойности и</w:t>
      </w:r>
      <w:r w:rsidR="00BF004F" w:rsidRPr="00786CA5">
        <w:rPr>
          <w:rFonts w:ascii="Times New Roman" w:eastAsia="Times New Roman" w:hAnsi="Times New Roman"/>
          <w:color w:val="000000"/>
          <w:sz w:val="24"/>
          <w:szCs w:val="24"/>
          <w:lang w:eastAsia="bg-BG"/>
        </w:rPr>
        <w:t>ли</w:t>
      </w:r>
      <w:r w:rsidR="001200F6" w:rsidRPr="00786CA5">
        <w:rPr>
          <w:rFonts w:ascii="Times New Roman" w:eastAsia="Times New Roman" w:hAnsi="Times New Roman"/>
          <w:color w:val="000000"/>
          <w:sz w:val="24"/>
          <w:szCs w:val="24"/>
          <w:lang w:eastAsia="bg-BG"/>
        </w:rPr>
        <w:t xml:space="preserve"> по</w:t>
      </w:r>
      <w:r w:rsidR="00BF004F" w:rsidRPr="00786CA5">
        <w:rPr>
          <w:rFonts w:ascii="Times New Roman" w:eastAsia="Times New Roman" w:hAnsi="Times New Roman"/>
          <w:color w:val="000000"/>
          <w:sz w:val="24"/>
          <w:szCs w:val="24"/>
          <w:lang w:eastAsia="bg-BG"/>
        </w:rPr>
        <w:t>втарящи се</w:t>
      </w:r>
      <w:r w:rsidR="00550CD1" w:rsidRPr="00786CA5">
        <w:rPr>
          <w:rFonts w:ascii="Times New Roman" w:eastAsia="Times New Roman" w:hAnsi="Times New Roman"/>
          <w:color w:val="000000"/>
          <w:sz w:val="24"/>
          <w:szCs w:val="24"/>
          <w:lang w:eastAsia="bg-BG"/>
        </w:rPr>
        <w:t xml:space="preserve"> събития.</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148</w:t>
      </w:r>
      <w:r w:rsidR="00BE378E" w:rsidRPr="00786CA5">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w:t>
      </w:r>
      <w:r w:rsidR="001200F6" w:rsidRPr="00786CA5">
        <w:rPr>
          <w:rFonts w:ascii="Times New Roman" w:eastAsia="Times New Roman" w:hAnsi="Times New Roman"/>
          <w:color w:val="000000"/>
          <w:sz w:val="24"/>
          <w:szCs w:val="24"/>
          <w:lang w:eastAsia="bg-BG"/>
        </w:rPr>
        <w:t>Асептична подготовка/обработка</w:t>
      </w:r>
      <w:r w:rsidRPr="00786CA5">
        <w:rPr>
          <w:rFonts w:ascii="Times New Roman" w:eastAsia="Times New Roman" w:hAnsi="Times New Roman"/>
          <w:color w:val="000000"/>
          <w:sz w:val="24"/>
          <w:szCs w:val="24"/>
          <w:lang w:eastAsia="bg-BG"/>
        </w:rPr>
        <w:t>“</w:t>
      </w:r>
      <w:r w:rsidR="00BF004F" w:rsidRPr="00786CA5">
        <w:rPr>
          <w:rFonts w:ascii="Times New Roman" w:eastAsia="Times New Roman" w:hAnsi="Times New Roman"/>
          <w:color w:val="000000"/>
          <w:sz w:val="24"/>
          <w:szCs w:val="24"/>
          <w:lang w:eastAsia="bg-BG"/>
        </w:rPr>
        <w:t xml:space="preserve"> е б</w:t>
      </w:r>
      <w:r w:rsidR="001200F6" w:rsidRPr="00786CA5">
        <w:rPr>
          <w:rFonts w:ascii="Times New Roman" w:eastAsia="Times New Roman" w:hAnsi="Times New Roman"/>
          <w:color w:val="000000"/>
          <w:sz w:val="24"/>
          <w:szCs w:val="24"/>
          <w:lang w:eastAsia="bg-BG"/>
        </w:rPr>
        <w:t xml:space="preserve">оравенето със стерилни продукти и/или </w:t>
      </w:r>
      <w:r w:rsidR="0063475B" w:rsidRPr="00786CA5">
        <w:rPr>
          <w:rFonts w:ascii="Times New Roman" w:eastAsia="Times New Roman" w:hAnsi="Times New Roman"/>
          <w:color w:val="000000"/>
          <w:sz w:val="24"/>
          <w:szCs w:val="24"/>
          <w:lang w:eastAsia="bg-BG"/>
        </w:rPr>
        <w:t>материали</w:t>
      </w:r>
      <w:r w:rsidR="001200F6" w:rsidRPr="00786CA5">
        <w:rPr>
          <w:rFonts w:ascii="Times New Roman" w:eastAsia="Times New Roman" w:hAnsi="Times New Roman"/>
          <w:color w:val="000000"/>
          <w:sz w:val="24"/>
          <w:szCs w:val="24"/>
          <w:lang w:eastAsia="bg-BG"/>
        </w:rPr>
        <w:t xml:space="preserve"> в контролирана среда, в която снабдяването с въздух, материалите и персоналът са </w:t>
      </w:r>
      <w:r w:rsidR="0063475B" w:rsidRPr="00786CA5">
        <w:rPr>
          <w:rFonts w:ascii="Times New Roman" w:eastAsia="Times New Roman" w:hAnsi="Times New Roman"/>
          <w:color w:val="000000"/>
          <w:sz w:val="24"/>
          <w:szCs w:val="24"/>
          <w:lang w:eastAsia="bg-BG"/>
        </w:rPr>
        <w:t>контролирани</w:t>
      </w:r>
      <w:r w:rsidR="001200F6" w:rsidRPr="00786CA5">
        <w:rPr>
          <w:rFonts w:ascii="Times New Roman" w:eastAsia="Times New Roman" w:hAnsi="Times New Roman"/>
          <w:color w:val="000000"/>
          <w:sz w:val="24"/>
          <w:szCs w:val="24"/>
          <w:lang w:eastAsia="bg-BG"/>
        </w:rPr>
        <w:t xml:space="preserve"> с цел предотвратяване на замърсяване с микроби, </w:t>
      </w:r>
      <w:r w:rsidR="00550CD1" w:rsidRPr="00786CA5">
        <w:rPr>
          <w:rFonts w:ascii="Times New Roman" w:eastAsia="Times New Roman" w:hAnsi="Times New Roman"/>
          <w:color w:val="000000"/>
          <w:sz w:val="24"/>
          <w:szCs w:val="24"/>
          <w:lang w:eastAsia="bg-BG"/>
        </w:rPr>
        <w:t>ендотоксини/пирогени и частици.</w:t>
      </w:r>
    </w:p>
    <w:p w:rsidR="00FE1D2B"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lastRenderedPageBreak/>
        <w:t>149</w:t>
      </w:r>
      <w:r w:rsidR="00BE378E" w:rsidRPr="00786CA5">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w:t>
      </w:r>
      <w:r w:rsidR="0063475B" w:rsidRPr="00786CA5">
        <w:rPr>
          <w:rFonts w:ascii="Times New Roman" w:eastAsia="Times New Roman" w:hAnsi="Times New Roman"/>
          <w:color w:val="000000"/>
          <w:sz w:val="24"/>
          <w:szCs w:val="24"/>
          <w:lang w:eastAsia="bg-BG"/>
        </w:rPr>
        <w:t>Симулиране</w:t>
      </w:r>
      <w:r w:rsidR="001200F6" w:rsidRPr="00786CA5">
        <w:rPr>
          <w:rFonts w:ascii="Times New Roman" w:eastAsia="Times New Roman" w:hAnsi="Times New Roman"/>
          <w:color w:val="000000"/>
          <w:sz w:val="24"/>
          <w:szCs w:val="24"/>
          <w:lang w:eastAsia="bg-BG"/>
        </w:rPr>
        <w:t xml:space="preserve"> на асептичен процес (САП)</w:t>
      </w:r>
      <w:r w:rsidRPr="00786CA5">
        <w:rPr>
          <w:rFonts w:ascii="Times New Roman" w:eastAsia="Times New Roman" w:hAnsi="Times New Roman"/>
          <w:color w:val="000000"/>
          <w:sz w:val="24"/>
          <w:szCs w:val="24"/>
          <w:lang w:eastAsia="bg-BG"/>
        </w:rPr>
        <w:t>“</w:t>
      </w:r>
      <w:r w:rsidR="0063475B" w:rsidRPr="00786CA5">
        <w:rPr>
          <w:rFonts w:ascii="Times New Roman" w:eastAsia="Times New Roman" w:hAnsi="Times New Roman"/>
          <w:color w:val="000000"/>
          <w:sz w:val="24"/>
          <w:szCs w:val="24"/>
          <w:lang w:eastAsia="bg-BG"/>
        </w:rPr>
        <w:t xml:space="preserve"> е с</w:t>
      </w:r>
      <w:r w:rsidR="001200F6" w:rsidRPr="00786CA5">
        <w:rPr>
          <w:rFonts w:ascii="Times New Roman" w:eastAsia="Times New Roman" w:hAnsi="Times New Roman"/>
          <w:color w:val="000000"/>
          <w:sz w:val="24"/>
          <w:szCs w:val="24"/>
          <w:lang w:eastAsia="bg-BG"/>
        </w:rPr>
        <w:t xml:space="preserve">имулация на целия асептичен производствен процес с цел да се провери доколко процесът е в състояние да гарантира стерилност на продукта. </w:t>
      </w:r>
      <w:r w:rsidR="0063475B" w:rsidRPr="00786CA5">
        <w:rPr>
          <w:rFonts w:ascii="Times New Roman" w:eastAsia="Times New Roman" w:hAnsi="Times New Roman"/>
          <w:color w:val="000000"/>
          <w:sz w:val="24"/>
          <w:szCs w:val="24"/>
          <w:lang w:eastAsia="bg-BG"/>
        </w:rPr>
        <w:t>Обхващат се</w:t>
      </w:r>
      <w:r w:rsidR="001200F6" w:rsidRPr="00786CA5">
        <w:rPr>
          <w:rFonts w:ascii="Times New Roman" w:eastAsia="Times New Roman" w:hAnsi="Times New Roman"/>
          <w:color w:val="000000"/>
          <w:sz w:val="24"/>
          <w:szCs w:val="24"/>
          <w:lang w:eastAsia="bg-BG"/>
        </w:rPr>
        <w:t xml:space="preserve"> всички асептични операции, свързани с рутинното производство, напр. процесите по монтаж на оборудване, формулиране</w:t>
      </w:r>
      <w:r w:rsidR="0063475B" w:rsidRPr="00786CA5">
        <w:rPr>
          <w:rFonts w:ascii="Times New Roman" w:eastAsia="Times New Roman" w:hAnsi="Times New Roman"/>
          <w:color w:val="000000"/>
          <w:sz w:val="24"/>
          <w:szCs w:val="24"/>
          <w:lang w:eastAsia="bg-BG"/>
        </w:rPr>
        <w:t xml:space="preserve"> и</w:t>
      </w:r>
      <w:r w:rsidR="001200F6" w:rsidRPr="00786CA5">
        <w:rPr>
          <w:rFonts w:ascii="Times New Roman" w:eastAsia="Times New Roman" w:hAnsi="Times New Roman"/>
          <w:color w:val="000000"/>
          <w:sz w:val="24"/>
          <w:szCs w:val="24"/>
          <w:lang w:eastAsia="bg-BG"/>
        </w:rPr>
        <w:t xml:space="preserve"> пълнене</w:t>
      </w:r>
      <w:r w:rsidR="0063475B" w:rsidRPr="00786CA5">
        <w:rPr>
          <w:rFonts w:ascii="Times New Roman" w:eastAsia="Times New Roman" w:hAnsi="Times New Roman"/>
          <w:color w:val="000000"/>
          <w:sz w:val="24"/>
          <w:szCs w:val="24"/>
          <w:lang w:eastAsia="bg-BG"/>
        </w:rPr>
        <w:t xml:space="preserve"> на продукта, лиофилизация и запечатване, </w:t>
      </w:r>
      <w:r w:rsidR="00550CD1" w:rsidRPr="00786CA5">
        <w:rPr>
          <w:rFonts w:ascii="Times New Roman" w:eastAsia="Times New Roman" w:hAnsi="Times New Roman"/>
          <w:color w:val="000000"/>
          <w:sz w:val="24"/>
          <w:szCs w:val="24"/>
          <w:lang w:eastAsia="bg-BG"/>
        </w:rPr>
        <w:t>в зависимост от приложимото.</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150</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Асептика</w:t>
      </w:r>
      <w:r w:rsidRPr="00786CA5">
        <w:rPr>
          <w:rFonts w:ascii="Times New Roman" w:eastAsia="Times New Roman" w:hAnsi="Times New Roman"/>
          <w:color w:val="000000"/>
          <w:sz w:val="24"/>
          <w:szCs w:val="24"/>
          <w:lang w:eastAsia="bg-BG"/>
        </w:rPr>
        <w:t>“</w:t>
      </w:r>
      <w:r w:rsidR="0063475B" w:rsidRPr="00786CA5">
        <w:rPr>
          <w:rFonts w:ascii="Times New Roman" w:eastAsia="Times New Roman" w:hAnsi="Times New Roman"/>
          <w:color w:val="000000"/>
          <w:sz w:val="24"/>
          <w:szCs w:val="24"/>
          <w:lang w:eastAsia="bg-BG"/>
        </w:rPr>
        <w:t xml:space="preserve"> е с</w:t>
      </w:r>
      <w:r w:rsidR="001200F6" w:rsidRPr="00786CA5">
        <w:rPr>
          <w:rFonts w:ascii="Times New Roman" w:eastAsia="Times New Roman" w:hAnsi="Times New Roman"/>
          <w:color w:val="000000"/>
          <w:sz w:val="24"/>
          <w:szCs w:val="24"/>
          <w:lang w:eastAsia="bg-BG"/>
        </w:rPr>
        <w:t>ъстояние на контрол, постигнато чрез използ</w:t>
      </w:r>
      <w:r w:rsidR="0063475B" w:rsidRPr="00786CA5">
        <w:rPr>
          <w:rFonts w:ascii="Times New Roman" w:eastAsia="Times New Roman" w:hAnsi="Times New Roman"/>
          <w:color w:val="000000"/>
          <w:sz w:val="24"/>
          <w:szCs w:val="24"/>
          <w:lang w:eastAsia="bg-BG"/>
        </w:rPr>
        <w:t xml:space="preserve">ване на асептична работна среда и извършване на различните </w:t>
      </w:r>
      <w:r w:rsidR="001200F6" w:rsidRPr="00786CA5">
        <w:rPr>
          <w:rFonts w:ascii="Times New Roman" w:eastAsia="Times New Roman" w:hAnsi="Times New Roman"/>
          <w:color w:val="000000"/>
          <w:sz w:val="24"/>
          <w:szCs w:val="24"/>
          <w:lang w:eastAsia="bg-BG"/>
        </w:rPr>
        <w:t>дейности по начин, който не допуска микробно замърсяване н</w:t>
      </w:r>
      <w:r w:rsidR="00550CD1" w:rsidRPr="00786CA5">
        <w:rPr>
          <w:rFonts w:ascii="Times New Roman" w:eastAsia="Times New Roman" w:hAnsi="Times New Roman"/>
          <w:color w:val="000000"/>
          <w:sz w:val="24"/>
          <w:szCs w:val="24"/>
          <w:lang w:eastAsia="bg-BG"/>
        </w:rPr>
        <w:t>а незащитения стерилен продукт.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15</w:t>
      </w:r>
      <w:r w:rsidR="00C001F1" w:rsidRPr="00786CA5">
        <w:rPr>
          <w:rFonts w:ascii="Times New Roman" w:eastAsia="Times New Roman" w:hAnsi="Times New Roman"/>
          <w:color w:val="000000"/>
          <w:sz w:val="24"/>
          <w:szCs w:val="24"/>
          <w:lang w:eastAsia="bg-BG"/>
        </w:rPr>
        <w:t>1</w:t>
      </w:r>
      <w:r w:rsidRPr="00786CA5">
        <w:rPr>
          <w:rFonts w:ascii="Times New Roman" w:eastAsia="Times New Roman" w:hAnsi="Times New Roman"/>
          <w:color w:val="000000"/>
          <w:sz w:val="24"/>
          <w:szCs w:val="24"/>
          <w:lang w:eastAsia="bg-BG"/>
        </w:rPr>
        <w:t xml:space="preserve">. </w:t>
      </w:r>
      <w:r w:rsidR="00C001F1"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Изпитване за задържане на бактерии</w:t>
      </w:r>
      <w:r w:rsidR="00C001F1" w:rsidRPr="00786CA5">
        <w:rPr>
          <w:rFonts w:ascii="Times New Roman" w:eastAsia="Times New Roman" w:hAnsi="Times New Roman"/>
          <w:color w:val="000000"/>
          <w:sz w:val="24"/>
          <w:szCs w:val="24"/>
          <w:lang w:eastAsia="bg-BG"/>
        </w:rPr>
        <w:t>“</w:t>
      </w:r>
      <w:r w:rsidR="0063475B" w:rsidRPr="00786CA5">
        <w:rPr>
          <w:rFonts w:ascii="Times New Roman" w:eastAsia="Times New Roman" w:hAnsi="Times New Roman"/>
          <w:color w:val="000000"/>
          <w:sz w:val="24"/>
          <w:szCs w:val="24"/>
          <w:lang w:eastAsia="bg-BG"/>
        </w:rPr>
        <w:t xml:space="preserve"> е</w:t>
      </w:r>
      <w:r w:rsidR="001200F6" w:rsidRPr="00786CA5">
        <w:rPr>
          <w:rFonts w:ascii="Times New Roman" w:eastAsia="Times New Roman" w:hAnsi="Times New Roman"/>
          <w:color w:val="000000"/>
          <w:sz w:val="24"/>
          <w:szCs w:val="24"/>
          <w:lang w:eastAsia="bg-BG"/>
        </w:rPr>
        <w:t xml:space="preserve"> изпитване</w:t>
      </w:r>
      <w:r w:rsidR="0063475B" w:rsidRPr="00786CA5">
        <w:rPr>
          <w:rFonts w:ascii="Times New Roman" w:eastAsia="Times New Roman" w:hAnsi="Times New Roman"/>
          <w:color w:val="000000"/>
          <w:sz w:val="24"/>
          <w:szCs w:val="24"/>
          <w:lang w:eastAsia="bg-BG"/>
        </w:rPr>
        <w:t>, което се</w:t>
      </w:r>
      <w:r w:rsidR="001200F6" w:rsidRPr="00786CA5">
        <w:rPr>
          <w:rFonts w:ascii="Times New Roman" w:eastAsia="Times New Roman" w:hAnsi="Times New Roman"/>
          <w:color w:val="000000"/>
          <w:sz w:val="24"/>
          <w:szCs w:val="24"/>
          <w:lang w:eastAsia="bg-BG"/>
        </w:rPr>
        <w:t xml:space="preserve"> провежда с цел </w:t>
      </w:r>
      <w:r w:rsidR="0063475B" w:rsidRPr="00786CA5">
        <w:rPr>
          <w:rFonts w:ascii="Times New Roman" w:eastAsia="Times New Roman" w:hAnsi="Times New Roman"/>
          <w:color w:val="000000"/>
          <w:sz w:val="24"/>
          <w:szCs w:val="24"/>
          <w:lang w:eastAsia="bg-BG"/>
        </w:rPr>
        <w:t>потвърждаване</w:t>
      </w:r>
      <w:r w:rsidR="001200F6" w:rsidRPr="00786CA5">
        <w:rPr>
          <w:rFonts w:ascii="Times New Roman" w:eastAsia="Times New Roman" w:hAnsi="Times New Roman"/>
          <w:color w:val="000000"/>
          <w:sz w:val="24"/>
          <w:szCs w:val="24"/>
          <w:lang w:eastAsia="bg-BG"/>
        </w:rPr>
        <w:t xml:space="preserve"> дали даден филтър е в състояние да отстранява бактерии от газ</w:t>
      </w:r>
      <w:r w:rsidR="0063475B" w:rsidRPr="00786CA5">
        <w:rPr>
          <w:rFonts w:ascii="Times New Roman" w:eastAsia="Times New Roman" w:hAnsi="Times New Roman"/>
          <w:color w:val="000000"/>
          <w:sz w:val="24"/>
          <w:szCs w:val="24"/>
          <w:lang w:eastAsia="bg-BG"/>
        </w:rPr>
        <w:t>ове</w:t>
      </w:r>
      <w:r w:rsidR="001200F6" w:rsidRPr="00786CA5">
        <w:rPr>
          <w:rFonts w:ascii="Times New Roman" w:eastAsia="Times New Roman" w:hAnsi="Times New Roman"/>
          <w:color w:val="000000"/>
          <w:sz w:val="24"/>
          <w:szCs w:val="24"/>
          <w:lang w:eastAsia="bg-BG"/>
        </w:rPr>
        <w:t xml:space="preserve"> или течност</w:t>
      </w:r>
      <w:r w:rsidR="0063475B" w:rsidRPr="00786CA5">
        <w:rPr>
          <w:rFonts w:ascii="Times New Roman" w:eastAsia="Times New Roman" w:hAnsi="Times New Roman"/>
          <w:color w:val="000000"/>
          <w:sz w:val="24"/>
          <w:szCs w:val="24"/>
          <w:lang w:eastAsia="bg-BG"/>
        </w:rPr>
        <w:t>и</w:t>
      </w:r>
      <w:r w:rsidR="001200F6" w:rsidRPr="00786CA5">
        <w:rPr>
          <w:rFonts w:ascii="Times New Roman" w:eastAsia="Times New Roman" w:hAnsi="Times New Roman"/>
          <w:color w:val="000000"/>
          <w:sz w:val="24"/>
          <w:szCs w:val="24"/>
          <w:lang w:eastAsia="bg-BG"/>
        </w:rPr>
        <w:t xml:space="preserve">. При провеждане на изпитването обикновено се използва стандартен </w:t>
      </w:r>
      <w:r w:rsidR="00913713" w:rsidRPr="00786CA5">
        <w:rPr>
          <w:rFonts w:ascii="Times New Roman" w:eastAsia="Times New Roman" w:hAnsi="Times New Roman"/>
          <w:color w:val="000000"/>
          <w:sz w:val="24"/>
          <w:szCs w:val="24"/>
          <w:lang w:eastAsia="bg-BG"/>
        </w:rPr>
        <w:t>микро</w:t>
      </w:r>
      <w:r w:rsidR="001200F6" w:rsidRPr="00786CA5">
        <w:rPr>
          <w:rFonts w:ascii="Times New Roman" w:eastAsia="Times New Roman" w:hAnsi="Times New Roman"/>
          <w:color w:val="000000"/>
          <w:sz w:val="24"/>
          <w:szCs w:val="24"/>
          <w:lang w:eastAsia="bg-BG"/>
        </w:rPr>
        <w:t>организъм</w:t>
      </w:r>
      <w:r w:rsidR="00913713" w:rsidRPr="00786CA5">
        <w:rPr>
          <w:rFonts w:ascii="Times New Roman" w:eastAsia="Times New Roman" w:hAnsi="Times New Roman"/>
          <w:color w:val="000000"/>
          <w:sz w:val="24"/>
          <w:szCs w:val="24"/>
          <w:lang w:eastAsia="bg-BG"/>
        </w:rPr>
        <w:t>, напр.</w:t>
      </w:r>
      <w:r w:rsidR="001200F6" w:rsidRPr="00786CA5">
        <w:rPr>
          <w:rFonts w:ascii="Times New Roman" w:eastAsia="Times New Roman" w:hAnsi="Times New Roman"/>
          <w:color w:val="000000"/>
          <w:sz w:val="24"/>
          <w:szCs w:val="24"/>
          <w:lang w:eastAsia="bg-BG"/>
        </w:rPr>
        <w:t xml:space="preserve"> </w:t>
      </w:r>
      <w:r w:rsidR="001200F6" w:rsidRPr="00786CA5">
        <w:rPr>
          <w:rFonts w:ascii="Times New Roman" w:eastAsia="Times New Roman" w:hAnsi="Times New Roman"/>
          <w:i/>
          <w:iCs/>
          <w:color w:val="000000"/>
          <w:sz w:val="24"/>
          <w:szCs w:val="24"/>
          <w:lang w:eastAsia="bg-BG"/>
        </w:rPr>
        <w:t xml:space="preserve">Brevundimonas diminuta </w:t>
      </w:r>
      <w:r w:rsidR="001200F6" w:rsidRPr="00786CA5">
        <w:rPr>
          <w:rFonts w:ascii="Times New Roman" w:eastAsia="Times New Roman" w:hAnsi="Times New Roman"/>
          <w:color w:val="000000"/>
          <w:sz w:val="24"/>
          <w:szCs w:val="24"/>
          <w:lang w:eastAsia="bg-BG"/>
        </w:rPr>
        <w:t>в минимална концентрация от 10</w:t>
      </w:r>
      <w:r w:rsidR="001200F6" w:rsidRPr="00786CA5">
        <w:rPr>
          <w:rFonts w:ascii="Times New Roman" w:eastAsia="Times New Roman" w:hAnsi="Times New Roman"/>
          <w:color w:val="000000"/>
          <w:sz w:val="24"/>
          <w:szCs w:val="24"/>
          <w:vertAlign w:val="superscript"/>
          <w:lang w:eastAsia="bg-BG"/>
        </w:rPr>
        <w:t>7</w:t>
      </w:r>
      <w:r w:rsidR="001200F6" w:rsidRPr="00786CA5">
        <w:rPr>
          <w:rFonts w:ascii="Times New Roman" w:eastAsia="Times New Roman" w:hAnsi="Times New Roman"/>
          <w:color w:val="000000"/>
          <w:sz w:val="24"/>
          <w:szCs w:val="24"/>
          <w:lang w:eastAsia="bg-BG"/>
        </w:rPr>
        <w:t xml:space="preserve"> </w:t>
      </w:r>
      <w:r w:rsidR="0063475B" w:rsidRPr="00786CA5">
        <w:rPr>
          <w:rFonts w:ascii="Times New Roman" w:eastAsia="Times New Roman" w:hAnsi="Times New Roman"/>
          <w:color w:val="000000"/>
          <w:sz w:val="24"/>
          <w:szCs w:val="24"/>
          <w:lang w:eastAsia="bg-BG"/>
        </w:rPr>
        <w:t>колонообразуващи единици</w:t>
      </w:r>
      <w:r w:rsidR="001200F6" w:rsidRPr="00786CA5">
        <w:rPr>
          <w:rFonts w:ascii="Times New Roman" w:eastAsia="Times New Roman" w:hAnsi="Times New Roman"/>
          <w:color w:val="000000"/>
          <w:sz w:val="24"/>
          <w:szCs w:val="24"/>
          <w:lang w:eastAsia="bg-BG"/>
        </w:rPr>
        <w:t>/см</w:t>
      </w:r>
      <w:r w:rsidR="001200F6" w:rsidRPr="00786CA5">
        <w:rPr>
          <w:rFonts w:ascii="Times New Roman" w:eastAsia="Times New Roman" w:hAnsi="Times New Roman"/>
          <w:color w:val="000000"/>
          <w:sz w:val="24"/>
          <w:szCs w:val="24"/>
          <w:vertAlign w:val="superscript"/>
          <w:lang w:eastAsia="bg-BG"/>
        </w:rPr>
        <w:t>2</w:t>
      </w:r>
      <w:r w:rsidR="00550CD1" w:rsidRPr="00786CA5">
        <w:rPr>
          <w:rFonts w:ascii="Times New Roman" w:eastAsia="Times New Roman" w:hAnsi="Times New Roman"/>
          <w:color w:val="000000"/>
          <w:sz w:val="24"/>
          <w:szCs w:val="24"/>
          <w:lang w:eastAsia="bg-BG"/>
        </w:rPr>
        <w:t>.</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152</w:t>
      </w:r>
      <w:r w:rsidR="00BE378E" w:rsidRPr="00786CA5">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w:t>
      </w:r>
      <w:r w:rsidR="001200F6" w:rsidRPr="00786CA5">
        <w:rPr>
          <w:rFonts w:ascii="Times New Roman" w:eastAsia="Times New Roman" w:hAnsi="Times New Roman"/>
          <w:color w:val="000000"/>
          <w:sz w:val="24"/>
          <w:szCs w:val="24"/>
          <w:lang w:eastAsia="bg-BG"/>
        </w:rPr>
        <w:t>Бариера</w:t>
      </w:r>
      <w:r w:rsidRPr="00786CA5">
        <w:rPr>
          <w:rFonts w:ascii="Times New Roman" w:eastAsia="Times New Roman" w:hAnsi="Times New Roman"/>
          <w:color w:val="000000"/>
          <w:sz w:val="24"/>
          <w:szCs w:val="24"/>
          <w:lang w:eastAsia="bg-BG"/>
        </w:rPr>
        <w:t>“</w:t>
      </w:r>
      <w:r w:rsidR="00913713" w:rsidRPr="00786CA5">
        <w:rPr>
          <w:rFonts w:ascii="Times New Roman" w:eastAsia="Times New Roman" w:hAnsi="Times New Roman"/>
          <w:color w:val="000000"/>
          <w:sz w:val="24"/>
          <w:szCs w:val="24"/>
          <w:lang w:eastAsia="bg-BG"/>
        </w:rPr>
        <w:t xml:space="preserve"> е ф</w:t>
      </w:r>
      <w:r w:rsidR="001200F6" w:rsidRPr="00786CA5">
        <w:rPr>
          <w:rFonts w:ascii="Times New Roman" w:eastAsia="Times New Roman" w:hAnsi="Times New Roman"/>
          <w:color w:val="000000"/>
          <w:sz w:val="24"/>
          <w:szCs w:val="24"/>
          <w:lang w:eastAsia="bg-BG"/>
        </w:rPr>
        <w:t xml:space="preserve">изическа преграда, </w:t>
      </w:r>
      <w:r w:rsidR="00913713" w:rsidRPr="00786CA5">
        <w:rPr>
          <w:rFonts w:ascii="Times New Roman" w:eastAsia="Times New Roman" w:hAnsi="Times New Roman"/>
          <w:color w:val="000000"/>
          <w:sz w:val="24"/>
          <w:szCs w:val="24"/>
          <w:lang w:eastAsia="bg-BG"/>
        </w:rPr>
        <w:t xml:space="preserve">чрез </w:t>
      </w:r>
      <w:r w:rsidR="001200F6" w:rsidRPr="00786CA5">
        <w:rPr>
          <w:rFonts w:ascii="Times New Roman" w:eastAsia="Times New Roman" w:hAnsi="Times New Roman"/>
          <w:color w:val="000000"/>
          <w:sz w:val="24"/>
          <w:szCs w:val="24"/>
          <w:lang w:eastAsia="bg-BG"/>
        </w:rPr>
        <w:t xml:space="preserve">която се предпазва зоната за асептична обработка (обикновено от клас „A“), </w:t>
      </w:r>
      <w:r w:rsidR="00913713" w:rsidRPr="00786CA5">
        <w:rPr>
          <w:rFonts w:ascii="Times New Roman" w:eastAsia="Times New Roman" w:hAnsi="Times New Roman"/>
          <w:color w:val="000000"/>
          <w:sz w:val="24"/>
          <w:szCs w:val="24"/>
          <w:lang w:eastAsia="bg-BG"/>
        </w:rPr>
        <w:t>чрез отделянето й</w:t>
      </w:r>
      <w:r w:rsidR="001200F6" w:rsidRPr="00786CA5">
        <w:rPr>
          <w:rFonts w:ascii="Times New Roman" w:eastAsia="Times New Roman" w:hAnsi="Times New Roman"/>
          <w:color w:val="000000"/>
          <w:sz w:val="24"/>
          <w:szCs w:val="24"/>
          <w:lang w:eastAsia="bg-BG"/>
        </w:rPr>
        <w:t xml:space="preserve"> от </w:t>
      </w:r>
      <w:r w:rsidR="00913713" w:rsidRPr="00786CA5">
        <w:rPr>
          <w:rFonts w:ascii="Times New Roman" w:eastAsia="Times New Roman" w:hAnsi="Times New Roman"/>
          <w:color w:val="000000"/>
          <w:sz w:val="24"/>
          <w:szCs w:val="24"/>
          <w:lang w:eastAsia="bg-BG"/>
        </w:rPr>
        <w:t>окръжаващата</w:t>
      </w:r>
      <w:r w:rsidR="001200F6" w:rsidRPr="00786CA5">
        <w:rPr>
          <w:rFonts w:ascii="Times New Roman" w:eastAsia="Times New Roman" w:hAnsi="Times New Roman"/>
          <w:color w:val="000000"/>
          <w:sz w:val="24"/>
          <w:szCs w:val="24"/>
          <w:lang w:eastAsia="bg-BG"/>
        </w:rPr>
        <w:t xml:space="preserve"> среда. </w:t>
      </w:r>
      <w:r w:rsidR="00B1394F" w:rsidRPr="00786CA5">
        <w:rPr>
          <w:rFonts w:ascii="Times New Roman" w:eastAsia="Times New Roman" w:hAnsi="Times New Roman"/>
          <w:color w:val="000000"/>
          <w:sz w:val="24"/>
          <w:szCs w:val="24"/>
          <w:lang w:eastAsia="bg-BG"/>
        </w:rPr>
        <w:t>За тази цел често се</w:t>
      </w:r>
      <w:r w:rsidR="001200F6" w:rsidRPr="00786CA5">
        <w:rPr>
          <w:rFonts w:ascii="Times New Roman" w:eastAsia="Times New Roman" w:hAnsi="Times New Roman"/>
          <w:color w:val="000000"/>
          <w:sz w:val="24"/>
          <w:szCs w:val="24"/>
          <w:lang w:eastAsia="bg-BG"/>
        </w:rPr>
        <w:t xml:space="preserve"> използват бариерни технологии, познати като </w:t>
      </w:r>
      <w:r w:rsidR="000B429B" w:rsidRPr="00786CA5">
        <w:rPr>
          <w:rFonts w:ascii="Times New Roman" w:eastAsia="Times New Roman" w:hAnsi="Times New Roman"/>
          <w:color w:val="000000"/>
          <w:sz w:val="24"/>
          <w:szCs w:val="24"/>
          <w:lang w:eastAsia="bg-BG"/>
        </w:rPr>
        <w:t>бариерни системи за ограничаване на достъпа (</w:t>
      </w:r>
      <w:r w:rsidR="00B1394F" w:rsidRPr="00786CA5">
        <w:rPr>
          <w:rFonts w:ascii="Times New Roman" w:eastAsia="Times New Roman" w:hAnsi="Times New Roman"/>
          <w:color w:val="000000"/>
          <w:sz w:val="24"/>
          <w:szCs w:val="24"/>
          <w:lang w:eastAsia="bg-BG"/>
        </w:rPr>
        <w:t>RABS</w:t>
      </w:r>
      <w:r w:rsidR="000B429B" w:rsidRPr="00786CA5">
        <w:rPr>
          <w:rFonts w:ascii="Times New Roman" w:eastAsia="Times New Roman" w:hAnsi="Times New Roman"/>
          <w:color w:val="000000"/>
          <w:sz w:val="24"/>
          <w:szCs w:val="24"/>
          <w:lang w:eastAsia="bg-BG"/>
        </w:rPr>
        <w:t>)</w:t>
      </w:r>
      <w:r w:rsidR="00550CD1" w:rsidRPr="00786CA5">
        <w:rPr>
          <w:rFonts w:ascii="Times New Roman" w:eastAsia="Times New Roman" w:hAnsi="Times New Roman"/>
          <w:color w:val="000000"/>
          <w:sz w:val="24"/>
          <w:szCs w:val="24"/>
          <w:lang w:eastAsia="bg-BG"/>
        </w:rPr>
        <w:t xml:space="preserve"> или изолатори.</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153</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Бионатоварване</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 </w:t>
      </w:r>
      <w:r w:rsidR="00E129DF" w:rsidRPr="00786CA5">
        <w:rPr>
          <w:rFonts w:ascii="Times New Roman" w:eastAsia="Times New Roman" w:hAnsi="Times New Roman"/>
          <w:color w:val="000000"/>
          <w:sz w:val="24"/>
          <w:szCs w:val="24"/>
          <w:lang w:eastAsia="bg-BG"/>
        </w:rPr>
        <w:t>е о</w:t>
      </w:r>
      <w:r w:rsidR="001200F6" w:rsidRPr="00786CA5">
        <w:rPr>
          <w:rFonts w:ascii="Times New Roman" w:eastAsia="Times New Roman" w:hAnsi="Times New Roman"/>
          <w:color w:val="000000"/>
          <w:sz w:val="24"/>
          <w:szCs w:val="24"/>
          <w:lang w:eastAsia="bg-BG"/>
        </w:rPr>
        <w:t xml:space="preserve">бщият брой микроорганизми, </w:t>
      </w:r>
      <w:r w:rsidR="00E129DF" w:rsidRPr="00786CA5">
        <w:rPr>
          <w:rFonts w:ascii="Times New Roman" w:eastAsia="Times New Roman" w:hAnsi="Times New Roman"/>
          <w:color w:val="000000"/>
          <w:sz w:val="24"/>
          <w:szCs w:val="24"/>
          <w:lang w:eastAsia="bg-BG"/>
        </w:rPr>
        <w:t xml:space="preserve">установен при даден елемент, </w:t>
      </w:r>
      <w:r w:rsidR="001200F6" w:rsidRPr="00786CA5">
        <w:rPr>
          <w:rFonts w:ascii="Times New Roman" w:eastAsia="Times New Roman" w:hAnsi="Times New Roman"/>
          <w:color w:val="000000"/>
          <w:sz w:val="24"/>
          <w:szCs w:val="24"/>
          <w:lang w:eastAsia="bg-BG"/>
        </w:rPr>
        <w:t>като перс</w:t>
      </w:r>
      <w:r w:rsidR="00E129DF" w:rsidRPr="00786CA5">
        <w:rPr>
          <w:rFonts w:ascii="Times New Roman" w:eastAsia="Times New Roman" w:hAnsi="Times New Roman"/>
          <w:color w:val="000000"/>
          <w:sz w:val="24"/>
          <w:szCs w:val="24"/>
          <w:lang w:eastAsia="bg-BG"/>
        </w:rPr>
        <w:t>онал, производствена среда</w:t>
      </w:r>
      <w:r w:rsidR="001200F6" w:rsidRPr="00786CA5">
        <w:rPr>
          <w:rFonts w:ascii="Times New Roman" w:eastAsia="Times New Roman" w:hAnsi="Times New Roman"/>
          <w:color w:val="000000"/>
          <w:sz w:val="24"/>
          <w:szCs w:val="24"/>
          <w:lang w:eastAsia="bg-BG"/>
        </w:rPr>
        <w:t xml:space="preserve"> (въздух и повърхн</w:t>
      </w:r>
      <w:r w:rsidR="00E129DF" w:rsidRPr="00786CA5">
        <w:rPr>
          <w:rFonts w:ascii="Times New Roman" w:eastAsia="Times New Roman" w:hAnsi="Times New Roman"/>
          <w:color w:val="000000"/>
          <w:sz w:val="24"/>
          <w:szCs w:val="24"/>
          <w:lang w:eastAsia="bg-BG"/>
        </w:rPr>
        <w:t xml:space="preserve">ости), оборудване, опаковка на </w:t>
      </w:r>
      <w:r w:rsidR="001200F6" w:rsidRPr="00786CA5">
        <w:rPr>
          <w:rFonts w:ascii="Times New Roman" w:eastAsia="Times New Roman" w:hAnsi="Times New Roman"/>
          <w:color w:val="000000"/>
          <w:sz w:val="24"/>
          <w:szCs w:val="24"/>
          <w:lang w:eastAsia="bg-BG"/>
        </w:rPr>
        <w:t>продукт</w:t>
      </w:r>
      <w:r w:rsidR="00E129DF" w:rsidRPr="00786CA5">
        <w:rPr>
          <w:rFonts w:ascii="Times New Roman" w:eastAsia="Times New Roman" w:hAnsi="Times New Roman"/>
          <w:color w:val="000000"/>
          <w:sz w:val="24"/>
          <w:szCs w:val="24"/>
          <w:lang w:eastAsia="bg-BG"/>
        </w:rPr>
        <w:t>, суровина (включително вода), материал, използван</w:t>
      </w:r>
      <w:r w:rsidR="001200F6" w:rsidRPr="00786CA5">
        <w:rPr>
          <w:rFonts w:ascii="Times New Roman" w:eastAsia="Times New Roman" w:hAnsi="Times New Roman"/>
          <w:color w:val="000000"/>
          <w:sz w:val="24"/>
          <w:szCs w:val="24"/>
          <w:lang w:eastAsia="bg-BG"/>
        </w:rPr>
        <w:t xml:space="preserve"> по време на </w:t>
      </w:r>
      <w:r w:rsidR="00E129DF" w:rsidRPr="00786CA5">
        <w:rPr>
          <w:rFonts w:ascii="Times New Roman" w:eastAsia="Times New Roman" w:hAnsi="Times New Roman"/>
          <w:color w:val="000000"/>
          <w:sz w:val="24"/>
          <w:szCs w:val="24"/>
          <w:lang w:eastAsia="bg-BG"/>
        </w:rPr>
        <w:t xml:space="preserve">производствения </w:t>
      </w:r>
      <w:r w:rsidR="00972547" w:rsidRPr="00786CA5">
        <w:rPr>
          <w:rFonts w:ascii="Times New Roman" w:eastAsia="Times New Roman" w:hAnsi="Times New Roman"/>
          <w:color w:val="000000"/>
          <w:sz w:val="24"/>
          <w:szCs w:val="24"/>
          <w:lang w:eastAsia="bg-BG"/>
        </w:rPr>
        <w:t>процес, или</w:t>
      </w:r>
      <w:r w:rsidR="00E129DF" w:rsidRPr="00786CA5">
        <w:rPr>
          <w:rFonts w:ascii="Times New Roman" w:eastAsia="Times New Roman" w:hAnsi="Times New Roman"/>
          <w:color w:val="000000"/>
          <w:sz w:val="24"/>
          <w:szCs w:val="24"/>
          <w:lang w:eastAsia="bg-BG"/>
        </w:rPr>
        <w:t xml:space="preserve"> крайния </w:t>
      </w:r>
      <w:r w:rsidR="001200F6" w:rsidRPr="00786CA5">
        <w:rPr>
          <w:rFonts w:ascii="Times New Roman" w:eastAsia="Times New Roman" w:hAnsi="Times New Roman"/>
          <w:color w:val="000000"/>
          <w:sz w:val="24"/>
          <w:szCs w:val="24"/>
          <w:lang w:eastAsia="bg-BG"/>
        </w:rPr>
        <w:t>продукт.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15</w:t>
      </w:r>
      <w:r w:rsidR="00C001F1" w:rsidRPr="00786CA5">
        <w:rPr>
          <w:rFonts w:ascii="Times New Roman" w:eastAsia="Times New Roman" w:hAnsi="Times New Roman"/>
          <w:color w:val="000000"/>
          <w:sz w:val="24"/>
          <w:szCs w:val="24"/>
          <w:lang w:eastAsia="bg-BG"/>
        </w:rPr>
        <w:t>4</w:t>
      </w:r>
      <w:r w:rsidRPr="00786CA5">
        <w:rPr>
          <w:rFonts w:ascii="Times New Roman" w:eastAsia="Times New Roman" w:hAnsi="Times New Roman"/>
          <w:color w:val="000000"/>
          <w:sz w:val="24"/>
          <w:szCs w:val="24"/>
          <w:lang w:eastAsia="bg-BG"/>
        </w:rPr>
        <w:t xml:space="preserve">. </w:t>
      </w:r>
      <w:r w:rsidR="00C001F1"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Био</w:t>
      </w:r>
      <w:r w:rsidR="00972547" w:rsidRPr="00786CA5">
        <w:rPr>
          <w:rFonts w:ascii="Times New Roman" w:eastAsia="Times New Roman" w:hAnsi="Times New Roman"/>
          <w:color w:val="000000"/>
          <w:sz w:val="24"/>
          <w:szCs w:val="24"/>
          <w:lang w:eastAsia="bg-BG"/>
        </w:rPr>
        <w:t>логично</w:t>
      </w:r>
      <w:r w:rsidR="001200F6" w:rsidRPr="00786CA5">
        <w:rPr>
          <w:rFonts w:ascii="Times New Roman" w:eastAsia="Times New Roman" w:hAnsi="Times New Roman"/>
          <w:color w:val="000000"/>
          <w:sz w:val="24"/>
          <w:szCs w:val="24"/>
          <w:lang w:eastAsia="bg-BG"/>
        </w:rPr>
        <w:t xml:space="preserve"> обеззаразяване</w:t>
      </w:r>
      <w:r w:rsidR="00C001F1" w:rsidRPr="00786CA5">
        <w:rPr>
          <w:rFonts w:ascii="Times New Roman" w:eastAsia="Times New Roman" w:hAnsi="Times New Roman"/>
          <w:color w:val="000000"/>
          <w:sz w:val="24"/>
          <w:szCs w:val="24"/>
          <w:lang w:eastAsia="bg-BG"/>
        </w:rPr>
        <w:t>“</w:t>
      </w:r>
      <w:r w:rsidR="00972547" w:rsidRPr="00786CA5">
        <w:rPr>
          <w:rFonts w:ascii="Times New Roman" w:eastAsia="Times New Roman" w:hAnsi="Times New Roman"/>
          <w:color w:val="000000"/>
          <w:sz w:val="24"/>
          <w:szCs w:val="24"/>
          <w:lang w:eastAsia="bg-BG"/>
        </w:rPr>
        <w:t xml:space="preserve"> е п</w:t>
      </w:r>
      <w:r w:rsidR="001200F6" w:rsidRPr="00786CA5">
        <w:rPr>
          <w:rFonts w:ascii="Times New Roman" w:eastAsia="Times New Roman" w:hAnsi="Times New Roman"/>
          <w:color w:val="000000"/>
          <w:sz w:val="24"/>
          <w:szCs w:val="24"/>
          <w:lang w:eastAsia="bg-BG"/>
        </w:rPr>
        <w:t xml:space="preserve">роцес, </w:t>
      </w:r>
      <w:r w:rsidR="00972547" w:rsidRPr="00786CA5">
        <w:rPr>
          <w:rFonts w:ascii="Times New Roman" w:eastAsia="Times New Roman" w:hAnsi="Times New Roman"/>
          <w:color w:val="000000"/>
          <w:sz w:val="24"/>
          <w:szCs w:val="24"/>
          <w:lang w:eastAsia="bg-BG"/>
        </w:rPr>
        <w:t xml:space="preserve">при </w:t>
      </w:r>
      <w:r w:rsidR="001200F6" w:rsidRPr="00786CA5">
        <w:rPr>
          <w:rFonts w:ascii="Times New Roman" w:eastAsia="Times New Roman" w:hAnsi="Times New Roman"/>
          <w:color w:val="000000"/>
          <w:sz w:val="24"/>
          <w:szCs w:val="24"/>
          <w:lang w:eastAsia="bg-BG"/>
        </w:rPr>
        <w:t xml:space="preserve">който </w:t>
      </w:r>
      <w:r w:rsidR="00972547" w:rsidRPr="00786CA5">
        <w:rPr>
          <w:rFonts w:ascii="Times New Roman" w:eastAsia="Times New Roman" w:hAnsi="Times New Roman"/>
          <w:color w:val="000000"/>
          <w:sz w:val="24"/>
          <w:szCs w:val="24"/>
          <w:lang w:eastAsia="bg-BG"/>
        </w:rPr>
        <w:t xml:space="preserve">се </w:t>
      </w:r>
      <w:r w:rsidR="001200F6" w:rsidRPr="00786CA5">
        <w:rPr>
          <w:rFonts w:ascii="Times New Roman" w:eastAsia="Times New Roman" w:hAnsi="Times New Roman"/>
          <w:color w:val="000000"/>
          <w:sz w:val="24"/>
          <w:szCs w:val="24"/>
          <w:lang w:eastAsia="bg-BG"/>
        </w:rPr>
        <w:t>премахва жизнеспособното бионатоварване чрез прилаган</w:t>
      </w:r>
      <w:r w:rsidR="00550CD1" w:rsidRPr="00786CA5">
        <w:rPr>
          <w:rFonts w:ascii="Times New Roman" w:eastAsia="Times New Roman" w:hAnsi="Times New Roman"/>
          <w:color w:val="000000"/>
          <w:sz w:val="24"/>
          <w:szCs w:val="24"/>
          <w:lang w:eastAsia="bg-BG"/>
        </w:rPr>
        <w:t>е на спороцидни химични агенти.</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155</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Биологични индикатори (БИ)</w:t>
      </w:r>
      <w:r w:rsidRPr="00786CA5">
        <w:rPr>
          <w:rFonts w:ascii="Times New Roman" w:eastAsia="Times New Roman" w:hAnsi="Times New Roman"/>
          <w:color w:val="000000"/>
          <w:sz w:val="24"/>
          <w:szCs w:val="24"/>
          <w:lang w:eastAsia="bg-BG"/>
        </w:rPr>
        <w:t>“</w:t>
      </w:r>
      <w:r w:rsidR="00972547" w:rsidRPr="00786CA5">
        <w:rPr>
          <w:rFonts w:ascii="Times New Roman" w:eastAsia="Times New Roman" w:hAnsi="Times New Roman"/>
          <w:color w:val="000000"/>
          <w:sz w:val="24"/>
          <w:szCs w:val="24"/>
          <w:lang w:eastAsia="bg-BG"/>
        </w:rPr>
        <w:t xml:space="preserve"> са п</w:t>
      </w:r>
      <w:r w:rsidR="001200F6" w:rsidRPr="00786CA5">
        <w:rPr>
          <w:rFonts w:ascii="Times New Roman" w:eastAsia="Times New Roman" w:hAnsi="Times New Roman"/>
          <w:color w:val="000000"/>
          <w:sz w:val="24"/>
          <w:szCs w:val="24"/>
          <w:lang w:eastAsia="bg-BG"/>
        </w:rPr>
        <w:t xml:space="preserve">опулация от микроорганизми, инокулирани в подходяща среда (напр. разтвор, контейнер или средство за затваряне) и поставени в стерилизатор, </w:t>
      </w:r>
      <w:r w:rsidR="00972547" w:rsidRPr="00786CA5">
        <w:rPr>
          <w:rFonts w:ascii="Times New Roman" w:eastAsia="Times New Roman" w:hAnsi="Times New Roman"/>
          <w:color w:val="000000"/>
          <w:sz w:val="24"/>
          <w:szCs w:val="24"/>
          <w:lang w:eastAsia="bg-BG"/>
        </w:rPr>
        <w:t>в определено количество материал, подлежащ на стерилизация</w:t>
      </w:r>
      <w:r w:rsidR="001200F6" w:rsidRPr="00786CA5">
        <w:rPr>
          <w:rFonts w:ascii="Times New Roman" w:eastAsia="Times New Roman" w:hAnsi="Times New Roman"/>
          <w:color w:val="000000"/>
          <w:sz w:val="24"/>
          <w:szCs w:val="24"/>
          <w:lang w:eastAsia="bg-BG"/>
        </w:rPr>
        <w:t xml:space="preserve"> или </w:t>
      </w:r>
      <w:r w:rsidR="00972547" w:rsidRPr="00786CA5">
        <w:rPr>
          <w:rFonts w:ascii="Times New Roman" w:eastAsia="Times New Roman" w:hAnsi="Times New Roman"/>
          <w:color w:val="000000"/>
          <w:sz w:val="24"/>
          <w:szCs w:val="24"/>
          <w:lang w:eastAsia="bg-BG"/>
        </w:rPr>
        <w:t xml:space="preserve">в </w:t>
      </w:r>
      <w:r w:rsidR="001200F6" w:rsidRPr="00786CA5">
        <w:rPr>
          <w:rFonts w:ascii="Times New Roman" w:eastAsia="Times New Roman" w:hAnsi="Times New Roman"/>
          <w:color w:val="000000"/>
          <w:sz w:val="24"/>
          <w:szCs w:val="24"/>
          <w:lang w:eastAsia="bg-BG"/>
        </w:rPr>
        <w:t>помещение, с цел опред</w:t>
      </w:r>
      <w:r w:rsidR="00972547" w:rsidRPr="00786CA5">
        <w:rPr>
          <w:rFonts w:ascii="Times New Roman" w:eastAsia="Times New Roman" w:hAnsi="Times New Roman"/>
          <w:color w:val="000000"/>
          <w:sz w:val="24"/>
          <w:szCs w:val="24"/>
          <w:lang w:eastAsia="bg-BG"/>
        </w:rPr>
        <w:t>еляне ефективността на цикъла на</w:t>
      </w:r>
      <w:r w:rsidR="001200F6" w:rsidRPr="00786CA5">
        <w:rPr>
          <w:rFonts w:ascii="Times New Roman" w:eastAsia="Times New Roman" w:hAnsi="Times New Roman"/>
          <w:color w:val="000000"/>
          <w:sz w:val="24"/>
          <w:szCs w:val="24"/>
          <w:lang w:eastAsia="bg-BG"/>
        </w:rPr>
        <w:t xml:space="preserve"> стерилизация или дезинфекция </w:t>
      </w:r>
      <w:r w:rsidR="00972547" w:rsidRPr="00786CA5">
        <w:rPr>
          <w:rFonts w:ascii="Times New Roman" w:eastAsia="Times New Roman" w:hAnsi="Times New Roman"/>
          <w:color w:val="000000"/>
          <w:sz w:val="24"/>
          <w:szCs w:val="24"/>
          <w:lang w:eastAsia="bg-BG"/>
        </w:rPr>
        <w:t>чрез използване на</w:t>
      </w:r>
      <w:r w:rsidR="000C25B8" w:rsidRPr="00786CA5">
        <w:rPr>
          <w:rFonts w:ascii="Times New Roman" w:eastAsia="Times New Roman" w:hAnsi="Times New Roman"/>
          <w:color w:val="000000"/>
          <w:sz w:val="24"/>
          <w:szCs w:val="24"/>
          <w:lang w:eastAsia="bg-BG"/>
        </w:rPr>
        <w:t xml:space="preserve"> физичен или химичен</w:t>
      </w:r>
      <w:r w:rsidR="001200F6" w:rsidRPr="00786CA5">
        <w:rPr>
          <w:rFonts w:ascii="Times New Roman" w:eastAsia="Times New Roman" w:hAnsi="Times New Roman"/>
          <w:color w:val="000000"/>
          <w:sz w:val="24"/>
          <w:szCs w:val="24"/>
          <w:lang w:eastAsia="bg-BG"/>
        </w:rPr>
        <w:t xml:space="preserve"> процес. Микроорганизмът, използван за изпитване, се подбира и валидира спрямо </w:t>
      </w:r>
      <w:r w:rsidR="00B25BDF" w:rsidRPr="00786CA5">
        <w:rPr>
          <w:rFonts w:ascii="Times New Roman" w:eastAsia="Times New Roman" w:hAnsi="Times New Roman"/>
          <w:color w:val="000000"/>
          <w:sz w:val="24"/>
          <w:szCs w:val="24"/>
          <w:lang w:eastAsia="bg-BG"/>
        </w:rPr>
        <w:t>неговата</w:t>
      </w:r>
      <w:r w:rsidR="001200F6" w:rsidRPr="00786CA5">
        <w:rPr>
          <w:rFonts w:ascii="Times New Roman" w:eastAsia="Times New Roman" w:hAnsi="Times New Roman"/>
          <w:color w:val="000000"/>
          <w:sz w:val="24"/>
          <w:szCs w:val="24"/>
          <w:lang w:eastAsia="bg-BG"/>
        </w:rPr>
        <w:t xml:space="preserve"> устойчив</w:t>
      </w:r>
      <w:r w:rsidR="00B25BDF" w:rsidRPr="00786CA5">
        <w:rPr>
          <w:rFonts w:ascii="Times New Roman" w:eastAsia="Times New Roman" w:hAnsi="Times New Roman"/>
          <w:color w:val="000000"/>
          <w:sz w:val="24"/>
          <w:szCs w:val="24"/>
          <w:lang w:eastAsia="bg-BG"/>
        </w:rPr>
        <w:t>ост в</w:t>
      </w:r>
      <w:r w:rsidR="001200F6" w:rsidRPr="00786CA5">
        <w:rPr>
          <w:rFonts w:ascii="Times New Roman" w:eastAsia="Times New Roman" w:hAnsi="Times New Roman"/>
          <w:color w:val="000000"/>
          <w:sz w:val="24"/>
          <w:szCs w:val="24"/>
          <w:lang w:eastAsia="bg-BG"/>
        </w:rPr>
        <w:t xml:space="preserve"> съответния процес. Качеството на БИ се определя на база на </w:t>
      </w:r>
      <w:r w:rsidR="00B25BDF" w:rsidRPr="00786CA5">
        <w:rPr>
          <w:rFonts w:ascii="Times New Roman" w:eastAsia="Times New Roman" w:hAnsi="Times New Roman"/>
          <w:color w:val="000000"/>
          <w:sz w:val="24"/>
          <w:szCs w:val="24"/>
          <w:lang w:eastAsia="bg-BG"/>
        </w:rPr>
        <w:t>входящата D-стойност</w:t>
      </w:r>
      <w:r w:rsidR="001200F6" w:rsidRPr="00786CA5">
        <w:rPr>
          <w:rFonts w:ascii="Times New Roman" w:eastAsia="Times New Roman" w:hAnsi="Times New Roman"/>
          <w:color w:val="000000"/>
          <w:sz w:val="24"/>
          <w:szCs w:val="24"/>
          <w:lang w:eastAsia="bg-BG"/>
        </w:rPr>
        <w:t>, количеств</w:t>
      </w:r>
      <w:r w:rsidR="00550CD1" w:rsidRPr="00786CA5">
        <w:rPr>
          <w:rFonts w:ascii="Times New Roman" w:eastAsia="Times New Roman" w:hAnsi="Times New Roman"/>
          <w:color w:val="000000"/>
          <w:sz w:val="24"/>
          <w:szCs w:val="24"/>
          <w:lang w:eastAsia="bg-BG"/>
        </w:rPr>
        <w:t>ото микроорганизми и чистотата.</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15</w:t>
      </w:r>
      <w:r w:rsidR="00C001F1" w:rsidRPr="00786CA5">
        <w:rPr>
          <w:rFonts w:ascii="Times New Roman" w:eastAsia="Times New Roman" w:hAnsi="Times New Roman"/>
          <w:color w:val="000000"/>
          <w:sz w:val="24"/>
          <w:szCs w:val="24"/>
          <w:lang w:eastAsia="bg-BG"/>
        </w:rPr>
        <w:t>6</w:t>
      </w:r>
      <w:r w:rsidRPr="00786CA5">
        <w:rPr>
          <w:rFonts w:ascii="Times New Roman" w:eastAsia="Times New Roman" w:hAnsi="Times New Roman"/>
          <w:color w:val="000000"/>
          <w:sz w:val="24"/>
          <w:szCs w:val="24"/>
          <w:lang w:eastAsia="bg-BG"/>
        </w:rPr>
        <w:t xml:space="preserve">. </w:t>
      </w:r>
      <w:r w:rsidR="00C001F1"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Бластване, пълнене, запечатване (БПЗ</w:t>
      </w:r>
      <w:r w:rsidR="00B25BDF" w:rsidRPr="00786CA5">
        <w:rPr>
          <w:rFonts w:ascii="Times New Roman" w:eastAsia="Times New Roman" w:hAnsi="Times New Roman"/>
          <w:color w:val="000000"/>
          <w:sz w:val="24"/>
          <w:szCs w:val="24"/>
          <w:lang w:eastAsia="bg-BG"/>
        </w:rPr>
        <w:t>)</w:t>
      </w:r>
      <w:r w:rsidR="00C001F1" w:rsidRPr="00786CA5">
        <w:rPr>
          <w:rFonts w:ascii="Times New Roman" w:eastAsia="Times New Roman" w:hAnsi="Times New Roman"/>
          <w:color w:val="000000"/>
          <w:sz w:val="24"/>
          <w:szCs w:val="24"/>
          <w:lang w:eastAsia="bg-BG"/>
        </w:rPr>
        <w:t>“</w:t>
      </w:r>
      <w:r w:rsidR="00B25BDF" w:rsidRPr="00786CA5">
        <w:rPr>
          <w:rFonts w:ascii="Times New Roman" w:eastAsia="Times New Roman" w:hAnsi="Times New Roman"/>
          <w:color w:val="000000"/>
          <w:sz w:val="24"/>
          <w:szCs w:val="24"/>
          <w:lang w:eastAsia="bg-BG"/>
        </w:rPr>
        <w:t xml:space="preserve"> е т</w:t>
      </w:r>
      <w:r w:rsidR="001200F6" w:rsidRPr="00786CA5">
        <w:rPr>
          <w:rFonts w:ascii="Times New Roman" w:eastAsia="Times New Roman" w:hAnsi="Times New Roman"/>
          <w:color w:val="000000"/>
          <w:sz w:val="24"/>
          <w:szCs w:val="24"/>
          <w:lang w:eastAsia="bg-BG"/>
        </w:rPr>
        <w:t xml:space="preserve">ехнология, при която контейнерите се формират от термопластичен гранулат, пълнят се с продукт и се запечатват чрез непрекъсната, интегрирана, автоматизирана операция. Двата вида </w:t>
      </w:r>
      <w:r w:rsidR="001200F6" w:rsidRPr="00786CA5">
        <w:rPr>
          <w:rFonts w:ascii="Times New Roman" w:eastAsia="Times New Roman" w:hAnsi="Times New Roman"/>
          <w:color w:val="000000"/>
          <w:sz w:val="24"/>
          <w:szCs w:val="24"/>
          <w:lang w:eastAsia="bg-BG"/>
        </w:rPr>
        <w:lastRenderedPageBreak/>
        <w:t>машини за БПЗ, които се използват най-често, са машина с подвижен ход (с открит</w:t>
      </w:r>
      <w:r w:rsidR="00B25BDF" w:rsidRPr="00786CA5">
        <w:rPr>
          <w:rFonts w:ascii="Times New Roman" w:eastAsia="Times New Roman" w:hAnsi="Times New Roman"/>
          <w:color w:val="000000"/>
          <w:sz w:val="24"/>
          <w:szCs w:val="24"/>
          <w:lang w:eastAsia="bg-BG"/>
        </w:rPr>
        <w:t>а</w:t>
      </w:r>
      <w:r w:rsidR="001200F6" w:rsidRPr="00786CA5">
        <w:rPr>
          <w:rFonts w:ascii="Times New Roman" w:eastAsia="Times New Roman" w:hAnsi="Times New Roman"/>
          <w:color w:val="000000"/>
          <w:sz w:val="24"/>
          <w:szCs w:val="24"/>
          <w:lang w:eastAsia="bg-BG"/>
        </w:rPr>
        <w:t xml:space="preserve"> </w:t>
      </w:r>
      <w:r w:rsidR="00B25BDF" w:rsidRPr="00786CA5">
        <w:rPr>
          <w:rFonts w:ascii="Times New Roman" w:hAnsi="Times New Roman"/>
          <w:color w:val="000000"/>
          <w:sz w:val="24"/>
          <w:szCs w:val="24"/>
          <w:lang w:eastAsia="bg-BG"/>
        </w:rPr>
        <w:t>първична полимерна тръба</w:t>
      </w:r>
      <w:r w:rsidR="001200F6" w:rsidRPr="00786CA5">
        <w:rPr>
          <w:rFonts w:ascii="Times New Roman" w:eastAsia="Times New Roman" w:hAnsi="Times New Roman"/>
          <w:color w:val="000000"/>
          <w:sz w:val="24"/>
          <w:szCs w:val="24"/>
          <w:lang w:eastAsia="bg-BG"/>
        </w:rPr>
        <w:t>) и въртяща се машина (закрит</w:t>
      </w:r>
      <w:r w:rsidR="00B25BDF" w:rsidRPr="00786CA5">
        <w:rPr>
          <w:rFonts w:ascii="Times New Roman" w:eastAsia="Times New Roman" w:hAnsi="Times New Roman"/>
          <w:color w:val="000000"/>
          <w:sz w:val="24"/>
          <w:szCs w:val="24"/>
          <w:lang w:eastAsia="bg-BG"/>
        </w:rPr>
        <w:t>а</w:t>
      </w:r>
      <w:r w:rsidR="001200F6" w:rsidRPr="00786CA5">
        <w:rPr>
          <w:rFonts w:ascii="Times New Roman" w:eastAsia="Times New Roman" w:hAnsi="Times New Roman"/>
          <w:color w:val="000000"/>
          <w:sz w:val="24"/>
          <w:szCs w:val="24"/>
          <w:lang w:eastAsia="bg-BG"/>
        </w:rPr>
        <w:t xml:space="preserve"> </w:t>
      </w:r>
      <w:r w:rsidR="00B25BDF" w:rsidRPr="00786CA5">
        <w:rPr>
          <w:rFonts w:ascii="Times New Roman" w:hAnsi="Times New Roman"/>
          <w:color w:val="000000"/>
          <w:sz w:val="24"/>
          <w:szCs w:val="24"/>
          <w:lang w:eastAsia="bg-BG"/>
        </w:rPr>
        <w:t>първична полимерна тръба</w:t>
      </w:r>
      <w:r w:rsidR="001200F6" w:rsidRPr="00786CA5">
        <w:rPr>
          <w:rFonts w:ascii="Times New Roman" w:eastAsia="Times New Roman" w:hAnsi="Times New Roman"/>
          <w:color w:val="000000"/>
          <w:sz w:val="24"/>
          <w:szCs w:val="24"/>
          <w:lang w:eastAsia="bg-BG"/>
        </w:rPr>
        <w:t xml:space="preserve">). </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157</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Кампанийно производство</w:t>
      </w:r>
      <w:r w:rsidRPr="00786CA5">
        <w:rPr>
          <w:rFonts w:ascii="Times New Roman" w:eastAsia="Times New Roman" w:hAnsi="Times New Roman"/>
          <w:color w:val="000000"/>
          <w:sz w:val="24"/>
          <w:szCs w:val="24"/>
          <w:lang w:eastAsia="bg-BG"/>
        </w:rPr>
        <w:t>“</w:t>
      </w:r>
      <w:r w:rsidR="006F422B" w:rsidRPr="00786CA5">
        <w:rPr>
          <w:rFonts w:ascii="Times New Roman" w:eastAsia="Times New Roman" w:hAnsi="Times New Roman"/>
          <w:color w:val="000000"/>
          <w:sz w:val="24"/>
          <w:szCs w:val="24"/>
          <w:lang w:eastAsia="bg-BG"/>
        </w:rPr>
        <w:t xml:space="preserve"> е п</w:t>
      </w:r>
      <w:r w:rsidR="001200F6" w:rsidRPr="00786CA5">
        <w:rPr>
          <w:rFonts w:ascii="Times New Roman" w:eastAsia="Times New Roman" w:hAnsi="Times New Roman"/>
          <w:color w:val="000000"/>
          <w:sz w:val="24"/>
          <w:szCs w:val="24"/>
          <w:lang w:eastAsia="bg-BG"/>
        </w:rPr>
        <w:t>роизводство на последователни серии от партиди от един и същ продукт в определен период от време при строго спазване на установени</w:t>
      </w:r>
      <w:r w:rsidR="00550CD1" w:rsidRPr="00786CA5">
        <w:rPr>
          <w:rFonts w:ascii="Times New Roman" w:eastAsia="Times New Roman" w:hAnsi="Times New Roman"/>
          <w:color w:val="000000"/>
          <w:sz w:val="24"/>
          <w:szCs w:val="24"/>
          <w:lang w:eastAsia="bg-BG"/>
        </w:rPr>
        <w:t xml:space="preserve"> и валидирани мерки за контрол.</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158</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Класифицирана зона</w:t>
      </w:r>
      <w:r w:rsidRPr="00786CA5">
        <w:rPr>
          <w:rFonts w:ascii="Times New Roman" w:eastAsia="Times New Roman" w:hAnsi="Times New Roman"/>
          <w:color w:val="000000"/>
          <w:sz w:val="24"/>
          <w:szCs w:val="24"/>
          <w:lang w:eastAsia="bg-BG"/>
        </w:rPr>
        <w:t>“</w:t>
      </w:r>
      <w:r w:rsidR="006F422B" w:rsidRPr="00786CA5">
        <w:rPr>
          <w:rFonts w:ascii="Times New Roman" w:eastAsia="Times New Roman" w:hAnsi="Times New Roman"/>
          <w:color w:val="000000"/>
          <w:sz w:val="24"/>
          <w:szCs w:val="24"/>
          <w:lang w:eastAsia="bg-BG"/>
        </w:rPr>
        <w:t xml:space="preserve"> е з</w:t>
      </w:r>
      <w:r w:rsidR="001200F6" w:rsidRPr="00786CA5">
        <w:rPr>
          <w:rFonts w:ascii="Times New Roman" w:eastAsia="Times New Roman" w:hAnsi="Times New Roman"/>
          <w:color w:val="000000"/>
          <w:sz w:val="24"/>
          <w:szCs w:val="24"/>
          <w:lang w:eastAsia="bg-BG"/>
        </w:rPr>
        <w:t>она, която съдържа определен брой чисти помещения (вж. опред</w:t>
      </w:r>
      <w:r w:rsidR="00550CD1" w:rsidRPr="00786CA5">
        <w:rPr>
          <w:rFonts w:ascii="Times New Roman" w:eastAsia="Times New Roman" w:hAnsi="Times New Roman"/>
          <w:color w:val="000000"/>
          <w:sz w:val="24"/>
          <w:szCs w:val="24"/>
          <w:lang w:eastAsia="bg-BG"/>
        </w:rPr>
        <w:t>елението за „чисто помещение“).</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159</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Почистване</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 </w:t>
      </w:r>
      <w:r w:rsidR="00780B57" w:rsidRPr="00786CA5">
        <w:rPr>
          <w:rFonts w:ascii="Times New Roman" w:eastAsia="Times New Roman" w:hAnsi="Times New Roman"/>
          <w:color w:val="000000"/>
          <w:sz w:val="24"/>
          <w:szCs w:val="24"/>
          <w:lang w:eastAsia="bg-BG"/>
        </w:rPr>
        <w:t>е п</w:t>
      </w:r>
      <w:r w:rsidR="001200F6" w:rsidRPr="00786CA5">
        <w:rPr>
          <w:rFonts w:ascii="Times New Roman" w:eastAsia="Times New Roman" w:hAnsi="Times New Roman"/>
          <w:color w:val="000000"/>
          <w:sz w:val="24"/>
          <w:szCs w:val="24"/>
          <w:lang w:eastAsia="bg-BG"/>
        </w:rPr>
        <w:t>роцес по отстраняване на замърсяване, напр. остатъци от продук</w:t>
      </w:r>
      <w:r w:rsidR="00550CD1" w:rsidRPr="00786CA5">
        <w:rPr>
          <w:rFonts w:ascii="Times New Roman" w:eastAsia="Times New Roman" w:hAnsi="Times New Roman"/>
          <w:color w:val="000000"/>
          <w:sz w:val="24"/>
          <w:szCs w:val="24"/>
          <w:lang w:eastAsia="bg-BG"/>
        </w:rPr>
        <w:t>т или остатъци от дезинфектант.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16</w:t>
      </w:r>
      <w:r w:rsidR="00C001F1" w:rsidRPr="00786CA5">
        <w:rPr>
          <w:rFonts w:ascii="Times New Roman" w:eastAsia="Times New Roman" w:hAnsi="Times New Roman"/>
          <w:color w:val="000000"/>
          <w:sz w:val="24"/>
          <w:szCs w:val="24"/>
          <w:lang w:eastAsia="bg-BG"/>
        </w:rPr>
        <w:t>0</w:t>
      </w:r>
      <w:r w:rsidRPr="00786CA5">
        <w:rPr>
          <w:rFonts w:ascii="Times New Roman" w:eastAsia="Times New Roman" w:hAnsi="Times New Roman"/>
          <w:color w:val="000000"/>
          <w:sz w:val="24"/>
          <w:szCs w:val="24"/>
          <w:lang w:eastAsia="bg-BG"/>
        </w:rPr>
        <w:t xml:space="preserve">. </w:t>
      </w:r>
      <w:r w:rsidR="00C001F1"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Чиста зона</w:t>
      </w:r>
      <w:r w:rsidR="00C001F1" w:rsidRPr="00786CA5">
        <w:rPr>
          <w:rFonts w:ascii="Times New Roman" w:eastAsia="Times New Roman" w:hAnsi="Times New Roman"/>
          <w:color w:val="000000"/>
          <w:sz w:val="24"/>
          <w:szCs w:val="24"/>
          <w:lang w:eastAsia="bg-BG"/>
        </w:rPr>
        <w:t>“</w:t>
      </w:r>
      <w:r w:rsidR="00780B57" w:rsidRPr="00786CA5">
        <w:rPr>
          <w:rFonts w:ascii="Times New Roman" w:eastAsia="Times New Roman" w:hAnsi="Times New Roman"/>
          <w:color w:val="000000"/>
          <w:sz w:val="24"/>
          <w:szCs w:val="24"/>
          <w:lang w:eastAsia="bg-BG"/>
        </w:rPr>
        <w:t xml:space="preserve"> е </w:t>
      </w:r>
      <w:r w:rsidR="001200F6" w:rsidRPr="00786CA5">
        <w:rPr>
          <w:rFonts w:ascii="Times New Roman" w:eastAsia="Times New Roman" w:hAnsi="Times New Roman"/>
          <w:color w:val="000000"/>
          <w:sz w:val="24"/>
          <w:szCs w:val="24"/>
          <w:lang w:eastAsia="bg-BG"/>
        </w:rPr>
        <w:t>зона, която отговаря на определени стандарти за чистота по отношение на замърсяването с частици и микроби, като обикновено се състои</w:t>
      </w:r>
      <w:r w:rsidR="00550CD1" w:rsidRPr="00786CA5">
        <w:rPr>
          <w:rFonts w:ascii="Times New Roman" w:eastAsia="Times New Roman" w:hAnsi="Times New Roman"/>
          <w:color w:val="000000"/>
          <w:sz w:val="24"/>
          <w:szCs w:val="24"/>
          <w:lang w:eastAsia="bg-BG"/>
        </w:rPr>
        <w:t xml:space="preserve"> от няколко свързани помещения.</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161</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Чисто помещение</w:t>
      </w:r>
      <w:r w:rsidRPr="00786CA5">
        <w:rPr>
          <w:rFonts w:ascii="Times New Roman" w:eastAsia="Times New Roman" w:hAnsi="Times New Roman"/>
          <w:color w:val="000000"/>
          <w:sz w:val="24"/>
          <w:szCs w:val="24"/>
          <w:lang w:eastAsia="bg-BG"/>
        </w:rPr>
        <w:t>“</w:t>
      </w:r>
      <w:r w:rsidR="003D2AE3" w:rsidRPr="00786CA5">
        <w:rPr>
          <w:rFonts w:ascii="Times New Roman" w:eastAsia="Times New Roman" w:hAnsi="Times New Roman"/>
          <w:color w:val="000000"/>
          <w:sz w:val="24"/>
          <w:szCs w:val="24"/>
          <w:lang w:eastAsia="bg-BG"/>
        </w:rPr>
        <w:t xml:space="preserve"> е п</w:t>
      </w:r>
      <w:r w:rsidR="001200F6" w:rsidRPr="00786CA5">
        <w:rPr>
          <w:rFonts w:ascii="Times New Roman" w:eastAsia="Times New Roman" w:hAnsi="Times New Roman"/>
          <w:color w:val="000000"/>
          <w:sz w:val="24"/>
          <w:szCs w:val="24"/>
          <w:lang w:eastAsia="bg-BG"/>
        </w:rPr>
        <w:t xml:space="preserve">омещение, което е така проектирано, поддържано и контролирано, че да се предотвратява замърсяването с частици и микроби на </w:t>
      </w:r>
      <w:r w:rsidR="003D2AE3" w:rsidRPr="00786CA5">
        <w:rPr>
          <w:rFonts w:ascii="Times New Roman" w:eastAsia="Times New Roman" w:hAnsi="Times New Roman"/>
          <w:color w:val="000000"/>
          <w:sz w:val="24"/>
          <w:szCs w:val="24"/>
          <w:lang w:eastAsia="bg-BG"/>
        </w:rPr>
        <w:t>ВМП</w:t>
      </w:r>
      <w:r w:rsidR="001200F6" w:rsidRPr="00786CA5">
        <w:rPr>
          <w:rFonts w:ascii="Times New Roman" w:eastAsia="Times New Roman" w:hAnsi="Times New Roman"/>
          <w:color w:val="000000"/>
          <w:sz w:val="24"/>
          <w:szCs w:val="24"/>
          <w:lang w:eastAsia="bg-BG"/>
        </w:rPr>
        <w:t xml:space="preserve">. </w:t>
      </w:r>
      <w:r w:rsidR="000B429B" w:rsidRPr="00786CA5">
        <w:rPr>
          <w:rFonts w:ascii="Times New Roman" w:eastAsia="Times New Roman" w:hAnsi="Times New Roman"/>
          <w:color w:val="000000"/>
          <w:sz w:val="24"/>
          <w:szCs w:val="24"/>
          <w:lang w:eastAsia="bg-BG"/>
        </w:rPr>
        <w:t>Н</w:t>
      </w:r>
      <w:r w:rsidR="001200F6" w:rsidRPr="00786CA5">
        <w:rPr>
          <w:rFonts w:ascii="Times New Roman" w:eastAsia="Times New Roman" w:hAnsi="Times New Roman"/>
          <w:color w:val="000000"/>
          <w:sz w:val="24"/>
          <w:szCs w:val="24"/>
          <w:lang w:eastAsia="bg-BG"/>
        </w:rPr>
        <w:t>иво</w:t>
      </w:r>
      <w:r w:rsidR="000B429B" w:rsidRPr="00786CA5">
        <w:rPr>
          <w:rFonts w:ascii="Times New Roman" w:eastAsia="Times New Roman" w:hAnsi="Times New Roman"/>
          <w:color w:val="000000"/>
          <w:sz w:val="24"/>
          <w:szCs w:val="24"/>
          <w:lang w:eastAsia="bg-BG"/>
        </w:rPr>
        <w:t>то</w:t>
      </w:r>
      <w:r w:rsidR="001200F6" w:rsidRPr="00786CA5">
        <w:rPr>
          <w:rFonts w:ascii="Times New Roman" w:eastAsia="Times New Roman" w:hAnsi="Times New Roman"/>
          <w:color w:val="000000"/>
          <w:sz w:val="24"/>
          <w:szCs w:val="24"/>
          <w:lang w:eastAsia="bg-BG"/>
        </w:rPr>
        <w:t xml:space="preserve"> на чистота</w:t>
      </w:r>
      <w:r w:rsidR="000B429B" w:rsidRPr="00786CA5">
        <w:rPr>
          <w:rFonts w:ascii="Times New Roman" w:eastAsia="Times New Roman" w:hAnsi="Times New Roman"/>
          <w:color w:val="000000"/>
          <w:sz w:val="24"/>
          <w:szCs w:val="24"/>
          <w:lang w:eastAsia="bg-BG"/>
        </w:rPr>
        <w:t xml:space="preserve"> на такова помещение трябва да бъде определено и поддържането на това ниво </w:t>
      </w:r>
      <w:r w:rsidR="00550CD1" w:rsidRPr="00786CA5">
        <w:rPr>
          <w:rFonts w:ascii="Times New Roman" w:eastAsia="Times New Roman" w:hAnsi="Times New Roman"/>
          <w:color w:val="000000"/>
          <w:sz w:val="24"/>
          <w:szCs w:val="24"/>
          <w:lang w:eastAsia="bg-BG"/>
        </w:rPr>
        <w:t>да е възпроизводимо.</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162</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Класификация на чисти помещения</w:t>
      </w:r>
      <w:r w:rsidRPr="00786CA5">
        <w:rPr>
          <w:rFonts w:ascii="Times New Roman" w:eastAsia="Times New Roman" w:hAnsi="Times New Roman"/>
          <w:color w:val="000000"/>
          <w:sz w:val="24"/>
          <w:szCs w:val="24"/>
          <w:lang w:eastAsia="bg-BG"/>
        </w:rPr>
        <w:t>“</w:t>
      </w:r>
      <w:r w:rsidR="000B429B" w:rsidRPr="00786CA5">
        <w:rPr>
          <w:rFonts w:ascii="Times New Roman" w:eastAsia="Times New Roman" w:hAnsi="Times New Roman"/>
          <w:color w:val="000000"/>
          <w:sz w:val="24"/>
          <w:szCs w:val="24"/>
          <w:lang w:eastAsia="bg-BG"/>
        </w:rPr>
        <w:t xml:space="preserve"> е м</w:t>
      </w:r>
      <w:r w:rsidR="001200F6" w:rsidRPr="00786CA5">
        <w:rPr>
          <w:rFonts w:ascii="Times New Roman" w:eastAsia="Times New Roman" w:hAnsi="Times New Roman"/>
          <w:color w:val="000000"/>
          <w:sz w:val="24"/>
          <w:szCs w:val="24"/>
          <w:lang w:eastAsia="bg-BG"/>
        </w:rPr>
        <w:t xml:space="preserve">етод за оценяване на нивото на чистота на въздуха </w:t>
      </w:r>
      <w:r w:rsidR="000B429B" w:rsidRPr="00786CA5">
        <w:rPr>
          <w:rFonts w:ascii="Times New Roman" w:eastAsia="Times New Roman" w:hAnsi="Times New Roman"/>
          <w:color w:val="000000"/>
          <w:sz w:val="24"/>
          <w:szCs w:val="24"/>
          <w:lang w:eastAsia="bg-BG"/>
        </w:rPr>
        <w:t>в съответствие с</w:t>
      </w:r>
      <w:r w:rsidR="001200F6" w:rsidRPr="00786CA5">
        <w:rPr>
          <w:rFonts w:ascii="Times New Roman" w:eastAsia="Times New Roman" w:hAnsi="Times New Roman"/>
          <w:color w:val="000000"/>
          <w:sz w:val="24"/>
          <w:szCs w:val="24"/>
          <w:lang w:eastAsia="bg-BG"/>
        </w:rPr>
        <w:t xml:space="preserve"> </w:t>
      </w:r>
      <w:r w:rsidR="000B429B" w:rsidRPr="00786CA5">
        <w:rPr>
          <w:rFonts w:ascii="Times New Roman" w:eastAsia="Times New Roman" w:hAnsi="Times New Roman"/>
          <w:color w:val="000000"/>
          <w:sz w:val="24"/>
          <w:szCs w:val="24"/>
          <w:lang w:eastAsia="bg-BG"/>
        </w:rPr>
        <w:t>определена спецификация за чисти</w:t>
      </w:r>
      <w:r w:rsidR="001200F6" w:rsidRPr="00786CA5">
        <w:rPr>
          <w:rFonts w:ascii="Times New Roman" w:eastAsia="Times New Roman" w:hAnsi="Times New Roman"/>
          <w:color w:val="000000"/>
          <w:sz w:val="24"/>
          <w:szCs w:val="24"/>
          <w:lang w:eastAsia="bg-BG"/>
        </w:rPr>
        <w:t xml:space="preserve"> помещения или оборудване за чист въздух чрез измерване на </w:t>
      </w:r>
      <w:r w:rsidR="00550CD1" w:rsidRPr="00786CA5">
        <w:rPr>
          <w:rFonts w:ascii="Times New Roman" w:eastAsia="Times New Roman" w:hAnsi="Times New Roman"/>
          <w:color w:val="000000"/>
          <w:sz w:val="24"/>
          <w:szCs w:val="24"/>
          <w:lang w:eastAsia="bg-BG"/>
        </w:rPr>
        <w:t>общата концентрация на частици.</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163</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0B429B" w:rsidRPr="00786CA5">
        <w:rPr>
          <w:rFonts w:ascii="Times New Roman" w:eastAsia="Times New Roman" w:hAnsi="Times New Roman"/>
          <w:color w:val="000000"/>
          <w:sz w:val="24"/>
          <w:szCs w:val="24"/>
          <w:lang w:eastAsia="bg-BG"/>
        </w:rPr>
        <w:t>Квалификация</w:t>
      </w:r>
      <w:r w:rsidR="001200F6" w:rsidRPr="00786CA5">
        <w:rPr>
          <w:rFonts w:ascii="Times New Roman" w:eastAsia="Times New Roman" w:hAnsi="Times New Roman"/>
          <w:color w:val="000000"/>
          <w:sz w:val="24"/>
          <w:szCs w:val="24"/>
          <w:lang w:eastAsia="bg-BG"/>
        </w:rPr>
        <w:t xml:space="preserve"> на чисти помещения</w:t>
      </w:r>
      <w:r w:rsidRPr="00786CA5">
        <w:rPr>
          <w:rFonts w:ascii="Times New Roman" w:eastAsia="Times New Roman" w:hAnsi="Times New Roman"/>
          <w:color w:val="000000"/>
          <w:sz w:val="24"/>
          <w:szCs w:val="24"/>
          <w:lang w:eastAsia="bg-BG"/>
        </w:rPr>
        <w:t>“</w:t>
      </w:r>
      <w:r w:rsidR="000B429B" w:rsidRPr="00786CA5">
        <w:rPr>
          <w:rFonts w:ascii="Times New Roman" w:eastAsia="Times New Roman" w:hAnsi="Times New Roman"/>
          <w:color w:val="000000"/>
          <w:sz w:val="24"/>
          <w:szCs w:val="24"/>
          <w:lang w:eastAsia="bg-BG"/>
        </w:rPr>
        <w:t xml:space="preserve"> е м</w:t>
      </w:r>
      <w:r w:rsidR="001200F6" w:rsidRPr="00786CA5">
        <w:rPr>
          <w:rFonts w:ascii="Times New Roman" w:eastAsia="Times New Roman" w:hAnsi="Times New Roman"/>
          <w:color w:val="000000"/>
          <w:sz w:val="24"/>
          <w:szCs w:val="24"/>
          <w:lang w:eastAsia="bg-BG"/>
        </w:rPr>
        <w:t>етод за оценяване нивото на съответствие на класифицирано чисто помещение или оборудване за чист въз</w:t>
      </w:r>
      <w:r w:rsidR="00550CD1" w:rsidRPr="00786CA5">
        <w:rPr>
          <w:rFonts w:ascii="Times New Roman" w:eastAsia="Times New Roman" w:hAnsi="Times New Roman"/>
          <w:color w:val="000000"/>
          <w:sz w:val="24"/>
          <w:szCs w:val="24"/>
          <w:lang w:eastAsia="bg-BG"/>
        </w:rPr>
        <w:t>дух спрямо предназначението им.</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164</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Затворена система</w:t>
      </w:r>
      <w:r w:rsidRPr="00786CA5">
        <w:rPr>
          <w:rFonts w:ascii="Times New Roman" w:eastAsia="Times New Roman" w:hAnsi="Times New Roman"/>
          <w:color w:val="000000"/>
          <w:sz w:val="24"/>
          <w:szCs w:val="24"/>
          <w:lang w:eastAsia="bg-BG"/>
        </w:rPr>
        <w:t>“</w:t>
      </w:r>
      <w:r w:rsidR="000B429B" w:rsidRPr="00786CA5">
        <w:rPr>
          <w:rFonts w:ascii="Times New Roman" w:eastAsia="Times New Roman" w:hAnsi="Times New Roman"/>
          <w:color w:val="000000"/>
          <w:sz w:val="24"/>
          <w:szCs w:val="24"/>
          <w:lang w:eastAsia="bg-BG"/>
        </w:rPr>
        <w:t xml:space="preserve"> е система, при</w:t>
      </w:r>
      <w:r w:rsidR="001200F6" w:rsidRPr="00786CA5">
        <w:rPr>
          <w:rFonts w:ascii="Times New Roman" w:eastAsia="Times New Roman" w:hAnsi="Times New Roman"/>
          <w:color w:val="000000"/>
          <w:sz w:val="24"/>
          <w:szCs w:val="24"/>
          <w:lang w:eastAsia="bg-BG"/>
        </w:rPr>
        <w:t xml:space="preserve"> която продуктът не е изложен на</w:t>
      </w:r>
      <w:r w:rsidR="000B429B" w:rsidRPr="00786CA5">
        <w:rPr>
          <w:rFonts w:ascii="Times New Roman" w:eastAsia="Times New Roman" w:hAnsi="Times New Roman"/>
          <w:color w:val="000000"/>
          <w:sz w:val="24"/>
          <w:szCs w:val="24"/>
          <w:lang w:eastAsia="bg-BG"/>
        </w:rPr>
        <w:t xml:space="preserve"> въздействието на </w:t>
      </w:r>
      <w:r w:rsidR="001200F6" w:rsidRPr="00786CA5">
        <w:rPr>
          <w:rFonts w:ascii="Times New Roman" w:eastAsia="Times New Roman" w:hAnsi="Times New Roman"/>
          <w:color w:val="000000"/>
          <w:sz w:val="24"/>
          <w:szCs w:val="24"/>
          <w:lang w:eastAsia="bg-BG"/>
        </w:rPr>
        <w:t>среда</w:t>
      </w:r>
      <w:r w:rsidR="000B429B" w:rsidRPr="00786CA5">
        <w:rPr>
          <w:rFonts w:ascii="Times New Roman" w:eastAsia="Times New Roman" w:hAnsi="Times New Roman"/>
          <w:color w:val="000000"/>
          <w:sz w:val="24"/>
          <w:szCs w:val="24"/>
          <w:lang w:eastAsia="bg-BG"/>
        </w:rPr>
        <w:t>та</w:t>
      </w:r>
      <w:r w:rsidR="001200F6" w:rsidRPr="00786CA5">
        <w:rPr>
          <w:rFonts w:ascii="Times New Roman" w:eastAsia="Times New Roman" w:hAnsi="Times New Roman"/>
          <w:color w:val="000000"/>
          <w:sz w:val="24"/>
          <w:szCs w:val="24"/>
          <w:lang w:eastAsia="bg-BG"/>
        </w:rPr>
        <w:t xml:space="preserve">. </w:t>
      </w:r>
      <w:r w:rsidR="000B429B" w:rsidRPr="00786CA5">
        <w:rPr>
          <w:rFonts w:ascii="Times New Roman" w:eastAsia="Times New Roman" w:hAnsi="Times New Roman"/>
          <w:color w:val="000000"/>
          <w:sz w:val="24"/>
          <w:szCs w:val="24"/>
          <w:lang w:eastAsia="bg-BG"/>
        </w:rPr>
        <w:t>Осигурява се чрез използване на, например,</w:t>
      </w:r>
      <w:r w:rsidR="001200F6" w:rsidRPr="00786CA5">
        <w:rPr>
          <w:rFonts w:ascii="Times New Roman" w:eastAsia="Times New Roman" w:hAnsi="Times New Roman"/>
          <w:color w:val="000000"/>
          <w:sz w:val="24"/>
          <w:szCs w:val="24"/>
          <w:lang w:eastAsia="bg-BG"/>
        </w:rPr>
        <w:t xml:space="preserve"> контейнери за насипни продукти (като цистерни или торби), които са свързани едни с други </w:t>
      </w:r>
      <w:r w:rsidR="000B429B" w:rsidRPr="00786CA5">
        <w:rPr>
          <w:rFonts w:ascii="Times New Roman" w:eastAsia="Times New Roman" w:hAnsi="Times New Roman"/>
          <w:color w:val="000000"/>
          <w:sz w:val="24"/>
          <w:szCs w:val="24"/>
          <w:lang w:eastAsia="bg-BG"/>
        </w:rPr>
        <w:t>в</w:t>
      </w:r>
      <w:r w:rsidR="001200F6" w:rsidRPr="00786CA5">
        <w:rPr>
          <w:rFonts w:ascii="Times New Roman" w:eastAsia="Times New Roman" w:hAnsi="Times New Roman"/>
          <w:color w:val="000000"/>
          <w:sz w:val="24"/>
          <w:szCs w:val="24"/>
          <w:lang w:eastAsia="bg-BG"/>
        </w:rPr>
        <w:t xml:space="preserve"> система посредством тръби или тръбопроводи, а когато се използват за стерилни продукти, цялата система </w:t>
      </w:r>
      <w:r w:rsidR="000B429B" w:rsidRPr="00786CA5">
        <w:rPr>
          <w:rFonts w:ascii="Times New Roman" w:eastAsia="Times New Roman" w:hAnsi="Times New Roman"/>
          <w:color w:val="000000"/>
          <w:sz w:val="24"/>
          <w:szCs w:val="24"/>
          <w:lang w:eastAsia="bg-BG"/>
        </w:rPr>
        <w:t xml:space="preserve">трябва да може да </w:t>
      </w:r>
      <w:r w:rsidR="001200F6" w:rsidRPr="00786CA5">
        <w:rPr>
          <w:rFonts w:ascii="Times New Roman" w:eastAsia="Times New Roman" w:hAnsi="Times New Roman"/>
          <w:color w:val="000000"/>
          <w:sz w:val="24"/>
          <w:szCs w:val="24"/>
          <w:lang w:eastAsia="bg-BG"/>
        </w:rPr>
        <w:t>се стерилизира след осъществяване на връзките</w:t>
      </w:r>
      <w:r w:rsidR="000B429B" w:rsidRPr="00786CA5">
        <w:rPr>
          <w:rFonts w:ascii="Times New Roman" w:eastAsia="Times New Roman" w:hAnsi="Times New Roman"/>
          <w:color w:val="000000"/>
          <w:sz w:val="24"/>
          <w:szCs w:val="24"/>
          <w:lang w:eastAsia="bg-BG"/>
        </w:rPr>
        <w:t xml:space="preserve"> между елементите й</w:t>
      </w:r>
      <w:r w:rsidR="001200F6" w:rsidRPr="00786CA5">
        <w:rPr>
          <w:rFonts w:ascii="Times New Roman" w:eastAsia="Times New Roman" w:hAnsi="Times New Roman"/>
          <w:color w:val="000000"/>
          <w:sz w:val="24"/>
          <w:szCs w:val="24"/>
          <w:lang w:eastAsia="bg-BG"/>
        </w:rPr>
        <w:t xml:space="preserve">. </w:t>
      </w:r>
      <w:r w:rsidR="000B429B" w:rsidRPr="00786CA5">
        <w:rPr>
          <w:rFonts w:ascii="Times New Roman" w:eastAsia="Times New Roman" w:hAnsi="Times New Roman"/>
          <w:color w:val="000000"/>
          <w:sz w:val="24"/>
          <w:szCs w:val="24"/>
          <w:lang w:eastAsia="bg-BG"/>
        </w:rPr>
        <w:t>Такива системи са, например,</w:t>
      </w:r>
      <w:r w:rsidR="001200F6" w:rsidRPr="00786CA5">
        <w:rPr>
          <w:rFonts w:ascii="Times New Roman" w:eastAsia="Times New Roman" w:hAnsi="Times New Roman"/>
          <w:color w:val="000000"/>
          <w:sz w:val="24"/>
          <w:szCs w:val="24"/>
          <w:lang w:eastAsia="bg-BG"/>
        </w:rPr>
        <w:t xml:space="preserve"> системи</w:t>
      </w:r>
      <w:r w:rsidR="000B429B" w:rsidRPr="00786CA5">
        <w:rPr>
          <w:rFonts w:ascii="Times New Roman" w:eastAsia="Times New Roman" w:hAnsi="Times New Roman"/>
          <w:color w:val="000000"/>
          <w:sz w:val="24"/>
          <w:szCs w:val="24"/>
          <w:lang w:eastAsia="bg-BG"/>
        </w:rPr>
        <w:t>те</w:t>
      </w:r>
      <w:r w:rsidR="001200F6" w:rsidRPr="00786CA5">
        <w:rPr>
          <w:rFonts w:ascii="Times New Roman" w:eastAsia="Times New Roman" w:hAnsi="Times New Roman"/>
          <w:color w:val="000000"/>
          <w:sz w:val="24"/>
          <w:szCs w:val="24"/>
          <w:lang w:eastAsia="bg-BG"/>
        </w:rPr>
        <w:t xml:space="preserve"> за многократна употреба </w:t>
      </w:r>
      <w:r w:rsidR="000B429B" w:rsidRPr="00786CA5">
        <w:rPr>
          <w:rFonts w:ascii="Times New Roman" w:eastAsia="Times New Roman" w:hAnsi="Times New Roman"/>
          <w:color w:val="000000"/>
          <w:sz w:val="24"/>
          <w:szCs w:val="24"/>
          <w:lang w:eastAsia="bg-BG"/>
        </w:rPr>
        <w:t>при</w:t>
      </w:r>
      <w:r w:rsidR="001200F6" w:rsidRPr="00786CA5">
        <w:rPr>
          <w:rFonts w:ascii="Times New Roman" w:eastAsia="Times New Roman" w:hAnsi="Times New Roman"/>
          <w:color w:val="000000"/>
          <w:sz w:val="24"/>
          <w:szCs w:val="24"/>
          <w:lang w:eastAsia="bg-BG"/>
        </w:rPr>
        <w:t xml:space="preserve"> про</w:t>
      </w:r>
      <w:r w:rsidR="000B429B" w:rsidRPr="00786CA5">
        <w:rPr>
          <w:rFonts w:ascii="Times New Roman" w:eastAsia="Times New Roman" w:hAnsi="Times New Roman"/>
          <w:color w:val="000000"/>
          <w:sz w:val="24"/>
          <w:szCs w:val="24"/>
          <w:lang w:eastAsia="bg-BG"/>
        </w:rPr>
        <w:t xml:space="preserve">изводството на активни вещества; </w:t>
      </w:r>
      <w:r w:rsidR="001200F6" w:rsidRPr="00786CA5">
        <w:rPr>
          <w:rFonts w:ascii="Times New Roman" w:eastAsia="Times New Roman" w:hAnsi="Times New Roman"/>
          <w:color w:val="000000"/>
          <w:sz w:val="24"/>
          <w:szCs w:val="24"/>
          <w:lang w:eastAsia="bg-BG"/>
        </w:rPr>
        <w:t>торби за еднократна употреба</w:t>
      </w:r>
      <w:r w:rsidR="000B429B" w:rsidRPr="00786CA5">
        <w:rPr>
          <w:rFonts w:ascii="Times New Roman" w:eastAsia="Times New Roman" w:hAnsi="Times New Roman"/>
          <w:color w:val="000000"/>
          <w:sz w:val="24"/>
          <w:szCs w:val="24"/>
          <w:lang w:eastAsia="bg-BG"/>
        </w:rPr>
        <w:t xml:space="preserve">; системи за </w:t>
      </w:r>
      <w:r w:rsidR="001200F6" w:rsidRPr="00786CA5">
        <w:rPr>
          <w:rFonts w:ascii="Times New Roman" w:eastAsia="Times New Roman" w:hAnsi="Times New Roman"/>
          <w:color w:val="000000"/>
          <w:sz w:val="24"/>
          <w:szCs w:val="24"/>
          <w:lang w:eastAsia="bg-BG"/>
        </w:rPr>
        <w:t xml:space="preserve">производството на биологични продукти. Затворените системи не се отварят до приключване на дадена операция. </w:t>
      </w:r>
      <w:r w:rsidR="000B429B" w:rsidRPr="00786CA5">
        <w:rPr>
          <w:rFonts w:ascii="Times New Roman" w:eastAsia="Times New Roman" w:hAnsi="Times New Roman"/>
          <w:color w:val="000000"/>
          <w:sz w:val="24"/>
          <w:szCs w:val="24"/>
          <w:lang w:eastAsia="bg-BG"/>
        </w:rPr>
        <w:t xml:space="preserve">Това определение </w:t>
      </w:r>
      <w:r w:rsidR="00F77FB0" w:rsidRPr="00786CA5">
        <w:rPr>
          <w:rFonts w:ascii="Times New Roman" w:eastAsia="Times New Roman" w:hAnsi="Times New Roman"/>
          <w:color w:val="000000"/>
          <w:sz w:val="24"/>
          <w:szCs w:val="24"/>
          <w:lang w:eastAsia="bg-BG"/>
        </w:rPr>
        <w:t xml:space="preserve">за „затворена система“ </w:t>
      </w:r>
      <w:r w:rsidR="000B429B" w:rsidRPr="00786CA5">
        <w:rPr>
          <w:rFonts w:ascii="Times New Roman" w:eastAsia="Times New Roman" w:hAnsi="Times New Roman"/>
          <w:color w:val="000000"/>
          <w:sz w:val="24"/>
          <w:szCs w:val="24"/>
          <w:lang w:eastAsia="bg-BG"/>
        </w:rPr>
        <w:t>не се отнася за</w:t>
      </w:r>
      <w:r w:rsidR="001200F6" w:rsidRPr="00786CA5">
        <w:rPr>
          <w:rFonts w:ascii="Times New Roman" w:eastAsia="Times New Roman" w:hAnsi="Times New Roman"/>
          <w:color w:val="000000"/>
          <w:sz w:val="24"/>
          <w:szCs w:val="24"/>
          <w:lang w:eastAsia="bg-BG"/>
        </w:rPr>
        <w:t xml:space="preserve"> системи от типа „бариерни системи за огранича</w:t>
      </w:r>
      <w:r w:rsidR="00550CD1" w:rsidRPr="00786CA5">
        <w:rPr>
          <w:rFonts w:ascii="Times New Roman" w:eastAsia="Times New Roman" w:hAnsi="Times New Roman"/>
          <w:color w:val="000000"/>
          <w:sz w:val="24"/>
          <w:szCs w:val="24"/>
          <w:lang w:eastAsia="bg-BG"/>
        </w:rPr>
        <w:t>ване на достъпа“ или изолатори.</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165</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F77FB0" w:rsidRPr="00786CA5">
        <w:rPr>
          <w:rFonts w:ascii="Times New Roman" w:eastAsia="Times New Roman" w:hAnsi="Times New Roman"/>
          <w:color w:val="000000"/>
          <w:sz w:val="24"/>
          <w:szCs w:val="24"/>
          <w:lang w:eastAsia="bg-BG"/>
        </w:rPr>
        <w:t xml:space="preserve">Колонообразуващи единици </w:t>
      </w:r>
      <w:r w:rsidR="001200F6" w:rsidRPr="00786CA5">
        <w:rPr>
          <w:rFonts w:ascii="Times New Roman" w:eastAsia="Times New Roman" w:hAnsi="Times New Roman"/>
          <w:color w:val="000000"/>
          <w:sz w:val="24"/>
          <w:szCs w:val="24"/>
          <w:lang w:eastAsia="bg-BG"/>
        </w:rPr>
        <w:t>(CFU)</w:t>
      </w:r>
      <w:r w:rsidRPr="00786CA5">
        <w:rPr>
          <w:rFonts w:ascii="Times New Roman" w:eastAsia="Times New Roman" w:hAnsi="Times New Roman"/>
          <w:color w:val="000000"/>
          <w:sz w:val="24"/>
          <w:szCs w:val="24"/>
          <w:lang w:eastAsia="bg-BG"/>
        </w:rPr>
        <w:t>“</w:t>
      </w:r>
      <w:r w:rsidR="00F77FB0" w:rsidRPr="00786CA5">
        <w:rPr>
          <w:rFonts w:ascii="Times New Roman" w:eastAsia="Times New Roman" w:hAnsi="Times New Roman"/>
          <w:color w:val="000000"/>
          <w:sz w:val="24"/>
          <w:szCs w:val="24"/>
          <w:lang w:eastAsia="bg-BG"/>
        </w:rPr>
        <w:t xml:space="preserve"> е т</w:t>
      </w:r>
      <w:r w:rsidR="001200F6" w:rsidRPr="00786CA5">
        <w:rPr>
          <w:rFonts w:ascii="Times New Roman" w:eastAsia="Times New Roman" w:hAnsi="Times New Roman"/>
          <w:color w:val="000000"/>
          <w:sz w:val="24"/>
          <w:szCs w:val="24"/>
          <w:lang w:eastAsia="bg-BG"/>
        </w:rPr>
        <w:t xml:space="preserve">ермин от микробиологията, който се отнася до единична установима </w:t>
      </w:r>
      <w:r w:rsidR="00F77FB0" w:rsidRPr="00786CA5">
        <w:rPr>
          <w:rFonts w:ascii="Times New Roman" w:eastAsia="Times New Roman" w:hAnsi="Times New Roman"/>
          <w:color w:val="000000"/>
          <w:sz w:val="24"/>
          <w:szCs w:val="24"/>
          <w:lang w:eastAsia="bg-BG"/>
        </w:rPr>
        <w:t xml:space="preserve">колония, </w:t>
      </w:r>
      <w:r w:rsidR="001200F6" w:rsidRPr="00786CA5">
        <w:rPr>
          <w:rFonts w:ascii="Times New Roman" w:eastAsia="Times New Roman" w:hAnsi="Times New Roman"/>
          <w:color w:val="000000"/>
          <w:sz w:val="24"/>
          <w:szCs w:val="24"/>
          <w:lang w:eastAsia="bg-BG"/>
        </w:rPr>
        <w:t>произхожда</w:t>
      </w:r>
      <w:r w:rsidR="00F77FB0" w:rsidRPr="00786CA5">
        <w:rPr>
          <w:rFonts w:ascii="Times New Roman" w:eastAsia="Times New Roman" w:hAnsi="Times New Roman"/>
          <w:color w:val="000000"/>
          <w:sz w:val="24"/>
          <w:szCs w:val="24"/>
          <w:lang w:eastAsia="bg-BG"/>
        </w:rPr>
        <w:t>ща</w:t>
      </w:r>
      <w:r w:rsidR="001200F6" w:rsidRPr="00786CA5">
        <w:rPr>
          <w:rFonts w:ascii="Times New Roman" w:eastAsia="Times New Roman" w:hAnsi="Times New Roman"/>
          <w:color w:val="000000"/>
          <w:sz w:val="24"/>
          <w:szCs w:val="24"/>
          <w:lang w:eastAsia="bg-BG"/>
        </w:rPr>
        <w:t xml:space="preserve"> от един или повече микроорганизми. </w:t>
      </w:r>
      <w:r w:rsidR="00F77FB0" w:rsidRPr="00786CA5">
        <w:rPr>
          <w:rFonts w:ascii="Times New Roman" w:eastAsia="Times New Roman" w:hAnsi="Times New Roman"/>
          <w:color w:val="000000"/>
          <w:sz w:val="24"/>
          <w:szCs w:val="24"/>
          <w:lang w:eastAsia="bg-BG"/>
        </w:rPr>
        <w:t xml:space="preserve">Колонообразуващите единици </w:t>
      </w:r>
      <w:r w:rsidR="001200F6" w:rsidRPr="00786CA5">
        <w:rPr>
          <w:rFonts w:ascii="Times New Roman" w:eastAsia="Times New Roman" w:hAnsi="Times New Roman"/>
          <w:color w:val="000000"/>
          <w:sz w:val="24"/>
          <w:szCs w:val="24"/>
          <w:lang w:eastAsia="bg-BG"/>
        </w:rPr>
        <w:t xml:space="preserve">обикновено се посочват като CFU на мл </w:t>
      </w:r>
      <w:r w:rsidR="001200F6" w:rsidRPr="00786CA5">
        <w:rPr>
          <w:rFonts w:ascii="Times New Roman" w:eastAsia="Times New Roman" w:hAnsi="Times New Roman"/>
          <w:color w:val="000000"/>
          <w:sz w:val="24"/>
          <w:szCs w:val="24"/>
          <w:lang w:eastAsia="bg-BG"/>
        </w:rPr>
        <w:lastRenderedPageBreak/>
        <w:t>за течни проби, CFU на м</w:t>
      </w:r>
      <w:r w:rsidR="001200F6" w:rsidRPr="00786CA5">
        <w:rPr>
          <w:rFonts w:ascii="Times New Roman" w:eastAsia="Times New Roman" w:hAnsi="Times New Roman"/>
          <w:color w:val="000000"/>
          <w:sz w:val="24"/>
          <w:szCs w:val="24"/>
          <w:vertAlign w:val="superscript"/>
          <w:lang w:eastAsia="bg-BG"/>
        </w:rPr>
        <w:t>3</w:t>
      </w:r>
      <w:r w:rsidR="001200F6" w:rsidRPr="00786CA5">
        <w:rPr>
          <w:rFonts w:ascii="Times New Roman" w:eastAsia="Times New Roman" w:hAnsi="Times New Roman"/>
          <w:color w:val="000000"/>
          <w:sz w:val="24"/>
          <w:szCs w:val="24"/>
          <w:lang w:eastAsia="bg-BG"/>
        </w:rPr>
        <w:t xml:space="preserve"> за проби от въздух и CFU на проба за проби, </w:t>
      </w:r>
      <w:r w:rsidR="00F77FB0" w:rsidRPr="00786CA5">
        <w:rPr>
          <w:rFonts w:ascii="Times New Roman" w:eastAsia="Times New Roman" w:hAnsi="Times New Roman"/>
          <w:color w:val="000000"/>
          <w:sz w:val="24"/>
          <w:szCs w:val="24"/>
          <w:lang w:eastAsia="bg-BG"/>
        </w:rPr>
        <w:t>от</w:t>
      </w:r>
      <w:r w:rsidR="001200F6" w:rsidRPr="00786CA5">
        <w:rPr>
          <w:rFonts w:ascii="Times New Roman" w:eastAsia="Times New Roman" w:hAnsi="Times New Roman"/>
          <w:color w:val="000000"/>
          <w:sz w:val="24"/>
          <w:szCs w:val="24"/>
          <w:lang w:eastAsia="bg-BG"/>
        </w:rPr>
        <w:t xml:space="preserve"> твърда среда, като петрита за </w:t>
      </w:r>
      <w:r w:rsidR="00F77FB0" w:rsidRPr="00786CA5">
        <w:rPr>
          <w:rFonts w:ascii="Times New Roman" w:eastAsia="Times New Roman" w:hAnsi="Times New Roman"/>
          <w:color w:val="000000"/>
          <w:sz w:val="24"/>
          <w:szCs w:val="24"/>
          <w:lang w:eastAsia="bg-BG"/>
        </w:rPr>
        <w:t>седиментни</w:t>
      </w:r>
      <w:r w:rsidR="001200F6" w:rsidRPr="00786CA5">
        <w:rPr>
          <w:rFonts w:ascii="Times New Roman" w:eastAsia="Times New Roman" w:hAnsi="Times New Roman"/>
          <w:color w:val="000000"/>
          <w:sz w:val="24"/>
          <w:szCs w:val="24"/>
          <w:lang w:eastAsia="bg-BG"/>
        </w:rPr>
        <w:t xml:space="preserve"> частици от</w:t>
      </w:r>
      <w:r w:rsidR="00550CD1" w:rsidRPr="00786CA5">
        <w:rPr>
          <w:rFonts w:ascii="Times New Roman" w:eastAsia="Times New Roman" w:hAnsi="Times New Roman"/>
          <w:color w:val="000000"/>
          <w:sz w:val="24"/>
          <w:szCs w:val="24"/>
          <w:lang w:eastAsia="bg-BG"/>
        </w:rPr>
        <w:t xml:space="preserve"> въздуха или контактни петрита.</w:t>
      </w:r>
    </w:p>
    <w:p w:rsidR="001200F6" w:rsidRPr="00786CA5" w:rsidRDefault="00C001F1" w:rsidP="00190BAD">
      <w:pPr>
        <w:pStyle w:val="Default"/>
        <w:spacing w:line="360" w:lineRule="auto"/>
        <w:ind w:firstLine="709"/>
        <w:jc w:val="both"/>
        <w:rPr>
          <w:rFonts w:eastAsia="Times New Roman"/>
        </w:rPr>
      </w:pPr>
      <w:r w:rsidRPr="00786CA5">
        <w:rPr>
          <w:rFonts w:eastAsia="Times New Roman"/>
        </w:rPr>
        <w:t>166</w:t>
      </w:r>
      <w:r w:rsidR="00BE378E" w:rsidRPr="00786CA5">
        <w:rPr>
          <w:rFonts w:eastAsia="Times New Roman"/>
        </w:rPr>
        <w:t xml:space="preserve">. </w:t>
      </w:r>
      <w:r w:rsidRPr="00786CA5">
        <w:rPr>
          <w:rFonts w:eastAsia="Times New Roman"/>
        </w:rPr>
        <w:t>„</w:t>
      </w:r>
      <w:r w:rsidR="001200F6" w:rsidRPr="00786CA5">
        <w:rPr>
          <w:rFonts w:eastAsia="Times New Roman"/>
        </w:rPr>
        <w:t>Замърсяване</w:t>
      </w:r>
      <w:r w:rsidRPr="00786CA5">
        <w:rPr>
          <w:rFonts w:eastAsia="Times New Roman"/>
        </w:rPr>
        <w:t>“</w:t>
      </w:r>
      <w:r w:rsidR="00F77FB0" w:rsidRPr="00786CA5">
        <w:rPr>
          <w:rFonts w:eastAsia="Times New Roman"/>
        </w:rPr>
        <w:t xml:space="preserve"> е н</w:t>
      </w:r>
      <w:r w:rsidR="001200F6" w:rsidRPr="00786CA5">
        <w:rPr>
          <w:rFonts w:eastAsia="Times New Roman"/>
        </w:rPr>
        <w:t>ежелано въвеждане на примеси от микробиологично естество (</w:t>
      </w:r>
      <w:r w:rsidR="00F77FB0" w:rsidRPr="00786CA5">
        <w:rPr>
          <w:rFonts w:eastAsia="Times New Roman"/>
        </w:rPr>
        <w:t>определено количество и вид микроорганизми или</w:t>
      </w:r>
      <w:r w:rsidR="001200F6" w:rsidRPr="00786CA5">
        <w:rPr>
          <w:rFonts w:eastAsia="Times New Roman"/>
        </w:rPr>
        <w:t xml:space="preserve"> пирогени) или частици в или </w:t>
      </w:r>
      <w:r w:rsidR="00F77FB0" w:rsidRPr="00786CA5">
        <w:rPr>
          <w:rFonts w:eastAsia="Times New Roman"/>
        </w:rPr>
        <w:t xml:space="preserve">върху </w:t>
      </w:r>
      <w:r w:rsidR="001200F6" w:rsidRPr="00786CA5">
        <w:rPr>
          <w:rFonts w:eastAsia="Times New Roman"/>
        </w:rPr>
        <w:t xml:space="preserve">суровина, междинен продукт, активно вещество или лекарствен продукт по време на производство, </w:t>
      </w:r>
      <w:r w:rsidR="00F77FB0" w:rsidRPr="00786CA5">
        <w:rPr>
          <w:rFonts w:eastAsia="Times New Roman"/>
        </w:rPr>
        <w:t xml:space="preserve">при </w:t>
      </w:r>
      <w:r w:rsidR="001200F6" w:rsidRPr="00786CA5">
        <w:rPr>
          <w:rFonts w:eastAsia="Times New Roman"/>
        </w:rPr>
        <w:t>вземане на проби, опаковане, преопаковане, съхранение или транспорт, което е с потенциално отрицателно въздействи</w:t>
      </w:r>
      <w:r w:rsidR="00550CD1" w:rsidRPr="00786CA5">
        <w:rPr>
          <w:rFonts w:eastAsia="Times New Roman"/>
        </w:rPr>
        <w:t>е върху качеството на продукта.</w:t>
      </w:r>
    </w:p>
    <w:p w:rsidR="00687304"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167</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Стратегия за контрол на замърсяването</w:t>
      </w:r>
      <w:r w:rsidR="00687304" w:rsidRPr="00786CA5">
        <w:rPr>
          <w:rFonts w:ascii="Times New Roman" w:eastAsia="Times New Roman" w:hAnsi="Times New Roman"/>
          <w:color w:val="000000"/>
          <w:sz w:val="24"/>
          <w:szCs w:val="24"/>
          <w:lang w:eastAsia="bg-BG"/>
        </w:rPr>
        <w:t xml:space="preserve"> (СКЗ)</w:t>
      </w:r>
      <w:r w:rsidRPr="00786CA5">
        <w:rPr>
          <w:rFonts w:ascii="Times New Roman" w:eastAsia="Times New Roman" w:hAnsi="Times New Roman"/>
          <w:color w:val="000000"/>
          <w:sz w:val="24"/>
          <w:szCs w:val="24"/>
          <w:lang w:eastAsia="bg-BG"/>
        </w:rPr>
        <w:t>“</w:t>
      </w:r>
      <w:r w:rsidR="00687304" w:rsidRPr="00786CA5">
        <w:rPr>
          <w:rFonts w:ascii="Times New Roman" w:eastAsia="Times New Roman" w:hAnsi="Times New Roman"/>
          <w:color w:val="000000"/>
          <w:sz w:val="24"/>
          <w:szCs w:val="24"/>
          <w:lang w:eastAsia="bg-BG"/>
        </w:rPr>
        <w:t xml:space="preserve"> е п</w:t>
      </w:r>
      <w:r w:rsidR="001200F6" w:rsidRPr="00786CA5">
        <w:rPr>
          <w:rFonts w:ascii="Times New Roman" w:eastAsia="Times New Roman" w:hAnsi="Times New Roman"/>
          <w:color w:val="000000"/>
          <w:sz w:val="24"/>
          <w:szCs w:val="24"/>
          <w:lang w:eastAsia="bg-BG"/>
        </w:rPr>
        <w:t>ланиран набор от мерки за контрол на микроорганизми, ендотоксини/пирогени и частици, изготвени въз основа на наличните към момента данни за продукта и процесите, като тези мерки гарантират ефективността на процеса и качеството на п</w:t>
      </w:r>
      <w:r w:rsidR="00687304" w:rsidRPr="00786CA5">
        <w:rPr>
          <w:rFonts w:ascii="Times New Roman" w:eastAsia="Times New Roman" w:hAnsi="Times New Roman"/>
          <w:color w:val="000000"/>
          <w:sz w:val="24"/>
          <w:szCs w:val="24"/>
          <w:lang w:eastAsia="bg-BG"/>
        </w:rPr>
        <w:t>родукта. Мерките за контрол могат</w:t>
      </w:r>
      <w:r w:rsidR="001200F6" w:rsidRPr="00786CA5">
        <w:rPr>
          <w:rFonts w:ascii="Times New Roman" w:eastAsia="Times New Roman" w:hAnsi="Times New Roman"/>
          <w:color w:val="000000"/>
          <w:sz w:val="24"/>
          <w:szCs w:val="24"/>
          <w:lang w:eastAsia="bg-BG"/>
        </w:rPr>
        <w:t xml:space="preserve"> да </w:t>
      </w:r>
      <w:r w:rsidR="00687304" w:rsidRPr="00786CA5">
        <w:rPr>
          <w:rFonts w:ascii="Times New Roman" w:eastAsia="Times New Roman" w:hAnsi="Times New Roman"/>
          <w:color w:val="000000"/>
          <w:sz w:val="24"/>
          <w:szCs w:val="24"/>
          <w:lang w:eastAsia="bg-BG"/>
        </w:rPr>
        <w:t>обхващат характеристики</w:t>
      </w:r>
      <w:r w:rsidR="001200F6" w:rsidRPr="00786CA5">
        <w:rPr>
          <w:rFonts w:ascii="Times New Roman" w:eastAsia="Times New Roman" w:hAnsi="Times New Roman"/>
          <w:color w:val="000000"/>
          <w:sz w:val="24"/>
          <w:szCs w:val="24"/>
          <w:lang w:eastAsia="bg-BG"/>
        </w:rPr>
        <w:t xml:space="preserve"> и свойства, свързани с активно</w:t>
      </w:r>
      <w:r w:rsidR="00687304" w:rsidRPr="00786CA5">
        <w:rPr>
          <w:rFonts w:ascii="Times New Roman" w:eastAsia="Times New Roman" w:hAnsi="Times New Roman"/>
          <w:color w:val="000000"/>
          <w:sz w:val="24"/>
          <w:szCs w:val="24"/>
          <w:lang w:eastAsia="bg-BG"/>
        </w:rPr>
        <w:t xml:space="preserve"> вещество, помощно вещество, </w:t>
      </w:r>
      <w:r w:rsidR="001200F6" w:rsidRPr="00786CA5">
        <w:rPr>
          <w:rFonts w:ascii="Times New Roman" w:eastAsia="Times New Roman" w:hAnsi="Times New Roman"/>
          <w:color w:val="000000"/>
          <w:sz w:val="24"/>
          <w:szCs w:val="24"/>
          <w:lang w:eastAsia="bg-BG"/>
        </w:rPr>
        <w:t xml:space="preserve">материали и компоненти за </w:t>
      </w:r>
      <w:r w:rsidR="00687304" w:rsidRPr="00786CA5">
        <w:rPr>
          <w:rFonts w:ascii="Times New Roman" w:eastAsia="Times New Roman" w:hAnsi="Times New Roman"/>
          <w:color w:val="000000"/>
          <w:sz w:val="24"/>
          <w:szCs w:val="24"/>
          <w:lang w:eastAsia="bg-BG"/>
        </w:rPr>
        <w:t>продукта</w:t>
      </w:r>
      <w:r w:rsidR="001200F6" w:rsidRPr="00786CA5">
        <w:rPr>
          <w:rFonts w:ascii="Times New Roman" w:eastAsia="Times New Roman" w:hAnsi="Times New Roman"/>
          <w:color w:val="000000"/>
          <w:sz w:val="24"/>
          <w:szCs w:val="24"/>
          <w:lang w:eastAsia="bg-BG"/>
        </w:rPr>
        <w:t xml:space="preserve">, работни условия за съоръжения и оборудване, контрол по време на </w:t>
      </w:r>
      <w:r w:rsidR="00687304" w:rsidRPr="00786CA5">
        <w:rPr>
          <w:rFonts w:ascii="Times New Roman" w:eastAsia="Times New Roman" w:hAnsi="Times New Roman"/>
          <w:color w:val="000000"/>
          <w:sz w:val="24"/>
          <w:szCs w:val="24"/>
          <w:lang w:eastAsia="bg-BG"/>
        </w:rPr>
        <w:t xml:space="preserve">производствения </w:t>
      </w:r>
      <w:r w:rsidR="001200F6" w:rsidRPr="00786CA5">
        <w:rPr>
          <w:rFonts w:ascii="Times New Roman" w:eastAsia="Times New Roman" w:hAnsi="Times New Roman"/>
          <w:color w:val="000000"/>
          <w:sz w:val="24"/>
          <w:szCs w:val="24"/>
          <w:lang w:eastAsia="bg-BG"/>
        </w:rPr>
        <w:t xml:space="preserve">процес, спецификации на </w:t>
      </w:r>
      <w:r w:rsidR="00687304" w:rsidRPr="00786CA5">
        <w:rPr>
          <w:rFonts w:ascii="Times New Roman" w:eastAsia="Times New Roman" w:hAnsi="Times New Roman"/>
          <w:color w:val="000000"/>
          <w:sz w:val="24"/>
          <w:szCs w:val="24"/>
          <w:lang w:eastAsia="bg-BG"/>
        </w:rPr>
        <w:t>крайния</w:t>
      </w:r>
      <w:r w:rsidR="001200F6" w:rsidRPr="00786CA5">
        <w:rPr>
          <w:rFonts w:ascii="Times New Roman" w:eastAsia="Times New Roman" w:hAnsi="Times New Roman"/>
          <w:color w:val="000000"/>
          <w:sz w:val="24"/>
          <w:szCs w:val="24"/>
          <w:lang w:eastAsia="bg-BG"/>
        </w:rPr>
        <w:t xml:space="preserve"> продукт, както и свързаните с тях методи за мониторинг и контрол и честотата на извършване</w:t>
      </w:r>
      <w:r w:rsidR="00687304" w:rsidRPr="00786CA5">
        <w:rPr>
          <w:rFonts w:ascii="Times New Roman" w:eastAsia="Times New Roman" w:hAnsi="Times New Roman"/>
          <w:color w:val="000000"/>
          <w:sz w:val="24"/>
          <w:szCs w:val="24"/>
          <w:lang w:eastAsia="bg-BG"/>
        </w:rPr>
        <w:t>то им.</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16</w:t>
      </w:r>
      <w:r w:rsidR="00C001F1" w:rsidRPr="00786CA5">
        <w:rPr>
          <w:rFonts w:ascii="Times New Roman" w:eastAsia="Times New Roman" w:hAnsi="Times New Roman"/>
          <w:color w:val="000000"/>
          <w:sz w:val="24"/>
          <w:szCs w:val="24"/>
          <w:lang w:eastAsia="bg-BG"/>
        </w:rPr>
        <w:t>8</w:t>
      </w:r>
      <w:r w:rsidRPr="00786CA5">
        <w:rPr>
          <w:rFonts w:ascii="Times New Roman" w:eastAsia="Times New Roman" w:hAnsi="Times New Roman"/>
          <w:color w:val="000000"/>
          <w:sz w:val="24"/>
          <w:szCs w:val="24"/>
          <w:lang w:eastAsia="bg-BG"/>
        </w:rPr>
        <w:t xml:space="preserve">. </w:t>
      </w:r>
      <w:r w:rsidR="00C001F1"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Коригираща интервенция</w:t>
      </w:r>
      <w:r w:rsidR="00C001F1" w:rsidRPr="00786CA5">
        <w:rPr>
          <w:rFonts w:ascii="Times New Roman" w:eastAsia="Times New Roman" w:hAnsi="Times New Roman"/>
          <w:color w:val="000000"/>
          <w:sz w:val="24"/>
          <w:szCs w:val="24"/>
          <w:lang w:eastAsia="bg-BG"/>
        </w:rPr>
        <w:t>“</w:t>
      </w:r>
      <w:r w:rsidR="00687304" w:rsidRPr="00786CA5">
        <w:rPr>
          <w:rFonts w:ascii="Times New Roman" w:eastAsia="Times New Roman" w:hAnsi="Times New Roman"/>
          <w:color w:val="000000"/>
          <w:sz w:val="24"/>
          <w:szCs w:val="24"/>
          <w:lang w:eastAsia="bg-BG"/>
        </w:rPr>
        <w:t xml:space="preserve"> е и</w:t>
      </w:r>
      <w:r w:rsidR="001200F6" w:rsidRPr="00786CA5">
        <w:rPr>
          <w:rFonts w:ascii="Times New Roman" w:eastAsia="Times New Roman" w:hAnsi="Times New Roman"/>
          <w:color w:val="000000"/>
          <w:sz w:val="24"/>
          <w:szCs w:val="24"/>
          <w:lang w:eastAsia="bg-BG"/>
        </w:rPr>
        <w:t xml:space="preserve">нтервенция, извършена с цел коригиране или адаптиране на асептичния процес по време на </w:t>
      </w:r>
      <w:r w:rsidR="00687304" w:rsidRPr="00786CA5">
        <w:rPr>
          <w:rFonts w:ascii="Times New Roman" w:eastAsia="Times New Roman" w:hAnsi="Times New Roman"/>
          <w:color w:val="000000"/>
          <w:sz w:val="24"/>
          <w:szCs w:val="24"/>
          <w:lang w:eastAsia="bg-BG"/>
        </w:rPr>
        <w:t>неговото осъществяване</w:t>
      </w:r>
      <w:r w:rsidR="001200F6" w:rsidRPr="00786CA5">
        <w:rPr>
          <w:rFonts w:ascii="Times New Roman" w:eastAsia="Times New Roman" w:hAnsi="Times New Roman"/>
          <w:color w:val="000000"/>
          <w:sz w:val="24"/>
          <w:szCs w:val="24"/>
          <w:lang w:eastAsia="bg-BG"/>
        </w:rPr>
        <w:t xml:space="preserve">. Такива </w:t>
      </w:r>
      <w:r w:rsidR="00687304" w:rsidRPr="00786CA5">
        <w:rPr>
          <w:rFonts w:ascii="Times New Roman" w:eastAsia="Times New Roman" w:hAnsi="Times New Roman"/>
          <w:color w:val="000000"/>
          <w:sz w:val="24"/>
          <w:szCs w:val="24"/>
          <w:lang w:eastAsia="bg-BG"/>
        </w:rPr>
        <w:t>интервенции могат д</w:t>
      </w:r>
      <w:r w:rsidR="001200F6" w:rsidRPr="00786CA5">
        <w:rPr>
          <w:rFonts w:ascii="Times New Roman" w:eastAsia="Times New Roman" w:hAnsi="Times New Roman"/>
          <w:color w:val="000000"/>
          <w:sz w:val="24"/>
          <w:szCs w:val="24"/>
          <w:lang w:eastAsia="bg-BG"/>
        </w:rPr>
        <w:t>а се извършват и без пред</w:t>
      </w:r>
      <w:r w:rsidR="00687304" w:rsidRPr="00786CA5">
        <w:rPr>
          <w:rFonts w:ascii="Times New Roman" w:eastAsia="Times New Roman" w:hAnsi="Times New Roman"/>
          <w:color w:val="000000"/>
          <w:sz w:val="24"/>
          <w:szCs w:val="24"/>
          <w:lang w:eastAsia="bg-BG"/>
        </w:rPr>
        <w:t>варително определена</w:t>
      </w:r>
      <w:r w:rsidR="001200F6" w:rsidRPr="00786CA5">
        <w:rPr>
          <w:rFonts w:ascii="Times New Roman" w:eastAsia="Times New Roman" w:hAnsi="Times New Roman"/>
          <w:color w:val="000000"/>
          <w:sz w:val="24"/>
          <w:szCs w:val="24"/>
          <w:lang w:eastAsia="bg-BG"/>
        </w:rPr>
        <w:t xml:space="preserve"> честота по време на рутинния асептичен процес. </w:t>
      </w:r>
      <w:r w:rsidR="00687304" w:rsidRPr="00786CA5">
        <w:rPr>
          <w:rFonts w:ascii="Times New Roman" w:eastAsia="Times New Roman" w:hAnsi="Times New Roman"/>
          <w:color w:val="000000"/>
          <w:sz w:val="24"/>
          <w:szCs w:val="24"/>
          <w:lang w:eastAsia="bg-BG"/>
        </w:rPr>
        <w:t>Примери за интервенции са:</w:t>
      </w:r>
      <w:r w:rsidR="001200F6" w:rsidRPr="00786CA5">
        <w:rPr>
          <w:rFonts w:ascii="Times New Roman" w:eastAsia="Times New Roman" w:hAnsi="Times New Roman"/>
          <w:color w:val="000000"/>
          <w:sz w:val="24"/>
          <w:szCs w:val="24"/>
          <w:lang w:eastAsia="bg-BG"/>
        </w:rPr>
        <w:t xml:space="preserve"> почистване на б</w:t>
      </w:r>
      <w:r w:rsidR="00687304" w:rsidRPr="00786CA5">
        <w:rPr>
          <w:rFonts w:ascii="Times New Roman" w:eastAsia="Times New Roman" w:hAnsi="Times New Roman"/>
          <w:color w:val="000000"/>
          <w:sz w:val="24"/>
          <w:szCs w:val="24"/>
          <w:lang w:eastAsia="bg-BG"/>
        </w:rPr>
        <w:t>локирана линия от</w:t>
      </w:r>
      <w:r w:rsidR="001200F6" w:rsidRPr="00786CA5">
        <w:rPr>
          <w:rFonts w:ascii="Times New Roman" w:eastAsia="Times New Roman" w:hAnsi="Times New Roman"/>
          <w:color w:val="000000"/>
          <w:sz w:val="24"/>
          <w:szCs w:val="24"/>
          <w:lang w:eastAsia="bg-BG"/>
        </w:rPr>
        <w:t xml:space="preserve"> </w:t>
      </w:r>
      <w:r w:rsidR="00687304" w:rsidRPr="00786CA5">
        <w:rPr>
          <w:rFonts w:ascii="Times New Roman" w:eastAsia="Times New Roman" w:hAnsi="Times New Roman"/>
          <w:color w:val="000000"/>
          <w:sz w:val="24"/>
          <w:szCs w:val="24"/>
          <w:lang w:eastAsia="bg-BG"/>
        </w:rPr>
        <w:t xml:space="preserve">дадени компоненти; </w:t>
      </w:r>
      <w:r w:rsidR="001200F6" w:rsidRPr="00786CA5">
        <w:rPr>
          <w:rFonts w:ascii="Times New Roman" w:eastAsia="Times New Roman" w:hAnsi="Times New Roman"/>
          <w:color w:val="000000"/>
          <w:sz w:val="24"/>
          <w:szCs w:val="24"/>
          <w:lang w:eastAsia="bg-BG"/>
        </w:rPr>
        <w:t xml:space="preserve">спиране на </w:t>
      </w:r>
      <w:r w:rsidR="00687304" w:rsidRPr="00786CA5">
        <w:rPr>
          <w:rFonts w:ascii="Times New Roman" w:eastAsia="Times New Roman" w:hAnsi="Times New Roman"/>
          <w:color w:val="000000"/>
          <w:sz w:val="24"/>
          <w:szCs w:val="24"/>
          <w:lang w:eastAsia="bg-BG"/>
        </w:rPr>
        <w:t xml:space="preserve">течове от различно естество; коригиране на сензори; </w:t>
      </w:r>
      <w:r w:rsidR="001200F6" w:rsidRPr="00786CA5">
        <w:rPr>
          <w:rFonts w:ascii="Times New Roman" w:eastAsia="Times New Roman" w:hAnsi="Times New Roman"/>
          <w:color w:val="000000"/>
          <w:sz w:val="24"/>
          <w:szCs w:val="24"/>
          <w:lang w:eastAsia="bg-BG"/>
        </w:rPr>
        <w:t>подмяна на компоненти от оборудване</w:t>
      </w:r>
      <w:r w:rsidR="00687304" w:rsidRPr="00786CA5">
        <w:rPr>
          <w:rFonts w:ascii="Times New Roman" w:eastAsia="Times New Roman" w:hAnsi="Times New Roman"/>
          <w:color w:val="000000"/>
          <w:sz w:val="24"/>
          <w:szCs w:val="24"/>
          <w:lang w:eastAsia="bg-BG"/>
        </w:rPr>
        <w:t>то</w:t>
      </w:r>
      <w:r w:rsidR="00550CD1" w:rsidRPr="00786CA5">
        <w:rPr>
          <w:rFonts w:ascii="Times New Roman" w:eastAsia="Times New Roman" w:hAnsi="Times New Roman"/>
          <w:color w:val="000000"/>
          <w:sz w:val="24"/>
          <w:szCs w:val="24"/>
          <w:lang w:eastAsia="bg-BG"/>
        </w:rPr>
        <w:t>.</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169</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Критични повърхности</w:t>
      </w:r>
      <w:r w:rsidRPr="00786CA5">
        <w:rPr>
          <w:rFonts w:ascii="Times New Roman" w:eastAsia="Times New Roman" w:hAnsi="Times New Roman"/>
          <w:color w:val="000000"/>
          <w:sz w:val="24"/>
          <w:szCs w:val="24"/>
          <w:lang w:eastAsia="bg-BG"/>
        </w:rPr>
        <w:t>“</w:t>
      </w:r>
      <w:r w:rsidR="00565806" w:rsidRPr="00786CA5">
        <w:rPr>
          <w:rFonts w:ascii="Times New Roman" w:eastAsia="Times New Roman" w:hAnsi="Times New Roman"/>
          <w:color w:val="000000"/>
          <w:sz w:val="24"/>
          <w:szCs w:val="24"/>
          <w:lang w:eastAsia="bg-BG"/>
        </w:rPr>
        <w:t xml:space="preserve"> са п</w:t>
      </w:r>
      <w:r w:rsidR="001200F6" w:rsidRPr="00786CA5">
        <w:rPr>
          <w:rFonts w:ascii="Times New Roman" w:eastAsia="Times New Roman" w:hAnsi="Times New Roman"/>
          <w:color w:val="000000"/>
          <w:sz w:val="24"/>
          <w:szCs w:val="24"/>
          <w:lang w:eastAsia="bg-BG"/>
        </w:rPr>
        <w:t xml:space="preserve">овърхности, които влизат в пряк контакт или осъществяват пряко въздействие върху стерилен продукт, неговите контейнери или средства за затваряне. Критичните повърхности се стерилизират преди началото на производствената операция, а стерилността </w:t>
      </w:r>
      <w:r w:rsidR="00565806" w:rsidRPr="00786CA5">
        <w:rPr>
          <w:rFonts w:ascii="Times New Roman" w:eastAsia="Times New Roman" w:hAnsi="Times New Roman"/>
          <w:color w:val="000000"/>
          <w:sz w:val="24"/>
          <w:szCs w:val="24"/>
          <w:lang w:eastAsia="bg-BG"/>
        </w:rPr>
        <w:t xml:space="preserve">им </w:t>
      </w:r>
      <w:r w:rsidR="001200F6" w:rsidRPr="00786CA5">
        <w:rPr>
          <w:rFonts w:ascii="Times New Roman" w:eastAsia="Times New Roman" w:hAnsi="Times New Roman"/>
          <w:color w:val="000000"/>
          <w:sz w:val="24"/>
          <w:szCs w:val="24"/>
          <w:lang w:eastAsia="bg-BG"/>
        </w:rPr>
        <w:t xml:space="preserve">се поддържа по време на </w:t>
      </w:r>
      <w:r w:rsidR="00565806" w:rsidRPr="00786CA5">
        <w:rPr>
          <w:rFonts w:ascii="Times New Roman" w:eastAsia="Times New Roman" w:hAnsi="Times New Roman"/>
          <w:color w:val="000000"/>
          <w:sz w:val="24"/>
          <w:szCs w:val="24"/>
          <w:lang w:eastAsia="bg-BG"/>
        </w:rPr>
        <w:t>целия процес.</w:t>
      </w:r>
    </w:p>
    <w:p w:rsidR="001200F6" w:rsidRPr="00786CA5" w:rsidRDefault="00C001F1"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170</w:t>
      </w:r>
      <w:r w:rsidR="00BE378E"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Критична зона</w:t>
      </w:r>
      <w:r w:rsidRPr="00786CA5">
        <w:rPr>
          <w:rFonts w:ascii="Times New Roman" w:eastAsia="Times New Roman" w:hAnsi="Times New Roman"/>
          <w:color w:val="000000"/>
          <w:sz w:val="24"/>
          <w:szCs w:val="24"/>
          <w:lang w:eastAsia="bg-BG"/>
        </w:rPr>
        <w:t>“</w:t>
      </w:r>
      <w:r w:rsidR="00565806" w:rsidRPr="00786CA5">
        <w:rPr>
          <w:rFonts w:ascii="Times New Roman" w:eastAsia="Times New Roman" w:hAnsi="Times New Roman"/>
          <w:color w:val="000000"/>
          <w:sz w:val="24"/>
          <w:szCs w:val="24"/>
          <w:lang w:eastAsia="bg-BG"/>
        </w:rPr>
        <w:t xml:space="preserve"> е м</w:t>
      </w:r>
      <w:r w:rsidR="001200F6" w:rsidRPr="00786CA5">
        <w:rPr>
          <w:rFonts w:ascii="Times New Roman" w:eastAsia="Times New Roman" w:hAnsi="Times New Roman"/>
          <w:color w:val="000000"/>
          <w:sz w:val="24"/>
          <w:szCs w:val="24"/>
          <w:lang w:eastAsia="bg-BG"/>
        </w:rPr>
        <w:t xml:space="preserve">ясто в зоната за асептична обработка, в което продуктът и критичните повърхности са изложени на </w:t>
      </w:r>
      <w:r w:rsidR="00565806" w:rsidRPr="00786CA5">
        <w:rPr>
          <w:rFonts w:ascii="Times New Roman" w:eastAsia="Times New Roman" w:hAnsi="Times New Roman"/>
          <w:color w:val="000000"/>
          <w:sz w:val="24"/>
          <w:szCs w:val="24"/>
          <w:lang w:eastAsia="bg-BG"/>
        </w:rPr>
        <w:t xml:space="preserve">въздействието на окръжаващата </w:t>
      </w:r>
      <w:r w:rsidR="00550CD1" w:rsidRPr="00786CA5">
        <w:rPr>
          <w:rFonts w:ascii="Times New Roman" w:eastAsia="Times New Roman" w:hAnsi="Times New Roman"/>
          <w:color w:val="000000"/>
          <w:sz w:val="24"/>
          <w:szCs w:val="24"/>
          <w:lang w:eastAsia="bg-BG"/>
        </w:rPr>
        <w:t>среда.</w:t>
      </w:r>
    </w:p>
    <w:p w:rsidR="001200F6" w:rsidRPr="00786CA5" w:rsidRDefault="00565806"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17</w:t>
      </w:r>
      <w:r w:rsidR="00C001F1" w:rsidRPr="00786CA5">
        <w:rPr>
          <w:rFonts w:ascii="Times New Roman" w:eastAsia="Times New Roman" w:hAnsi="Times New Roman"/>
          <w:color w:val="000000"/>
          <w:sz w:val="24"/>
          <w:szCs w:val="24"/>
          <w:lang w:eastAsia="bg-BG"/>
        </w:rPr>
        <w:t>1</w:t>
      </w:r>
      <w:r w:rsidRPr="00786CA5">
        <w:rPr>
          <w:rFonts w:ascii="Times New Roman" w:eastAsia="Times New Roman" w:hAnsi="Times New Roman"/>
          <w:color w:val="000000"/>
          <w:sz w:val="24"/>
          <w:szCs w:val="24"/>
          <w:lang w:eastAsia="bg-BG"/>
        </w:rPr>
        <w:t xml:space="preserve">. </w:t>
      </w:r>
      <w:r w:rsidR="00C001F1" w:rsidRPr="00786CA5">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Критична интервенция</w:t>
      </w:r>
      <w:r w:rsidR="00C001F1" w:rsidRPr="00786CA5">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е и</w:t>
      </w:r>
      <w:r w:rsidR="001200F6" w:rsidRPr="00786CA5">
        <w:rPr>
          <w:rFonts w:ascii="Times New Roman" w:eastAsia="Times New Roman" w:hAnsi="Times New Roman"/>
          <w:color w:val="000000"/>
          <w:sz w:val="24"/>
          <w:szCs w:val="24"/>
          <w:lang w:eastAsia="bg-BG"/>
        </w:rPr>
        <w:t xml:space="preserve">нтервенция (коригираща или </w:t>
      </w:r>
      <w:r w:rsidRPr="00786CA5">
        <w:rPr>
          <w:rFonts w:ascii="Times New Roman" w:eastAsia="Times New Roman" w:hAnsi="Times New Roman"/>
          <w:color w:val="000000"/>
          <w:sz w:val="24"/>
          <w:szCs w:val="24"/>
          <w:lang w:eastAsia="bg-BG"/>
        </w:rPr>
        <w:t>присъща за процеса</w:t>
      </w:r>
      <w:r w:rsidR="001200F6" w:rsidRPr="00786CA5">
        <w:rPr>
          <w:rFonts w:ascii="Times New Roman" w:eastAsia="Times New Roman" w:hAnsi="Times New Roman"/>
          <w:color w:val="000000"/>
          <w:sz w:val="24"/>
          <w:szCs w:val="24"/>
          <w:lang w:eastAsia="bg-BG"/>
        </w:rPr>
        <w:t>) в критичната</w:t>
      </w:r>
      <w:r w:rsidR="00550CD1" w:rsidRPr="00786CA5">
        <w:rPr>
          <w:rFonts w:ascii="Times New Roman" w:eastAsia="Times New Roman" w:hAnsi="Times New Roman"/>
          <w:color w:val="000000"/>
          <w:sz w:val="24"/>
          <w:szCs w:val="24"/>
          <w:lang w:eastAsia="bg-BG"/>
        </w:rPr>
        <w:t xml:space="preserve"> зона.</w:t>
      </w:r>
    </w:p>
    <w:p w:rsidR="001200F6" w:rsidRPr="00786CA5" w:rsidRDefault="00565806"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17</w:t>
      </w:r>
      <w:r w:rsidR="00D64362" w:rsidRPr="00786CA5">
        <w:rPr>
          <w:rFonts w:ascii="Times New Roman" w:eastAsia="Times New Roman" w:hAnsi="Times New Roman"/>
          <w:color w:val="000000"/>
          <w:sz w:val="24"/>
          <w:szCs w:val="24"/>
          <w:lang w:eastAsia="bg-BG"/>
        </w:rPr>
        <w:t>2</w:t>
      </w:r>
      <w:r w:rsidR="00BE378E" w:rsidRPr="00786CA5">
        <w:rPr>
          <w:rFonts w:ascii="Times New Roman" w:eastAsia="Times New Roman" w:hAnsi="Times New Roman"/>
          <w:color w:val="000000"/>
          <w:sz w:val="24"/>
          <w:szCs w:val="24"/>
          <w:lang w:eastAsia="bg-BG"/>
        </w:rPr>
        <w:t xml:space="preserve">. </w:t>
      </w:r>
      <w:r w:rsidR="00C001F1" w:rsidRPr="00786CA5">
        <w:rPr>
          <w:rFonts w:ascii="Times New Roman" w:eastAsia="Times New Roman" w:hAnsi="Times New Roman"/>
          <w:color w:val="000000"/>
          <w:sz w:val="24"/>
          <w:szCs w:val="24"/>
          <w:lang w:eastAsia="bg-BG"/>
        </w:rPr>
        <w:t>„D–</w:t>
      </w:r>
      <w:r w:rsidR="001200F6" w:rsidRPr="00786CA5">
        <w:rPr>
          <w:rFonts w:ascii="Times New Roman" w:eastAsia="Times New Roman" w:hAnsi="Times New Roman"/>
          <w:color w:val="000000"/>
          <w:sz w:val="24"/>
          <w:szCs w:val="24"/>
          <w:lang w:eastAsia="bg-BG"/>
        </w:rPr>
        <w:t>стойност</w:t>
      </w:r>
      <w:r w:rsidR="00C001F1" w:rsidRPr="00786CA5">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е с</w:t>
      </w:r>
      <w:r w:rsidR="001200F6" w:rsidRPr="00786CA5">
        <w:rPr>
          <w:rFonts w:ascii="Times New Roman" w:eastAsia="Times New Roman" w:hAnsi="Times New Roman"/>
          <w:color w:val="000000"/>
          <w:sz w:val="24"/>
          <w:szCs w:val="24"/>
          <w:lang w:eastAsia="bg-BG"/>
        </w:rPr>
        <w:t xml:space="preserve">тойността на параметър </w:t>
      </w:r>
      <w:r w:rsidR="00157EFB" w:rsidRPr="00786CA5">
        <w:rPr>
          <w:rFonts w:ascii="Times New Roman" w:eastAsia="Times New Roman" w:hAnsi="Times New Roman"/>
          <w:color w:val="000000"/>
          <w:sz w:val="24"/>
          <w:szCs w:val="24"/>
          <w:lang w:eastAsia="bg-BG"/>
        </w:rPr>
        <w:t>за отчитане на</w:t>
      </w:r>
      <w:r w:rsidR="001200F6" w:rsidRPr="00786CA5">
        <w:rPr>
          <w:rFonts w:ascii="Times New Roman" w:eastAsia="Times New Roman" w:hAnsi="Times New Roman"/>
          <w:color w:val="000000"/>
          <w:sz w:val="24"/>
          <w:szCs w:val="24"/>
          <w:lang w:eastAsia="bg-BG"/>
        </w:rPr>
        <w:t xml:space="preserve"> стерилизацията (продължителност или абсорбирана доза), </w:t>
      </w:r>
      <w:r w:rsidR="00157EFB" w:rsidRPr="00786CA5">
        <w:rPr>
          <w:rFonts w:ascii="Times New Roman" w:eastAsia="Times New Roman" w:hAnsi="Times New Roman"/>
          <w:color w:val="000000"/>
          <w:sz w:val="24"/>
          <w:szCs w:val="24"/>
          <w:lang w:eastAsia="bg-BG"/>
        </w:rPr>
        <w:t>при която се постига</w:t>
      </w:r>
      <w:r w:rsidR="001200F6" w:rsidRPr="00786CA5">
        <w:rPr>
          <w:rFonts w:ascii="Times New Roman" w:eastAsia="Times New Roman" w:hAnsi="Times New Roman"/>
          <w:color w:val="000000"/>
          <w:sz w:val="24"/>
          <w:szCs w:val="24"/>
          <w:lang w:eastAsia="bg-BG"/>
        </w:rPr>
        <w:t xml:space="preserve"> намаляване броя </w:t>
      </w:r>
      <w:r w:rsidR="00157EFB" w:rsidRPr="00786CA5">
        <w:rPr>
          <w:rFonts w:ascii="Times New Roman" w:eastAsia="Times New Roman" w:hAnsi="Times New Roman"/>
          <w:color w:val="000000"/>
          <w:sz w:val="24"/>
          <w:szCs w:val="24"/>
          <w:lang w:eastAsia="bg-BG"/>
        </w:rPr>
        <w:t>на жизнеспособните микро</w:t>
      </w:r>
      <w:r w:rsidR="001200F6" w:rsidRPr="00786CA5">
        <w:rPr>
          <w:rFonts w:ascii="Times New Roman" w:eastAsia="Times New Roman" w:hAnsi="Times New Roman"/>
          <w:color w:val="000000"/>
          <w:sz w:val="24"/>
          <w:szCs w:val="24"/>
          <w:lang w:eastAsia="bg-BG"/>
        </w:rPr>
        <w:t xml:space="preserve">организми до 10 процента от първоначалния </w:t>
      </w:r>
      <w:r w:rsidR="00157EFB" w:rsidRPr="00786CA5">
        <w:rPr>
          <w:rFonts w:ascii="Times New Roman" w:eastAsia="Times New Roman" w:hAnsi="Times New Roman"/>
          <w:color w:val="000000"/>
          <w:sz w:val="24"/>
          <w:szCs w:val="24"/>
          <w:lang w:eastAsia="bg-BG"/>
        </w:rPr>
        <w:t xml:space="preserve">им </w:t>
      </w:r>
      <w:r w:rsidR="00550CD1" w:rsidRPr="00786CA5">
        <w:rPr>
          <w:rFonts w:ascii="Times New Roman" w:eastAsia="Times New Roman" w:hAnsi="Times New Roman"/>
          <w:color w:val="000000"/>
          <w:sz w:val="24"/>
          <w:szCs w:val="24"/>
          <w:lang w:eastAsia="bg-BG"/>
        </w:rPr>
        <w:t>брой.</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lastRenderedPageBreak/>
        <w:t xml:space="preserve">173. </w:t>
      </w:r>
      <w:r w:rsidR="00C001F1"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Сляп край</w:t>
      </w:r>
      <w:r w:rsidR="00C001F1" w:rsidRPr="00786CA5">
        <w:rPr>
          <w:rFonts w:ascii="Times New Roman" w:eastAsia="Times New Roman" w:hAnsi="Times New Roman"/>
          <w:color w:val="000000"/>
          <w:sz w:val="24"/>
          <w:szCs w:val="24"/>
          <w:lang w:eastAsia="bg-BG"/>
        </w:rPr>
        <w:t xml:space="preserve">“ </w:t>
      </w:r>
      <w:r w:rsidR="00157EFB" w:rsidRPr="00786CA5">
        <w:rPr>
          <w:rFonts w:ascii="Times New Roman" w:eastAsia="Times New Roman" w:hAnsi="Times New Roman"/>
          <w:color w:val="000000"/>
          <w:sz w:val="24"/>
          <w:szCs w:val="24"/>
          <w:lang w:eastAsia="bg-BG"/>
        </w:rPr>
        <w:t>е участък от</w:t>
      </w:r>
      <w:r w:rsidR="001200F6" w:rsidRPr="00786CA5">
        <w:rPr>
          <w:rFonts w:ascii="Times New Roman" w:eastAsia="Times New Roman" w:hAnsi="Times New Roman"/>
          <w:color w:val="000000"/>
          <w:sz w:val="24"/>
          <w:szCs w:val="24"/>
          <w:lang w:eastAsia="bg-BG"/>
        </w:rPr>
        <w:t xml:space="preserve"> тръба</w:t>
      </w:r>
      <w:r w:rsidR="00157EFB" w:rsidRPr="00786CA5">
        <w:rPr>
          <w:rFonts w:ascii="Times New Roman" w:eastAsia="Times New Roman" w:hAnsi="Times New Roman"/>
          <w:color w:val="000000"/>
          <w:sz w:val="24"/>
          <w:szCs w:val="24"/>
          <w:lang w:eastAsia="bg-BG"/>
        </w:rPr>
        <w:t>, в който няма</w:t>
      </w:r>
      <w:r w:rsidR="001200F6" w:rsidRPr="00786CA5">
        <w:rPr>
          <w:rFonts w:ascii="Times New Roman" w:eastAsia="Times New Roman" w:hAnsi="Times New Roman"/>
          <w:color w:val="000000"/>
          <w:sz w:val="24"/>
          <w:szCs w:val="24"/>
          <w:lang w:eastAsia="bg-BG"/>
        </w:rPr>
        <w:t xml:space="preserve"> циркулация (</w:t>
      </w:r>
      <w:r w:rsidR="00157EFB" w:rsidRPr="00786CA5">
        <w:rPr>
          <w:rFonts w:ascii="Times New Roman" w:eastAsia="Times New Roman" w:hAnsi="Times New Roman"/>
          <w:color w:val="000000"/>
          <w:sz w:val="24"/>
          <w:szCs w:val="24"/>
          <w:lang w:eastAsia="bg-BG"/>
        </w:rPr>
        <w:t xml:space="preserve">и </w:t>
      </w:r>
      <w:r w:rsidR="001200F6" w:rsidRPr="00786CA5">
        <w:rPr>
          <w:rFonts w:ascii="Times New Roman" w:eastAsia="Times New Roman" w:hAnsi="Times New Roman"/>
          <w:color w:val="000000"/>
          <w:sz w:val="24"/>
          <w:szCs w:val="24"/>
          <w:lang w:eastAsia="bg-BG"/>
        </w:rPr>
        <w:t>течност</w:t>
      </w:r>
      <w:r w:rsidR="00157EFB" w:rsidRPr="00786CA5">
        <w:rPr>
          <w:rFonts w:ascii="Times New Roman" w:eastAsia="Times New Roman" w:hAnsi="Times New Roman"/>
          <w:color w:val="000000"/>
          <w:sz w:val="24"/>
          <w:szCs w:val="24"/>
          <w:lang w:eastAsia="bg-BG"/>
        </w:rPr>
        <w:t>та може да остане статична), кой</w:t>
      </w:r>
      <w:r w:rsidR="001200F6" w:rsidRPr="00786CA5">
        <w:rPr>
          <w:rFonts w:ascii="Times New Roman" w:eastAsia="Times New Roman" w:hAnsi="Times New Roman"/>
          <w:color w:val="000000"/>
          <w:sz w:val="24"/>
          <w:szCs w:val="24"/>
          <w:lang w:eastAsia="bg-BG"/>
        </w:rPr>
        <w:t xml:space="preserve">то </w:t>
      </w:r>
      <w:r w:rsidR="00157EFB" w:rsidRPr="00786CA5">
        <w:rPr>
          <w:rFonts w:ascii="Times New Roman" w:eastAsia="Times New Roman" w:hAnsi="Times New Roman"/>
          <w:color w:val="000000"/>
          <w:sz w:val="24"/>
          <w:szCs w:val="24"/>
          <w:lang w:eastAsia="bg-BG"/>
        </w:rPr>
        <w:t xml:space="preserve">участък </w:t>
      </w:r>
      <w:r w:rsidR="001200F6" w:rsidRPr="00786CA5">
        <w:rPr>
          <w:rFonts w:ascii="Times New Roman" w:eastAsia="Times New Roman" w:hAnsi="Times New Roman"/>
          <w:color w:val="000000"/>
          <w:sz w:val="24"/>
          <w:szCs w:val="24"/>
          <w:lang w:eastAsia="bg-BG"/>
        </w:rPr>
        <w:t xml:space="preserve">е </w:t>
      </w:r>
      <w:r w:rsidR="00157EFB" w:rsidRPr="00786CA5">
        <w:rPr>
          <w:rFonts w:ascii="Times New Roman" w:eastAsia="Times New Roman" w:hAnsi="Times New Roman"/>
          <w:color w:val="000000"/>
          <w:sz w:val="24"/>
          <w:szCs w:val="24"/>
          <w:lang w:eastAsia="bg-BG"/>
        </w:rPr>
        <w:t xml:space="preserve">с дължина три пъти по-голяма от вътрешния </w:t>
      </w:r>
      <w:r w:rsidR="001200F6" w:rsidRPr="00786CA5">
        <w:rPr>
          <w:rFonts w:ascii="Times New Roman" w:eastAsia="Times New Roman" w:hAnsi="Times New Roman"/>
          <w:color w:val="000000"/>
          <w:sz w:val="24"/>
          <w:szCs w:val="24"/>
          <w:lang w:eastAsia="bg-BG"/>
        </w:rPr>
        <w:t xml:space="preserve">диаметъра на </w:t>
      </w:r>
      <w:r w:rsidR="00157EFB" w:rsidRPr="00786CA5">
        <w:rPr>
          <w:rFonts w:ascii="Times New Roman" w:eastAsia="Times New Roman" w:hAnsi="Times New Roman"/>
          <w:color w:val="000000"/>
          <w:sz w:val="24"/>
          <w:szCs w:val="24"/>
          <w:lang w:eastAsia="bg-BG"/>
        </w:rPr>
        <w:t xml:space="preserve">самата </w:t>
      </w:r>
      <w:r w:rsidR="001200F6" w:rsidRPr="00786CA5">
        <w:rPr>
          <w:rFonts w:ascii="Times New Roman" w:eastAsia="Times New Roman" w:hAnsi="Times New Roman"/>
          <w:color w:val="000000"/>
          <w:sz w:val="24"/>
          <w:szCs w:val="24"/>
          <w:lang w:eastAsia="bg-BG"/>
        </w:rPr>
        <w:t>тръб</w:t>
      </w:r>
      <w:r w:rsidR="00157EFB" w:rsidRPr="00786CA5">
        <w:rPr>
          <w:rFonts w:ascii="Times New Roman" w:eastAsia="Times New Roman" w:hAnsi="Times New Roman"/>
          <w:color w:val="000000"/>
          <w:sz w:val="24"/>
          <w:szCs w:val="24"/>
          <w:lang w:eastAsia="bg-BG"/>
        </w:rPr>
        <w:t>а</w:t>
      </w:r>
      <w:r w:rsidR="00550CD1" w:rsidRPr="00786CA5">
        <w:rPr>
          <w:rFonts w:ascii="Times New Roman" w:eastAsia="Times New Roman" w:hAnsi="Times New Roman"/>
          <w:color w:val="000000"/>
          <w:sz w:val="24"/>
          <w:szCs w:val="24"/>
          <w:lang w:eastAsia="bg-BG"/>
        </w:rPr>
        <w:t>.</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174.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Извеждане от експлоатация</w:t>
      </w:r>
      <w:r w:rsidR="00D64362" w:rsidRPr="00786CA5">
        <w:rPr>
          <w:rFonts w:ascii="Times New Roman" w:eastAsia="Times New Roman" w:hAnsi="Times New Roman"/>
          <w:color w:val="000000"/>
          <w:sz w:val="24"/>
          <w:szCs w:val="24"/>
          <w:lang w:eastAsia="bg-BG"/>
        </w:rPr>
        <w:t>“</w:t>
      </w:r>
      <w:r w:rsidR="00230D33" w:rsidRPr="00786CA5">
        <w:rPr>
          <w:rFonts w:ascii="Times New Roman" w:eastAsia="Times New Roman" w:hAnsi="Times New Roman"/>
          <w:color w:val="000000"/>
          <w:sz w:val="24"/>
          <w:szCs w:val="24"/>
          <w:lang w:eastAsia="bg-BG"/>
        </w:rPr>
        <w:t xml:space="preserve"> е случай, при който даден</w:t>
      </w:r>
      <w:r w:rsidR="001200F6" w:rsidRPr="00786CA5">
        <w:rPr>
          <w:rFonts w:ascii="Times New Roman" w:eastAsia="Times New Roman" w:hAnsi="Times New Roman"/>
          <w:color w:val="000000"/>
          <w:sz w:val="24"/>
          <w:szCs w:val="24"/>
          <w:lang w:eastAsia="bg-BG"/>
        </w:rPr>
        <w:t xml:space="preserve"> процес, оборудване или чисто помещение се изключва</w:t>
      </w:r>
      <w:r w:rsidR="00230D33" w:rsidRPr="00786CA5">
        <w:rPr>
          <w:rFonts w:ascii="Times New Roman" w:eastAsia="Times New Roman" w:hAnsi="Times New Roman"/>
          <w:color w:val="000000"/>
          <w:sz w:val="24"/>
          <w:szCs w:val="24"/>
          <w:lang w:eastAsia="bg-BG"/>
        </w:rPr>
        <w:t xml:space="preserve"> от производствения процес и няма да се използва</w:t>
      </w:r>
      <w:r w:rsidR="00550CD1" w:rsidRPr="00786CA5">
        <w:rPr>
          <w:rFonts w:ascii="Times New Roman" w:eastAsia="Times New Roman" w:hAnsi="Times New Roman"/>
          <w:color w:val="000000"/>
          <w:sz w:val="24"/>
          <w:szCs w:val="24"/>
          <w:lang w:eastAsia="bg-BG"/>
        </w:rPr>
        <w:t xml:space="preserve"> отново.</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175.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Обеззаразяване</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 </w:t>
      </w:r>
      <w:r w:rsidR="008F7D3D" w:rsidRPr="00786CA5">
        <w:rPr>
          <w:rFonts w:ascii="Times New Roman" w:eastAsia="Times New Roman" w:hAnsi="Times New Roman"/>
          <w:color w:val="000000"/>
          <w:sz w:val="24"/>
          <w:szCs w:val="24"/>
          <w:lang w:eastAsia="bg-BG"/>
        </w:rPr>
        <w:t>е ц</w:t>
      </w:r>
      <w:r w:rsidR="001200F6" w:rsidRPr="00786CA5">
        <w:rPr>
          <w:rFonts w:ascii="Times New Roman" w:eastAsia="Times New Roman" w:hAnsi="Times New Roman"/>
          <w:color w:val="000000"/>
          <w:sz w:val="24"/>
          <w:szCs w:val="24"/>
          <w:lang w:eastAsia="bg-BG"/>
        </w:rPr>
        <w:t>ялостният процес по отстраняване или намаляване количеството на замърсителите (химични, отпадъчни, о</w:t>
      </w:r>
      <w:r w:rsidR="008F7D3D" w:rsidRPr="00786CA5">
        <w:rPr>
          <w:rFonts w:ascii="Times New Roman" w:eastAsia="Times New Roman" w:hAnsi="Times New Roman"/>
          <w:color w:val="000000"/>
          <w:sz w:val="24"/>
          <w:szCs w:val="24"/>
          <w:lang w:eastAsia="bg-BG"/>
        </w:rPr>
        <w:t>статъчни или микробни) от дадена</w:t>
      </w:r>
      <w:r w:rsidR="001200F6" w:rsidRPr="00786CA5">
        <w:rPr>
          <w:rFonts w:ascii="Times New Roman" w:eastAsia="Times New Roman" w:hAnsi="Times New Roman"/>
          <w:color w:val="000000"/>
          <w:sz w:val="24"/>
          <w:szCs w:val="24"/>
          <w:lang w:eastAsia="bg-BG"/>
        </w:rPr>
        <w:t xml:space="preserve"> зона, предмет или лице. Използваният метод на обеззаразяване (напр. почистване, дезинфекция, стерилизация) трябва да се подбира и валидира, за да се гарантира, че </w:t>
      </w:r>
      <w:r w:rsidR="008F7D3D" w:rsidRPr="00786CA5">
        <w:rPr>
          <w:rFonts w:ascii="Times New Roman" w:eastAsia="Times New Roman" w:hAnsi="Times New Roman"/>
          <w:color w:val="000000"/>
          <w:sz w:val="24"/>
          <w:szCs w:val="24"/>
          <w:lang w:eastAsia="bg-BG"/>
        </w:rPr>
        <w:t xml:space="preserve">чрез него се </w:t>
      </w:r>
      <w:r w:rsidR="001200F6" w:rsidRPr="00786CA5">
        <w:rPr>
          <w:rFonts w:ascii="Times New Roman" w:eastAsia="Times New Roman" w:hAnsi="Times New Roman"/>
          <w:color w:val="000000"/>
          <w:sz w:val="24"/>
          <w:szCs w:val="24"/>
          <w:lang w:eastAsia="bg-BG"/>
        </w:rPr>
        <w:t>постига ниво на чистота, подходящо за предназначени</w:t>
      </w:r>
      <w:r w:rsidR="00550CD1" w:rsidRPr="00786CA5">
        <w:rPr>
          <w:rFonts w:ascii="Times New Roman" w:eastAsia="Times New Roman" w:hAnsi="Times New Roman"/>
          <w:color w:val="000000"/>
          <w:sz w:val="24"/>
          <w:szCs w:val="24"/>
          <w:lang w:eastAsia="bg-BG"/>
        </w:rPr>
        <w:t>ето на обеззаразявания елемент.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176.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Депирогениране</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 </w:t>
      </w:r>
      <w:r w:rsidR="008F7D3D" w:rsidRPr="00786CA5">
        <w:rPr>
          <w:rFonts w:ascii="Times New Roman" w:eastAsia="Times New Roman" w:hAnsi="Times New Roman"/>
          <w:color w:val="000000"/>
          <w:sz w:val="24"/>
          <w:szCs w:val="24"/>
          <w:lang w:eastAsia="bg-BG"/>
        </w:rPr>
        <w:t>е п</w:t>
      </w:r>
      <w:r w:rsidR="001200F6" w:rsidRPr="00786CA5">
        <w:rPr>
          <w:rFonts w:ascii="Times New Roman" w:eastAsia="Times New Roman" w:hAnsi="Times New Roman"/>
          <w:color w:val="000000"/>
          <w:sz w:val="24"/>
          <w:szCs w:val="24"/>
          <w:lang w:eastAsia="bg-BG"/>
        </w:rPr>
        <w:t>роцес, чиято цел е да отстрани или деактивира пирогенен материал (напр. ендотоксини) до о</w:t>
      </w:r>
      <w:r w:rsidR="00550CD1" w:rsidRPr="00786CA5">
        <w:rPr>
          <w:rFonts w:ascii="Times New Roman" w:eastAsia="Times New Roman" w:hAnsi="Times New Roman"/>
          <w:color w:val="000000"/>
          <w:sz w:val="24"/>
          <w:szCs w:val="24"/>
          <w:lang w:eastAsia="bg-BG"/>
        </w:rPr>
        <w:t>пределено минимално количество.</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177.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Дезинфекция</w:t>
      </w:r>
      <w:r w:rsidR="00D64362" w:rsidRPr="00786CA5">
        <w:rPr>
          <w:rFonts w:ascii="Times New Roman" w:eastAsia="Times New Roman" w:hAnsi="Times New Roman"/>
          <w:color w:val="000000"/>
          <w:sz w:val="24"/>
          <w:szCs w:val="24"/>
          <w:lang w:eastAsia="bg-BG"/>
        </w:rPr>
        <w:t>“</w:t>
      </w:r>
      <w:r w:rsidR="005A61FE" w:rsidRPr="00786CA5">
        <w:rPr>
          <w:rFonts w:ascii="Times New Roman" w:eastAsia="Times New Roman" w:hAnsi="Times New Roman"/>
          <w:color w:val="000000"/>
          <w:sz w:val="24"/>
          <w:szCs w:val="24"/>
          <w:lang w:eastAsia="bg-BG"/>
        </w:rPr>
        <w:t xml:space="preserve"> е процес</w:t>
      </w:r>
      <w:r w:rsidR="001200F6" w:rsidRPr="00786CA5">
        <w:rPr>
          <w:rFonts w:ascii="Times New Roman" w:eastAsia="Times New Roman" w:hAnsi="Times New Roman"/>
          <w:color w:val="000000"/>
          <w:sz w:val="24"/>
          <w:szCs w:val="24"/>
          <w:lang w:eastAsia="bg-BG"/>
        </w:rPr>
        <w:t xml:space="preserve">, чрез който се постига намаляване на боря микроорганизми чрез необратимо действие на даден продукт върху тяхната структура или метаболизъм до ниво, което се счита </w:t>
      </w:r>
      <w:r w:rsidR="00550CD1" w:rsidRPr="00786CA5">
        <w:rPr>
          <w:rFonts w:ascii="Times New Roman" w:eastAsia="Times New Roman" w:hAnsi="Times New Roman"/>
          <w:color w:val="000000"/>
          <w:sz w:val="24"/>
          <w:szCs w:val="24"/>
          <w:lang w:eastAsia="bg-BG"/>
        </w:rPr>
        <w:t>за подходящо за зададената цел.</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178.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Ендотоксин</w:t>
      </w:r>
      <w:r w:rsidR="00D64362" w:rsidRPr="00786CA5">
        <w:rPr>
          <w:rFonts w:ascii="Times New Roman" w:eastAsia="Times New Roman" w:hAnsi="Times New Roman"/>
          <w:color w:val="000000"/>
          <w:sz w:val="24"/>
          <w:szCs w:val="24"/>
          <w:lang w:eastAsia="bg-BG"/>
        </w:rPr>
        <w:t>“</w:t>
      </w:r>
      <w:r w:rsidR="005A61FE" w:rsidRPr="00786CA5">
        <w:rPr>
          <w:rFonts w:ascii="Times New Roman" w:eastAsia="Times New Roman" w:hAnsi="Times New Roman"/>
          <w:color w:val="000000"/>
          <w:sz w:val="24"/>
          <w:szCs w:val="24"/>
          <w:lang w:eastAsia="bg-BG"/>
        </w:rPr>
        <w:t xml:space="preserve"> е пирогенен продукт (напр.</w:t>
      </w:r>
      <w:r w:rsidR="001200F6" w:rsidRPr="00786CA5">
        <w:rPr>
          <w:rFonts w:ascii="Times New Roman" w:eastAsia="Times New Roman" w:hAnsi="Times New Roman"/>
          <w:color w:val="000000"/>
          <w:sz w:val="24"/>
          <w:szCs w:val="24"/>
          <w:lang w:eastAsia="bg-BG"/>
        </w:rPr>
        <w:t xml:space="preserve"> липополизахарид), който присъства в клетъчната с</w:t>
      </w:r>
      <w:r w:rsidR="005A61FE" w:rsidRPr="00786CA5">
        <w:rPr>
          <w:rFonts w:ascii="Times New Roman" w:eastAsia="Times New Roman" w:hAnsi="Times New Roman"/>
          <w:color w:val="000000"/>
          <w:sz w:val="24"/>
          <w:szCs w:val="24"/>
          <w:lang w:eastAsia="bg-BG"/>
        </w:rPr>
        <w:t>тена на Грам-отрицателните бактерии и след въвеждането</w:t>
      </w:r>
      <w:r w:rsidR="001200F6" w:rsidRPr="00786CA5">
        <w:rPr>
          <w:rFonts w:ascii="Times New Roman" w:eastAsia="Times New Roman" w:hAnsi="Times New Roman"/>
          <w:color w:val="000000"/>
          <w:sz w:val="24"/>
          <w:szCs w:val="24"/>
          <w:lang w:eastAsia="bg-BG"/>
        </w:rPr>
        <w:t xml:space="preserve"> </w:t>
      </w:r>
      <w:r w:rsidR="005A61FE" w:rsidRPr="00786CA5">
        <w:rPr>
          <w:rFonts w:ascii="Times New Roman" w:eastAsia="Times New Roman" w:hAnsi="Times New Roman"/>
          <w:color w:val="000000"/>
          <w:sz w:val="24"/>
          <w:szCs w:val="24"/>
          <w:lang w:eastAsia="bg-BG"/>
        </w:rPr>
        <w:t xml:space="preserve">му в организма </w:t>
      </w:r>
      <w:r w:rsidR="001200F6" w:rsidRPr="00786CA5">
        <w:rPr>
          <w:rFonts w:ascii="Times New Roman" w:eastAsia="Times New Roman" w:hAnsi="Times New Roman"/>
          <w:color w:val="000000"/>
          <w:sz w:val="24"/>
          <w:szCs w:val="24"/>
          <w:lang w:eastAsia="bg-BG"/>
        </w:rPr>
        <w:t>може да провокира реакци</w:t>
      </w:r>
      <w:r w:rsidR="00550CD1" w:rsidRPr="00786CA5">
        <w:rPr>
          <w:rFonts w:ascii="Times New Roman" w:eastAsia="Times New Roman" w:hAnsi="Times New Roman"/>
          <w:color w:val="000000"/>
          <w:sz w:val="24"/>
          <w:szCs w:val="24"/>
          <w:lang w:eastAsia="bg-BG"/>
        </w:rPr>
        <w:t>и, вариращи от треска до смърт.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179. </w:t>
      </w:r>
      <w:r w:rsidR="00D64362" w:rsidRPr="00786CA5">
        <w:rPr>
          <w:rFonts w:ascii="Times New Roman" w:eastAsia="Times New Roman" w:hAnsi="Times New Roman"/>
          <w:color w:val="000000"/>
          <w:sz w:val="24"/>
          <w:szCs w:val="24"/>
          <w:lang w:eastAsia="bg-BG"/>
        </w:rPr>
        <w:t>„</w:t>
      </w:r>
      <w:r w:rsidR="005A61FE" w:rsidRPr="00786CA5">
        <w:rPr>
          <w:rFonts w:ascii="Times New Roman" w:eastAsia="Times New Roman" w:hAnsi="Times New Roman"/>
          <w:color w:val="000000"/>
          <w:sz w:val="24"/>
          <w:szCs w:val="24"/>
          <w:lang w:eastAsia="bg-BG"/>
        </w:rPr>
        <w:t xml:space="preserve">Време </w:t>
      </w:r>
      <w:r w:rsidR="001200F6" w:rsidRPr="00786CA5">
        <w:rPr>
          <w:rFonts w:ascii="Times New Roman" w:eastAsia="Times New Roman" w:hAnsi="Times New Roman"/>
          <w:color w:val="000000"/>
          <w:sz w:val="24"/>
          <w:szCs w:val="24"/>
          <w:lang w:eastAsia="bg-BG"/>
        </w:rPr>
        <w:t>за регулиране</w:t>
      </w:r>
      <w:r w:rsidR="00D64362" w:rsidRPr="00786CA5">
        <w:rPr>
          <w:rFonts w:ascii="Times New Roman" w:eastAsia="Times New Roman" w:hAnsi="Times New Roman"/>
          <w:color w:val="000000"/>
          <w:sz w:val="24"/>
          <w:szCs w:val="24"/>
          <w:lang w:eastAsia="bg-BG"/>
        </w:rPr>
        <w:t>“</w:t>
      </w:r>
      <w:r w:rsidR="005A61FE" w:rsidRPr="00786CA5">
        <w:rPr>
          <w:rFonts w:ascii="Times New Roman" w:eastAsia="Times New Roman" w:hAnsi="Times New Roman"/>
          <w:color w:val="000000"/>
          <w:sz w:val="24"/>
          <w:szCs w:val="24"/>
          <w:lang w:eastAsia="bg-BG"/>
        </w:rPr>
        <w:t xml:space="preserve"> е периодът </w:t>
      </w:r>
      <w:r w:rsidR="001200F6" w:rsidRPr="00786CA5">
        <w:rPr>
          <w:rFonts w:ascii="Times New Roman" w:eastAsia="Times New Roman" w:hAnsi="Times New Roman"/>
          <w:color w:val="000000"/>
          <w:sz w:val="24"/>
          <w:szCs w:val="24"/>
          <w:lang w:eastAsia="bg-BG"/>
        </w:rPr>
        <w:t xml:space="preserve">между постигането на </w:t>
      </w:r>
      <w:r w:rsidR="005A61FE" w:rsidRPr="00786CA5">
        <w:rPr>
          <w:rFonts w:ascii="Times New Roman" w:eastAsia="Times New Roman" w:hAnsi="Times New Roman"/>
          <w:color w:val="000000"/>
          <w:sz w:val="24"/>
          <w:szCs w:val="24"/>
          <w:lang w:eastAsia="bg-BG"/>
        </w:rPr>
        <w:t xml:space="preserve">необходимата </w:t>
      </w:r>
      <w:r w:rsidR="001200F6" w:rsidRPr="00786CA5">
        <w:rPr>
          <w:rFonts w:ascii="Times New Roman" w:eastAsia="Times New Roman" w:hAnsi="Times New Roman"/>
          <w:color w:val="000000"/>
          <w:sz w:val="24"/>
          <w:szCs w:val="24"/>
          <w:lang w:eastAsia="bg-BG"/>
        </w:rPr>
        <w:t>температура за стерилизация в референтната точка за измерване и постигане</w:t>
      </w:r>
      <w:r w:rsidR="005A61FE" w:rsidRPr="00786CA5">
        <w:rPr>
          <w:rFonts w:ascii="Times New Roman" w:eastAsia="Times New Roman" w:hAnsi="Times New Roman"/>
          <w:color w:val="000000"/>
          <w:sz w:val="24"/>
          <w:szCs w:val="24"/>
          <w:lang w:eastAsia="bg-BG"/>
        </w:rPr>
        <w:t>то</w:t>
      </w:r>
      <w:r w:rsidR="001200F6" w:rsidRPr="00786CA5">
        <w:rPr>
          <w:rFonts w:ascii="Times New Roman" w:eastAsia="Times New Roman" w:hAnsi="Times New Roman"/>
          <w:color w:val="000000"/>
          <w:sz w:val="24"/>
          <w:szCs w:val="24"/>
          <w:lang w:eastAsia="bg-BG"/>
        </w:rPr>
        <w:t xml:space="preserve"> на температура</w:t>
      </w:r>
      <w:r w:rsidR="005A61FE" w:rsidRPr="00786CA5">
        <w:rPr>
          <w:rFonts w:ascii="Times New Roman" w:eastAsia="Times New Roman" w:hAnsi="Times New Roman"/>
          <w:color w:val="000000"/>
          <w:sz w:val="24"/>
          <w:szCs w:val="24"/>
          <w:lang w:eastAsia="bg-BG"/>
        </w:rPr>
        <w:t>та</w:t>
      </w:r>
      <w:r w:rsidR="001200F6" w:rsidRPr="00786CA5">
        <w:rPr>
          <w:rFonts w:ascii="Times New Roman" w:eastAsia="Times New Roman" w:hAnsi="Times New Roman"/>
          <w:color w:val="000000"/>
          <w:sz w:val="24"/>
          <w:szCs w:val="24"/>
          <w:lang w:eastAsia="bg-BG"/>
        </w:rPr>
        <w:t xml:space="preserve"> за стерили</w:t>
      </w:r>
      <w:r w:rsidR="005A61FE" w:rsidRPr="00786CA5">
        <w:rPr>
          <w:rFonts w:ascii="Times New Roman" w:eastAsia="Times New Roman" w:hAnsi="Times New Roman"/>
          <w:color w:val="000000"/>
          <w:sz w:val="24"/>
          <w:szCs w:val="24"/>
          <w:lang w:eastAsia="bg-BG"/>
        </w:rPr>
        <w:t>зация във всички точки от заредения за стерилизация материал</w:t>
      </w:r>
      <w:r w:rsidR="00550CD1" w:rsidRPr="00786CA5">
        <w:rPr>
          <w:rFonts w:ascii="Times New Roman" w:eastAsia="Times New Roman" w:hAnsi="Times New Roman"/>
          <w:color w:val="000000"/>
          <w:sz w:val="24"/>
          <w:szCs w:val="24"/>
          <w:lang w:eastAsia="bg-BG"/>
        </w:rPr>
        <w:t>.</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180.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Извлечени единици</w:t>
      </w:r>
      <w:r w:rsidR="00D64362" w:rsidRPr="00786CA5">
        <w:rPr>
          <w:rFonts w:ascii="Times New Roman" w:eastAsia="Times New Roman" w:hAnsi="Times New Roman"/>
          <w:color w:val="000000"/>
          <w:sz w:val="24"/>
          <w:szCs w:val="24"/>
          <w:lang w:eastAsia="bg-BG"/>
        </w:rPr>
        <w:t>“</w:t>
      </w:r>
      <w:r w:rsidR="005A61FE" w:rsidRPr="00786CA5">
        <w:rPr>
          <w:rFonts w:ascii="Times New Roman" w:eastAsia="Times New Roman" w:hAnsi="Times New Roman"/>
          <w:color w:val="000000"/>
          <w:sz w:val="24"/>
          <w:szCs w:val="24"/>
          <w:lang w:eastAsia="bg-BG"/>
        </w:rPr>
        <w:t xml:space="preserve"> са химичн</w:t>
      </w:r>
      <w:r w:rsidR="001200F6" w:rsidRPr="00786CA5">
        <w:rPr>
          <w:rFonts w:ascii="Times New Roman" w:eastAsia="Times New Roman" w:hAnsi="Times New Roman"/>
          <w:color w:val="000000"/>
          <w:sz w:val="24"/>
          <w:szCs w:val="24"/>
          <w:lang w:eastAsia="bg-BG"/>
        </w:rPr>
        <w:t xml:space="preserve">и единици, които мигрират от повърхността на използваното в </w:t>
      </w:r>
      <w:r w:rsidR="005A61FE" w:rsidRPr="00786CA5">
        <w:rPr>
          <w:rFonts w:ascii="Times New Roman" w:eastAsia="Times New Roman" w:hAnsi="Times New Roman"/>
          <w:color w:val="000000"/>
          <w:sz w:val="24"/>
          <w:szCs w:val="24"/>
          <w:lang w:eastAsia="bg-BG"/>
        </w:rPr>
        <w:t xml:space="preserve">производствения </w:t>
      </w:r>
      <w:r w:rsidR="001200F6" w:rsidRPr="00786CA5">
        <w:rPr>
          <w:rFonts w:ascii="Times New Roman" w:eastAsia="Times New Roman" w:hAnsi="Times New Roman"/>
          <w:color w:val="000000"/>
          <w:sz w:val="24"/>
          <w:szCs w:val="24"/>
          <w:lang w:eastAsia="bg-BG"/>
        </w:rPr>
        <w:t>процес оборудване</w:t>
      </w:r>
      <w:r w:rsidR="005A61FE" w:rsidRPr="00786CA5">
        <w:rPr>
          <w:rFonts w:ascii="Times New Roman" w:eastAsia="Times New Roman" w:hAnsi="Times New Roman"/>
          <w:color w:val="000000"/>
          <w:sz w:val="24"/>
          <w:szCs w:val="24"/>
          <w:lang w:eastAsia="bg-BG"/>
        </w:rPr>
        <w:t xml:space="preserve"> към обработвания продукт или материал</w:t>
      </w:r>
      <w:r w:rsidR="001200F6" w:rsidRPr="00786CA5">
        <w:rPr>
          <w:rFonts w:ascii="Times New Roman" w:eastAsia="Times New Roman" w:hAnsi="Times New Roman"/>
          <w:color w:val="000000"/>
          <w:sz w:val="24"/>
          <w:szCs w:val="24"/>
          <w:lang w:eastAsia="bg-BG"/>
        </w:rPr>
        <w:t xml:space="preserve">, </w:t>
      </w:r>
      <w:r w:rsidR="005A61FE" w:rsidRPr="00786CA5">
        <w:rPr>
          <w:rFonts w:ascii="Times New Roman" w:eastAsia="Times New Roman" w:hAnsi="Times New Roman"/>
          <w:color w:val="000000"/>
          <w:sz w:val="24"/>
          <w:szCs w:val="24"/>
          <w:lang w:eastAsia="bg-BG"/>
        </w:rPr>
        <w:t>под въздействието на</w:t>
      </w:r>
      <w:r w:rsidR="001200F6" w:rsidRPr="00786CA5">
        <w:rPr>
          <w:rFonts w:ascii="Times New Roman" w:eastAsia="Times New Roman" w:hAnsi="Times New Roman"/>
          <w:color w:val="000000"/>
          <w:sz w:val="24"/>
          <w:szCs w:val="24"/>
          <w:lang w:eastAsia="bg-BG"/>
        </w:rPr>
        <w:t xml:space="preserve"> подходящ разтворител при екст</w:t>
      </w:r>
      <w:r w:rsidR="005A61FE" w:rsidRPr="00786CA5">
        <w:rPr>
          <w:rFonts w:ascii="Times New Roman" w:eastAsia="Times New Roman" w:hAnsi="Times New Roman"/>
          <w:color w:val="000000"/>
          <w:sz w:val="24"/>
          <w:szCs w:val="24"/>
          <w:lang w:eastAsia="bg-BG"/>
        </w:rPr>
        <w:t>ремни условия.</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181.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Първи въздух</w:t>
      </w:r>
      <w:r w:rsidR="00D64362" w:rsidRPr="00786CA5">
        <w:rPr>
          <w:rFonts w:ascii="Times New Roman" w:eastAsia="Times New Roman" w:hAnsi="Times New Roman"/>
          <w:color w:val="000000"/>
          <w:sz w:val="24"/>
          <w:szCs w:val="24"/>
          <w:lang w:eastAsia="bg-BG"/>
        </w:rPr>
        <w:t>“</w:t>
      </w:r>
      <w:r w:rsidR="005A61FE" w:rsidRPr="00786CA5">
        <w:rPr>
          <w:rFonts w:ascii="Times New Roman" w:eastAsia="Times New Roman" w:hAnsi="Times New Roman"/>
          <w:color w:val="000000"/>
          <w:sz w:val="24"/>
          <w:szCs w:val="24"/>
          <w:lang w:eastAsia="bg-BG"/>
        </w:rPr>
        <w:t xml:space="preserve"> е филтриран</w:t>
      </w:r>
      <w:r w:rsidR="001200F6" w:rsidRPr="00786CA5">
        <w:rPr>
          <w:rFonts w:ascii="Times New Roman" w:eastAsia="Times New Roman" w:hAnsi="Times New Roman"/>
          <w:color w:val="000000"/>
          <w:sz w:val="24"/>
          <w:szCs w:val="24"/>
          <w:lang w:eastAsia="bg-BG"/>
        </w:rPr>
        <w:t xml:space="preserve"> въздух, </w:t>
      </w:r>
      <w:r w:rsidR="005A61FE" w:rsidRPr="00786CA5">
        <w:rPr>
          <w:rFonts w:ascii="Times New Roman" w:eastAsia="Times New Roman" w:hAnsi="Times New Roman"/>
          <w:color w:val="000000"/>
          <w:sz w:val="24"/>
          <w:szCs w:val="24"/>
          <w:lang w:eastAsia="bg-BG"/>
        </w:rPr>
        <w:t>чийто поток не е</w:t>
      </w:r>
      <w:r w:rsidR="001200F6" w:rsidRPr="00786CA5">
        <w:rPr>
          <w:rFonts w:ascii="Times New Roman" w:eastAsia="Times New Roman" w:hAnsi="Times New Roman"/>
          <w:color w:val="000000"/>
          <w:sz w:val="24"/>
          <w:szCs w:val="24"/>
          <w:lang w:eastAsia="bg-BG"/>
        </w:rPr>
        <w:t xml:space="preserve"> прекъсван преди да влезе в контакт с незащитен продукт и</w:t>
      </w:r>
      <w:r w:rsidR="005A61FE" w:rsidRPr="00786CA5">
        <w:rPr>
          <w:rFonts w:ascii="Times New Roman" w:eastAsia="Times New Roman" w:hAnsi="Times New Roman"/>
          <w:color w:val="000000"/>
          <w:sz w:val="24"/>
          <w:szCs w:val="24"/>
          <w:lang w:eastAsia="bg-BG"/>
        </w:rPr>
        <w:t>ли</w:t>
      </w:r>
      <w:r w:rsidR="001200F6" w:rsidRPr="00786CA5">
        <w:rPr>
          <w:rFonts w:ascii="Times New Roman" w:eastAsia="Times New Roman" w:hAnsi="Times New Roman"/>
          <w:color w:val="000000"/>
          <w:sz w:val="24"/>
          <w:szCs w:val="24"/>
          <w:lang w:eastAsia="bg-BG"/>
        </w:rPr>
        <w:t xml:space="preserve"> повърхности, които </w:t>
      </w:r>
      <w:r w:rsidR="005A61FE" w:rsidRPr="00786CA5">
        <w:rPr>
          <w:rFonts w:ascii="Times New Roman" w:eastAsia="Times New Roman" w:hAnsi="Times New Roman"/>
          <w:color w:val="000000"/>
          <w:sz w:val="24"/>
          <w:szCs w:val="24"/>
          <w:lang w:eastAsia="bg-BG"/>
        </w:rPr>
        <w:t>са в</w:t>
      </w:r>
      <w:r w:rsidR="001200F6" w:rsidRPr="00786CA5">
        <w:rPr>
          <w:rFonts w:ascii="Times New Roman" w:eastAsia="Times New Roman" w:hAnsi="Times New Roman"/>
          <w:color w:val="000000"/>
          <w:sz w:val="24"/>
          <w:szCs w:val="24"/>
          <w:lang w:eastAsia="bg-BG"/>
        </w:rPr>
        <w:t xml:space="preserve"> контакт с продукта, </w:t>
      </w:r>
      <w:r w:rsidR="0018481E" w:rsidRPr="00786CA5">
        <w:rPr>
          <w:rFonts w:ascii="Times New Roman" w:eastAsia="Times New Roman" w:hAnsi="Times New Roman"/>
          <w:color w:val="000000"/>
          <w:sz w:val="24"/>
          <w:szCs w:val="24"/>
          <w:lang w:eastAsia="bg-BG"/>
        </w:rPr>
        <w:t xml:space="preserve">като по този начин не е създавана предпоставка </w:t>
      </w:r>
      <w:r w:rsidR="001200F6" w:rsidRPr="00786CA5">
        <w:rPr>
          <w:rFonts w:ascii="Times New Roman" w:eastAsia="Times New Roman" w:hAnsi="Times New Roman"/>
          <w:color w:val="000000"/>
          <w:sz w:val="24"/>
          <w:szCs w:val="24"/>
          <w:lang w:eastAsia="bg-BG"/>
        </w:rPr>
        <w:t xml:space="preserve">за </w:t>
      </w:r>
      <w:r w:rsidR="0018481E" w:rsidRPr="00786CA5">
        <w:rPr>
          <w:rFonts w:ascii="Times New Roman" w:eastAsia="Times New Roman" w:hAnsi="Times New Roman"/>
          <w:color w:val="000000"/>
          <w:sz w:val="24"/>
          <w:szCs w:val="24"/>
          <w:lang w:eastAsia="bg-BG"/>
        </w:rPr>
        <w:t>замърсяване на</w:t>
      </w:r>
      <w:r w:rsidR="001200F6" w:rsidRPr="00786CA5">
        <w:rPr>
          <w:rFonts w:ascii="Times New Roman" w:eastAsia="Times New Roman" w:hAnsi="Times New Roman"/>
          <w:color w:val="000000"/>
          <w:sz w:val="24"/>
          <w:szCs w:val="24"/>
          <w:lang w:eastAsia="bg-BG"/>
        </w:rPr>
        <w:t xml:space="preserve"> въздуха, преди </w:t>
      </w:r>
      <w:r w:rsidR="00550CD1" w:rsidRPr="00786CA5">
        <w:rPr>
          <w:rFonts w:ascii="Times New Roman" w:eastAsia="Times New Roman" w:hAnsi="Times New Roman"/>
          <w:color w:val="000000"/>
          <w:sz w:val="24"/>
          <w:szCs w:val="24"/>
          <w:lang w:eastAsia="bg-BG"/>
        </w:rPr>
        <w:t>да достигне до критичната зона.</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182.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Изпитване за цялост на филтъра</w:t>
      </w:r>
      <w:r w:rsidR="00D64362" w:rsidRPr="00786CA5">
        <w:rPr>
          <w:rFonts w:ascii="Times New Roman" w:eastAsia="Times New Roman" w:hAnsi="Times New Roman"/>
          <w:color w:val="000000"/>
          <w:sz w:val="24"/>
          <w:szCs w:val="24"/>
          <w:lang w:eastAsia="bg-BG"/>
        </w:rPr>
        <w:t>“</w:t>
      </w:r>
      <w:r w:rsidR="0018481E" w:rsidRPr="00786CA5">
        <w:rPr>
          <w:rFonts w:ascii="Times New Roman" w:eastAsia="Times New Roman" w:hAnsi="Times New Roman"/>
          <w:color w:val="000000"/>
          <w:sz w:val="24"/>
          <w:szCs w:val="24"/>
          <w:lang w:eastAsia="bg-BG"/>
        </w:rPr>
        <w:t xml:space="preserve"> е и</w:t>
      </w:r>
      <w:r w:rsidR="001200F6" w:rsidRPr="00786CA5">
        <w:rPr>
          <w:rFonts w:ascii="Times New Roman" w:eastAsia="Times New Roman" w:hAnsi="Times New Roman"/>
          <w:color w:val="000000"/>
          <w:sz w:val="24"/>
          <w:szCs w:val="24"/>
          <w:lang w:eastAsia="bg-BG"/>
        </w:rPr>
        <w:t xml:space="preserve">зпитване с цел да се потвърди дали даден </w:t>
      </w:r>
      <w:r w:rsidR="0018481E" w:rsidRPr="00786CA5">
        <w:rPr>
          <w:rFonts w:ascii="Times New Roman" w:eastAsia="Times New Roman" w:hAnsi="Times New Roman"/>
          <w:color w:val="000000"/>
          <w:sz w:val="24"/>
          <w:szCs w:val="24"/>
          <w:lang w:eastAsia="bg-BG"/>
        </w:rPr>
        <w:t xml:space="preserve">филтър (за продукти, за газове, за </w:t>
      </w:r>
      <w:r w:rsidR="001200F6" w:rsidRPr="00786CA5">
        <w:rPr>
          <w:rFonts w:ascii="Times New Roman" w:eastAsia="Times New Roman" w:hAnsi="Times New Roman"/>
          <w:color w:val="000000"/>
          <w:sz w:val="24"/>
          <w:szCs w:val="24"/>
          <w:lang w:eastAsia="bg-BG"/>
        </w:rPr>
        <w:t>ОВК) запазва задържащите си свойства и дали не е бил увреден по време на работа, монтаж или обработка.</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183.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Формоване/пълнене/запечатване (ФПЗ)</w:t>
      </w:r>
      <w:r w:rsidR="00D64362" w:rsidRPr="00786CA5">
        <w:rPr>
          <w:rFonts w:ascii="Times New Roman" w:eastAsia="Times New Roman" w:hAnsi="Times New Roman"/>
          <w:color w:val="000000"/>
          <w:sz w:val="24"/>
          <w:szCs w:val="24"/>
          <w:lang w:eastAsia="bg-BG"/>
        </w:rPr>
        <w:t>“</w:t>
      </w:r>
      <w:r w:rsidR="0018481E" w:rsidRPr="00786CA5">
        <w:rPr>
          <w:rFonts w:ascii="Times New Roman" w:eastAsia="Times New Roman" w:hAnsi="Times New Roman"/>
          <w:color w:val="000000"/>
          <w:sz w:val="24"/>
          <w:szCs w:val="24"/>
          <w:lang w:eastAsia="bg-BG"/>
        </w:rPr>
        <w:t xml:space="preserve"> е а</w:t>
      </w:r>
      <w:r w:rsidR="001200F6" w:rsidRPr="00786CA5">
        <w:rPr>
          <w:rFonts w:ascii="Times New Roman" w:eastAsia="Times New Roman" w:hAnsi="Times New Roman"/>
          <w:color w:val="000000"/>
          <w:sz w:val="24"/>
          <w:szCs w:val="24"/>
          <w:lang w:eastAsia="bg-BG"/>
        </w:rPr>
        <w:t>втомат</w:t>
      </w:r>
      <w:r w:rsidR="0018481E" w:rsidRPr="00786CA5">
        <w:rPr>
          <w:rFonts w:ascii="Times New Roman" w:eastAsia="Times New Roman" w:hAnsi="Times New Roman"/>
          <w:color w:val="000000"/>
          <w:sz w:val="24"/>
          <w:szCs w:val="24"/>
          <w:lang w:eastAsia="bg-BG"/>
        </w:rPr>
        <w:t>изиран процес на пълнене, из</w:t>
      </w:r>
      <w:r w:rsidR="001200F6" w:rsidRPr="00786CA5">
        <w:rPr>
          <w:rFonts w:ascii="Times New Roman" w:eastAsia="Times New Roman" w:hAnsi="Times New Roman"/>
          <w:color w:val="000000"/>
          <w:sz w:val="24"/>
          <w:szCs w:val="24"/>
          <w:lang w:eastAsia="bg-BG"/>
        </w:rPr>
        <w:t>ползва</w:t>
      </w:r>
      <w:r w:rsidR="0018481E" w:rsidRPr="00786CA5">
        <w:rPr>
          <w:rFonts w:ascii="Times New Roman" w:eastAsia="Times New Roman" w:hAnsi="Times New Roman"/>
          <w:color w:val="000000"/>
          <w:sz w:val="24"/>
          <w:szCs w:val="24"/>
          <w:lang w:eastAsia="bg-BG"/>
        </w:rPr>
        <w:t>н</w:t>
      </w:r>
      <w:r w:rsidR="001200F6" w:rsidRPr="00786CA5">
        <w:rPr>
          <w:rFonts w:ascii="Times New Roman" w:eastAsia="Times New Roman" w:hAnsi="Times New Roman"/>
          <w:color w:val="000000"/>
          <w:sz w:val="24"/>
          <w:szCs w:val="24"/>
          <w:lang w:eastAsia="bg-BG"/>
        </w:rPr>
        <w:t xml:space="preserve"> </w:t>
      </w:r>
      <w:r w:rsidR="0018481E" w:rsidRPr="00786CA5">
        <w:rPr>
          <w:rFonts w:ascii="Times New Roman" w:eastAsia="Times New Roman" w:hAnsi="Times New Roman"/>
          <w:color w:val="000000"/>
          <w:sz w:val="24"/>
          <w:szCs w:val="24"/>
          <w:lang w:eastAsia="bg-BG"/>
        </w:rPr>
        <w:t>обикновено за крайно</w:t>
      </w:r>
      <w:r w:rsidR="001200F6" w:rsidRPr="00786CA5">
        <w:rPr>
          <w:rFonts w:ascii="Times New Roman" w:eastAsia="Times New Roman" w:hAnsi="Times New Roman"/>
          <w:color w:val="000000"/>
          <w:sz w:val="24"/>
          <w:szCs w:val="24"/>
          <w:lang w:eastAsia="bg-BG"/>
        </w:rPr>
        <w:t xml:space="preserve"> стерилизирани продукти, при който </w:t>
      </w:r>
      <w:r w:rsidR="001200F6" w:rsidRPr="00786CA5">
        <w:rPr>
          <w:rFonts w:ascii="Times New Roman" w:eastAsia="Times New Roman" w:hAnsi="Times New Roman"/>
          <w:color w:val="000000"/>
          <w:sz w:val="24"/>
          <w:szCs w:val="24"/>
          <w:lang w:eastAsia="bg-BG"/>
        </w:rPr>
        <w:lastRenderedPageBreak/>
        <w:t xml:space="preserve">първичният контейнер се </w:t>
      </w:r>
      <w:r w:rsidR="008D678F" w:rsidRPr="00786CA5">
        <w:rPr>
          <w:rFonts w:ascii="Times New Roman" w:eastAsia="Times New Roman" w:hAnsi="Times New Roman"/>
          <w:color w:val="000000"/>
          <w:sz w:val="24"/>
          <w:szCs w:val="24"/>
          <w:lang w:eastAsia="bg-BG"/>
        </w:rPr>
        <w:t>получава</w:t>
      </w:r>
      <w:r w:rsidR="001200F6" w:rsidRPr="00786CA5">
        <w:rPr>
          <w:rFonts w:ascii="Times New Roman" w:eastAsia="Times New Roman" w:hAnsi="Times New Roman"/>
          <w:color w:val="000000"/>
          <w:sz w:val="24"/>
          <w:szCs w:val="24"/>
          <w:lang w:eastAsia="bg-BG"/>
        </w:rPr>
        <w:t xml:space="preserve"> от непрекъсната ролка с гладко опаковъчно фолио, като същевременно формуваният контейнер се напълва с продукт и </w:t>
      </w:r>
      <w:r w:rsidR="008D678F" w:rsidRPr="00786CA5">
        <w:rPr>
          <w:rFonts w:ascii="Times New Roman" w:eastAsia="Times New Roman" w:hAnsi="Times New Roman"/>
          <w:color w:val="000000"/>
          <w:sz w:val="24"/>
          <w:szCs w:val="24"/>
          <w:lang w:eastAsia="bg-BG"/>
        </w:rPr>
        <w:t>се запечатва</w:t>
      </w:r>
      <w:r w:rsidR="001200F6" w:rsidRPr="00786CA5">
        <w:rPr>
          <w:rFonts w:ascii="Times New Roman" w:eastAsia="Times New Roman" w:hAnsi="Times New Roman"/>
          <w:color w:val="000000"/>
          <w:sz w:val="24"/>
          <w:szCs w:val="24"/>
          <w:lang w:eastAsia="bg-BG"/>
        </w:rPr>
        <w:t xml:space="preserve"> </w:t>
      </w:r>
      <w:r w:rsidR="008D678F" w:rsidRPr="00786CA5">
        <w:rPr>
          <w:rFonts w:ascii="Times New Roman" w:eastAsia="Times New Roman" w:hAnsi="Times New Roman"/>
          <w:color w:val="000000"/>
          <w:sz w:val="24"/>
          <w:szCs w:val="24"/>
          <w:lang w:eastAsia="bg-BG"/>
        </w:rPr>
        <w:t xml:space="preserve">като част от  </w:t>
      </w:r>
      <w:r w:rsidR="001200F6" w:rsidRPr="00786CA5">
        <w:rPr>
          <w:rFonts w:ascii="Times New Roman" w:eastAsia="Times New Roman" w:hAnsi="Times New Roman"/>
          <w:color w:val="000000"/>
          <w:sz w:val="24"/>
          <w:szCs w:val="24"/>
          <w:lang w:eastAsia="bg-BG"/>
        </w:rPr>
        <w:t xml:space="preserve">непрекъснат процес. При процесите по ФПЗ може да се използва единична система (при която една ролка с гладко фолио </w:t>
      </w:r>
      <w:r w:rsidR="008D678F" w:rsidRPr="00786CA5">
        <w:rPr>
          <w:rFonts w:ascii="Times New Roman" w:eastAsia="Times New Roman" w:hAnsi="Times New Roman"/>
          <w:color w:val="000000"/>
          <w:sz w:val="24"/>
          <w:szCs w:val="24"/>
          <w:lang w:eastAsia="bg-BG"/>
        </w:rPr>
        <w:t>прегъва</w:t>
      </w:r>
      <w:r w:rsidR="001200F6" w:rsidRPr="00786CA5">
        <w:rPr>
          <w:rFonts w:ascii="Times New Roman" w:eastAsia="Times New Roman" w:hAnsi="Times New Roman"/>
          <w:color w:val="000000"/>
          <w:sz w:val="24"/>
          <w:szCs w:val="24"/>
          <w:lang w:eastAsia="bg-BG"/>
        </w:rPr>
        <w:t>, за да</w:t>
      </w:r>
      <w:r w:rsidR="008D678F" w:rsidRPr="00786CA5">
        <w:rPr>
          <w:rFonts w:ascii="Times New Roman" w:eastAsia="Times New Roman" w:hAnsi="Times New Roman"/>
          <w:color w:val="000000"/>
          <w:sz w:val="24"/>
          <w:szCs w:val="24"/>
          <w:lang w:eastAsia="bg-BG"/>
        </w:rPr>
        <w:t xml:space="preserve"> се формира кухина) или двойна </w:t>
      </w:r>
      <w:r w:rsidR="001200F6" w:rsidRPr="00786CA5">
        <w:rPr>
          <w:rFonts w:ascii="Times New Roman" w:eastAsia="Times New Roman" w:hAnsi="Times New Roman"/>
          <w:color w:val="000000"/>
          <w:sz w:val="24"/>
          <w:szCs w:val="24"/>
          <w:lang w:eastAsia="bg-BG"/>
        </w:rPr>
        <w:t xml:space="preserve">система (при която две ролки с гладко фолио се събират, за да се образува кухина), като </w:t>
      </w:r>
      <w:r w:rsidR="008D678F" w:rsidRPr="00786CA5">
        <w:rPr>
          <w:rFonts w:ascii="Times New Roman" w:eastAsia="Times New Roman" w:hAnsi="Times New Roman"/>
          <w:color w:val="000000"/>
          <w:sz w:val="24"/>
          <w:szCs w:val="24"/>
          <w:lang w:eastAsia="bg-BG"/>
        </w:rPr>
        <w:t>за целта често се ползват вакуум или газ</w:t>
      </w:r>
      <w:r w:rsidR="001200F6" w:rsidRPr="00786CA5">
        <w:rPr>
          <w:rFonts w:ascii="Times New Roman" w:eastAsia="Times New Roman" w:hAnsi="Times New Roman"/>
          <w:color w:val="000000"/>
          <w:sz w:val="24"/>
          <w:szCs w:val="24"/>
          <w:lang w:eastAsia="bg-BG"/>
        </w:rPr>
        <w:t xml:space="preserve"> под налягане. Оформената кухина се пълни, запечатва и нарязва на </w:t>
      </w:r>
      <w:r w:rsidR="008D678F" w:rsidRPr="00786CA5">
        <w:rPr>
          <w:rFonts w:ascii="Times New Roman" w:eastAsia="Times New Roman" w:hAnsi="Times New Roman"/>
          <w:color w:val="000000"/>
          <w:sz w:val="24"/>
          <w:szCs w:val="24"/>
          <w:lang w:eastAsia="bg-BG"/>
        </w:rPr>
        <w:t>части</w:t>
      </w:r>
      <w:r w:rsidR="001200F6" w:rsidRPr="00786CA5">
        <w:rPr>
          <w:rFonts w:ascii="Times New Roman" w:eastAsia="Times New Roman" w:hAnsi="Times New Roman"/>
          <w:color w:val="000000"/>
          <w:sz w:val="24"/>
          <w:szCs w:val="24"/>
          <w:lang w:eastAsia="bg-BG"/>
        </w:rPr>
        <w:t>. Фолиото обикновено се състои от полимерен материал, фолио с покритие от полимер или друг п</w:t>
      </w:r>
      <w:r w:rsidR="00550CD1" w:rsidRPr="00786CA5">
        <w:rPr>
          <w:rFonts w:ascii="Times New Roman" w:eastAsia="Times New Roman" w:hAnsi="Times New Roman"/>
          <w:color w:val="000000"/>
          <w:sz w:val="24"/>
          <w:szCs w:val="24"/>
          <w:lang w:eastAsia="bg-BG"/>
        </w:rPr>
        <w:t>одходящ материал.</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184. </w:t>
      </w:r>
      <w:r w:rsidR="00D64362" w:rsidRPr="00786CA5">
        <w:rPr>
          <w:rFonts w:ascii="Times New Roman" w:eastAsia="Times New Roman" w:hAnsi="Times New Roman"/>
          <w:color w:val="000000"/>
          <w:sz w:val="24"/>
          <w:szCs w:val="24"/>
          <w:lang w:eastAsia="bg-BG"/>
        </w:rPr>
        <w:t>„</w:t>
      </w:r>
      <w:r w:rsidR="00AA79F9" w:rsidRPr="00786CA5">
        <w:rPr>
          <w:rFonts w:ascii="Times New Roman" w:eastAsia="Times New Roman" w:hAnsi="Times New Roman"/>
          <w:color w:val="000000"/>
          <w:sz w:val="24"/>
          <w:szCs w:val="24"/>
          <w:lang w:eastAsia="bg-BG"/>
        </w:rPr>
        <w:t>Квалификация на обличането</w:t>
      </w:r>
      <w:r w:rsidR="00D64362" w:rsidRPr="00786CA5">
        <w:rPr>
          <w:rFonts w:ascii="Times New Roman" w:eastAsia="Times New Roman" w:hAnsi="Times New Roman"/>
          <w:color w:val="000000"/>
          <w:sz w:val="24"/>
          <w:szCs w:val="24"/>
          <w:lang w:eastAsia="bg-BG"/>
        </w:rPr>
        <w:t>“</w:t>
      </w:r>
      <w:r w:rsidR="00AA79F9" w:rsidRPr="00786CA5">
        <w:rPr>
          <w:rFonts w:ascii="Times New Roman" w:eastAsia="Times New Roman" w:hAnsi="Times New Roman"/>
          <w:color w:val="000000"/>
          <w:sz w:val="24"/>
          <w:szCs w:val="24"/>
          <w:lang w:eastAsia="bg-BG"/>
        </w:rPr>
        <w:t xml:space="preserve"> е програма за първоначално</w:t>
      </w:r>
      <w:r w:rsidR="001200F6" w:rsidRPr="00786CA5">
        <w:rPr>
          <w:rFonts w:ascii="Times New Roman" w:eastAsia="Times New Roman" w:hAnsi="Times New Roman"/>
          <w:color w:val="000000"/>
          <w:sz w:val="24"/>
          <w:szCs w:val="24"/>
          <w:lang w:eastAsia="bg-BG"/>
        </w:rPr>
        <w:t xml:space="preserve"> и периодично </w:t>
      </w:r>
      <w:r w:rsidR="00AA79F9" w:rsidRPr="00786CA5">
        <w:rPr>
          <w:rFonts w:ascii="Times New Roman" w:eastAsia="Times New Roman" w:hAnsi="Times New Roman"/>
          <w:color w:val="000000"/>
          <w:sz w:val="24"/>
          <w:szCs w:val="24"/>
          <w:lang w:eastAsia="bg-BG"/>
        </w:rPr>
        <w:t xml:space="preserve">осигуряване правилния начин на обличане и носене на </w:t>
      </w:r>
      <w:r w:rsidR="001200F6" w:rsidRPr="00786CA5">
        <w:rPr>
          <w:rFonts w:ascii="Times New Roman" w:eastAsia="Times New Roman" w:hAnsi="Times New Roman"/>
          <w:color w:val="000000"/>
          <w:sz w:val="24"/>
          <w:szCs w:val="24"/>
          <w:lang w:eastAsia="bg-BG"/>
        </w:rPr>
        <w:t>работно</w:t>
      </w:r>
      <w:r w:rsidR="00AA79F9" w:rsidRPr="00786CA5">
        <w:rPr>
          <w:rFonts w:ascii="Times New Roman" w:eastAsia="Times New Roman" w:hAnsi="Times New Roman"/>
          <w:color w:val="000000"/>
          <w:sz w:val="24"/>
          <w:szCs w:val="24"/>
          <w:lang w:eastAsia="bg-BG"/>
        </w:rPr>
        <w:t>то</w:t>
      </w:r>
      <w:r w:rsidR="001200F6" w:rsidRPr="00786CA5">
        <w:rPr>
          <w:rFonts w:ascii="Times New Roman" w:eastAsia="Times New Roman" w:hAnsi="Times New Roman"/>
          <w:color w:val="000000"/>
          <w:sz w:val="24"/>
          <w:szCs w:val="24"/>
          <w:lang w:eastAsia="bg-BG"/>
        </w:rPr>
        <w:t xml:space="preserve"> облекло</w:t>
      </w:r>
      <w:r w:rsidR="00AA79F9" w:rsidRPr="00786CA5">
        <w:rPr>
          <w:rFonts w:ascii="Times New Roman" w:eastAsia="Times New Roman" w:hAnsi="Times New Roman"/>
          <w:color w:val="000000"/>
          <w:sz w:val="24"/>
          <w:szCs w:val="24"/>
          <w:lang w:eastAsia="bg-BG"/>
        </w:rPr>
        <w:t xml:space="preserve"> от персонала</w:t>
      </w:r>
      <w:r w:rsidR="00550CD1" w:rsidRPr="00786CA5">
        <w:rPr>
          <w:rFonts w:ascii="Times New Roman" w:eastAsia="Times New Roman" w:hAnsi="Times New Roman"/>
          <w:color w:val="000000"/>
          <w:sz w:val="24"/>
          <w:szCs w:val="24"/>
          <w:lang w:eastAsia="bg-BG"/>
        </w:rPr>
        <w:t>.</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185. </w:t>
      </w:r>
      <w:r w:rsidR="00D64362" w:rsidRPr="00786CA5">
        <w:rPr>
          <w:rFonts w:ascii="Times New Roman" w:eastAsia="Times New Roman" w:hAnsi="Times New Roman"/>
          <w:color w:val="000000"/>
          <w:sz w:val="24"/>
          <w:szCs w:val="24"/>
          <w:lang w:eastAsia="bg-BG"/>
        </w:rPr>
        <w:t>„</w:t>
      </w:r>
      <w:r w:rsidR="00AA79F9" w:rsidRPr="00786CA5">
        <w:rPr>
          <w:rFonts w:ascii="Times New Roman" w:eastAsia="Times New Roman" w:hAnsi="Times New Roman"/>
          <w:color w:val="000000"/>
          <w:sz w:val="24"/>
          <w:szCs w:val="24"/>
          <w:lang w:eastAsia="bg-BG"/>
        </w:rPr>
        <w:t>Доставяне на ф</w:t>
      </w:r>
      <w:r w:rsidR="001200F6" w:rsidRPr="00786CA5">
        <w:rPr>
          <w:rFonts w:ascii="Times New Roman" w:eastAsia="Times New Roman" w:hAnsi="Times New Roman"/>
          <w:color w:val="000000"/>
          <w:sz w:val="24"/>
          <w:szCs w:val="24"/>
          <w:lang w:eastAsia="bg-BG"/>
        </w:rPr>
        <w:t>илтриран въздух от клас „A“</w:t>
      </w:r>
      <w:r w:rsidR="00AA79F9" w:rsidRPr="00786CA5">
        <w:rPr>
          <w:rFonts w:ascii="Times New Roman" w:eastAsia="Times New Roman" w:hAnsi="Times New Roman"/>
          <w:color w:val="000000"/>
          <w:sz w:val="24"/>
          <w:szCs w:val="24"/>
          <w:lang w:eastAsia="bg-BG"/>
        </w:rPr>
        <w:t xml:space="preserve"> е процес на доставяне на в</w:t>
      </w:r>
      <w:r w:rsidR="001200F6" w:rsidRPr="00786CA5">
        <w:rPr>
          <w:rFonts w:ascii="Times New Roman" w:eastAsia="Times New Roman" w:hAnsi="Times New Roman"/>
          <w:color w:val="000000"/>
          <w:sz w:val="24"/>
          <w:szCs w:val="24"/>
          <w:lang w:eastAsia="bg-BG"/>
        </w:rPr>
        <w:t xml:space="preserve">ъздух, който е преминал през </w:t>
      </w:r>
      <w:r w:rsidR="00AA79F9" w:rsidRPr="00786CA5">
        <w:rPr>
          <w:rFonts w:ascii="Times New Roman" w:eastAsia="Times New Roman" w:hAnsi="Times New Roman"/>
          <w:color w:val="000000"/>
          <w:sz w:val="24"/>
          <w:szCs w:val="24"/>
          <w:lang w:eastAsia="bg-BG"/>
        </w:rPr>
        <w:t xml:space="preserve">квалифициран филтър, за който е доказано, </w:t>
      </w:r>
      <w:r w:rsidR="001200F6" w:rsidRPr="00786CA5">
        <w:rPr>
          <w:rFonts w:ascii="Times New Roman" w:eastAsia="Times New Roman" w:hAnsi="Times New Roman"/>
          <w:color w:val="000000"/>
          <w:sz w:val="24"/>
          <w:szCs w:val="24"/>
          <w:lang w:eastAsia="bg-BG"/>
        </w:rPr>
        <w:t xml:space="preserve">че е в състояние да осигурява въздух с качество от клас „A“ по отношение на общото количество частици, но няма изискване </w:t>
      </w:r>
      <w:r w:rsidR="00AA79F9" w:rsidRPr="00786CA5">
        <w:rPr>
          <w:rFonts w:ascii="Times New Roman" w:eastAsia="Times New Roman" w:hAnsi="Times New Roman"/>
          <w:color w:val="000000"/>
          <w:sz w:val="24"/>
          <w:szCs w:val="24"/>
          <w:lang w:eastAsia="bg-BG"/>
        </w:rPr>
        <w:t xml:space="preserve">в зоната на доставяне </w:t>
      </w:r>
      <w:r w:rsidR="001200F6" w:rsidRPr="00786CA5">
        <w:rPr>
          <w:rFonts w:ascii="Times New Roman" w:eastAsia="Times New Roman" w:hAnsi="Times New Roman"/>
          <w:color w:val="000000"/>
          <w:sz w:val="24"/>
          <w:szCs w:val="24"/>
          <w:lang w:eastAsia="bg-BG"/>
        </w:rPr>
        <w:t xml:space="preserve">да се извършва постоянен мониторинг за общо количество частици или </w:t>
      </w:r>
      <w:r w:rsidR="00AA79F9" w:rsidRPr="00786CA5">
        <w:rPr>
          <w:rFonts w:ascii="Times New Roman" w:eastAsia="Times New Roman" w:hAnsi="Times New Roman"/>
          <w:color w:val="000000"/>
          <w:sz w:val="24"/>
          <w:szCs w:val="24"/>
          <w:lang w:eastAsia="bg-BG"/>
        </w:rPr>
        <w:t xml:space="preserve">зоната </w:t>
      </w:r>
      <w:r w:rsidR="001200F6" w:rsidRPr="00786CA5">
        <w:rPr>
          <w:rFonts w:ascii="Times New Roman" w:eastAsia="Times New Roman" w:hAnsi="Times New Roman"/>
          <w:color w:val="000000"/>
          <w:sz w:val="24"/>
          <w:szCs w:val="24"/>
          <w:lang w:eastAsia="bg-BG"/>
        </w:rPr>
        <w:t xml:space="preserve">да отговаря на граничните стойности за </w:t>
      </w:r>
      <w:r w:rsidR="00AA79F9" w:rsidRPr="00786CA5">
        <w:rPr>
          <w:rFonts w:ascii="Times New Roman" w:eastAsia="Times New Roman" w:hAnsi="Times New Roman"/>
          <w:color w:val="000000"/>
          <w:sz w:val="24"/>
          <w:szCs w:val="24"/>
          <w:lang w:eastAsia="bg-BG"/>
        </w:rPr>
        <w:t>мониторинг на</w:t>
      </w:r>
      <w:r w:rsidR="001200F6" w:rsidRPr="00786CA5">
        <w:rPr>
          <w:rFonts w:ascii="Times New Roman" w:eastAsia="Times New Roman" w:hAnsi="Times New Roman"/>
          <w:color w:val="000000"/>
          <w:sz w:val="24"/>
          <w:szCs w:val="24"/>
          <w:lang w:eastAsia="bg-BG"/>
        </w:rPr>
        <w:t xml:space="preserve"> жиз</w:t>
      </w:r>
      <w:r w:rsidR="00AA79F9" w:rsidRPr="00786CA5">
        <w:rPr>
          <w:rFonts w:ascii="Times New Roman" w:eastAsia="Times New Roman" w:hAnsi="Times New Roman"/>
          <w:color w:val="000000"/>
          <w:sz w:val="24"/>
          <w:szCs w:val="24"/>
          <w:lang w:eastAsia="bg-BG"/>
        </w:rPr>
        <w:t>неспособни частици в клас „A“. Обикновено такъв въздух се и</w:t>
      </w:r>
      <w:r w:rsidR="001200F6" w:rsidRPr="00786CA5">
        <w:rPr>
          <w:rFonts w:ascii="Times New Roman" w:eastAsia="Times New Roman" w:hAnsi="Times New Roman"/>
          <w:color w:val="000000"/>
          <w:sz w:val="24"/>
          <w:szCs w:val="24"/>
          <w:lang w:eastAsia="bg-BG"/>
        </w:rPr>
        <w:t>зползва за предпазване на изцяло затворени флакони, капачката на кои</w:t>
      </w:r>
      <w:r w:rsidR="00AA79F9" w:rsidRPr="00786CA5">
        <w:rPr>
          <w:rFonts w:ascii="Times New Roman" w:eastAsia="Times New Roman" w:hAnsi="Times New Roman"/>
          <w:color w:val="000000"/>
          <w:sz w:val="24"/>
          <w:szCs w:val="24"/>
          <w:lang w:eastAsia="bg-BG"/>
        </w:rPr>
        <w:t>то все още не е поставена</w:t>
      </w:r>
      <w:r w:rsidR="00550CD1" w:rsidRPr="00786CA5">
        <w:rPr>
          <w:rFonts w:ascii="Times New Roman" w:eastAsia="Times New Roman" w:hAnsi="Times New Roman"/>
          <w:color w:val="000000"/>
          <w:sz w:val="24"/>
          <w:szCs w:val="24"/>
          <w:lang w:eastAsia="bg-BG"/>
        </w:rPr>
        <w:t>.</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186.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HEPA </w:t>
      </w:r>
      <w:r w:rsidR="00896588" w:rsidRPr="00786CA5">
        <w:rPr>
          <w:rFonts w:ascii="Times New Roman" w:eastAsia="Times New Roman" w:hAnsi="Times New Roman"/>
          <w:color w:val="000000"/>
          <w:sz w:val="24"/>
          <w:szCs w:val="24"/>
          <w:lang w:eastAsia="bg-BG"/>
        </w:rPr>
        <w:t xml:space="preserve">(хепа) </w:t>
      </w:r>
      <w:r w:rsidR="001200F6" w:rsidRPr="00786CA5">
        <w:rPr>
          <w:rFonts w:ascii="Times New Roman" w:eastAsia="Times New Roman" w:hAnsi="Times New Roman"/>
          <w:color w:val="000000"/>
          <w:sz w:val="24"/>
          <w:szCs w:val="24"/>
          <w:lang w:eastAsia="bg-BG"/>
        </w:rPr>
        <w:t>филтър</w:t>
      </w:r>
      <w:r w:rsidR="00D64362" w:rsidRPr="00786CA5">
        <w:rPr>
          <w:rFonts w:ascii="Times New Roman" w:eastAsia="Times New Roman" w:hAnsi="Times New Roman"/>
          <w:color w:val="000000"/>
          <w:sz w:val="24"/>
          <w:szCs w:val="24"/>
          <w:lang w:eastAsia="bg-BG"/>
        </w:rPr>
        <w:t>“</w:t>
      </w:r>
      <w:r w:rsidR="00896588" w:rsidRPr="00786CA5">
        <w:rPr>
          <w:rFonts w:ascii="Times New Roman" w:eastAsia="Times New Roman" w:hAnsi="Times New Roman"/>
          <w:color w:val="000000"/>
          <w:sz w:val="24"/>
          <w:szCs w:val="24"/>
          <w:lang w:eastAsia="bg-BG"/>
        </w:rPr>
        <w:t xml:space="preserve"> е в</w:t>
      </w:r>
      <w:r w:rsidR="001200F6" w:rsidRPr="00786CA5">
        <w:rPr>
          <w:rFonts w:ascii="Times New Roman" w:eastAsia="Times New Roman" w:hAnsi="Times New Roman"/>
          <w:color w:val="000000"/>
          <w:sz w:val="24"/>
          <w:szCs w:val="24"/>
          <w:lang w:eastAsia="bg-BG"/>
        </w:rPr>
        <w:t>исокоефективен и улавящ частици филтър за въздух, спецификациите на който са в съответствие</w:t>
      </w:r>
      <w:r w:rsidR="00896588" w:rsidRPr="00786CA5">
        <w:rPr>
          <w:rFonts w:ascii="Times New Roman" w:eastAsia="Times New Roman" w:hAnsi="Times New Roman"/>
          <w:color w:val="000000"/>
          <w:sz w:val="24"/>
          <w:szCs w:val="24"/>
          <w:lang w:eastAsia="bg-BG"/>
        </w:rPr>
        <w:t xml:space="preserve"> с</w:t>
      </w:r>
      <w:r w:rsidR="001200F6" w:rsidRPr="00786CA5">
        <w:rPr>
          <w:rFonts w:ascii="Times New Roman" w:eastAsia="Times New Roman" w:hAnsi="Times New Roman"/>
          <w:color w:val="000000"/>
          <w:sz w:val="24"/>
          <w:szCs w:val="24"/>
          <w:lang w:eastAsia="bg-BG"/>
        </w:rPr>
        <w:t xml:space="preserve"> </w:t>
      </w:r>
      <w:r w:rsidR="00550CD1" w:rsidRPr="00786CA5">
        <w:rPr>
          <w:rFonts w:ascii="Times New Roman" w:eastAsia="Times New Roman" w:hAnsi="Times New Roman"/>
          <w:color w:val="000000"/>
          <w:sz w:val="24"/>
          <w:szCs w:val="24"/>
          <w:lang w:eastAsia="bg-BG"/>
        </w:rPr>
        <w:t>приложим международен стандарт.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187. </w:t>
      </w:r>
      <w:r w:rsidR="00D64362" w:rsidRPr="00786CA5">
        <w:rPr>
          <w:rFonts w:ascii="Times New Roman" w:eastAsia="Times New Roman" w:hAnsi="Times New Roman"/>
          <w:color w:val="000000"/>
          <w:sz w:val="24"/>
          <w:szCs w:val="24"/>
          <w:lang w:eastAsia="bg-BG"/>
        </w:rPr>
        <w:t>„</w:t>
      </w:r>
      <w:r w:rsidR="00896588" w:rsidRPr="00786CA5">
        <w:rPr>
          <w:rFonts w:ascii="Times New Roman" w:eastAsia="Times New Roman" w:hAnsi="Times New Roman"/>
          <w:color w:val="000000"/>
          <w:sz w:val="24"/>
          <w:szCs w:val="24"/>
          <w:lang w:eastAsia="bg-BG"/>
        </w:rPr>
        <w:t>Присъща</w:t>
      </w:r>
      <w:r w:rsidR="001200F6" w:rsidRPr="00786CA5">
        <w:rPr>
          <w:rFonts w:ascii="Times New Roman" w:eastAsia="Times New Roman" w:hAnsi="Times New Roman"/>
          <w:color w:val="000000"/>
          <w:sz w:val="24"/>
          <w:szCs w:val="24"/>
          <w:lang w:eastAsia="bg-BG"/>
        </w:rPr>
        <w:t xml:space="preserve"> интервенци</w:t>
      </w:r>
      <w:r w:rsidR="00896588" w:rsidRPr="00786CA5">
        <w:rPr>
          <w:rFonts w:ascii="Times New Roman" w:eastAsia="Times New Roman" w:hAnsi="Times New Roman"/>
          <w:color w:val="000000"/>
          <w:sz w:val="24"/>
          <w:szCs w:val="24"/>
          <w:lang w:eastAsia="bg-BG"/>
        </w:rPr>
        <w:t>я</w:t>
      </w:r>
      <w:r w:rsidR="00D64362" w:rsidRPr="00786CA5">
        <w:rPr>
          <w:rFonts w:ascii="Times New Roman" w:eastAsia="Times New Roman" w:hAnsi="Times New Roman"/>
          <w:color w:val="000000"/>
          <w:sz w:val="24"/>
          <w:szCs w:val="24"/>
          <w:lang w:eastAsia="bg-BG"/>
        </w:rPr>
        <w:t>“</w:t>
      </w:r>
      <w:r w:rsidR="00896588" w:rsidRPr="00786CA5">
        <w:rPr>
          <w:rFonts w:ascii="Times New Roman" w:eastAsia="Times New Roman" w:hAnsi="Times New Roman"/>
          <w:color w:val="000000"/>
          <w:sz w:val="24"/>
          <w:szCs w:val="24"/>
          <w:lang w:eastAsia="bg-BG"/>
        </w:rPr>
        <w:t xml:space="preserve"> е и</w:t>
      </w:r>
      <w:r w:rsidR="001200F6" w:rsidRPr="00786CA5">
        <w:rPr>
          <w:rFonts w:ascii="Times New Roman" w:eastAsia="Times New Roman" w:hAnsi="Times New Roman"/>
          <w:color w:val="000000"/>
          <w:sz w:val="24"/>
          <w:szCs w:val="24"/>
          <w:lang w:eastAsia="bg-BG"/>
        </w:rPr>
        <w:t xml:space="preserve">нтервенция, която е неразделна част от асептичния процес и е необходима за монтирането, рутинните операции и/или мониторинга (напр. асептично сглобяване, зареждане с контейнери, взимане на проби от средата). </w:t>
      </w:r>
      <w:r w:rsidR="00896588" w:rsidRPr="00786CA5">
        <w:rPr>
          <w:rFonts w:ascii="Times New Roman" w:eastAsia="Times New Roman" w:hAnsi="Times New Roman"/>
          <w:color w:val="000000"/>
          <w:sz w:val="24"/>
          <w:szCs w:val="24"/>
          <w:lang w:eastAsia="bg-BG"/>
        </w:rPr>
        <w:t>Присъщите</w:t>
      </w:r>
      <w:r w:rsidR="001200F6" w:rsidRPr="00786CA5">
        <w:rPr>
          <w:rFonts w:ascii="Times New Roman" w:eastAsia="Times New Roman" w:hAnsi="Times New Roman"/>
          <w:color w:val="000000"/>
          <w:sz w:val="24"/>
          <w:szCs w:val="24"/>
          <w:lang w:eastAsia="bg-BG"/>
        </w:rPr>
        <w:t xml:space="preserve"> интервенции </w:t>
      </w:r>
      <w:r w:rsidR="00896588" w:rsidRPr="00786CA5">
        <w:rPr>
          <w:rFonts w:ascii="Times New Roman" w:eastAsia="Times New Roman" w:hAnsi="Times New Roman"/>
          <w:color w:val="000000"/>
          <w:sz w:val="24"/>
          <w:szCs w:val="24"/>
          <w:lang w:eastAsia="bg-BG"/>
        </w:rPr>
        <w:t>се изискват съгласно утвърдените</w:t>
      </w:r>
      <w:r w:rsidR="001200F6" w:rsidRPr="00786CA5">
        <w:rPr>
          <w:rFonts w:ascii="Times New Roman" w:eastAsia="Times New Roman" w:hAnsi="Times New Roman"/>
          <w:color w:val="000000"/>
          <w:sz w:val="24"/>
          <w:szCs w:val="24"/>
          <w:lang w:eastAsia="bg-BG"/>
        </w:rPr>
        <w:t xml:space="preserve"> процедури или работи инструкции за и</w:t>
      </w:r>
      <w:r w:rsidR="00550CD1" w:rsidRPr="00786CA5">
        <w:rPr>
          <w:rFonts w:ascii="Times New Roman" w:eastAsia="Times New Roman" w:hAnsi="Times New Roman"/>
          <w:color w:val="000000"/>
          <w:sz w:val="24"/>
          <w:szCs w:val="24"/>
          <w:lang w:eastAsia="bg-BG"/>
        </w:rPr>
        <w:t>зпълнение на асептичния процес.</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188.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Същинско устройство за стерилно свързване</w:t>
      </w:r>
      <w:r w:rsidR="00896588" w:rsidRPr="00786CA5">
        <w:rPr>
          <w:rFonts w:ascii="Times New Roman" w:eastAsia="Times New Roman" w:hAnsi="Times New Roman"/>
          <w:color w:val="000000"/>
          <w:sz w:val="24"/>
          <w:szCs w:val="24"/>
          <w:lang w:eastAsia="bg-BG"/>
        </w:rPr>
        <w:t xml:space="preserve"> (същински стерилен конектор)</w:t>
      </w:r>
      <w:r w:rsidR="00D64362" w:rsidRPr="00786CA5">
        <w:rPr>
          <w:rFonts w:ascii="Times New Roman" w:eastAsia="Times New Roman" w:hAnsi="Times New Roman"/>
          <w:color w:val="000000"/>
          <w:sz w:val="24"/>
          <w:szCs w:val="24"/>
          <w:lang w:eastAsia="bg-BG"/>
        </w:rPr>
        <w:t>“</w:t>
      </w:r>
      <w:r w:rsidR="00896588" w:rsidRPr="00786CA5">
        <w:rPr>
          <w:rFonts w:ascii="Times New Roman" w:eastAsia="Times New Roman" w:hAnsi="Times New Roman"/>
          <w:color w:val="000000"/>
          <w:sz w:val="24"/>
          <w:szCs w:val="24"/>
          <w:lang w:eastAsia="bg-BG"/>
        </w:rPr>
        <w:t xml:space="preserve"> е </w:t>
      </w:r>
      <w:r w:rsidR="001200F6" w:rsidRPr="00786CA5">
        <w:rPr>
          <w:rFonts w:ascii="Times New Roman" w:eastAsia="Times New Roman" w:hAnsi="Times New Roman"/>
          <w:color w:val="000000"/>
          <w:sz w:val="24"/>
          <w:szCs w:val="24"/>
          <w:lang w:eastAsia="bg-BG"/>
        </w:rPr>
        <w:t>стройство, което намалява риска от замърсяване по време на процеса по свързване</w:t>
      </w:r>
      <w:r w:rsidR="00896588" w:rsidRPr="00786CA5">
        <w:rPr>
          <w:rFonts w:ascii="Times New Roman" w:eastAsia="Times New Roman" w:hAnsi="Times New Roman"/>
          <w:color w:val="000000"/>
          <w:sz w:val="24"/>
          <w:szCs w:val="24"/>
          <w:lang w:eastAsia="bg-BG"/>
        </w:rPr>
        <w:t xml:space="preserve"> на оборудването, чрез </w:t>
      </w:r>
      <w:r w:rsidR="001200F6" w:rsidRPr="00786CA5">
        <w:rPr>
          <w:rFonts w:ascii="Times New Roman" w:eastAsia="Times New Roman" w:hAnsi="Times New Roman"/>
          <w:color w:val="000000"/>
          <w:sz w:val="24"/>
          <w:szCs w:val="24"/>
          <w:lang w:eastAsia="bg-BG"/>
        </w:rPr>
        <w:t>механ</w:t>
      </w:r>
      <w:r w:rsidR="00896588" w:rsidRPr="00786CA5">
        <w:rPr>
          <w:rFonts w:ascii="Times New Roman" w:eastAsia="Times New Roman" w:hAnsi="Times New Roman"/>
          <w:color w:val="000000"/>
          <w:sz w:val="24"/>
          <w:szCs w:val="24"/>
          <w:lang w:eastAsia="bg-BG"/>
        </w:rPr>
        <w:t>ичното затваряне или</w:t>
      </w:r>
      <w:r w:rsidR="00550CD1" w:rsidRPr="00786CA5">
        <w:rPr>
          <w:rFonts w:ascii="Times New Roman" w:eastAsia="Times New Roman" w:hAnsi="Times New Roman"/>
          <w:color w:val="000000"/>
          <w:sz w:val="24"/>
          <w:szCs w:val="24"/>
          <w:lang w:eastAsia="bg-BG"/>
        </w:rPr>
        <w:t xml:space="preserve"> чрез запояване.</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189.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Изокинетична глава за взимане на проби</w:t>
      </w:r>
      <w:r w:rsidR="00D64362" w:rsidRPr="00786CA5">
        <w:rPr>
          <w:rFonts w:ascii="Times New Roman" w:eastAsia="Times New Roman" w:hAnsi="Times New Roman"/>
          <w:color w:val="000000"/>
          <w:sz w:val="24"/>
          <w:szCs w:val="24"/>
          <w:lang w:eastAsia="bg-BG"/>
        </w:rPr>
        <w:t>“</w:t>
      </w:r>
      <w:r w:rsidR="00896588" w:rsidRPr="00786CA5">
        <w:rPr>
          <w:rFonts w:ascii="Times New Roman" w:eastAsia="Times New Roman" w:hAnsi="Times New Roman"/>
          <w:color w:val="000000"/>
          <w:sz w:val="24"/>
          <w:szCs w:val="24"/>
          <w:lang w:eastAsia="bg-BG"/>
        </w:rPr>
        <w:t xml:space="preserve"> е устройство</w:t>
      </w:r>
      <w:r w:rsidR="001200F6" w:rsidRPr="00786CA5">
        <w:rPr>
          <w:rFonts w:ascii="Times New Roman" w:eastAsia="Times New Roman" w:hAnsi="Times New Roman"/>
          <w:color w:val="000000"/>
          <w:sz w:val="24"/>
          <w:szCs w:val="24"/>
          <w:lang w:eastAsia="bg-BG"/>
        </w:rPr>
        <w:t xml:space="preserve"> </w:t>
      </w:r>
      <w:r w:rsidR="00896588" w:rsidRPr="00786CA5">
        <w:rPr>
          <w:rFonts w:ascii="Times New Roman" w:eastAsia="Times New Roman" w:hAnsi="Times New Roman"/>
          <w:color w:val="000000"/>
          <w:sz w:val="24"/>
          <w:szCs w:val="24"/>
          <w:lang w:eastAsia="bg-BG"/>
        </w:rPr>
        <w:t>за взимане на проби, проектирано</w:t>
      </w:r>
      <w:r w:rsidR="001200F6" w:rsidRPr="00786CA5">
        <w:rPr>
          <w:rFonts w:ascii="Times New Roman" w:eastAsia="Times New Roman" w:hAnsi="Times New Roman"/>
          <w:color w:val="000000"/>
          <w:sz w:val="24"/>
          <w:szCs w:val="24"/>
          <w:lang w:eastAsia="bg-BG"/>
        </w:rPr>
        <w:t xml:space="preserve"> така, че да </w:t>
      </w:r>
      <w:r w:rsidR="00896588" w:rsidRPr="00786CA5">
        <w:rPr>
          <w:rFonts w:ascii="Times New Roman" w:eastAsia="Times New Roman" w:hAnsi="Times New Roman"/>
          <w:color w:val="000000"/>
          <w:sz w:val="24"/>
          <w:szCs w:val="24"/>
          <w:lang w:eastAsia="bg-BG"/>
        </w:rPr>
        <w:t>предизвиква</w:t>
      </w:r>
      <w:r w:rsidR="001200F6" w:rsidRPr="00786CA5">
        <w:rPr>
          <w:rFonts w:ascii="Times New Roman" w:eastAsia="Times New Roman" w:hAnsi="Times New Roman"/>
          <w:color w:val="000000"/>
          <w:sz w:val="24"/>
          <w:szCs w:val="24"/>
          <w:lang w:eastAsia="bg-BG"/>
        </w:rPr>
        <w:t xml:space="preserve"> възможно най-малко смущения във въздуха, така че в дюзата</w:t>
      </w:r>
      <w:r w:rsidR="00896588" w:rsidRPr="00786CA5">
        <w:rPr>
          <w:rFonts w:ascii="Times New Roman" w:eastAsia="Times New Roman" w:hAnsi="Times New Roman"/>
          <w:color w:val="000000"/>
          <w:sz w:val="24"/>
          <w:szCs w:val="24"/>
          <w:lang w:eastAsia="bg-BG"/>
        </w:rPr>
        <w:t xml:space="preserve"> устройството да влязат същят брой и видове</w:t>
      </w:r>
      <w:r w:rsidR="001200F6" w:rsidRPr="00786CA5">
        <w:rPr>
          <w:rFonts w:ascii="Times New Roman" w:eastAsia="Times New Roman" w:hAnsi="Times New Roman"/>
          <w:color w:val="000000"/>
          <w:sz w:val="24"/>
          <w:szCs w:val="24"/>
          <w:lang w:eastAsia="bg-BG"/>
        </w:rPr>
        <w:t xml:space="preserve"> частици, които биха преминали през зоната, ако нямаше</w:t>
      </w:r>
      <w:r w:rsidR="00D82C6A" w:rsidRPr="00786CA5">
        <w:rPr>
          <w:rFonts w:ascii="Times New Roman" w:eastAsia="Times New Roman" w:hAnsi="Times New Roman"/>
          <w:color w:val="000000"/>
          <w:sz w:val="24"/>
          <w:szCs w:val="24"/>
          <w:lang w:eastAsia="bg-BG"/>
        </w:rPr>
        <w:t xml:space="preserve"> устройство </w:t>
      </w:r>
      <w:r w:rsidR="001200F6" w:rsidRPr="00786CA5">
        <w:rPr>
          <w:rFonts w:ascii="Times New Roman" w:eastAsia="Times New Roman" w:hAnsi="Times New Roman"/>
          <w:color w:val="000000"/>
          <w:sz w:val="24"/>
          <w:szCs w:val="24"/>
          <w:lang w:eastAsia="bg-BG"/>
        </w:rPr>
        <w:t xml:space="preserve">(т.е. </w:t>
      </w:r>
      <w:r w:rsidR="00D82C6A" w:rsidRPr="00786CA5">
        <w:rPr>
          <w:rFonts w:ascii="Times New Roman" w:eastAsia="Times New Roman" w:hAnsi="Times New Roman"/>
          <w:color w:val="000000"/>
          <w:sz w:val="24"/>
          <w:szCs w:val="24"/>
          <w:lang w:eastAsia="bg-BG"/>
        </w:rPr>
        <w:t xml:space="preserve">да създава </w:t>
      </w:r>
      <w:r w:rsidR="001200F6" w:rsidRPr="00786CA5">
        <w:rPr>
          <w:rFonts w:ascii="Times New Roman" w:eastAsia="Times New Roman" w:hAnsi="Times New Roman"/>
          <w:color w:val="000000"/>
          <w:sz w:val="24"/>
          <w:szCs w:val="24"/>
          <w:lang w:eastAsia="bg-BG"/>
        </w:rPr>
        <w:t>условия на пробовземане, при които средната скорост на въздуха, кой</w:t>
      </w:r>
      <w:r w:rsidR="00D82C6A" w:rsidRPr="00786CA5">
        <w:rPr>
          <w:rFonts w:ascii="Times New Roman" w:eastAsia="Times New Roman" w:hAnsi="Times New Roman"/>
          <w:color w:val="000000"/>
          <w:sz w:val="24"/>
          <w:szCs w:val="24"/>
          <w:lang w:eastAsia="bg-BG"/>
        </w:rPr>
        <w:t xml:space="preserve">то влиза през отвора на устройството за взимане на проба, да </w:t>
      </w:r>
      <w:r w:rsidR="001200F6" w:rsidRPr="00786CA5">
        <w:rPr>
          <w:rFonts w:ascii="Times New Roman" w:eastAsia="Times New Roman" w:hAnsi="Times New Roman"/>
          <w:color w:val="000000"/>
          <w:sz w:val="24"/>
          <w:szCs w:val="24"/>
          <w:lang w:eastAsia="bg-BG"/>
        </w:rPr>
        <w:t xml:space="preserve">е </w:t>
      </w:r>
      <w:r w:rsidR="00D82C6A" w:rsidRPr="00786CA5">
        <w:rPr>
          <w:rFonts w:ascii="Times New Roman" w:eastAsia="Times New Roman" w:hAnsi="Times New Roman"/>
          <w:color w:val="000000"/>
          <w:sz w:val="24"/>
          <w:szCs w:val="24"/>
          <w:lang w:eastAsia="bg-BG"/>
        </w:rPr>
        <w:t>почти същата (± 20 процента) каквато е</w:t>
      </w:r>
      <w:r w:rsidR="001200F6" w:rsidRPr="00786CA5">
        <w:rPr>
          <w:rFonts w:ascii="Times New Roman" w:eastAsia="Times New Roman" w:hAnsi="Times New Roman"/>
          <w:color w:val="000000"/>
          <w:sz w:val="24"/>
          <w:szCs w:val="24"/>
          <w:lang w:eastAsia="bg-BG"/>
        </w:rPr>
        <w:t xml:space="preserve"> средната скорост на въз</w:t>
      </w:r>
      <w:r w:rsidR="00D82C6A" w:rsidRPr="00786CA5">
        <w:rPr>
          <w:rFonts w:ascii="Times New Roman" w:eastAsia="Times New Roman" w:hAnsi="Times New Roman"/>
          <w:color w:val="000000"/>
          <w:sz w:val="24"/>
          <w:szCs w:val="24"/>
          <w:lang w:eastAsia="bg-BG"/>
        </w:rPr>
        <w:t>душния поток в зоната</w:t>
      </w:r>
      <w:r w:rsidR="00550CD1" w:rsidRPr="00786CA5">
        <w:rPr>
          <w:rFonts w:ascii="Times New Roman" w:eastAsia="Times New Roman" w:hAnsi="Times New Roman"/>
          <w:color w:val="000000"/>
          <w:sz w:val="24"/>
          <w:szCs w:val="24"/>
          <w:lang w:eastAsia="bg-BG"/>
        </w:rPr>
        <w:t>).</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lastRenderedPageBreak/>
        <w:t xml:space="preserve">190.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Изолатор</w:t>
      </w:r>
      <w:r w:rsidR="00D64362" w:rsidRPr="00786CA5">
        <w:rPr>
          <w:rFonts w:ascii="Times New Roman" w:eastAsia="Times New Roman" w:hAnsi="Times New Roman"/>
          <w:color w:val="000000"/>
          <w:sz w:val="24"/>
          <w:szCs w:val="24"/>
          <w:lang w:eastAsia="bg-BG"/>
        </w:rPr>
        <w:t>“</w:t>
      </w:r>
      <w:r w:rsidR="00216C57" w:rsidRPr="00786CA5">
        <w:rPr>
          <w:rFonts w:ascii="Times New Roman" w:eastAsia="Times New Roman" w:hAnsi="Times New Roman"/>
          <w:color w:val="000000"/>
          <w:sz w:val="24"/>
          <w:szCs w:val="24"/>
          <w:lang w:eastAsia="bg-BG"/>
        </w:rPr>
        <w:t xml:space="preserve"> е з</w:t>
      </w:r>
      <w:r w:rsidR="001200F6" w:rsidRPr="00786CA5">
        <w:rPr>
          <w:rFonts w:ascii="Times New Roman" w:eastAsia="Times New Roman" w:hAnsi="Times New Roman"/>
          <w:color w:val="000000"/>
          <w:sz w:val="24"/>
          <w:szCs w:val="24"/>
          <w:lang w:eastAsia="bg-BG"/>
        </w:rPr>
        <w:t xml:space="preserve">атворено пространство, </w:t>
      </w:r>
      <w:r w:rsidR="00216C57" w:rsidRPr="00786CA5">
        <w:rPr>
          <w:rFonts w:ascii="Times New Roman" w:eastAsia="Times New Roman" w:hAnsi="Times New Roman"/>
          <w:color w:val="000000"/>
          <w:sz w:val="24"/>
          <w:szCs w:val="24"/>
          <w:lang w:eastAsia="bg-BG"/>
        </w:rPr>
        <w:t xml:space="preserve">чиято вътрешна работна зона </w:t>
      </w:r>
      <w:r w:rsidR="001200F6" w:rsidRPr="00786CA5">
        <w:rPr>
          <w:rFonts w:ascii="Times New Roman" w:eastAsia="Times New Roman" w:hAnsi="Times New Roman"/>
          <w:color w:val="000000"/>
          <w:sz w:val="24"/>
          <w:szCs w:val="24"/>
          <w:lang w:eastAsia="bg-BG"/>
        </w:rPr>
        <w:t>може да се по</w:t>
      </w:r>
      <w:r w:rsidR="00216C57" w:rsidRPr="00786CA5">
        <w:rPr>
          <w:rFonts w:ascii="Times New Roman" w:eastAsia="Times New Roman" w:hAnsi="Times New Roman"/>
          <w:color w:val="000000"/>
          <w:sz w:val="24"/>
          <w:szCs w:val="24"/>
          <w:lang w:eastAsia="bg-BG"/>
        </w:rPr>
        <w:t xml:space="preserve">длага на възпроизводимо </w:t>
      </w:r>
      <w:r w:rsidR="001200F6" w:rsidRPr="00786CA5">
        <w:rPr>
          <w:rFonts w:ascii="Times New Roman" w:eastAsia="Times New Roman" w:hAnsi="Times New Roman"/>
          <w:color w:val="000000"/>
          <w:sz w:val="24"/>
          <w:szCs w:val="24"/>
          <w:lang w:eastAsia="bg-BG"/>
        </w:rPr>
        <w:t xml:space="preserve"> био</w:t>
      </w:r>
      <w:r w:rsidR="00216C57" w:rsidRPr="00786CA5">
        <w:rPr>
          <w:rFonts w:ascii="Times New Roman" w:eastAsia="Times New Roman" w:hAnsi="Times New Roman"/>
          <w:color w:val="000000"/>
          <w:sz w:val="24"/>
          <w:szCs w:val="24"/>
          <w:lang w:eastAsia="bg-BG"/>
        </w:rPr>
        <w:t>логично</w:t>
      </w:r>
      <w:r w:rsidR="001200F6" w:rsidRPr="00786CA5">
        <w:rPr>
          <w:rFonts w:ascii="Times New Roman" w:eastAsia="Times New Roman" w:hAnsi="Times New Roman"/>
          <w:color w:val="000000"/>
          <w:sz w:val="24"/>
          <w:szCs w:val="24"/>
          <w:lang w:eastAsia="bg-BG"/>
        </w:rPr>
        <w:t xml:space="preserve"> обеззаразяване, отговаря на ус</w:t>
      </w:r>
      <w:r w:rsidR="00216C57" w:rsidRPr="00786CA5">
        <w:rPr>
          <w:rFonts w:ascii="Times New Roman" w:eastAsia="Times New Roman" w:hAnsi="Times New Roman"/>
          <w:color w:val="000000"/>
          <w:sz w:val="24"/>
          <w:szCs w:val="24"/>
          <w:lang w:eastAsia="bg-BG"/>
        </w:rPr>
        <w:t>ловия от клас „A“ и осигурява надеждна</w:t>
      </w:r>
      <w:r w:rsidR="001200F6" w:rsidRPr="00786CA5">
        <w:rPr>
          <w:rFonts w:ascii="Times New Roman" w:eastAsia="Times New Roman" w:hAnsi="Times New Roman"/>
          <w:color w:val="000000"/>
          <w:sz w:val="24"/>
          <w:szCs w:val="24"/>
          <w:lang w:eastAsia="bg-BG"/>
        </w:rPr>
        <w:t xml:space="preserve"> постоянна изолация на вътрешното пространство от външната среда (напр. </w:t>
      </w:r>
      <w:r w:rsidR="00216C57" w:rsidRPr="00786CA5">
        <w:rPr>
          <w:rFonts w:ascii="Times New Roman" w:eastAsia="Times New Roman" w:hAnsi="Times New Roman"/>
          <w:color w:val="000000"/>
          <w:sz w:val="24"/>
          <w:szCs w:val="24"/>
          <w:lang w:eastAsia="bg-BG"/>
        </w:rPr>
        <w:t xml:space="preserve">от </w:t>
      </w:r>
      <w:r w:rsidR="001200F6" w:rsidRPr="00786CA5">
        <w:rPr>
          <w:rFonts w:ascii="Times New Roman" w:eastAsia="Times New Roman" w:hAnsi="Times New Roman"/>
          <w:color w:val="000000"/>
          <w:sz w:val="24"/>
          <w:szCs w:val="24"/>
          <w:lang w:eastAsia="bg-BG"/>
        </w:rPr>
        <w:t xml:space="preserve">персонала и въздуха </w:t>
      </w:r>
      <w:r w:rsidR="00216C57" w:rsidRPr="00786CA5">
        <w:rPr>
          <w:rFonts w:ascii="Times New Roman" w:eastAsia="Times New Roman" w:hAnsi="Times New Roman"/>
          <w:color w:val="000000"/>
          <w:sz w:val="24"/>
          <w:szCs w:val="24"/>
          <w:lang w:eastAsia="bg-BG"/>
        </w:rPr>
        <w:t xml:space="preserve">от </w:t>
      </w:r>
      <w:r w:rsidR="001200F6" w:rsidRPr="00786CA5">
        <w:rPr>
          <w:rFonts w:ascii="Times New Roman" w:eastAsia="Times New Roman" w:hAnsi="Times New Roman"/>
          <w:color w:val="000000"/>
          <w:sz w:val="24"/>
          <w:szCs w:val="24"/>
          <w:lang w:eastAsia="bg-BG"/>
        </w:rPr>
        <w:t>окол</w:t>
      </w:r>
      <w:r w:rsidR="00216C57" w:rsidRPr="00786CA5">
        <w:rPr>
          <w:rFonts w:ascii="Times New Roman" w:eastAsia="Times New Roman" w:hAnsi="Times New Roman"/>
          <w:color w:val="000000"/>
          <w:sz w:val="24"/>
          <w:szCs w:val="24"/>
          <w:lang w:eastAsia="bg-BG"/>
        </w:rPr>
        <w:t>ното</w:t>
      </w:r>
      <w:r w:rsidR="001200F6" w:rsidRPr="00786CA5">
        <w:rPr>
          <w:rFonts w:ascii="Times New Roman" w:eastAsia="Times New Roman" w:hAnsi="Times New Roman"/>
          <w:color w:val="000000"/>
          <w:sz w:val="24"/>
          <w:szCs w:val="24"/>
          <w:lang w:eastAsia="bg-BG"/>
        </w:rPr>
        <w:t xml:space="preserve"> чисто помещение). Съществуват две о</w:t>
      </w:r>
      <w:r w:rsidR="00550CD1" w:rsidRPr="00786CA5">
        <w:rPr>
          <w:rFonts w:ascii="Times New Roman" w:eastAsia="Times New Roman" w:hAnsi="Times New Roman"/>
          <w:color w:val="000000"/>
          <w:sz w:val="24"/>
          <w:szCs w:val="24"/>
          <w:lang w:eastAsia="bg-BG"/>
        </w:rPr>
        <w:t>сновни разновидности изолатори:</w:t>
      </w:r>
    </w:p>
    <w:p w:rsidR="001200F6" w:rsidRPr="00786CA5" w:rsidRDefault="00466B63" w:rsidP="002A798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a)</w:t>
      </w:r>
      <w:r w:rsidR="001200F6" w:rsidRPr="00786CA5">
        <w:rPr>
          <w:rFonts w:ascii="Times New Roman" w:eastAsia="Times New Roman" w:hAnsi="Times New Roman"/>
          <w:color w:val="000000"/>
          <w:sz w:val="24"/>
          <w:szCs w:val="24"/>
          <w:lang w:eastAsia="bg-BG"/>
        </w:rPr>
        <w:t xml:space="preserve"> Затворените изолаторни системи изключват замърсяване отвън на вътрешността на изолатора, като това се постига чрез пренос на материала посредством асептично свързване с помощно оборудване, а не посредством отвори </w:t>
      </w:r>
      <w:r w:rsidR="00216C57" w:rsidRPr="00786CA5">
        <w:rPr>
          <w:rFonts w:ascii="Times New Roman" w:eastAsia="Times New Roman" w:hAnsi="Times New Roman"/>
          <w:color w:val="000000"/>
          <w:sz w:val="24"/>
          <w:szCs w:val="24"/>
          <w:lang w:eastAsia="bg-BG"/>
        </w:rPr>
        <w:t>между изолатора и окръжаващата среда. Тези</w:t>
      </w:r>
      <w:r w:rsidR="00577905">
        <w:rPr>
          <w:rFonts w:ascii="Times New Roman" w:eastAsia="Times New Roman" w:hAnsi="Times New Roman"/>
          <w:color w:val="000000"/>
          <w:sz w:val="24"/>
          <w:szCs w:val="24"/>
          <w:lang w:eastAsia="bg-BG"/>
        </w:rPr>
        <w:t xml:space="preserve"> системи остават напълно затво</w:t>
      </w:r>
      <w:r w:rsidR="00216C57" w:rsidRPr="00786CA5">
        <w:rPr>
          <w:rFonts w:ascii="Times New Roman" w:eastAsia="Times New Roman" w:hAnsi="Times New Roman"/>
          <w:color w:val="000000"/>
          <w:sz w:val="24"/>
          <w:szCs w:val="24"/>
          <w:lang w:eastAsia="bg-BG"/>
        </w:rPr>
        <w:t>рени</w:t>
      </w:r>
      <w:r w:rsidR="00550CD1" w:rsidRPr="00786CA5">
        <w:rPr>
          <w:rFonts w:ascii="Times New Roman" w:eastAsia="Times New Roman" w:hAnsi="Times New Roman"/>
          <w:color w:val="000000"/>
          <w:sz w:val="24"/>
          <w:szCs w:val="24"/>
          <w:lang w:eastAsia="bg-BG"/>
        </w:rPr>
        <w:t xml:space="preserve"> по време на операциите.</w:t>
      </w:r>
    </w:p>
    <w:p w:rsidR="001200F6" w:rsidRPr="00786CA5" w:rsidRDefault="00466B63" w:rsidP="002A798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б)</w:t>
      </w:r>
      <w:r w:rsidR="001200F6" w:rsidRPr="00786CA5">
        <w:rPr>
          <w:rFonts w:ascii="Times New Roman" w:eastAsia="Times New Roman" w:hAnsi="Times New Roman"/>
          <w:color w:val="000000"/>
          <w:sz w:val="24"/>
          <w:szCs w:val="24"/>
          <w:lang w:eastAsia="bg-BG"/>
        </w:rPr>
        <w:t xml:space="preserve"> Отворените изолаторни системи са така проектирани, че да позволяват непрекъсн</w:t>
      </w:r>
      <w:r w:rsidR="00216C57" w:rsidRPr="00786CA5">
        <w:rPr>
          <w:rFonts w:ascii="Times New Roman" w:eastAsia="Times New Roman" w:hAnsi="Times New Roman"/>
          <w:color w:val="000000"/>
          <w:sz w:val="24"/>
          <w:szCs w:val="24"/>
          <w:lang w:eastAsia="bg-BG"/>
        </w:rPr>
        <w:t>ато или полунепрекъснато въвеждане и/или извежда</w:t>
      </w:r>
      <w:r w:rsidR="001200F6" w:rsidRPr="00786CA5">
        <w:rPr>
          <w:rFonts w:ascii="Times New Roman" w:eastAsia="Times New Roman" w:hAnsi="Times New Roman"/>
          <w:color w:val="000000"/>
          <w:sz w:val="24"/>
          <w:szCs w:val="24"/>
          <w:lang w:eastAsia="bg-BG"/>
        </w:rPr>
        <w:t>не на материали по време на операциите през един или повече отвори. Отворите са така ко</w:t>
      </w:r>
      <w:r w:rsidR="00216C57" w:rsidRPr="00786CA5">
        <w:rPr>
          <w:rFonts w:ascii="Times New Roman" w:eastAsia="Times New Roman" w:hAnsi="Times New Roman"/>
          <w:color w:val="000000"/>
          <w:sz w:val="24"/>
          <w:szCs w:val="24"/>
          <w:lang w:eastAsia="bg-BG"/>
        </w:rPr>
        <w:t xml:space="preserve">нструирани (напр. чрез осигуряване </w:t>
      </w:r>
      <w:r w:rsidR="001200F6" w:rsidRPr="00786CA5">
        <w:rPr>
          <w:rFonts w:ascii="Times New Roman" w:eastAsia="Times New Roman" w:hAnsi="Times New Roman"/>
          <w:color w:val="000000"/>
          <w:sz w:val="24"/>
          <w:szCs w:val="24"/>
          <w:lang w:eastAsia="bg-BG"/>
        </w:rPr>
        <w:t xml:space="preserve">на постоянно </w:t>
      </w:r>
      <w:r w:rsidR="00216C57" w:rsidRPr="00786CA5">
        <w:rPr>
          <w:rFonts w:ascii="Times New Roman" w:eastAsia="Times New Roman" w:hAnsi="Times New Roman"/>
          <w:color w:val="000000"/>
          <w:sz w:val="24"/>
          <w:szCs w:val="24"/>
          <w:lang w:eastAsia="bg-BG"/>
        </w:rPr>
        <w:t>свръхналягане), че да не се допуска</w:t>
      </w:r>
      <w:r w:rsidR="001200F6" w:rsidRPr="00786CA5">
        <w:rPr>
          <w:rFonts w:ascii="Times New Roman" w:eastAsia="Times New Roman" w:hAnsi="Times New Roman"/>
          <w:color w:val="000000"/>
          <w:sz w:val="24"/>
          <w:szCs w:val="24"/>
          <w:lang w:eastAsia="bg-BG"/>
        </w:rPr>
        <w:t xml:space="preserve"> навлизане в и</w:t>
      </w:r>
      <w:r w:rsidR="00550CD1" w:rsidRPr="00786CA5">
        <w:rPr>
          <w:rFonts w:ascii="Times New Roman" w:eastAsia="Times New Roman" w:hAnsi="Times New Roman"/>
          <w:color w:val="000000"/>
          <w:sz w:val="24"/>
          <w:szCs w:val="24"/>
          <w:lang w:eastAsia="bg-BG"/>
        </w:rPr>
        <w:t>золатора на външни замърсители.</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sz w:val="24"/>
          <w:szCs w:val="24"/>
          <w:lang w:eastAsia="bg-BG"/>
        </w:rPr>
        <w:t xml:space="preserve">191. </w:t>
      </w:r>
      <w:r w:rsidR="00D64362" w:rsidRPr="00786CA5">
        <w:rPr>
          <w:rFonts w:ascii="Times New Roman" w:eastAsia="Times New Roman" w:hAnsi="Times New Roman"/>
          <w:color w:val="000000"/>
          <w:sz w:val="24"/>
          <w:szCs w:val="24"/>
          <w:lang w:eastAsia="bg-BG"/>
        </w:rPr>
        <w:t>„</w:t>
      </w:r>
      <w:r w:rsidR="00CE20CC" w:rsidRPr="00786CA5">
        <w:rPr>
          <w:rFonts w:ascii="Times New Roman" w:eastAsia="Times New Roman" w:hAnsi="Times New Roman"/>
          <w:sz w:val="24"/>
          <w:szCs w:val="24"/>
          <w:lang w:eastAsia="bg-BG"/>
        </w:rPr>
        <w:t>Миграция на химични единици</w:t>
      </w:r>
      <w:r w:rsidR="00D64362" w:rsidRPr="00786CA5">
        <w:rPr>
          <w:rFonts w:ascii="Times New Roman" w:eastAsia="Times New Roman" w:hAnsi="Times New Roman"/>
          <w:sz w:val="24"/>
          <w:szCs w:val="24"/>
          <w:lang w:eastAsia="bg-BG"/>
        </w:rPr>
        <w:t>“</w:t>
      </w:r>
      <w:r w:rsidR="00CE20CC" w:rsidRPr="00786CA5">
        <w:rPr>
          <w:rFonts w:ascii="Times New Roman" w:eastAsia="Times New Roman" w:hAnsi="Times New Roman"/>
          <w:color w:val="000000"/>
          <w:sz w:val="24"/>
          <w:szCs w:val="24"/>
          <w:lang w:eastAsia="bg-BG"/>
        </w:rPr>
        <w:t xml:space="preserve"> е процес на постъпване на химични единици</w:t>
      </w:r>
      <w:r w:rsidR="001200F6" w:rsidRPr="00786CA5">
        <w:rPr>
          <w:rFonts w:ascii="Times New Roman" w:eastAsia="Times New Roman" w:hAnsi="Times New Roman"/>
          <w:color w:val="000000"/>
          <w:sz w:val="24"/>
          <w:szCs w:val="24"/>
          <w:lang w:eastAsia="bg-BG"/>
        </w:rPr>
        <w:t xml:space="preserve"> </w:t>
      </w:r>
      <w:r w:rsidR="00CE20CC" w:rsidRPr="00786CA5">
        <w:rPr>
          <w:rFonts w:ascii="Times New Roman" w:eastAsia="Times New Roman" w:hAnsi="Times New Roman"/>
          <w:color w:val="000000"/>
          <w:sz w:val="24"/>
          <w:szCs w:val="24"/>
          <w:lang w:eastAsia="bg-BG"/>
        </w:rPr>
        <w:t xml:space="preserve">в продукта от повърхностите на оборудването или контейнерите </w:t>
      </w:r>
      <w:r w:rsidR="001200F6" w:rsidRPr="00786CA5">
        <w:rPr>
          <w:rFonts w:ascii="Times New Roman" w:eastAsia="Times New Roman" w:hAnsi="Times New Roman"/>
          <w:color w:val="000000"/>
          <w:sz w:val="24"/>
          <w:szCs w:val="24"/>
          <w:lang w:eastAsia="bg-BG"/>
        </w:rPr>
        <w:t>при обичайни условия на използване</w:t>
      </w:r>
      <w:r w:rsidR="00CE20CC" w:rsidRPr="00786CA5">
        <w:rPr>
          <w:rFonts w:ascii="Times New Roman" w:eastAsia="Times New Roman" w:hAnsi="Times New Roman"/>
          <w:color w:val="000000"/>
          <w:sz w:val="24"/>
          <w:szCs w:val="24"/>
          <w:lang w:eastAsia="bg-BG"/>
        </w:rPr>
        <w:t>то</w:t>
      </w:r>
      <w:r w:rsidR="001200F6" w:rsidRPr="00786CA5">
        <w:rPr>
          <w:rFonts w:ascii="Times New Roman" w:eastAsia="Times New Roman" w:hAnsi="Times New Roman"/>
          <w:color w:val="000000"/>
          <w:sz w:val="24"/>
          <w:szCs w:val="24"/>
          <w:lang w:eastAsia="bg-BG"/>
        </w:rPr>
        <w:t xml:space="preserve"> и/или съхранение</w:t>
      </w:r>
      <w:r w:rsidR="00CE20CC" w:rsidRPr="00786CA5">
        <w:rPr>
          <w:rFonts w:ascii="Times New Roman" w:eastAsia="Times New Roman" w:hAnsi="Times New Roman"/>
          <w:color w:val="000000"/>
          <w:sz w:val="24"/>
          <w:szCs w:val="24"/>
          <w:lang w:eastAsia="bg-BG"/>
        </w:rPr>
        <w:t>то</w:t>
      </w:r>
      <w:r w:rsidR="001200F6" w:rsidRPr="00786CA5">
        <w:rPr>
          <w:rFonts w:ascii="Times New Roman" w:eastAsia="Times New Roman" w:hAnsi="Times New Roman"/>
          <w:color w:val="000000"/>
          <w:sz w:val="24"/>
          <w:szCs w:val="24"/>
          <w:lang w:eastAsia="bg-BG"/>
        </w:rPr>
        <w:t xml:space="preserve"> </w:t>
      </w:r>
      <w:r w:rsidR="00CE20CC" w:rsidRPr="00786CA5">
        <w:rPr>
          <w:rFonts w:ascii="Times New Roman" w:eastAsia="Times New Roman" w:hAnsi="Times New Roman"/>
          <w:color w:val="000000"/>
          <w:sz w:val="24"/>
          <w:szCs w:val="24"/>
          <w:lang w:eastAsia="bg-BG"/>
        </w:rPr>
        <w:t>им</w:t>
      </w:r>
      <w:r w:rsidR="00550CD1" w:rsidRPr="00786CA5">
        <w:rPr>
          <w:rFonts w:ascii="Times New Roman" w:eastAsia="Times New Roman" w:hAnsi="Times New Roman"/>
          <w:color w:val="000000"/>
          <w:sz w:val="24"/>
          <w:szCs w:val="24"/>
          <w:lang w:eastAsia="bg-BG"/>
        </w:rPr>
        <w:t>.</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192.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Изолирани в обекта микроорганизми</w:t>
      </w:r>
      <w:r w:rsidR="00D64362" w:rsidRPr="00786CA5">
        <w:rPr>
          <w:rFonts w:ascii="Times New Roman" w:eastAsia="Times New Roman" w:hAnsi="Times New Roman"/>
          <w:color w:val="000000"/>
          <w:sz w:val="24"/>
          <w:szCs w:val="24"/>
          <w:lang w:eastAsia="bg-BG"/>
        </w:rPr>
        <w:t>“</w:t>
      </w:r>
      <w:r w:rsidR="00A51179" w:rsidRPr="00786CA5">
        <w:rPr>
          <w:rFonts w:ascii="Times New Roman" w:eastAsia="Times New Roman" w:hAnsi="Times New Roman"/>
          <w:color w:val="000000"/>
          <w:sz w:val="24"/>
          <w:szCs w:val="24"/>
          <w:lang w:eastAsia="bg-BG"/>
        </w:rPr>
        <w:t xml:space="preserve"> са микроорганизми, представителни за производствения </w:t>
      </w:r>
      <w:r w:rsidR="001200F6" w:rsidRPr="00786CA5">
        <w:rPr>
          <w:rFonts w:ascii="Times New Roman" w:eastAsia="Times New Roman" w:hAnsi="Times New Roman"/>
          <w:color w:val="000000"/>
          <w:sz w:val="24"/>
          <w:szCs w:val="24"/>
          <w:lang w:eastAsia="bg-BG"/>
        </w:rPr>
        <w:t>обект, които са у</w:t>
      </w:r>
      <w:r w:rsidR="00A51179" w:rsidRPr="00786CA5">
        <w:rPr>
          <w:rFonts w:ascii="Times New Roman" w:eastAsia="Times New Roman" w:hAnsi="Times New Roman"/>
          <w:color w:val="000000"/>
          <w:sz w:val="24"/>
          <w:szCs w:val="24"/>
          <w:lang w:eastAsia="bg-BG"/>
        </w:rPr>
        <w:t>становяват при мониторинга на</w:t>
      </w:r>
      <w:r w:rsidR="001200F6" w:rsidRPr="00786CA5">
        <w:rPr>
          <w:rFonts w:ascii="Times New Roman" w:eastAsia="Times New Roman" w:hAnsi="Times New Roman"/>
          <w:color w:val="000000"/>
          <w:sz w:val="24"/>
          <w:szCs w:val="24"/>
          <w:lang w:eastAsia="bg-BG"/>
        </w:rPr>
        <w:t xml:space="preserve"> среда</w:t>
      </w:r>
      <w:r w:rsidR="00A51179" w:rsidRPr="00786CA5">
        <w:rPr>
          <w:rFonts w:ascii="Times New Roman" w:eastAsia="Times New Roman" w:hAnsi="Times New Roman"/>
          <w:color w:val="000000"/>
          <w:sz w:val="24"/>
          <w:szCs w:val="24"/>
          <w:lang w:eastAsia="bg-BG"/>
        </w:rPr>
        <w:t>та в класифицираните зони/помещения</w:t>
      </w:r>
      <w:r w:rsidR="001200F6" w:rsidRPr="00786CA5">
        <w:rPr>
          <w:rFonts w:ascii="Times New Roman" w:eastAsia="Times New Roman" w:hAnsi="Times New Roman"/>
          <w:color w:val="000000"/>
          <w:sz w:val="24"/>
          <w:szCs w:val="24"/>
          <w:lang w:eastAsia="bg-BG"/>
        </w:rPr>
        <w:t>, най-вече в тези от класове „A“ и „B“, при мониторинга на персонала или при положителни резултати от изпитвания</w:t>
      </w:r>
      <w:r w:rsidR="00A51179" w:rsidRPr="00786CA5">
        <w:rPr>
          <w:rFonts w:ascii="Times New Roman" w:eastAsia="Times New Roman" w:hAnsi="Times New Roman"/>
          <w:color w:val="000000"/>
          <w:sz w:val="24"/>
          <w:szCs w:val="24"/>
          <w:lang w:eastAsia="bg-BG"/>
        </w:rPr>
        <w:t>та</w:t>
      </w:r>
      <w:r w:rsidR="00550CD1" w:rsidRPr="00786CA5">
        <w:rPr>
          <w:rFonts w:ascii="Times New Roman" w:eastAsia="Times New Roman" w:hAnsi="Times New Roman"/>
          <w:color w:val="000000"/>
          <w:sz w:val="24"/>
          <w:szCs w:val="24"/>
          <w:lang w:eastAsia="bg-BG"/>
        </w:rPr>
        <w:t xml:space="preserve"> за стерилност.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193.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Лиофилизация</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 </w:t>
      </w:r>
      <w:r w:rsidR="00A51179" w:rsidRPr="00786CA5">
        <w:rPr>
          <w:rFonts w:ascii="Times New Roman" w:eastAsia="Times New Roman" w:hAnsi="Times New Roman"/>
          <w:color w:val="000000"/>
          <w:sz w:val="24"/>
          <w:szCs w:val="24"/>
          <w:lang w:eastAsia="bg-BG"/>
        </w:rPr>
        <w:t>е ф</w:t>
      </w:r>
      <w:r w:rsidR="001200F6" w:rsidRPr="00786CA5">
        <w:rPr>
          <w:rFonts w:ascii="Times New Roman" w:eastAsia="Times New Roman" w:hAnsi="Times New Roman"/>
          <w:color w:val="000000"/>
          <w:sz w:val="24"/>
          <w:szCs w:val="24"/>
          <w:lang w:eastAsia="bg-BG"/>
        </w:rPr>
        <w:t>изикохимичен процес на изсушаване, чиято цел е да премахне разтворителите чрез сублимация от водни и неводни системи, за да се постигне стабилност на продукта или материала. „Лиофилизация“ е синони</w:t>
      </w:r>
      <w:r w:rsidR="00550CD1" w:rsidRPr="00786CA5">
        <w:rPr>
          <w:rFonts w:ascii="Times New Roman" w:eastAsia="Times New Roman" w:hAnsi="Times New Roman"/>
          <w:color w:val="000000"/>
          <w:sz w:val="24"/>
          <w:szCs w:val="24"/>
          <w:lang w:eastAsia="bg-BG"/>
        </w:rPr>
        <w:t>м на „сушене чрез замразяване“.</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194.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Ръчна асептична обработка</w:t>
      </w:r>
      <w:r w:rsidR="00D64362" w:rsidRPr="00786CA5">
        <w:rPr>
          <w:rFonts w:ascii="Times New Roman" w:eastAsia="Times New Roman" w:hAnsi="Times New Roman"/>
          <w:color w:val="000000"/>
          <w:sz w:val="24"/>
          <w:szCs w:val="24"/>
          <w:lang w:eastAsia="bg-BG"/>
        </w:rPr>
        <w:t>“</w:t>
      </w:r>
      <w:r w:rsidR="00A854DD" w:rsidRPr="00786CA5">
        <w:rPr>
          <w:rFonts w:ascii="Times New Roman" w:eastAsia="Times New Roman" w:hAnsi="Times New Roman"/>
          <w:color w:val="000000"/>
          <w:sz w:val="24"/>
          <w:szCs w:val="24"/>
          <w:lang w:eastAsia="bg-BG"/>
        </w:rPr>
        <w:t xml:space="preserve"> е а</w:t>
      </w:r>
      <w:r w:rsidR="001200F6" w:rsidRPr="00786CA5">
        <w:rPr>
          <w:rFonts w:ascii="Times New Roman" w:eastAsia="Times New Roman" w:hAnsi="Times New Roman"/>
          <w:color w:val="000000"/>
          <w:sz w:val="24"/>
          <w:szCs w:val="24"/>
          <w:lang w:eastAsia="bg-BG"/>
        </w:rPr>
        <w:t>септичен процес, при който операторът ръчно смесва, пълни, поставя и/или з</w:t>
      </w:r>
      <w:r w:rsidR="00A854DD" w:rsidRPr="00786CA5">
        <w:rPr>
          <w:rFonts w:ascii="Times New Roman" w:eastAsia="Times New Roman" w:hAnsi="Times New Roman"/>
          <w:color w:val="000000"/>
          <w:sz w:val="24"/>
          <w:szCs w:val="24"/>
          <w:lang w:eastAsia="bg-BG"/>
        </w:rPr>
        <w:t>атваря в</w:t>
      </w:r>
      <w:r w:rsidR="00550CD1" w:rsidRPr="00786CA5">
        <w:rPr>
          <w:rFonts w:ascii="Times New Roman" w:eastAsia="Times New Roman" w:hAnsi="Times New Roman"/>
          <w:color w:val="000000"/>
          <w:sz w:val="24"/>
          <w:szCs w:val="24"/>
          <w:lang w:eastAsia="bg-BG"/>
        </w:rPr>
        <w:t xml:space="preserve"> контейнер стерилен продукт.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195.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Оператор</w:t>
      </w:r>
      <w:r w:rsidR="00D64362" w:rsidRPr="00786CA5">
        <w:rPr>
          <w:rFonts w:ascii="Times New Roman" w:eastAsia="Times New Roman" w:hAnsi="Times New Roman"/>
          <w:color w:val="000000"/>
          <w:sz w:val="24"/>
          <w:szCs w:val="24"/>
          <w:lang w:eastAsia="bg-BG"/>
        </w:rPr>
        <w:t>“</w:t>
      </w:r>
      <w:r w:rsidR="00B76D38" w:rsidRPr="00786CA5">
        <w:rPr>
          <w:rFonts w:ascii="Times New Roman" w:eastAsia="Times New Roman" w:hAnsi="Times New Roman"/>
          <w:color w:val="000000"/>
          <w:sz w:val="24"/>
          <w:szCs w:val="24"/>
          <w:lang w:eastAsia="bg-BG"/>
        </w:rPr>
        <w:t xml:space="preserve"> е в</w:t>
      </w:r>
      <w:r w:rsidR="001200F6" w:rsidRPr="00786CA5">
        <w:rPr>
          <w:rFonts w:ascii="Times New Roman" w:eastAsia="Times New Roman" w:hAnsi="Times New Roman"/>
          <w:color w:val="000000"/>
          <w:sz w:val="24"/>
          <w:szCs w:val="24"/>
          <w:lang w:eastAsia="bg-BG"/>
        </w:rPr>
        <w:t xml:space="preserve">сяко лице, което участва в </w:t>
      </w:r>
      <w:r w:rsidR="00B76D38" w:rsidRPr="00786CA5">
        <w:rPr>
          <w:rFonts w:ascii="Times New Roman" w:eastAsia="Times New Roman" w:hAnsi="Times New Roman"/>
          <w:color w:val="000000"/>
          <w:sz w:val="24"/>
          <w:szCs w:val="24"/>
          <w:lang w:eastAsia="bg-BG"/>
        </w:rPr>
        <w:t>дейностите</w:t>
      </w:r>
      <w:r w:rsidR="001200F6" w:rsidRPr="00786CA5">
        <w:rPr>
          <w:rFonts w:ascii="Times New Roman" w:eastAsia="Times New Roman" w:hAnsi="Times New Roman"/>
          <w:color w:val="000000"/>
          <w:sz w:val="24"/>
          <w:szCs w:val="24"/>
          <w:lang w:eastAsia="bg-BG"/>
        </w:rPr>
        <w:t xml:space="preserve"> по обработване</w:t>
      </w:r>
      <w:r w:rsidR="00B76D38" w:rsidRPr="00786CA5">
        <w:rPr>
          <w:rFonts w:ascii="Times New Roman" w:eastAsia="Times New Roman" w:hAnsi="Times New Roman"/>
          <w:color w:val="000000"/>
          <w:sz w:val="24"/>
          <w:szCs w:val="24"/>
          <w:lang w:eastAsia="bg-BG"/>
        </w:rPr>
        <w:t xml:space="preserve"> на продукта</w:t>
      </w:r>
      <w:r w:rsidR="001200F6" w:rsidRPr="00786CA5">
        <w:rPr>
          <w:rFonts w:ascii="Times New Roman" w:eastAsia="Times New Roman" w:hAnsi="Times New Roman"/>
          <w:color w:val="000000"/>
          <w:sz w:val="24"/>
          <w:szCs w:val="24"/>
          <w:lang w:eastAsia="bg-BG"/>
        </w:rPr>
        <w:t>, включително монтаж на линията, пълнене, поддръжка или друг персонал, изв</w:t>
      </w:r>
      <w:r w:rsidR="00550CD1" w:rsidRPr="00786CA5">
        <w:rPr>
          <w:rFonts w:ascii="Times New Roman" w:eastAsia="Times New Roman" w:hAnsi="Times New Roman"/>
          <w:color w:val="000000"/>
          <w:sz w:val="24"/>
          <w:szCs w:val="24"/>
          <w:lang w:eastAsia="bg-BG"/>
        </w:rPr>
        <w:t>ършващ производствени дейности.</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196.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Стерилизация, водеща до </w:t>
      </w:r>
      <w:r w:rsidR="00B76D38" w:rsidRPr="00786CA5">
        <w:rPr>
          <w:rFonts w:ascii="Times New Roman" w:eastAsia="Times New Roman" w:hAnsi="Times New Roman"/>
          <w:color w:val="000000"/>
          <w:sz w:val="24"/>
          <w:szCs w:val="24"/>
          <w:lang w:eastAsia="bg-BG"/>
        </w:rPr>
        <w:t>свръх</w:t>
      </w:r>
      <w:r w:rsidR="001200F6" w:rsidRPr="00786CA5">
        <w:rPr>
          <w:rFonts w:ascii="Times New Roman" w:eastAsia="Times New Roman" w:hAnsi="Times New Roman"/>
          <w:color w:val="000000"/>
          <w:sz w:val="24"/>
          <w:szCs w:val="24"/>
          <w:lang w:eastAsia="bg-BG"/>
        </w:rPr>
        <w:t>унищожаване</w:t>
      </w:r>
      <w:r w:rsidR="00D64362" w:rsidRPr="00786CA5">
        <w:rPr>
          <w:rFonts w:ascii="Times New Roman" w:eastAsia="Times New Roman" w:hAnsi="Times New Roman"/>
          <w:color w:val="000000"/>
          <w:sz w:val="24"/>
          <w:szCs w:val="24"/>
          <w:lang w:eastAsia="bg-BG"/>
        </w:rPr>
        <w:t>“</w:t>
      </w:r>
      <w:r w:rsidR="00B76D38" w:rsidRPr="00786CA5">
        <w:rPr>
          <w:rFonts w:ascii="Times New Roman" w:eastAsia="Times New Roman" w:hAnsi="Times New Roman"/>
          <w:color w:val="000000"/>
          <w:sz w:val="24"/>
          <w:szCs w:val="24"/>
          <w:lang w:eastAsia="bg-BG"/>
        </w:rPr>
        <w:t xml:space="preserve"> е процес на стерилизация, който </w:t>
      </w:r>
      <w:r w:rsidR="001200F6" w:rsidRPr="00786CA5">
        <w:rPr>
          <w:rFonts w:ascii="Times New Roman" w:eastAsia="Times New Roman" w:hAnsi="Times New Roman"/>
          <w:color w:val="000000"/>
          <w:sz w:val="24"/>
          <w:szCs w:val="24"/>
          <w:lang w:eastAsia="bg-BG"/>
        </w:rPr>
        <w:t>осигур</w:t>
      </w:r>
      <w:r w:rsidR="00B76D38" w:rsidRPr="00786CA5">
        <w:rPr>
          <w:rFonts w:ascii="Times New Roman" w:eastAsia="Times New Roman" w:hAnsi="Times New Roman"/>
          <w:color w:val="000000"/>
          <w:sz w:val="24"/>
          <w:szCs w:val="24"/>
          <w:lang w:eastAsia="bg-BG"/>
        </w:rPr>
        <w:t>ява намаляване на микроорганизмите с най-малко 12</w:t>
      </w:r>
      <w:r w:rsidR="001200F6" w:rsidRPr="00786CA5">
        <w:rPr>
          <w:rFonts w:ascii="Times New Roman" w:eastAsia="Times New Roman" w:hAnsi="Times New Roman"/>
          <w:color w:val="000000"/>
          <w:sz w:val="24"/>
          <w:szCs w:val="24"/>
          <w:vertAlign w:val="subscript"/>
          <w:lang w:eastAsia="bg-BG"/>
        </w:rPr>
        <w:t>log10</w:t>
      </w:r>
      <w:r w:rsidR="00B76D38" w:rsidRPr="00786CA5">
        <w:rPr>
          <w:rFonts w:ascii="Times New Roman" w:eastAsia="Times New Roman" w:hAnsi="Times New Roman"/>
          <w:color w:val="000000"/>
          <w:sz w:val="24"/>
          <w:szCs w:val="24"/>
          <w:lang w:eastAsia="bg-BG"/>
        </w:rPr>
        <w:t>, при</w:t>
      </w:r>
      <w:r w:rsidR="001200F6" w:rsidRPr="00786CA5">
        <w:rPr>
          <w:rFonts w:ascii="Times New Roman" w:eastAsia="Times New Roman" w:hAnsi="Times New Roman"/>
          <w:color w:val="000000"/>
          <w:sz w:val="24"/>
          <w:szCs w:val="24"/>
          <w:lang w:eastAsia="bg-BG"/>
        </w:rPr>
        <w:t xml:space="preserve"> минимална D-с</w:t>
      </w:r>
      <w:r w:rsidR="00B76D38" w:rsidRPr="00786CA5">
        <w:rPr>
          <w:rFonts w:ascii="Times New Roman" w:eastAsia="Times New Roman" w:hAnsi="Times New Roman"/>
          <w:color w:val="000000"/>
          <w:sz w:val="24"/>
          <w:szCs w:val="24"/>
          <w:lang w:eastAsia="bg-BG"/>
        </w:rPr>
        <w:t>тойност от</w:t>
      </w:r>
      <w:r w:rsidR="00550CD1" w:rsidRPr="00786CA5">
        <w:rPr>
          <w:rFonts w:ascii="Times New Roman" w:eastAsia="Times New Roman" w:hAnsi="Times New Roman"/>
          <w:color w:val="000000"/>
          <w:sz w:val="24"/>
          <w:szCs w:val="24"/>
          <w:lang w:eastAsia="bg-BG"/>
        </w:rPr>
        <w:t xml:space="preserve"> една минута.</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lastRenderedPageBreak/>
        <w:t xml:space="preserve">197. </w:t>
      </w:r>
      <w:r w:rsidR="00D64362" w:rsidRPr="00786CA5">
        <w:rPr>
          <w:rFonts w:ascii="Times New Roman" w:eastAsia="Times New Roman" w:hAnsi="Times New Roman"/>
          <w:color w:val="000000"/>
          <w:sz w:val="24"/>
          <w:szCs w:val="24"/>
          <w:lang w:eastAsia="bg-BG"/>
        </w:rPr>
        <w:t>„</w:t>
      </w:r>
      <w:r w:rsidR="00B76D38" w:rsidRPr="00786CA5">
        <w:rPr>
          <w:rFonts w:ascii="Times New Roman" w:eastAsia="Times New Roman" w:hAnsi="Times New Roman"/>
          <w:color w:val="000000"/>
          <w:sz w:val="24"/>
          <w:szCs w:val="24"/>
          <w:lang w:eastAsia="bg-BG"/>
        </w:rPr>
        <w:t>Първична</w:t>
      </w:r>
      <w:r w:rsidR="001200F6" w:rsidRPr="00786CA5">
        <w:rPr>
          <w:rFonts w:ascii="Times New Roman" w:eastAsia="Times New Roman" w:hAnsi="Times New Roman"/>
          <w:color w:val="000000"/>
          <w:sz w:val="24"/>
          <w:szCs w:val="24"/>
          <w:lang w:eastAsia="bg-BG"/>
        </w:rPr>
        <w:t xml:space="preserve"> </w:t>
      </w:r>
      <w:r w:rsidR="00B76D38" w:rsidRPr="00786CA5">
        <w:rPr>
          <w:rFonts w:ascii="Times New Roman" w:eastAsia="Times New Roman" w:hAnsi="Times New Roman"/>
          <w:color w:val="000000"/>
          <w:sz w:val="24"/>
          <w:szCs w:val="24"/>
          <w:lang w:eastAsia="bg-BG"/>
        </w:rPr>
        <w:t>полимерна тръба</w:t>
      </w:r>
      <w:r w:rsidR="00D64362" w:rsidRPr="00786CA5">
        <w:rPr>
          <w:rFonts w:ascii="Times New Roman" w:eastAsia="Times New Roman" w:hAnsi="Times New Roman"/>
          <w:color w:val="000000"/>
          <w:sz w:val="24"/>
          <w:szCs w:val="24"/>
          <w:lang w:eastAsia="bg-BG"/>
        </w:rPr>
        <w:t>“</w:t>
      </w:r>
      <w:r w:rsidR="00B76D38" w:rsidRPr="00786CA5">
        <w:rPr>
          <w:rFonts w:ascii="Times New Roman" w:eastAsia="Times New Roman" w:hAnsi="Times New Roman"/>
          <w:color w:val="000000"/>
          <w:sz w:val="24"/>
          <w:szCs w:val="24"/>
          <w:lang w:eastAsia="bg-BG"/>
        </w:rPr>
        <w:t xml:space="preserve"> е </w:t>
      </w:r>
      <w:r w:rsidR="001200F6" w:rsidRPr="00786CA5">
        <w:rPr>
          <w:rFonts w:ascii="Times New Roman" w:eastAsia="Times New Roman" w:hAnsi="Times New Roman"/>
          <w:color w:val="000000"/>
          <w:sz w:val="24"/>
          <w:szCs w:val="24"/>
          <w:lang w:eastAsia="bg-BG"/>
        </w:rPr>
        <w:t>полимер, екструдиран от машината за БПЗ, от</w:t>
      </w:r>
      <w:r w:rsidR="00550CD1" w:rsidRPr="00786CA5">
        <w:rPr>
          <w:rFonts w:ascii="Times New Roman" w:eastAsia="Times New Roman" w:hAnsi="Times New Roman"/>
          <w:color w:val="000000"/>
          <w:sz w:val="24"/>
          <w:szCs w:val="24"/>
          <w:lang w:eastAsia="bg-BG"/>
        </w:rPr>
        <w:t xml:space="preserve"> който се оформят контейнерите.</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198.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Отвор за преминаване</w:t>
      </w:r>
      <w:r w:rsidR="00D64362" w:rsidRPr="00786CA5">
        <w:rPr>
          <w:rFonts w:ascii="Times New Roman" w:eastAsia="Times New Roman" w:hAnsi="Times New Roman"/>
          <w:color w:val="000000"/>
          <w:sz w:val="24"/>
          <w:szCs w:val="24"/>
          <w:lang w:eastAsia="bg-BG"/>
        </w:rPr>
        <w:t>“</w:t>
      </w:r>
      <w:r w:rsidR="00B76D38" w:rsidRPr="00786CA5">
        <w:rPr>
          <w:rFonts w:ascii="Times New Roman" w:eastAsia="Times New Roman" w:hAnsi="Times New Roman"/>
          <w:color w:val="000000"/>
          <w:sz w:val="24"/>
          <w:szCs w:val="24"/>
          <w:lang w:eastAsia="bg-BG"/>
        </w:rPr>
        <w:t xml:space="preserve"> е с</w:t>
      </w:r>
      <w:r w:rsidR="00035B07">
        <w:rPr>
          <w:rFonts w:ascii="Times New Roman" w:eastAsia="Times New Roman" w:hAnsi="Times New Roman"/>
          <w:color w:val="000000"/>
          <w:sz w:val="24"/>
          <w:szCs w:val="24"/>
          <w:lang w:eastAsia="bg-BG"/>
        </w:rPr>
        <w:t>иноним на въздушен шлюз</w:t>
      </w:r>
      <w:r w:rsidR="001200F6" w:rsidRPr="00786CA5">
        <w:rPr>
          <w:rFonts w:ascii="Times New Roman" w:eastAsia="Times New Roman" w:hAnsi="Times New Roman"/>
          <w:color w:val="000000"/>
          <w:sz w:val="24"/>
          <w:szCs w:val="24"/>
          <w:lang w:eastAsia="bg-BG"/>
        </w:rPr>
        <w:t xml:space="preserve"> (в</w:t>
      </w:r>
      <w:r w:rsidR="00035B07">
        <w:rPr>
          <w:rFonts w:ascii="Times New Roman" w:eastAsia="Times New Roman" w:hAnsi="Times New Roman"/>
          <w:color w:val="000000"/>
          <w:sz w:val="24"/>
          <w:szCs w:val="24"/>
          <w:lang w:eastAsia="bg-BG"/>
        </w:rPr>
        <w:t>ж. определението за „въздушен шлюз</w:t>
      </w:r>
      <w:r w:rsidR="001200F6" w:rsidRPr="00786CA5">
        <w:rPr>
          <w:rFonts w:ascii="Times New Roman" w:eastAsia="Times New Roman" w:hAnsi="Times New Roman"/>
          <w:color w:val="000000"/>
          <w:sz w:val="24"/>
          <w:szCs w:val="24"/>
          <w:lang w:eastAsia="bg-BG"/>
        </w:rPr>
        <w:t>“), но обикновено</w:t>
      </w:r>
      <w:r w:rsidR="00B76D38" w:rsidRPr="00786CA5">
        <w:rPr>
          <w:rFonts w:ascii="Times New Roman" w:eastAsia="Times New Roman" w:hAnsi="Times New Roman"/>
          <w:color w:val="000000"/>
          <w:sz w:val="24"/>
          <w:szCs w:val="24"/>
          <w:lang w:eastAsia="bg-BG"/>
        </w:rPr>
        <w:t xml:space="preserve"> е</w:t>
      </w:r>
      <w:r w:rsidR="00550CD1" w:rsidRPr="00786CA5">
        <w:rPr>
          <w:rFonts w:ascii="Times New Roman" w:eastAsia="Times New Roman" w:hAnsi="Times New Roman"/>
          <w:color w:val="000000"/>
          <w:sz w:val="24"/>
          <w:szCs w:val="24"/>
          <w:lang w:eastAsia="bg-BG"/>
        </w:rPr>
        <w:t xml:space="preserve"> с по-малък размер.</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199.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Пациент</w:t>
      </w:r>
      <w:r w:rsidR="00D64362" w:rsidRPr="00786CA5">
        <w:rPr>
          <w:rFonts w:ascii="Times New Roman" w:eastAsia="Times New Roman" w:hAnsi="Times New Roman"/>
          <w:color w:val="000000"/>
          <w:sz w:val="24"/>
          <w:szCs w:val="24"/>
          <w:lang w:eastAsia="bg-BG"/>
        </w:rPr>
        <w:t>“</w:t>
      </w:r>
      <w:r w:rsidR="00B76D38" w:rsidRPr="00786CA5">
        <w:rPr>
          <w:rFonts w:ascii="Times New Roman" w:eastAsia="Times New Roman" w:hAnsi="Times New Roman"/>
          <w:color w:val="000000"/>
          <w:sz w:val="24"/>
          <w:szCs w:val="24"/>
          <w:lang w:eastAsia="bg-BG"/>
        </w:rPr>
        <w:t xml:space="preserve"> е </w:t>
      </w:r>
      <w:r w:rsidR="001200F6" w:rsidRPr="00786CA5">
        <w:rPr>
          <w:rFonts w:ascii="Times New Roman" w:eastAsia="Times New Roman" w:hAnsi="Times New Roman"/>
          <w:color w:val="000000"/>
          <w:sz w:val="24"/>
          <w:szCs w:val="24"/>
          <w:lang w:eastAsia="bg-BG"/>
        </w:rPr>
        <w:t xml:space="preserve">животно, </w:t>
      </w:r>
      <w:r w:rsidR="00B76D38" w:rsidRPr="00786CA5">
        <w:rPr>
          <w:rFonts w:ascii="Times New Roman" w:eastAsia="Times New Roman" w:hAnsi="Times New Roman"/>
          <w:color w:val="000000"/>
          <w:sz w:val="24"/>
          <w:szCs w:val="24"/>
          <w:lang w:eastAsia="bg-BG"/>
        </w:rPr>
        <w:t>при което се прилага даден ВМП</w:t>
      </w:r>
      <w:r w:rsidR="00550CD1" w:rsidRPr="00786CA5">
        <w:rPr>
          <w:rFonts w:ascii="Times New Roman" w:eastAsia="Times New Roman" w:hAnsi="Times New Roman"/>
          <w:color w:val="000000"/>
          <w:sz w:val="24"/>
          <w:szCs w:val="24"/>
          <w:lang w:eastAsia="bg-BG"/>
        </w:rPr>
        <w:t>.</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200. </w:t>
      </w:r>
      <w:r w:rsidR="00D64362" w:rsidRPr="00786CA5">
        <w:rPr>
          <w:rFonts w:ascii="Times New Roman" w:eastAsia="Times New Roman" w:hAnsi="Times New Roman"/>
          <w:color w:val="000000"/>
          <w:sz w:val="24"/>
          <w:szCs w:val="24"/>
          <w:lang w:eastAsia="bg-BG"/>
        </w:rPr>
        <w:t>„</w:t>
      </w:r>
      <w:r w:rsidR="00B76D38" w:rsidRPr="00786CA5">
        <w:rPr>
          <w:rFonts w:ascii="Times New Roman" w:eastAsia="Times New Roman" w:hAnsi="Times New Roman"/>
          <w:color w:val="000000"/>
          <w:sz w:val="24"/>
          <w:szCs w:val="24"/>
          <w:lang w:eastAsia="bg-BG"/>
        </w:rPr>
        <w:t>Крайна термична</w:t>
      </w:r>
      <w:r w:rsidR="00B70A93" w:rsidRPr="00786CA5">
        <w:rPr>
          <w:rFonts w:ascii="Times New Roman" w:eastAsia="Times New Roman" w:hAnsi="Times New Roman"/>
          <w:color w:val="000000"/>
          <w:sz w:val="24"/>
          <w:szCs w:val="24"/>
          <w:lang w:eastAsia="bg-BG"/>
        </w:rPr>
        <w:t xml:space="preserve"> обработка след асептична</w:t>
      </w:r>
      <w:r w:rsidR="001200F6" w:rsidRPr="00786CA5">
        <w:rPr>
          <w:rFonts w:ascii="Times New Roman" w:eastAsia="Times New Roman" w:hAnsi="Times New Roman"/>
          <w:color w:val="000000"/>
          <w:sz w:val="24"/>
          <w:szCs w:val="24"/>
          <w:lang w:eastAsia="bg-BG"/>
        </w:rPr>
        <w:t xml:space="preserve"> такава</w:t>
      </w:r>
      <w:r w:rsidR="00D64362" w:rsidRPr="00786CA5">
        <w:rPr>
          <w:rFonts w:ascii="Times New Roman" w:eastAsia="Times New Roman" w:hAnsi="Times New Roman"/>
          <w:color w:val="000000"/>
          <w:sz w:val="24"/>
          <w:szCs w:val="24"/>
          <w:lang w:eastAsia="bg-BG"/>
        </w:rPr>
        <w:t>“</w:t>
      </w:r>
      <w:r w:rsidR="00B70A93" w:rsidRPr="00786CA5">
        <w:rPr>
          <w:rFonts w:ascii="Times New Roman" w:eastAsia="Times New Roman" w:hAnsi="Times New Roman"/>
          <w:color w:val="000000"/>
          <w:sz w:val="24"/>
          <w:szCs w:val="24"/>
          <w:lang w:eastAsia="bg-BG"/>
        </w:rPr>
        <w:t xml:space="preserve"> е о</w:t>
      </w:r>
      <w:r w:rsidR="001200F6" w:rsidRPr="00786CA5">
        <w:rPr>
          <w:rFonts w:ascii="Times New Roman" w:eastAsia="Times New Roman" w:hAnsi="Times New Roman"/>
          <w:color w:val="000000"/>
          <w:sz w:val="24"/>
          <w:szCs w:val="24"/>
          <w:lang w:eastAsia="bg-BG"/>
        </w:rPr>
        <w:t xml:space="preserve">кончателен процес </w:t>
      </w:r>
      <w:r w:rsidR="00B70A93" w:rsidRPr="00786CA5">
        <w:rPr>
          <w:rFonts w:ascii="Times New Roman" w:eastAsia="Times New Roman" w:hAnsi="Times New Roman"/>
          <w:color w:val="000000"/>
          <w:sz w:val="24"/>
          <w:szCs w:val="24"/>
          <w:lang w:eastAsia="bg-BG"/>
        </w:rPr>
        <w:t xml:space="preserve">на обработка </w:t>
      </w:r>
      <w:r w:rsidR="001200F6" w:rsidRPr="00786CA5">
        <w:rPr>
          <w:rFonts w:ascii="Times New Roman" w:eastAsia="Times New Roman" w:hAnsi="Times New Roman"/>
          <w:color w:val="000000"/>
          <w:sz w:val="24"/>
          <w:szCs w:val="24"/>
          <w:lang w:eastAsia="bg-BG"/>
        </w:rPr>
        <w:t>с влажна топлина, който се прилага след асептичната обработка и доказано осигурява ниво на стерилност (</w:t>
      </w:r>
      <w:smartTag w:uri="urn:schemas-microsoft-com:office:smarttags" w:element="stockticker">
        <w:r w:rsidR="001200F6" w:rsidRPr="00786CA5">
          <w:rPr>
            <w:rFonts w:ascii="Times New Roman" w:eastAsia="Times New Roman" w:hAnsi="Times New Roman"/>
            <w:color w:val="000000"/>
            <w:sz w:val="24"/>
            <w:szCs w:val="24"/>
            <w:lang w:eastAsia="bg-BG"/>
          </w:rPr>
          <w:t>SAL</w:t>
        </w:r>
      </w:smartTag>
      <w:r w:rsidR="001200F6" w:rsidRPr="00786CA5">
        <w:rPr>
          <w:rFonts w:ascii="Times New Roman" w:eastAsia="Times New Roman" w:hAnsi="Times New Roman"/>
          <w:color w:val="000000"/>
          <w:sz w:val="24"/>
          <w:szCs w:val="24"/>
          <w:lang w:eastAsia="bg-BG"/>
        </w:rPr>
        <w:t>)≤10</w:t>
      </w:r>
      <w:r w:rsidR="001200F6" w:rsidRPr="00786CA5">
        <w:rPr>
          <w:rFonts w:ascii="Times New Roman" w:eastAsia="Times New Roman" w:hAnsi="Times New Roman"/>
          <w:color w:val="000000"/>
          <w:sz w:val="24"/>
          <w:szCs w:val="24"/>
          <w:vertAlign w:val="superscript"/>
          <w:lang w:eastAsia="bg-BG"/>
        </w:rPr>
        <w:t>-6</w:t>
      </w:r>
      <w:r w:rsidR="001200F6" w:rsidRPr="00786CA5">
        <w:rPr>
          <w:rFonts w:ascii="Times New Roman" w:eastAsia="Times New Roman" w:hAnsi="Times New Roman"/>
          <w:color w:val="000000"/>
          <w:sz w:val="24"/>
          <w:szCs w:val="24"/>
          <w:lang w:eastAsia="bg-BG"/>
        </w:rPr>
        <w:t xml:space="preserve"> , но при който </w:t>
      </w:r>
      <w:r w:rsidR="00B70A93" w:rsidRPr="00786CA5">
        <w:rPr>
          <w:rFonts w:ascii="Times New Roman" w:eastAsia="Times New Roman" w:hAnsi="Times New Roman"/>
          <w:color w:val="000000"/>
          <w:sz w:val="24"/>
          <w:szCs w:val="24"/>
          <w:lang w:eastAsia="bg-BG"/>
        </w:rPr>
        <w:t xml:space="preserve">процес </w:t>
      </w:r>
      <w:r w:rsidR="001200F6" w:rsidRPr="00786CA5">
        <w:rPr>
          <w:rFonts w:ascii="Times New Roman" w:eastAsia="Times New Roman" w:hAnsi="Times New Roman"/>
          <w:color w:val="000000"/>
          <w:sz w:val="24"/>
          <w:szCs w:val="24"/>
          <w:lang w:eastAsia="bg-BG"/>
        </w:rPr>
        <w:t xml:space="preserve">не са изпълнени </w:t>
      </w:r>
      <w:r w:rsidR="00B70A93" w:rsidRPr="00786CA5">
        <w:rPr>
          <w:rFonts w:ascii="Times New Roman" w:eastAsia="Times New Roman" w:hAnsi="Times New Roman"/>
          <w:color w:val="000000"/>
          <w:sz w:val="24"/>
          <w:szCs w:val="24"/>
          <w:lang w:eastAsia="bg-BG"/>
        </w:rPr>
        <w:t>в</w:t>
      </w:r>
      <w:r w:rsidR="00BB64AF" w:rsidRPr="00786CA5">
        <w:rPr>
          <w:rFonts w:ascii="Times New Roman" w:eastAsia="Times New Roman" w:hAnsi="Times New Roman"/>
          <w:color w:val="000000"/>
          <w:sz w:val="24"/>
          <w:szCs w:val="24"/>
          <w:lang w:eastAsia="bg-BG"/>
        </w:rPr>
        <w:t>сички изисквания</w:t>
      </w:r>
      <w:r w:rsidR="00B70A93" w:rsidRPr="00786CA5">
        <w:rPr>
          <w:rFonts w:ascii="Times New Roman" w:eastAsia="Times New Roman" w:hAnsi="Times New Roman"/>
          <w:color w:val="000000"/>
          <w:sz w:val="24"/>
          <w:szCs w:val="24"/>
          <w:lang w:eastAsia="bg-BG"/>
        </w:rPr>
        <w:t xml:space="preserve"> </w:t>
      </w:r>
      <w:r w:rsidR="001200F6" w:rsidRPr="00786CA5">
        <w:rPr>
          <w:rFonts w:ascii="Times New Roman" w:eastAsia="Times New Roman" w:hAnsi="Times New Roman"/>
          <w:color w:val="000000"/>
          <w:sz w:val="24"/>
          <w:szCs w:val="24"/>
          <w:lang w:eastAsia="bg-BG"/>
        </w:rPr>
        <w:t xml:space="preserve">за стерилизация с пара (например F0≥8 минути). Този процес </w:t>
      </w:r>
      <w:r w:rsidR="00BB64AF" w:rsidRPr="00786CA5">
        <w:rPr>
          <w:rFonts w:ascii="Times New Roman" w:eastAsia="Times New Roman" w:hAnsi="Times New Roman"/>
          <w:color w:val="000000"/>
          <w:sz w:val="24"/>
          <w:szCs w:val="24"/>
          <w:lang w:eastAsia="bg-BG"/>
        </w:rPr>
        <w:t>е подходящ за</w:t>
      </w:r>
      <w:r w:rsidR="001200F6" w:rsidRPr="00786CA5">
        <w:rPr>
          <w:rFonts w:ascii="Times New Roman" w:eastAsia="Times New Roman" w:hAnsi="Times New Roman"/>
          <w:color w:val="000000"/>
          <w:sz w:val="24"/>
          <w:szCs w:val="24"/>
          <w:lang w:eastAsia="bg-BG"/>
        </w:rPr>
        <w:t xml:space="preserve"> унищожаването на вируси, които не могат да б</w:t>
      </w:r>
      <w:r w:rsidR="00550CD1" w:rsidRPr="00786CA5">
        <w:rPr>
          <w:rFonts w:ascii="Times New Roman" w:eastAsia="Times New Roman" w:hAnsi="Times New Roman"/>
          <w:color w:val="000000"/>
          <w:sz w:val="24"/>
          <w:szCs w:val="24"/>
          <w:lang w:eastAsia="bg-BG"/>
        </w:rPr>
        <w:t>ъдат отстранени чрез филтрация.</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201.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Пироген</w:t>
      </w:r>
      <w:r w:rsidR="00D64362" w:rsidRPr="00786CA5">
        <w:rPr>
          <w:rFonts w:ascii="Times New Roman" w:eastAsia="Times New Roman" w:hAnsi="Times New Roman"/>
          <w:color w:val="000000"/>
          <w:sz w:val="24"/>
          <w:szCs w:val="24"/>
          <w:lang w:eastAsia="bg-BG"/>
        </w:rPr>
        <w:t>“</w:t>
      </w:r>
      <w:r w:rsidR="00BB64AF" w:rsidRPr="00786CA5">
        <w:rPr>
          <w:rFonts w:ascii="Times New Roman" w:eastAsia="Times New Roman" w:hAnsi="Times New Roman"/>
          <w:color w:val="000000"/>
          <w:sz w:val="24"/>
          <w:szCs w:val="24"/>
          <w:lang w:eastAsia="bg-BG"/>
        </w:rPr>
        <w:t xml:space="preserve"> е с</w:t>
      </w:r>
      <w:r w:rsidR="001200F6" w:rsidRPr="00786CA5">
        <w:rPr>
          <w:rFonts w:ascii="Times New Roman" w:eastAsia="Times New Roman" w:hAnsi="Times New Roman"/>
          <w:color w:val="000000"/>
          <w:sz w:val="24"/>
          <w:szCs w:val="24"/>
          <w:lang w:eastAsia="bg-BG"/>
        </w:rPr>
        <w:t xml:space="preserve">убстанция, която </w:t>
      </w:r>
      <w:r w:rsidR="00BB64AF" w:rsidRPr="00786CA5">
        <w:rPr>
          <w:rFonts w:ascii="Times New Roman" w:eastAsia="Times New Roman" w:hAnsi="Times New Roman"/>
          <w:color w:val="000000"/>
          <w:sz w:val="24"/>
          <w:szCs w:val="24"/>
          <w:lang w:eastAsia="bg-BG"/>
        </w:rPr>
        <w:t xml:space="preserve">след инжективно приложение </w:t>
      </w:r>
      <w:r w:rsidR="001200F6" w:rsidRPr="00786CA5">
        <w:rPr>
          <w:rFonts w:ascii="Times New Roman" w:eastAsia="Times New Roman" w:hAnsi="Times New Roman"/>
          <w:color w:val="000000"/>
          <w:sz w:val="24"/>
          <w:szCs w:val="24"/>
          <w:lang w:eastAsia="bg-BG"/>
        </w:rPr>
        <w:t xml:space="preserve">провокира фебрилна реакция </w:t>
      </w:r>
      <w:r w:rsidR="00BB64AF" w:rsidRPr="00786CA5">
        <w:rPr>
          <w:rFonts w:ascii="Times New Roman" w:eastAsia="Times New Roman" w:hAnsi="Times New Roman"/>
          <w:color w:val="000000"/>
          <w:sz w:val="24"/>
          <w:szCs w:val="24"/>
          <w:lang w:eastAsia="bg-BG"/>
        </w:rPr>
        <w:t>при</w:t>
      </w:r>
      <w:r w:rsidR="001200F6" w:rsidRPr="00786CA5">
        <w:rPr>
          <w:rFonts w:ascii="Times New Roman" w:eastAsia="Times New Roman" w:hAnsi="Times New Roman"/>
          <w:color w:val="000000"/>
          <w:sz w:val="24"/>
          <w:szCs w:val="24"/>
          <w:lang w:eastAsia="bg-BG"/>
        </w:rPr>
        <w:t xml:space="preserve"> па</w:t>
      </w:r>
      <w:r w:rsidR="00BB64AF" w:rsidRPr="00786CA5">
        <w:rPr>
          <w:rFonts w:ascii="Times New Roman" w:eastAsia="Times New Roman" w:hAnsi="Times New Roman"/>
          <w:color w:val="000000"/>
          <w:sz w:val="24"/>
          <w:szCs w:val="24"/>
          <w:lang w:eastAsia="bg-BG"/>
        </w:rPr>
        <w:t>циентите</w:t>
      </w:r>
      <w:r w:rsidR="00550CD1" w:rsidRPr="00786CA5">
        <w:rPr>
          <w:rFonts w:ascii="Times New Roman" w:eastAsia="Times New Roman" w:hAnsi="Times New Roman"/>
          <w:color w:val="000000"/>
          <w:sz w:val="24"/>
          <w:szCs w:val="24"/>
          <w:lang w:eastAsia="bg-BG"/>
        </w:rPr>
        <w:t>.</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202.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С</w:t>
      </w:r>
      <w:r w:rsidR="00BB64AF" w:rsidRPr="00786CA5">
        <w:rPr>
          <w:rFonts w:ascii="Times New Roman" w:eastAsia="Times New Roman" w:hAnsi="Times New Roman"/>
          <w:color w:val="000000"/>
          <w:sz w:val="24"/>
          <w:szCs w:val="24"/>
          <w:lang w:eastAsia="bg-BG"/>
        </w:rPr>
        <w:t>истема/порт за бърз пренос (ПБП)</w:t>
      </w:r>
      <w:r w:rsidR="00D64362" w:rsidRPr="00786CA5">
        <w:rPr>
          <w:rFonts w:ascii="Times New Roman" w:eastAsia="Times New Roman" w:hAnsi="Times New Roman"/>
          <w:color w:val="000000"/>
          <w:sz w:val="24"/>
          <w:szCs w:val="24"/>
          <w:lang w:eastAsia="bg-BG"/>
        </w:rPr>
        <w:t>“</w:t>
      </w:r>
      <w:r w:rsidR="00BB64AF" w:rsidRPr="00786CA5">
        <w:rPr>
          <w:rFonts w:ascii="Times New Roman" w:eastAsia="Times New Roman" w:hAnsi="Times New Roman"/>
          <w:color w:val="000000"/>
          <w:sz w:val="24"/>
          <w:szCs w:val="24"/>
          <w:lang w:eastAsia="bg-BG"/>
        </w:rPr>
        <w:t xml:space="preserve"> е </w:t>
      </w:r>
      <w:r w:rsidR="00165781" w:rsidRPr="00165781">
        <w:rPr>
          <w:rFonts w:ascii="Times New Roman" w:eastAsia="Times New Roman" w:hAnsi="Times New Roman"/>
          <w:sz w:val="24"/>
          <w:szCs w:val="24"/>
          <w:lang w:eastAsia="bg-BG"/>
        </w:rPr>
        <w:t>с</w:t>
      </w:r>
      <w:r w:rsidR="001200F6" w:rsidRPr="00165781">
        <w:rPr>
          <w:rFonts w:ascii="Times New Roman" w:eastAsia="Times New Roman" w:hAnsi="Times New Roman"/>
          <w:sz w:val="24"/>
          <w:szCs w:val="24"/>
          <w:lang w:eastAsia="bg-BG"/>
        </w:rPr>
        <w:t>ис</w:t>
      </w:r>
      <w:r w:rsidR="00BB64AF" w:rsidRPr="00165781">
        <w:rPr>
          <w:rFonts w:ascii="Times New Roman" w:eastAsia="Times New Roman" w:hAnsi="Times New Roman"/>
          <w:sz w:val="24"/>
          <w:szCs w:val="24"/>
          <w:lang w:eastAsia="bg-BG"/>
        </w:rPr>
        <w:t>тема</w:t>
      </w:r>
      <w:r w:rsidR="00BB64AF" w:rsidRPr="00786CA5">
        <w:rPr>
          <w:rFonts w:ascii="Times New Roman" w:eastAsia="Times New Roman" w:hAnsi="Times New Roman"/>
          <w:color w:val="000000"/>
          <w:sz w:val="24"/>
          <w:szCs w:val="24"/>
          <w:lang w:eastAsia="bg-BG"/>
        </w:rPr>
        <w:t>, която се използва за пренасяне</w:t>
      </w:r>
      <w:r w:rsidR="001200F6" w:rsidRPr="00786CA5">
        <w:rPr>
          <w:rFonts w:ascii="Times New Roman" w:eastAsia="Times New Roman" w:hAnsi="Times New Roman"/>
          <w:color w:val="000000"/>
          <w:sz w:val="24"/>
          <w:szCs w:val="24"/>
          <w:lang w:eastAsia="bg-BG"/>
        </w:rPr>
        <w:t xml:space="preserve"> на елементи в бариерни системи за ограничаване на достъпа или </w:t>
      </w:r>
      <w:r w:rsidR="00BB64AF" w:rsidRPr="00786CA5">
        <w:rPr>
          <w:rFonts w:ascii="Times New Roman" w:eastAsia="Times New Roman" w:hAnsi="Times New Roman"/>
          <w:color w:val="000000"/>
          <w:sz w:val="24"/>
          <w:szCs w:val="24"/>
          <w:lang w:eastAsia="bg-BG"/>
        </w:rPr>
        <w:t xml:space="preserve"> в </w:t>
      </w:r>
      <w:r w:rsidR="001200F6" w:rsidRPr="00786CA5">
        <w:rPr>
          <w:rFonts w:ascii="Times New Roman" w:eastAsia="Times New Roman" w:hAnsi="Times New Roman"/>
          <w:color w:val="000000"/>
          <w:sz w:val="24"/>
          <w:szCs w:val="24"/>
          <w:lang w:eastAsia="bg-BG"/>
        </w:rPr>
        <w:t>изолатори и свежда до минимум риска в критичната зона. Пример за това е контейнер за бър</w:t>
      </w:r>
      <w:r w:rsidR="00550CD1" w:rsidRPr="00786CA5">
        <w:rPr>
          <w:rFonts w:ascii="Times New Roman" w:eastAsia="Times New Roman" w:hAnsi="Times New Roman"/>
          <w:color w:val="000000"/>
          <w:sz w:val="24"/>
          <w:szCs w:val="24"/>
          <w:lang w:eastAsia="bg-BG"/>
        </w:rPr>
        <w:t>з пренос с алфа/бета порт.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203.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Суровина</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 </w:t>
      </w:r>
      <w:r w:rsidR="00BB64AF" w:rsidRPr="00786CA5">
        <w:rPr>
          <w:rFonts w:ascii="Times New Roman" w:eastAsia="Times New Roman" w:hAnsi="Times New Roman"/>
          <w:color w:val="000000"/>
          <w:sz w:val="24"/>
          <w:szCs w:val="24"/>
          <w:lang w:eastAsia="bg-BG"/>
        </w:rPr>
        <w:t>е в</w:t>
      </w:r>
      <w:r w:rsidR="001200F6" w:rsidRPr="00786CA5">
        <w:rPr>
          <w:rFonts w:ascii="Times New Roman" w:eastAsia="Times New Roman" w:hAnsi="Times New Roman"/>
          <w:color w:val="000000"/>
          <w:sz w:val="24"/>
          <w:szCs w:val="24"/>
          <w:lang w:eastAsia="bg-BG"/>
        </w:rPr>
        <w:t>сяка съставка, предназначена за използване в производството на ст</w:t>
      </w:r>
      <w:r w:rsidR="00BB64AF" w:rsidRPr="00786CA5">
        <w:rPr>
          <w:rFonts w:ascii="Times New Roman" w:eastAsia="Times New Roman" w:hAnsi="Times New Roman"/>
          <w:color w:val="000000"/>
          <w:sz w:val="24"/>
          <w:szCs w:val="24"/>
          <w:lang w:eastAsia="bg-BG"/>
        </w:rPr>
        <w:t>ерилен ВМП, включително така</w:t>
      </w:r>
      <w:r w:rsidR="001200F6" w:rsidRPr="00786CA5">
        <w:rPr>
          <w:rFonts w:ascii="Times New Roman" w:eastAsia="Times New Roman" w:hAnsi="Times New Roman"/>
          <w:color w:val="000000"/>
          <w:sz w:val="24"/>
          <w:szCs w:val="24"/>
          <w:lang w:eastAsia="bg-BG"/>
        </w:rPr>
        <w:t>ва, ко</w:t>
      </w:r>
      <w:r w:rsidR="00BB64AF" w:rsidRPr="00786CA5">
        <w:rPr>
          <w:rFonts w:ascii="Times New Roman" w:eastAsia="Times New Roman" w:hAnsi="Times New Roman"/>
          <w:color w:val="000000"/>
          <w:sz w:val="24"/>
          <w:szCs w:val="24"/>
          <w:lang w:eastAsia="bg-BG"/>
        </w:rPr>
        <w:t>я</w:t>
      </w:r>
      <w:r w:rsidR="001200F6" w:rsidRPr="00786CA5">
        <w:rPr>
          <w:rFonts w:ascii="Times New Roman" w:eastAsia="Times New Roman" w:hAnsi="Times New Roman"/>
          <w:color w:val="000000"/>
          <w:sz w:val="24"/>
          <w:szCs w:val="24"/>
          <w:lang w:eastAsia="bg-BG"/>
        </w:rPr>
        <w:t xml:space="preserve">то може да не присъства в </w:t>
      </w:r>
      <w:r w:rsidR="00BB64AF" w:rsidRPr="00786CA5">
        <w:rPr>
          <w:rFonts w:ascii="Times New Roman" w:eastAsia="Times New Roman" w:hAnsi="Times New Roman"/>
          <w:color w:val="000000"/>
          <w:sz w:val="24"/>
          <w:szCs w:val="24"/>
          <w:lang w:eastAsia="bg-BG"/>
        </w:rPr>
        <w:t>крайн</w:t>
      </w:r>
      <w:r w:rsidR="00550CD1" w:rsidRPr="00786CA5">
        <w:rPr>
          <w:rFonts w:ascii="Times New Roman" w:eastAsia="Times New Roman" w:hAnsi="Times New Roman"/>
          <w:color w:val="000000"/>
          <w:sz w:val="24"/>
          <w:szCs w:val="24"/>
          <w:lang w:eastAsia="bg-BG"/>
        </w:rPr>
        <w:t>ия продукт.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204.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Бариерна система з</w:t>
      </w:r>
      <w:r w:rsidR="00CD7CA2" w:rsidRPr="00786CA5">
        <w:rPr>
          <w:rFonts w:ascii="Times New Roman" w:eastAsia="Times New Roman" w:hAnsi="Times New Roman"/>
          <w:color w:val="000000"/>
          <w:sz w:val="24"/>
          <w:szCs w:val="24"/>
          <w:lang w:eastAsia="bg-BG"/>
        </w:rPr>
        <w:t>а ограничаване на достъпа</w:t>
      </w:r>
      <w:r w:rsidR="00D64362" w:rsidRPr="00786CA5">
        <w:rPr>
          <w:rFonts w:ascii="Times New Roman" w:eastAsia="Times New Roman" w:hAnsi="Times New Roman"/>
          <w:color w:val="000000"/>
          <w:sz w:val="24"/>
          <w:szCs w:val="24"/>
          <w:lang w:eastAsia="bg-BG"/>
        </w:rPr>
        <w:t>“</w:t>
      </w:r>
      <w:r w:rsidR="00BB64AF" w:rsidRPr="00786CA5">
        <w:rPr>
          <w:rFonts w:ascii="Times New Roman" w:eastAsia="Times New Roman" w:hAnsi="Times New Roman"/>
          <w:color w:val="000000"/>
          <w:sz w:val="24"/>
          <w:szCs w:val="24"/>
          <w:lang w:eastAsia="bg-BG"/>
        </w:rPr>
        <w:t xml:space="preserve"> е с</w:t>
      </w:r>
      <w:r w:rsidR="001200F6" w:rsidRPr="00786CA5">
        <w:rPr>
          <w:rFonts w:ascii="Times New Roman" w:eastAsia="Times New Roman" w:hAnsi="Times New Roman"/>
          <w:color w:val="000000"/>
          <w:sz w:val="24"/>
          <w:szCs w:val="24"/>
          <w:lang w:eastAsia="bg-BG"/>
        </w:rPr>
        <w:t>истема, която осигурява затворена, но не и</w:t>
      </w:r>
      <w:r w:rsidR="00CD7CA2" w:rsidRPr="00786CA5">
        <w:rPr>
          <w:rFonts w:ascii="Times New Roman" w:eastAsia="Times New Roman" w:hAnsi="Times New Roman"/>
          <w:color w:val="000000"/>
          <w:sz w:val="24"/>
          <w:szCs w:val="24"/>
          <w:lang w:eastAsia="bg-BG"/>
        </w:rPr>
        <w:t>зцяло запечатана среда,</w:t>
      </w:r>
      <w:r w:rsidR="001200F6" w:rsidRPr="00786CA5">
        <w:rPr>
          <w:rFonts w:ascii="Times New Roman" w:eastAsia="Times New Roman" w:hAnsi="Times New Roman"/>
          <w:color w:val="000000"/>
          <w:sz w:val="24"/>
          <w:szCs w:val="24"/>
          <w:lang w:eastAsia="bg-BG"/>
        </w:rPr>
        <w:t xml:space="preserve"> отговаря</w:t>
      </w:r>
      <w:r w:rsidR="00CD7CA2" w:rsidRPr="00786CA5">
        <w:rPr>
          <w:rFonts w:ascii="Times New Roman" w:eastAsia="Times New Roman" w:hAnsi="Times New Roman"/>
          <w:color w:val="000000"/>
          <w:sz w:val="24"/>
          <w:szCs w:val="24"/>
          <w:lang w:eastAsia="bg-BG"/>
        </w:rPr>
        <w:t>ща</w:t>
      </w:r>
      <w:r w:rsidR="001200F6" w:rsidRPr="00786CA5">
        <w:rPr>
          <w:rFonts w:ascii="Times New Roman" w:eastAsia="Times New Roman" w:hAnsi="Times New Roman"/>
          <w:color w:val="000000"/>
          <w:sz w:val="24"/>
          <w:szCs w:val="24"/>
          <w:lang w:eastAsia="bg-BG"/>
        </w:rPr>
        <w:t xml:space="preserve"> на определени усл</w:t>
      </w:r>
      <w:r w:rsidR="00CD7CA2" w:rsidRPr="00786CA5">
        <w:rPr>
          <w:rFonts w:ascii="Times New Roman" w:eastAsia="Times New Roman" w:hAnsi="Times New Roman"/>
          <w:color w:val="000000"/>
          <w:sz w:val="24"/>
          <w:szCs w:val="24"/>
          <w:lang w:eastAsia="bg-BG"/>
        </w:rPr>
        <w:t>овия за качество на въздуха (</w:t>
      </w:r>
      <w:r w:rsidR="001200F6" w:rsidRPr="00786CA5">
        <w:rPr>
          <w:rFonts w:ascii="Times New Roman" w:eastAsia="Times New Roman" w:hAnsi="Times New Roman"/>
          <w:color w:val="000000"/>
          <w:sz w:val="24"/>
          <w:szCs w:val="24"/>
          <w:lang w:eastAsia="bg-BG"/>
        </w:rPr>
        <w:t xml:space="preserve">клас „A“ при асептична обработка) и използва ограждения под формата на </w:t>
      </w:r>
      <w:r w:rsidR="00CD7CA2" w:rsidRPr="00786CA5">
        <w:rPr>
          <w:rFonts w:ascii="Times New Roman" w:eastAsia="Times New Roman" w:hAnsi="Times New Roman"/>
          <w:color w:val="000000"/>
          <w:sz w:val="24"/>
          <w:szCs w:val="24"/>
          <w:lang w:eastAsia="bg-BG"/>
        </w:rPr>
        <w:t>твърди</w:t>
      </w:r>
      <w:r w:rsidR="001200F6" w:rsidRPr="00786CA5">
        <w:rPr>
          <w:rFonts w:ascii="Times New Roman" w:eastAsia="Times New Roman" w:hAnsi="Times New Roman"/>
          <w:color w:val="000000"/>
          <w:sz w:val="24"/>
          <w:szCs w:val="24"/>
          <w:lang w:eastAsia="bg-BG"/>
        </w:rPr>
        <w:t xml:space="preserve"> стени и интегрирани ръкавици с цел отделяне на вътрешността </w:t>
      </w:r>
      <w:r w:rsidR="00CD7CA2" w:rsidRPr="00786CA5">
        <w:rPr>
          <w:rFonts w:ascii="Times New Roman" w:eastAsia="Times New Roman" w:hAnsi="Times New Roman"/>
          <w:color w:val="000000"/>
          <w:sz w:val="24"/>
          <w:szCs w:val="24"/>
          <w:lang w:eastAsia="bg-BG"/>
        </w:rPr>
        <w:t xml:space="preserve">на системата </w:t>
      </w:r>
      <w:r w:rsidR="001200F6" w:rsidRPr="00786CA5">
        <w:rPr>
          <w:rFonts w:ascii="Times New Roman" w:eastAsia="Times New Roman" w:hAnsi="Times New Roman"/>
          <w:color w:val="000000"/>
          <w:sz w:val="24"/>
          <w:szCs w:val="24"/>
          <w:lang w:eastAsia="bg-BG"/>
        </w:rPr>
        <w:t xml:space="preserve">от заобикалящата я среда на чистото помещение. Вътрешните повърхности в </w:t>
      </w:r>
      <w:r w:rsidR="00CD7CA2" w:rsidRPr="00786CA5">
        <w:rPr>
          <w:rFonts w:ascii="Times New Roman" w:eastAsia="Times New Roman" w:hAnsi="Times New Roman"/>
          <w:color w:val="000000"/>
          <w:sz w:val="24"/>
          <w:szCs w:val="24"/>
          <w:lang w:eastAsia="bg-BG"/>
        </w:rPr>
        <w:t xml:space="preserve">бариерната система </w:t>
      </w:r>
      <w:r w:rsidR="001200F6" w:rsidRPr="00786CA5">
        <w:rPr>
          <w:rFonts w:ascii="Times New Roman" w:eastAsia="Times New Roman" w:hAnsi="Times New Roman"/>
          <w:color w:val="000000"/>
          <w:sz w:val="24"/>
          <w:szCs w:val="24"/>
          <w:lang w:eastAsia="bg-BG"/>
        </w:rPr>
        <w:t>са дезинфекцирани и обеззаразени със спороциден агент. Операторите използват ръкавици, работни костюми от две части, портове за бърз пренос</w:t>
      </w:r>
      <w:r w:rsidR="00CD7CA2" w:rsidRPr="00786CA5">
        <w:rPr>
          <w:rFonts w:ascii="Times New Roman" w:eastAsia="Times New Roman" w:hAnsi="Times New Roman"/>
          <w:color w:val="000000"/>
          <w:sz w:val="24"/>
          <w:szCs w:val="24"/>
          <w:lang w:eastAsia="bg-BG"/>
        </w:rPr>
        <w:t>, както</w:t>
      </w:r>
      <w:r w:rsidR="001200F6" w:rsidRPr="00786CA5">
        <w:rPr>
          <w:rFonts w:ascii="Times New Roman" w:eastAsia="Times New Roman" w:hAnsi="Times New Roman"/>
          <w:color w:val="000000"/>
          <w:sz w:val="24"/>
          <w:szCs w:val="24"/>
          <w:lang w:eastAsia="bg-BG"/>
        </w:rPr>
        <w:t xml:space="preserve"> и други интегрирани портове за пренос, за да извършват манипулации или да пренасят материали към вътрешността на</w:t>
      </w:r>
      <w:r w:rsidR="00CD7CA2" w:rsidRPr="00786CA5">
        <w:rPr>
          <w:rFonts w:ascii="Times New Roman" w:eastAsia="Times New Roman" w:hAnsi="Times New Roman"/>
          <w:color w:val="000000"/>
          <w:sz w:val="24"/>
          <w:szCs w:val="24"/>
          <w:lang w:eastAsia="bg-BG"/>
        </w:rPr>
        <w:t xml:space="preserve"> бариерната система</w:t>
      </w:r>
      <w:r w:rsidR="001200F6" w:rsidRPr="00786CA5">
        <w:rPr>
          <w:rFonts w:ascii="Times New Roman" w:eastAsia="Times New Roman" w:hAnsi="Times New Roman"/>
          <w:color w:val="000000"/>
          <w:sz w:val="24"/>
          <w:szCs w:val="24"/>
          <w:lang w:eastAsia="bg-BG"/>
        </w:rPr>
        <w:t xml:space="preserve">. В зависимост от </w:t>
      </w:r>
      <w:r w:rsidR="00CD7CA2" w:rsidRPr="00786CA5">
        <w:rPr>
          <w:rFonts w:ascii="Times New Roman" w:eastAsia="Times New Roman" w:hAnsi="Times New Roman"/>
          <w:color w:val="000000"/>
          <w:sz w:val="24"/>
          <w:szCs w:val="24"/>
          <w:lang w:eastAsia="bg-BG"/>
        </w:rPr>
        <w:t>проекта,</w:t>
      </w:r>
      <w:r w:rsidR="001200F6" w:rsidRPr="00786CA5">
        <w:rPr>
          <w:rFonts w:ascii="Times New Roman" w:eastAsia="Times New Roman" w:hAnsi="Times New Roman"/>
          <w:color w:val="000000"/>
          <w:sz w:val="24"/>
          <w:szCs w:val="24"/>
          <w:lang w:eastAsia="bg-BG"/>
        </w:rPr>
        <w:t xml:space="preserve"> вратите </w:t>
      </w:r>
      <w:r w:rsidR="00CD7CA2" w:rsidRPr="00786CA5">
        <w:rPr>
          <w:rFonts w:ascii="Times New Roman" w:eastAsia="Times New Roman" w:hAnsi="Times New Roman"/>
          <w:color w:val="000000"/>
          <w:sz w:val="24"/>
          <w:szCs w:val="24"/>
          <w:lang w:eastAsia="bg-BG"/>
        </w:rPr>
        <w:t xml:space="preserve">на бариерната система </w:t>
      </w:r>
      <w:r w:rsidR="001200F6" w:rsidRPr="00786CA5">
        <w:rPr>
          <w:rFonts w:ascii="Times New Roman" w:eastAsia="Times New Roman" w:hAnsi="Times New Roman"/>
          <w:color w:val="000000"/>
          <w:sz w:val="24"/>
          <w:szCs w:val="24"/>
          <w:lang w:eastAsia="bg-BG"/>
        </w:rPr>
        <w:t xml:space="preserve">се отварят рядко и само при </w:t>
      </w:r>
      <w:r w:rsidR="00CD7CA2" w:rsidRPr="00786CA5">
        <w:rPr>
          <w:rFonts w:ascii="Times New Roman" w:eastAsia="Times New Roman" w:hAnsi="Times New Roman"/>
          <w:color w:val="000000"/>
          <w:sz w:val="24"/>
          <w:szCs w:val="24"/>
          <w:lang w:eastAsia="bg-BG"/>
        </w:rPr>
        <w:t xml:space="preserve">предварително </w:t>
      </w:r>
      <w:r w:rsidR="001200F6" w:rsidRPr="00786CA5">
        <w:rPr>
          <w:rFonts w:ascii="Times New Roman" w:eastAsia="Times New Roman" w:hAnsi="Times New Roman"/>
          <w:color w:val="000000"/>
          <w:sz w:val="24"/>
          <w:szCs w:val="24"/>
          <w:lang w:eastAsia="bg-BG"/>
        </w:rPr>
        <w:t>определени</w:t>
      </w:r>
      <w:r w:rsidR="00CD7CA2" w:rsidRPr="00786CA5">
        <w:rPr>
          <w:rFonts w:ascii="Times New Roman" w:eastAsia="Times New Roman" w:hAnsi="Times New Roman"/>
          <w:color w:val="000000"/>
          <w:sz w:val="24"/>
          <w:szCs w:val="24"/>
          <w:lang w:eastAsia="bg-BG"/>
        </w:rPr>
        <w:t xml:space="preserve"> условия.</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205.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Системи за еднократна употреба (СЕУ)</w:t>
      </w:r>
      <w:r w:rsidR="00D64362" w:rsidRPr="00786CA5">
        <w:rPr>
          <w:rFonts w:ascii="Times New Roman" w:eastAsia="Times New Roman" w:hAnsi="Times New Roman"/>
          <w:color w:val="000000"/>
          <w:sz w:val="24"/>
          <w:szCs w:val="24"/>
          <w:lang w:eastAsia="bg-BG"/>
        </w:rPr>
        <w:t>“</w:t>
      </w:r>
      <w:r w:rsidR="00C64EBA" w:rsidRPr="00786CA5">
        <w:rPr>
          <w:rFonts w:ascii="Times New Roman" w:eastAsia="Times New Roman" w:hAnsi="Times New Roman"/>
          <w:color w:val="000000"/>
          <w:sz w:val="24"/>
          <w:szCs w:val="24"/>
          <w:lang w:eastAsia="bg-BG"/>
        </w:rPr>
        <w:t xml:space="preserve"> са с</w:t>
      </w:r>
      <w:r w:rsidR="001200F6" w:rsidRPr="00786CA5">
        <w:rPr>
          <w:rFonts w:ascii="Times New Roman" w:eastAsia="Times New Roman" w:hAnsi="Times New Roman"/>
          <w:color w:val="000000"/>
          <w:sz w:val="24"/>
          <w:szCs w:val="24"/>
          <w:lang w:eastAsia="bg-BG"/>
        </w:rPr>
        <w:t xml:space="preserve">истеми, при които компонентите, които влизат в контакт с продукта, </w:t>
      </w:r>
      <w:r w:rsidR="00C64EBA" w:rsidRPr="00786CA5">
        <w:rPr>
          <w:rFonts w:ascii="Times New Roman" w:eastAsia="Times New Roman" w:hAnsi="Times New Roman"/>
          <w:color w:val="000000"/>
          <w:sz w:val="24"/>
          <w:szCs w:val="24"/>
          <w:lang w:eastAsia="bg-BG"/>
        </w:rPr>
        <w:t xml:space="preserve">се използват само веднъж и заместват използването на </w:t>
      </w:r>
      <w:r w:rsidR="001200F6" w:rsidRPr="00786CA5">
        <w:rPr>
          <w:rFonts w:ascii="Times New Roman" w:eastAsia="Times New Roman" w:hAnsi="Times New Roman"/>
          <w:color w:val="000000"/>
          <w:sz w:val="24"/>
          <w:szCs w:val="24"/>
          <w:lang w:eastAsia="bg-BG"/>
        </w:rPr>
        <w:t>оборудване за многократна употреба</w:t>
      </w:r>
      <w:r w:rsidR="00C64EBA"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 като линии за пренос </w:t>
      </w:r>
      <w:r w:rsidR="00C64EBA" w:rsidRPr="00786CA5">
        <w:rPr>
          <w:rFonts w:ascii="Times New Roman" w:eastAsia="Times New Roman" w:hAnsi="Times New Roman"/>
          <w:color w:val="000000"/>
          <w:sz w:val="24"/>
          <w:szCs w:val="24"/>
          <w:lang w:eastAsia="bg-BG"/>
        </w:rPr>
        <w:t xml:space="preserve">на продукт или контейнери за насипен продукт от неръждаема стомана. </w:t>
      </w:r>
      <w:r w:rsidR="009C06B1" w:rsidRPr="00786CA5">
        <w:rPr>
          <w:rFonts w:ascii="Times New Roman" w:eastAsia="Times New Roman" w:hAnsi="Times New Roman"/>
          <w:color w:val="000000"/>
          <w:sz w:val="24"/>
          <w:szCs w:val="24"/>
          <w:lang w:eastAsia="bg-BG"/>
        </w:rPr>
        <w:t>Системи</w:t>
      </w:r>
      <w:r w:rsidR="009C06B1">
        <w:rPr>
          <w:rFonts w:ascii="Times New Roman" w:eastAsia="Times New Roman" w:hAnsi="Times New Roman"/>
          <w:color w:val="000000"/>
          <w:sz w:val="24"/>
          <w:szCs w:val="24"/>
          <w:lang w:eastAsia="bg-BG"/>
        </w:rPr>
        <w:t>те</w:t>
      </w:r>
      <w:r w:rsidR="009C06B1" w:rsidRPr="00786CA5">
        <w:rPr>
          <w:rFonts w:ascii="Times New Roman" w:eastAsia="Times New Roman" w:hAnsi="Times New Roman"/>
          <w:color w:val="000000"/>
          <w:sz w:val="24"/>
          <w:szCs w:val="24"/>
          <w:lang w:eastAsia="bg-BG"/>
        </w:rPr>
        <w:t xml:space="preserve"> за еднократна употреба</w:t>
      </w:r>
      <w:r w:rsidR="00C64EBA" w:rsidRPr="00786CA5">
        <w:rPr>
          <w:rFonts w:ascii="Times New Roman" w:eastAsia="Times New Roman" w:hAnsi="Times New Roman"/>
          <w:color w:val="000000"/>
          <w:sz w:val="24"/>
          <w:szCs w:val="24"/>
          <w:lang w:eastAsia="bg-BG"/>
        </w:rPr>
        <w:t xml:space="preserve"> се използват в процеси, свързани с</w:t>
      </w:r>
      <w:r w:rsidR="001200F6" w:rsidRPr="00786CA5">
        <w:rPr>
          <w:rFonts w:ascii="Times New Roman" w:eastAsia="Times New Roman" w:hAnsi="Times New Roman"/>
          <w:color w:val="000000"/>
          <w:sz w:val="24"/>
          <w:szCs w:val="24"/>
          <w:lang w:eastAsia="bg-BG"/>
        </w:rPr>
        <w:t xml:space="preserve"> производство на стерилни продукти и </w:t>
      </w:r>
      <w:r w:rsidR="00C64EBA" w:rsidRPr="00786CA5">
        <w:rPr>
          <w:rFonts w:ascii="Times New Roman" w:eastAsia="Times New Roman" w:hAnsi="Times New Roman"/>
          <w:color w:val="000000"/>
          <w:sz w:val="24"/>
          <w:szCs w:val="24"/>
          <w:lang w:eastAsia="bg-BG"/>
        </w:rPr>
        <w:t xml:space="preserve">обикновено представляват </w:t>
      </w:r>
      <w:r w:rsidR="001200F6" w:rsidRPr="00786CA5">
        <w:rPr>
          <w:rFonts w:ascii="Times New Roman" w:eastAsia="Times New Roman" w:hAnsi="Times New Roman"/>
          <w:color w:val="000000"/>
          <w:sz w:val="24"/>
          <w:szCs w:val="24"/>
          <w:lang w:eastAsia="bg-BG"/>
        </w:rPr>
        <w:t>торби, филтри, тръбопроводи, свързващи елементи, б</w:t>
      </w:r>
      <w:r w:rsidR="00550CD1" w:rsidRPr="00786CA5">
        <w:rPr>
          <w:rFonts w:ascii="Times New Roman" w:eastAsia="Times New Roman" w:hAnsi="Times New Roman"/>
          <w:color w:val="000000"/>
          <w:sz w:val="24"/>
          <w:szCs w:val="24"/>
          <w:lang w:eastAsia="bg-BG"/>
        </w:rPr>
        <w:t>утилки за съхранение и сензори.</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lastRenderedPageBreak/>
        <w:t xml:space="preserve">206.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Спороциден агент</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 xml:space="preserve"> </w:t>
      </w:r>
      <w:r w:rsidR="00C64EBA" w:rsidRPr="00786CA5">
        <w:rPr>
          <w:rFonts w:ascii="Times New Roman" w:eastAsia="Times New Roman" w:hAnsi="Times New Roman"/>
          <w:color w:val="000000"/>
          <w:sz w:val="24"/>
          <w:szCs w:val="24"/>
          <w:lang w:eastAsia="bg-BG"/>
        </w:rPr>
        <w:t>е а</w:t>
      </w:r>
      <w:r w:rsidR="001200F6" w:rsidRPr="00786CA5">
        <w:rPr>
          <w:rFonts w:ascii="Times New Roman" w:eastAsia="Times New Roman" w:hAnsi="Times New Roman"/>
          <w:color w:val="000000"/>
          <w:sz w:val="24"/>
          <w:szCs w:val="24"/>
          <w:lang w:eastAsia="bg-BG"/>
        </w:rPr>
        <w:t>гент, който унищожава бактериалните и гъбичните спори</w:t>
      </w:r>
      <w:r w:rsidR="00DE4B0F" w:rsidRPr="00786CA5">
        <w:rPr>
          <w:rFonts w:ascii="Times New Roman" w:eastAsia="Times New Roman" w:hAnsi="Times New Roman"/>
          <w:color w:val="000000"/>
          <w:sz w:val="24"/>
          <w:szCs w:val="24"/>
          <w:lang w:eastAsia="bg-BG"/>
        </w:rPr>
        <w:t xml:space="preserve"> (всички вегетативни форми на микроорганизмите)</w:t>
      </w:r>
      <w:r w:rsidR="001200F6" w:rsidRPr="00786CA5">
        <w:rPr>
          <w:rFonts w:ascii="Times New Roman" w:eastAsia="Times New Roman" w:hAnsi="Times New Roman"/>
          <w:color w:val="000000"/>
          <w:sz w:val="24"/>
          <w:szCs w:val="24"/>
          <w:lang w:eastAsia="bg-BG"/>
        </w:rPr>
        <w:t xml:space="preserve">, когато се прилага в достатъчна концентрация </w:t>
      </w:r>
      <w:r w:rsidR="00C64EBA" w:rsidRPr="00786CA5">
        <w:rPr>
          <w:rFonts w:ascii="Times New Roman" w:eastAsia="Times New Roman" w:hAnsi="Times New Roman"/>
          <w:color w:val="000000"/>
          <w:sz w:val="24"/>
          <w:szCs w:val="24"/>
          <w:lang w:eastAsia="bg-BG"/>
        </w:rPr>
        <w:t xml:space="preserve">и </w:t>
      </w:r>
      <w:r w:rsidR="001200F6" w:rsidRPr="00786CA5">
        <w:rPr>
          <w:rFonts w:ascii="Times New Roman" w:eastAsia="Times New Roman" w:hAnsi="Times New Roman"/>
          <w:color w:val="000000"/>
          <w:sz w:val="24"/>
          <w:szCs w:val="24"/>
          <w:lang w:eastAsia="bg-BG"/>
        </w:rPr>
        <w:t>за определен</w:t>
      </w:r>
      <w:r w:rsidR="00550CD1" w:rsidRPr="00786CA5">
        <w:rPr>
          <w:rFonts w:ascii="Times New Roman" w:eastAsia="Times New Roman" w:hAnsi="Times New Roman"/>
          <w:color w:val="000000"/>
          <w:sz w:val="24"/>
          <w:szCs w:val="24"/>
          <w:lang w:eastAsia="bg-BG"/>
        </w:rPr>
        <w:t>о време на контакт.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207.</w:t>
      </w:r>
      <w:r w:rsidR="00DE4B0F" w:rsidRPr="00786CA5">
        <w:rPr>
          <w:rFonts w:ascii="Times New Roman" w:eastAsia="Times New Roman" w:hAnsi="Times New Roman"/>
          <w:color w:val="000000"/>
          <w:sz w:val="24"/>
          <w:szCs w:val="24"/>
          <w:lang w:eastAsia="bg-BG"/>
        </w:rPr>
        <w:t xml:space="preserve">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Стерилен продукт</w:t>
      </w:r>
      <w:r w:rsidR="00D64362" w:rsidRPr="00786CA5">
        <w:rPr>
          <w:rFonts w:ascii="Times New Roman" w:eastAsia="Times New Roman" w:hAnsi="Times New Roman"/>
          <w:color w:val="000000"/>
          <w:sz w:val="24"/>
          <w:szCs w:val="24"/>
          <w:lang w:eastAsia="bg-BG"/>
        </w:rPr>
        <w:t>“</w:t>
      </w:r>
      <w:r w:rsidR="00DE4B0F" w:rsidRPr="00786CA5">
        <w:rPr>
          <w:rFonts w:ascii="Times New Roman" w:eastAsia="Times New Roman" w:hAnsi="Times New Roman"/>
          <w:color w:val="000000"/>
          <w:sz w:val="24"/>
          <w:szCs w:val="24"/>
          <w:lang w:eastAsia="bg-BG"/>
        </w:rPr>
        <w:t xml:space="preserve"> </w:t>
      </w:r>
      <w:r w:rsidR="001200F6" w:rsidRPr="00786CA5">
        <w:rPr>
          <w:rFonts w:ascii="Times New Roman" w:eastAsia="Times New Roman" w:hAnsi="Times New Roman"/>
          <w:color w:val="000000"/>
          <w:sz w:val="24"/>
          <w:szCs w:val="24"/>
          <w:lang w:eastAsia="bg-BG"/>
        </w:rPr>
        <w:t xml:space="preserve">означава един или няколко стерилизирани елемента, </w:t>
      </w:r>
      <w:r w:rsidR="00B46F61" w:rsidRPr="00786CA5">
        <w:rPr>
          <w:rFonts w:ascii="Times New Roman" w:eastAsia="Times New Roman" w:hAnsi="Times New Roman"/>
          <w:color w:val="000000"/>
          <w:sz w:val="24"/>
          <w:szCs w:val="24"/>
          <w:lang w:eastAsia="bg-BG"/>
        </w:rPr>
        <w:t xml:space="preserve">обработвани при асептични условия, които в края на процеса </w:t>
      </w:r>
      <w:r w:rsidR="001200F6" w:rsidRPr="00786CA5">
        <w:rPr>
          <w:rFonts w:ascii="Times New Roman" w:eastAsia="Times New Roman" w:hAnsi="Times New Roman"/>
          <w:color w:val="000000"/>
          <w:sz w:val="24"/>
          <w:szCs w:val="24"/>
          <w:lang w:eastAsia="bg-BG"/>
        </w:rPr>
        <w:t xml:space="preserve">представляват стерилното активно вещество или </w:t>
      </w:r>
      <w:r w:rsidR="00B46F61" w:rsidRPr="00786CA5">
        <w:rPr>
          <w:rFonts w:ascii="Times New Roman" w:eastAsia="Times New Roman" w:hAnsi="Times New Roman"/>
          <w:color w:val="000000"/>
          <w:sz w:val="24"/>
          <w:szCs w:val="24"/>
          <w:lang w:eastAsia="bg-BG"/>
        </w:rPr>
        <w:t>крайния</w:t>
      </w:r>
      <w:r w:rsidR="001200F6" w:rsidRPr="00786CA5">
        <w:rPr>
          <w:rFonts w:ascii="Times New Roman" w:eastAsia="Times New Roman" w:hAnsi="Times New Roman"/>
          <w:color w:val="000000"/>
          <w:sz w:val="24"/>
          <w:szCs w:val="24"/>
          <w:lang w:eastAsia="bg-BG"/>
        </w:rPr>
        <w:t xml:space="preserve"> стерилен продукт. Тези елементи включват контейнери, средства за затваряне и компоненти на </w:t>
      </w:r>
      <w:r w:rsidR="00B46F61" w:rsidRPr="00786CA5">
        <w:rPr>
          <w:rFonts w:ascii="Times New Roman" w:eastAsia="Times New Roman" w:hAnsi="Times New Roman"/>
          <w:color w:val="000000"/>
          <w:sz w:val="24"/>
          <w:szCs w:val="24"/>
          <w:lang w:eastAsia="bg-BG"/>
        </w:rPr>
        <w:t>крайния</w:t>
      </w:r>
      <w:r w:rsidR="001200F6" w:rsidRPr="00786CA5">
        <w:rPr>
          <w:rFonts w:ascii="Times New Roman" w:eastAsia="Times New Roman" w:hAnsi="Times New Roman"/>
          <w:color w:val="000000"/>
          <w:sz w:val="24"/>
          <w:szCs w:val="24"/>
          <w:lang w:eastAsia="bg-BG"/>
        </w:rPr>
        <w:t xml:space="preserve"> продукт. Терминът може да се отнася и до продукт, стерилизиран чрез процес </w:t>
      </w:r>
      <w:r w:rsidR="00B46F61" w:rsidRPr="00786CA5">
        <w:rPr>
          <w:rFonts w:ascii="Times New Roman" w:eastAsia="Times New Roman" w:hAnsi="Times New Roman"/>
          <w:color w:val="000000"/>
          <w:sz w:val="24"/>
          <w:szCs w:val="24"/>
          <w:lang w:eastAsia="bg-BG"/>
        </w:rPr>
        <w:t xml:space="preserve">на крайна </w:t>
      </w:r>
      <w:r w:rsidR="00550CD1" w:rsidRPr="00786CA5">
        <w:rPr>
          <w:rFonts w:ascii="Times New Roman" w:eastAsia="Times New Roman" w:hAnsi="Times New Roman"/>
          <w:color w:val="000000"/>
          <w:sz w:val="24"/>
          <w:szCs w:val="24"/>
          <w:lang w:eastAsia="bg-BG"/>
        </w:rPr>
        <w:t>стерилизация.</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208.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Стерилизиращ филтър</w:t>
      </w:r>
      <w:r w:rsidR="00D64362" w:rsidRPr="00786CA5">
        <w:rPr>
          <w:rFonts w:ascii="Times New Roman" w:eastAsia="Times New Roman" w:hAnsi="Times New Roman"/>
          <w:color w:val="000000"/>
          <w:sz w:val="24"/>
          <w:szCs w:val="24"/>
          <w:lang w:eastAsia="bg-BG"/>
        </w:rPr>
        <w:t>“</w:t>
      </w:r>
      <w:r w:rsidR="00F6787A" w:rsidRPr="00786CA5">
        <w:rPr>
          <w:rFonts w:ascii="Times New Roman" w:eastAsia="Times New Roman" w:hAnsi="Times New Roman"/>
          <w:color w:val="000000"/>
          <w:sz w:val="24"/>
          <w:szCs w:val="24"/>
          <w:lang w:eastAsia="bg-BG"/>
        </w:rPr>
        <w:t xml:space="preserve"> е </w:t>
      </w:r>
      <w:r w:rsidR="001200F6" w:rsidRPr="00786CA5">
        <w:rPr>
          <w:rFonts w:ascii="Times New Roman" w:eastAsia="Times New Roman" w:hAnsi="Times New Roman"/>
          <w:color w:val="000000"/>
          <w:sz w:val="24"/>
          <w:szCs w:val="24"/>
          <w:lang w:eastAsia="bg-BG"/>
        </w:rPr>
        <w:t xml:space="preserve">валидиран </w:t>
      </w:r>
      <w:r w:rsidR="00F6787A" w:rsidRPr="00786CA5">
        <w:rPr>
          <w:rFonts w:ascii="Times New Roman" w:eastAsia="Times New Roman" w:hAnsi="Times New Roman"/>
          <w:color w:val="000000"/>
          <w:sz w:val="24"/>
          <w:szCs w:val="24"/>
          <w:lang w:eastAsia="bg-BG"/>
        </w:rPr>
        <w:t>филтър, който е в</w:t>
      </w:r>
      <w:r w:rsidR="001200F6" w:rsidRPr="00786CA5">
        <w:rPr>
          <w:rFonts w:ascii="Times New Roman" w:eastAsia="Times New Roman" w:hAnsi="Times New Roman"/>
          <w:color w:val="000000"/>
          <w:sz w:val="24"/>
          <w:szCs w:val="24"/>
          <w:lang w:eastAsia="bg-BG"/>
        </w:rPr>
        <w:t xml:space="preserve"> състояние да отстрани определен</w:t>
      </w:r>
      <w:r w:rsidR="00F6787A" w:rsidRPr="00786CA5">
        <w:rPr>
          <w:rFonts w:ascii="Times New Roman" w:eastAsia="Times New Roman" w:hAnsi="Times New Roman"/>
          <w:color w:val="000000"/>
          <w:sz w:val="24"/>
          <w:szCs w:val="24"/>
          <w:lang w:eastAsia="bg-BG"/>
        </w:rPr>
        <w:t>и микробни</w:t>
      </w:r>
      <w:r w:rsidR="001200F6" w:rsidRPr="00786CA5">
        <w:rPr>
          <w:rFonts w:ascii="Times New Roman" w:eastAsia="Times New Roman" w:hAnsi="Times New Roman"/>
          <w:color w:val="000000"/>
          <w:sz w:val="24"/>
          <w:szCs w:val="24"/>
          <w:lang w:eastAsia="bg-BG"/>
        </w:rPr>
        <w:t xml:space="preserve"> замърсител</w:t>
      </w:r>
      <w:r w:rsidR="00F6787A" w:rsidRPr="00786CA5">
        <w:rPr>
          <w:rFonts w:ascii="Times New Roman" w:eastAsia="Times New Roman" w:hAnsi="Times New Roman"/>
          <w:color w:val="000000"/>
          <w:sz w:val="24"/>
          <w:szCs w:val="24"/>
          <w:lang w:eastAsia="bg-BG"/>
        </w:rPr>
        <w:t>и</w:t>
      </w:r>
      <w:r w:rsidR="001200F6" w:rsidRPr="00786CA5">
        <w:rPr>
          <w:rFonts w:ascii="Times New Roman" w:eastAsia="Times New Roman" w:hAnsi="Times New Roman"/>
          <w:color w:val="000000"/>
          <w:sz w:val="24"/>
          <w:szCs w:val="24"/>
          <w:lang w:eastAsia="bg-BG"/>
        </w:rPr>
        <w:t xml:space="preserve"> от течност или газ, като в резултат се получава стерилен продукт. Порите на тези филтри обикновено са с размер от 0</w:t>
      </w:r>
      <w:r w:rsidR="00550CD1" w:rsidRPr="00786CA5">
        <w:rPr>
          <w:rFonts w:ascii="Times New Roman" w:eastAsia="Times New Roman" w:hAnsi="Times New Roman"/>
          <w:color w:val="000000"/>
          <w:sz w:val="24"/>
          <w:szCs w:val="24"/>
          <w:lang w:eastAsia="bg-BG"/>
        </w:rPr>
        <w:t>,22 μm или по-малки.</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209. </w:t>
      </w:r>
      <w:r w:rsidR="00D64362" w:rsidRPr="00786CA5">
        <w:rPr>
          <w:rFonts w:ascii="Times New Roman" w:eastAsia="Times New Roman" w:hAnsi="Times New Roman"/>
          <w:color w:val="000000"/>
          <w:sz w:val="24"/>
          <w:szCs w:val="24"/>
          <w:lang w:eastAsia="bg-BG"/>
        </w:rPr>
        <w:t>„</w:t>
      </w:r>
      <w:r w:rsidR="00735D73" w:rsidRPr="00786CA5">
        <w:rPr>
          <w:rFonts w:ascii="Times New Roman" w:eastAsia="Times New Roman" w:hAnsi="Times New Roman"/>
          <w:color w:val="000000"/>
          <w:sz w:val="24"/>
          <w:szCs w:val="24"/>
          <w:lang w:eastAsia="bg-BG"/>
        </w:rPr>
        <w:t>Крайна</w:t>
      </w:r>
      <w:r w:rsidR="001200F6" w:rsidRPr="00786CA5">
        <w:rPr>
          <w:rFonts w:ascii="Times New Roman" w:eastAsia="Times New Roman" w:hAnsi="Times New Roman"/>
          <w:color w:val="000000"/>
          <w:sz w:val="24"/>
          <w:szCs w:val="24"/>
          <w:lang w:eastAsia="bg-BG"/>
        </w:rPr>
        <w:t xml:space="preserve"> стерилизация</w:t>
      </w:r>
      <w:r w:rsidR="00D64362" w:rsidRPr="00786CA5">
        <w:rPr>
          <w:rFonts w:ascii="Times New Roman" w:eastAsia="Times New Roman" w:hAnsi="Times New Roman"/>
          <w:color w:val="000000"/>
          <w:sz w:val="24"/>
          <w:szCs w:val="24"/>
          <w:lang w:eastAsia="bg-BG"/>
        </w:rPr>
        <w:t>“</w:t>
      </w:r>
      <w:r w:rsidR="00735D73" w:rsidRPr="00786CA5">
        <w:rPr>
          <w:rFonts w:ascii="Times New Roman" w:eastAsia="Times New Roman" w:hAnsi="Times New Roman"/>
          <w:color w:val="000000"/>
          <w:sz w:val="24"/>
          <w:szCs w:val="24"/>
          <w:lang w:eastAsia="bg-BG"/>
        </w:rPr>
        <w:t xml:space="preserve"> е п</w:t>
      </w:r>
      <w:r w:rsidR="001200F6" w:rsidRPr="00786CA5">
        <w:rPr>
          <w:rFonts w:ascii="Times New Roman" w:eastAsia="Times New Roman" w:hAnsi="Times New Roman"/>
          <w:color w:val="000000"/>
          <w:sz w:val="24"/>
          <w:szCs w:val="24"/>
          <w:lang w:eastAsia="bg-BG"/>
        </w:rPr>
        <w:t xml:space="preserve">рилагане на летален стерилизиращ агент или създаване на такива условия </w:t>
      </w:r>
      <w:r w:rsidR="00735D73" w:rsidRPr="00786CA5">
        <w:rPr>
          <w:rFonts w:ascii="Times New Roman" w:eastAsia="Times New Roman" w:hAnsi="Times New Roman"/>
          <w:color w:val="000000"/>
          <w:sz w:val="24"/>
          <w:szCs w:val="24"/>
          <w:lang w:eastAsia="bg-BG"/>
        </w:rPr>
        <w:t>за</w:t>
      </w:r>
      <w:r w:rsidR="001200F6" w:rsidRPr="00786CA5">
        <w:rPr>
          <w:rFonts w:ascii="Times New Roman" w:eastAsia="Times New Roman" w:hAnsi="Times New Roman"/>
          <w:color w:val="000000"/>
          <w:sz w:val="24"/>
          <w:szCs w:val="24"/>
          <w:lang w:eastAsia="bg-BG"/>
        </w:rPr>
        <w:t xml:space="preserve"> продукт в </w:t>
      </w:r>
      <w:r w:rsidR="00735D73" w:rsidRPr="00786CA5">
        <w:rPr>
          <w:rFonts w:ascii="Times New Roman" w:eastAsia="Times New Roman" w:hAnsi="Times New Roman"/>
          <w:color w:val="000000"/>
          <w:sz w:val="24"/>
          <w:szCs w:val="24"/>
          <w:lang w:eastAsia="bg-BG"/>
        </w:rPr>
        <w:t>неговата крайна опаковка</w:t>
      </w:r>
      <w:r w:rsidR="001200F6" w:rsidRPr="00786CA5">
        <w:rPr>
          <w:rFonts w:ascii="Times New Roman" w:eastAsia="Times New Roman" w:hAnsi="Times New Roman"/>
          <w:color w:val="000000"/>
          <w:sz w:val="24"/>
          <w:szCs w:val="24"/>
          <w:lang w:eastAsia="bg-BG"/>
        </w:rPr>
        <w:t xml:space="preserve"> с цел да се постигне ниво на стерилност (</w:t>
      </w:r>
      <w:smartTag w:uri="urn:schemas-microsoft-com:office:smarttags" w:element="stockticker">
        <w:r w:rsidR="001200F6" w:rsidRPr="00786CA5">
          <w:rPr>
            <w:rFonts w:ascii="Times New Roman" w:eastAsia="Times New Roman" w:hAnsi="Times New Roman"/>
            <w:color w:val="000000"/>
            <w:sz w:val="24"/>
            <w:szCs w:val="24"/>
            <w:lang w:eastAsia="bg-BG"/>
          </w:rPr>
          <w:t>SAL</w:t>
        </w:r>
      </w:smartTag>
      <w:r w:rsidR="001200F6" w:rsidRPr="00786CA5">
        <w:rPr>
          <w:rFonts w:ascii="Times New Roman" w:eastAsia="Times New Roman" w:hAnsi="Times New Roman"/>
          <w:color w:val="000000"/>
          <w:sz w:val="24"/>
          <w:szCs w:val="24"/>
          <w:lang w:eastAsia="bg-BG"/>
        </w:rPr>
        <w:t>) от 10</w:t>
      </w:r>
      <w:r w:rsidR="001200F6" w:rsidRPr="00786CA5">
        <w:rPr>
          <w:rFonts w:ascii="Cambria Math" w:eastAsia="MS Mincho" w:hAnsi="Cambria Math" w:cs="Cambria Math"/>
          <w:color w:val="000000"/>
          <w:sz w:val="24"/>
          <w:szCs w:val="24"/>
          <w:lang w:eastAsia="bg-BG"/>
        </w:rPr>
        <w:t>⁻⁶</w:t>
      </w:r>
      <w:r w:rsidR="001200F6" w:rsidRPr="00786CA5">
        <w:rPr>
          <w:rFonts w:ascii="Times New Roman" w:eastAsia="Times New Roman" w:hAnsi="Times New Roman"/>
          <w:color w:val="000000"/>
          <w:sz w:val="24"/>
          <w:szCs w:val="24"/>
          <w:lang w:eastAsia="bg-BG"/>
        </w:rPr>
        <w:t xml:space="preserve"> или повече (напр. теоретичната вероятност за наличие на един жизнеспособен микроорганизъм върху или в дадена стерилизирана единица да се равнява на или да бъде по-малка от 1 x 10</w:t>
      </w:r>
      <w:r w:rsidR="001200F6" w:rsidRPr="00786CA5">
        <w:rPr>
          <w:rFonts w:ascii="Times New Roman" w:eastAsia="Times New Roman" w:hAnsi="Times New Roman"/>
          <w:color w:val="000000"/>
          <w:sz w:val="24"/>
          <w:szCs w:val="24"/>
          <w:vertAlign w:val="superscript"/>
          <w:lang w:eastAsia="bg-BG"/>
        </w:rPr>
        <w:t>-6</w:t>
      </w:r>
      <w:r w:rsidR="00550CD1" w:rsidRPr="00786CA5">
        <w:rPr>
          <w:rFonts w:ascii="Times New Roman" w:eastAsia="Times New Roman" w:hAnsi="Times New Roman"/>
          <w:color w:val="000000"/>
          <w:sz w:val="24"/>
          <w:szCs w:val="24"/>
          <w:lang w:eastAsia="bg-BG"/>
        </w:rPr>
        <w:t xml:space="preserve"> (едно на милион).</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210.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Турбулентен въздушен поток</w:t>
      </w:r>
      <w:r w:rsidR="00D64362" w:rsidRPr="00786CA5">
        <w:rPr>
          <w:rFonts w:ascii="Times New Roman" w:eastAsia="Times New Roman" w:hAnsi="Times New Roman"/>
          <w:color w:val="000000"/>
          <w:sz w:val="24"/>
          <w:szCs w:val="24"/>
          <w:lang w:eastAsia="bg-BG"/>
        </w:rPr>
        <w:t>“</w:t>
      </w:r>
      <w:r w:rsidR="00735D73" w:rsidRPr="00786CA5">
        <w:rPr>
          <w:rFonts w:ascii="Times New Roman" w:eastAsia="Times New Roman" w:hAnsi="Times New Roman"/>
          <w:color w:val="000000"/>
          <w:sz w:val="24"/>
          <w:szCs w:val="24"/>
          <w:lang w:eastAsia="bg-BG"/>
        </w:rPr>
        <w:t xml:space="preserve"> е в</w:t>
      </w:r>
      <w:r w:rsidR="001200F6" w:rsidRPr="00786CA5">
        <w:rPr>
          <w:rFonts w:ascii="Times New Roman" w:eastAsia="Times New Roman" w:hAnsi="Times New Roman"/>
          <w:color w:val="000000"/>
          <w:sz w:val="24"/>
          <w:szCs w:val="24"/>
          <w:lang w:eastAsia="bg-BG"/>
        </w:rPr>
        <w:t>ъздушен поток, който не е еднопосочен. Турбуле</w:t>
      </w:r>
      <w:r w:rsidR="00735D73" w:rsidRPr="00786CA5">
        <w:rPr>
          <w:rFonts w:ascii="Times New Roman" w:eastAsia="Times New Roman" w:hAnsi="Times New Roman"/>
          <w:color w:val="000000"/>
          <w:sz w:val="24"/>
          <w:szCs w:val="24"/>
          <w:lang w:eastAsia="bg-BG"/>
        </w:rPr>
        <w:t>нтен</w:t>
      </w:r>
      <w:r w:rsidR="001200F6" w:rsidRPr="00786CA5">
        <w:rPr>
          <w:rFonts w:ascii="Times New Roman" w:eastAsia="Times New Roman" w:hAnsi="Times New Roman"/>
          <w:color w:val="000000"/>
          <w:sz w:val="24"/>
          <w:szCs w:val="24"/>
          <w:lang w:eastAsia="bg-BG"/>
        </w:rPr>
        <w:t xml:space="preserve"> въздушен поток в чистите помещения </w:t>
      </w:r>
      <w:r w:rsidR="00735D73" w:rsidRPr="00786CA5">
        <w:rPr>
          <w:rFonts w:ascii="Times New Roman" w:eastAsia="Times New Roman" w:hAnsi="Times New Roman"/>
          <w:color w:val="000000"/>
          <w:sz w:val="24"/>
          <w:szCs w:val="24"/>
          <w:lang w:eastAsia="bg-BG"/>
        </w:rPr>
        <w:t>се използва за тяхното продухване</w:t>
      </w:r>
      <w:r w:rsidR="001200F6" w:rsidRPr="00786CA5">
        <w:rPr>
          <w:rFonts w:ascii="Times New Roman" w:eastAsia="Times New Roman" w:hAnsi="Times New Roman"/>
          <w:color w:val="000000"/>
          <w:sz w:val="24"/>
          <w:szCs w:val="24"/>
          <w:lang w:eastAsia="bg-BG"/>
        </w:rPr>
        <w:t xml:space="preserve"> чрез комбиниране на посоките на движение </w:t>
      </w:r>
      <w:r w:rsidR="00251259" w:rsidRPr="00786CA5">
        <w:rPr>
          <w:rFonts w:ascii="Times New Roman" w:eastAsia="Times New Roman" w:hAnsi="Times New Roman"/>
          <w:color w:val="000000"/>
          <w:sz w:val="24"/>
          <w:szCs w:val="24"/>
          <w:lang w:eastAsia="bg-BG"/>
        </w:rPr>
        <w:t xml:space="preserve">на въздуха </w:t>
      </w:r>
      <w:r w:rsidR="001200F6" w:rsidRPr="00786CA5">
        <w:rPr>
          <w:rFonts w:ascii="Times New Roman" w:eastAsia="Times New Roman" w:hAnsi="Times New Roman"/>
          <w:color w:val="000000"/>
          <w:sz w:val="24"/>
          <w:szCs w:val="24"/>
          <w:lang w:eastAsia="bg-BG"/>
        </w:rPr>
        <w:t>и да</w:t>
      </w:r>
      <w:r w:rsidR="00251259" w:rsidRPr="00786CA5">
        <w:rPr>
          <w:rFonts w:ascii="Times New Roman" w:eastAsia="Times New Roman" w:hAnsi="Times New Roman"/>
          <w:color w:val="000000"/>
          <w:sz w:val="24"/>
          <w:szCs w:val="24"/>
          <w:lang w:eastAsia="bg-BG"/>
        </w:rPr>
        <w:t xml:space="preserve"> се</w:t>
      </w:r>
      <w:r w:rsidR="001200F6" w:rsidRPr="00786CA5">
        <w:rPr>
          <w:rFonts w:ascii="Times New Roman" w:eastAsia="Times New Roman" w:hAnsi="Times New Roman"/>
          <w:color w:val="000000"/>
          <w:sz w:val="24"/>
          <w:szCs w:val="24"/>
          <w:lang w:eastAsia="bg-BG"/>
        </w:rPr>
        <w:t xml:space="preserve"> гарантира</w:t>
      </w:r>
      <w:r w:rsidR="00251259" w:rsidRPr="00786CA5">
        <w:rPr>
          <w:rFonts w:ascii="Times New Roman" w:eastAsia="Times New Roman" w:hAnsi="Times New Roman"/>
          <w:color w:val="000000"/>
          <w:sz w:val="24"/>
          <w:szCs w:val="24"/>
          <w:lang w:eastAsia="bg-BG"/>
        </w:rPr>
        <w:t xml:space="preserve"> </w:t>
      </w:r>
      <w:r w:rsidR="001200F6" w:rsidRPr="00786CA5">
        <w:rPr>
          <w:rFonts w:ascii="Times New Roman" w:eastAsia="Times New Roman" w:hAnsi="Times New Roman"/>
          <w:color w:val="000000"/>
          <w:sz w:val="24"/>
          <w:szCs w:val="24"/>
          <w:lang w:eastAsia="bg-BG"/>
        </w:rPr>
        <w:t>поддържа</w:t>
      </w:r>
      <w:r w:rsidR="00251259" w:rsidRPr="00786CA5">
        <w:rPr>
          <w:rFonts w:ascii="Times New Roman" w:eastAsia="Times New Roman" w:hAnsi="Times New Roman"/>
          <w:color w:val="000000"/>
          <w:sz w:val="24"/>
          <w:szCs w:val="24"/>
          <w:lang w:eastAsia="bg-BG"/>
        </w:rPr>
        <w:t>нето на</w:t>
      </w:r>
      <w:r w:rsidR="00550CD1" w:rsidRPr="00786CA5">
        <w:rPr>
          <w:rFonts w:ascii="Times New Roman" w:eastAsia="Times New Roman" w:hAnsi="Times New Roman"/>
          <w:color w:val="000000"/>
          <w:sz w:val="24"/>
          <w:szCs w:val="24"/>
          <w:lang w:eastAsia="bg-BG"/>
        </w:rPr>
        <w:t xml:space="preserve"> приемливо качество на въздуха.</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211.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Еднопосочен въздушен поток</w:t>
      </w:r>
      <w:r w:rsidR="00D64362" w:rsidRPr="00786CA5">
        <w:rPr>
          <w:rFonts w:ascii="Times New Roman" w:eastAsia="Times New Roman" w:hAnsi="Times New Roman"/>
          <w:color w:val="000000"/>
          <w:sz w:val="24"/>
          <w:szCs w:val="24"/>
          <w:lang w:eastAsia="bg-BG"/>
        </w:rPr>
        <w:t>“</w:t>
      </w:r>
      <w:r w:rsidR="00251259" w:rsidRPr="00786CA5">
        <w:rPr>
          <w:rFonts w:ascii="Times New Roman" w:eastAsia="Times New Roman" w:hAnsi="Times New Roman"/>
          <w:color w:val="000000"/>
          <w:sz w:val="24"/>
          <w:szCs w:val="24"/>
          <w:lang w:eastAsia="bg-BG"/>
        </w:rPr>
        <w:t xml:space="preserve"> е в</w:t>
      </w:r>
      <w:r w:rsidR="001200F6" w:rsidRPr="00786CA5">
        <w:rPr>
          <w:rFonts w:ascii="Times New Roman" w:eastAsia="Times New Roman" w:hAnsi="Times New Roman"/>
          <w:color w:val="000000"/>
          <w:sz w:val="24"/>
          <w:szCs w:val="24"/>
          <w:lang w:eastAsia="bg-BG"/>
        </w:rPr>
        <w:t xml:space="preserve">ъздушен поток, който се движи само в една посока по стабилен и еднороден начин и с достатъчна скорост, така че по възпроизводим начин да </w:t>
      </w:r>
      <w:r w:rsidR="00251259" w:rsidRPr="00786CA5">
        <w:rPr>
          <w:rFonts w:ascii="Times New Roman" w:eastAsia="Times New Roman" w:hAnsi="Times New Roman"/>
          <w:color w:val="000000"/>
          <w:sz w:val="24"/>
          <w:szCs w:val="24"/>
          <w:lang w:eastAsia="bg-BG"/>
        </w:rPr>
        <w:t>е в състояние да отстранява</w:t>
      </w:r>
      <w:r w:rsidR="001200F6" w:rsidRPr="00786CA5">
        <w:rPr>
          <w:rFonts w:ascii="Times New Roman" w:eastAsia="Times New Roman" w:hAnsi="Times New Roman"/>
          <w:color w:val="000000"/>
          <w:sz w:val="24"/>
          <w:szCs w:val="24"/>
          <w:lang w:eastAsia="bg-BG"/>
        </w:rPr>
        <w:t xml:space="preserve"> </w:t>
      </w:r>
      <w:r w:rsidR="00251259" w:rsidRPr="00786CA5">
        <w:rPr>
          <w:rFonts w:ascii="Times New Roman" w:eastAsia="Times New Roman" w:hAnsi="Times New Roman"/>
          <w:color w:val="000000"/>
          <w:sz w:val="24"/>
          <w:szCs w:val="24"/>
          <w:lang w:eastAsia="bg-BG"/>
        </w:rPr>
        <w:t xml:space="preserve">въздушните </w:t>
      </w:r>
      <w:r w:rsidR="007B2CDC" w:rsidRPr="00786CA5">
        <w:rPr>
          <w:rFonts w:ascii="Times New Roman" w:eastAsia="Times New Roman" w:hAnsi="Times New Roman"/>
          <w:color w:val="000000"/>
          <w:sz w:val="24"/>
          <w:szCs w:val="24"/>
          <w:lang w:eastAsia="bg-BG"/>
        </w:rPr>
        <w:t>частици от критичната</w:t>
      </w:r>
      <w:r w:rsidR="001200F6" w:rsidRPr="00786CA5">
        <w:rPr>
          <w:rFonts w:ascii="Times New Roman" w:eastAsia="Times New Roman" w:hAnsi="Times New Roman"/>
          <w:color w:val="000000"/>
          <w:sz w:val="24"/>
          <w:szCs w:val="24"/>
          <w:lang w:eastAsia="bg-BG"/>
        </w:rPr>
        <w:t xml:space="preserve"> зона за обработка </w:t>
      </w:r>
      <w:r w:rsidR="007B2CDC" w:rsidRPr="00786CA5">
        <w:rPr>
          <w:rFonts w:ascii="Times New Roman" w:eastAsia="Times New Roman" w:hAnsi="Times New Roman"/>
          <w:color w:val="000000"/>
          <w:sz w:val="24"/>
          <w:szCs w:val="24"/>
          <w:lang w:eastAsia="bg-BG"/>
        </w:rPr>
        <w:t xml:space="preserve">на продукт </w:t>
      </w:r>
      <w:r w:rsidR="001200F6" w:rsidRPr="00786CA5">
        <w:rPr>
          <w:rFonts w:ascii="Times New Roman" w:eastAsia="Times New Roman" w:hAnsi="Times New Roman"/>
          <w:color w:val="000000"/>
          <w:sz w:val="24"/>
          <w:szCs w:val="24"/>
          <w:lang w:eastAsia="bg-BG"/>
        </w:rPr>
        <w:t xml:space="preserve">или </w:t>
      </w:r>
      <w:r w:rsidR="007B2CDC" w:rsidRPr="00786CA5">
        <w:rPr>
          <w:rFonts w:ascii="Times New Roman" w:eastAsia="Times New Roman" w:hAnsi="Times New Roman"/>
          <w:color w:val="000000"/>
          <w:sz w:val="24"/>
          <w:szCs w:val="24"/>
          <w:lang w:eastAsia="bg-BG"/>
        </w:rPr>
        <w:t xml:space="preserve">за </w:t>
      </w:r>
      <w:r w:rsidR="00251259" w:rsidRPr="00786CA5">
        <w:rPr>
          <w:rFonts w:ascii="Times New Roman" w:eastAsia="Times New Roman" w:hAnsi="Times New Roman"/>
          <w:color w:val="000000"/>
          <w:sz w:val="24"/>
          <w:szCs w:val="24"/>
          <w:lang w:eastAsia="bg-BG"/>
        </w:rPr>
        <w:t>провеждане на изпитване.</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212. </w:t>
      </w:r>
      <w:r w:rsidR="00D64362" w:rsidRPr="00786CA5">
        <w:rPr>
          <w:rFonts w:ascii="Times New Roman" w:eastAsia="Times New Roman" w:hAnsi="Times New Roman"/>
          <w:color w:val="000000"/>
          <w:sz w:val="24"/>
          <w:szCs w:val="24"/>
          <w:lang w:eastAsia="bg-BG"/>
        </w:rPr>
        <w:t>„</w:t>
      </w:r>
      <w:r w:rsidR="007B2CDC" w:rsidRPr="00786CA5">
        <w:rPr>
          <w:rFonts w:ascii="Times New Roman" w:eastAsia="Times New Roman" w:hAnsi="Times New Roman"/>
          <w:color w:val="000000"/>
          <w:sz w:val="24"/>
          <w:szCs w:val="24"/>
          <w:lang w:eastAsia="bg-BG"/>
        </w:rPr>
        <w:t>Съоръжение</w:t>
      </w:r>
      <w:r w:rsidR="001200F6" w:rsidRPr="00786CA5">
        <w:rPr>
          <w:rFonts w:ascii="Times New Roman" w:eastAsia="Times New Roman" w:hAnsi="Times New Roman"/>
          <w:color w:val="000000"/>
          <w:sz w:val="24"/>
          <w:szCs w:val="24"/>
          <w:lang w:eastAsia="bg-BG"/>
        </w:rPr>
        <w:t xml:space="preserve"> с еднопосочен въздушен поток</w:t>
      </w:r>
      <w:r w:rsidR="00D64362" w:rsidRPr="00786CA5">
        <w:rPr>
          <w:rFonts w:ascii="Times New Roman" w:eastAsia="Times New Roman" w:hAnsi="Times New Roman"/>
          <w:color w:val="000000"/>
          <w:sz w:val="24"/>
          <w:szCs w:val="24"/>
          <w:lang w:eastAsia="bg-BG"/>
        </w:rPr>
        <w:t>“</w:t>
      </w:r>
      <w:r w:rsidR="007B2CDC" w:rsidRPr="00786CA5">
        <w:rPr>
          <w:rFonts w:ascii="Times New Roman" w:eastAsia="Times New Roman" w:hAnsi="Times New Roman"/>
          <w:color w:val="000000"/>
          <w:sz w:val="24"/>
          <w:szCs w:val="24"/>
          <w:lang w:eastAsia="bg-BG"/>
        </w:rPr>
        <w:t xml:space="preserve"> е ограничено съоръжение</w:t>
      </w:r>
      <w:r w:rsidR="001200F6" w:rsidRPr="00786CA5">
        <w:rPr>
          <w:rFonts w:ascii="Times New Roman" w:eastAsia="Times New Roman" w:hAnsi="Times New Roman"/>
          <w:color w:val="000000"/>
          <w:sz w:val="24"/>
          <w:szCs w:val="24"/>
          <w:lang w:eastAsia="bg-BG"/>
        </w:rPr>
        <w:t>, в ко</w:t>
      </w:r>
      <w:r w:rsidR="007B2CDC" w:rsidRPr="00786CA5">
        <w:rPr>
          <w:rFonts w:ascii="Times New Roman" w:eastAsia="Times New Roman" w:hAnsi="Times New Roman"/>
          <w:color w:val="000000"/>
          <w:sz w:val="24"/>
          <w:szCs w:val="24"/>
          <w:lang w:eastAsia="bg-BG"/>
        </w:rPr>
        <w:t>е</w:t>
      </w:r>
      <w:r w:rsidR="001200F6" w:rsidRPr="00786CA5">
        <w:rPr>
          <w:rFonts w:ascii="Times New Roman" w:eastAsia="Times New Roman" w:hAnsi="Times New Roman"/>
          <w:color w:val="000000"/>
          <w:sz w:val="24"/>
          <w:szCs w:val="24"/>
          <w:lang w:eastAsia="bg-BG"/>
        </w:rPr>
        <w:t>то се доставя филтриран еднопосочен въздушен поток (</w:t>
      </w:r>
      <w:r w:rsidR="007B2CDC" w:rsidRPr="00786CA5">
        <w:rPr>
          <w:rFonts w:ascii="Times New Roman" w:eastAsia="Times New Roman" w:hAnsi="Times New Roman"/>
          <w:color w:val="000000"/>
          <w:sz w:val="24"/>
          <w:szCs w:val="24"/>
          <w:lang w:eastAsia="bg-BG"/>
        </w:rPr>
        <w:t xml:space="preserve">среща се и като </w:t>
      </w:r>
      <w:r w:rsidR="001200F6" w:rsidRPr="00786CA5">
        <w:rPr>
          <w:rFonts w:ascii="Times New Roman" w:eastAsia="Times New Roman" w:hAnsi="Times New Roman"/>
          <w:color w:val="000000"/>
          <w:sz w:val="24"/>
          <w:szCs w:val="24"/>
          <w:lang w:eastAsia="bg-BG"/>
        </w:rPr>
        <w:t>„</w:t>
      </w:r>
      <w:r w:rsidR="007B2CDC" w:rsidRPr="00786CA5">
        <w:rPr>
          <w:rFonts w:ascii="Times New Roman" w:eastAsia="Times New Roman" w:hAnsi="Times New Roman"/>
          <w:color w:val="000000"/>
          <w:sz w:val="24"/>
          <w:szCs w:val="24"/>
          <w:lang w:eastAsia="bg-BG"/>
        </w:rPr>
        <w:t>съоръжение</w:t>
      </w:r>
      <w:r w:rsidR="00550CD1" w:rsidRPr="00786CA5">
        <w:rPr>
          <w:rFonts w:ascii="Times New Roman" w:eastAsia="Times New Roman" w:hAnsi="Times New Roman"/>
          <w:color w:val="000000"/>
          <w:sz w:val="24"/>
          <w:szCs w:val="24"/>
          <w:lang w:eastAsia="bg-BG"/>
        </w:rPr>
        <w:t xml:space="preserve"> с ламинарен въздушен поток“).</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213.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Най-лош възможен случай</w:t>
      </w:r>
      <w:r w:rsidR="00D64362" w:rsidRPr="00786CA5">
        <w:rPr>
          <w:rFonts w:ascii="Times New Roman" w:eastAsia="Times New Roman" w:hAnsi="Times New Roman"/>
          <w:color w:val="000000"/>
          <w:sz w:val="24"/>
          <w:szCs w:val="24"/>
          <w:lang w:eastAsia="bg-BG"/>
        </w:rPr>
        <w:t>“</w:t>
      </w:r>
      <w:r w:rsidR="007B2CDC" w:rsidRPr="00786CA5">
        <w:rPr>
          <w:rFonts w:ascii="Times New Roman" w:eastAsia="Times New Roman" w:hAnsi="Times New Roman"/>
          <w:color w:val="000000"/>
          <w:sz w:val="24"/>
          <w:szCs w:val="24"/>
          <w:lang w:eastAsia="bg-BG"/>
        </w:rPr>
        <w:t xml:space="preserve"> е к</w:t>
      </w:r>
      <w:r w:rsidR="001200F6" w:rsidRPr="00786CA5">
        <w:rPr>
          <w:rFonts w:ascii="Times New Roman" w:eastAsia="Times New Roman" w:hAnsi="Times New Roman"/>
          <w:color w:val="000000"/>
          <w:sz w:val="24"/>
          <w:szCs w:val="24"/>
          <w:lang w:eastAsia="bg-BG"/>
        </w:rPr>
        <w:t xml:space="preserve">омбинация от условия, обхващащи граничните стойности и обстоятелствата на обработване, включително </w:t>
      </w:r>
      <w:r w:rsidR="00884BF4" w:rsidRPr="00786CA5">
        <w:rPr>
          <w:rFonts w:ascii="Times New Roman" w:eastAsia="Times New Roman" w:hAnsi="Times New Roman"/>
          <w:color w:val="000000"/>
          <w:sz w:val="24"/>
          <w:szCs w:val="24"/>
          <w:lang w:eastAsia="bg-BG"/>
        </w:rPr>
        <w:t xml:space="preserve">когато са </w:t>
      </w:r>
      <w:r w:rsidR="007B2CDC" w:rsidRPr="00786CA5">
        <w:rPr>
          <w:rFonts w:ascii="Times New Roman" w:eastAsia="Times New Roman" w:hAnsi="Times New Roman"/>
          <w:color w:val="000000"/>
          <w:sz w:val="24"/>
          <w:szCs w:val="24"/>
          <w:lang w:eastAsia="bg-BG"/>
        </w:rPr>
        <w:t>посочени в</w:t>
      </w:r>
      <w:r w:rsidR="001200F6" w:rsidRPr="00786CA5">
        <w:rPr>
          <w:rFonts w:ascii="Times New Roman" w:eastAsia="Times New Roman" w:hAnsi="Times New Roman"/>
          <w:color w:val="000000"/>
          <w:sz w:val="24"/>
          <w:szCs w:val="24"/>
          <w:lang w:eastAsia="bg-BG"/>
        </w:rPr>
        <w:t xml:space="preserve"> </w:t>
      </w:r>
      <w:r w:rsidR="00884BF4" w:rsidRPr="00786CA5">
        <w:rPr>
          <w:rFonts w:ascii="Times New Roman" w:eastAsia="Times New Roman" w:hAnsi="Times New Roman"/>
          <w:color w:val="000000"/>
          <w:sz w:val="24"/>
          <w:szCs w:val="24"/>
          <w:lang w:eastAsia="bg-BG"/>
        </w:rPr>
        <w:t>утвърдени</w:t>
      </w:r>
      <w:r w:rsidR="007B2CDC" w:rsidRPr="00786CA5">
        <w:rPr>
          <w:rFonts w:ascii="Times New Roman" w:eastAsia="Times New Roman" w:hAnsi="Times New Roman"/>
          <w:color w:val="000000"/>
          <w:sz w:val="24"/>
          <w:szCs w:val="24"/>
          <w:lang w:eastAsia="bg-BG"/>
        </w:rPr>
        <w:t xml:space="preserve"> процедури</w:t>
      </w:r>
      <w:r w:rsidR="001200F6" w:rsidRPr="00786CA5">
        <w:rPr>
          <w:rFonts w:ascii="Times New Roman" w:eastAsia="Times New Roman" w:hAnsi="Times New Roman"/>
          <w:color w:val="000000"/>
          <w:sz w:val="24"/>
          <w:szCs w:val="24"/>
          <w:lang w:eastAsia="bg-BG"/>
        </w:rPr>
        <w:t xml:space="preserve">, при които е налице най-голяма вероятност за </w:t>
      </w:r>
      <w:r w:rsidR="00884BF4" w:rsidRPr="00786CA5">
        <w:rPr>
          <w:rFonts w:ascii="Times New Roman" w:eastAsia="Times New Roman" w:hAnsi="Times New Roman"/>
          <w:color w:val="000000"/>
          <w:sz w:val="24"/>
          <w:szCs w:val="24"/>
          <w:lang w:eastAsia="bg-BG"/>
        </w:rPr>
        <w:t xml:space="preserve">поява на несъответствие в </w:t>
      </w:r>
      <w:r w:rsidR="001200F6" w:rsidRPr="00786CA5">
        <w:rPr>
          <w:rFonts w:ascii="Times New Roman" w:eastAsia="Times New Roman" w:hAnsi="Times New Roman"/>
          <w:color w:val="000000"/>
          <w:sz w:val="24"/>
          <w:szCs w:val="24"/>
          <w:lang w:eastAsia="bg-BG"/>
        </w:rPr>
        <w:t>процеса или проду</w:t>
      </w:r>
      <w:r w:rsidR="00884BF4" w:rsidRPr="00786CA5">
        <w:rPr>
          <w:rFonts w:ascii="Times New Roman" w:eastAsia="Times New Roman" w:hAnsi="Times New Roman"/>
          <w:color w:val="000000"/>
          <w:sz w:val="24"/>
          <w:szCs w:val="24"/>
          <w:lang w:eastAsia="bg-BG"/>
        </w:rPr>
        <w:t>кта (спрямо идеалните условия), дори когато такива несъответствия не настъпват.</w:t>
      </w:r>
    </w:p>
    <w:p w:rsidR="001200F6" w:rsidRPr="00786CA5" w:rsidRDefault="00BE378E"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lastRenderedPageBreak/>
        <w:t xml:space="preserve">214.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Система за вода</w:t>
      </w:r>
      <w:r w:rsidR="00D64362" w:rsidRPr="00786CA5">
        <w:rPr>
          <w:rFonts w:ascii="Times New Roman" w:eastAsia="Times New Roman" w:hAnsi="Times New Roman"/>
          <w:color w:val="000000"/>
          <w:sz w:val="24"/>
          <w:szCs w:val="24"/>
          <w:lang w:eastAsia="bg-BG"/>
        </w:rPr>
        <w:t>“</w:t>
      </w:r>
      <w:r w:rsidR="00884BF4" w:rsidRPr="00786CA5">
        <w:rPr>
          <w:rFonts w:ascii="Times New Roman" w:eastAsia="Times New Roman" w:hAnsi="Times New Roman"/>
          <w:color w:val="000000"/>
          <w:sz w:val="24"/>
          <w:szCs w:val="24"/>
          <w:lang w:eastAsia="bg-BG"/>
        </w:rPr>
        <w:t xml:space="preserve"> е с</w:t>
      </w:r>
      <w:r w:rsidR="001200F6" w:rsidRPr="00786CA5">
        <w:rPr>
          <w:rFonts w:ascii="Times New Roman" w:eastAsia="Times New Roman" w:hAnsi="Times New Roman"/>
          <w:color w:val="000000"/>
          <w:sz w:val="24"/>
          <w:szCs w:val="24"/>
          <w:lang w:eastAsia="bg-BG"/>
        </w:rPr>
        <w:t xml:space="preserve">истема за </w:t>
      </w:r>
      <w:r w:rsidR="00884BF4" w:rsidRPr="00786CA5">
        <w:rPr>
          <w:rFonts w:ascii="Times New Roman" w:eastAsia="Times New Roman" w:hAnsi="Times New Roman"/>
          <w:color w:val="000000"/>
          <w:sz w:val="24"/>
          <w:szCs w:val="24"/>
          <w:lang w:eastAsia="bg-BG"/>
        </w:rPr>
        <w:t>производство</w:t>
      </w:r>
      <w:r w:rsidR="001200F6" w:rsidRPr="00786CA5">
        <w:rPr>
          <w:rFonts w:ascii="Times New Roman" w:eastAsia="Times New Roman" w:hAnsi="Times New Roman"/>
          <w:color w:val="000000"/>
          <w:sz w:val="24"/>
          <w:szCs w:val="24"/>
          <w:lang w:eastAsia="bg-BG"/>
        </w:rPr>
        <w:t xml:space="preserve">, съхранение и разпространение на вода, която отговаря на конкретен клас </w:t>
      </w:r>
      <w:r w:rsidR="00884BF4" w:rsidRPr="00786CA5">
        <w:rPr>
          <w:rFonts w:ascii="Times New Roman" w:eastAsia="Times New Roman" w:hAnsi="Times New Roman"/>
          <w:color w:val="000000"/>
          <w:sz w:val="24"/>
          <w:szCs w:val="24"/>
          <w:lang w:eastAsia="bg-BG"/>
        </w:rPr>
        <w:t>съгласно приложима</w:t>
      </w:r>
      <w:r w:rsidR="001200F6" w:rsidRPr="00786CA5">
        <w:rPr>
          <w:rFonts w:ascii="Times New Roman" w:eastAsia="Times New Roman" w:hAnsi="Times New Roman"/>
          <w:color w:val="000000"/>
          <w:sz w:val="24"/>
          <w:szCs w:val="24"/>
          <w:lang w:eastAsia="bg-BG"/>
        </w:rPr>
        <w:t xml:space="preserve"> фармакопея (напр. пречис</w:t>
      </w:r>
      <w:r w:rsidR="00884BF4" w:rsidRPr="00786CA5">
        <w:rPr>
          <w:rFonts w:ascii="Times New Roman" w:eastAsia="Times New Roman" w:hAnsi="Times New Roman"/>
          <w:color w:val="000000"/>
          <w:sz w:val="24"/>
          <w:szCs w:val="24"/>
          <w:lang w:eastAsia="bg-BG"/>
        </w:rPr>
        <w:t>тена вода и вода за инжекции</w:t>
      </w:r>
      <w:r w:rsidR="00550CD1" w:rsidRPr="00786CA5">
        <w:rPr>
          <w:rFonts w:ascii="Times New Roman" w:eastAsia="Times New Roman" w:hAnsi="Times New Roman"/>
          <w:color w:val="000000"/>
          <w:sz w:val="24"/>
          <w:szCs w:val="24"/>
          <w:lang w:eastAsia="bg-BG"/>
        </w:rPr>
        <w:t>).</w:t>
      </w:r>
    </w:p>
    <w:p w:rsidR="001200F6" w:rsidRPr="00786CA5" w:rsidRDefault="00BE378E" w:rsidP="00E741D0">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215. </w:t>
      </w:r>
      <w:r w:rsidR="00D64362" w:rsidRPr="00786CA5">
        <w:rPr>
          <w:rFonts w:ascii="Times New Roman" w:eastAsia="Times New Roman" w:hAnsi="Times New Roman"/>
          <w:color w:val="000000"/>
          <w:sz w:val="24"/>
          <w:szCs w:val="24"/>
          <w:lang w:eastAsia="bg-BG"/>
        </w:rPr>
        <w:t>„</w:t>
      </w:r>
      <w:r w:rsidR="001200F6" w:rsidRPr="00786CA5">
        <w:rPr>
          <w:rFonts w:ascii="Times New Roman" w:eastAsia="Times New Roman" w:hAnsi="Times New Roman"/>
          <w:color w:val="000000"/>
          <w:sz w:val="24"/>
          <w:szCs w:val="24"/>
          <w:lang w:eastAsia="bg-BG"/>
        </w:rPr>
        <w:t>Z-стойност</w:t>
      </w:r>
      <w:r w:rsidR="00D64362" w:rsidRPr="00786CA5">
        <w:rPr>
          <w:rFonts w:ascii="Times New Roman" w:eastAsia="Times New Roman" w:hAnsi="Times New Roman"/>
          <w:color w:val="000000"/>
          <w:sz w:val="24"/>
          <w:szCs w:val="24"/>
          <w:lang w:eastAsia="bg-BG"/>
        </w:rPr>
        <w:t>“</w:t>
      </w:r>
      <w:r w:rsidR="00884BF4" w:rsidRPr="00786CA5">
        <w:rPr>
          <w:rFonts w:ascii="Times New Roman" w:eastAsia="Times New Roman" w:hAnsi="Times New Roman"/>
          <w:color w:val="000000"/>
          <w:sz w:val="24"/>
          <w:szCs w:val="24"/>
          <w:lang w:eastAsia="bg-BG"/>
        </w:rPr>
        <w:t xml:space="preserve"> е т</w:t>
      </w:r>
      <w:r w:rsidR="001200F6" w:rsidRPr="00786CA5">
        <w:rPr>
          <w:rFonts w:ascii="Times New Roman" w:eastAsia="Times New Roman" w:hAnsi="Times New Roman"/>
          <w:color w:val="000000"/>
          <w:sz w:val="24"/>
          <w:szCs w:val="24"/>
          <w:lang w:eastAsia="bg-BG"/>
        </w:rPr>
        <w:t>емпературната разлика, която води до десетократна промяна в D-стойност</w:t>
      </w:r>
      <w:r w:rsidR="004846E2" w:rsidRPr="00786CA5">
        <w:rPr>
          <w:rFonts w:ascii="Times New Roman" w:eastAsia="Times New Roman" w:hAnsi="Times New Roman"/>
          <w:color w:val="000000"/>
          <w:sz w:val="24"/>
          <w:szCs w:val="24"/>
          <w:lang w:eastAsia="bg-BG"/>
        </w:rPr>
        <w:t>та на биологичните индикатори</w:t>
      </w:r>
      <w:r w:rsidR="001200F6" w:rsidRPr="00786CA5">
        <w:rPr>
          <w:rFonts w:ascii="Times New Roman" w:eastAsia="Times New Roman" w:hAnsi="Times New Roman"/>
          <w:color w:val="000000"/>
          <w:sz w:val="24"/>
          <w:szCs w:val="24"/>
        </w:rPr>
        <w:t>.“.</w:t>
      </w:r>
    </w:p>
    <w:p w:rsidR="00430EDD" w:rsidRPr="00786CA5" w:rsidRDefault="00DB3B2E" w:rsidP="00190BAD">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b/>
          <w:color w:val="000000"/>
          <w:sz w:val="24"/>
          <w:szCs w:val="24"/>
        </w:rPr>
        <w:t xml:space="preserve">§ </w:t>
      </w:r>
      <w:r w:rsidR="004846E2" w:rsidRPr="00786CA5">
        <w:rPr>
          <w:rFonts w:ascii="Times New Roman" w:eastAsia="Times New Roman" w:hAnsi="Times New Roman"/>
          <w:b/>
          <w:color w:val="000000"/>
          <w:sz w:val="24"/>
          <w:szCs w:val="24"/>
        </w:rPr>
        <w:t>2</w:t>
      </w:r>
      <w:r w:rsidRPr="00786CA5">
        <w:rPr>
          <w:rFonts w:ascii="Times New Roman" w:eastAsia="Times New Roman" w:hAnsi="Times New Roman"/>
          <w:b/>
          <w:color w:val="000000"/>
          <w:sz w:val="24"/>
          <w:szCs w:val="24"/>
        </w:rPr>
        <w:t>.</w:t>
      </w:r>
      <w:r w:rsidRPr="00786CA5">
        <w:rPr>
          <w:rFonts w:ascii="Times New Roman" w:eastAsia="Times New Roman" w:hAnsi="Times New Roman"/>
          <w:color w:val="000000"/>
          <w:sz w:val="24"/>
          <w:szCs w:val="24"/>
        </w:rPr>
        <w:t xml:space="preserve"> В Приложението към чл. 1, ал. 1</w:t>
      </w:r>
      <w:r w:rsidR="00144B67" w:rsidRPr="00786CA5">
        <w:rPr>
          <w:rFonts w:ascii="Times New Roman" w:eastAsia="Times New Roman" w:hAnsi="Times New Roman"/>
          <w:color w:val="000000"/>
          <w:sz w:val="24"/>
          <w:szCs w:val="24"/>
        </w:rPr>
        <w:t xml:space="preserve">, в Глава трета „Допълнителни изисквания при производството на различни категории ветеринарномедицински продукти” </w:t>
      </w:r>
      <w:r w:rsidR="00144B67" w:rsidRPr="008A4B83">
        <w:rPr>
          <w:rFonts w:ascii="Times New Roman" w:eastAsia="Times New Roman" w:hAnsi="Times New Roman"/>
          <w:sz w:val="24"/>
          <w:szCs w:val="24"/>
        </w:rPr>
        <w:t xml:space="preserve">Раздел I </w:t>
      </w:r>
      <w:r w:rsidR="00144B67" w:rsidRPr="00786CA5">
        <w:rPr>
          <w:rFonts w:ascii="Times New Roman" w:eastAsia="Times New Roman" w:hAnsi="Times New Roman"/>
          <w:color w:val="000000"/>
          <w:sz w:val="24"/>
          <w:szCs w:val="24"/>
        </w:rPr>
        <w:t>„</w:t>
      </w:r>
      <w:r w:rsidR="00430EDD" w:rsidRPr="00786CA5">
        <w:rPr>
          <w:rFonts w:ascii="Times New Roman" w:eastAsia="Times New Roman" w:hAnsi="Times New Roman"/>
          <w:color w:val="000000"/>
          <w:sz w:val="24"/>
          <w:szCs w:val="24"/>
        </w:rPr>
        <w:t>Производство на стерилни ветеринарномедицински продукти</w:t>
      </w:r>
      <w:r w:rsidR="00144B67" w:rsidRPr="00786CA5">
        <w:rPr>
          <w:rFonts w:ascii="Times New Roman" w:eastAsia="Times New Roman" w:hAnsi="Times New Roman"/>
          <w:color w:val="000000"/>
          <w:sz w:val="24"/>
          <w:szCs w:val="24"/>
        </w:rPr>
        <w:t>”</w:t>
      </w:r>
      <w:r w:rsidR="00C41530">
        <w:rPr>
          <w:rFonts w:ascii="Times New Roman" w:eastAsia="Times New Roman" w:hAnsi="Times New Roman"/>
          <w:color w:val="000000"/>
          <w:sz w:val="24"/>
          <w:szCs w:val="24"/>
        </w:rPr>
        <w:t xml:space="preserve"> се изменя така</w:t>
      </w:r>
      <w:r w:rsidR="00743E30" w:rsidRPr="00786CA5">
        <w:rPr>
          <w:rFonts w:ascii="Times New Roman" w:eastAsia="Times New Roman" w:hAnsi="Times New Roman"/>
          <w:color w:val="000000"/>
          <w:sz w:val="24"/>
          <w:szCs w:val="24"/>
        </w:rPr>
        <w:t>:</w:t>
      </w:r>
    </w:p>
    <w:p w:rsidR="00457441" w:rsidRPr="00786CA5" w:rsidRDefault="00DB3B2E" w:rsidP="007658E8">
      <w:pPr>
        <w:widowControl w:val="0"/>
        <w:autoSpaceDE w:val="0"/>
        <w:autoSpaceDN w:val="0"/>
        <w:adjustRightInd w:val="0"/>
        <w:spacing w:after="0" w:line="360" w:lineRule="auto"/>
        <w:jc w:val="center"/>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 xml:space="preserve">„Раздел </w:t>
      </w:r>
      <w:r w:rsidR="00457441" w:rsidRPr="00786CA5">
        <w:rPr>
          <w:rFonts w:ascii="Times New Roman" w:eastAsia="Times New Roman" w:hAnsi="Times New Roman"/>
          <w:color w:val="000000"/>
          <w:sz w:val="24"/>
          <w:szCs w:val="24"/>
        </w:rPr>
        <w:t>I</w:t>
      </w:r>
    </w:p>
    <w:p w:rsidR="00430EDD" w:rsidRPr="00786CA5" w:rsidRDefault="00430EDD" w:rsidP="007658E8">
      <w:pPr>
        <w:widowControl w:val="0"/>
        <w:autoSpaceDE w:val="0"/>
        <w:autoSpaceDN w:val="0"/>
        <w:adjustRightInd w:val="0"/>
        <w:spacing w:after="0" w:line="360" w:lineRule="auto"/>
        <w:jc w:val="center"/>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Производство на стерилни ветеринарномедицински продукти</w:t>
      </w:r>
    </w:p>
    <w:p w:rsidR="00457441" w:rsidRPr="00786CA5" w:rsidRDefault="00457441" w:rsidP="00190BAD">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rPr>
      </w:pPr>
    </w:p>
    <w:p w:rsidR="001F2108" w:rsidRPr="00786CA5" w:rsidRDefault="001F2108" w:rsidP="00190BAD">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1.</w:t>
      </w:r>
      <w:r w:rsidR="003A7143" w:rsidRPr="00786CA5">
        <w:rPr>
          <w:rFonts w:ascii="Times New Roman" w:eastAsia="Times New Roman" w:hAnsi="Times New Roman"/>
          <w:color w:val="000000"/>
          <w:sz w:val="24"/>
          <w:szCs w:val="24"/>
        </w:rPr>
        <w:t xml:space="preserve"> </w:t>
      </w:r>
      <w:r w:rsidR="002A4585" w:rsidRPr="00786CA5">
        <w:rPr>
          <w:rFonts w:ascii="Times New Roman" w:eastAsia="Times New Roman" w:hAnsi="Times New Roman"/>
          <w:color w:val="000000"/>
          <w:sz w:val="24"/>
          <w:szCs w:val="24"/>
        </w:rPr>
        <w:t>Обхват</w:t>
      </w:r>
    </w:p>
    <w:p w:rsidR="001F2108" w:rsidRPr="00786CA5" w:rsidRDefault="002A4585" w:rsidP="00190BAD">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 xml:space="preserve">Производството на стерилни </w:t>
      </w:r>
      <w:r w:rsidR="0014163A" w:rsidRPr="00786CA5">
        <w:rPr>
          <w:rFonts w:ascii="Times New Roman" w:eastAsia="Times New Roman" w:hAnsi="Times New Roman"/>
          <w:color w:val="000000"/>
          <w:sz w:val="24"/>
          <w:szCs w:val="24"/>
        </w:rPr>
        <w:t>ВМ</w:t>
      </w:r>
      <w:r w:rsidR="00B67C92" w:rsidRPr="00786CA5">
        <w:rPr>
          <w:rFonts w:ascii="Times New Roman" w:eastAsia="Times New Roman" w:hAnsi="Times New Roman"/>
          <w:color w:val="000000"/>
          <w:sz w:val="24"/>
          <w:szCs w:val="24"/>
        </w:rPr>
        <w:t>П</w:t>
      </w:r>
      <w:r w:rsidRPr="00786CA5">
        <w:rPr>
          <w:rFonts w:ascii="Times New Roman" w:eastAsia="Times New Roman" w:hAnsi="Times New Roman"/>
          <w:color w:val="000000"/>
          <w:sz w:val="24"/>
          <w:szCs w:val="24"/>
        </w:rPr>
        <w:t xml:space="preserve"> обхваща широк спектър от </w:t>
      </w:r>
      <w:r w:rsidR="00D64362" w:rsidRPr="00786CA5">
        <w:rPr>
          <w:rFonts w:ascii="Times New Roman" w:eastAsia="Times New Roman" w:hAnsi="Times New Roman"/>
          <w:color w:val="000000"/>
          <w:sz w:val="24"/>
          <w:szCs w:val="24"/>
        </w:rPr>
        <w:t>различни</w:t>
      </w:r>
      <w:r w:rsidRPr="00786CA5">
        <w:rPr>
          <w:rFonts w:ascii="Times New Roman" w:eastAsia="Times New Roman" w:hAnsi="Times New Roman"/>
          <w:color w:val="000000"/>
          <w:sz w:val="24"/>
          <w:szCs w:val="24"/>
        </w:rPr>
        <w:t xml:space="preserve"> стерилни продукти (активни вещества, помощни вещества, материали за първични опаковки и </w:t>
      </w:r>
      <w:r w:rsidR="00490F13" w:rsidRPr="00786CA5">
        <w:rPr>
          <w:rFonts w:ascii="Times New Roman" w:eastAsia="Times New Roman" w:hAnsi="Times New Roman"/>
          <w:color w:val="000000"/>
          <w:sz w:val="24"/>
          <w:szCs w:val="24"/>
        </w:rPr>
        <w:t>крайни продукти</w:t>
      </w:r>
      <w:r w:rsidRPr="00786CA5">
        <w:rPr>
          <w:rFonts w:ascii="Times New Roman" w:eastAsia="Times New Roman" w:hAnsi="Times New Roman"/>
          <w:color w:val="000000"/>
          <w:sz w:val="24"/>
          <w:szCs w:val="24"/>
        </w:rPr>
        <w:t xml:space="preserve">), </w:t>
      </w:r>
      <w:r w:rsidR="00490F13" w:rsidRPr="00786CA5">
        <w:rPr>
          <w:rFonts w:ascii="Times New Roman" w:eastAsia="Times New Roman" w:hAnsi="Times New Roman"/>
          <w:color w:val="000000"/>
          <w:sz w:val="24"/>
          <w:szCs w:val="24"/>
        </w:rPr>
        <w:t>размери на крайната</w:t>
      </w:r>
      <w:r w:rsidRPr="00786CA5">
        <w:rPr>
          <w:rFonts w:ascii="Times New Roman" w:eastAsia="Times New Roman" w:hAnsi="Times New Roman"/>
          <w:color w:val="000000"/>
          <w:sz w:val="24"/>
          <w:szCs w:val="24"/>
        </w:rPr>
        <w:t xml:space="preserve"> опаковка (една или няколко дозови единици), процеси (от </w:t>
      </w:r>
      <w:r w:rsidR="00490F13" w:rsidRPr="00786CA5">
        <w:rPr>
          <w:rFonts w:ascii="Times New Roman" w:eastAsia="Times New Roman" w:hAnsi="Times New Roman"/>
          <w:color w:val="000000"/>
          <w:sz w:val="24"/>
          <w:szCs w:val="24"/>
        </w:rPr>
        <w:t xml:space="preserve">високо </w:t>
      </w:r>
      <w:r w:rsidRPr="00786CA5">
        <w:rPr>
          <w:rFonts w:ascii="Times New Roman" w:eastAsia="Times New Roman" w:hAnsi="Times New Roman"/>
          <w:color w:val="000000"/>
          <w:sz w:val="24"/>
          <w:szCs w:val="24"/>
        </w:rPr>
        <w:t xml:space="preserve">автоматизирани системи до ръчно извършвани процеси) и технологии (напр. биотехнологии, класически системи за производство на малки молекули и затворени системи). </w:t>
      </w:r>
      <w:r w:rsidR="00490F13" w:rsidRPr="00786CA5">
        <w:rPr>
          <w:rFonts w:ascii="Times New Roman" w:eastAsia="Times New Roman" w:hAnsi="Times New Roman"/>
          <w:color w:val="000000"/>
          <w:sz w:val="24"/>
          <w:szCs w:val="24"/>
        </w:rPr>
        <w:t>В настоящия раздел се дават</w:t>
      </w:r>
      <w:r w:rsidRPr="00786CA5">
        <w:rPr>
          <w:rFonts w:ascii="Times New Roman" w:eastAsia="Times New Roman" w:hAnsi="Times New Roman"/>
          <w:color w:val="000000"/>
          <w:sz w:val="24"/>
          <w:szCs w:val="24"/>
        </w:rPr>
        <w:t xml:space="preserve"> общи указания, които </w:t>
      </w:r>
      <w:r w:rsidR="00490F13" w:rsidRPr="00786CA5">
        <w:rPr>
          <w:rFonts w:ascii="Times New Roman" w:eastAsia="Times New Roman" w:hAnsi="Times New Roman"/>
          <w:color w:val="000000"/>
          <w:sz w:val="24"/>
          <w:szCs w:val="24"/>
        </w:rPr>
        <w:t xml:space="preserve">трябва </w:t>
      </w:r>
      <w:r w:rsidRPr="00786CA5">
        <w:rPr>
          <w:rFonts w:ascii="Times New Roman" w:eastAsia="Times New Roman" w:hAnsi="Times New Roman"/>
          <w:color w:val="000000"/>
          <w:sz w:val="24"/>
          <w:szCs w:val="24"/>
        </w:rPr>
        <w:t xml:space="preserve">да се следват при проектирането и контрола на производствените съоръжения, оборудването, системите и процедурите, участващи в производството на всички стерилни </w:t>
      </w:r>
      <w:r w:rsidR="0014163A" w:rsidRPr="00786CA5">
        <w:rPr>
          <w:rFonts w:ascii="Times New Roman" w:eastAsia="Times New Roman" w:hAnsi="Times New Roman"/>
          <w:color w:val="000000"/>
          <w:sz w:val="24"/>
          <w:szCs w:val="24"/>
        </w:rPr>
        <w:t>ВМП</w:t>
      </w:r>
      <w:r w:rsidRPr="00786CA5">
        <w:rPr>
          <w:rFonts w:ascii="Times New Roman" w:eastAsia="Times New Roman" w:hAnsi="Times New Roman"/>
          <w:color w:val="000000"/>
          <w:sz w:val="24"/>
          <w:szCs w:val="24"/>
        </w:rPr>
        <w:t>, при спазване на принципите за управление на риска за качеството (УРК), за да се гарантира предотвратяване на микробиологично замърсяване и замърсяване с ендотоксини/пирогени на крайния продукт.</w:t>
      </w:r>
    </w:p>
    <w:p w:rsidR="002A4585" w:rsidRPr="00786CA5" w:rsidRDefault="002A4585" w:rsidP="00190BAD">
      <w:pPr>
        <w:pStyle w:val="Default"/>
        <w:spacing w:line="360" w:lineRule="auto"/>
        <w:ind w:firstLine="709"/>
        <w:jc w:val="both"/>
        <w:rPr>
          <w:rFonts w:eastAsia="Times New Roman"/>
          <w:lang w:eastAsia="en-US"/>
        </w:rPr>
      </w:pPr>
      <w:r w:rsidRPr="00786CA5">
        <w:rPr>
          <w:rFonts w:eastAsia="Times New Roman"/>
          <w:lang w:eastAsia="en-US"/>
        </w:rPr>
        <w:t xml:space="preserve">Принципите на УРК се прилагат към настоящия </w:t>
      </w:r>
      <w:r w:rsidR="00490F13" w:rsidRPr="00786CA5">
        <w:rPr>
          <w:rFonts w:eastAsia="Times New Roman"/>
          <w:lang w:eastAsia="en-US"/>
        </w:rPr>
        <w:t>раздел</w:t>
      </w:r>
      <w:r w:rsidRPr="00786CA5">
        <w:rPr>
          <w:rFonts w:eastAsia="Times New Roman"/>
          <w:lang w:eastAsia="en-US"/>
        </w:rPr>
        <w:t xml:space="preserve"> в неговата цялост </w:t>
      </w:r>
      <w:r w:rsidR="00490F13" w:rsidRPr="00786CA5">
        <w:rPr>
          <w:rFonts w:eastAsia="Times New Roman"/>
          <w:lang w:eastAsia="en-US"/>
        </w:rPr>
        <w:t>и</w:t>
      </w:r>
      <w:r w:rsidRPr="00786CA5">
        <w:rPr>
          <w:rFonts w:eastAsia="Times New Roman"/>
          <w:lang w:eastAsia="en-US"/>
        </w:rPr>
        <w:t xml:space="preserve"> няма да се </w:t>
      </w:r>
      <w:r w:rsidR="00490F13" w:rsidRPr="00786CA5">
        <w:rPr>
          <w:rFonts w:eastAsia="Times New Roman"/>
          <w:lang w:eastAsia="en-US"/>
        </w:rPr>
        <w:t>посочват</w:t>
      </w:r>
      <w:r w:rsidRPr="00786CA5">
        <w:rPr>
          <w:rFonts w:eastAsia="Times New Roman"/>
          <w:lang w:eastAsia="en-US"/>
        </w:rPr>
        <w:t xml:space="preserve"> </w:t>
      </w:r>
      <w:r w:rsidR="00490F13" w:rsidRPr="00786CA5">
        <w:rPr>
          <w:rFonts w:eastAsia="Times New Roman"/>
          <w:lang w:eastAsia="en-US"/>
        </w:rPr>
        <w:t>отделно</w:t>
      </w:r>
      <w:r w:rsidRPr="00786CA5">
        <w:rPr>
          <w:rFonts w:eastAsia="Times New Roman"/>
          <w:lang w:eastAsia="en-US"/>
        </w:rPr>
        <w:t xml:space="preserve">. Когато са посочени конкретни ограничения, честоти или стойности, </w:t>
      </w:r>
      <w:r w:rsidR="00490F13" w:rsidRPr="00786CA5">
        <w:rPr>
          <w:rFonts w:eastAsia="Times New Roman"/>
          <w:lang w:eastAsia="en-US"/>
        </w:rPr>
        <w:t xml:space="preserve">същите </w:t>
      </w:r>
      <w:r w:rsidRPr="00786CA5">
        <w:rPr>
          <w:rFonts w:eastAsia="Times New Roman"/>
          <w:lang w:eastAsia="en-US"/>
        </w:rPr>
        <w:t>следва да се считат за минимално изискване. Такива се посочват поради натрупания до този момент регулаторен опит при разрешаване на установени проблеми, оказали въздействие вър</w:t>
      </w:r>
      <w:r w:rsidR="00550CD1" w:rsidRPr="00786CA5">
        <w:rPr>
          <w:rFonts w:eastAsia="Times New Roman"/>
          <w:lang w:eastAsia="en-US"/>
        </w:rPr>
        <w:t>ху безопасността на пациентите.</w:t>
      </w:r>
    </w:p>
    <w:p w:rsidR="00872451" w:rsidRPr="00786CA5" w:rsidRDefault="00490F13" w:rsidP="00E741D0">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Настоящият раздел</w:t>
      </w:r>
      <w:r w:rsidR="002A4585" w:rsidRPr="00786CA5">
        <w:rPr>
          <w:rFonts w:ascii="Times New Roman" w:eastAsia="Times New Roman" w:hAnsi="Times New Roman"/>
          <w:color w:val="000000"/>
          <w:sz w:val="24"/>
          <w:szCs w:val="24"/>
        </w:rPr>
        <w:t xml:space="preserve"> има за цел да даде указания за производството на стерилни </w:t>
      </w:r>
      <w:r w:rsidR="0014163A" w:rsidRPr="00786CA5">
        <w:rPr>
          <w:rFonts w:ascii="Times New Roman" w:eastAsia="Times New Roman" w:hAnsi="Times New Roman"/>
          <w:color w:val="000000"/>
          <w:sz w:val="24"/>
          <w:szCs w:val="24"/>
        </w:rPr>
        <w:t>ВМП</w:t>
      </w:r>
      <w:r w:rsidR="002A4585" w:rsidRPr="00786CA5">
        <w:rPr>
          <w:rFonts w:ascii="Times New Roman" w:eastAsia="Times New Roman" w:hAnsi="Times New Roman"/>
          <w:color w:val="000000"/>
          <w:sz w:val="24"/>
          <w:szCs w:val="24"/>
        </w:rPr>
        <w:t xml:space="preserve">. Въпреки това определени принципи и указания, като тези, свързани със стратегията за контрол на замърсяването, проектирането на помещенията, класификацията на чистите помещения, изпитвания за годност, валидиране, мониторинг и облекло на персонала, може да се използват за </w:t>
      </w:r>
      <w:r w:rsidRPr="00165781">
        <w:rPr>
          <w:rFonts w:ascii="Times New Roman" w:eastAsia="Times New Roman" w:hAnsi="Times New Roman"/>
          <w:sz w:val="24"/>
          <w:szCs w:val="24"/>
        </w:rPr>
        <w:t>улесняване</w:t>
      </w:r>
      <w:r w:rsidRPr="004D1CC0">
        <w:rPr>
          <w:rFonts w:ascii="Times New Roman" w:eastAsia="Times New Roman" w:hAnsi="Times New Roman"/>
          <w:color w:val="FF0000"/>
          <w:sz w:val="24"/>
          <w:szCs w:val="24"/>
        </w:rPr>
        <w:t xml:space="preserve"> </w:t>
      </w:r>
      <w:r w:rsidR="002A4585" w:rsidRPr="00786CA5">
        <w:rPr>
          <w:rFonts w:ascii="Times New Roman" w:eastAsia="Times New Roman" w:hAnsi="Times New Roman"/>
          <w:color w:val="000000"/>
          <w:sz w:val="24"/>
          <w:szCs w:val="24"/>
        </w:rPr>
        <w:t xml:space="preserve">производството на други продукти, при които няма изискване за стерилност, например определени течности, кремове, унгвенти и биологични междинни продукти с ниско бионатоварване, но при </w:t>
      </w:r>
      <w:r w:rsidR="002A4585" w:rsidRPr="00786CA5">
        <w:rPr>
          <w:rFonts w:ascii="Times New Roman" w:eastAsia="Times New Roman" w:hAnsi="Times New Roman"/>
          <w:color w:val="000000"/>
          <w:sz w:val="24"/>
          <w:szCs w:val="24"/>
        </w:rPr>
        <w:lastRenderedPageBreak/>
        <w:t>които се счита за важно да се контролира и понижава замърсяването с микроби, частици и ендотоксини/пирогени. В случай че даден производител реши да приложи съдържащи се тук насоки към нестерилни продукти, то производителят следва ясно да документира кои принципи са приложени и приема, че има задължение да демонстрира спазването на въпросните принципи.</w:t>
      </w:r>
    </w:p>
    <w:p w:rsidR="001F2108" w:rsidRPr="00786CA5" w:rsidRDefault="00B22713" w:rsidP="00190BAD">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 xml:space="preserve">2. </w:t>
      </w:r>
      <w:r w:rsidR="001F2108" w:rsidRPr="00786CA5">
        <w:rPr>
          <w:rFonts w:ascii="Times New Roman" w:eastAsia="Times New Roman" w:hAnsi="Times New Roman"/>
          <w:color w:val="000000"/>
          <w:sz w:val="24"/>
          <w:szCs w:val="24"/>
        </w:rPr>
        <w:t>Принципи</w:t>
      </w:r>
    </w:p>
    <w:p w:rsidR="002A4585" w:rsidRPr="00786CA5" w:rsidRDefault="002A4585" w:rsidP="00190BAD">
      <w:pPr>
        <w:pStyle w:val="Default"/>
        <w:spacing w:line="360" w:lineRule="auto"/>
        <w:ind w:firstLine="709"/>
        <w:jc w:val="both"/>
        <w:rPr>
          <w:rFonts w:eastAsia="Times New Roman"/>
          <w:lang w:eastAsia="en-US"/>
        </w:rPr>
      </w:pPr>
      <w:r w:rsidRPr="00786CA5">
        <w:rPr>
          <w:rFonts w:eastAsia="Times New Roman"/>
          <w:lang w:eastAsia="en-US"/>
        </w:rPr>
        <w:t>2.1</w:t>
      </w:r>
      <w:r w:rsidR="00235B6C" w:rsidRPr="00786CA5">
        <w:rPr>
          <w:rFonts w:eastAsia="Times New Roman"/>
          <w:lang w:eastAsia="en-US"/>
        </w:rPr>
        <w:t>.</w:t>
      </w:r>
      <w:r w:rsidRPr="00786CA5">
        <w:rPr>
          <w:rFonts w:eastAsia="Times New Roman"/>
          <w:lang w:eastAsia="en-US"/>
        </w:rPr>
        <w:t xml:space="preserve"> Производството на стерилни </w:t>
      </w:r>
      <w:r w:rsidR="0014163A" w:rsidRPr="00786CA5">
        <w:rPr>
          <w:rFonts w:eastAsia="Times New Roman"/>
          <w:lang w:eastAsia="en-US"/>
        </w:rPr>
        <w:t>ВМП</w:t>
      </w:r>
      <w:r w:rsidRPr="00786CA5">
        <w:rPr>
          <w:rFonts w:eastAsia="Times New Roman"/>
          <w:lang w:eastAsia="en-US"/>
        </w:rPr>
        <w:t xml:space="preserve"> е предмет на специални изисквания с оглед свеждане до минимум на рисковете от замърсяване с микроби, частици и ендотоксини/пирогени. </w:t>
      </w:r>
      <w:r w:rsidR="00490F13" w:rsidRPr="00786CA5">
        <w:rPr>
          <w:rFonts w:eastAsia="Times New Roman"/>
          <w:lang w:eastAsia="en-US"/>
        </w:rPr>
        <w:t>Т</w:t>
      </w:r>
      <w:r w:rsidRPr="00786CA5">
        <w:rPr>
          <w:rFonts w:eastAsia="Times New Roman"/>
          <w:lang w:eastAsia="en-US"/>
        </w:rPr>
        <w:t xml:space="preserve">рябва да се обърне </w:t>
      </w:r>
      <w:r w:rsidR="00490F13" w:rsidRPr="00786CA5">
        <w:rPr>
          <w:rFonts w:eastAsia="Times New Roman"/>
          <w:lang w:eastAsia="en-US"/>
        </w:rPr>
        <w:t xml:space="preserve">внимание </w:t>
      </w:r>
      <w:r w:rsidR="00550CD1" w:rsidRPr="00786CA5">
        <w:rPr>
          <w:rFonts w:eastAsia="Times New Roman"/>
          <w:lang w:eastAsia="en-US"/>
        </w:rPr>
        <w:t>на следните основни области:</w:t>
      </w:r>
    </w:p>
    <w:p w:rsidR="002A4585" w:rsidRPr="00786CA5" w:rsidRDefault="00490F13" w:rsidP="00190BAD">
      <w:pPr>
        <w:pStyle w:val="Default"/>
        <w:spacing w:line="360" w:lineRule="auto"/>
        <w:ind w:firstLine="709"/>
        <w:jc w:val="both"/>
        <w:rPr>
          <w:rFonts w:eastAsia="Times New Roman"/>
          <w:lang w:eastAsia="en-US"/>
        </w:rPr>
      </w:pPr>
      <w:r w:rsidRPr="00786CA5">
        <w:rPr>
          <w:rFonts w:eastAsia="Times New Roman"/>
          <w:lang w:eastAsia="en-US"/>
        </w:rPr>
        <w:t>а) п</w:t>
      </w:r>
      <w:r w:rsidR="002A4585" w:rsidRPr="00786CA5">
        <w:rPr>
          <w:rFonts w:eastAsia="Times New Roman"/>
          <w:lang w:eastAsia="en-US"/>
        </w:rPr>
        <w:t>роизводствената база, оборудването и процесите трябва да бъдат подобаващо проектирани, изпитани за годност („квалифицирани“) и/или валидирани и, когато е приложимо, подлагани на текуща проверка в съответствие с приложимите раздели на Ръководствата за добра производствена практика (ДПП). Трябва да се разгледа възможността за използване на подходящи технологии (напр. бариерни системи за ограничаване на достъпа, изолатори, роботизирани системи, бързи/алтернативни методи и системи за постоянен мониторинг) с оглед повишаване защитата на продукта от потенциални външни източници на замърсяване с ендотоксини/пирогени, частици и микроби като персоналът, материалите и заобикалящата среда и с оглед подпомагане на процеса по бързо установяване на потенциалните за</w:t>
      </w:r>
      <w:r w:rsidR="00550CD1" w:rsidRPr="00786CA5">
        <w:rPr>
          <w:rFonts w:eastAsia="Times New Roman"/>
          <w:lang w:eastAsia="en-US"/>
        </w:rPr>
        <w:t>мърсители в средата и продукта.</w:t>
      </w:r>
    </w:p>
    <w:p w:rsidR="002A4585" w:rsidRPr="00786CA5" w:rsidRDefault="00490F13" w:rsidP="00190BAD">
      <w:pPr>
        <w:pStyle w:val="Default"/>
        <w:spacing w:line="360" w:lineRule="auto"/>
        <w:ind w:firstLine="709"/>
        <w:jc w:val="both"/>
        <w:rPr>
          <w:rFonts w:eastAsia="Times New Roman"/>
          <w:lang w:eastAsia="en-US"/>
        </w:rPr>
      </w:pPr>
      <w:r w:rsidRPr="00786CA5">
        <w:rPr>
          <w:rFonts w:eastAsia="Times New Roman"/>
          <w:lang w:eastAsia="en-US"/>
        </w:rPr>
        <w:t>б) п</w:t>
      </w:r>
      <w:r w:rsidR="002A4585" w:rsidRPr="00786CA5">
        <w:rPr>
          <w:rFonts w:eastAsia="Times New Roman"/>
          <w:lang w:eastAsia="en-US"/>
        </w:rPr>
        <w:t>ерсоналът трябва да има необходимите квалификации и опит, да е преминал съответното обучение и да демонстрира правилно поведение, най-вече по отношение на принципите, които имат отношение към предпазване на стерилния продукт в хода на процесите по производств</w:t>
      </w:r>
      <w:r w:rsidR="00550CD1" w:rsidRPr="00786CA5">
        <w:rPr>
          <w:rFonts w:eastAsia="Times New Roman"/>
          <w:lang w:eastAsia="en-US"/>
        </w:rPr>
        <w:t>о, опаковане и разпространение.</w:t>
      </w:r>
    </w:p>
    <w:p w:rsidR="00B67C92" w:rsidRPr="00786CA5" w:rsidRDefault="00261051" w:rsidP="00190BAD">
      <w:pPr>
        <w:pStyle w:val="Default"/>
        <w:spacing w:line="360" w:lineRule="auto"/>
        <w:ind w:firstLine="709"/>
        <w:jc w:val="both"/>
        <w:rPr>
          <w:rFonts w:eastAsia="Times New Roman"/>
          <w:lang w:eastAsia="en-US"/>
        </w:rPr>
      </w:pPr>
      <w:r w:rsidRPr="00786CA5">
        <w:rPr>
          <w:rFonts w:eastAsia="Times New Roman"/>
          <w:lang w:eastAsia="en-US"/>
        </w:rPr>
        <w:t>в) п</w:t>
      </w:r>
      <w:r w:rsidR="002A4585" w:rsidRPr="00786CA5">
        <w:rPr>
          <w:rFonts w:eastAsia="Times New Roman"/>
          <w:lang w:eastAsia="en-US"/>
        </w:rPr>
        <w:t>роцесите и системите за мониторинг, предназначени за производство на стерилни продукти, следва да се проектират, внедряват, изпитват за годност (квалифицират), проследяват и преразглеждат редовно от персонал, притежаващ необходим</w:t>
      </w:r>
      <w:r w:rsidRPr="00786CA5">
        <w:rPr>
          <w:rFonts w:eastAsia="Times New Roman"/>
          <w:lang w:eastAsia="en-US"/>
        </w:rPr>
        <w:t xml:space="preserve">ите </w:t>
      </w:r>
      <w:r w:rsidR="00B67C92" w:rsidRPr="00786CA5">
        <w:rPr>
          <w:rFonts w:eastAsia="Times New Roman"/>
          <w:lang w:eastAsia="en-US"/>
        </w:rPr>
        <w:t>характерни за процесите, технически и микробиолог</w:t>
      </w:r>
      <w:r w:rsidR="00550CD1" w:rsidRPr="00786CA5">
        <w:rPr>
          <w:rFonts w:eastAsia="Times New Roman"/>
          <w:lang w:eastAsia="en-US"/>
        </w:rPr>
        <w:t>ични познания.</w:t>
      </w:r>
    </w:p>
    <w:p w:rsidR="00B67C92" w:rsidRPr="00786CA5" w:rsidRDefault="00261051"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г) с</w:t>
      </w:r>
      <w:r w:rsidR="00B67C92" w:rsidRPr="00786CA5">
        <w:rPr>
          <w:rFonts w:ascii="Times New Roman" w:eastAsia="Times New Roman" w:hAnsi="Times New Roman"/>
          <w:color w:val="000000"/>
          <w:sz w:val="24"/>
          <w:szCs w:val="24"/>
        </w:rPr>
        <w:t>уровините и опаковъчните материали следва да се подлагат на подходящи контрол и изпитване, за да се гарантират подходящи за употреба нива на бионато</w:t>
      </w:r>
      <w:r w:rsidR="00550CD1" w:rsidRPr="00786CA5">
        <w:rPr>
          <w:rFonts w:ascii="Times New Roman" w:eastAsia="Times New Roman" w:hAnsi="Times New Roman"/>
          <w:color w:val="000000"/>
          <w:sz w:val="24"/>
          <w:szCs w:val="24"/>
        </w:rPr>
        <w:t>варване и ендотоксини/пирогени.</w:t>
      </w:r>
    </w:p>
    <w:p w:rsidR="00B67C92" w:rsidRPr="00786CA5" w:rsidRDefault="00B67C92"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2.2</w:t>
      </w:r>
      <w:r w:rsidR="00235B6C"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Процесите, оборудването, производствените бази и производствените дейности трябва да се управляват в съответствие с принципите на УРК, за да се осигури проактивно средство за идентифициране, научна оценка и контрол на потенциалните рискове за качеството. В случай че се прилагат алтернативни подходи, въпросните </w:t>
      </w:r>
      <w:r w:rsidRPr="00786CA5">
        <w:rPr>
          <w:rFonts w:ascii="Times New Roman" w:eastAsia="Times New Roman" w:hAnsi="Times New Roman"/>
          <w:color w:val="000000"/>
          <w:sz w:val="24"/>
          <w:szCs w:val="24"/>
        </w:rPr>
        <w:lastRenderedPageBreak/>
        <w:t>следва да се базират на адекватни обосновка, оценка на риска и мерки за намаляване на риска и следва да изпълняват целта на настоящ</w:t>
      </w:r>
      <w:r w:rsidR="00261051" w:rsidRPr="00786CA5">
        <w:rPr>
          <w:rFonts w:ascii="Times New Roman" w:eastAsia="Times New Roman" w:hAnsi="Times New Roman"/>
          <w:color w:val="000000"/>
          <w:sz w:val="24"/>
          <w:szCs w:val="24"/>
        </w:rPr>
        <w:t>ия раздел</w:t>
      </w:r>
      <w:r w:rsidR="00550CD1" w:rsidRPr="00786CA5">
        <w:rPr>
          <w:rFonts w:ascii="Times New Roman" w:eastAsia="Times New Roman" w:hAnsi="Times New Roman"/>
          <w:color w:val="000000"/>
          <w:sz w:val="24"/>
          <w:szCs w:val="24"/>
        </w:rPr>
        <w:t>.</w:t>
      </w:r>
    </w:p>
    <w:p w:rsidR="00B67C92" w:rsidRPr="00786CA5" w:rsidRDefault="00B67C92"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В първия случай приоритетите при УРК следва да включват на първо място подходящо проектиране на производствената база, оборудването и процесите, след това прилагане на правилно разработени процедури, а накрая – използване на сис</w:t>
      </w:r>
      <w:r w:rsidR="00261051" w:rsidRPr="00786CA5">
        <w:rPr>
          <w:rFonts w:ascii="Times New Roman" w:eastAsia="Times New Roman" w:hAnsi="Times New Roman"/>
          <w:color w:val="000000"/>
          <w:sz w:val="24"/>
          <w:szCs w:val="24"/>
        </w:rPr>
        <w:t>теми за мониторинг като елемент</w:t>
      </w:r>
      <w:r w:rsidRPr="00786CA5">
        <w:rPr>
          <w:rFonts w:ascii="Times New Roman" w:eastAsia="Times New Roman" w:hAnsi="Times New Roman"/>
          <w:color w:val="000000"/>
          <w:sz w:val="24"/>
          <w:szCs w:val="24"/>
        </w:rPr>
        <w:t>, който демон</w:t>
      </w:r>
      <w:r w:rsidR="00261051" w:rsidRPr="00786CA5">
        <w:rPr>
          <w:rFonts w:ascii="Times New Roman" w:eastAsia="Times New Roman" w:hAnsi="Times New Roman"/>
          <w:color w:val="000000"/>
          <w:sz w:val="24"/>
          <w:szCs w:val="24"/>
        </w:rPr>
        <w:t>с</w:t>
      </w:r>
      <w:r w:rsidRPr="00786CA5">
        <w:rPr>
          <w:rFonts w:ascii="Times New Roman" w:eastAsia="Times New Roman" w:hAnsi="Times New Roman"/>
          <w:color w:val="000000"/>
          <w:sz w:val="24"/>
          <w:szCs w:val="24"/>
        </w:rPr>
        <w:t>т</w:t>
      </w:r>
      <w:r w:rsidR="00261051" w:rsidRPr="00786CA5">
        <w:rPr>
          <w:rFonts w:ascii="Times New Roman" w:eastAsia="Times New Roman" w:hAnsi="Times New Roman"/>
          <w:color w:val="000000"/>
          <w:sz w:val="24"/>
          <w:szCs w:val="24"/>
        </w:rPr>
        <w:t>р</w:t>
      </w:r>
      <w:r w:rsidRPr="00786CA5">
        <w:rPr>
          <w:rFonts w:ascii="Times New Roman" w:eastAsia="Times New Roman" w:hAnsi="Times New Roman"/>
          <w:color w:val="000000"/>
          <w:sz w:val="24"/>
          <w:szCs w:val="24"/>
        </w:rPr>
        <w:t>ира, че проектирането и процедурите са правилно изпълнени и продължават да функционират спрямо очакванията. Мониторингът или изпитването сами по себе си н</w:t>
      </w:r>
      <w:r w:rsidR="00550CD1" w:rsidRPr="00786CA5">
        <w:rPr>
          <w:rFonts w:ascii="Times New Roman" w:eastAsia="Times New Roman" w:hAnsi="Times New Roman"/>
          <w:color w:val="000000"/>
          <w:sz w:val="24"/>
          <w:szCs w:val="24"/>
        </w:rPr>
        <w:t>е дават гаранции за стерилност.</w:t>
      </w:r>
    </w:p>
    <w:p w:rsidR="00B67C92" w:rsidRPr="00786CA5" w:rsidRDefault="00B67C92"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2.3</w:t>
      </w:r>
      <w:r w:rsidR="00235B6C"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На цялата територия на производствената база следва да се прилага стратегия за контрол на замърсяването (СКЗ), за да се определят всички критични точки за контрол и да се оцени ефективността на всички мерки за контрол (проектни, процедурни, технически и организационни) и мерки за мониторинг, които се прилагат с цел управление на рисковете за качеството и безопасността на лекарствените продукти. Комбинираният подход при прилагане на СКЗ следва в значителна степен да гарантира предотвратяване на замърсяването. </w:t>
      </w:r>
      <w:r w:rsidR="001F04A1">
        <w:rPr>
          <w:rFonts w:ascii="Times New Roman" w:eastAsia="Times New Roman" w:hAnsi="Times New Roman"/>
          <w:color w:val="000000"/>
          <w:sz w:val="24"/>
          <w:szCs w:val="24"/>
        </w:rPr>
        <w:t>С</w:t>
      </w:r>
      <w:r w:rsidR="001F04A1" w:rsidRPr="00786CA5">
        <w:rPr>
          <w:rFonts w:ascii="Times New Roman" w:eastAsia="Times New Roman" w:hAnsi="Times New Roman"/>
          <w:color w:val="000000"/>
          <w:sz w:val="24"/>
          <w:szCs w:val="24"/>
        </w:rPr>
        <w:t>тратегия</w:t>
      </w:r>
      <w:r w:rsidR="001F04A1">
        <w:rPr>
          <w:rFonts w:ascii="Times New Roman" w:eastAsia="Times New Roman" w:hAnsi="Times New Roman"/>
          <w:color w:val="000000"/>
          <w:sz w:val="24"/>
          <w:szCs w:val="24"/>
        </w:rPr>
        <w:t>та</w:t>
      </w:r>
      <w:r w:rsidR="001F04A1" w:rsidRPr="00786CA5">
        <w:rPr>
          <w:rFonts w:ascii="Times New Roman" w:eastAsia="Times New Roman" w:hAnsi="Times New Roman"/>
          <w:color w:val="000000"/>
          <w:sz w:val="24"/>
          <w:szCs w:val="24"/>
        </w:rPr>
        <w:t xml:space="preserve"> за контрол на замърсяването</w:t>
      </w:r>
      <w:r w:rsidRPr="00786CA5">
        <w:rPr>
          <w:rFonts w:ascii="Times New Roman" w:eastAsia="Times New Roman" w:hAnsi="Times New Roman"/>
          <w:color w:val="000000"/>
          <w:sz w:val="24"/>
          <w:szCs w:val="24"/>
        </w:rPr>
        <w:t xml:space="preserve"> трябва активно да се преразглежда и, когато е необходимо, да се актуализира, като следва да води до непрестанно подобряване на методите за производство и контрол. Ефективността на тази стратегия трябва да бъде част </w:t>
      </w:r>
      <w:r w:rsidR="00261051" w:rsidRPr="00786CA5">
        <w:rPr>
          <w:rFonts w:ascii="Times New Roman" w:eastAsia="Times New Roman" w:hAnsi="Times New Roman"/>
          <w:color w:val="000000"/>
          <w:sz w:val="24"/>
          <w:szCs w:val="24"/>
        </w:rPr>
        <w:t xml:space="preserve">от </w:t>
      </w:r>
      <w:r w:rsidRPr="00786CA5">
        <w:rPr>
          <w:rFonts w:ascii="Times New Roman" w:eastAsia="Times New Roman" w:hAnsi="Times New Roman"/>
          <w:color w:val="000000"/>
          <w:sz w:val="24"/>
          <w:szCs w:val="24"/>
        </w:rPr>
        <w:t>периодичния преглед, провеждан от ръководството. В случай че вече са внедрени системи за контрол, които се управляват подобаващо, то може да не се наложи подмяна на въпросните, но те следва да се включат в СКЗ, а взаимовръзките меж</w:t>
      </w:r>
      <w:r w:rsidR="00550CD1" w:rsidRPr="00786CA5">
        <w:rPr>
          <w:rFonts w:ascii="Times New Roman" w:eastAsia="Times New Roman" w:hAnsi="Times New Roman"/>
          <w:color w:val="000000"/>
          <w:sz w:val="24"/>
          <w:szCs w:val="24"/>
        </w:rPr>
        <w:t>ду системите трябва да са ясни.</w:t>
      </w:r>
    </w:p>
    <w:p w:rsidR="00B67C92" w:rsidRPr="00786CA5" w:rsidRDefault="00B67C92"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2.4</w:t>
      </w:r>
      <w:r w:rsidR="00235B6C"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Контролът на замърсяването и мерките, които се предприемат за свеждане до минимум на рисковете от замърсяване от източници на микроби, ендотоксини/пирогени и частици, предполагат поредица от взаимосвързани събития и мерки. Те обикновено се оценяват, контролират и наблюдават отделно, но </w:t>
      </w:r>
      <w:r w:rsidR="00261051" w:rsidRPr="00786CA5">
        <w:rPr>
          <w:rFonts w:ascii="Times New Roman" w:eastAsia="Times New Roman" w:hAnsi="Times New Roman"/>
          <w:color w:val="000000"/>
          <w:sz w:val="24"/>
          <w:szCs w:val="24"/>
        </w:rPr>
        <w:t>съвкупната им</w:t>
      </w:r>
      <w:r w:rsidRPr="00786CA5">
        <w:rPr>
          <w:rFonts w:ascii="Times New Roman" w:eastAsia="Times New Roman" w:hAnsi="Times New Roman"/>
          <w:color w:val="000000"/>
          <w:sz w:val="24"/>
          <w:szCs w:val="24"/>
        </w:rPr>
        <w:t xml:space="preserve"> ефективност т</w:t>
      </w:r>
      <w:r w:rsidR="00550CD1" w:rsidRPr="00786CA5">
        <w:rPr>
          <w:rFonts w:ascii="Times New Roman" w:eastAsia="Times New Roman" w:hAnsi="Times New Roman"/>
          <w:color w:val="000000"/>
          <w:sz w:val="24"/>
          <w:szCs w:val="24"/>
        </w:rPr>
        <w:t>рябва да се разглежда в цялост.</w:t>
      </w:r>
    </w:p>
    <w:p w:rsidR="00B67C92" w:rsidRPr="00786CA5" w:rsidRDefault="00B67C92"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w:t>
      </w:r>
      <w:r w:rsidR="00235B6C"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За разработването на СКЗ се изискват задълбочени технически познания и такива, свързани с процесите. Потенциалните източници на замърсяване са свързани с микробни и клетъчни остатъци (напр. пирог</w:t>
      </w:r>
      <w:r w:rsidR="00261051" w:rsidRPr="00786CA5">
        <w:rPr>
          <w:rFonts w:ascii="Times New Roman" w:eastAsia="Times New Roman" w:hAnsi="Times New Roman"/>
          <w:color w:val="000000"/>
          <w:sz w:val="24"/>
          <w:szCs w:val="24"/>
        </w:rPr>
        <w:t>е</w:t>
      </w:r>
      <w:r w:rsidRPr="00786CA5">
        <w:rPr>
          <w:rFonts w:ascii="Times New Roman" w:eastAsia="Times New Roman" w:hAnsi="Times New Roman"/>
          <w:color w:val="000000"/>
          <w:sz w:val="24"/>
          <w:szCs w:val="24"/>
        </w:rPr>
        <w:t>ни, ендотиксини), както и с частици (н</w:t>
      </w:r>
      <w:r w:rsidR="00261051" w:rsidRPr="00786CA5">
        <w:rPr>
          <w:rFonts w:ascii="Times New Roman" w:eastAsia="Times New Roman" w:hAnsi="Times New Roman"/>
          <w:color w:val="000000"/>
          <w:sz w:val="24"/>
          <w:szCs w:val="24"/>
        </w:rPr>
        <w:t>а</w:t>
      </w:r>
      <w:r w:rsidRPr="00786CA5">
        <w:rPr>
          <w:rFonts w:ascii="Times New Roman" w:eastAsia="Times New Roman" w:hAnsi="Times New Roman"/>
          <w:color w:val="000000"/>
          <w:sz w:val="24"/>
          <w:szCs w:val="24"/>
        </w:rPr>
        <w:t>пр. стъклени и други видими частици и такив</w:t>
      </w:r>
      <w:r w:rsidR="00550CD1" w:rsidRPr="00786CA5">
        <w:rPr>
          <w:rFonts w:ascii="Times New Roman" w:eastAsia="Times New Roman" w:hAnsi="Times New Roman"/>
          <w:color w:val="000000"/>
          <w:sz w:val="24"/>
          <w:szCs w:val="24"/>
        </w:rPr>
        <w:t>а, невидими с невъоръжено око).</w:t>
      </w:r>
    </w:p>
    <w:p w:rsidR="00B67C92" w:rsidRPr="00786CA5" w:rsidRDefault="00B67C92"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 xml:space="preserve">Елементите, които трябва да се разгледат в рамките на СКЗ включват </w:t>
      </w:r>
      <w:r w:rsidR="00687356" w:rsidRPr="00786CA5">
        <w:rPr>
          <w:rFonts w:ascii="Times New Roman" w:eastAsia="Times New Roman" w:hAnsi="Times New Roman"/>
          <w:color w:val="000000"/>
          <w:sz w:val="24"/>
          <w:szCs w:val="24"/>
        </w:rPr>
        <w:t>най-малко</w:t>
      </w:r>
      <w:r w:rsidRPr="00786CA5">
        <w:rPr>
          <w:rFonts w:ascii="Times New Roman" w:eastAsia="Times New Roman" w:hAnsi="Times New Roman"/>
          <w:color w:val="000000"/>
          <w:sz w:val="24"/>
          <w:szCs w:val="24"/>
        </w:rPr>
        <w:t xml:space="preserve">: </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2.5.1</w:t>
      </w:r>
      <w:r w:rsidR="00235B6C" w:rsidRPr="00786CA5">
        <w:rPr>
          <w:rFonts w:ascii="Times New Roman" w:eastAsia="Times New Roman" w:hAnsi="Times New Roman"/>
          <w:color w:val="000000"/>
          <w:sz w:val="24"/>
          <w:szCs w:val="24"/>
        </w:rPr>
        <w:t>.</w:t>
      </w:r>
      <w:r w:rsidR="00261051" w:rsidRPr="00786CA5">
        <w:rPr>
          <w:rFonts w:ascii="Times New Roman" w:eastAsia="Times New Roman" w:hAnsi="Times New Roman"/>
          <w:color w:val="000000"/>
          <w:sz w:val="24"/>
          <w:szCs w:val="24"/>
        </w:rPr>
        <w:t xml:space="preserve"> п</w:t>
      </w:r>
      <w:r w:rsidR="00B67C92" w:rsidRPr="00786CA5">
        <w:rPr>
          <w:rFonts w:ascii="Times New Roman" w:eastAsia="Times New Roman" w:hAnsi="Times New Roman"/>
          <w:color w:val="000000"/>
          <w:sz w:val="24"/>
          <w:szCs w:val="24"/>
        </w:rPr>
        <w:t>роектиране</w:t>
      </w:r>
      <w:r w:rsidR="00687356" w:rsidRPr="00786CA5">
        <w:rPr>
          <w:rFonts w:ascii="Times New Roman" w:eastAsia="Times New Roman" w:hAnsi="Times New Roman"/>
          <w:color w:val="000000"/>
          <w:sz w:val="24"/>
          <w:szCs w:val="24"/>
        </w:rPr>
        <w:t>,</w:t>
      </w:r>
      <w:r w:rsidR="00B67C92" w:rsidRPr="00786CA5">
        <w:rPr>
          <w:rFonts w:ascii="Times New Roman" w:eastAsia="Times New Roman" w:hAnsi="Times New Roman"/>
          <w:color w:val="000000"/>
          <w:sz w:val="24"/>
          <w:szCs w:val="24"/>
        </w:rPr>
        <w:t xml:space="preserve"> както на производствената база, така и на самите процеси, включител</w:t>
      </w:r>
      <w:r w:rsidR="00261051" w:rsidRPr="00786CA5">
        <w:rPr>
          <w:rFonts w:ascii="Times New Roman" w:eastAsia="Times New Roman" w:hAnsi="Times New Roman"/>
          <w:color w:val="000000"/>
          <w:sz w:val="24"/>
          <w:szCs w:val="24"/>
        </w:rPr>
        <w:t>но на приложимата документация;</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2.5.2</w:t>
      </w:r>
      <w:r w:rsidR="00235B6C" w:rsidRPr="00786CA5">
        <w:rPr>
          <w:rFonts w:ascii="Times New Roman" w:eastAsia="Times New Roman" w:hAnsi="Times New Roman"/>
          <w:color w:val="000000"/>
          <w:sz w:val="24"/>
          <w:szCs w:val="24"/>
        </w:rPr>
        <w:t>.</w:t>
      </w:r>
      <w:r w:rsidR="00261051" w:rsidRPr="00786CA5">
        <w:rPr>
          <w:rFonts w:ascii="Times New Roman" w:eastAsia="Times New Roman" w:hAnsi="Times New Roman"/>
          <w:color w:val="000000"/>
          <w:sz w:val="24"/>
          <w:szCs w:val="24"/>
        </w:rPr>
        <w:t xml:space="preserve"> помещения и оборудване;</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2.5.3</w:t>
      </w:r>
      <w:r w:rsidR="00235B6C" w:rsidRPr="00786CA5">
        <w:rPr>
          <w:rFonts w:ascii="Times New Roman" w:eastAsia="Times New Roman" w:hAnsi="Times New Roman"/>
          <w:color w:val="000000"/>
          <w:sz w:val="24"/>
          <w:szCs w:val="24"/>
        </w:rPr>
        <w:t>.</w:t>
      </w:r>
      <w:r w:rsidR="00261051" w:rsidRPr="00786CA5">
        <w:rPr>
          <w:rFonts w:ascii="Times New Roman" w:eastAsia="Times New Roman" w:hAnsi="Times New Roman"/>
          <w:color w:val="000000"/>
          <w:sz w:val="24"/>
          <w:szCs w:val="24"/>
        </w:rPr>
        <w:t xml:space="preserve"> персонал;</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lastRenderedPageBreak/>
        <w:t>2.5.4</w:t>
      </w:r>
      <w:r w:rsidR="00872451" w:rsidRPr="00786CA5">
        <w:rPr>
          <w:rFonts w:ascii="Times New Roman" w:eastAsia="Times New Roman" w:hAnsi="Times New Roman"/>
          <w:color w:val="000000"/>
          <w:sz w:val="24"/>
          <w:szCs w:val="24"/>
        </w:rPr>
        <w:t>.</w:t>
      </w:r>
      <w:r w:rsidR="00261051" w:rsidRPr="00786CA5">
        <w:rPr>
          <w:rFonts w:ascii="Times New Roman" w:eastAsia="Times New Roman" w:hAnsi="Times New Roman"/>
          <w:color w:val="000000"/>
          <w:sz w:val="24"/>
          <w:szCs w:val="24"/>
        </w:rPr>
        <w:t xml:space="preserve"> комунални услуги;</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2.5.5</w:t>
      </w:r>
      <w:r w:rsidR="00872451" w:rsidRPr="00786CA5">
        <w:rPr>
          <w:rFonts w:ascii="Times New Roman" w:eastAsia="Times New Roman" w:hAnsi="Times New Roman"/>
          <w:color w:val="000000"/>
          <w:sz w:val="24"/>
          <w:szCs w:val="24"/>
        </w:rPr>
        <w:t>.</w:t>
      </w:r>
      <w:r w:rsidR="00261051" w:rsidRPr="00786CA5">
        <w:rPr>
          <w:rFonts w:ascii="Times New Roman" w:eastAsia="Times New Roman" w:hAnsi="Times New Roman"/>
          <w:color w:val="000000"/>
          <w:sz w:val="24"/>
          <w:szCs w:val="24"/>
        </w:rPr>
        <w:t xml:space="preserve"> м</w:t>
      </w:r>
      <w:r w:rsidR="00B67C92" w:rsidRPr="00786CA5">
        <w:rPr>
          <w:rFonts w:ascii="Times New Roman" w:eastAsia="Times New Roman" w:hAnsi="Times New Roman"/>
          <w:color w:val="000000"/>
          <w:sz w:val="24"/>
          <w:szCs w:val="24"/>
        </w:rPr>
        <w:t>ерки за контрол на суровините – включително мерки за к</w:t>
      </w:r>
      <w:r w:rsidR="00261051" w:rsidRPr="00786CA5">
        <w:rPr>
          <w:rFonts w:ascii="Times New Roman" w:eastAsia="Times New Roman" w:hAnsi="Times New Roman"/>
          <w:color w:val="000000"/>
          <w:sz w:val="24"/>
          <w:szCs w:val="24"/>
        </w:rPr>
        <w:t>онтрол по време на самия процес;</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2.5.6</w:t>
      </w:r>
      <w:r w:rsidR="00872451" w:rsidRPr="00786CA5">
        <w:rPr>
          <w:rFonts w:ascii="Times New Roman" w:eastAsia="Times New Roman" w:hAnsi="Times New Roman"/>
          <w:color w:val="000000"/>
          <w:sz w:val="24"/>
          <w:szCs w:val="24"/>
        </w:rPr>
        <w:t>.</w:t>
      </w:r>
      <w:r w:rsidR="00261051" w:rsidRPr="00786CA5">
        <w:rPr>
          <w:rFonts w:ascii="Times New Roman" w:eastAsia="Times New Roman" w:hAnsi="Times New Roman"/>
          <w:color w:val="000000"/>
          <w:sz w:val="24"/>
          <w:szCs w:val="24"/>
        </w:rPr>
        <w:t xml:space="preserve"> опаковки </w:t>
      </w:r>
      <w:r w:rsidR="00B67C92" w:rsidRPr="00786CA5">
        <w:rPr>
          <w:rFonts w:ascii="Times New Roman" w:eastAsia="Times New Roman" w:hAnsi="Times New Roman"/>
          <w:color w:val="000000"/>
          <w:sz w:val="24"/>
          <w:szCs w:val="24"/>
        </w:rPr>
        <w:t>за продукти</w:t>
      </w:r>
      <w:r w:rsidR="00261051" w:rsidRPr="00786CA5">
        <w:rPr>
          <w:rFonts w:ascii="Times New Roman" w:eastAsia="Times New Roman" w:hAnsi="Times New Roman"/>
          <w:color w:val="000000"/>
          <w:sz w:val="24"/>
          <w:szCs w:val="24"/>
        </w:rPr>
        <w:t>те</w:t>
      </w:r>
      <w:r w:rsidR="00B67C92" w:rsidRPr="00786CA5">
        <w:rPr>
          <w:rFonts w:ascii="Times New Roman" w:eastAsia="Times New Roman" w:hAnsi="Times New Roman"/>
          <w:color w:val="000000"/>
          <w:sz w:val="24"/>
          <w:szCs w:val="24"/>
        </w:rPr>
        <w:t xml:space="preserve"> и</w:t>
      </w:r>
      <w:r w:rsidR="00261051" w:rsidRPr="00786CA5">
        <w:rPr>
          <w:rFonts w:ascii="Times New Roman" w:eastAsia="Times New Roman" w:hAnsi="Times New Roman"/>
          <w:color w:val="000000"/>
          <w:sz w:val="24"/>
          <w:szCs w:val="24"/>
        </w:rPr>
        <w:t xml:space="preserve"> тяхното затваряне;</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2.5.7</w:t>
      </w:r>
      <w:r w:rsidR="00872451" w:rsidRPr="00786CA5">
        <w:rPr>
          <w:rFonts w:ascii="Times New Roman" w:eastAsia="Times New Roman" w:hAnsi="Times New Roman"/>
          <w:color w:val="000000"/>
          <w:sz w:val="24"/>
          <w:szCs w:val="24"/>
        </w:rPr>
        <w:t>.</w:t>
      </w:r>
      <w:r w:rsidR="002000DF" w:rsidRPr="00786CA5">
        <w:rPr>
          <w:rFonts w:ascii="Times New Roman" w:eastAsia="Times New Roman" w:hAnsi="Times New Roman"/>
          <w:color w:val="000000"/>
          <w:sz w:val="24"/>
          <w:szCs w:val="24"/>
        </w:rPr>
        <w:t xml:space="preserve"> о</w:t>
      </w:r>
      <w:r w:rsidR="00B67C92" w:rsidRPr="00786CA5">
        <w:rPr>
          <w:rFonts w:ascii="Times New Roman" w:eastAsia="Times New Roman" w:hAnsi="Times New Roman"/>
          <w:color w:val="000000"/>
          <w:sz w:val="24"/>
          <w:szCs w:val="24"/>
        </w:rPr>
        <w:t>добряване на доставчици – например доставчици на основни компоненти, стерилизация на компоненти и системи за еднократна употреба и доставчици н</w:t>
      </w:r>
      <w:r w:rsidR="002000DF" w:rsidRPr="00786CA5">
        <w:rPr>
          <w:rFonts w:ascii="Times New Roman" w:eastAsia="Times New Roman" w:hAnsi="Times New Roman"/>
          <w:color w:val="000000"/>
          <w:sz w:val="24"/>
          <w:szCs w:val="24"/>
        </w:rPr>
        <w:t>а услуги от съществено значение;</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2.5.8</w:t>
      </w:r>
      <w:r w:rsidR="00872451" w:rsidRPr="00786CA5">
        <w:rPr>
          <w:rFonts w:ascii="Times New Roman" w:eastAsia="Times New Roman" w:hAnsi="Times New Roman"/>
          <w:color w:val="000000"/>
          <w:sz w:val="24"/>
          <w:szCs w:val="24"/>
        </w:rPr>
        <w:t>.</w:t>
      </w:r>
      <w:r w:rsidR="002000DF" w:rsidRPr="00786CA5">
        <w:rPr>
          <w:rFonts w:ascii="Times New Roman" w:eastAsia="Times New Roman" w:hAnsi="Times New Roman"/>
          <w:color w:val="000000"/>
          <w:sz w:val="24"/>
          <w:szCs w:val="24"/>
        </w:rPr>
        <w:t xml:space="preserve"> у</w:t>
      </w:r>
      <w:r w:rsidR="00B67C92" w:rsidRPr="00786CA5">
        <w:rPr>
          <w:rFonts w:ascii="Times New Roman" w:eastAsia="Times New Roman" w:hAnsi="Times New Roman"/>
          <w:color w:val="000000"/>
          <w:sz w:val="24"/>
          <w:szCs w:val="24"/>
        </w:rPr>
        <w:t>правление на изнесените дейности и достъпност/прехвърляне на критична информация между страните, напр. услуги по стерилизация, предоставяни по силата на дог</w:t>
      </w:r>
      <w:r w:rsidR="002000DF" w:rsidRPr="00786CA5">
        <w:rPr>
          <w:rFonts w:ascii="Times New Roman" w:eastAsia="Times New Roman" w:hAnsi="Times New Roman"/>
          <w:color w:val="000000"/>
          <w:sz w:val="24"/>
          <w:szCs w:val="24"/>
        </w:rPr>
        <w:t>овори;</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2.5.9</w:t>
      </w:r>
      <w:r w:rsidR="00872451" w:rsidRPr="00786CA5">
        <w:rPr>
          <w:rFonts w:ascii="Times New Roman" w:eastAsia="Times New Roman" w:hAnsi="Times New Roman"/>
          <w:color w:val="000000"/>
          <w:sz w:val="24"/>
          <w:szCs w:val="24"/>
        </w:rPr>
        <w:t>.</w:t>
      </w:r>
      <w:r w:rsidR="002000DF" w:rsidRPr="00786CA5">
        <w:rPr>
          <w:rFonts w:ascii="Times New Roman" w:eastAsia="Times New Roman" w:hAnsi="Times New Roman"/>
          <w:color w:val="000000"/>
          <w:sz w:val="24"/>
          <w:szCs w:val="24"/>
        </w:rPr>
        <w:t xml:space="preserve"> у</w:t>
      </w:r>
      <w:r w:rsidR="00B67C92" w:rsidRPr="00786CA5">
        <w:rPr>
          <w:rFonts w:ascii="Times New Roman" w:eastAsia="Times New Roman" w:hAnsi="Times New Roman"/>
          <w:color w:val="000000"/>
          <w:sz w:val="24"/>
          <w:szCs w:val="24"/>
        </w:rPr>
        <w:t>пра</w:t>
      </w:r>
      <w:r w:rsidR="002000DF" w:rsidRPr="00786CA5">
        <w:rPr>
          <w:rFonts w:ascii="Times New Roman" w:eastAsia="Times New Roman" w:hAnsi="Times New Roman"/>
          <w:color w:val="000000"/>
          <w:sz w:val="24"/>
          <w:szCs w:val="24"/>
        </w:rPr>
        <w:t>вление на риска на ниво процеси;</w:t>
      </w:r>
      <w:r w:rsidR="00B67C92" w:rsidRPr="00786CA5">
        <w:rPr>
          <w:rFonts w:ascii="Times New Roman" w:eastAsia="Times New Roman" w:hAnsi="Times New Roman"/>
          <w:color w:val="000000"/>
          <w:sz w:val="24"/>
          <w:szCs w:val="24"/>
        </w:rPr>
        <w:t xml:space="preserve"> </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2.5.10</w:t>
      </w:r>
      <w:r w:rsidR="00872451" w:rsidRPr="00786CA5">
        <w:rPr>
          <w:rFonts w:ascii="Times New Roman" w:eastAsia="Times New Roman" w:hAnsi="Times New Roman"/>
          <w:color w:val="000000"/>
          <w:sz w:val="24"/>
          <w:szCs w:val="24"/>
        </w:rPr>
        <w:t>.</w:t>
      </w:r>
      <w:r w:rsidR="002000DF" w:rsidRPr="00786CA5">
        <w:rPr>
          <w:rFonts w:ascii="Times New Roman" w:eastAsia="Times New Roman" w:hAnsi="Times New Roman"/>
          <w:color w:val="000000"/>
          <w:sz w:val="24"/>
          <w:szCs w:val="24"/>
        </w:rPr>
        <w:t xml:space="preserve"> валидиране на процесите;</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2.5.11</w:t>
      </w:r>
      <w:r w:rsidR="00872451" w:rsidRPr="00786CA5">
        <w:rPr>
          <w:rFonts w:ascii="Times New Roman" w:eastAsia="Times New Roman" w:hAnsi="Times New Roman"/>
          <w:color w:val="000000"/>
          <w:sz w:val="24"/>
          <w:szCs w:val="24"/>
        </w:rPr>
        <w:t>.</w:t>
      </w:r>
      <w:r w:rsidR="002000DF" w:rsidRPr="00786CA5">
        <w:rPr>
          <w:rFonts w:ascii="Times New Roman" w:eastAsia="Times New Roman" w:hAnsi="Times New Roman"/>
          <w:color w:val="000000"/>
          <w:sz w:val="24"/>
          <w:szCs w:val="24"/>
        </w:rPr>
        <w:t xml:space="preserve"> в</w:t>
      </w:r>
      <w:r w:rsidR="00B67C92" w:rsidRPr="00786CA5">
        <w:rPr>
          <w:rFonts w:ascii="Times New Roman" w:eastAsia="Times New Roman" w:hAnsi="Times New Roman"/>
          <w:color w:val="000000"/>
          <w:sz w:val="24"/>
          <w:szCs w:val="24"/>
        </w:rPr>
        <w:t>алидиране на процесите по стерилизация</w:t>
      </w:r>
      <w:r w:rsidR="002000DF" w:rsidRPr="00786CA5">
        <w:rPr>
          <w:rFonts w:ascii="Times New Roman" w:eastAsia="Times New Roman" w:hAnsi="Times New Roman"/>
          <w:color w:val="000000"/>
          <w:sz w:val="24"/>
          <w:szCs w:val="24"/>
        </w:rPr>
        <w:t>;</w:t>
      </w:r>
      <w:r w:rsidR="00B67C92" w:rsidRPr="00786CA5">
        <w:rPr>
          <w:rFonts w:ascii="Times New Roman" w:eastAsia="Times New Roman" w:hAnsi="Times New Roman"/>
          <w:color w:val="000000"/>
          <w:sz w:val="24"/>
          <w:szCs w:val="24"/>
        </w:rPr>
        <w:t xml:space="preserve"> </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2.5.12</w:t>
      </w:r>
      <w:r w:rsidR="00872451" w:rsidRPr="00786CA5">
        <w:rPr>
          <w:rFonts w:ascii="Times New Roman" w:eastAsia="Times New Roman" w:hAnsi="Times New Roman"/>
          <w:color w:val="000000"/>
          <w:sz w:val="24"/>
          <w:szCs w:val="24"/>
        </w:rPr>
        <w:t>.</w:t>
      </w:r>
      <w:r w:rsidR="002000DF" w:rsidRPr="00786CA5">
        <w:rPr>
          <w:rFonts w:ascii="Times New Roman" w:eastAsia="Times New Roman" w:hAnsi="Times New Roman"/>
          <w:color w:val="000000"/>
          <w:sz w:val="24"/>
          <w:szCs w:val="24"/>
        </w:rPr>
        <w:t xml:space="preserve"> п</w:t>
      </w:r>
      <w:r w:rsidR="00B67C92" w:rsidRPr="00786CA5">
        <w:rPr>
          <w:rFonts w:ascii="Times New Roman" w:eastAsia="Times New Roman" w:hAnsi="Times New Roman"/>
          <w:color w:val="000000"/>
          <w:sz w:val="24"/>
          <w:szCs w:val="24"/>
        </w:rPr>
        <w:t>ревантивна поддръжка – поддържане на оборудването, комуналните услуги и помещенията (планирана и непланирана поддръжка) до стандарт, при който се гарантира, че не е налице до</w:t>
      </w:r>
      <w:r w:rsidR="002000DF" w:rsidRPr="00786CA5">
        <w:rPr>
          <w:rFonts w:ascii="Times New Roman" w:eastAsia="Times New Roman" w:hAnsi="Times New Roman"/>
          <w:color w:val="000000"/>
          <w:sz w:val="24"/>
          <w:szCs w:val="24"/>
        </w:rPr>
        <w:t>пълнителен риск от замърсяване;</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2.5.13</w:t>
      </w:r>
      <w:r w:rsidR="00872451" w:rsidRPr="00786CA5">
        <w:rPr>
          <w:rFonts w:ascii="Times New Roman" w:eastAsia="Times New Roman" w:hAnsi="Times New Roman"/>
          <w:color w:val="000000"/>
          <w:sz w:val="24"/>
          <w:szCs w:val="24"/>
        </w:rPr>
        <w:t>.</w:t>
      </w:r>
      <w:r w:rsidR="002000DF" w:rsidRPr="00786CA5">
        <w:rPr>
          <w:rFonts w:ascii="Times New Roman" w:eastAsia="Times New Roman" w:hAnsi="Times New Roman"/>
          <w:color w:val="000000"/>
          <w:sz w:val="24"/>
          <w:szCs w:val="24"/>
        </w:rPr>
        <w:t xml:space="preserve"> почистване и дезинфекция;</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2.5.14</w:t>
      </w:r>
      <w:r w:rsidR="00872451" w:rsidRPr="00786CA5">
        <w:rPr>
          <w:rFonts w:ascii="Times New Roman" w:eastAsia="Times New Roman" w:hAnsi="Times New Roman"/>
          <w:color w:val="000000"/>
          <w:sz w:val="24"/>
          <w:szCs w:val="24"/>
        </w:rPr>
        <w:t>.</w:t>
      </w:r>
      <w:r w:rsidR="002000DF" w:rsidRPr="00786CA5">
        <w:rPr>
          <w:rFonts w:ascii="Times New Roman" w:eastAsia="Times New Roman" w:hAnsi="Times New Roman"/>
          <w:color w:val="000000"/>
          <w:sz w:val="24"/>
          <w:szCs w:val="24"/>
        </w:rPr>
        <w:t xml:space="preserve"> с</w:t>
      </w:r>
      <w:r w:rsidR="00B67C92" w:rsidRPr="00786CA5">
        <w:rPr>
          <w:rFonts w:ascii="Times New Roman" w:eastAsia="Times New Roman" w:hAnsi="Times New Roman"/>
          <w:color w:val="000000"/>
          <w:sz w:val="24"/>
          <w:szCs w:val="24"/>
        </w:rPr>
        <w:t>истеми за мониторинг – включително оценка на това доколко е осъществимо въвеждането на научно обосновани алтернативни методи, чрез които се оптимизира установяв</w:t>
      </w:r>
      <w:r w:rsidR="002000DF" w:rsidRPr="00786CA5">
        <w:rPr>
          <w:rFonts w:ascii="Times New Roman" w:eastAsia="Times New Roman" w:hAnsi="Times New Roman"/>
          <w:color w:val="000000"/>
          <w:sz w:val="24"/>
          <w:szCs w:val="24"/>
        </w:rPr>
        <w:t>ането на замърсяване в средата;</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2.5.15</w:t>
      </w:r>
      <w:r w:rsidR="00872451" w:rsidRPr="00786CA5">
        <w:rPr>
          <w:rFonts w:ascii="Times New Roman" w:eastAsia="Times New Roman" w:hAnsi="Times New Roman"/>
          <w:color w:val="000000"/>
          <w:sz w:val="24"/>
          <w:szCs w:val="24"/>
        </w:rPr>
        <w:t>.</w:t>
      </w:r>
      <w:r w:rsidR="002000DF" w:rsidRPr="00786CA5">
        <w:rPr>
          <w:rFonts w:ascii="Times New Roman" w:eastAsia="Times New Roman" w:hAnsi="Times New Roman"/>
          <w:color w:val="000000"/>
          <w:sz w:val="24"/>
          <w:szCs w:val="24"/>
        </w:rPr>
        <w:t xml:space="preserve"> м</w:t>
      </w:r>
      <w:r w:rsidR="00B67C92" w:rsidRPr="00786CA5">
        <w:rPr>
          <w:rFonts w:ascii="Times New Roman" w:eastAsia="Times New Roman" w:hAnsi="Times New Roman"/>
          <w:color w:val="000000"/>
          <w:sz w:val="24"/>
          <w:szCs w:val="24"/>
        </w:rPr>
        <w:t>еханизми за превенция – анализ на тенденциите, детайлна проверка, установяване на първопричината, предприемане на коригиращи и превантивни действия, както и потребност от комплексни инст</w:t>
      </w:r>
      <w:r w:rsidR="002000DF" w:rsidRPr="00786CA5">
        <w:rPr>
          <w:rFonts w:ascii="Times New Roman" w:eastAsia="Times New Roman" w:hAnsi="Times New Roman"/>
          <w:color w:val="000000"/>
          <w:sz w:val="24"/>
          <w:szCs w:val="24"/>
        </w:rPr>
        <w:t>рументи за разследване;</w:t>
      </w:r>
    </w:p>
    <w:p w:rsidR="00B67C92" w:rsidRPr="00786CA5" w:rsidRDefault="008365CF"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2.5.16</w:t>
      </w:r>
      <w:r w:rsidR="00872451" w:rsidRPr="00786CA5">
        <w:rPr>
          <w:rFonts w:ascii="Times New Roman" w:eastAsia="Times New Roman" w:hAnsi="Times New Roman"/>
          <w:color w:val="000000"/>
          <w:sz w:val="24"/>
          <w:szCs w:val="24"/>
        </w:rPr>
        <w:t>.</w:t>
      </w:r>
      <w:r w:rsidR="002000DF" w:rsidRPr="00786CA5">
        <w:rPr>
          <w:rFonts w:ascii="Times New Roman" w:eastAsia="Times New Roman" w:hAnsi="Times New Roman"/>
          <w:color w:val="000000"/>
          <w:sz w:val="24"/>
          <w:szCs w:val="24"/>
        </w:rPr>
        <w:t xml:space="preserve"> п</w:t>
      </w:r>
      <w:r w:rsidR="00B67C92" w:rsidRPr="00786CA5">
        <w:rPr>
          <w:rFonts w:ascii="Times New Roman" w:eastAsia="Times New Roman" w:hAnsi="Times New Roman"/>
          <w:color w:val="000000"/>
          <w:sz w:val="24"/>
          <w:szCs w:val="24"/>
        </w:rPr>
        <w:t xml:space="preserve">остоянни подобрения въз основа на информация, получена при </w:t>
      </w:r>
      <w:r w:rsidR="00550CD1" w:rsidRPr="00786CA5">
        <w:rPr>
          <w:rFonts w:ascii="Times New Roman" w:eastAsia="Times New Roman" w:hAnsi="Times New Roman"/>
          <w:color w:val="000000"/>
          <w:sz w:val="24"/>
          <w:szCs w:val="24"/>
        </w:rPr>
        <w:t>изпълнение на горните действия.</w:t>
      </w:r>
    </w:p>
    <w:p w:rsidR="00B67C92" w:rsidRPr="00786CA5" w:rsidRDefault="00B67C92"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2.6</w:t>
      </w:r>
      <w:r w:rsidR="00872451"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С</w:t>
      </w:r>
      <w:r w:rsidR="002000DF" w:rsidRPr="00786CA5">
        <w:rPr>
          <w:rFonts w:ascii="Times New Roman" w:eastAsia="Times New Roman" w:hAnsi="Times New Roman"/>
          <w:color w:val="000000"/>
          <w:sz w:val="24"/>
          <w:szCs w:val="24"/>
        </w:rPr>
        <w:t>тратегията за контрол на замърсяването</w:t>
      </w:r>
      <w:r w:rsidRPr="00786CA5">
        <w:rPr>
          <w:rFonts w:ascii="Times New Roman" w:eastAsia="Times New Roman" w:hAnsi="Times New Roman"/>
          <w:color w:val="000000"/>
          <w:sz w:val="24"/>
          <w:szCs w:val="24"/>
        </w:rPr>
        <w:t xml:space="preserve"> </w:t>
      </w:r>
      <w:r w:rsidR="002000DF" w:rsidRPr="00786CA5">
        <w:rPr>
          <w:rFonts w:ascii="Times New Roman" w:eastAsia="Times New Roman" w:hAnsi="Times New Roman"/>
          <w:color w:val="000000"/>
          <w:sz w:val="24"/>
          <w:szCs w:val="24"/>
        </w:rPr>
        <w:t xml:space="preserve">трябва </w:t>
      </w:r>
      <w:r w:rsidRPr="00786CA5">
        <w:rPr>
          <w:rFonts w:ascii="Times New Roman" w:eastAsia="Times New Roman" w:hAnsi="Times New Roman"/>
          <w:color w:val="000000"/>
          <w:sz w:val="24"/>
          <w:szCs w:val="24"/>
        </w:rPr>
        <w:t xml:space="preserve">да отчита всички аспекти от контрола на замърсяването, като предвижда текущи и периодични прегледи, в резултат от които, когато </w:t>
      </w:r>
      <w:r w:rsidR="002000DF" w:rsidRPr="00786CA5">
        <w:rPr>
          <w:rFonts w:ascii="Times New Roman" w:eastAsia="Times New Roman" w:hAnsi="Times New Roman"/>
          <w:color w:val="000000"/>
          <w:sz w:val="24"/>
          <w:szCs w:val="24"/>
        </w:rPr>
        <w:t>е необходимо, да се актуализира</w:t>
      </w:r>
      <w:r w:rsidRPr="00786CA5">
        <w:rPr>
          <w:rFonts w:ascii="Times New Roman" w:eastAsia="Times New Roman" w:hAnsi="Times New Roman"/>
          <w:color w:val="000000"/>
          <w:sz w:val="24"/>
          <w:szCs w:val="24"/>
        </w:rPr>
        <w:t xml:space="preserve"> фармацевтичн</w:t>
      </w:r>
      <w:r w:rsidR="002000DF" w:rsidRPr="00786CA5">
        <w:rPr>
          <w:rFonts w:ascii="Times New Roman" w:eastAsia="Times New Roman" w:hAnsi="Times New Roman"/>
          <w:color w:val="000000"/>
          <w:sz w:val="24"/>
          <w:szCs w:val="24"/>
        </w:rPr>
        <w:t>ата система по</w:t>
      </w:r>
      <w:r w:rsidRPr="00786CA5">
        <w:rPr>
          <w:rFonts w:ascii="Times New Roman" w:eastAsia="Times New Roman" w:hAnsi="Times New Roman"/>
          <w:color w:val="000000"/>
          <w:sz w:val="24"/>
          <w:szCs w:val="24"/>
        </w:rPr>
        <w:t xml:space="preserve"> качество. Евентуалните промени </w:t>
      </w:r>
      <w:r w:rsidR="002000DF" w:rsidRPr="00786CA5">
        <w:rPr>
          <w:rFonts w:ascii="Times New Roman" w:eastAsia="Times New Roman" w:hAnsi="Times New Roman"/>
          <w:color w:val="000000"/>
          <w:sz w:val="24"/>
          <w:szCs w:val="24"/>
        </w:rPr>
        <w:t>във</w:t>
      </w:r>
      <w:r w:rsidRPr="00786CA5">
        <w:rPr>
          <w:rFonts w:ascii="Times New Roman" w:eastAsia="Times New Roman" w:hAnsi="Times New Roman"/>
          <w:color w:val="000000"/>
          <w:sz w:val="24"/>
          <w:szCs w:val="24"/>
        </w:rPr>
        <w:t xml:space="preserve"> вече внедрените системи трябва преди и след извършването си да се подлагат на оценка за установяване на евентуално въздей</w:t>
      </w:r>
      <w:r w:rsidR="00550CD1" w:rsidRPr="00786CA5">
        <w:rPr>
          <w:rFonts w:ascii="Times New Roman" w:eastAsia="Times New Roman" w:hAnsi="Times New Roman"/>
          <w:color w:val="000000"/>
          <w:sz w:val="24"/>
          <w:szCs w:val="24"/>
        </w:rPr>
        <w:t>ствие върху СКЗ.</w:t>
      </w:r>
    </w:p>
    <w:p w:rsidR="00B67C92" w:rsidRPr="00786CA5" w:rsidRDefault="00B67C92"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2.7</w:t>
      </w:r>
      <w:r w:rsidR="00872451"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Производителят трябва да предприеме всички действия и превантивни мерки, необходими, за да се гарантира стерилно</w:t>
      </w:r>
      <w:r w:rsidR="002000DF" w:rsidRPr="00786CA5">
        <w:rPr>
          <w:rFonts w:ascii="Times New Roman" w:eastAsia="Times New Roman" w:hAnsi="Times New Roman"/>
          <w:color w:val="000000"/>
          <w:sz w:val="24"/>
          <w:szCs w:val="24"/>
        </w:rPr>
        <w:t>стта на произведените в неговия</w:t>
      </w:r>
      <w:r w:rsidRPr="00786CA5">
        <w:rPr>
          <w:rFonts w:ascii="Times New Roman" w:eastAsia="Times New Roman" w:hAnsi="Times New Roman"/>
          <w:color w:val="000000"/>
          <w:sz w:val="24"/>
          <w:szCs w:val="24"/>
        </w:rPr>
        <w:t xml:space="preserve"> производствен</w:t>
      </w:r>
      <w:r w:rsidR="002000DF" w:rsidRPr="00786CA5">
        <w:rPr>
          <w:rFonts w:ascii="Times New Roman" w:eastAsia="Times New Roman" w:hAnsi="Times New Roman"/>
          <w:color w:val="000000"/>
          <w:sz w:val="24"/>
          <w:szCs w:val="24"/>
        </w:rPr>
        <w:t xml:space="preserve"> обект</w:t>
      </w:r>
      <w:r w:rsidRPr="00786CA5">
        <w:rPr>
          <w:rFonts w:ascii="Times New Roman" w:eastAsia="Times New Roman" w:hAnsi="Times New Roman"/>
          <w:color w:val="000000"/>
          <w:sz w:val="24"/>
          <w:szCs w:val="24"/>
        </w:rPr>
        <w:t xml:space="preserve"> продукти. Изводи за стерилността и другите качествени аспекти на следва да се правят единствено на база приключили процеси или пр</w:t>
      </w:r>
      <w:r w:rsidR="00550CD1" w:rsidRPr="00786CA5">
        <w:rPr>
          <w:rFonts w:ascii="Times New Roman" w:eastAsia="Times New Roman" w:hAnsi="Times New Roman"/>
          <w:color w:val="000000"/>
          <w:sz w:val="24"/>
          <w:szCs w:val="24"/>
        </w:rPr>
        <w:t>оведени изпитвания на продукти.</w:t>
      </w:r>
    </w:p>
    <w:p w:rsidR="00872451" w:rsidRPr="00786CA5" w:rsidRDefault="00872451"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p>
    <w:p w:rsidR="00A260F5" w:rsidRPr="00786CA5" w:rsidRDefault="00A260F5"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lastRenderedPageBreak/>
        <w:t>3. Фармацевтична система по качество (ФСК)</w:t>
      </w:r>
    </w:p>
    <w:p w:rsidR="00A260F5" w:rsidRPr="00786CA5" w:rsidRDefault="00A260F5"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3.1</w:t>
      </w:r>
      <w:r w:rsidR="00872451"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Производството на стерилни продукти е комплексна дейност, която изисква специфични контроли дейности и мерки с оглед гарантиране качеството на произведените продукти. Ето защо прилаганата от производителя ФСК трябва да обхваща и засяга конкретните изисквания за производство на стерилни продукти и да гарантира, че всички дейности се контролират  ефективно, така че рискът от замърсяване с микроби, частици и ендотоксини/пирогени при стерилните продукти да бъде сведен до минимум. Освен че Ф</w:t>
      </w:r>
      <w:r w:rsidR="00F93446" w:rsidRPr="00786CA5">
        <w:rPr>
          <w:rFonts w:ascii="Times New Roman" w:eastAsia="Times New Roman" w:hAnsi="Times New Roman"/>
          <w:color w:val="000000"/>
          <w:sz w:val="24"/>
          <w:szCs w:val="24"/>
        </w:rPr>
        <w:t>С</w:t>
      </w:r>
      <w:r w:rsidRPr="00786CA5">
        <w:rPr>
          <w:rFonts w:ascii="Times New Roman" w:eastAsia="Times New Roman" w:hAnsi="Times New Roman"/>
          <w:color w:val="000000"/>
          <w:sz w:val="24"/>
          <w:szCs w:val="24"/>
        </w:rPr>
        <w:t>К трябва да отгова</w:t>
      </w:r>
      <w:r w:rsidR="00F93446" w:rsidRPr="00786CA5">
        <w:rPr>
          <w:rFonts w:ascii="Times New Roman" w:eastAsia="Times New Roman" w:hAnsi="Times New Roman"/>
          <w:color w:val="000000"/>
          <w:sz w:val="24"/>
          <w:szCs w:val="24"/>
        </w:rPr>
        <w:t>ря на изискванията, посочени в Г</w:t>
      </w:r>
      <w:r w:rsidRPr="00786CA5">
        <w:rPr>
          <w:rFonts w:ascii="Times New Roman" w:eastAsia="Times New Roman" w:hAnsi="Times New Roman"/>
          <w:color w:val="000000"/>
          <w:sz w:val="24"/>
          <w:szCs w:val="24"/>
        </w:rPr>
        <w:t xml:space="preserve">лава </w:t>
      </w:r>
      <w:r w:rsidR="00F93446" w:rsidRPr="00786CA5">
        <w:rPr>
          <w:rFonts w:ascii="Times New Roman" w:eastAsia="Times New Roman" w:hAnsi="Times New Roman"/>
          <w:color w:val="000000"/>
          <w:sz w:val="24"/>
          <w:szCs w:val="24"/>
        </w:rPr>
        <w:t>първа, Р</w:t>
      </w:r>
      <w:r w:rsidR="006C2FB3" w:rsidRPr="00786CA5">
        <w:rPr>
          <w:rFonts w:ascii="Times New Roman" w:eastAsia="Times New Roman" w:hAnsi="Times New Roman"/>
          <w:color w:val="000000"/>
          <w:sz w:val="24"/>
          <w:szCs w:val="24"/>
        </w:rPr>
        <w:t>аздел I</w:t>
      </w:r>
      <w:r w:rsidRPr="00786CA5">
        <w:rPr>
          <w:rFonts w:ascii="Times New Roman" w:eastAsia="Times New Roman" w:hAnsi="Times New Roman"/>
          <w:color w:val="000000"/>
          <w:sz w:val="24"/>
          <w:szCs w:val="24"/>
        </w:rPr>
        <w:t xml:space="preserve">, </w:t>
      </w:r>
      <w:r w:rsidR="00F93446" w:rsidRPr="00786CA5">
        <w:rPr>
          <w:rFonts w:ascii="Times New Roman" w:eastAsia="Times New Roman" w:hAnsi="Times New Roman"/>
          <w:color w:val="000000"/>
          <w:sz w:val="24"/>
          <w:szCs w:val="24"/>
        </w:rPr>
        <w:t>Ф</w:t>
      </w:r>
      <w:r w:rsidRPr="00786CA5">
        <w:rPr>
          <w:rFonts w:ascii="Times New Roman" w:eastAsia="Times New Roman" w:hAnsi="Times New Roman"/>
          <w:color w:val="000000"/>
          <w:sz w:val="24"/>
          <w:szCs w:val="24"/>
        </w:rPr>
        <w:t>СК при производството на стерилни продукти следва още да гаран</w:t>
      </w:r>
      <w:r w:rsidR="00550CD1" w:rsidRPr="00786CA5">
        <w:rPr>
          <w:rFonts w:ascii="Times New Roman" w:eastAsia="Times New Roman" w:hAnsi="Times New Roman"/>
          <w:color w:val="000000"/>
          <w:sz w:val="24"/>
          <w:szCs w:val="24"/>
        </w:rPr>
        <w:t>тира, че:</w:t>
      </w:r>
    </w:p>
    <w:p w:rsidR="00A260F5" w:rsidRPr="00786CA5" w:rsidRDefault="00F93446"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3.1.1</w:t>
      </w:r>
      <w:r w:rsidR="00872451"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е</w:t>
      </w:r>
      <w:r w:rsidR="00A260F5" w:rsidRPr="00786CA5">
        <w:rPr>
          <w:rFonts w:ascii="Times New Roman" w:eastAsia="Times New Roman" w:hAnsi="Times New Roman"/>
          <w:color w:val="000000"/>
          <w:sz w:val="24"/>
          <w:szCs w:val="24"/>
        </w:rPr>
        <w:t>фективна система за управление на риска се внедряв</w:t>
      </w:r>
      <w:r w:rsidR="00F42456" w:rsidRPr="00786CA5">
        <w:rPr>
          <w:rFonts w:ascii="Times New Roman" w:eastAsia="Times New Roman" w:hAnsi="Times New Roman"/>
          <w:color w:val="000000"/>
          <w:sz w:val="24"/>
          <w:szCs w:val="24"/>
        </w:rPr>
        <w:t xml:space="preserve">а във всички сфери от жизнения </w:t>
      </w:r>
      <w:r w:rsidR="00A260F5" w:rsidRPr="00786CA5">
        <w:rPr>
          <w:rFonts w:ascii="Times New Roman" w:eastAsia="Times New Roman" w:hAnsi="Times New Roman"/>
          <w:color w:val="000000"/>
          <w:sz w:val="24"/>
          <w:szCs w:val="24"/>
        </w:rPr>
        <w:t>цикъл на продукта с цел свеждане до минимум на микробното замърсяване и гарантиране качеството на пр</w:t>
      </w:r>
      <w:r w:rsidR="00550CD1" w:rsidRPr="00786CA5">
        <w:rPr>
          <w:rFonts w:ascii="Times New Roman" w:eastAsia="Times New Roman" w:hAnsi="Times New Roman"/>
          <w:color w:val="000000"/>
          <w:sz w:val="24"/>
          <w:szCs w:val="24"/>
        </w:rPr>
        <w:t>оизвежданите стерилни продукти.</w:t>
      </w:r>
    </w:p>
    <w:p w:rsidR="00A260F5" w:rsidRPr="00786CA5" w:rsidRDefault="00F93446"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3.1.2</w:t>
      </w:r>
      <w:r w:rsidR="00872451"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п</w:t>
      </w:r>
      <w:r w:rsidR="00A260F5" w:rsidRPr="00786CA5">
        <w:rPr>
          <w:rFonts w:ascii="Times New Roman" w:eastAsia="Times New Roman" w:hAnsi="Times New Roman"/>
          <w:color w:val="000000"/>
          <w:sz w:val="24"/>
          <w:szCs w:val="24"/>
        </w:rPr>
        <w:t>роизводителят има достатъчно познания и експертен опит във връзка с произвежданите продукти и използваните оборудване, технически и производствени методи, които оказват въздействи</w:t>
      </w:r>
      <w:r w:rsidR="00550CD1" w:rsidRPr="00786CA5">
        <w:rPr>
          <w:rFonts w:ascii="Times New Roman" w:eastAsia="Times New Roman" w:hAnsi="Times New Roman"/>
          <w:color w:val="000000"/>
          <w:sz w:val="24"/>
          <w:szCs w:val="24"/>
        </w:rPr>
        <w:t>е върху качеството на продукта.</w:t>
      </w:r>
    </w:p>
    <w:p w:rsidR="00A260F5" w:rsidRPr="00786CA5" w:rsidRDefault="00F93446"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3.1.3</w:t>
      </w:r>
      <w:r w:rsidR="00872451"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в</w:t>
      </w:r>
      <w:r w:rsidR="00A260F5" w:rsidRPr="00786CA5">
        <w:rPr>
          <w:rFonts w:ascii="Times New Roman" w:eastAsia="Times New Roman" w:hAnsi="Times New Roman"/>
          <w:color w:val="000000"/>
          <w:sz w:val="24"/>
          <w:szCs w:val="24"/>
        </w:rPr>
        <w:t xml:space="preserve"> случай на нередност на ниво процедури, процеси или оборудване се провежда анализ на първопричините по такъ</w:t>
      </w:r>
      <w:r w:rsidRPr="00786CA5">
        <w:rPr>
          <w:rFonts w:ascii="Times New Roman" w:eastAsia="Times New Roman" w:hAnsi="Times New Roman"/>
          <w:color w:val="000000"/>
          <w:sz w:val="24"/>
          <w:szCs w:val="24"/>
        </w:rPr>
        <w:t>в начин, че рискът за продукта да може</w:t>
      </w:r>
      <w:r w:rsidR="00A260F5" w:rsidRPr="00786CA5">
        <w:rPr>
          <w:rFonts w:ascii="Times New Roman" w:eastAsia="Times New Roman" w:hAnsi="Times New Roman"/>
          <w:color w:val="000000"/>
          <w:sz w:val="24"/>
          <w:szCs w:val="24"/>
        </w:rPr>
        <w:t xml:space="preserve"> правилно</w:t>
      </w:r>
      <w:r w:rsidRPr="00786CA5">
        <w:rPr>
          <w:rFonts w:ascii="Times New Roman" w:eastAsia="Times New Roman" w:hAnsi="Times New Roman"/>
          <w:color w:val="000000"/>
          <w:sz w:val="24"/>
          <w:szCs w:val="24"/>
        </w:rPr>
        <w:t xml:space="preserve"> да се идентифицира и изясни</w:t>
      </w:r>
      <w:r w:rsidR="00A260F5" w:rsidRPr="00786CA5">
        <w:rPr>
          <w:rFonts w:ascii="Times New Roman" w:eastAsia="Times New Roman" w:hAnsi="Times New Roman"/>
          <w:color w:val="000000"/>
          <w:sz w:val="24"/>
          <w:szCs w:val="24"/>
        </w:rPr>
        <w:t>, така че да се приложат подходящи кор</w:t>
      </w:r>
      <w:r w:rsidR="00550CD1" w:rsidRPr="00786CA5">
        <w:rPr>
          <w:rFonts w:ascii="Times New Roman" w:eastAsia="Times New Roman" w:hAnsi="Times New Roman"/>
          <w:color w:val="000000"/>
          <w:sz w:val="24"/>
          <w:szCs w:val="24"/>
        </w:rPr>
        <w:t>игиращи и превантивни действия.</w:t>
      </w:r>
    </w:p>
    <w:p w:rsidR="00A260F5" w:rsidRPr="00786CA5" w:rsidRDefault="00F93446"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 xml:space="preserve">3.1.4 </w:t>
      </w:r>
      <w:r w:rsidR="00872451"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п</w:t>
      </w:r>
      <w:r w:rsidR="00A260F5" w:rsidRPr="00786CA5">
        <w:rPr>
          <w:rFonts w:ascii="Times New Roman" w:eastAsia="Times New Roman" w:hAnsi="Times New Roman"/>
          <w:color w:val="000000"/>
          <w:sz w:val="24"/>
          <w:szCs w:val="24"/>
        </w:rPr>
        <w:t>ри разработването и поддържането на СКЗ се прилага управление на риска с оглед идентифициране, оценяване, намаляване/елиминиране (когато е приложимо) и контрол на риска от замърсяване. Рискът трябва да се документира и да включва обосновка за взетите решения по отношение на намаляване на риска и прием</w:t>
      </w:r>
      <w:r w:rsidR="00550CD1" w:rsidRPr="00786CA5">
        <w:rPr>
          <w:rFonts w:ascii="Times New Roman" w:eastAsia="Times New Roman" w:hAnsi="Times New Roman"/>
          <w:color w:val="000000"/>
          <w:sz w:val="24"/>
          <w:szCs w:val="24"/>
        </w:rPr>
        <w:t>ане на остатъчния риск.</w:t>
      </w:r>
    </w:p>
    <w:p w:rsidR="00A260F5" w:rsidRPr="00786CA5" w:rsidRDefault="00F93446"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3.1.5</w:t>
      </w:r>
      <w:r w:rsidR="00872451"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в</w:t>
      </w:r>
      <w:r w:rsidR="00A260F5" w:rsidRPr="00786CA5">
        <w:rPr>
          <w:rFonts w:ascii="Times New Roman" w:eastAsia="Times New Roman" w:hAnsi="Times New Roman"/>
          <w:color w:val="000000"/>
          <w:sz w:val="24"/>
          <w:szCs w:val="24"/>
        </w:rPr>
        <w:t>исшето ръководство следва ефективно да ръководи състоянието на дейностите по контрол на цялата територия на производственото съоръжение и през целия жизнен цикъл на продукта. Резултатите от управлението на риска трябва редовно да се преглеждат като част от текущото управление на качеството в случай на промени, при съществени новопоявили се проблеми, както и по време на периодичния пре</w:t>
      </w:r>
      <w:r w:rsidR="00550CD1" w:rsidRPr="00786CA5">
        <w:rPr>
          <w:rFonts w:ascii="Times New Roman" w:eastAsia="Times New Roman" w:hAnsi="Times New Roman"/>
          <w:color w:val="000000"/>
          <w:sz w:val="24"/>
          <w:szCs w:val="24"/>
        </w:rPr>
        <w:t>глед на качеството на продукта.</w:t>
      </w:r>
    </w:p>
    <w:p w:rsidR="00A260F5" w:rsidRPr="00786CA5" w:rsidRDefault="00F93446"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3.1.6</w:t>
      </w:r>
      <w:r w:rsidR="00872451"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п</w:t>
      </w:r>
      <w:r w:rsidR="00A260F5" w:rsidRPr="00786CA5">
        <w:rPr>
          <w:rFonts w:ascii="Times New Roman" w:eastAsia="Times New Roman" w:hAnsi="Times New Roman"/>
          <w:color w:val="000000"/>
          <w:sz w:val="24"/>
          <w:szCs w:val="24"/>
        </w:rPr>
        <w:t>роцесите, свързани със завършване, съхранение и транспорт на стерилни продукти не следва да компрометират стерилния продукт. Аспектите, на които да се обърне внимание, включват: цялост на контейнера, рискове от замърсяване и влошаване на качеството, като се гарантира, че продуктите се съхраняват в съответствие с раз</w:t>
      </w:r>
      <w:r w:rsidR="00550CD1" w:rsidRPr="00786CA5">
        <w:rPr>
          <w:rFonts w:ascii="Times New Roman" w:eastAsia="Times New Roman" w:hAnsi="Times New Roman"/>
          <w:color w:val="000000"/>
          <w:sz w:val="24"/>
          <w:szCs w:val="24"/>
        </w:rPr>
        <w:t>писаните условия за съхранение.</w:t>
      </w:r>
    </w:p>
    <w:p w:rsidR="00A260F5" w:rsidRPr="00786CA5" w:rsidRDefault="00F93446"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lastRenderedPageBreak/>
        <w:t>3.1.7</w:t>
      </w:r>
      <w:r w:rsidR="00872451"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л</w:t>
      </w:r>
      <w:r w:rsidR="00A260F5" w:rsidRPr="00786CA5">
        <w:rPr>
          <w:rFonts w:ascii="Times New Roman" w:eastAsia="Times New Roman" w:hAnsi="Times New Roman"/>
          <w:color w:val="000000"/>
          <w:sz w:val="24"/>
          <w:szCs w:val="24"/>
        </w:rPr>
        <w:t>ицата, отговорни за сертифицирането/освобождаването на стерилни продукти разполагат с необходимия достъп до информация за производството и качеството и имат достатъчно познания и опит в областта на производството на стерилни продукти и свързаните с това критични признаци на качество. Това се изисква, за да бъдат тези лица в състояние да преценят дали стерилните продукти са произведени в съответствие с разписаните спецификации и одобрения процес и са с необх</w:t>
      </w:r>
      <w:r w:rsidR="00550CD1" w:rsidRPr="00786CA5">
        <w:rPr>
          <w:rFonts w:ascii="Times New Roman" w:eastAsia="Times New Roman" w:hAnsi="Times New Roman"/>
          <w:color w:val="000000"/>
          <w:sz w:val="24"/>
          <w:szCs w:val="24"/>
        </w:rPr>
        <w:t>одимото качество.</w:t>
      </w:r>
    </w:p>
    <w:p w:rsidR="00406B37" w:rsidRPr="00786CA5" w:rsidRDefault="00406B37"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3.2</w:t>
      </w:r>
      <w:r w:rsidR="00872451"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Всякакви несъответствия като например неуспешно изпитване за стерилност, отклонения при наблюдението на околната среда или отклонения от установените процедури следва да се разследват подобаващо преди сертифициране/освобождаване на партидата. При разследването следва да се определи потенциалното въздействие върху качеството на процеса и продукта и дали има вероятност потенциално да са засегнати и други процеси или партиди. Основанието за включване или изключване на даден/а продукт или партида от обхвата на разследването следва да бъде ясно</w:t>
      </w:r>
      <w:r w:rsidR="00550CD1" w:rsidRPr="00786CA5">
        <w:rPr>
          <w:rFonts w:ascii="Times New Roman" w:eastAsia="Times New Roman" w:hAnsi="Times New Roman"/>
          <w:color w:val="000000"/>
          <w:sz w:val="24"/>
          <w:szCs w:val="24"/>
        </w:rPr>
        <w:t xml:space="preserve"> обосновано и посочено писмено.</w:t>
      </w:r>
    </w:p>
    <w:p w:rsidR="00872451" w:rsidRPr="00786CA5" w:rsidRDefault="00872451"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p>
    <w:p w:rsidR="00406B37" w:rsidRPr="00786CA5" w:rsidRDefault="00406B3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bCs/>
          <w:iCs/>
          <w:color w:val="000000"/>
          <w:sz w:val="24"/>
          <w:szCs w:val="24"/>
          <w:lang w:eastAsia="bg-BG"/>
        </w:rPr>
        <w:t>4</w:t>
      </w:r>
      <w:r w:rsidR="00872451" w:rsidRPr="00786CA5">
        <w:rPr>
          <w:rFonts w:ascii="Times New Roman" w:hAnsi="Times New Roman"/>
          <w:bCs/>
          <w:iCs/>
          <w:color w:val="000000"/>
          <w:sz w:val="24"/>
          <w:szCs w:val="24"/>
          <w:lang w:eastAsia="bg-BG"/>
        </w:rPr>
        <w:t>.</w:t>
      </w:r>
      <w:r w:rsidRPr="00786CA5">
        <w:rPr>
          <w:rFonts w:ascii="Times New Roman" w:hAnsi="Times New Roman"/>
          <w:bCs/>
          <w:iCs/>
          <w:color w:val="000000"/>
          <w:sz w:val="24"/>
          <w:szCs w:val="24"/>
          <w:lang w:eastAsia="bg-BG"/>
        </w:rPr>
        <w:t xml:space="preserve"> Помещения </w:t>
      </w:r>
    </w:p>
    <w:p w:rsidR="00406B37" w:rsidRPr="00786CA5" w:rsidRDefault="00406B3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4.1</w:t>
      </w:r>
      <w:r w:rsidR="00872451"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Производството на стерилни </w:t>
      </w:r>
      <w:r w:rsidR="0014163A" w:rsidRPr="00786CA5">
        <w:rPr>
          <w:rFonts w:ascii="Times New Roman" w:hAnsi="Times New Roman"/>
          <w:color w:val="000000"/>
          <w:sz w:val="24"/>
          <w:szCs w:val="24"/>
          <w:lang w:eastAsia="bg-BG"/>
        </w:rPr>
        <w:t>ВМП</w:t>
      </w:r>
      <w:r w:rsidRPr="00786CA5">
        <w:rPr>
          <w:rFonts w:ascii="Times New Roman" w:hAnsi="Times New Roman"/>
          <w:color w:val="000000"/>
          <w:sz w:val="24"/>
          <w:szCs w:val="24"/>
          <w:lang w:eastAsia="bg-BG"/>
        </w:rPr>
        <w:t xml:space="preserve"> следва да се извършва в подходящи чисти помещения, входът към които да бъде през съблекални, които служат като въздушни камери за персонала и въздушни камери за оборудване и материали. Чистите помещения и съблекалните трябва да се поддържат при спазване на подходящ стандарт за чистота и да бъдат снабдени с въздух, който да е преминал през достатъчно ефективни филтри. Средствата за контрол и мониторинг трябва да бъдат научно обосновани и ефективно да оценяват състоянието на околната среда в чистите помещения, въздушните ка</w:t>
      </w:r>
      <w:r w:rsidR="00550CD1" w:rsidRPr="00786CA5">
        <w:rPr>
          <w:rFonts w:ascii="Times New Roman" w:hAnsi="Times New Roman"/>
          <w:color w:val="000000"/>
          <w:sz w:val="24"/>
          <w:szCs w:val="24"/>
          <w:lang w:eastAsia="bg-BG"/>
        </w:rPr>
        <w:t>мери и отворите за преминаване.</w:t>
      </w:r>
    </w:p>
    <w:p w:rsidR="00406B37" w:rsidRPr="00786CA5" w:rsidRDefault="00406B3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4.2</w:t>
      </w:r>
      <w:r w:rsidR="00872451"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Различните операции </w:t>
      </w:r>
      <w:r w:rsidR="004047FD" w:rsidRPr="00786CA5">
        <w:rPr>
          <w:rFonts w:ascii="Times New Roman" w:hAnsi="Times New Roman"/>
          <w:color w:val="000000"/>
          <w:sz w:val="24"/>
          <w:szCs w:val="24"/>
          <w:lang w:eastAsia="bg-BG"/>
        </w:rPr>
        <w:t>свързани с</w:t>
      </w:r>
      <w:r w:rsidRPr="00786CA5">
        <w:rPr>
          <w:rFonts w:ascii="Times New Roman" w:hAnsi="Times New Roman"/>
          <w:color w:val="000000"/>
          <w:sz w:val="24"/>
          <w:szCs w:val="24"/>
          <w:lang w:eastAsia="bg-BG"/>
        </w:rPr>
        <w:t xml:space="preserve"> подготовка на компоненти, подготовка на продукти и </w:t>
      </w:r>
      <w:r w:rsidR="004047FD" w:rsidRPr="00786CA5">
        <w:rPr>
          <w:rFonts w:ascii="Times New Roman" w:hAnsi="Times New Roman"/>
          <w:color w:val="000000"/>
          <w:sz w:val="24"/>
          <w:szCs w:val="24"/>
          <w:lang w:eastAsia="bg-BG"/>
        </w:rPr>
        <w:t xml:space="preserve">дозиране </w:t>
      </w:r>
      <w:r w:rsidRPr="00786CA5">
        <w:rPr>
          <w:rFonts w:ascii="Times New Roman" w:hAnsi="Times New Roman"/>
          <w:sz w:val="24"/>
          <w:szCs w:val="24"/>
          <w:lang w:eastAsia="bg-BG"/>
        </w:rPr>
        <w:t>следва да се изпълняват с прилагане на подходящи технически и оперативни мерки за отделяне на територията на чистите помещения или на производствената база с ц</w:t>
      </w:r>
      <w:r w:rsidR="004047FD" w:rsidRPr="00786CA5">
        <w:rPr>
          <w:rFonts w:ascii="Times New Roman" w:hAnsi="Times New Roman"/>
          <w:sz w:val="24"/>
          <w:szCs w:val="24"/>
          <w:lang w:eastAsia="bg-BG"/>
        </w:rPr>
        <w:t>ел предотвратяване на смесване и замърсяване</w:t>
      </w:r>
      <w:r w:rsidR="00550CD1" w:rsidRPr="00786CA5">
        <w:rPr>
          <w:rFonts w:ascii="Times New Roman" w:hAnsi="Times New Roman"/>
          <w:sz w:val="24"/>
          <w:szCs w:val="24"/>
          <w:lang w:eastAsia="bg-BG"/>
        </w:rPr>
        <w:t>.</w:t>
      </w:r>
    </w:p>
    <w:p w:rsidR="00406B37" w:rsidRPr="00786CA5" w:rsidRDefault="00406B3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4.3</w:t>
      </w:r>
      <w:r w:rsidR="00872451" w:rsidRPr="00786CA5">
        <w:rPr>
          <w:rFonts w:ascii="Times New Roman" w:hAnsi="Times New Roman"/>
          <w:sz w:val="24"/>
          <w:szCs w:val="24"/>
          <w:lang w:eastAsia="bg-BG"/>
        </w:rPr>
        <w:t>.</w:t>
      </w:r>
      <w:r w:rsidRPr="00786CA5">
        <w:rPr>
          <w:rFonts w:ascii="Times New Roman" w:hAnsi="Times New Roman"/>
          <w:sz w:val="24"/>
          <w:szCs w:val="24"/>
          <w:lang w:eastAsia="bg-BG"/>
        </w:rPr>
        <w:t xml:space="preserve"> Прилагането на бариерни системи за ограничаване на достъпа или изолатори е от полза за гарантиране на необходимите условия и свеждане до минимум на микробното замърсяване, свързано с пряката човешка намеса в критичната зона. </w:t>
      </w:r>
      <w:r w:rsidR="001F04A1">
        <w:rPr>
          <w:rFonts w:ascii="Times New Roman" w:hAnsi="Times New Roman"/>
          <w:sz w:val="24"/>
          <w:szCs w:val="24"/>
          <w:lang w:eastAsia="bg-BG"/>
        </w:rPr>
        <w:t xml:space="preserve">В </w:t>
      </w:r>
      <w:r w:rsidRPr="00786CA5">
        <w:rPr>
          <w:rFonts w:ascii="Times New Roman" w:hAnsi="Times New Roman"/>
          <w:sz w:val="24"/>
          <w:szCs w:val="24"/>
          <w:lang w:eastAsia="bg-BG"/>
        </w:rPr>
        <w:t xml:space="preserve">СКЗ трябва да </w:t>
      </w:r>
      <w:r w:rsidR="001F04A1">
        <w:rPr>
          <w:rFonts w:ascii="Times New Roman" w:hAnsi="Times New Roman"/>
          <w:sz w:val="24"/>
          <w:szCs w:val="24"/>
          <w:lang w:eastAsia="bg-BG"/>
        </w:rPr>
        <w:t>бъде разгледана възможността за</w:t>
      </w:r>
      <w:r w:rsidRPr="00786CA5">
        <w:rPr>
          <w:rFonts w:ascii="Times New Roman" w:hAnsi="Times New Roman"/>
          <w:sz w:val="24"/>
          <w:szCs w:val="24"/>
          <w:lang w:eastAsia="bg-BG"/>
        </w:rPr>
        <w:t xml:space="preserve"> използването на такива</w:t>
      </w:r>
      <w:r w:rsidR="001F04A1">
        <w:rPr>
          <w:rFonts w:ascii="Times New Roman" w:hAnsi="Times New Roman"/>
          <w:sz w:val="24"/>
          <w:szCs w:val="24"/>
          <w:lang w:eastAsia="bg-BG"/>
        </w:rPr>
        <w:t xml:space="preserve"> бариерни системи</w:t>
      </w:r>
      <w:r w:rsidRPr="00786CA5">
        <w:rPr>
          <w:rFonts w:ascii="Times New Roman" w:hAnsi="Times New Roman"/>
          <w:sz w:val="24"/>
          <w:szCs w:val="24"/>
          <w:lang w:eastAsia="bg-BG"/>
        </w:rPr>
        <w:t>. В случай</w:t>
      </w:r>
      <w:r w:rsidR="001F04A1">
        <w:rPr>
          <w:rFonts w:ascii="Times New Roman" w:hAnsi="Times New Roman"/>
          <w:sz w:val="24"/>
          <w:szCs w:val="24"/>
          <w:lang w:eastAsia="bg-BG"/>
        </w:rPr>
        <w:t>,</w:t>
      </w:r>
      <w:r w:rsidRPr="00786CA5">
        <w:rPr>
          <w:rFonts w:ascii="Times New Roman" w:hAnsi="Times New Roman"/>
          <w:sz w:val="24"/>
          <w:szCs w:val="24"/>
          <w:lang w:eastAsia="bg-BG"/>
        </w:rPr>
        <w:t xml:space="preserve"> че се възприемат подходи, които са алтернативни на бариерните системи за ограничаване на достъпа или </w:t>
      </w:r>
      <w:r w:rsidR="004047FD" w:rsidRPr="00786CA5">
        <w:rPr>
          <w:rFonts w:ascii="Times New Roman" w:hAnsi="Times New Roman"/>
          <w:sz w:val="24"/>
          <w:szCs w:val="24"/>
          <w:lang w:eastAsia="bg-BG"/>
        </w:rPr>
        <w:t xml:space="preserve">на </w:t>
      </w:r>
      <w:r w:rsidRPr="00786CA5">
        <w:rPr>
          <w:rFonts w:ascii="Times New Roman" w:hAnsi="Times New Roman"/>
          <w:sz w:val="24"/>
          <w:szCs w:val="24"/>
          <w:lang w:eastAsia="bg-BG"/>
        </w:rPr>
        <w:t>изолаторите, то въпросн</w:t>
      </w:r>
      <w:r w:rsidR="00550CD1" w:rsidRPr="00786CA5">
        <w:rPr>
          <w:rFonts w:ascii="Times New Roman" w:hAnsi="Times New Roman"/>
          <w:sz w:val="24"/>
          <w:szCs w:val="24"/>
          <w:lang w:eastAsia="bg-BG"/>
        </w:rPr>
        <w:t>ите следва да бъдат обосновани.</w:t>
      </w:r>
    </w:p>
    <w:p w:rsidR="00406B37" w:rsidRPr="00786CA5" w:rsidRDefault="00406B3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4.4</w:t>
      </w:r>
      <w:r w:rsidR="00872451" w:rsidRPr="00786CA5">
        <w:rPr>
          <w:rFonts w:ascii="Times New Roman" w:hAnsi="Times New Roman"/>
          <w:sz w:val="24"/>
          <w:szCs w:val="24"/>
          <w:lang w:eastAsia="bg-BG"/>
        </w:rPr>
        <w:t>.</w:t>
      </w:r>
      <w:r w:rsidRPr="00786CA5">
        <w:rPr>
          <w:rFonts w:ascii="Times New Roman" w:hAnsi="Times New Roman"/>
          <w:sz w:val="24"/>
          <w:szCs w:val="24"/>
          <w:lang w:eastAsia="bg-BG"/>
        </w:rPr>
        <w:t xml:space="preserve"> В производството на стерилни лекарствени продукти се разграничават 4 класа</w:t>
      </w:r>
      <w:r w:rsidR="00550CD1" w:rsidRPr="00786CA5">
        <w:rPr>
          <w:rFonts w:ascii="Times New Roman" w:hAnsi="Times New Roman"/>
          <w:sz w:val="24"/>
          <w:szCs w:val="24"/>
          <w:lang w:eastAsia="bg-BG"/>
        </w:rPr>
        <w:t xml:space="preserve"> чисти помещения/зони.</w:t>
      </w:r>
    </w:p>
    <w:p w:rsidR="00A260F5" w:rsidRPr="00786CA5" w:rsidRDefault="009343BC"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165781">
        <w:rPr>
          <w:rFonts w:ascii="Times New Roman" w:hAnsi="Times New Roman"/>
          <w:sz w:val="24"/>
          <w:szCs w:val="24"/>
          <w:lang w:eastAsia="bg-BG"/>
        </w:rPr>
        <w:t xml:space="preserve">4.4.1. </w:t>
      </w:r>
      <w:r w:rsidR="00406B37" w:rsidRPr="00786CA5">
        <w:rPr>
          <w:rFonts w:ascii="Times New Roman" w:hAnsi="Times New Roman"/>
          <w:sz w:val="24"/>
          <w:szCs w:val="24"/>
          <w:lang w:eastAsia="bg-BG"/>
        </w:rPr>
        <w:t xml:space="preserve">Клас „А“: Критичната зона за високорискови операции (напр. линия за асептична обработка, зона за пълнене, </w:t>
      </w:r>
      <w:r w:rsidR="004047FD" w:rsidRPr="00786CA5">
        <w:rPr>
          <w:rFonts w:ascii="Times New Roman" w:hAnsi="Times New Roman"/>
          <w:sz w:val="24"/>
          <w:szCs w:val="24"/>
          <w:lang w:eastAsia="bg-BG"/>
        </w:rPr>
        <w:t>съдове</w:t>
      </w:r>
      <w:r w:rsidR="00406B37" w:rsidRPr="00786CA5">
        <w:rPr>
          <w:rFonts w:ascii="Times New Roman" w:hAnsi="Times New Roman"/>
          <w:sz w:val="24"/>
          <w:szCs w:val="24"/>
          <w:lang w:eastAsia="bg-BG"/>
        </w:rPr>
        <w:t xml:space="preserve"> за запушалки, отворени първични опаковки или осъществяване на асептични връзки в условията на защита от първи въздух). Обикновено тези условия се осигуряват от локализирана защита чрез въздушен поток, например работни станции с еднопосочен въздушен поток в рамките на бариерните системи за ограничаване на достъпа или изолаторите. Поддържането на еднопосочен въздушен поток трябва да бъде доказано и оценено в цялата зона от клас „А“. Директната намеса от операторите (напр. без бариерна защита и защитна камера с ръкавици) в зоната от клас „А“ следва да е сведена до минимум посредством начина, по който са проектирани помещенията, оборудването, процесите и процедурите.</w:t>
      </w:r>
    </w:p>
    <w:p w:rsidR="004047FD" w:rsidRPr="00786CA5" w:rsidRDefault="009343BC"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165781">
        <w:rPr>
          <w:rFonts w:ascii="Times New Roman" w:hAnsi="Times New Roman"/>
          <w:sz w:val="24"/>
          <w:szCs w:val="24"/>
          <w:lang w:eastAsia="bg-BG"/>
        </w:rPr>
        <w:t xml:space="preserve">4.4.2. </w:t>
      </w:r>
      <w:r w:rsidR="004047FD" w:rsidRPr="00786CA5">
        <w:rPr>
          <w:rFonts w:ascii="Times New Roman" w:hAnsi="Times New Roman"/>
          <w:color w:val="000000"/>
          <w:sz w:val="24"/>
          <w:szCs w:val="24"/>
          <w:lang w:eastAsia="bg-BG"/>
        </w:rPr>
        <w:t xml:space="preserve">Клас „B“: При асептична подготовка и пълнене, това е фоновата среда за зона клас „А” (когато зоната не се осигурява от изолатор). Разликите във въздушното налягане трябва да се следят постоянно. Допустимо е да се обмисли използване на чисти помещения от клас, по нисък от „B“, в случай че е налице изолаторна технология (вж. </w:t>
      </w:r>
      <w:r w:rsidR="00F625B1" w:rsidRPr="00786CA5">
        <w:rPr>
          <w:rFonts w:ascii="Times New Roman" w:hAnsi="Times New Roman"/>
          <w:color w:val="000000"/>
          <w:sz w:val="24"/>
          <w:szCs w:val="24"/>
          <w:lang w:eastAsia="bg-BG"/>
        </w:rPr>
        <w:t>точка</w:t>
      </w:r>
      <w:r w:rsidR="00550CD1" w:rsidRPr="00786CA5">
        <w:rPr>
          <w:rFonts w:ascii="Times New Roman" w:hAnsi="Times New Roman"/>
          <w:color w:val="000000"/>
          <w:sz w:val="24"/>
          <w:szCs w:val="24"/>
          <w:lang w:eastAsia="bg-BG"/>
        </w:rPr>
        <w:t xml:space="preserve"> 4.20).</w:t>
      </w:r>
    </w:p>
    <w:p w:rsidR="004047FD" w:rsidRPr="00786CA5" w:rsidRDefault="009343BC"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165781">
        <w:rPr>
          <w:rFonts w:ascii="Times New Roman" w:hAnsi="Times New Roman"/>
          <w:sz w:val="24"/>
          <w:szCs w:val="24"/>
          <w:lang w:eastAsia="bg-BG"/>
        </w:rPr>
        <w:t xml:space="preserve">4.4.3. </w:t>
      </w:r>
      <w:r w:rsidR="004047FD" w:rsidRPr="00786CA5">
        <w:rPr>
          <w:rFonts w:ascii="Times New Roman" w:hAnsi="Times New Roman"/>
          <w:color w:val="000000"/>
          <w:sz w:val="24"/>
          <w:szCs w:val="24"/>
          <w:lang w:eastAsia="bg-BG"/>
        </w:rPr>
        <w:t>Клас „C” и „D”: Това са чисти помещения, използвани за извършване на по</w:t>
      </w:r>
      <w:r w:rsidR="004047FD" w:rsidRPr="00786CA5">
        <w:rPr>
          <w:rFonts w:ascii="Cambria Math" w:hAnsi="Cambria Math" w:cs="Cambria Math"/>
          <w:color w:val="000000"/>
          <w:sz w:val="24"/>
          <w:szCs w:val="24"/>
          <w:lang w:eastAsia="bg-BG"/>
        </w:rPr>
        <w:t>‐</w:t>
      </w:r>
      <w:r w:rsidR="004047FD" w:rsidRPr="00786CA5">
        <w:rPr>
          <w:rFonts w:ascii="Times New Roman" w:hAnsi="Times New Roman"/>
          <w:color w:val="000000"/>
          <w:sz w:val="24"/>
          <w:szCs w:val="24"/>
          <w:lang w:eastAsia="bg-BG"/>
        </w:rPr>
        <w:t xml:space="preserve">малко критични етапи от производството на стерилни продукти </w:t>
      </w:r>
      <w:r w:rsidR="00F625B1" w:rsidRPr="00786CA5">
        <w:rPr>
          <w:rFonts w:ascii="Times New Roman" w:hAnsi="Times New Roman"/>
          <w:color w:val="000000"/>
          <w:sz w:val="24"/>
          <w:szCs w:val="24"/>
          <w:lang w:eastAsia="bg-BG"/>
        </w:rPr>
        <w:t xml:space="preserve">чрез асептично дозиране </w:t>
      </w:r>
      <w:r w:rsidR="004047FD" w:rsidRPr="00786CA5">
        <w:rPr>
          <w:rFonts w:ascii="Times New Roman" w:hAnsi="Times New Roman"/>
          <w:color w:val="000000"/>
          <w:sz w:val="24"/>
          <w:szCs w:val="24"/>
          <w:lang w:eastAsia="bg-BG"/>
        </w:rPr>
        <w:t>или като фонова среда за изолатори. Може да се използват и за приготвяне/пълнене на</w:t>
      </w:r>
      <w:r w:rsidR="00F93DE6" w:rsidRPr="00786CA5">
        <w:rPr>
          <w:rFonts w:ascii="Times New Roman" w:hAnsi="Times New Roman"/>
          <w:color w:val="000000"/>
          <w:sz w:val="24"/>
          <w:szCs w:val="24"/>
          <w:lang w:eastAsia="bg-BG"/>
        </w:rPr>
        <w:t xml:space="preserve"> крайно</w:t>
      </w:r>
      <w:r w:rsidR="004047FD" w:rsidRPr="00786CA5">
        <w:rPr>
          <w:rFonts w:ascii="Times New Roman" w:hAnsi="Times New Roman"/>
          <w:color w:val="000000"/>
          <w:sz w:val="24"/>
          <w:szCs w:val="24"/>
          <w:lang w:eastAsia="bg-BG"/>
        </w:rPr>
        <w:t xml:space="preserve"> с</w:t>
      </w:r>
      <w:r w:rsidR="000D4F8D" w:rsidRPr="00786CA5">
        <w:rPr>
          <w:rFonts w:ascii="Times New Roman" w:hAnsi="Times New Roman"/>
          <w:color w:val="000000"/>
          <w:sz w:val="24"/>
          <w:szCs w:val="24"/>
          <w:lang w:eastAsia="bg-BG"/>
        </w:rPr>
        <w:t>терилизирани продукти. (Вж. т.</w:t>
      </w:r>
      <w:r w:rsidR="004047FD" w:rsidRPr="00786CA5">
        <w:rPr>
          <w:rFonts w:ascii="Times New Roman" w:hAnsi="Times New Roman"/>
          <w:color w:val="000000"/>
          <w:sz w:val="24"/>
          <w:szCs w:val="24"/>
          <w:lang w:eastAsia="bg-BG"/>
        </w:rPr>
        <w:t xml:space="preserve"> 8 за повече подробности относно дейностите по </w:t>
      </w:r>
      <w:r w:rsidR="00F93DE6" w:rsidRPr="00786CA5">
        <w:rPr>
          <w:rFonts w:ascii="Times New Roman" w:hAnsi="Times New Roman"/>
          <w:color w:val="000000"/>
          <w:sz w:val="24"/>
          <w:szCs w:val="24"/>
          <w:lang w:eastAsia="bg-BG"/>
        </w:rPr>
        <w:t>крайна стерилизация</w:t>
      </w:r>
      <w:r w:rsidR="004047FD" w:rsidRPr="00786CA5">
        <w:rPr>
          <w:rFonts w:ascii="Times New Roman" w:hAnsi="Times New Roman"/>
          <w:color w:val="000000"/>
          <w:sz w:val="24"/>
          <w:szCs w:val="24"/>
          <w:lang w:eastAsia="bg-BG"/>
        </w:rPr>
        <w:t>)</w:t>
      </w:r>
      <w:r w:rsidR="00F93DE6" w:rsidRPr="00786CA5">
        <w:rPr>
          <w:rFonts w:ascii="Times New Roman" w:hAnsi="Times New Roman"/>
          <w:color w:val="000000"/>
          <w:sz w:val="24"/>
          <w:szCs w:val="24"/>
          <w:lang w:eastAsia="bg-BG"/>
        </w:rPr>
        <w:t>.</w:t>
      </w:r>
    </w:p>
    <w:p w:rsidR="004047FD" w:rsidRPr="00786CA5" w:rsidRDefault="004047FD"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4.5</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Всички открити повърхности в чистите помещения и критичните зони трябва да са гладки, непромокаеми и без пукнатини, за да се сведе до минимум отделянето или натрупването</w:t>
      </w:r>
      <w:r w:rsidR="00550CD1" w:rsidRPr="00786CA5">
        <w:rPr>
          <w:rFonts w:ascii="Times New Roman" w:hAnsi="Times New Roman"/>
          <w:color w:val="000000"/>
          <w:sz w:val="24"/>
          <w:szCs w:val="24"/>
          <w:lang w:eastAsia="bg-BG"/>
        </w:rPr>
        <w:t xml:space="preserve"> на частици или микроорганизми.</w:t>
      </w:r>
    </w:p>
    <w:p w:rsidR="004047FD" w:rsidRPr="00786CA5" w:rsidRDefault="004047FD"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4.6</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За да се намали натрупването на прах и да се улесни почистването е необходимо да няма места, ефективното почистване на които да е трудно, и затова издадените первази, рафтове, шкафове и съоръжения трябва да са сведени до минимум. Вратите трябва да бъдат така проектирани, че да не се образуват места, където почистването да е невъзможно. Поради това не е желателно да </w:t>
      </w:r>
      <w:r w:rsidR="00550CD1" w:rsidRPr="00786CA5">
        <w:rPr>
          <w:rFonts w:ascii="Times New Roman" w:hAnsi="Times New Roman"/>
          <w:color w:val="000000"/>
          <w:sz w:val="24"/>
          <w:szCs w:val="24"/>
          <w:lang w:eastAsia="bg-BG"/>
        </w:rPr>
        <w:t>се използват плъзгащи се врати.</w:t>
      </w:r>
    </w:p>
    <w:p w:rsidR="004047FD" w:rsidRPr="00786CA5" w:rsidRDefault="004047FD"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4.7</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Материалите, вложени както в изграждането на чистите помещения, така и в използваните в тях предмети, трябва да бъдат подбрани така, че да се свежда до минимум образуването на частици и да е възможно многократното прилагане на почистващи, дезинфекциращи и спороцидни аген</w:t>
      </w:r>
      <w:r w:rsidR="00550CD1" w:rsidRPr="00786CA5">
        <w:rPr>
          <w:rFonts w:ascii="Times New Roman" w:hAnsi="Times New Roman"/>
          <w:color w:val="000000"/>
          <w:sz w:val="24"/>
          <w:szCs w:val="24"/>
          <w:lang w:eastAsia="bg-BG"/>
        </w:rPr>
        <w:t>ти, когато се използват такива.</w:t>
      </w:r>
    </w:p>
    <w:p w:rsidR="004047FD" w:rsidRPr="00786CA5" w:rsidRDefault="004047FD"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lastRenderedPageBreak/>
        <w:t>4.8</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Таваните трябва да бъдат така проектирани и уплътнени, че да предпазват от замърся</w:t>
      </w:r>
      <w:r w:rsidR="00550CD1" w:rsidRPr="00786CA5">
        <w:rPr>
          <w:rFonts w:ascii="Times New Roman" w:hAnsi="Times New Roman"/>
          <w:color w:val="000000"/>
          <w:sz w:val="24"/>
          <w:szCs w:val="24"/>
          <w:lang w:eastAsia="bg-BG"/>
        </w:rPr>
        <w:t>ване от пространството над тях.</w:t>
      </w:r>
    </w:p>
    <w:p w:rsidR="00F93DE6" w:rsidRPr="00786CA5" w:rsidRDefault="00F93DE6"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4.9</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 зоните от класове „A“ и „B“ не се допуска наличието на мивки и канали. В помещенията от другите класове мивките и каналите се монтират така, че между машината или </w:t>
      </w:r>
      <w:r w:rsidRPr="00786CA5">
        <w:rPr>
          <w:rFonts w:ascii="Times New Roman" w:hAnsi="Times New Roman"/>
          <w:sz w:val="24"/>
          <w:szCs w:val="24"/>
          <w:lang w:eastAsia="bg-BG"/>
        </w:rPr>
        <w:t>мивката и каналите да е осигурено въздушно прекъсване. Сифоните на пода в чистите помещения от по</w:t>
      </w:r>
      <w:r w:rsidRPr="00786CA5">
        <w:rPr>
          <w:rFonts w:ascii="Cambria Math" w:hAnsi="Cambria Math" w:cs="Cambria Math"/>
          <w:sz w:val="24"/>
          <w:szCs w:val="24"/>
          <w:lang w:eastAsia="bg-BG"/>
        </w:rPr>
        <w:t>‐</w:t>
      </w:r>
      <w:r w:rsidRPr="00786CA5">
        <w:rPr>
          <w:rFonts w:ascii="Times New Roman" w:hAnsi="Times New Roman"/>
          <w:sz w:val="24"/>
          <w:szCs w:val="24"/>
          <w:lang w:eastAsia="bg-BG"/>
        </w:rPr>
        <w:t xml:space="preserve">нисък клас трябва да имат уловители или водни </w:t>
      </w:r>
      <w:r w:rsidR="00220B23" w:rsidRPr="00786CA5">
        <w:rPr>
          <w:rFonts w:ascii="Times New Roman" w:hAnsi="Times New Roman"/>
          <w:sz w:val="24"/>
          <w:szCs w:val="24"/>
          <w:lang w:eastAsia="bg-BG"/>
        </w:rPr>
        <w:t>прекъсвания</w:t>
      </w:r>
      <w:r w:rsidRPr="00786CA5">
        <w:rPr>
          <w:rFonts w:ascii="Times New Roman" w:hAnsi="Times New Roman"/>
          <w:sz w:val="24"/>
          <w:szCs w:val="24"/>
          <w:lang w:eastAsia="bg-BG"/>
        </w:rPr>
        <w:t xml:space="preserve">, които предотвратяват </w:t>
      </w:r>
      <w:r w:rsidR="00220B23" w:rsidRPr="00786CA5">
        <w:rPr>
          <w:rFonts w:ascii="Times New Roman" w:hAnsi="Times New Roman"/>
          <w:sz w:val="24"/>
          <w:szCs w:val="24"/>
          <w:lang w:eastAsia="bg-BG"/>
        </w:rPr>
        <w:t xml:space="preserve">обратно връщане на </w:t>
      </w:r>
      <w:r w:rsidRPr="00786CA5">
        <w:rPr>
          <w:rFonts w:ascii="Times New Roman" w:hAnsi="Times New Roman"/>
          <w:sz w:val="24"/>
          <w:szCs w:val="24"/>
          <w:lang w:eastAsia="bg-BG"/>
        </w:rPr>
        <w:t>поток</w:t>
      </w:r>
      <w:r w:rsidR="00220B23" w:rsidRPr="00786CA5">
        <w:rPr>
          <w:rFonts w:ascii="Times New Roman" w:hAnsi="Times New Roman"/>
          <w:sz w:val="24"/>
          <w:szCs w:val="24"/>
          <w:lang w:eastAsia="bg-BG"/>
        </w:rPr>
        <w:t>а</w:t>
      </w:r>
      <w:r w:rsidRPr="00786CA5">
        <w:rPr>
          <w:rFonts w:ascii="Times New Roman" w:hAnsi="Times New Roman"/>
          <w:sz w:val="24"/>
          <w:szCs w:val="24"/>
          <w:lang w:eastAsia="bg-BG"/>
        </w:rPr>
        <w:t xml:space="preserve"> и следва редовно да се почист</w:t>
      </w:r>
      <w:r w:rsidR="00550CD1" w:rsidRPr="00786CA5">
        <w:rPr>
          <w:rFonts w:ascii="Times New Roman" w:hAnsi="Times New Roman"/>
          <w:sz w:val="24"/>
          <w:szCs w:val="24"/>
          <w:lang w:eastAsia="bg-BG"/>
        </w:rPr>
        <w:t>ват, дезинфекцират и поддържат.</w:t>
      </w:r>
    </w:p>
    <w:p w:rsidR="00F93DE6" w:rsidRPr="00786CA5" w:rsidRDefault="00F93DE6"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4.10</w:t>
      </w:r>
      <w:r w:rsidR="009343BC" w:rsidRPr="00786CA5">
        <w:rPr>
          <w:rFonts w:ascii="Times New Roman" w:hAnsi="Times New Roman"/>
          <w:sz w:val="24"/>
          <w:szCs w:val="24"/>
          <w:lang w:eastAsia="bg-BG"/>
        </w:rPr>
        <w:t>.</w:t>
      </w:r>
      <w:r w:rsidRPr="00786CA5">
        <w:rPr>
          <w:rFonts w:ascii="Times New Roman" w:hAnsi="Times New Roman"/>
          <w:sz w:val="24"/>
          <w:szCs w:val="24"/>
          <w:lang w:eastAsia="bg-BG"/>
        </w:rPr>
        <w:t xml:space="preserve"> Пренасянето на оборудване и материали към и от чистите помещения и критичните зони е един от най-съществените източници на потенциално замърсяване. Всички дейности, при които е налице </w:t>
      </w:r>
      <w:r w:rsidR="00220B23" w:rsidRPr="00786CA5">
        <w:rPr>
          <w:rFonts w:ascii="Times New Roman" w:hAnsi="Times New Roman"/>
          <w:sz w:val="24"/>
          <w:szCs w:val="24"/>
          <w:lang w:eastAsia="bg-BG"/>
        </w:rPr>
        <w:t>възможност</w:t>
      </w:r>
      <w:r w:rsidRPr="00786CA5">
        <w:rPr>
          <w:rFonts w:ascii="Times New Roman" w:hAnsi="Times New Roman"/>
          <w:sz w:val="24"/>
          <w:szCs w:val="24"/>
          <w:lang w:eastAsia="bg-BG"/>
        </w:rPr>
        <w:t xml:space="preserve"> за компрометиране чистотата на чистите помещения или критичната зона, трябва да се подлагат на оценка и ако </w:t>
      </w:r>
      <w:r w:rsidR="00220B23" w:rsidRPr="00786CA5">
        <w:rPr>
          <w:rFonts w:ascii="Times New Roman" w:hAnsi="Times New Roman"/>
          <w:sz w:val="24"/>
          <w:szCs w:val="24"/>
          <w:lang w:eastAsia="bg-BG"/>
        </w:rPr>
        <w:t>отстраняването</w:t>
      </w:r>
      <w:r w:rsidRPr="00786CA5">
        <w:rPr>
          <w:rFonts w:ascii="Times New Roman" w:hAnsi="Times New Roman"/>
          <w:sz w:val="24"/>
          <w:szCs w:val="24"/>
          <w:lang w:eastAsia="bg-BG"/>
        </w:rPr>
        <w:t xml:space="preserve"> им е невъзможно, то следва да се прило</w:t>
      </w:r>
      <w:r w:rsidR="00550CD1" w:rsidRPr="00786CA5">
        <w:rPr>
          <w:rFonts w:ascii="Times New Roman" w:hAnsi="Times New Roman"/>
          <w:sz w:val="24"/>
          <w:szCs w:val="24"/>
          <w:lang w:eastAsia="bg-BG"/>
        </w:rPr>
        <w:t>жат подходящи мерки за контрол.</w:t>
      </w:r>
    </w:p>
    <w:p w:rsidR="00F93DE6" w:rsidRPr="00786CA5" w:rsidRDefault="00F93DE6"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4.11</w:t>
      </w:r>
      <w:r w:rsidR="009343BC" w:rsidRPr="00786CA5">
        <w:rPr>
          <w:rFonts w:ascii="Times New Roman" w:hAnsi="Times New Roman"/>
          <w:sz w:val="24"/>
          <w:szCs w:val="24"/>
          <w:lang w:eastAsia="bg-BG"/>
        </w:rPr>
        <w:t>.</w:t>
      </w:r>
      <w:r w:rsidRPr="00786CA5">
        <w:rPr>
          <w:rFonts w:ascii="Times New Roman" w:hAnsi="Times New Roman"/>
          <w:sz w:val="24"/>
          <w:szCs w:val="24"/>
          <w:lang w:eastAsia="bg-BG"/>
        </w:rPr>
        <w:t xml:space="preserve"> При преноса на материали, оборудване и компоненти към зоните от класове „A“ или „B“ трябва да се следва еднопосочен процес. Когато е възможно, предметите трябва да се стерилизират и внасят в тези зони чрез стерилизатори с два изхода (напр. </w:t>
      </w:r>
      <w:r w:rsidR="00220B23" w:rsidRPr="00786CA5">
        <w:rPr>
          <w:rFonts w:ascii="Times New Roman" w:hAnsi="Times New Roman"/>
          <w:sz w:val="24"/>
          <w:szCs w:val="24"/>
          <w:lang w:eastAsia="bg-BG"/>
        </w:rPr>
        <w:t xml:space="preserve">автоклави с две врати или стерилизационен </w:t>
      </w:r>
      <w:r w:rsidR="001131C4" w:rsidRPr="00786CA5">
        <w:rPr>
          <w:rFonts w:ascii="Times New Roman" w:hAnsi="Times New Roman"/>
          <w:sz w:val="24"/>
          <w:szCs w:val="24"/>
          <w:lang w:eastAsia="bg-BG"/>
        </w:rPr>
        <w:t>тунел за депирогенизация</w:t>
      </w:r>
      <w:r w:rsidRPr="00786CA5">
        <w:rPr>
          <w:rFonts w:ascii="Times New Roman" w:hAnsi="Times New Roman"/>
          <w:sz w:val="24"/>
          <w:szCs w:val="24"/>
          <w:lang w:eastAsia="bg-BG"/>
        </w:rPr>
        <w:t>), монтирани в стените. В случаите, в които след пренос на предметите не е възможно да се извърши стерилизация, трябва да се валидира и прилага процедура, постигаща същата цел за не</w:t>
      </w:r>
      <w:r w:rsidR="00220B23" w:rsidRPr="00786CA5">
        <w:rPr>
          <w:rFonts w:ascii="Times New Roman" w:hAnsi="Times New Roman"/>
          <w:sz w:val="24"/>
          <w:szCs w:val="24"/>
          <w:lang w:eastAsia="bg-BG"/>
        </w:rPr>
        <w:t xml:space="preserve">допускане </w:t>
      </w:r>
      <w:r w:rsidRPr="00786CA5">
        <w:rPr>
          <w:rFonts w:ascii="Times New Roman" w:hAnsi="Times New Roman"/>
          <w:sz w:val="24"/>
          <w:szCs w:val="24"/>
          <w:lang w:eastAsia="bg-BG"/>
        </w:rPr>
        <w:t>внасяне</w:t>
      </w:r>
      <w:r w:rsidR="00220B23" w:rsidRPr="00786CA5">
        <w:rPr>
          <w:rFonts w:ascii="Times New Roman" w:hAnsi="Times New Roman"/>
          <w:sz w:val="24"/>
          <w:szCs w:val="24"/>
          <w:lang w:eastAsia="bg-BG"/>
        </w:rPr>
        <w:t>то</w:t>
      </w:r>
      <w:r w:rsidRPr="00786CA5">
        <w:rPr>
          <w:rFonts w:ascii="Times New Roman" w:hAnsi="Times New Roman"/>
          <w:sz w:val="24"/>
          <w:szCs w:val="24"/>
          <w:lang w:eastAsia="bg-BG"/>
        </w:rPr>
        <w:t xml:space="preserve"> на замърсяване (напр. прилагане на ефективен процес за дезинфекция </w:t>
      </w:r>
      <w:r w:rsidR="00220B23" w:rsidRPr="00786CA5">
        <w:rPr>
          <w:rFonts w:ascii="Times New Roman" w:hAnsi="Times New Roman"/>
          <w:sz w:val="24"/>
          <w:szCs w:val="24"/>
          <w:lang w:eastAsia="bg-BG"/>
        </w:rPr>
        <w:t>при самото пренасяне</w:t>
      </w:r>
      <w:r w:rsidRPr="00786CA5">
        <w:rPr>
          <w:rFonts w:ascii="Times New Roman" w:hAnsi="Times New Roman"/>
          <w:sz w:val="24"/>
          <w:szCs w:val="24"/>
          <w:lang w:eastAsia="bg-BG"/>
        </w:rPr>
        <w:t xml:space="preserve">, система за бърз пренос </w:t>
      </w:r>
      <w:r w:rsidR="00220B23" w:rsidRPr="00786CA5">
        <w:rPr>
          <w:rFonts w:ascii="Times New Roman" w:hAnsi="Times New Roman"/>
          <w:sz w:val="24"/>
          <w:szCs w:val="24"/>
          <w:lang w:eastAsia="bg-BG"/>
        </w:rPr>
        <w:t>към</w:t>
      </w:r>
      <w:r w:rsidRPr="00786CA5">
        <w:rPr>
          <w:rFonts w:ascii="Times New Roman" w:hAnsi="Times New Roman"/>
          <w:sz w:val="24"/>
          <w:szCs w:val="24"/>
          <w:lang w:eastAsia="bg-BG"/>
        </w:rPr>
        <w:t xml:space="preserve"> изолатори или </w:t>
      </w:r>
      <w:r w:rsidR="00220B23" w:rsidRPr="00786CA5">
        <w:rPr>
          <w:rFonts w:ascii="Times New Roman" w:hAnsi="Times New Roman"/>
          <w:sz w:val="24"/>
          <w:szCs w:val="24"/>
          <w:lang w:eastAsia="bg-BG"/>
        </w:rPr>
        <w:t xml:space="preserve">използване на </w:t>
      </w:r>
      <w:r w:rsidRPr="00786CA5">
        <w:rPr>
          <w:rFonts w:ascii="Times New Roman" w:hAnsi="Times New Roman"/>
          <w:sz w:val="24"/>
          <w:szCs w:val="24"/>
          <w:lang w:eastAsia="bg-BG"/>
        </w:rPr>
        <w:t xml:space="preserve">задържащ бактерии филтър, когато </w:t>
      </w:r>
      <w:r w:rsidR="00220B23" w:rsidRPr="00786CA5">
        <w:rPr>
          <w:rFonts w:ascii="Times New Roman" w:hAnsi="Times New Roman"/>
          <w:sz w:val="24"/>
          <w:szCs w:val="24"/>
          <w:lang w:eastAsia="bg-BG"/>
        </w:rPr>
        <w:t>се касае</w:t>
      </w:r>
      <w:r w:rsidRPr="00786CA5">
        <w:rPr>
          <w:rFonts w:ascii="Times New Roman" w:hAnsi="Times New Roman"/>
          <w:sz w:val="24"/>
          <w:szCs w:val="24"/>
          <w:lang w:eastAsia="bg-BG"/>
        </w:rPr>
        <w:t xml:space="preserve"> за газообразни или течни материали). Изнасянето на предмети от зоните от класове „A“ или „B“ (напр. материали, отпадък, проби от средата) трябва да се осъществява с отделен еднопосочен процес. В случай че това не е възможно, трябва да се разгледа възможност</w:t>
      </w:r>
      <w:r w:rsidR="00220B23" w:rsidRPr="00786CA5">
        <w:rPr>
          <w:rFonts w:ascii="Times New Roman" w:hAnsi="Times New Roman"/>
          <w:sz w:val="24"/>
          <w:szCs w:val="24"/>
          <w:lang w:eastAsia="bg-BG"/>
        </w:rPr>
        <w:t>та</w:t>
      </w:r>
      <w:r w:rsidRPr="00786CA5">
        <w:rPr>
          <w:rFonts w:ascii="Times New Roman" w:hAnsi="Times New Roman"/>
          <w:sz w:val="24"/>
          <w:szCs w:val="24"/>
          <w:lang w:eastAsia="bg-BG"/>
        </w:rPr>
        <w:t xml:space="preserve"> за времево разделяне на движенията (входящ/изходящ материал) </w:t>
      </w:r>
      <w:r w:rsidR="00220B23" w:rsidRPr="00786CA5">
        <w:rPr>
          <w:rFonts w:ascii="Times New Roman" w:hAnsi="Times New Roman"/>
          <w:sz w:val="24"/>
          <w:szCs w:val="24"/>
          <w:lang w:eastAsia="bg-BG"/>
        </w:rPr>
        <w:t xml:space="preserve">чрез </w:t>
      </w:r>
      <w:r w:rsidRPr="00786CA5">
        <w:rPr>
          <w:rFonts w:ascii="Times New Roman" w:hAnsi="Times New Roman"/>
          <w:sz w:val="24"/>
          <w:szCs w:val="24"/>
          <w:lang w:eastAsia="bg-BG"/>
        </w:rPr>
        <w:t>процедури и да се прилагат мерки за контрол с оглед предотвратяване на потенциалното зам</w:t>
      </w:r>
      <w:r w:rsidR="00550CD1" w:rsidRPr="00786CA5">
        <w:rPr>
          <w:rFonts w:ascii="Times New Roman" w:hAnsi="Times New Roman"/>
          <w:sz w:val="24"/>
          <w:szCs w:val="24"/>
          <w:lang w:eastAsia="bg-BG"/>
        </w:rPr>
        <w:t>ърсяване на входящите предмети.</w:t>
      </w:r>
    </w:p>
    <w:p w:rsidR="00F93DE6" w:rsidRPr="00786CA5" w:rsidRDefault="00F93DE6"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4.12</w:t>
      </w:r>
      <w:r w:rsidR="009343BC" w:rsidRPr="00786CA5">
        <w:rPr>
          <w:rFonts w:ascii="Times New Roman" w:hAnsi="Times New Roman"/>
          <w:sz w:val="24"/>
          <w:szCs w:val="24"/>
          <w:lang w:eastAsia="bg-BG"/>
        </w:rPr>
        <w:t>.</w:t>
      </w:r>
      <w:r w:rsidRPr="00786CA5">
        <w:rPr>
          <w:rFonts w:ascii="Times New Roman" w:hAnsi="Times New Roman"/>
          <w:sz w:val="24"/>
          <w:szCs w:val="24"/>
          <w:lang w:eastAsia="bg-BG"/>
        </w:rPr>
        <w:t xml:space="preserve"> </w:t>
      </w:r>
      <w:r w:rsidR="005F0C47"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се предв</w:t>
      </w:r>
      <w:r w:rsidR="005F0C47" w:rsidRPr="00786CA5">
        <w:rPr>
          <w:rFonts w:ascii="Times New Roman" w:hAnsi="Times New Roman"/>
          <w:sz w:val="24"/>
          <w:szCs w:val="24"/>
          <w:lang w:eastAsia="bg-BG"/>
        </w:rPr>
        <w:t>идят и използват въздушни шлюзове</w:t>
      </w:r>
      <w:r w:rsidRPr="00786CA5">
        <w:rPr>
          <w:rFonts w:ascii="Times New Roman" w:hAnsi="Times New Roman"/>
          <w:sz w:val="24"/>
          <w:szCs w:val="24"/>
          <w:lang w:eastAsia="bg-BG"/>
        </w:rPr>
        <w:t xml:space="preserve">, които да осигуряват физическо разделяне и свеждане до минимум на замърсяването с микроби и частици на различните зони, като такива </w:t>
      </w:r>
      <w:r w:rsidR="005F0C47" w:rsidRPr="00786CA5">
        <w:rPr>
          <w:rFonts w:ascii="Times New Roman" w:hAnsi="Times New Roman"/>
          <w:sz w:val="24"/>
          <w:szCs w:val="24"/>
          <w:lang w:eastAsia="bg-BG"/>
        </w:rPr>
        <w:t>шлюзове</w:t>
      </w:r>
      <w:r w:rsidRPr="00786CA5">
        <w:rPr>
          <w:rFonts w:ascii="Times New Roman" w:hAnsi="Times New Roman"/>
          <w:sz w:val="24"/>
          <w:szCs w:val="24"/>
          <w:lang w:eastAsia="bg-BG"/>
        </w:rPr>
        <w:t xml:space="preserve"> трябва да са налице при придвижването на материали и персонал между зоните с различен клас. Когато е възможно, въздушните </w:t>
      </w:r>
      <w:r w:rsidR="005F0C47" w:rsidRPr="00786CA5">
        <w:rPr>
          <w:rFonts w:ascii="Times New Roman" w:hAnsi="Times New Roman"/>
          <w:sz w:val="24"/>
          <w:szCs w:val="24"/>
          <w:lang w:eastAsia="bg-BG"/>
        </w:rPr>
        <w:t>шлюзове</w:t>
      </w:r>
      <w:r w:rsidRPr="00786CA5">
        <w:rPr>
          <w:rFonts w:ascii="Times New Roman" w:hAnsi="Times New Roman"/>
          <w:sz w:val="24"/>
          <w:szCs w:val="24"/>
          <w:lang w:eastAsia="bg-BG"/>
        </w:rPr>
        <w:t xml:space="preserve">, използвани за движение на персонала, трябва да са отделени от тези, използвани за движението на материали. В случай че това не е </w:t>
      </w:r>
      <w:r w:rsidR="005F0C47" w:rsidRPr="00786CA5">
        <w:rPr>
          <w:rFonts w:ascii="Times New Roman" w:hAnsi="Times New Roman"/>
          <w:sz w:val="24"/>
          <w:szCs w:val="24"/>
          <w:lang w:eastAsia="bg-BG"/>
        </w:rPr>
        <w:t>изпълнимо</w:t>
      </w:r>
      <w:r w:rsidRPr="00786CA5">
        <w:rPr>
          <w:rFonts w:ascii="Times New Roman" w:hAnsi="Times New Roman"/>
          <w:sz w:val="24"/>
          <w:szCs w:val="24"/>
          <w:lang w:eastAsia="bg-BG"/>
        </w:rPr>
        <w:t xml:space="preserve">, трябва да се обмисли времево разделяне на движенията (персонал/материали) </w:t>
      </w:r>
      <w:r w:rsidR="005F0C47" w:rsidRPr="00786CA5">
        <w:rPr>
          <w:rFonts w:ascii="Times New Roman" w:hAnsi="Times New Roman"/>
          <w:sz w:val="24"/>
          <w:szCs w:val="24"/>
          <w:lang w:eastAsia="bg-BG"/>
        </w:rPr>
        <w:t>чрез</w:t>
      </w:r>
      <w:r w:rsidRPr="00786CA5">
        <w:rPr>
          <w:rFonts w:ascii="Times New Roman" w:hAnsi="Times New Roman"/>
          <w:sz w:val="24"/>
          <w:szCs w:val="24"/>
          <w:lang w:eastAsia="bg-BG"/>
        </w:rPr>
        <w:t xml:space="preserve"> процедури. Въздушните </w:t>
      </w:r>
      <w:r w:rsidR="005F0C47" w:rsidRPr="00786CA5">
        <w:rPr>
          <w:rFonts w:ascii="Times New Roman" w:hAnsi="Times New Roman"/>
          <w:sz w:val="24"/>
          <w:szCs w:val="24"/>
          <w:lang w:eastAsia="bg-BG"/>
        </w:rPr>
        <w:t>шлюзове</w:t>
      </w:r>
      <w:r w:rsidRPr="00786CA5">
        <w:rPr>
          <w:rFonts w:ascii="Times New Roman" w:hAnsi="Times New Roman"/>
          <w:sz w:val="24"/>
          <w:szCs w:val="24"/>
          <w:lang w:eastAsia="bg-BG"/>
        </w:rPr>
        <w:t xml:space="preserve"> трябва да се продухват ефективно с филтриран въздух, за да се </w:t>
      </w:r>
      <w:r w:rsidRPr="00786CA5">
        <w:rPr>
          <w:rFonts w:ascii="Times New Roman" w:hAnsi="Times New Roman"/>
          <w:sz w:val="24"/>
          <w:szCs w:val="24"/>
          <w:lang w:eastAsia="bg-BG"/>
        </w:rPr>
        <w:lastRenderedPageBreak/>
        <w:t>гарантира поддържане не съответния клас на чистото помещение. В</w:t>
      </w:r>
      <w:r w:rsidR="005F0C47" w:rsidRPr="00786CA5">
        <w:rPr>
          <w:rFonts w:ascii="Times New Roman" w:hAnsi="Times New Roman"/>
          <w:sz w:val="24"/>
          <w:szCs w:val="24"/>
          <w:lang w:eastAsia="bg-BG"/>
        </w:rPr>
        <w:t xml:space="preserve"> последната си част въздушният шлюз </w:t>
      </w:r>
      <w:r w:rsidRPr="00786CA5">
        <w:rPr>
          <w:rFonts w:ascii="Times New Roman" w:hAnsi="Times New Roman"/>
          <w:sz w:val="24"/>
          <w:szCs w:val="24"/>
          <w:lang w:eastAsia="bg-BG"/>
        </w:rPr>
        <w:t>трябва в „поч</w:t>
      </w:r>
      <w:r w:rsidR="005F0C47" w:rsidRPr="00786CA5">
        <w:rPr>
          <w:rFonts w:ascii="Times New Roman" w:hAnsi="Times New Roman"/>
          <w:sz w:val="24"/>
          <w:szCs w:val="24"/>
          <w:lang w:eastAsia="bg-BG"/>
        </w:rPr>
        <w:t>ивен” режим да отговаря на същи</w:t>
      </w:r>
      <w:r w:rsidRPr="00786CA5">
        <w:rPr>
          <w:rFonts w:ascii="Times New Roman" w:hAnsi="Times New Roman"/>
          <w:sz w:val="24"/>
          <w:szCs w:val="24"/>
          <w:lang w:eastAsia="bg-BG"/>
        </w:rPr>
        <w:t>я клас чистота (</w:t>
      </w:r>
      <w:r w:rsidR="005F0C47" w:rsidRPr="00786CA5">
        <w:rPr>
          <w:rFonts w:ascii="Times New Roman" w:hAnsi="Times New Roman"/>
          <w:sz w:val="24"/>
          <w:szCs w:val="24"/>
          <w:lang w:eastAsia="bg-BG"/>
        </w:rPr>
        <w:t>по отношение на жизнеспособни</w:t>
      </w:r>
      <w:r w:rsidRPr="00786CA5">
        <w:rPr>
          <w:rFonts w:ascii="Times New Roman" w:hAnsi="Times New Roman"/>
          <w:sz w:val="24"/>
          <w:szCs w:val="24"/>
          <w:lang w:eastAsia="bg-BG"/>
        </w:rPr>
        <w:t xml:space="preserve"> и общо количество частици) ка</w:t>
      </w:r>
      <w:r w:rsidR="005F0C47" w:rsidRPr="00786CA5">
        <w:rPr>
          <w:rFonts w:ascii="Times New Roman" w:hAnsi="Times New Roman"/>
          <w:sz w:val="24"/>
          <w:szCs w:val="24"/>
          <w:lang w:eastAsia="bg-BG"/>
        </w:rPr>
        <w:t>то на чистото помещение, към кое</w:t>
      </w:r>
      <w:r w:rsidRPr="00786CA5">
        <w:rPr>
          <w:rFonts w:ascii="Times New Roman" w:hAnsi="Times New Roman"/>
          <w:sz w:val="24"/>
          <w:szCs w:val="24"/>
          <w:lang w:eastAsia="bg-BG"/>
        </w:rPr>
        <w:t xml:space="preserve">то въвежда. Желателно е наличието на отделни помещения за смяна на облеклото при влизане и излизане от зони от клас „B“. В случай че това не е </w:t>
      </w:r>
      <w:r w:rsidR="005F0C47" w:rsidRPr="00786CA5">
        <w:rPr>
          <w:rFonts w:ascii="Times New Roman" w:hAnsi="Times New Roman"/>
          <w:sz w:val="24"/>
          <w:szCs w:val="24"/>
          <w:lang w:eastAsia="bg-BG"/>
        </w:rPr>
        <w:t>изпълнимо</w:t>
      </w:r>
      <w:r w:rsidRPr="00786CA5">
        <w:rPr>
          <w:rFonts w:ascii="Times New Roman" w:hAnsi="Times New Roman"/>
          <w:sz w:val="24"/>
          <w:szCs w:val="24"/>
          <w:lang w:eastAsia="bg-BG"/>
        </w:rPr>
        <w:t xml:space="preserve">, трябва да се обмисли времево разделяне на действията (влизане/излизане) </w:t>
      </w:r>
      <w:r w:rsidR="005F0C47" w:rsidRPr="00786CA5">
        <w:rPr>
          <w:rFonts w:ascii="Times New Roman" w:hAnsi="Times New Roman"/>
          <w:sz w:val="24"/>
          <w:szCs w:val="24"/>
          <w:lang w:eastAsia="bg-BG"/>
        </w:rPr>
        <w:t xml:space="preserve">чрез </w:t>
      </w:r>
      <w:r w:rsidRPr="00786CA5">
        <w:rPr>
          <w:rFonts w:ascii="Times New Roman" w:hAnsi="Times New Roman"/>
          <w:sz w:val="24"/>
          <w:szCs w:val="24"/>
          <w:lang w:eastAsia="bg-BG"/>
        </w:rPr>
        <w:t xml:space="preserve">процедури. В случай че СКЗ указва висок риск от замърсяване, трябва да се използват отделни помещения за смяна на облеклото при влизане и излизане от производствените зони. Въздушните камери трябва </w:t>
      </w:r>
      <w:r w:rsidR="00550CD1" w:rsidRPr="00786CA5">
        <w:rPr>
          <w:rFonts w:ascii="Times New Roman" w:hAnsi="Times New Roman"/>
          <w:sz w:val="24"/>
          <w:szCs w:val="24"/>
          <w:lang w:eastAsia="bg-BG"/>
        </w:rPr>
        <w:t>да се проектират, както следва:</w:t>
      </w:r>
    </w:p>
    <w:p w:rsidR="00785046" w:rsidRPr="00786CA5" w:rsidRDefault="00785046"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p>
    <w:p w:rsidR="00785046" w:rsidRPr="00786CA5" w:rsidRDefault="00785046"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4.12.1</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Въздушни шлюзове за персонала: Зони с повишена чистота, които се използват за влизане на персонала (напр. от зона клас „D“ към зона клас „C“ и към зона клас „B“). По принцип съоръжения за измиване на ръцете трябва да се осигурят само на първия етап от съблекалните и да не се предвиждат в съблекалните с ди</w:t>
      </w:r>
      <w:r w:rsidR="00550CD1" w:rsidRPr="00786CA5">
        <w:rPr>
          <w:rFonts w:ascii="Times New Roman" w:hAnsi="Times New Roman"/>
          <w:color w:val="000000"/>
          <w:sz w:val="24"/>
          <w:szCs w:val="24"/>
          <w:lang w:eastAsia="bg-BG"/>
        </w:rPr>
        <w:t>ректен достъп до зони клас „B“.</w:t>
      </w:r>
    </w:p>
    <w:p w:rsidR="00785046" w:rsidRPr="00786CA5" w:rsidRDefault="00FC7DA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4.12.2</w:t>
      </w:r>
      <w:r w:rsidR="009343BC" w:rsidRPr="00786CA5">
        <w:rPr>
          <w:rFonts w:ascii="Times New Roman" w:hAnsi="Times New Roman"/>
          <w:color w:val="000000"/>
          <w:sz w:val="24"/>
          <w:szCs w:val="24"/>
          <w:lang w:eastAsia="bg-BG"/>
        </w:rPr>
        <w:t>.</w:t>
      </w:r>
      <w:r w:rsidR="00785046" w:rsidRPr="00786CA5">
        <w:rPr>
          <w:rFonts w:ascii="Times New Roman" w:hAnsi="Times New Roman"/>
          <w:color w:val="000000"/>
          <w:sz w:val="24"/>
          <w:szCs w:val="24"/>
          <w:lang w:eastAsia="bg-BG"/>
        </w:rPr>
        <w:t xml:space="preserve"> Въздушни </w:t>
      </w:r>
      <w:r w:rsidRPr="00786CA5">
        <w:rPr>
          <w:rFonts w:ascii="Times New Roman" w:hAnsi="Times New Roman"/>
          <w:color w:val="000000"/>
          <w:sz w:val="24"/>
          <w:szCs w:val="24"/>
          <w:lang w:eastAsia="bg-BG"/>
        </w:rPr>
        <w:t xml:space="preserve">шлюзове </w:t>
      </w:r>
      <w:r w:rsidR="00785046" w:rsidRPr="00786CA5">
        <w:rPr>
          <w:rFonts w:ascii="Times New Roman" w:hAnsi="Times New Roman"/>
          <w:color w:val="000000"/>
          <w:sz w:val="24"/>
          <w:szCs w:val="24"/>
          <w:lang w:eastAsia="bg-BG"/>
        </w:rPr>
        <w:t>за материали: Използват се за пр</w:t>
      </w:r>
      <w:r w:rsidR="00550CD1" w:rsidRPr="00786CA5">
        <w:rPr>
          <w:rFonts w:ascii="Times New Roman" w:hAnsi="Times New Roman"/>
          <w:color w:val="000000"/>
          <w:sz w:val="24"/>
          <w:szCs w:val="24"/>
          <w:lang w:eastAsia="bg-BG"/>
        </w:rPr>
        <w:t>енос на материали и оборудване.</w:t>
      </w:r>
    </w:p>
    <w:p w:rsidR="00785046" w:rsidRPr="00786CA5" w:rsidRDefault="00FC7DAE" w:rsidP="00190BAD">
      <w:pPr>
        <w:autoSpaceDE w:val="0"/>
        <w:autoSpaceDN w:val="0"/>
        <w:adjustRightInd w:val="0"/>
        <w:spacing w:after="0" w:line="360" w:lineRule="auto"/>
        <w:ind w:firstLine="709"/>
        <w:jc w:val="both"/>
        <w:rPr>
          <w:rFonts w:ascii="Times New Roman" w:hAnsi="Times New Roman"/>
          <w:sz w:val="24"/>
          <w:szCs w:val="24"/>
          <w:lang w:eastAsia="bg-BG"/>
        </w:rPr>
      </w:pPr>
      <w:r w:rsidRPr="003656C2">
        <w:rPr>
          <w:rFonts w:ascii="Times New Roman" w:hAnsi="Times New Roman"/>
          <w:sz w:val="24"/>
          <w:szCs w:val="24"/>
          <w:lang w:eastAsia="bg-BG"/>
        </w:rPr>
        <w:t>-</w:t>
      </w:r>
      <w:r w:rsidR="00785046" w:rsidRPr="003656C2">
        <w:rPr>
          <w:rFonts w:ascii="Times New Roman" w:hAnsi="Times New Roman"/>
          <w:sz w:val="24"/>
          <w:szCs w:val="24"/>
          <w:lang w:eastAsia="bg-BG"/>
        </w:rPr>
        <w:t xml:space="preserve"> </w:t>
      </w:r>
      <w:r w:rsidRPr="00786CA5">
        <w:rPr>
          <w:rFonts w:ascii="Times New Roman" w:hAnsi="Times New Roman"/>
          <w:color w:val="000000"/>
          <w:sz w:val="24"/>
          <w:szCs w:val="24"/>
          <w:lang w:eastAsia="bg-BG"/>
        </w:rPr>
        <w:t>с</w:t>
      </w:r>
      <w:r w:rsidR="00785046" w:rsidRPr="00786CA5">
        <w:rPr>
          <w:rFonts w:ascii="Times New Roman" w:hAnsi="Times New Roman"/>
          <w:color w:val="000000"/>
          <w:sz w:val="24"/>
          <w:szCs w:val="24"/>
          <w:lang w:eastAsia="bg-BG"/>
        </w:rPr>
        <w:t xml:space="preserve">амо материали и оборудване, които фигурират в списък на одобрени такива и подложени на оценка при валидирането на процеса </w:t>
      </w:r>
      <w:r w:rsidRPr="00786CA5">
        <w:rPr>
          <w:rFonts w:ascii="Times New Roman" w:hAnsi="Times New Roman"/>
          <w:color w:val="000000"/>
          <w:sz w:val="24"/>
          <w:szCs w:val="24"/>
          <w:lang w:eastAsia="bg-BG"/>
        </w:rPr>
        <w:t>на пренасяне</w:t>
      </w:r>
      <w:r w:rsidR="00785046" w:rsidRPr="00786CA5">
        <w:rPr>
          <w:rFonts w:ascii="Times New Roman" w:hAnsi="Times New Roman"/>
          <w:color w:val="000000"/>
          <w:sz w:val="24"/>
          <w:szCs w:val="24"/>
          <w:lang w:eastAsia="bg-BG"/>
        </w:rPr>
        <w:t xml:space="preserve">, трябва да </w:t>
      </w:r>
      <w:r w:rsidRPr="00786CA5">
        <w:rPr>
          <w:rFonts w:ascii="Times New Roman" w:hAnsi="Times New Roman"/>
          <w:color w:val="000000"/>
          <w:sz w:val="24"/>
          <w:szCs w:val="24"/>
          <w:lang w:eastAsia="bg-BG"/>
        </w:rPr>
        <w:t xml:space="preserve">постъпват </w:t>
      </w:r>
      <w:r w:rsidR="00785046" w:rsidRPr="00786CA5">
        <w:rPr>
          <w:rFonts w:ascii="Times New Roman" w:hAnsi="Times New Roman"/>
          <w:color w:val="000000"/>
          <w:sz w:val="24"/>
          <w:szCs w:val="24"/>
          <w:lang w:eastAsia="bg-BG"/>
        </w:rPr>
        <w:t xml:space="preserve">в зони клас „А“ и клас „B“ през въздушните </w:t>
      </w:r>
      <w:r w:rsidRPr="00786CA5">
        <w:rPr>
          <w:rFonts w:ascii="Times New Roman" w:hAnsi="Times New Roman"/>
          <w:color w:val="000000"/>
          <w:sz w:val="24"/>
          <w:szCs w:val="24"/>
          <w:lang w:eastAsia="bg-BG"/>
        </w:rPr>
        <w:t>шлюзове</w:t>
      </w:r>
      <w:r w:rsidR="00785046" w:rsidRPr="00786CA5">
        <w:rPr>
          <w:rFonts w:ascii="Times New Roman" w:hAnsi="Times New Roman"/>
          <w:color w:val="000000"/>
          <w:sz w:val="24"/>
          <w:szCs w:val="24"/>
          <w:lang w:eastAsia="bg-BG"/>
        </w:rPr>
        <w:t xml:space="preserve"> или отворите за преминаване.</w:t>
      </w:r>
      <w:r w:rsidRPr="00786CA5">
        <w:rPr>
          <w:rFonts w:ascii="Times New Roman" w:hAnsi="Times New Roman"/>
          <w:color w:val="000000"/>
          <w:sz w:val="24"/>
          <w:szCs w:val="24"/>
          <w:lang w:eastAsia="bg-BG"/>
        </w:rPr>
        <w:t xml:space="preserve"> </w:t>
      </w:r>
      <w:r w:rsidR="00785046" w:rsidRPr="00786CA5">
        <w:rPr>
          <w:rFonts w:ascii="Times New Roman" w:hAnsi="Times New Roman"/>
          <w:color w:val="000000"/>
          <w:sz w:val="24"/>
          <w:szCs w:val="24"/>
          <w:lang w:eastAsia="bg-BG"/>
        </w:rPr>
        <w:t xml:space="preserve">Оборудването и материалите (предназначени за използване в зони от клас „А“) трябва да бъдат защитени по време на преноса през зона от клас „B“. В случай че се налага пренос на неодобрени предмети, то те следва да се одобрят предварително като изключения. </w:t>
      </w:r>
      <w:r w:rsidRPr="003656C2">
        <w:rPr>
          <w:rFonts w:ascii="Times New Roman" w:hAnsi="Times New Roman"/>
          <w:sz w:val="24"/>
          <w:szCs w:val="24"/>
          <w:lang w:eastAsia="bg-BG"/>
        </w:rPr>
        <w:t>Трябва</w:t>
      </w:r>
      <w:r w:rsidR="00785046" w:rsidRPr="003656C2">
        <w:rPr>
          <w:rFonts w:ascii="Times New Roman" w:hAnsi="Times New Roman"/>
          <w:sz w:val="24"/>
          <w:szCs w:val="24"/>
          <w:lang w:eastAsia="bg-BG"/>
        </w:rPr>
        <w:t xml:space="preserve"> да се прилагат и документират подходящи мерки за оценка и намаляване на риска, предвидени в СКЗ на производителя, като </w:t>
      </w:r>
      <w:r w:rsidRPr="003656C2">
        <w:rPr>
          <w:rFonts w:ascii="Times New Roman" w:hAnsi="Times New Roman"/>
          <w:sz w:val="24"/>
          <w:szCs w:val="24"/>
          <w:lang w:eastAsia="bg-BG"/>
        </w:rPr>
        <w:t>те</w:t>
      </w:r>
      <w:r w:rsidR="00785046" w:rsidRPr="003656C2">
        <w:rPr>
          <w:rFonts w:ascii="Times New Roman" w:hAnsi="Times New Roman"/>
          <w:sz w:val="24"/>
          <w:szCs w:val="24"/>
          <w:lang w:eastAsia="bg-BG"/>
        </w:rPr>
        <w:t xml:space="preserve"> трябва да включват </w:t>
      </w:r>
      <w:r w:rsidR="00785046" w:rsidRPr="00786CA5">
        <w:rPr>
          <w:rFonts w:ascii="Times New Roman" w:hAnsi="Times New Roman"/>
          <w:sz w:val="24"/>
          <w:szCs w:val="24"/>
          <w:lang w:eastAsia="bg-BG"/>
        </w:rPr>
        <w:t>конкретна програма за дезинфекция и мониторинг, одобрена от отговарящит</w:t>
      </w:r>
      <w:r w:rsidR="00C17058" w:rsidRPr="00786CA5">
        <w:rPr>
          <w:rFonts w:ascii="Times New Roman" w:hAnsi="Times New Roman"/>
          <w:sz w:val="24"/>
          <w:szCs w:val="24"/>
          <w:lang w:eastAsia="bg-BG"/>
        </w:rPr>
        <w:t>е за осигуряване на качеството.</w:t>
      </w:r>
    </w:p>
    <w:p w:rsidR="00FC7DAE" w:rsidRPr="001F04A1" w:rsidRDefault="00FC7DAE" w:rsidP="00190BAD">
      <w:pPr>
        <w:autoSpaceDE w:val="0"/>
        <w:autoSpaceDN w:val="0"/>
        <w:adjustRightInd w:val="0"/>
        <w:spacing w:after="0" w:line="360" w:lineRule="auto"/>
        <w:ind w:firstLine="709"/>
        <w:jc w:val="both"/>
        <w:rPr>
          <w:rFonts w:ascii="Times New Roman" w:hAnsi="Times New Roman"/>
          <w:sz w:val="24"/>
          <w:szCs w:val="24"/>
          <w:lang w:eastAsia="bg-BG"/>
        </w:rPr>
      </w:pPr>
      <w:r w:rsidRPr="001F04A1">
        <w:rPr>
          <w:rFonts w:ascii="Times New Roman" w:hAnsi="Times New Roman"/>
          <w:sz w:val="24"/>
          <w:szCs w:val="24"/>
          <w:lang w:eastAsia="bg-BG"/>
        </w:rPr>
        <w:t>- о</w:t>
      </w:r>
      <w:r w:rsidR="00785046" w:rsidRPr="001F04A1">
        <w:rPr>
          <w:rFonts w:ascii="Times New Roman" w:hAnsi="Times New Roman"/>
          <w:sz w:val="24"/>
          <w:szCs w:val="24"/>
          <w:lang w:eastAsia="bg-BG"/>
        </w:rPr>
        <w:t>творите за преминаване трябва да бъдат така проектирани, че да защитават средата от по-висок клас – например чрез ефективно продухв</w:t>
      </w:r>
      <w:r w:rsidR="00C17058" w:rsidRPr="001F04A1">
        <w:rPr>
          <w:rFonts w:ascii="Times New Roman" w:hAnsi="Times New Roman"/>
          <w:sz w:val="24"/>
          <w:szCs w:val="24"/>
          <w:lang w:eastAsia="bg-BG"/>
        </w:rPr>
        <w:t>ане с активно филтриран въздух.</w:t>
      </w:r>
    </w:p>
    <w:p w:rsidR="00785046" w:rsidRPr="00786CA5" w:rsidRDefault="00FC7DAE" w:rsidP="00190BAD">
      <w:pPr>
        <w:autoSpaceDE w:val="0"/>
        <w:autoSpaceDN w:val="0"/>
        <w:adjustRightInd w:val="0"/>
        <w:spacing w:after="0" w:line="360" w:lineRule="auto"/>
        <w:ind w:firstLine="709"/>
        <w:jc w:val="both"/>
        <w:rPr>
          <w:rFonts w:ascii="Times New Roman" w:hAnsi="Times New Roman"/>
          <w:sz w:val="24"/>
          <w:szCs w:val="24"/>
          <w:lang w:eastAsia="bg-BG"/>
        </w:rPr>
      </w:pPr>
      <w:r w:rsidRPr="001F04A1">
        <w:rPr>
          <w:rFonts w:ascii="Times New Roman" w:hAnsi="Times New Roman"/>
          <w:sz w:val="24"/>
          <w:szCs w:val="24"/>
          <w:lang w:eastAsia="bg-BG"/>
        </w:rPr>
        <w:t>- п</w:t>
      </w:r>
      <w:r w:rsidR="00785046" w:rsidRPr="001F04A1">
        <w:rPr>
          <w:rFonts w:ascii="Times New Roman" w:hAnsi="Times New Roman"/>
          <w:sz w:val="24"/>
          <w:szCs w:val="24"/>
          <w:lang w:eastAsia="bg-BG"/>
        </w:rPr>
        <w:t xml:space="preserve">ридвижването на материали или оборудване от зона от по-нисък клас или некласифицирана </w:t>
      </w:r>
      <w:r w:rsidR="00785046" w:rsidRPr="00786CA5">
        <w:rPr>
          <w:rFonts w:ascii="Times New Roman" w:hAnsi="Times New Roman"/>
          <w:sz w:val="24"/>
          <w:szCs w:val="24"/>
          <w:lang w:eastAsia="bg-BG"/>
        </w:rPr>
        <w:t xml:space="preserve">зона към чисти зони от по-висок клас трябва да се извършва чрез почистване и дезинфекция, съизмерими с риска и </w:t>
      </w:r>
      <w:r w:rsidR="00C17058" w:rsidRPr="00786CA5">
        <w:rPr>
          <w:rFonts w:ascii="Times New Roman" w:hAnsi="Times New Roman"/>
          <w:sz w:val="24"/>
          <w:szCs w:val="24"/>
          <w:lang w:eastAsia="bg-BG"/>
        </w:rPr>
        <w:t>съответстващи на СКЗ.</w:t>
      </w:r>
    </w:p>
    <w:p w:rsidR="00CF1BB1" w:rsidRPr="00786CA5" w:rsidRDefault="00CF1BB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4.13</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Вратите за вход и изход на отворите за преминаване и въздушните шлюзове (за материали и персонал) не трябва да се отварят едновременно. При въздушните </w:t>
      </w:r>
      <w:r w:rsidRPr="00786CA5">
        <w:rPr>
          <w:rFonts w:ascii="Times New Roman" w:hAnsi="Times New Roman"/>
          <w:color w:val="000000"/>
          <w:sz w:val="24"/>
          <w:szCs w:val="24"/>
          <w:lang w:eastAsia="bg-BG"/>
        </w:rPr>
        <w:lastRenderedPageBreak/>
        <w:t xml:space="preserve">шлюзове, които въвеждат в зони от клас „А“ и зони от клас „B“, трябва да се използва система за вътрешно заключване.  При въздушните шлюзове, които въвеждат в зони от клас „C“ и зони от клас „D“ трябва да са налични най-малко системи за визуално и/или звуково предупреждаване. В случай че има  изискване за поддържане на </w:t>
      </w:r>
      <w:r w:rsidR="000D4F8D" w:rsidRPr="00786CA5">
        <w:rPr>
          <w:rFonts w:ascii="Times New Roman" w:hAnsi="Times New Roman"/>
          <w:color w:val="000000"/>
          <w:sz w:val="24"/>
          <w:szCs w:val="24"/>
          <w:lang w:eastAsia="bg-BG"/>
        </w:rPr>
        <w:t>сегрегация между зоните</w:t>
      </w:r>
      <w:r w:rsidRPr="00786CA5">
        <w:rPr>
          <w:rFonts w:ascii="Times New Roman" w:hAnsi="Times New Roman"/>
          <w:color w:val="000000"/>
          <w:sz w:val="24"/>
          <w:szCs w:val="24"/>
          <w:lang w:eastAsia="bg-BG"/>
        </w:rPr>
        <w:t>, трябва да се предвиди забавяне между отварянето и затвар</w:t>
      </w:r>
      <w:r w:rsidR="00C17058" w:rsidRPr="00786CA5">
        <w:rPr>
          <w:rFonts w:ascii="Times New Roman" w:hAnsi="Times New Roman"/>
          <w:color w:val="000000"/>
          <w:sz w:val="24"/>
          <w:szCs w:val="24"/>
          <w:lang w:eastAsia="bg-BG"/>
        </w:rPr>
        <w:t>янето на заключващите се врати.</w:t>
      </w:r>
    </w:p>
    <w:p w:rsidR="00CF1BB1" w:rsidRPr="00786CA5" w:rsidRDefault="00CF1BB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4.14</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всички работни условия в чистите помещения трябва да се поддържа положително налягане чрез филтриран въздух и/или въздушен поток, съответстващ на околните помещения от по</w:t>
      </w:r>
      <w:r w:rsidRPr="00786CA5">
        <w:rPr>
          <w:rFonts w:ascii="Cambria Math" w:hAnsi="Cambria Math" w:cs="Cambria Math"/>
          <w:color w:val="000000"/>
          <w:sz w:val="24"/>
          <w:szCs w:val="24"/>
          <w:lang w:eastAsia="bg-BG"/>
        </w:rPr>
        <w:t>‐</w:t>
      </w:r>
      <w:r w:rsidRPr="00786CA5">
        <w:rPr>
          <w:rFonts w:ascii="Times New Roman" w:hAnsi="Times New Roman"/>
          <w:color w:val="000000"/>
          <w:sz w:val="24"/>
          <w:szCs w:val="24"/>
          <w:lang w:eastAsia="bg-BG"/>
        </w:rPr>
        <w:t>нисък клас, който ефективно да продухва зоната. Свързаните помещения от различна категория трябва да имат разлика в наляганията най</w:t>
      </w:r>
      <w:r w:rsidRPr="00786CA5">
        <w:rPr>
          <w:rFonts w:ascii="Cambria Math" w:hAnsi="Cambria Math" w:cs="Cambria Math"/>
          <w:color w:val="000000"/>
          <w:sz w:val="24"/>
          <w:szCs w:val="24"/>
          <w:lang w:eastAsia="bg-BG"/>
        </w:rPr>
        <w:t>‐</w:t>
      </w:r>
      <w:r w:rsidRPr="00786CA5">
        <w:rPr>
          <w:rFonts w:ascii="Times New Roman" w:hAnsi="Times New Roman"/>
          <w:color w:val="000000"/>
          <w:sz w:val="24"/>
          <w:szCs w:val="24"/>
          <w:lang w:eastAsia="bg-BG"/>
        </w:rPr>
        <w:t>малко 10 паскала (препоръчителна стойност). Особено внимание трябва се отделя на предпазването на зоните с най</w:t>
      </w:r>
      <w:r w:rsidRPr="00786CA5">
        <w:rPr>
          <w:rFonts w:ascii="Cambria Math" w:hAnsi="Cambria Math" w:cs="Cambria Math"/>
          <w:color w:val="000000"/>
          <w:sz w:val="24"/>
          <w:szCs w:val="24"/>
          <w:lang w:eastAsia="bg-BG"/>
        </w:rPr>
        <w:t>‐</w:t>
      </w:r>
      <w:r w:rsidRPr="00786CA5">
        <w:rPr>
          <w:rFonts w:ascii="Times New Roman" w:hAnsi="Times New Roman"/>
          <w:color w:val="000000"/>
          <w:sz w:val="24"/>
          <w:szCs w:val="24"/>
          <w:lang w:eastAsia="bg-BG"/>
        </w:rPr>
        <w:t xml:space="preserve">висок риск. Възможно е да се наложи изменение на препоръките относно притока на въздух и налягането при необходимост от съхранение на определени материали (напр. патогенни, високо токсични или радиоактивни продукти или живи вирусни или бактериални материали). Измененията може да включват наличие на въздушни </w:t>
      </w:r>
      <w:r w:rsidR="000D4F8D" w:rsidRPr="00786CA5">
        <w:rPr>
          <w:rFonts w:ascii="Times New Roman" w:hAnsi="Times New Roman"/>
          <w:color w:val="000000"/>
          <w:sz w:val="24"/>
          <w:szCs w:val="24"/>
          <w:lang w:eastAsia="bg-BG"/>
        </w:rPr>
        <w:t xml:space="preserve">шлюзове </w:t>
      </w:r>
      <w:r w:rsidRPr="00786CA5">
        <w:rPr>
          <w:rFonts w:ascii="Times New Roman" w:hAnsi="Times New Roman"/>
          <w:color w:val="000000"/>
          <w:sz w:val="24"/>
          <w:szCs w:val="24"/>
          <w:lang w:eastAsia="bg-BG"/>
        </w:rPr>
        <w:t>с положително или отрицателно налягане, които</w:t>
      </w:r>
      <w:r w:rsidR="000D4F8D" w:rsidRPr="00786CA5">
        <w:rPr>
          <w:rFonts w:ascii="Times New Roman" w:hAnsi="Times New Roman"/>
          <w:color w:val="000000"/>
          <w:sz w:val="24"/>
          <w:szCs w:val="24"/>
          <w:lang w:eastAsia="bg-BG"/>
        </w:rPr>
        <w:t xml:space="preserve"> не допускат опасният материал д</w:t>
      </w:r>
      <w:r w:rsidRPr="00786CA5">
        <w:rPr>
          <w:rFonts w:ascii="Times New Roman" w:hAnsi="Times New Roman"/>
          <w:color w:val="000000"/>
          <w:sz w:val="24"/>
          <w:szCs w:val="24"/>
          <w:lang w:eastAsia="bg-BG"/>
        </w:rPr>
        <w:t>а замърси околните зони. При определени операции може да се наложи обеззаразяване на съоръженията (напр. на чистите помещения и на системите за отопление, вентилация и климатизация (ОВК) и пречистването на въздуха, напускащ чистата зона. В случаите, в които с цел защита е необходим приток на въздух в зона с много голям риск, то източникът на въздуха трябва да бъде от з</w:t>
      </w:r>
      <w:r w:rsidR="00C17058" w:rsidRPr="00786CA5">
        <w:rPr>
          <w:rFonts w:ascii="Times New Roman" w:hAnsi="Times New Roman"/>
          <w:color w:val="000000"/>
          <w:sz w:val="24"/>
          <w:szCs w:val="24"/>
          <w:lang w:eastAsia="bg-BG"/>
        </w:rPr>
        <w:t>она от същия или по-висок клас.</w:t>
      </w:r>
    </w:p>
    <w:p w:rsidR="00CF1BB1" w:rsidRPr="00786CA5" w:rsidRDefault="00CF1BB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4.15</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Движението на въздушния поток в чистите </w:t>
      </w:r>
      <w:r w:rsidR="000D4F8D" w:rsidRPr="00786CA5">
        <w:rPr>
          <w:rFonts w:ascii="Times New Roman" w:hAnsi="Times New Roman"/>
          <w:color w:val="000000"/>
          <w:sz w:val="24"/>
          <w:szCs w:val="24"/>
          <w:lang w:eastAsia="bg-BG"/>
        </w:rPr>
        <w:t>помещения</w:t>
      </w:r>
      <w:r w:rsidRPr="00786CA5">
        <w:rPr>
          <w:rFonts w:ascii="Times New Roman" w:hAnsi="Times New Roman"/>
          <w:color w:val="000000"/>
          <w:sz w:val="24"/>
          <w:szCs w:val="24"/>
          <w:lang w:eastAsia="bg-BG"/>
        </w:rPr>
        <w:t xml:space="preserve"> и зони трябва да се онагледи, за да се демонстрира, че не е налице влизане </w:t>
      </w:r>
      <w:r w:rsidR="000D4F8D" w:rsidRPr="00786CA5">
        <w:rPr>
          <w:rFonts w:ascii="Times New Roman" w:hAnsi="Times New Roman"/>
          <w:color w:val="000000"/>
          <w:sz w:val="24"/>
          <w:szCs w:val="24"/>
          <w:lang w:eastAsia="bg-BG"/>
        </w:rPr>
        <w:t xml:space="preserve">на въздух </w:t>
      </w:r>
      <w:r w:rsidRPr="00786CA5">
        <w:rPr>
          <w:rFonts w:ascii="Times New Roman" w:hAnsi="Times New Roman"/>
          <w:color w:val="000000"/>
          <w:sz w:val="24"/>
          <w:szCs w:val="24"/>
          <w:lang w:eastAsia="bg-BG"/>
        </w:rPr>
        <w:t xml:space="preserve">от зони с по-нисък клас към такива с по-висок, и че въздухът не преминава през не толкова чисти </w:t>
      </w:r>
      <w:r w:rsidR="000D4F8D" w:rsidRPr="00786CA5">
        <w:rPr>
          <w:rFonts w:ascii="Times New Roman" w:hAnsi="Times New Roman"/>
          <w:color w:val="000000"/>
          <w:sz w:val="24"/>
          <w:szCs w:val="24"/>
          <w:lang w:eastAsia="bg-BG"/>
        </w:rPr>
        <w:t>места</w:t>
      </w:r>
      <w:r w:rsidRPr="00786CA5">
        <w:rPr>
          <w:rFonts w:ascii="Times New Roman" w:hAnsi="Times New Roman"/>
          <w:color w:val="000000"/>
          <w:sz w:val="24"/>
          <w:szCs w:val="24"/>
          <w:lang w:eastAsia="bg-BG"/>
        </w:rPr>
        <w:t xml:space="preserve"> (като пода) или над операторите и оборудването, откъдето може да се пренесе замърсяване към зоните от по-висок клас. В случаите, в които се изисква еднопосочен въздушен поток, трябва да се проведат проучвания с онагледяване, за да се прецени дали изиск</w:t>
      </w:r>
      <w:r w:rsidR="000D4F8D" w:rsidRPr="00786CA5">
        <w:rPr>
          <w:rFonts w:ascii="Times New Roman" w:hAnsi="Times New Roman"/>
          <w:color w:val="000000"/>
          <w:sz w:val="24"/>
          <w:szCs w:val="24"/>
          <w:lang w:eastAsia="bg-BG"/>
        </w:rPr>
        <w:t xml:space="preserve">ванията са спазени (вж. т. </w:t>
      </w:r>
      <w:r w:rsidRPr="00786CA5">
        <w:rPr>
          <w:rFonts w:ascii="Times New Roman" w:hAnsi="Times New Roman"/>
          <w:color w:val="000000"/>
          <w:sz w:val="24"/>
          <w:szCs w:val="24"/>
          <w:lang w:eastAsia="bg-BG"/>
        </w:rPr>
        <w:t>4.4 и 4.19). В случай че напълнени и затворени продукт</w:t>
      </w:r>
      <w:r w:rsidR="000D4F8D" w:rsidRPr="00786CA5">
        <w:rPr>
          <w:rFonts w:ascii="Times New Roman" w:hAnsi="Times New Roman"/>
          <w:color w:val="000000"/>
          <w:sz w:val="24"/>
          <w:szCs w:val="24"/>
          <w:lang w:eastAsia="bg-BG"/>
        </w:rPr>
        <w:t xml:space="preserve">и се пренасят към съседно чисто помещение </w:t>
      </w:r>
      <w:r w:rsidRPr="00786CA5">
        <w:rPr>
          <w:rFonts w:ascii="Times New Roman" w:hAnsi="Times New Roman"/>
          <w:color w:val="000000"/>
          <w:sz w:val="24"/>
          <w:szCs w:val="24"/>
          <w:lang w:eastAsia="bg-BG"/>
        </w:rPr>
        <w:t xml:space="preserve">от по-нисък клас през малък отвор, проучванията с онагледяване трябва да демонстрират, че от чистите </w:t>
      </w:r>
      <w:r w:rsidR="00967C52" w:rsidRPr="00786CA5">
        <w:rPr>
          <w:rFonts w:ascii="Times New Roman" w:hAnsi="Times New Roman"/>
          <w:color w:val="000000"/>
          <w:sz w:val="24"/>
          <w:szCs w:val="24"/>
          <w:lang w:eastAsia="bg-BG"/>
        </w:rPr>
        <w:t>помещения</w:t>
      </w:r>
      <w:r w:rsidRPr="00786CA5">
        <w:rPr>
          <w:rFonts w:ascii="Times New Roman" w:hAnsi="Times New Roman"/>
          <w:color w:val="000000"/>
          <w:sz w:val="24"/>
          <w:szCs w:val="24"/>
          <w:lang w:eastAsia="bg-BG"/>
        </w:rPr>
        <w:t xml:space="preserve"> с по-нисък клас не навлиза въздух в чистите </w:t>
      </w:r>
      <w:r w:rsidR="00967C52" w:rsidRPr="00786CA5">
        <w:rPr>
          <w:rFonts w:ascii="Times New Roman" w:hAnsi="Times New Roman"/>
          <w:color w:val="000000"/>
          <w:sz w:val="24"/>
          <w:szCs w:val="24"/>
          <w:lang w:eastAsia="bg-BG"/>
        </w:rPr>
        <w:t xml:space="preserve">помещения </w:t>
      </w:r>
      <w:r w:rsidRPr="00786CA5">
        <w:rPr>
          <w:rFonts w:ascii="Times New Roman" w:hAnsi="Times New Roman"/>
          <w:color w:val="000000"/>
          <w:sz w:val="24"/>
          <w:szCs w:val="24"/>
          <w:lang w:eastAsia="bg-BG"/>
        </w:rPr>
        <w:t>от клас „B“. В случаите, в които е видно, че движението на въздуха представлява риск от замърсяване на чистата зона или критичната зона, то следва да се предприемат коригиращи действия като подобрения в дизайна. Движението на въздушни</w:t>
      </w:r>
      <w:r w:rsidR="00967C52" w:rsidRPr="00786CA5">
        <w:rPr>
          <w:rFonts w:ascii="Times New Roman" w:hAnsi="Times New Roman"/>
          <w:color w:val="000000"/>
          <w:sz w:val="24"/>
          <w:szCs w:val="24"/>
          <w:lang w:eastAsia="bg-BG"/>
        </w:rPr>
        <w:t xml:space="preserve">я поток трябва да се изследва в „почивен“ </w:t>
      </w:r>
      <w:r w:rsidRPr="00786CA5">
        <w:rPr>
          <w:rFonts w:ascii="Times New Roman" w:hAnsi="Times New Roman"/>
          <w:color w:val="000000"/>
          <w:sz w:val="24"/>
          <w:szCs w:val="24"/>
          <w:lang w:eastAsia="bg-BG"/>
        </w:rPr>
        <w:t xml:space="preserve">и в </w:t>
      </w:r>
      <w:r w:rsidRPr="00786CA5">
        <w:rPr>
          <w:rFonts w:ascii="Times New Roman" w:hAnsi="Times New Roman"/>
          <w:color w:val="000000"/>
          <w:sz w:val="24"/>
          <w:szCs w:val="24"/>
          <w:lang w:eastAsia="bg-BG"/>
        </w:rPr>
        <w:lastRenderedPageBreak/>
        <w:t>„работен“ режим (напр. като се симулират действията на оператора). Трябва да се съхраняват видеозаписи за движението на въздушния поток. Резултатът от изследванията на въздуха с онагледяване следва да се документира и взима под внимание, когато се определя програмата з</w:t>
      </w:r>
      <w:r w:rsidR="00C17058" w:rsidRPr="00786CA5">
        <w:rPr>
          <w:rFonts w:ascii="Times New Roman" w:hAnsi="Times New Roman"/>
          <w:color w:val="000000"/>
          <w:sz w:val="24"/>
          <w:szCs w:val="24"/>
          <w:lang w:eastAsia="bg-BG"/>
        </w:rPr>
        <w:t>а мониторинг на околната среда.</w:t>
      </w:r>
    </w:p>
    <w:p w:rsidR="00CF1BB1" w:rsidRPr="00786CA5" w:rsidRDefault="00CF1BB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4.16</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Между чистите помещения и/или между изолаторите и фоновата им среда трябва да се монтират индикатори за разлик</w:t>
      </w:r>
      <w:r w:rsidR="00967C52" w:rsidRPr="00786CA5">
        <w:rPr>
          <w:rFonts w:ascii="Times New Roman" w:hAnsi="Times New Roman"/>
          <w:color w:val="000000"/>
          <w:sz w:val="24"/>
          <w:szCs w:val="24"/>
          <w:lang w:eastAsia="bg-BG"/>
        </w:rPr>
        <w:t>ата</w:t>
      </w:r>
      <w:r w:rsidRPr="00786CA5">
        <w:rPr>
          <w:rFonts w:ascii="Times New Roman" w:hAnsi="Times New Roman"/>
          <w:color w:val="000000"/>
          <w:sz w:val="24"/>
          <w:szCs w:val="24"/>
          <w:lang w:eastAsia="bg-BG"/>
        </w:rPr>
        <w:t xml:space="preserve"> във въздушното налягане. СКЗ трябва да взима под внимание съответните параметри и критичния характер на разликите във въздушното </w:t>
      </w:r>
      <w:r w:rsidRPr="00786CA5">
        <w:rPr>
          <w:rFonts w:ascii="Times New Roman" w:hAnsi="Times New Roman"/>
          <w:sz w:val="24"/>
          <w:szCs w:val="24"/>
          <w:lang w:eastAsia="bg-BG"/>
        </w:rPr>
        <w:t xml:space="preserve">налягане. Разликите във въздушното налягане, определени като критични, трябва постоянно да се следят и записват. Трябва да е налична предупредителна система, която незабавно да отчете и предупреди операторите за проблеми при снабдяването с въздух или спад в стойностите на разликата във въздушното налягане (под зададени лимити, определени като критични). Предупредителният сигнал не трябва да се отхвърля, без да се направи оценка, като трябва да е налице процедура, разписваща стъпките, които да се предприемат при получаване на предупредителен сигнал. В случай че е зададено отложено активиране на алармата, решението за това трябва да бъде оценено и обосновано в СКЗ. Други разлики във въздушното налягане също трябва да се следят и документират </w:t>
      </w:r>
      <w:r w:rsidR="006161DE" w:rsidRPr="00786CA5">
        <w:rPr>
          <w:rFonts w:ascii="Times New Roman" w:hAnsi="Times New Roman"/>
          <w:sz w:val="24"/>
          <w:szCs w:val="24"/>
          <w:lang w:eastAsia="bg-BG"/>
        </w:rPr>
        <w:t>на</w:t>
      </w:r>
      <w:r w:rsidR="00C17058" w:rsidRPr="00786CA5">
        <w:rPr>
          <w:rFonts w:ascii="Times New Roman" w:hAnsi="Times New Roman"/>
          <w:sz w:val="24"/>
          <w:szCs w:val="24"/>
          <w:lang w:eastAsia="bg-BG"/>
        </w:rPr>
        <w:t xml:space="preserve"> редовни интервали от време.</w:t>
      </w:r>
    </w:p>
    <w:p w:rsidR="00E741D0" w:rsidRPr="00E741D0" w:rsidRDefault="00F34ED1" w:rsidP="00E741D0">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4.17</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Трябва да се проектират съоръжения, които да позволяват наблюдение на производствените дейности от места извън зоните от класове „A“ и „B“ (напр. чрез предвиждане на прозорци или отдалечени камери, в чийто кадър изцяло да влизат зоната и процесите, така че наблюдение и контрол да се осъществяват без влизане). Това изискване трябва да се вземе предвид, когато се проектират нови производствени мощности или се</w:t>
      </w:r>
      <w:r w:rsidR="00C17058" w:rsidRPr="00786CA5">
        <w:rPr>
          <w:rFonts w:ascii="Times New Roman" w:hAnsi="Times New Roman"/>
          <w:color w:val="000000"/>
          <w:sz w:val="24"/>
          <w:szCs w:val="24"/>
          <w:lang w:eastAsia="bg-BG"/>
        </w:rPr>
        <w:t xml:space="preserve"> обновяват съществуващи такива.</w:t>
      </w:r>
    </w:p>
    <w:p w:rsidR="00F34ED1" w:rsidRPr="00B109EF" w:rsidRDefault="00F34ED1" w:rsidP="00190BAD">
      <w:pPr>
        <w:autoSpaceDE w:val="0"/>
        <w:autoSpaceDN w:val="0"/>
        <w:adjustRightInd w:val="0"/>
        <w:spacing w:after="0" w:line="360" w:lineRule="auto"/>
        <w:ind w:firstLine="709"/>
        <w:jc w:val="both"/>
        <w:rPr>
          <w:rFonts w:ascii="Times New Roman" w:hAnsi="Times New Roman"/>
          <w:b/>
          <w:bCs/>
          <w:sz w:val="24"/>
          <w:szCs w:val="24"/>
          <w:lang w:eastAsia="bg-BG"/>
        </w:rPr>
      </w:pPr>
      <w:r w:rsidRPr="00B109EF">
        <w:rPr>
          <w:rFonts w:ascii="Times New Roman" w:hAnsi="Times New Roman"/>
          <w:b/>
          <w:bCs/>
          <w:sz w:val="24"/>
          <w:szCs w:val="24"/>
          <w:lang w:eastAsia="bg-BG"/>
        </w:rPr>
        <w:t xml:space="preserve">Бариерни технологии </w:t>
      </w:r>
    </w:p>
    <w:p w:rsidR="00F34ED1" w:rsidRPr="00786CA5" w:rsidRDefault="00F34ED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4.18</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Трябва да се проектират изолатори или бариерни сис</w:t>
      </w:r>
      <w:r w:rsidR="00FA46F7" w:rsidRPr="00786CA5">
        <w:rPr>
          <w:rFonts w:ascii="Times New Roman" w:hAnsi="Times New Roman"/>
          <w:color w:val="000000"/>
          <w:sz w:val="24"/>
          <w:szCs w:val="24"/>
          <w:lang w:eastAsia="bg-BG"/>
        </w:rPr>
        <w:t>теми за ограничаване на достъпа (това са различни технологии)</w:t>
      </w:r>
      <w:r w:rsidRPr="00786CA5">
        <w:rPr>
          <w:rFonts w:ascii="Times New Roman" w:hAnsi="Times New Roman"/>
          <w:color w:val="000000"/>
          <w:sz w:val="24"/>
          <w:szCs w:val="24"/>
          <w:lang w:eastAsia="bg-BG"/>
        </w:rPr>
        <w:t xml:space="preserve"> с цел да се осигури защита чрез отделяне на средата от клас „A“ от средата на заобикалящото помещение. Опасностите, свързани с внасянето или изнасянето на предмети по време на</w:t>
      </w:r>
      <w:r w:rsidR="00854900" w:rsidRPr="00786CA5">
        <w:rPr>
          <w:rFonts w:ascii="Times New Roman" w:hAnsi="Times New Roman"/>
          <w:color w:val="000000"/>
          <w:sz w:val="24"/>
          <w:szCs w:val="24"/>
          <w:lang w:eastAsia="bg-BG"/>
        </w:rPr>
        <w:t xml:space="preserve"> производствените дейности</w:t>
      </w:r>
      <w:r w:rsidRPr="00786CA5">
        <w:rPr>
          <w:rFonts w:ascii="Times New Roman" w:hAnsi="Times New Roman"/>
          <w:color w:val="000000"/>
          <w:sz w:val="24"/>
          <w:szCs w:val="24"/>
          <w:lang w:eastAsia="bg-BG"/>
        </w:rPr>
        <w:t xml:space="preserve">, </w:t>
      </w:r>
      <w:r w:rsidR="00854900" w:rsidRPr="00786CA5">
        <w:rPr>
          <w:rFonts w:ascii="Times New Roman" w:hAnsi="Times New Roman"/>
          <w:color w:val="000000"/>
          <w:sz w:val="24"/>
          <w:szCs w:val="24"/>
          <w:lang w:eastAsia="bg-BG"/>
        </w:rPr>
        <w:t xml:space="preserve">трябва да се сведат до минимум и </w:t>
      </w:r>
      <w:r w:rsidRPr="00786CA5">
        <w:rPr>
          <w:rFonts w:ascii="Times New Roman" w:hAnsi="Times New Roman"/>
          <w:color w:val="000000"/>
          <w:sz w:val="24"/>
          <w:szCs w:val="24"/>
          <w:lang w:eastAsia="bg-BG"/>
        </w:rPr>
        <w:t xml:space="preserve">за тези действия да се използват </w:t>
      </w:r>
      <w:r w:rsidR="00854900" w:rsidRPr="00786CA5">
        <w:rPr>
          <w:rFonts w:ascii="Times New Roman" w:hAnsi="Times New Roman"/>
          <w:color w:val="000000"/>
          <w:sz w:val="24"/>
          <w:szCs w:val="24"/>
          <w:lang w:eastAsia="bg-BG"/>
        </w:rPr>
        <w:t>подходящи</w:t>
      </w:r>
      <w:r w:rsidRPr="00786CA5">
        <w:rPr>
          <w:rFonts w:ascii="Times New Roman" w:hAnsi="Times New Roman"/>
          <w:color w:val="000000"/>
          <w:sz w:val="24"/>
          <w:szCs w:val="24"/>
          <w:lang w:eastAsia="bg-BG"/>
        </w:rPr>
        <w:t xml:space="preserve"> технологии за пренос или валидирани системи, които надеждно предотвратяват замърсяване и са подхо</w:t>
      </w:r>
      <w:r w:rsidR="00C17058" w:rsidRPr="00786CA5">
        <w:rPr>
          <w:rFonts w:ascii="Times New Roman" w:hAnsi="Times New Roman"/>
          <w:color w:val="000000"/>
          <w:sz w:val="24"/>
          <w:szCs w:val="24"/>
          <w:lang w:eastAsia="bg-BG"/>
        </w:rPr>
        <w:t>дящи за съответната технология.</w:t>
      </w:r>
    </w:p>
    <w:p w:rsidR="00F34ED1" w:rsidRPr="00786CA5" w:rsidRDefault="00F34ED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4.19</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Използваните технологии и процеси трябва да са така проектирани, че да гарантират поддържане на подходящи условия в критичната зона с оглед предпазване на </w:t>
      </w:r>
      <w:r w:rsidR="00D430F7" w:rsidRPr="00786CA5">
        <w:rPr>
          <w:rFonts w:ascii="Times New Roman" w:hAnsi="Times New Roman"/>
          <w:color w:val="000000"/>
          <w:sz w:val="24"/>
          <w:szCs w:val="24"/>
          <w:lang w:eastAsia="bg-BG"/>
        </w:rPr>
        <w:t xml:space="preserve">изложения на въздействието на средата </w:t>
      </w:r>
      <w:r w:rsidR="00C17058" w:rsidRPr="00786CA5">
        <w:rPr>
          <w:rFonts w:ascii="Times New Roman" w:hAnsi="Times New Roman"/>
          <w:color w:val="000000"/>
          <w:sz w:val="24"/>
          <w:szCs w:val="24"/>
          <w:lang w:eastAsia="bg-BG"/>
        </w:rPr>
        <w:t>продукт по време на операциите.</w:t>
      </w:r>
    </w:p>
    <w:p w:rsidR="00B22C54" w:rsidRPr="00786CA5" w:rsidRDefault="00596FDA" w:rsidP="00190BAD">
      <w:pPr>
        <w:pStyle w:val="Default"/>
        <w:spacing w:line="360" w:lineRule="auto"/>
        <w:ind w:firstLine="709"/>
        <w:jc w:val="both"/>
        <w:rPr>
          <w:rFonts w:eastAsia="Times New Roman"/>
          <w:lang w:eastAsia="en-US"/>
        </w:rPr>
      </w:pPr>
      <w:r w:rsidRPr="00786CA5">
        <w:rPr>
          <w:rFonts w:eastAsia="Times New Roman"/>
          <w:lang w:eastAsia="en-US"/>
        </w:rPr>
        <w:t>4.19.1</w:t>
      </w:r>
      <w:r w:rsidR="009343BC" w:rsidRPr="00786CA5">
        <w:rPr>
          <w:rFonts w:eastAsia="Times New Roman"/>
          <w:lang w:eastAsia="en-US"/>
        </w:rPr>
        <w:t>.</w:t>
      </w:r>
      <w:r w:rsidR="00B22C54" w:rsidRPr="00786CA5">
        <w:rPr>
          <w:rFonts w:eastAsia="Times New Roman"/>
          <w:lang w:eastAsia="en-US"/>
        </w:rPr>
        <w:t xml:space="preserve"> Изолатори:</w:t>
      </w:r>
    </w:p>
    <w:p w:rsidR="00B22C54" w:rsidRPr="00786CA5" w:rsidRDefault="00596FDA" w:rsidP="00190BAD">
      <w:pPr>
        <w:pStyle w:val="Default"/>
        <w:spacing w:line="360" w:lineRule="auto"/>
        <w:ind w:firstLine="709"/>
        <w:jc w:val="both"/>
        <w:rPr>
          <w:rFonts w:eastAsia="Times New Roman"/>
          <w:lang w:eastAsia="en-US"/>
        </w:rPr>
      </w:pPr>
      <w:r w:rsidRPr="00786CA5">
        <w:rPr>
          <w:rFonts w:eastAsia="Times New Roman"/>
          <w:lang w:eastAsia="en-US"/>
        </w:rPr>
        <w:lastRenderedPageBreak/>
        <w:t>4.19.1.1</w:t>
      </w:r>
      <w:r w:rsidR="009343BC" w:rsidRPr="00786CA5">
        <w:rPr>
          <w:rFonts w:eastAsia="Times New Roman"/>
          <w:lang w:eastAsia="en-US"/>
        </w:rPr>
        <w:t>.</w:t>
      </w:r>
      <w:r w:rsidR="00B22C54" w:rsidRPr="00786CA5">
        <w:rPr>
          <w:rFonts w:eastAsia="Times New Roman"/>
          <w:lang w:eastAsia="en-US"/>
        </w:rPr>
        <w:t xml:space="preserve"> Откритите изолатори трябва да са така проектирани, че да гарантират условия от клас „А“ със защита от първи въздух в критичната зона и еднопосочен въздушен поток, който се придвижва над и встрани от незащитените продукти по време на </w:t>
      </w:r>
      <w:r w:rsidRPr="00786CA5">
        <w:rPr>
          <w:rFonts w:eastAsia="Times New Roman"/>
          <w:lang w:eastAsia="en-US"/>
        </w:rPr>
        <w:t>процеса</w:t>
      </w:r>
      <w:r w:rsidR="00B22C54" w:rsidRPr="00786CA5">
        <w:rPr>
          <w:rFonts w:eastAsia="Times New Roman"/>
          <w:lang w:eastAsia="en-US"/>
        </w:rPr>
        <w:t>.</w:t>
      </w:r>
    </w:p>
    <w:p w:rsidR="00B22C54" w:rsidRPr="00786CA5" w:rsidRDefault="00596FDA" w:rsidP="00190BAD">
      <w:pPr>
        <w:pStyle w:val="Default"/>
        <w:spacing w:line="360" w:lineRule="auto"/>
        <w:ind w:firstLine="709"/>
        <w:jc w:val="both"/>
        <w:rPr>
          <w:rFonts w:eastAsia="Times New Roman"/>
          <w:lang w:eastAsia="en-US"/>
        </w:rPr>
      </w:pPr>
      <w:r w:rsidRPr="00786CA5">
        <w:rPr>
          <w:rFonts w:eastAsia="Times New Roman"/>
          <w:lang w:eastAsia="en-US"/>
        </w:rPr>
        <w:t>4.19.1.2</w:t>
      </w:r>
      <w:r w:rsidR="009343BC" w:rsidRPr="00786CA5">
        <w:rPr>
          <w:rFonts w:eastAsia="Times New Roman"/>
          <w:lang w:eastAsia="en-US"/>
        </w:rPr>
        <w:t>.</w:t>
      </w:r>
      <w:r w:rsidRPr="00786CA5">
        <w:rPr>
          <w:rFonts w:eastAsia="Times New Roman"/>
          <w:lang w:eastAsia="en-US"/>
        </w:rPr>
        <w:t xml:space="preserve"> </w:t>
      </w:r>
      <w:r w:rsidR="00B22C54" w:rsidRPr="00786CA5">
        <w:rPr>
          <w:rFonts w:eastAsia="Times New Roman"/>
          <w:lang w:eastAsia="en-US"/>
        </w:rPr>
        <w:t xml:space="preserve">Закритите изолатори трябва да са така проектирани, че да гарантират условия от клас „А“ с достатъчна защита за незащитените продукти по време на обработка. Допуска се в закрити изолатори, в които се извършват опростени операции, въздушният поток да не бъде изцяло еднопосочен. Въпреки това не следва да бъде налице турбулентен въздушен поток, който може да повиши риска от замърсяване на незащитения продукт. В случай че </w:t>
      </w:r>
      <w:r w:rsidRPr="00786CA5">
        <w:rPr>
          <w:rFonts w:eastAsia="Times New Roman"/>
          <w:lang w:eastAsia="en-US"/>
        </w:rPr>
        <w:t>дозиращите</w:t>
      </w:r>
      <w:r w:rsidR="00B22C54" w:rsidRPr="00786CA5">
        <w:rPr>
          <w:rFonts w:eastAsia="Times New Roman"/>
          <w:lang w:eastAsia="en-US"/>
        </w:rPr>
        <w:t xml:space="preserve"> линии са</w:t>
      </w:r>
      <w:r w:rsidRPr="00786CA5">
        <w:rPr>
          <w:rFonts w:eastAsia="Times New Roman"/>
          <w:lang w:eastAsia="en-US"/>
        </w:rPr>
        <w:t xml:space="preserve"> разположени</w:t>
      </w:r>
      <w:r w:rsidR="00B22C54" w:rsidRPr="00786CA5">
        <w:rPr>
          <w:rFonts w:eastAsia="Times New Roman"/>
          <w:lang w:eastAsia="en-US"/>
        </w:rPr>
        <w:t xml:space="preserve"> в затворени изолатори, трябва да се осигурят условия от клас „А“ със защита от първи въздух в критичната зона и еднопосочен въздушен поток, който се придвижва над и встрани от незащитените продукти по време на </w:t>
      </w:r>
      <w:r w:rsidRPr="00786CA5">
        <w:rPr>
          <w:rFonts w:eastAsia="Times New Roman"/>
          <w:lang w:eastAsia="en-US"/>
        </w:rPr>
        <w:t>процеса</w:t>
      </w:r>
      <w:r w:rsidR="00B22C54" w:rsidRPr="00786CA5">
        <w:rPr>
          <w:rFonts w:eastAsia="Times New Roman"/>
          <w:lang w:eastAsia="en-US"/>
        </w:rPr>
        <w:t>.</w:t>
      </w:r>
    </w:p>
    <w:p w:rsidR="00B22C54" w:rsidRPr="00786CA5" w:rsidRDefault="00596FDA" w:rsidP="00190BAD">
      <w:pPr>
        <w:pStyle w:val="Default"/>
        <w:spacing w:line="360" w:lineRule="auto"/>
        <w:ind w:firstLine="709"/>
        <w:jc w:val="both"/>
        <w:rPr>
          <w:rFonts w:eastAsia="Times New Roman"/>
          <w:lang w:eastAsia="en-US"/>
        </w:rPr>
      </w:pPr>
      <w:r w:rsidRPr="00786CA5">
        <w:rPr>
          <w:rFonts w:eastAsia="Times New Roman"/>
          <w:lang w:eastAsia="en-US"/>
        </w:rPr>
        <w:t>4.19.1.3</w:t>
      </w:r>
      <w:r w:rsidR="009343BC" w:rsidRPr="00786CA5">
        <w:rPr>
          <w:rFonts w:eastAsia="Times New Roman"/>
          <w:lang w:eastAsia="en-US"/>
        </w:rPr>
        <w:t>.</w:t>
      </w:r>
      <w:r w:rsidRPr="00786CA5">
        <w:rPr>
          <w:rFonts w:eastAsia="Times New Roman"/>
          <w:lang w:eastAsia="en-US"/>
        </w:rPr>
        <w:t xml:space="preserve"> </w:t>
      </w:r>
      <w:r w:rsidR="00B22C54" w:rsidRPr="00786CA5">
        <w:rPr>
          <w:rFonts w:eastAsia="Times New Roman"/>
          <w:lang w:eastAsia="en-US"/>
        </w:rPr>
        <w:t>Изолатори с отрицателно налягане трябва да се използват само когато се счита за изключително важно продуктът да се изолира (напр. радиофармацевтични продукти) и трябва да се прилагат специални мерки за контрол на риска, за да се гарантира, че критичната зона не е компрометирана.</w:t>
      </w:r>
    </w:p>
    <w:p w:rsidR="00B22C54" w:rsidRPr="00786CA5" w:rsidRDefault="00596FDA" w:rsidP="00190BAD">
      <w:pPr>
        <w:pStyle w:val="Default"/>
        <w:spacing w:line="360" w:lineRule="auto"/>
        <w:ind w:firstLine="709"/>
        <w:jc w:val="both"/>
        <w:rPr>
          <w:rFonts w:eastAsia="Times New Roman"/>
          <w:lang w:eastAsia="en-US"/>
        </w:rPr>
      </w:pPr>
      <w:r w:rsidRPr="00786CA5">
        <w:rPr>
          <w:rFonts w:eastAsia="Times New Roman"/>
          <w:lang w:eastAsia="en-US"/>
        </w:rPr>
        <w:t>4.19.2</w:t>
      </w:r>
      <w:r w:rsidR="009343BC" w:rsidRPr="00786CA5">
        <w:rPr>
          <w:rFonts w:eastAsia="Times New Roman"/>
          <w:lang w:eastAsia="en-US"/>
        </w:rPr>
        <w:t>.</w:t>
      </w:r>
      <w:r w:rsidRPr="00786CA5">
        <w:rPr>
          <w:rFonts w:eastAsia="Times New Roman"/>
          <w:lang w:eastAsia="en-US"/>
        </w:rPr>
        <w:t xml:space="preserve"> </w:t>
      </w:r>
      <w:r w:rsidR="00B22C54" w:rsidRPr="00786CA5">
        <w:rPr>
          <w:rFonts w:eastAsia="Times New Roman"/>
          <w:lang w:eastAsia="en-US"/>
        </w:rPr>
        <w:t>Бариерни системи за ограничаване на достъпа:</w:t>
      </w:r>
    </w:p>
    <w:p w:rsidR="00596FDA" w:rsidRPr="00786CA5" w:rsidRDefault="00B22C54" w:rsidP="00190BAD">
      <w:pPr>
        <w:pStyle w:val="Default"/>
        <w:spacing w:line="360" w:lineRule="auto"/>
        <w:ind w:firstLine="709"/>
        <w:jc w:val="both"/>
        <w:rPr>
          <w:rFonts w:eastAsia="Times New Roman"/>
          <w:lang w:eastAsia="en-US"/>
        </w:rPr>
      </w:pPr>
      <w:r w:rsidRPr="00786CA5">
        <w:rPr>
          <w:rFonts w:eastAsia="Times New Roman"/>
          <w:lang w:eastAsia="en-US"/>
        </w:rPr>
        <w:t>Бариерните системи за ограничаване на достъпа трябва да са така проектирани, че да гарантират условия от клас „А“ с еднопосочен въздушен поток и защита от първи въздух в критичната зона.</w:t>
      </w:r>
      <w:r w:rsidR="00596FDA" w:rsidRPr="00786CA5">
        <w:rPr>
          <w:rFonts w:eastAsia="Times New Roman"/>
          <w:lang w:eastAsia="en-US"/>
        </w:rPr>
        <w:t xml:space="preserve"> Трябва да се поддържа положителен въздушен поток от критичната з</w:t>
      </w:r>
      <w:r w:rsidR="00C17058" w:rsidRPr="00786CA5">
        <w:rPr>
          <w:rFonts w:eastAsia="Times New Roman"/>
          <w:lang w:eastAsia="en-US"/>
        </w:rPr>
        <w:t>она към помощната фонова среда.</w:t>
      </w:r>
    </w:p>
    <w:p w:rsidR="00596FDA" w:rsidRPr="00786CA5" w:rsidRDefault="00596FDA"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4.20</w:t>
      </w:r>
      <w:r w:rsidR="009343BC"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Фоновата среда на изолаторите или бариерните системи за ограничаване на достъпа трябва да осигурява свеждане до минимум на риска от замърсяване. </w:t>
      </w:r>
    </w:p>
    <w:p w:rsidR="00596FDA" w:rsidRPr="00786CA5" w:rsidRDefault="00596FDA"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4.20.1</w:t>
      </w:r>
      <w:r w:rsidR="009343BC"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Изолатори: </w:t>
      </w:r>
    </w:p>
    <w:p w:rsidR="00596FDA" w:rsidRPr="00786CA5" w:rsidRDefault="00596FDA" w:rsidP="00190BAD">
      <w:pPr>
        <w:autoSpaceDE w:val="0"/>
        <w:autoSpaceDN w:val="0"/>
        <w:adjustRightInd w:val="0"/>
        <w:spacing w:after="21"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4.20.1.1</w:t>
      </w:r>
      <w:r w:rsidR="009343BC"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Фоновата среда на откритите изолатори по правило трябва да отговаря най-малкото на клас „C“. Фоновата среда на закритите изолатори трябва да отговаря най-малкото на клас „D“. Преценката за класа, на който отговарят фоновите среди, трябва да се основава на оценка на ри</w:t>
      </w:r>
      <w:r w:rsidR="00C17058" w:rsidRPr="00786CA5">
        <w:rPr>
          <w:rFonts w:ascii="Times New Roman" w:eastAsia="Times New Roman" w:hAnsi="Times New Roman"/>
          <w:color w:val="000000"/>
          <w:sz w:val="24"/>
          <w:szCs w:val="24"/>
        </w:rPr>
        <w:t>ска и да бъде обоснована в СКЗ.</w:t>
      </w:r>
    </w:p>
    <w:p w:rsidR="00596FDA" w:rsidRPr="00786CA5" w:rsidRDefault="00596FDA" w:rsidP="00190BAD">
      <w:pPr>
        <w:autoSpaceDE w:val="0"/>
        <w:autoSpaceDN w:val="0"/>
        <w:adjustRightInd w:val="0"/>
        <w:spacing w:after="21"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4.20.1.2</w:t>
      </w:r>
      <w:r w:rsidR="009343BC"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w:t>
      </w:r>
      <w:r w:rsidR="00F06D01" w:rsidRPr="00786CA5">
        <w:rPr>
          <w:rFonts w:ascii="Times New Roman" w:eastAsia="Times New Roman" w:hAnsi="Times New Roman"/>
          <w:color w:val="000000"/>
          <w:sz w:val="24"/>
          <w:szCs w:val="24"/>
        </w:rPr>
        <w:t>С</w:t>
      </w:r>
      <w:r w:rsidRPr="00786CA5">
        <w:rPr>
          <w:rFonts w:ascii="Times New Roman" w:eastAsia="Times New Roman" w:hAnsi="Times New Roman"/>
          <w:color w:val="000000"/>
          <w:sz w:val="24"/>
          <w:szCs w:val="24"/>
        </w:rPr>
        <w:t>ъображения</w:t>
      </w:r>
      <w:r w:rsidR="00F06D01" w:rsidRPr="00786CA5">
        <w:rPr>
          <w:rFonts w:ascii="Times New Roman" w:eastAsia="Times New Roman" w:hAnsi="Times New Roman"/>
          <w:color w:val="000000"/>
          <w:sz w:val="24"/>
          <w:szCs w:val="24"/>
        </w:rPr>
        <w:t>та</w:t>
      </w:r>
      <w:r w:rsidRPr="00786CA5">
        <w:rPr>
          <w:rFonts w:ascii="Times New Roman" w:eastAsia="Times New Roman" w:hAnsi="Times New Roman"/>
          <w:color w:val="000000"/>
          <w:sz w:val="24"/>
          <w:szCs w:val="24"/>
        </w:rPr>
        <w:t xml:space="preserve">, които трябва да се вземат предвид, когато се прави оценка на изолатор за целите на СКЗ, са </w:t>
      </w:r>
      <w:r w:rsidR="00F06D01" w:rsidRPr="00786CA5">
        <w:rPr>
          <w:rFonts w:ascii="Times New Roman" w:eastAsia="Times New Roman" w:hAnsi="Times New Roman"/>
          <w:color w:val="000000"/>
          <w:sz w:val="24"/>
          <w:szCs w:val="24"/>
        </w:rPr>
        <w:t>най-малко</w:t>
      </w:r>
      <w:r w:rsidRPr="00786CA5">
        <w:rPr>
          <w:rFonts w:ascii="Times New Roman" w:eastAsia="Times New Roman" w:hAnsi="Times New Roman"/>
          <w:color w:val="000000"/>
          <w:sz w:val="24"/>
          <w:szCs w:val="24"/>
        </w:rPr>
        <w:t xml:space="preserve">: програмата за биологично обеззаразяване, степента на автоматизация, въздействието на манипулациите с ръкавици, които потенциално може да компрометират защитата с първи въздух в критични точки от процеса, въздействието на потенциална загуба на бариерата/целостта на ръкавиците, използваните механизми за пренос и дейности като настройване и </w:t>
      </w:r>
      <w:r w:rsidRPr="00786CA5">
        <w:rPr>
          <w:rFonts w:ascii="Times New Roman" w:eastAsia="Times New Roman" w:hAnsi="Times New Roman"/>
          <w:color w:val="000000"/>
          <w:sz w:val="24"/>
          <w:szCs w:val="24"/>
        </w:rPr>
        <w:lastRenderedPageBreak/>
        <w:t>поддръжка, при които може да се наложи вратите да се отворят преди окончателното биологично обеззаразяване на изолатора. В случаите, в които са установени допълнителни рискове за процеса, трябва да се обмисли използване на фонова среда от по-висок клас, освен ако в СКЗ не са представени основателни ар</w:t>
      </w:r>
      <w:r w:rsidR="00C17058" w:rsidRPr="00786CA5">
        <w:rPr>
          <w:rFonts w:ascii="Times New Roman" w:eastAsia="Times New Roman" w:hAnsi="Times New Roman"/>
          <w:color w:val="000000"/>
          <w:sz w:val="24"/>
          <w:szCs w:val="24"/>
        </w:rPr>
        <w:t>гументи против подобно решение.</w:t>
      </w:r>
    </w:p>
    <w:p w:rsidR="00596FDA" w:rsidRPr="00786CA5" w:rsidRDefault="003D29F6"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4.20.1.3</w:t>
      </w:r>
      <w:r w:rsidR="009343BC"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w:t>
      </w:r>
      <w:r w:rsidR="00596FDA" w:rsidRPr="00786CA5">
        <w:rPr>
          <w:rFonts w:ascii="Times New Roman" w:eastAsia="Times New Roman" w:hAnsi="Times New Roman"/>
          <w:color w:val="000000"/>
          <w:sz w:val="24"/>
          <w:szCs w:val="24"/>
        </w:rPr>
        <w:t>Трябва да се изследва движението на въздушния поток при границите на откритите изолатори, за да се докаже, че не н</w:t>
      </w:r>
      <w:r w:rsidR="00C17058" w:rsidRPr="00786CA5">
        <w:rPr>
          <w:rFonts w:ascii="Times New Roman" w:eastAsia="Times New Roman" w:hAnsi="Times New Roman"/>
          <w:color w:val="000000"/>
          <w:sz w:val="24"/>
          <w:szCs w:val="24"/>
        </w:rPr>
        <w:t>авлиза въздух.</w:t>
      </w:r>
    </w:p>
    <w:p w:rsidR="00596FDA" w:rsidRPr="00786CA5" w:rsidRDefault="003D29F6"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4.20.2</w:t>
      </w:r>
      <w:r w:rsidR="009343BC" w:rsidRPr="00786CA5">
        <w:rPr>
          <w:rFonts w:ascii="Times New Roman" w:eastAsia="Times New Roman" w:hAnsi="Times New Roman"/>
          <w:color w:val="000000"/>
          <w:sz w:val="24"/>
          <w:szCs w:val="24"/>
        </w:rPr>
        <w:t>.</w:t>
      </w:r>
      <w:r w:rsidR="00596FDA" w:rsidRPr="00786CA5">
        <w:rPr>
          <w:rFonts w:ascii="Times New Roman" w:eastAsia="Times New Roman" w:hAnsi="Times New Roman"/>
          <w:color w:val="000000"/>
          <w:sz w:val="24"/>
          <w:szCs w:val="24"/>
        </w:rPr>
        <w:t xml:space="preserve"> Бариерни сист</w:t>
      </w:r>
      <w:r w:rsidR="00C17058" w:rsidRPr="00786CA5">
        <w:rPr>
          <w:rFonts w:ascii="Times New Roman" w:eastAsia="Times New Roman" w:hAnsi="Times New Roman"/>
          <w:color w:val="000000"/>
          <w:sz w:val="24"/>
          <w:szCs w:val="24"/>
        </w:rPr>
        <w:t>еми за ограничаване на достъпа:</w:t>
      </w:r>
    </w:p>
    <w:p w:rsidR="00596FDA" w:rsidRPr="00786CA5" w:rsidRDefault="00596FDA"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Фоновата среда за бариерни системи за ограничаване на достъпа, използвани за асептична обработка, трябва д</w:t>
      </w:r>
      <w:r w:rsidR="003D29F6" w:rsidRPr="00786CA5">
        <w:rPr>
          <w:rFonts w:ascii="Times New Roman" w:eastAsia="Times New Roman" w:hAnsi="Times New Roman"/>
          <w:color w:val="000000"/>
          <w:sz w:val="24"/>
          <w:szCs w:val="24"/>
        </w:rPr>
        <w:t>а отговарят най-малко на клас „В</w:t>
      </w:r>
      <w:r w:rsidRPr="00786CA5">
        <w:rPr>
          <w:rFonts w:ascii="Times New Roman" w:eastAsia="Times New Roman" w:hAnsi="Times New Roman"/>
          <w:color w:val="000000"/>
          <w:sz w:val="24"/>
          <w:szCs w:val="24"/>
        </w:rPr>
        <w:t>“ и трябва да се изследва движението на въздушния поток, за да се докаже, че не навлиза въздух по време на интервенциите, включително при отваря</w:t>
      </w:r>
      <w:r w:rsidR="00C17058" w:rsidRPr="00786CA5">
        <w:rPr>
          <w:rFonts w:ascii="Times New Roman" w:eastAsia="Times New Roman" w:hAnsi="Times New Roman"/>
          <w:color w:val="000000"/>
          <w:sz w:val="24"/>
          <w:szCs w:val="24"/>
        </w:rPr>
        <w:t>не на вратите, ако е приложимо.</w:t>
      </w:r>
    </w:p>
    <w:p w:rsidR="00596FDA" w:rsidRPr="00786CA5" w:rsidRDefault="00596FDA"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4.21</w:t>
      </w:r>
      <w:r w:rsidR="009343BC"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За системите с ръкавици (както за изолатори, така и за бариерни системи за ограничаване на достъпа) трябва да се използват материали, които са с доказана механична и химична устойчивост. В СКЗ трябва да е определена че</w:t>
      </w:r>
      <w:r w:rsidR="00C17058" w:rsidRPr="00786CA5">
        <w:rPr>
          <w:rFonts w:ascii="Times New Roman" w:eastAsia="Times New Roman" w:hAnsi="Times New Roman"/>
          <w:color w:val="000000"/>
          <w:sz w:val="24"/>
          <w:szCs w:val="24"/>
        </w:rPr>
        <w:t>стота за подмяна на ръкавиците.</w:t>
      </w:r>
    </w:p>
    <w:p w:rsidR="004F6CB9" w:rsidRPr="00786CA5" w:rsidRDefault="004F6CB9" w:rsidP="00190BAD">
      <w:pPr>
        <w:pStyle w:val="Default"/>
        <w:spacing w:line="360" w:lineRule="auto"/>
        <w:ind w:firstLine="709"/>
        <w:jc w:val="both"/>
        <w:rPr>
          <w:rFonts w:eastAsia="Times New Roman"/>
          <w:lang w:eastAsia="en-US"/>
        </w:rPr>
      </w:pPr>
      <w:r w:rsidRPr="00786CA5">
        <w:rPr>
          <w:rFonts w:eastAsia="Times New Roman"/>
          <w:lang w:eastAsia="en-US"/>
        </w:rPr>
        <w:t>4.21.1</w:t>
      </w:r>
      <w:r w:rsidR="009343BC" w:rsidRPr="00786CA5">
        <w:rPr>
          <w:rFonts w:eastAsia="Times New Roman"/>
          <w:lang w:eastAsia="en-US"/>
        </w:rPr>
        <w:t>.</w:t>
      </w:r>
      <w:r w:rsidRPr="00786CA5">
        <w:rPr>
          <w:rFonts w:eastAsia="Times New Roman"/>
          <w:lang w:eastAsia="en-US"/>
        </w:rPr>
        <w:t xml:space="preserve"> Изолатори:</w:t>
      </w:r>
    </w:p>
    <w:p w:rsidR="004F6CB9" w:rsidRPr="00786CA5" w:rsidRDefault="004F6CB9" w:rsidP="00190BAD">
      <w:pPr>
        <w:pStyle w:val="Default"/>
        <w:spacing w:line="360" w:lineRule="auto"/>
        <w:ind w:firstLine="709"/>
        <w:jc w:val="both"/>
        <w:rPr>
          <w:rFonts w:eastAsia="Times New Roman"/>
          <w:lang w:eastAsia="en-US"/>
        </w:rPr>
      </w:pPr>
      <w:r w:rsidRPr="00786CA5">
        <w:rPr>
          <w:rFonts w:eastAsia="Times New Roman"/>
          <w:lang w:eastAsia="en-US"/>
        </w:rPr>
        <w:t>4.21.1.1</w:t>
      </w:r>
      <w:r w:rsidR="009343BC" w:rsidRPr="00786CA5">
        <w:rPr>
          <w:rFonts w:eastAsia="Times New Roman"/>
          <w:lang w:eastAsia="en-US"/>
        </w:rPr>
        <w:t>.</w:t>
      </w:r>
      <w:r w:rsidRPr="00786CA5">
        <w:rPr>
          <w:rFonts w:eastAsia="Times New Roman"/>
          <w:lang w:eastAsia="en-US"/>
        </w:rPr>
        <w:t xml:space="preserve"> При изолаторите системата от ръкавици трябва да се изпитва за изтичане, като се прилага методология, която е доказано подходяща за този тип дейности и ниво на критичност. Такова изпитване трябва да се провежда на точно определени интервали. По правило минималната честота на провеждане на изпитването за цялост на ръкавиците е в началото и в края на всяка партида или кампания. В зависимост от валидираната продължителност на кампанията може да се наложи провеждане на допълнително изпитване за цялост на ръкавиците.</w:t>
      </w:r>
    </w:p>
    <w:p w:rsidR="004F6CB9" w:rsidRPr="00786CA5" w:rsidRDefault="004F6CB9" w:rsidP="00190BAD">
      <w:pPr>
        <w:pStyle w:val="Default"/>
        <w:spacing w:line="360" w:lineRule="auto"/>
        <w:ind w:firstLine="709"/>
        <w:jc w:val="both"/>
        <w:rPr>
          <w:rFonts w:eastAsia="Times New Roman"/>
          <w:lang w:eastAsia="en-US"/>
        </w:rPr>
      </w:pPr>
      <w:r w:rsidRPr="00786CA5">
        <w:rPr>
          <w:rFonts w:eastAsia="Times New Roman"/>
          <w:lang w:eastAsia="en-US"/>
        </w:rPr>
        <w:t>Проследяването на целостта на ръкавиците трябва да включва визуална инспекция при всяка употреба или след всяка манипулация, която може да засегне целостта на системата.</w:t>
      </w:r>
    </w:p>
    <w:p w:rsidR="004F6CB9" w:rsidRPr="00786CA5" w:rsidRDefault="004F6CB9" w:rsidP="00190BAD">
      <w:pPr>
        <w:pStyle w:val="Default"/>
        <w:spacing w:line="360" w:lineRule="auto"/>
        <w:ind w:firstLine="709"/>
        <w:jc w:val="both"/>
        <w:rPr>
          <w:rFonts w:eastAsia="Times New Roman"/>
          <w:lang w:eastAsia="en-US"/>
        </w:rPr>
      </w:pPr>
      <w:r w:rsidRPr="00786CA5">
        <w:rPr>
          <w:rFonts w:eastAsia="Times New Roman"/>
          <w:lang w:eastAsia="en-US"/>
        </w:rPr>
        <w:t xml:space="preserve">При ръчно извършваните дейности по асептична обработка, чрез които се произвеждат единични </w:t>
      </w:r>
      <w:r w:rsidR="009C353A" w:rsidRPr="00786CA5">
        <w:rPr>
          <w:rFonts w:eastAsia="Times New Roman"/>
          <w:lang w:eastAsia="en-US"/>
        </w:rPr>
        <w:t>бройки продукти</w:t>
      </w:r>
      <w:r w:rsidRPr="00786CA5">
        <w:rPr>
          <w:rFonts w:eastAsia="Times New Roman"/>
          <w:lang w:eastAsia="en-US"/>
        </w:rPr>
        <w:t xml:space="preserve"> или малки партиди, честотата на проверката за цялост може да се определи въз основа на други критерии като начало и край на всяка производствена сесия.</w:t>
      </w:r>
    </w:p>
    <w:p w:rsidR="004F6CB9" w:rsidRPr="00786CA5" w:rsidRDefault="004F6CB9" w:rsidP="00190BAD">
      <w:pPr>
        <w:pStyle w:val="Default"/>
        <w:spacing w:line="360" w:lineRule="auto"/>
        <w:ind w:firstLine="709"/>
        <w:jc w:val="both"/>
        <w:rPr>
          <w:rFonts w:eastAsia="Times New Roman"/>
          <w:lang w:eastAsia="en-US"/>
        </w:rPr>
      </w:pPr>
      <w:r w:rsidRPr="00786CA5">
        <w:rPr>
          <w:rFonts w:eastAsia="Times New Roman"/>
          <w:lang w:eastAsia="en-US"/>
        </w:rPr>
        <w:t>4.21.1.2</w:t>
      </w:r>
      <w:r w:rsidR="009343BC" w:rsidRPr="00786CA5">
        <w:rPr>
          <w:rFonts w:eastAsia="Times New Roman"/>
          <w:lang w:eastAsia="en-US"/>
        </w:rPr>
        <w:t>.</w:t>
      </w:r>
      <w:r w:rsidRPr="00786CA5">
        <w:rPr>
          <w:rFonts w:eastAsia="Times New Roman"/>
          <w:lang w:eastAsia="en-US"/>
        </w:rPr>
        <w:t xml:space="preserve"> На точно определени интервали трябва да се извършва изпитване за цялост/изтичане на изолаторните системи.</w:t>
      </w:r>
    </w:p>
    <w:p w:rsidR="004F6CB9" w:rsidRPr="00786CA5" w:rsidRDefault="004F6CB9" w:rsidP="00190BAD">
      <w:pPr>
        <w:pStyle w:val="Default"/>
        <w:spacing w:line="360" w:lineRule="auto"/>
        <w:ind w:firstLine="709"/>
        <w:jc w:val="both"/>
        <w:rPr>
          <w:rFonts w:eastAsia="Times New Roman"/>
          <w:lang w:eastAsia="en-US"/>
        </w:rPr>
      </w:pPr>
      <w:r w:rsidRPr="00786CA5">
        <w:rPr>
          <w:rFonts w:eastAsia="Times New Roman"/>
          <w:lang w:eastAsia="en-US"/>
        </w:rPr>
        <w:t>4.21.2</w:t>
      </w:r>
      <w:r w:rsidR="009343BC" w:rsidRPr="00786CA5">
        <w:rPr>
          <w:rFonts w:eastAsia="Times New Roman"/>
          <w:lang w:eastAsia="en-US"/>
        </w:rPr>
        <w:t>.</w:t>
      </w:r>
      <w:r w:rsidRPr="00786CA5">
        <w:rPr>
          <w:rFonts w:eastAsia="Times New Roman"/>
          <w:lang w:eastAsia="en-US"/>
        </w:rPr>
        <w:t xml:space="preserve"> Бариерни системи за ограничаване на достъпа:</w:t>
      </w:r>
    </w:p>
    <w:p w:rsidR="00B67C92" w:rsidRPr="00786CA5" w:rsidRDefault="004F6CB9" w:rsidP="00190BAD">
      <w:pPr>
        <w:pStyle w:val="Default"/>
        <w:spacing w:line="360" w:lineRule="auto"/>
        <w:ind w:firstLine="709"/>
        <w:jc w:val="both"/>
        <w:rPr>
          <w:rFonts w:eastAsia="Times New Roman"/>
          <w:lang w:eastAsia="en-US"/>
        </w:rPr>
      </w:pPr>
      <w:r w:rsidRPr="00786CA5">
        <w:rPr>
          <w:rFonts w:eastAsia="Times New Roman"/>
          <w:lang w:eastAsia="en-US"/>
        </w:rPr>
        <w:lastRenderedPageBreak/>
        <w:t xml:space="preserve">При бариерните системи за ограничаване на достъпа ръкавиците, използвани в зоната от клас „А“, трябва да се стерилизират преди поставяне и да се стерилизират или </w:t>
      </w:r>
      <w:r w:rsidR="009C353A" w:rsidRPr="00786CA5">
        <w:rPr>
          <w:rFonts w:eastAsia="Times New Roman"/>
          <w:lang w:eastAsia="en-US"/>
        </w:rPr>
        <w:t xml:space="preserve">да се подлагат на </w:t>
      </w:r>
      <w:r w:rsidRPr="00786CA5">
        <w:rPr>
          <w:rFonts w:eastAsia="Times New Roman"/>
          <w:lang w:eastAsia="en-US"/>
        </w:rPr>
        <w:t>ефективно био</w:t>
      </w:r>
      <w:r w:rsidR="002370F4" w:rsidRPr="00786CA5">
        <w:rPr>
          <w:rFonts w:eastAsia="Times New Roman"/>
          <w:lang w:eastAsia="en-US"/>
        </w:rPr>
        <w:t>логично обеззаразяване</w:t>
      </w:r>
      <w:r w:rsidRPr="00786CA5">
        <w:rPr>
          <w:rFonts w:eastAsia="Times New Roman"/>
          <w:lang w:eastAsia="en-US"/>
        </w:rPr>
        <w:t xml:space="preserve"> чрез валидиран метод преди всяка производствена кампания. При излагане на фоновата среда по време на операцията, след всяко излагане трябва да се проведе дезинфекция, като се спазва одобрена методология. Ръкавиците трябва да се проверяват визуално при всяка употреба, а на редовни интервали трябва да се провежда и изпитване на целостта.</w:t>
      </w:r>
    </w:p>
    <w:p w:rsidR="00C112FE" w:rsidRPr="00786CA5" w:rsidRDefault="00C112FE"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4.22</w:t>
      </w:r>
      <w:r w:rsidR="009343BC" w:rsidRPr="00786CA5">
        <w:rPr>
          <w:rFonts w:ascii="Times New Roman" w:eastAsia="Times New Roman" w:hAnsi="Times New Roman"/>
          <w:color w:val="000000"/>
          <w:sz w:val="24"/>
          <w:szCs w:val="24"/>
        </w:rPr>
        <w:t>.</w:t>
      </w:r>
      <w:r w:rsidRPr="00786CA5">
        <w:rPr>
          <w:rFonts w:ascii="Times New Roman" w:eastAsia="Times New Roman" w:hAnsi="Times New Roman"/>
          <w:color w:val="000000"/>
          <w:sz w:val="24"/>
          <w:szCs w:val="24"/>
        </w:rPr>
        <w:t xml:space="preserve"> Необходимо е правилно да се определят и контролират методите за обеззаразяване (почистване и биологично обеззаразяване и, когато е приложимо, инактивиране за биологични материали). Процесът по почистване, преди да се премине към етапа на биологично обеззаразяване, е от съществено значение. Всякакви потенциални остатъци може да попречат на ефективността на процеса по обеззаразяване. Трябва да са налице и доказателства в подкрепа на това, че използваните за почистване и биологично обеззаразяване агенти не оказват отрицателно въздействие върху продукта, произвеждан в бариерните системи за ограничав</w:t>
      </w:r>
      <w:r w:rsidR="00C17058" w:rsidRPr="00786CA5">
        <w:rPr>
          <w:rFonts w:ascii="Times New Roman" w:eastAsia="Times New Roman" w:hAnsi="Times New Roman"/>
          <w:color w:val="000000"/>
          <w:sz w:val="24"/>
          <w:szCs w:val="24"/>
        </w:rPr>
        <w:t>ане на достъпа или в изолатора.</w:t>
      </w:r>
    </w:p>
    <w:p w:rsidR="00C112FE" w:rsidRPr="00786CA5" w:rsidRDefault="00551EB8"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4.22.1</w:t>
      </w:r>
      <w:r w:rsidR="009343BC" w:rsidRPr="00786CA5">
        <w:rPr>
          <w:rFonts w:ascii="Times New Roman" w:eastAsia="Times New Roman" w:hAnsi="Times New Roman"/>
          <w:color w:val="000000"/>
          <w:sz w:val="24"/>
          <w:szCs w:val="24"/>
        </w:rPr>
        <w:t>.</w:t>
      </w:r>
      <w:r w:rsidR="00C112FE" w:rsidRPr="00786CA5">
        <w:rPr>
          <w:rFonts w:ascii="Times New Roman" w:eastAsia="Times New Roman" w:hAnsi="Times New Roman"/>
          <w:color w:val="000000"/>
          <w:sz w:val="24"/>
          <w:szCs w:val="24"/>
        </w:rPr>
        <w:t xml:space="preserve"> При изолатори</w:t>
      </w:r>
      <w:r w:rsidRPr="00786CA5">
        <w:rPr>
          <w:rFonts w:ascii="Times New Roman" w:eastAsia="Times New Roman" w:hAnsi="Times New Roman"/>
          <w:color w:val="000000"/>
          <w:sz w:val="24"/>
          <w:szCs w:val="24"/>
        </w:rPr>
        <w:t>:</w:t>
      </w:r>
    </w:p>
    <w:p w:rsidR="00C112FE" w:rsidRPr="00786CA5" w:rsidRDefault="00551EB8"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Процесът на</w:t>
      </w:r>
      <w:r w:rsidR="00C112FE" w:rsidRPr="00786CA5">
        <w:rPr>
          <w:rFonts w:ascii="Times New Roman" w:eastAsia="Times New Roman" w:hAnsi="Times New Roman"/>
          <w:color w:val="000000"/>
          <w:sz w:val="24"/>
          <w:szCs w:val="24"/>
        </w:rPr>
        <w:t xml:space="preserve"> био</w:t>
      </w:r>
      <w:r w:rsidRPr="00786CA5">
        <w:rPr>
          <w:rFonts w:ascii="Times New Roman" w:eastAsia="Times New Roman" w:hAnsi="Times New Roman"/>
          <w:color w:val="000000"/>
          <w:sz w:val="24"/>
          <w:szCs w:val="24"/>
        </w:rPr>
        <w:t>логично</w:t>
      </w:r>
      <w:r w:rsidR="00C112FE" w:rsidRPr="00786CA5">
        <w:rPr>
          <w:rFonts w:ascii="Times New Roman" w:eastAsia="Times New Roman" w:hAnsi="Times New Roman"/>
          <w:color w:val="000000"/>
          <w:sz w:val="24"/>
          <w:szCs w:val="24"/>
        </w:rPr>
        <w:t xml:space="preserve"> обеззаразяване на вътрешността трябва да бъде автоматизиран, валидиран и контролиран в рамките на зададени параметри за цикъла и трябва да включва спороциден агент в подходяща форма (напр. газообразен или под формата на пара). Ръкавиците трябва да бъдат с подходяща дължина и с 5 пръста, за да се гарантира контакт с агента. Резултатът от използваните методи (почистване и спороцидно био</w:t>
      </w:r>
      <w:r w:rsidRPr="00786CA5">
        <w:rPr>
          <w:rFonts w:ascii="Times New Roman" w:eastAsia="Times New Roman" w:hAnsi="Times New Roman"/>
          <w:color w:val="000000"/>
          <w:sz w:val="24"/>
          <w:szCs w:val="24"/>
        </w:rPr>
        <w:t>логично</w:t>
      </w:r>
      <w:r w:rsidR="00C112FE" w:rsidRPr="00786CA5">
        <w:rPr>
          <w:rFonts w:ascii="Times New Roman" w:eastAsia="Times New Roman" w:hAnsi="Times New Roman"/>
          <w:color w:val="000000"/>
          <w:sz w:val="24"/>
          <w:szCs w:val="24"/>
        </w:rPr>
        <w:t xml:space="preserve"> обеззаразяване) трябва да бъде пълна липса на жизнеспособни микроорганизми по вътрешните повърхности и </w:t>
      </w:r>
      <w:r w:rsidR="00C17058" w:rsidRPr="00786CA5">
        <w:rPr>
          <w:rFonts w:ascii="Times New Roman" w:eastAsia="Times New Roman" w:hAnsi="Times New Roman"/>
          <w:color w:val="000000"/>
          <w:sz w:val="24"/>
          <w:szCs w:val="24"/>
        </w:rPr>
        <w:t>в критичната зона на изолатора.</w:t>
      </w:r>
    </w:p>
    <w:p w:rsidR="00C112FE" w:rsidRPr="00786CA5" w:rsidRDefault="00551EB8" w:rsidP="00190BAD">
      <w:pPr>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rPr>
        <w:t>4.22.2</w:t>
      </w:r>
      <w:r w:rsidR="009343BC" w:rsidRPr="00786CA5">
        <w:rPr>
          <w:rFonts w:ascii="Times New Roman" w:eastAsia="Times New Roman" w:hAnsi="Times New Roman"/>
          <w:color w:val="000000"/>
          <w:sz w:val="24"/>
          <w:szCs w:val="24"/>
        </w:rPr>
        <w:t>.</w:t>
      </w:r>
      <w:r w:rsidR="00C112FE" w:rsidRPr="00786CA5">
        <w:rPr>
          <w:rFonts w:ascii="Times New Roman" w:eastAsia="Times New Roman" w:hAnsi="Times New Roman"/>
          <w:color w:val="000000"/>
          <w:sz w:val="24"/>
          <w:szCs w:val="24"/>
        </w:rPr>
        <w:t xml:space="preserve"> При бариерни сис</w:t>
      </w:r>
      <w:r w:rsidRPr="00786CA5">
        <w:rPr>
          <w:rFonts w:ascii="Times New Roman" w:eastAsia="Times New Roman" w:hAnsi="Times New Roman"/>
          <w:color w:val="000000"/>
          <w:sz w:val="24"/>
          <w:szCs w:val="24"/>
        </w:rPr>
        <w:t>теми за ограничаване на достъпа:</w:t>
      </w:r>
    </w:p>
    <w:p w:rsidR="00C112FE" w:rsidRPr="00786CA5" w:rsidRDefault="00C112FE" w:rsidP="00190BAD">
      <w:pPr>
        <w:pStyle w:val="Default"/>
        <w:spacing w:line="360" w:lineRule="auto"/>
        <w:ind w:firstLine="709"/>
        <w:jc w:val="both"/>
        <w:rPr>
          <w:rFonts w:eastAsia="Times New Roman"/>
          <w:lang w:eastAsia="en-US"/>
        </w:rPr>
      </w:pPr>
      <w:r w:rsidRPr="00786CA5">
        <w:rPr>
          <w:rFonts w:eastAsia="Times New Roman"/>
          <w:lang w:eastAsia="en-US"/>
        </w:rPr>
        <w:t xml:space="preserve">Спороцидната дезинфекция трябва да включва рутинно прилагане на спороциден агент чрез метод, който е валидиран и </w:t>
      </w:r>
      <w:r w:rsidR="00551EB8" w:rsidRPr="00786CA5">
        <w:rPr>
          <w:rFonts w:eastAsia="Times New Roman"/>
          <w:lang w:eastAsia="en-US"/>
        </w:rPr>
        <w:t xml:space="preserve">е </w:t>
      </w:r>
      <w:r w:rsidRPr="00786CA5">
        <w:rPr>
          <w:rFonts w:eastAsia="Times New Roman"/>
          <w:lang w:eastAsia="en-US"/>
        </w:rPr>
        <w:t>доказано</w:t>
      </w:r>
      <w:r w:rsidR="00551EB8" w:rsidRPr="00786CA5">
        <w:rPr>
          <w:rFonts w:eastAsia="Times New Roman"/>
          <w:lang w:eastAsia="en-US"/>
        </w:rPr>
        <w:t>, че обхваща</w:t>
      </w:r>
      <w:r w:rsidRPr="00786CA5">
        <w:rPr>
          <w:rFonts w:eastAsia="Times New Roman"/>
          <w:lang w:eastAsia="en-US"/>
        </w:rPr>
        <w:t xml:space="preserve"> всички части от вътрешните повърхности</w:t>
      </w:r>
      <w:r w:rsidR="00551EB8" w:rsidRPr="00786CA5">
        <w:rPr>
          <w:rFonts w:eastAsia="Times New Roman"/>
          <w:lang w:eastAsia="en-US"/>
        </w:rPr>
        <w:t>, както и че</w:t>
      </w:r>
      <w:r w:rsidRPr="00786CA5">
        <w:rPr>
          <w:rFonts w:eastAsia="Times New Roman"/>
          <w:lang w:eastAsia="en-US"/>
        </w:rPr>
        <w:t xml:space="preserve"> гарант</w:t>
      </w:r>
      <w:r w:rsidR="009C7566" w:rsidRPr="00786CA5">
        <w:rPr>
          <w:rFonts w:eastAsia="Times New Roman"/>
          <w:lang w:eastAsia="en-US"/>
        </w:rPr>
        <w:t>ира подходяща среда за асептичните операции</w:t>
      </w:r>
      <w:r w:rsidRPr="00786CA5">
        <w:rPr>
          <w:rFonts w:eastAsia="Times New Roman"/>
          <w:lang w:eastAsia="en-US"/>
        </w:rPr>
        <w:t>.</w:t>
      </w:r>
    </w:p>
    <w:p w:rsidR="00023E9F" w:rsidRPr="00B109EF" w:rsidRDefault="00023E9F" w:rsidP="00190BAD">
      <w:pPr>
        <w:pStyle w:val="Default"/>
        <w:spacing w:line="360" w:lineRule="auto"/>
        <w:ind w:firstLine="709"/>
        <w:jc w:val="both"/>
        <w:rPr>
          <w:rFonts w:eastAsia="Times New Roman"/>
          <w:b/>
          <w:color w:val="auto"/>
          <w:lang w:eastAsia="en-US"/>
        </w:rPr>
      </w:pPr>
      <w:r w:rsidRPr="00B109EF">
        <w:rPr>
          <w:rFonts w:eastAsia="Times New Roman"/>
          <w:b/>
          <w:color w:val="auto"/>
          <w:lang w:eastAsia="en-US"/>
        </w:rPr>
        <w:t xml:space="preserve">Изпитване за годност (квалификация) на чистите помещения и оборудването за чист въздух </w:t>
      </w:r>
    </w:p>
    <w:p w:rsidR="00023E9F" w:rsidRPr="00786CA5" w:rsidRDefault="00023E9F" w:rsidP="00190BAD">
      <w:pPr>
        <w:pStyle w:val="Default"/>
        <w:spacing w:line="360" w:lineRule="auto"/>
        <w:ind w:firstLine="709"/>
        <w:jc w:val="both"/>
        <w:rPr>
          <w:rFonts w:eastAsia="Times New Roman"/>
          <w:lang w:eastAsia="en-US"/>
        </w:rPr>
      </w:pPr>
      <w:r w:rsidRPr="00786CA5">
        <w:rPr>
          <w:rFonts w:eastAsia="Times New Roman"/>
          <w:lang w:eastAsia="en-US"/>
        </w:rPr>
        <w:t>4.23</w:t>
      </w:r>
      <w:r w:rsidR="009343BC" w:rsidRPr="00786CA5">
        <w:rPr>
          <w:rFonts w:eastAsia="Times New Roman"/>
          <w:lang w:eastAsia="en-US"/>
        </w:rPr>
        <w:t>.</w:t>
      </w:r>
      <w:r w:rsidRPr="00786CA5">
        <w:rPr>
          <w:rFonts w:eastAsia="Times New Roman"/>
          <w:lang w:eastAsia="en-US"/>
        </w:rPr>
        <w:t xml:space="preserve"> Чистите помещения и оборудването за чист въздух</w:t>
      </w:r>
      <w:r w:rsidR="00F40E27" w:rsidRPr="00786CA5">
        <w:rPr>
          <w:rFonts w:eastAsia="Times New Roman"/>
          <w:lang w:eastAsia="en-US"/>
        </w:rPr>
        <w:t>,</w:t>
      </w:r>
      <w:r w:rsidRPr="00786CA5">
        <w:rPr>
          <w:rFonts w:eastAsia="Times New Roman"/>
          <w:lang w:eastAsia="en-US"/>
        </w:rPr>
        <w:t xml:space="preserve"> като елементите за еднопосочен въздушен поток, бариерните системи за ограничаване на достъпа и изолаторите, използвани при производството на стерилни ВМП, трябва да бъдат класифицирани в съответствие с изискуемите характеристики на средата. Всяка </w:t>
      </w:r>
      <w:r w:rsidRPr="00786CA5">
        <w:rPr>
          <w:rFonts w:eastAsia="Times New Roman"/>
          <w:lang w:eastAsia="en-US"/>
        </w:rPr>
        <w:lastRenderedPageBreak/>
        <w:t>производствена операция изисква съответно ниво на чистота на средата в работно състояние, за да се сведе до минимум рискът от замърсяване на продуктите ил</w:t>
      </w:r>
      <w:r w:rsidR="00F40E27" w:rsidRPr="00786CA5">
        <w:rPr>
          <w:rFonts w:eastAsia="Times New Roman"/>
          <w:lang w:eastAsia="en-US"/>
        </w:rPr>
        <w:t>и материалите, с които се работи</w:t>
      </w:r>
      <w:r w:rsidRPr="00786CA5">
        <w:rPr>
          <w:rFonts w:eastAsia="Times New Roman"/>
          <w:lang w:eastAsia="en-US"/>
        </w:rPr>
        <w:t>. Трябва да се поддържа подходящо ниво на чистота в „почивен” и „работен”</w:t>
      </w:r>
      <w:r w:rsidR="00F40E27" w:rsidRPr="00786CA5">
        <w:rPr>
          <w:rFonts w:eastAsia="Times New Roman"/>
          <w:lang w:eastAsia="en-US"/>
        </w:rPr>
        <w:t xml:space="preserve"> режим.</w:t>
      </w:r>
    </w:p>
    <w:p w:rsidR="00023E9F" w:rsidRPr="00786CA5" w:rsidRDefault="00023E9F" w:rsidP="00190BAD">
      <w:pPr>
        <w:pStyle w:val="Default"/>
        <w:spacing w:line="360" w:lineRule="auto"/>
        <w:ind w:firstLine="709"/>
        <w:jc w:val="both"/>
        <w:rPr>
          <w:rFonts w:eastAsia="Times New Roman"/>
          <w:lang w:eastAsia="en-US"/>
        </w:rPr>
      </w:pPr>
      <w:r w:rsidRPr="00786CA5">
        <w:rPr>
          <w:rFonts w:eastAsia="Times New Roman"/>
          <w:lang w:eastAsia="en-US"/>
        </w:rPr>
        <w:t>4.24</w:t>
      </w:r>
      <w:r w:rsidR="009343BC" w:rsidRPr="00786CA5">
        <w:rPr>
          <w:rFonts w:eastAsia="Times New Roman"/>
          <w:lang w:eastAsia="en-US"/>
        </w:rPr>
        <w:t>.</w:t>
      </w:r>
      <w:r w:rsidRPr="00786CA5">
        <w:rPr>
          <w:rFonts w:eastAsia="Times New Roman"/>
          <w:lang w:eastAsia="en-US"/>
        </w:rPr>
        <w:t xml:space="preserve"> Чистите помещения и оборудването за чист въздух трябва да се </w:t>
      </w:r>
      <w:r w:rsidR="00005932" w:rsidRPr="00786CA5">
        <w:rPr>
          <w:rFonts w:eastAsia="Times New Roman"/>
          <w:lang w:eastAsia="en-US"/>
        </w:rPr>
        <w:t>квалифицират</w:t>
      </w:r>
      <w:r w:rsidRPr="00786CA5">
        <w:rPr>
          <w:rFonts w:eastAsia="Times New Roman"/>
          <w:lang w:eastAsia="en-US"/>
        </w:rPr>
        <w:t xml:space="preserve">, като се използва методология, съответстваща на изискванията в </w:t>
      </w:r>
      <w:r w:rsidR="00005932" w:rsidRPr="00786CA5">
        <w:rPr>
          <w:rFonts w:eastAsia="Times New Roman"/>
          <w:lang w:eastAsia="en-US"/>
        </w:rPr>
        <w:t>Глава трета, Раздел XIII</w:t>
      </w:r>
      <w:r w:rsidRPr="00786CA5">
        <w:rPr>
          <w:rFonts w:eastAsia="Times New Roman"/>
          <w:lang w:eastAsia="en-US"/>
        </w:rPr>
        <w:t xml:space="preserve">. </w:t>
      </w:r>
      <w:r w:rsidR="006C2FB3" w:rsidRPr="00786CA5">
        <w:rPr>
          <w:rFonts w:eastAsia="Times New Roman"/>
          <w:lang w:eastAsia="en-US"/>
        </w:rPr>
        <w:t>Кввалификацията</w:t>
      </w:r>
      <w:r w:rsidRPr="00786CA5">
        <w:rPr>
          <w:rFonts w:eastAsia="Times New Roman"/>
          <w:lang w:eastAsia="en-US"/>
        </w:rPr>
        <w:t xml:space="preserve"> на чистите помеще</w:t>
      </w:r>
      <w:r w:rsidR="006C2FB3" w:rsidRPr="00786CA5">
        <w:rPr>
          <w:rFonts w:eastAsia="Times New Roman"/>
          <w:lang w:eastAsia="en-US"/>
        </w:rPr>
        <w:t>ния (включително класифицирането им</w:t>
      </w:r>
      <w:r w:rsidRPr="00786CA5">
        <w:rPr>
          <w:rFonts w:eastAsia="Times New Roman"/>
          <w:lang w:eastAsia="en-US"/>
        </w:rPr>
        <w:t>) трябва да бъде яс</w:t>
      </w:r>
      <w:r w:rsidR="006C2FB3" w:rsidRPr="00786CA5">
        <w:rPr>
          <w:rFonts w:eastAsia="Times New Roman"/>
          <w:lang w:eastAsia="en-US"/>
        </w:rPr>
        <w:t>но диференцирано от оперативния</w:t>
      </w:r>
      <w:r w:rsidRPr="00786CA5">
        <w:rPr>
          <w:rFonts w:eastAsia="Times New Roman"/>
          <w:lang w:eastAsia="en-US"/>
        </w:rPr>
        <w:t xml:space="preserve"> </w:t>
      </w:r>
      <w:r w:rsidR="006C2FB3" w:rsidRPr="00786CA5">
        <w:rPr>
          <w:rFonts w:eastAsia="Times New Roman"/>
          <w:lang w:eastAsia="en-US"/>
        </w:rPr>
        <w:t>мониторинг</w:t>
      </w:r>
      <w:r w:rsidR="00C17058" w:rsidRPr="00786CA5">
        <w:rPr>
          <w:rFonts w:eastAsia="Times New Roman"/>
          <w:lang w:eastAsia="en-US"/>
        </w:rPr>
        <w:t xml:space="preserve"> на средата.</w:t>
      </w:r>
    </w:p>
    <w:p w:rsidR="00023E9F" w:rsidRPr="00786CA5" w:rsidRDefault="00023E9F" w:rsidP="00190BAD">
      <w:pPr>
        <w:pStyle w:val="Default"/>
        <w:spacing w:line="360" w:lineRule="auto"/>
        <w:ind w:firstLine="709"/>
        <w:jc w:val="both"/>
        <w:rPr>
          <w:rFonts w:eastAsia="Times New Roman"/>
          <w:lang w:eastAsia="en-US"/>
        </w:rPr>
      </w:pPr>
      <w:r w:rsidRPr="00786CA5">
        <w:rPr>
          <w:rFonts w:eastAsia="Times New Roman"/>
          <w:lang w:eastAsia="en-US"/>
        </w:rPr>
        <w:t>4.25</w:t>
      </w:r>
      <w:r w:rsidR="009343BC" w:rsidRPr="00786CA5">
        <w:rPr>
          <w:rFonts w:eastAsia="Times New Roman"/>
          <w:lang w:eastAsia="en-US"/>
        </w:rPr>
        <w:t>.</w:t>
      </w:r>
      <w:r w:rsidRPr="00786CA5">
        <w:rPr>
          <w:rFonts w:eastAsia="Times New Roman"/>
          <w:lang w:eastAsia="en-US"/>
        </w:rPr>
        <w:t xml:space="preserve"> </w:t>
      </w:r>
      <w:r w:rsidR="00F004C7" w:rsidRPr="00786CA5">
        <w:rPr>
          <w:rFonts w:eastAsia="Times New Roman"/>
          <w:lang w:eastAsia="en-US"/>
        </w:rPr>
        <w:t xml:space="preserve">Квалификация </w:t>
      </w:r>
      <w:r w:rsidRPr="00786CA5">
        <w:rPr>
          <w:rFonts w:eastAsia="Times New Roman"/>
          <w:lang w:eastAsia="en-US"/>
        </w:rPr>
        <w:t xml:space="preserve">на чистите помещения и оборудването за чист въздух е цялостният процес по оценяване нивото на съответствие на класифицираното чисто помещение или оборудване за чист въздух спрямо предназначението им. Като част от изискванията за </w:t>
      </w:r>
      <w:r w:rsidR="00F004C7" w:rsidRPr="00786CA5">
        <w:rPr>
          <w:rFonts w:eastAsia="Times New Roman"/>
          <w:lang w:eastAsia="en-US"/>
        </w:rPr>
        <w:t>квалификация</w:t>
      </w:r>
      <w:r w:rsidRPr="00786CA5">
        <w:rPr>
          <w:rFonts w:eastAsia="Times New Roman"/>
          <w:lang w:eastAsia="en-US"/>
        </w:rPr>
        <w:t xml:space="preserve">, предвидени в </w:t>
      </w:r>
      <w:r w:rsidR="00F004C7" w:rsidRPr="00786CA5">
        <w:rPr>
          <w:rFonts w:eastAsia="Times New Roman"/>
          <w:lang w:eastAsia="en-US"/>
        </w:rPr>
        <w:t>Глава трета, Раздел XIII</w:t>
      </w:r>
      <w:r w:rsidRPr="00786CA5">
        <w:rPr>
          <w:rFonts w:eastAsia="Times New Roman"/>
          <w:lang w:eastAsia="en-US"/>
        </w:rPr>
        <w:t>, изпитването за годност на чистите помещения и оборудването за чист въздух трябва да включва (когато има отношение към дизайна/нач</w:t>
      </w:r>
      <w:r w:rsidR="00C17058" w:rsidRPr="00786CA5">
        <w:rPr>
          <w:rFonts w:eastAsia="Times New Roman"/>
          <w:lang w:eastAsia="en-US"/>
        </w:rPr>
        <w:t>ина на работа на инсталацията):</w:t>
      </w:r>
    </w:p>
    <w:p w:rsidR="00F004C7" w:rsidRPr="00786CA5" w:rsidRDefault="00F004C7" w:rsidP="00190BAD">
      <w:pPr>
        <w:pStyle w:val="Default"/>
        <w:spacing w:line="360" w:lineRule="auto"/>
        <w:ind w:firstLine="709"/>
        <w:jc w:val="both"/>
        <w:rPr>
          <w:rFonts w:eastAsia="Times New Roman"/>
          <w:lang w:eastAsia="en-US"/>
        </w:rPr>
      </w:pPr>
      <w:r w:rsidRPr="00786CA5">
        <w:rPr>
          <w:rFonts w:eastAsia="Times New Roman"/>
          <w:lang w:eastAsia="en-US"/>
        </w:rPr>
        <w:t>4.25.1</w:t>
      </w:r>
      <w:r w:rsidR="009343BC" w:rsidRPr="00786CA5">
        <w:rPr>
          <w:rFonts w:eastAsia="Times New Roman"/>
          <w:lang w:eastAsia="en-US"/>
        </w:rPr>
        <w:t>.</w:t>
      </w:r>
      <w:r w:rsidRPr="00786CA5">
        <w:rPr>
          <w:rFonts w:eastAsia="Times New Roman"/>
          <w:lang w:eastAsia="en-US"/>
        </w:rPr>
        <w:t xml:space="preserve"> Изпитване за изтичане и цялост на инсталираната филтърна система.</w:t>
      </w:r>
    </w:p>
    <w:p w:rsidR="00F004C7" w:rsidRPr="00786CA5" w:rsidRDefault="00F004C7" w:rsidP="00190BAD">
      <w:pPr>
        <w:pStyle w:val="Default"/>
        <w:spacing w:line="360" w:lineRule="auto"/>
        <w:ind w:firstLine="709"/>
        <w:jc w:val="both"/>
        <w:rPr>
          <w:rFonts w:eastAsia="Times New Roman"/>
          <w:lang w:eastAsia="en-US"/>
        </w:rPr>
      </w:pPr>
      <w:r w:rsidRPr="00786CA5">
        <w:rPr>
          <w:rFonts w:eastAsia="Times New Roman"/>
          <w:lang w:eastAsia="en-US"/>
        </w:rPr>
        <w:t>4.25.2</w:t>
      </w:r>
      <w:r w:rsidR="009343BC" w:rsidRPr="00786CA5">
        <w:rPr>
          <w:rFonts w:eastAsia="Times New Roman"/>
          <w:lang w:eastAsia="en-US"/>
        </w:rPr>
        <w:t>.</w:t>
      </w:r>
      <w:r w:rsidRPr="00786CA5">
        <w:rPr>
          <w:rFonts w:eastAsia="Times New Roman"/>
          <w:lang w:eastAsia="en-US"/>
        </w:rPr>
        <w:t xml:space="preserve"> Изпитвания на въздушния поток – обем и скорост.</w:t>
      </w:r>
    </w:p>
    <w:p w:rsidR="00F004C7" w:rsidRPr="00786CA5" w:rsidRDefault="00F004C7" w:rsidP="00190BAD">
      <w:pPr>
        <w:pStyle w:val="Default"/>
        <w:spacing w:line="360" w:lineRule="auto"/>
        <w:ind w:firstLine="709"/>
        <w:jc w:val="both"/>
        <w:rPr>
          <w:rFonts w:eastAsia="Times New Roman"/>
          <w:lang w:eastAsia="en-US"/>
        </w:rPr>
      </w:pPr>
      <w:r w:rsidRPr="00786CA5">
        <w:rPr>
          <w:rFonts w:eastAsia="Times New Roman"/>
          <w:lang w:eastAsia="en-US"/>
        </w:rPr>
        <w:t>4.25.3</w:t>
      </w:r>
      <w:r w:rsidR="009343BC" w:rsidRPr="00786CA5">
        <w:rPr>
          <w:rFonts w:eastAsia="Times New Roman"/>
          <w:lang w:eastAsia="en-US"/>
        </w:rPr>
        <w:t>.</w:t>
      </w:r>
      <w:r w:rsidRPr="00786CA5">
        <w:rPr>
          <w:rFonts w:eastAsia="Times New Roman"/>
          <w:lang w:eastAsia="en-US"/>
        </w:rPr>
        <w:t xml:space="preserve"> Изпитване за разлика във въздушното налягане.</w:t>
      </w:r>
    </w:p>
    <w:p w:rsidR="00F004C7" w:rsidRPr="00786CA5" w:rsidRDefault="00F004C7" w:rsidP="00190BAD">
      <w:pPr>
        <w:pStyle w:val="Default"/>
        <w:spacing w:line="360" w:lineRule="auto"/>
        <w:ind w:firstLine="709"/>
        <w:jc w:val="both"/>
        <w:rPr>
          <w:rFonts w:eastAsia="Times New Roman"/>
          <w:lang w:eastAsia="en-US"/>
        </w:rPr>
      </w:pPr>
      <w:r w:rsidRPr="00786CA5">
        <w:rPr>
          <w:rFonts w:eastAsia="Times New Roman"/>
          <w:lang w:eastAsia="en-US"/>
        </w:rPr>
        <w:t>4.25.4</w:t>
      </w:r>
      <w:r w:rsidR="009343BC" w:rsidRPr="00786CA5">
        <w:rPr>
          <w:rFonts w:eastAsia="Times New Roman"/>
          <w:lang w:eastAsia="en-US"/>
        </w:rPr>
        <w:t>.</w:t>
      </w:r>
      <w:r w:rsidRPr="00786CA5">
        <w:rPr>
          <w:rFonts w:eastAsia="Times New Roman"/>
          <w:lang w:eastAsia="en-US"/>
        </w:rPr>
        <w:t xml:space="preserve"> Изпитване за установяване посоката на въздушния поток и онагледяването му.</w:t>
      </w:r>
    </w:p>
    <w:p w:rsidR="00F004C7" w:rsidRPr="00786CA5" w:rsidRDefault="00F004C7" w:rsidP="00190BAD">
      <w:pPr>
        <w:pStyle w:val="Default"/>
        <w:spacing w:line="360" w:lineRule="auto"/>
        <w:ind w:firstLine="709"/>
        <w:jc w:val="both"/>
        <w:rPr>
          <w:rFonts w:eastAsia="Times New Roman"/>
          <w:lang w:eastAsia="en-US"/>
        </w:rPr>
      </w:pPr>
      <w:r w:rsidRPr="00786CA5">
        <w:rPr>
          <w:rFonts w:eastAsia="Times New Roman"/>
          <w:lang w:eastAsia="en-US"/>
        </w:rPr>
        <w:t>4.25.5</w:t>
      </w:r>
      <w:r w:rsidR="009343BC" w:rsidRPr="00786CA5">
        <w:rPr>
          <w:rFonts w:eastAsia="Times New Roman"/>
          <w:lang w:eastAsia="en-US"/>
        </w:rPr>
        <w:t>.</w:t>
      </w:r>
      <w:r w:rsidRPr="00786CA5">
        <w:rPr>
          <w:rFonts w:eastAsia="Times New Roman"/>
          <w:lang w:eastAsia="en-US"/>
        </w:rPr>
        <w:t xml:space="preserve"> Микробно замърсяване произтичащо от въздуха и от повърхностите.</w:t>
      </w:r>
    </w:p>
    <w:p w:rsidR="00F004C7" w:rsidRPr="00786CA5" w:rsidRDefault="00F004C7" w:rsidP="00190BAD">
      <w:pPr>
        <w:pStyle w:val="Default"/>
        <w:spacing w:line="360" w:lineRule="auto"/>
        <w:ind w:firstLine="709"/>
        <w:jc w:val="both"/>
        <w:rPr>
          <w:rFonts w:eastAsia="Times New Roman"/>
          <w:lang w:eastAsia="en-US"/>
        </w:rPr>
      </w:pPr>
      <w:r w:rsidRPr="00786CA5">
        <w:rPr>
          <w:rFonts w:eastAsia="Times New Roman"/>
          <w:lang w:eastAsia="en-US"/>
        </w:rPr>
        <w:t>4.25.6</w:t>
      </w:r>
      <w:r w:rsidR="009343BC" w:rsidRPr="00786CA5">
        <w:rPr>
          <w:rFonts w:eastAsia="Times New Roman"/>
          <w:lang w:eastAsia="en-US"/>
        </w:rPr>
        <w:t>.</w:t>
      </w:r>
      <w:r w:rsidRPr="00786CA5">
        <w:rPr>
          <w:rFonts w:eastAsia="Times New Roman"/>
          <w:lang w:eastAsia="en-US"/>
        </w:rPr>
        <w:t xml:space="preserve"> Изпитване за измерване на температурата.</w:t>
      </w:r>
    </w:p>
    <w:p w:rsidR="00F004C7" w:rsidRPr="00786CA5" w:rsidRDefault="00F004C7" w:rsidP="00190BAD">
      <w:pPr>
        <w:pStyle w:val="Default"/>
        <w:spacing w:line="360" w:lineRule="auto"/>
        <w:ind w:firstLine="709"/>
        <w:jc w:val="both"/>
        <w:rPr>
          <w:rFonts w:eastAsia="Times New Roman"/>
          <w:lang w:eastAsia="en-US"/>
        </w:rPr>
      </w:pPr>
      <w:r w:rsidRPr="00786CA5">
        <w:rPr>
          <w:rFonts w:eastAsia="Times New Roman"/>
          <w:lang w:eastAsia="en-US"/>
        </w:rPr>
        <w:t>4.25.7</w:t>
      </w:r>
      <w:r w:rsidR="009343BC" w:rsidRPr="00786CA5">
        <w:rPr>
          <w:rFonts w:eastAsia="Times New Roman"/>
          <w:lang w:eastAsia="en-US"/>
        </w:rPr>
        <w:t>.</w:t>
      </w:r>
      <w:r w:rsidRPr="00786CA5">
        <w:rPr>
          <w:rFonts w:eastAsia="Times New Roman"/>
          <w:lang w:eastAsia="en-US"/>
        </w:rPr>
        <w:t xml:space="preserve"> Изпитване за относителна влажност.</w:t>
      </w:r>
    </w:p>
    <w:p w:rsidR="00F004C7" w:rsidRPr="00786CA5" w:rsidRDefault="00F004C7" w:rsidP="00190BAD">
      <w:pPr>
        <w:pStyle w:val="Default"/>
        <w:spacing w:line="360" w:lineRule="auto"/>
        <w:ind w:firstLine="709"/>
        <w:jc w:val="both"/>
        <w:rPr>
          <w:rFonts w:eastAsia="Times New Roman"/>
          <w:lang w:eastAsia="en-US"/>
        </w:rPr>
      </w:pPr>
      <w:r w:rsidRPr="00786CA5">
        <w:rPr>
          <w:rFonts w:eastAsia="Times New Roman"/>
          <w:lang w:eastAsia="en-US"/>
        </w:rPr>
        <w:t>4.25.8</w:t>
      </w:r>
      <w:r w:rsidR="009343BC" w:rsidRPr="00786CA5">
        <w:rPr>
          <w:rFonts w:eastAsia="Times New Roman"/>
          <w:lang w:eastAsia="en-US"/>
        </w:rPr>
        <w:t>.</w:t>
      </w:r>
      <w:r w:rsidRPr="00786CA5">
        <w:rPr>
          <w:rFonts w:eastAsia="Times New Roman"/>
          <w:lang w:eastAsia="en-US"/>
        </w:rPr>
        <w:t xml:space="preserve"> Изпитване за възстановяване на средата</w:t>
      </w:r>
      <w:r w:rsidR="00B01E2E" w:rsidRPr="00786CA5">
        <w:rPr>
          <w:rFonts w:eastAsia="Times New Roman"/>
          <w:lang w:eastAsia="en-US"/>
        </w:rPr>
        <w:t xml:space="preserve"> сред провокация</w:t>
      </w:r>
      <w:r w:rsidRPr="00786CA5">
        <w:rPr>
          <w:rFonts w:eastAsia="Times New Roman"/>
          <w:lang w:eastAsia="en-US"/>
        </w:rPr>
        <w:t>.</w:t>
      </w:r>
    </w:p>
    <w:p w:rsidR="00F004C7" w:rsidRPr="00786CA5" w:rsidRDefault="00F004C7" w:rsidP="00190BAD">
      <w:pPr>
        <w:pStyle w:val="Default"/>
        <w:spacing w:line="360" w:lineRule="auto"/>
        <w:ind w:firstLine="709"/>
        <w:jc w:val="both"/>
        <w:rPr>
          <w:rFonts w:eastAsia="Times New Roman"/>
          <w:lang w:eastAsia="en-US"/>
        </w:rPr>
      </w:pPr>
      <w:r w:rsidRPr="00786CA5">
        <w:rPr>
          <w:rFonts w:eastAsia="Times New Roman"/>
          <w:lang w:eastAsia="en-US"/>
        </w:rPr>
        <w:t>4.25.9</w:t>
      </w:r>
      <w:r w:rsidR="009343BC" w:rsidRPr="00786CA5">
        <w:rPr>
          <w:rFonts w:eastAsia="Times New Roman"/>
          <w:lang w:eastAsia="en-US"/>
        </w:rPr>
        <w:t>.</w:t>
      </w:r>
      <w:r w:rsidRPr="00786CA5">
        <w:rPr>
          <w:rFonts w:eastAsia="Times New Roman"/>
          <w:lang w:eastAsia="en-US"/>
        </w:rPr>
        <w:t xml:space="preserve"> Изпитване за изтичане от затворените системи.</w:t>
      </w:r>
    </w:p>
    <w:p w:rsidR="00023E9F" w:rsidRPr="00786CA5" w:rsidRDefault="00F004C7" w:rsidP="00190BAD">
      <w:pPr>
        <w:pStyle w:val="Default"/>
        <w:spacing w:line="360" w:lineRule="auto"/>
        <w:ind w:firstLine="709"/>
        <w:jc w:val="both"/>
        <w:rPr>
          <w:rFonts w:eastAsia="Times New Roman"/>
          <w:lang w:eastAsia="en-US"/>
        </w:rPr>
      </w:pPr>
      <w:r w:rsidRPr="00786CA5">
        <w:rPr>
          <w:rFonts w:eastAsia="Times New Roman"/>
          <w:lang w:eastAsia="en-US"/>
        </w:rPr>
        <w:t>Информация за изпитването за годност (квалификацията) на чистите помещения и оборудването за чист въздух може да се намери в поредицата от стандарти ISO 14644.</w:t>
      </w:r>
    </w:p>
    <w:p w:rsidR="007215B4" w:rsidRPr="00786CA5" w:rsidRDefault="007215B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4.26</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Класификацията на чистите помещения е част от процеса на квалификацията им и представлява метод за оценка на нивото на чистота на въздуха спрямо дадена спецификация за чисти помещения или оборудване за чист въздух чрез измерване на общата концентрация на частиците. Дейностите по класификация трябва да се планират и провеждат така, че да се предотвратяват всякакви въздействия върху процеса или качеството на продукта. Така например първоначалната класификация трябва да се извърши при симулирани операции, а рекласификация трябва да се извърши при симулирани операции или при симули</w:t>
      </w:r>
      <w:r w:rsidR="00C17058" w:rsidRPr="00786CA5">
        <w:rPr>
          <w:rFonts w:ascii="Times New Roman" w:hAnsi="Times New Roman"/>
          <w:color w:val="000000"/>
          <w:sz w:val="24"/>
          <w:szCs w:val="24"/>
          <w:lang w:eastAsia="bg-BG"/>
        </w:rPr>
        <w:t>ране на асептичен процес (САП).</w:t>
      </w:r>
    </w:p>
    <w:p w:rsidR="007215B4" w:rsidRPr="00786CA5" w:rsidRDefault="007215B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lastRenderedPageBreak/>
        <w:t>4.27</w:t>
      </w:r>
      <w:r w:rsidR="009343BC"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чистите помещения трябва да се измери общото количество частици, които се равняват на или надхвърлят 0,5 и 5 μm. Измерването трябва да се проведе както в „почивен“ режим, така и по време на симулирани операции в съответствие с граничните с</w:t>
      </w:r>
      <w:r w:rsidR="00C17058" w:rsidRPr="00786CA5">
        <w:rPr>
          <w:rFonts w:ascii="Times New Roman" w:hAnsi="Times New Roman"/>
          <w:color w:val="000000"/>
          <w:sz w:val="24"/>
          <w:szCs w:val="24"/>
          <w:lang w:eastAsia="bg-BG"/>
        </w:rPr>
        <w:t>тойности, посочени в Таблица 1.</w:t>
      </w:r>
    </w:p>
    <w:p w:rsidR="007215B4" w:rsidRPr="00786CA5" w:rsidRDefault="007215B4" w:rsidP="00190BAD">
      <w:pPr>
        <w:pStyle w:val="Default"/>
        <w:spacing w:line="360" w:lineRule="auto"/>
        <w:ind w:firstLine="709"/>
        <w:jc w:val="both"/>
        <w:rPr>
          <w:bCs/>
        </w:rPr>
      </w:pPr>
      <w:r w:rsidRPr="00786CA5">
        <w:rPr>
          <w:bCs/>
        </w:rPr>
        <w:t>Таблица 1: Максимална допустима обща концентрация на частици за целите на класифицирането.</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2127"/>
        <w:gridCol w:w="1539"/>
        <w:gridCol w:w="1784"/>
        <w:gridCol w:w="1784"/>
      </w:tblGrid>
      <w:tr w:rsidR="00E15DBC" w:rsidRPr="00786CA5" w:rsidTr="00657C4A">
        <w:tc>
          <w:tcPr>
            <w:tcW w:w="1838" w:type="dxa"/>
            <w:vMerge w:val="restart"/>
            <w:tcMar>
              <w:top w:w="0" w:type="dxa"/>
              <w:left w:w="108" w:type="dxa"/>
              <w:bottom w:w="0" w:type="dxa"/>
              <w:right w:w="108" w:type="dxa"/>
            </w:tcMar>
            <w:vAlign w:val="center"/>
          </w:tcPr>
          <w:p w:rsidR="00E15DBC" w:rsidRPr="00786CA5" w:rsidRDefault="00E15DBC" w:rsidP="00657C4A">
            <w:pPr>
              <w:spacing w:line="276" w:lineRule="auto"/>
              <w:jc w:val="center"/>
              <w:rPr>
                <w:rFonts w:ascii="Times New Roman" w:hAnsi="Times New Roman"/>
                <w:sz w:val="24"/>
                <w:szCs w:val="24"/>
              </w:rPr>
            </w:pPr>
            <w:r w:rsidRPr="00786CA5">
              <w:rPr>
                <w:rFonts w:ascii="Times New Roman" w:eastAsia="Times New Roman" w:hAnsi="Times New Roman"/>
                <w:sz w:val="24"/>
                <w:szCs w:val="24"/>
              </w:rPr>
              <w:t>Клас</w:t>
            </w:r>
          </w:p>
        </w:tc>
        <w:tc>
          <w:tcPr>
            <w:tcW w:w="3666" w:type="dxa"/>
            <w:gridSpan w:val="2"/>
            <w:tcMar>
              <w:top w:w="0" w:type="dxa"/>
              <w:left w:w="108" w:type="dxa"/>
              <w:bottom w:w="0" w:type="dxa"/>
              <w:right w:w="108" w:type="dxa"/>
            </w:tcMar>
          </w:tcPr>
          <w:p w:rsidR="00E15DBC" w:rsidRPr="00786CA5" w:rsidRDefault="00E15DBC" w:rsidP="00657C4A">
            <w:pPr>
              <w:pStyle w:val="Default"/>
              <w:spacing w:line="276" w:lineRule="auto"/>
              <w:jc w:val="center"/>
            </w:pPr>
            <w:r w:rsidRPr="00786CA5">
              <w:rPr>
                <w:bCs/>
              </w:rPr>
              <w:t xml:space="preserve">Максимален общ допустим брой </w:t>
            </w:r>
            <w:r w:rsidR="00657C4A" w:rsidRPr="00786CA5">
              <w:rPr>
                <w:bCs/>
              </w:rPr>
              <w:br/>
            </w:r>
            <w:r w:rsidRPr="00786CA5">
              <w:rPr>
                <w:bCs/>
              </w:rPr>
              <w:t xml:space="preserve">≥ 0,5 μm/m3 </w:t>
            </w:r>
          </w:p>
        </w:tc>
        <w:tc>
          <w:tcPr>
            <w:tcW w:w="3568" w:type="dxa"/>
            <w:gridSpan w:val="2"/>
          </w:tcPr>
          <w:p w:rsidR="00E15DBC" w:rsidRPr="00786CA5" w:rsidRDefault="00E15DBC" w:rsidP="00657C4A">
            <w:pPr>
              <w:pStyle w:val="Default"/>
              <w:spacing w:line="276" w:lineRule="auto"/>
              <w:jc w:val="center"/>
            </w:pPr>
            <w:r w:rsidRPr="00786CA5">
              <w:rPr>
                <w:bCs/>
              </w:rPr>
              <w:t>Максимален общ допустим брой</w:t>
            </w:r>
            <w:r w:rsidR="00657C4A" w:rsidRPr="00786CA5">
              <w:rPr>
                <w:bCs/>
              </w:rPr>
              <w:br/>
            </w:r>
            <w:r w:rsidRPr="00786CA5">
              <w:rPr>
                <w:bCs/>
              </w:rPr>
              <w:t xml:space="preserve">≥ 5 μm/m3 </w:t>
            </w:r>
          </w:p>
        </w:tc>
      </w:tr>
      <w:tr w:rsidR="00E15DBC" w:rsidRPr="00786CA5" w:rsidTr="00657C4A">
        <w:tc>
          <w:tcPr>
            <w:tcW w:w="1838" w:type="dxa"/>
            <w:vMerge/>
            <w:tcMar>
              <w:top w:w="0" w:type="dxa"/>
              <w:left w:w="108" w:type="dxa"/>
              <w:bottom w:w="0" w:type="dxa"/>
              <w:right w:w="108" w:type="dxa"/>
            </w:tcMar>
          </w:tcPr>
          <w:p w:rsidR="00E15DBC" w:rsidRPr="00786CA5" w:rsidRDefault="00E15DBC" w:rsidP="007F4776">
            <w:pPr>
              <w:spacing w:line="276" w:lineRule="auto"/>
              <w:rPr>
                <w:rFonts w:ascii="Times New Roman" w:hAnsi="Times New Roman"/>
                <w:sz w:val="24"/>
                <w:szCs w:val="24"/>
              </w:rPr>
            </w:pPr>
          </w:p>
        </w:tc>
        <w:tc>
          <w:tcPr>
            <w:tcW w:w="2127" w:type="dxa"/>
            <w:tcMar>
              <w:top w:w="0" w:type="dxa"/>
              <w:left w:w="108" w:type="dxa"/>
              <w:bottom w:w="0" w:type="dxa"/>
              <w:right w:w="108" w:type="dxa"/>
            </w:tcMar>
          </w:tcPr>
          <w:p w:rsidR="00E15DBC" w:rsidRPr="00786CA5" w:rsidRDefault="00E15DBC" w:rsidP="00E15DBC">
            <w:pPr>
              <w:pStyle w:val="Default"/>
              <w:spacing w:line="276" w:lineRule="auto"/>
              <w:jc w:val="center"/>
            </w:pPr>
            <w:r w:rsidRPr="00786CA5">
              <w:rPr>
                <w:bCs/>
              </w:rPr>
              <w:t xml:space="preserve">в „почивен” режим </w:t>
            </w:r>
          </w:p>
        </w:tc>
        <w:tc>
          <w:tcPr>
            <w:tcW w:w="1539" w:type="dxa"/>
            <w:tcMar>
              <w:top w:w="0" w:type="dxa"/>
              <w:left w:w="108" w:type="dxa"/>
              <w:bottom w:w="0" w:type="dxa"/>
              <w:right w:w="108" w:type="dxa"/>
            </w:tcMar>
          </w:tcPr>
          <w:p w:rsidR="00E15DBC" w:rsidRPr="00786CA5" w:rsidRDefault="00E15DBC" w:rsidP="00E15DBC">
            <w:pPr>
              <w:pStyle w:val="Default"/>
              <w:spacing w:line="276" w:lineRule="auto"/>
              <w:jc w:val="center"/>
            </w:pPr>
            <w:r w:rsidRPr="00786CA5">
              <w:rPr>
                <w:bCs/>
              </w:rPr>
              <w:t xml:space="preserve">в „работен” режим </w:t>
            </w:r>
          </w:p>
        </w:tc>
        <w:tc>
          <w:tcPr>
            <w:tcW w:w="1784" w:type="dxa"/>
            <w:tcMar>
              <w:top w:w="0" w:type="dxa"/>
              <w:left w:w="108" w:type="dxa"/>
              <w:bottom w:w="0" w:type="dxa"/>
              <w:right w:w="108" w:type="dxa"/>
            </w:tcMar>
          </w:tcPr>
          <w:p w:rsidR="00E15DBC" w:rsidRPr="00786CA5" w:rsidRDefault="00E15DBC" w:rsidP="00E15DBC">
            <w:pPr>
              <w:pStyle w:val="Default"/>
              <w:spacing w:line="276" w:lineRule="auto"/>
              <w:jc w:val="center"/>
            </w:pPr>
            <w:r w:rsidRPr="00786CA5">
              <w:rPr>
                <w:bCs/>
              </w:rPr>
              <w:t>в „почивен” режим</w:t>
            </w:r>
          </w:p>
        </w:tc>
        <w:tc>
          <w:tcPr>
            <w:tcW w:w="1784" w:type="dxa"/>
            <w:tcMar>
              <w:top w:w="0" w:type="dxa"/>
              <w:left w:w="108" w:type="dxa"/>
              <w:bottom w:w="0" w:type="dxa"/>
              <w:right w:w="108" w:type="dxa"/>
            </w:tcMar>
          </w:tcPr>
          <w:p w:rsidR="00E15DBC" w:rsidRPr="00786CA5" w:rsidRDefault="00E15DBC" w:rsidP="00E15DBC">
            <w:pPr>
              <w:pStyle w:val="Default"/>
              <w:spacing w:line="276" w:lineRule="auto"/>
              <w:jc w:val="center"/>
            </w:pPr>
            <w:r w:rsidRPr="00786CA5">
              <w:rPr>
                <w:bCs/>
              </w:rPr>
              <w:t>в „работен” режим</w:t>
            </w:r>
          </w:p>
        </w:tc>
      </w:tr>
      <w:tr w:rsidR="00E15DBC" w:rsidRPr="00786CA5" w:rsidTr="00657C4A">
        <w:tc>
          <w:tcPr>
            <w:tcW w:w="1838" w:type="dxa"/>
            <w:tcMar>
              <w:top w:w="0" w:type="dxa"/>
              <w:left w:w="108" w:type="dxa"/>
              <w:bottom w:w="0" w:type="dxa"/>
              <w:right w:w="108" w:type="dxa"/>
            </w:tcMar>
          </w:tcPr>
          <w:p w:rsidR="00E15DBC" w:rsidRPr="00786CA5" w:rsidRDefault="00E15DBC" w:rsidP="007F4776">
            <w:pPr>
              <w:spacing w:line="276" w:lineRule="auto"/>
              <w:jc w:val="center"/>
              <w:rPr>
                <w:rFonts w:ascii="Times New Roman" w:hAnsi="Times New Roman"/>
                <w:sz w:val="24"/>
                <w:szCs w:val="24"/>
              </w:rPr>
            </w:pPr>
            <w:r w:rsidRPr="00786CA5">
              <w:rPr>
                <w:rFonts w:ascii="Times New Roman" w:eastAsia="Times New Roman" w:hAnsi="Times New Roman"/>
                <w:sz w:val="24"/>
                <w:szCs w:val="24"/>
              </w:rPr>
              <w:t xml:space="preserve">„А“ </w:t>
            </w:r>
          </w:p>
        </w:tc>
        <w:tc>
          <w:tcPr>
            <w:tcW w:w="2127" w:type="dxa"/>
            <w:tcMar>
              <w:top w:w="0" w:type="dxa"/>
              <w:left w:w="108" w:type="dxa"/>
              <w:bottom w:w="0" w:type="dxa"/>
              <w:right w:w="108" w:type="dxa"/>
            </w:tcMar>
          </w:tcPr>
          <w:p w:rsidR="00E15DBC" w:rsidRPr="00786CA5" w:rsidRDefault="00E15DBC" w:rsidP="007F4776">
            <w:pPr>
              <w:spacing w:line="276" w:lineRule="auto"/>
              <w:jc w:val="center"/>
              <w:rPr>
                <w:rFonts w:ascii="Times New Roman" w:hAnsi="Times New Roman"/>
                <w:sz w:val="24"/>
                <w:szCs w:val="24"/>
              </w:rPr>
            </w:pPr>
            <w:r w:rsidRPr="00786CA5">
              <w:rPr>
                <w:rFonts w:ascii="Times New Roman" w:eastAsia="Times New Roman" w:hAnsi="Times New Roman"/>
                <w:sz w:val="24"/>
                <w:szCs w:val="24"/>
              </w:rPr>
              <w:t xml:space="preserve">3 520 </w:t>
            </w:r>
          </w:p>
        </w:tc>
        <w:tc>
          <w:tcPr>
            <w:tcW w:w="1539" w:type="dxa"/>
            <w:tcMar>
              <w:top w:w="0" w:type="dxa"/>
              <w:left w:w="108" w:type="dxa"/>
              <w:bottom w:w="0" w:type="dxa"/>
              <w:right w:w="108" w:type="dxa"/>
            </w:tcMar>
          </w:tcPr>
          <w:p w:rsidR="00E15DBC" w:rsidRPr="00786CA5" w:rsidRDefault="00E15DBC" w:rsidP="007F4776">
            <w:pPr>
              <w:spacing w:line="276" w:lineRule="auto"/>
              <w:jc w:val="center"/>
              <w:rPr>
                <w:rFonts w:ascii="Times New Roman" w:hAnsi="Times New Roman"/>
                <w:sz w:val="24"/>
                <w:szCs w:val="24"/>
              </w:rPr>
            </w:pPr>
            <w:r w:rsidRPr="00786CA5">
              <w:rPr>
                <w:rFonts w:ascii="Times New Roman" w:eastAsia="Times New Roman" w:hAnsi="Times New Roman"/>
                <w:sz w:val="24"/>
                <w:szCs w:val="24"/>
              </w:rPr>
              <w:t xml:space="preserve">3 520 </w:t>
            </w:r>
          </w:p>
        </w:tc>
        <w:tc>
          <w:tcPr>
            <w:tcW w:w="1784" w:type="dxa"/>
            <w:tcMar>
              <w:top w:w="0" w:type="dxa"/>
              <w:left w:w="108" w:type="dxa"/>
              <w:bottom w:w="0" w:type="dxa"/>
              <w:right w:w="108" w:type="dxa"/>
            </w:tcMar>
          </w:tcPr>
          <w:p w:rsidR="00E15DBC" w:rsidRPr="00786CA5" w:rsidRDefault="00E15DBC" w:rsidP="00504A59">
            <w:pPr>
              <w:pStyle w:val="Default"/>
              <w:spacing w:line="276" w:lineRule="auto"/>
              <w:jc w:val="center"/>
            </w:pPr>
            <w:r w:rsidRPr="00786CA5">
              <w:t xml:space="preserve">Не се </w:t>
            </w:r>
            <w:r w:rsidR="00657C4A" w:rsidRPr="00786CA5">
              <w:br/>
            </w:r>
            <w:r w:rsidRPr="00786CA5">
              <w:t>определя а)</w:t>
            </w:r>
          </w:p>
        </w:tc>
        <w:tc>
          <w:tcPr>
            <w:tcW w:w="1784" w:type="dxa"/>
            <w:tcMar>
              <w:top w:w="0" w:type="dxa"/>
              <w:left w:w="108" w:type="dxa"/>
              <w:bottom w:w="0" w:type="dxa"/>
              <w:right w:w="108" w:type="dxa"/>
            </w:tcMar>
          </w:tcPr>
          <w:p w:rsidR="00E15DBC" w:rsidRPr="00786CA5" w:rsidRDefault="00E15DBC" w:rsidP="00504A59">
            <w:pPr>
              <w:pStyle w:val="Default"/>
              <w:spacing w:line="276" w:lineRule="auto"/>
              <w:jc w:val="center"/>
            </w:pPr>
            <w:r w:rsidRPr="00786CA5">
              <w:t xml:space="preserve">Не се </w:t>
            </w:r>
            <w:r w:rsidR="00657C4A" w:rsidRPr="00786CA5">
              <w:br/>
            </w:r>
            <w:r w:rsidRPr="00786CA5">
              <w:t>определя а)</w:t>
            </w:r>
          </w:p>
        </w:tc>
      </w:tr>
      <w:tr w:rsidR="00E15DBC" w:rsidRPr="00786CA5" w:rsidTr="00657C4A">
        <w:tc>
          <w:tcPr>
            <w:tcW w:w="1838" w:type="dxa"/>
            <w:tcMar>
              <w:top w:w="0" w:type="dxa"/>
              <w:left w:w="108" w:type="dxa"/>
              <w:bottom w:w="0" w:type="dxa"/>
              <w:right w:w="108" w:type="dxa"/>
            </w:tcMar>
          </w:tcPr>
          <w:p w:rsidR="00E15DBC" w:rsidRPr="00786CA5" w:rsidRDefault="00E15DBC" w:rsidP="007F4776">
            <w:pPr>
              <w:spacing w:line="276" w:lineRule="auto"/>
              <w:jc w:val="center"/>
              <w:rPr>
                <w:rFonts w:ascii="Times New Roman" w:hAnsi="Times New Roman"/>
                <w:sz w:val="24"/>
                <w:szCs w:val="24"/>
              </w:rPr>
            </w:pPr>
            <w:r w:rsidRPr="00786CA5">
              <w:rPr>
                <w:rFonts w:ascii="Times New Roman" w:eastAsia="Times New Roman" w:hAnsi="Times New Roman"/>
                <w:sz w:val="24"/>
                <w:szCs w:val="24"/>
              </w:rPr>
              <w:t xml:space="preserve">„В“ </w:t>
            </w:r>
          </w:p>
        </w:tc>
        <w:tc>
          <w:tcPr>
            <w:tcW w:w="2127" w:type="dxa"/>
            <w:tcMar>
              <w:top w:w="0" w:type="dxa"/>
              <w:left w:w="108" w:type="dxa"/>
              <w:bottom w:w="0" w:type="dxa"/>
              <w:right w:w="108" w:type="dxa"/>
            </w:tcMar>
          </w:tcPr>
          <w:p w:rsidR="00E15DBC" w:rsidRPr="00786CA5" w:rsidRDefault="00E15DBC" w:rsidP="007F4776">
            <w:pPr>
              <w:spacing w:line="276" w:lineRule="auto"/>
              <w:jc w:val="center"/>
              <w:rPr>
                <w:rFonts w:ascii="Times New Roman" w:hAnsi="Times New Roman"/>
                <w:sz w:val="24"/>
                <w:szCs w:val="24"/>
              </w:rPr>
            </w:pPr>
            <w:r w:rsidRPr="00786CA5">
              <w:rPr>
                <w:rFonts w:ascii="Times New Roman" w:eastAsia="Times New Roman" w:hAnsi="Times New Roman"/>
                <w:sz w:val="24"/>
                <w:szCs w:val="24"/>
              </w:rPr>
              <w:t xml:space="preserve">3 520 </w:t>
            </w:r>
          </w:p>
        </w:tc>
        <w:tc>
          <w:tcPr>
            <w:tcW w:w="1539" w:type="dxa"/>
            <w:tcMar>
              <w:top w:w="0" w:type="dxa"/>
              <w:left w:w="108" w:type="dxa"/>
              <w:bottom w:w="0" w:type="dxa"/>
              <w:right w:w="108" w:type="dxa"/>
            </w:tcMar>
          </w:tcPr>
          <w:p w:rsidR="00E15DBC" w:rsidRPr="00786CA5" w:rsidRDefault="00E15DBC" w:rsidP="00504A59">
            <w:pPr>
              <w:pStyle w:val="Default"/>
              <w:spacing w:line="276" w:lineRule="auto"/>
              <w:jc w:val="center"/>
            </w:pPr>
            <w:r w:rsidRPr="00786CA5">
              <w:t>352 000</w:t>
            </w:r>
          </w:p>
        </w:tc>
        <w:tc>
          <w:tcPr>
            <w:tcW w:w="1784" w:type="dxa"/>
            <w:tcMar>
              <w:top w:w="0" w:type="dxa"/>
              <w:left w:w="108" w:type="dxa"/>
              <w:bottom w:w="0" w:type="dxa"/>
              <w:right w:w="108" w:type="dxa"/>
            </w:tcMar>
          </w:tcPr>
          <w:p w:rsidR="00E15DBC" w:rsidRPr="00786CA5" w:rsidRDefault="00E15DBC" w:rsidP="00504A59">
            <w:pPr>
              <w:pStyle w:val="Default"/>
              <w:spacing w:line="276" w:lineRule="auto"/>
              <w:jc w:val="center"/>
            </w:pPr>
            <w:r w:rsidRPr="00786CA5">
              <w:t xml:space="preserve">Не се </w:t>
            </w:r>
            <w:r w:rsidR="00657C4A" w:rsidRPr="00786CA5">
              <w:br/>
            </w:r>
            <w:r w:rsidRPr="00786CA5">
              <w:t>определя а)</w:t>
            </w:r>
          </w:p>
        </w:tc>
        <w:tc>
          <w:tcPr>
            <w:tcW w:w="1784" w:type="dxa"/>
            <w:tcMar>
              <w:top w:w="0" w:type="dxa"/>
              <w:left w:w="108" w:type="dxa"/>
              <w:bottom w:w="0" w:type="dxa"/>
              <w:right w:w="108" w:type="dxa"/>
            </w:tcMar>
          </w:tcPr>
          <w:p w:rsidR="00E15DBC" w:rsidRPr="00786CA5" w:rsidRDefault="00E15DBC" w:rsidP="00504A59">
            <w:pPr>
              <w:pStyle w:val="Default"/>
              <w:spacing w:line="276" w:lineRule="auto"/>
              <w:jc w:val="center"/>
            </w:pPr>
            <w:r w:rsidRPr="00786CA5">
              <w:t>2 930</w:t>
            </w:r>
          </w:p>
        </w:tc>
      </w:tr>
      <w:tr w:rsidR="00E15DBC" w:rsidRPr="00786CA5" w:rsidTr="00657C4A">
        <w:tc>
          <w:tcPr>
            <w:tcW w:w="1838" w:type="dxa"/>
            <w:tcMar>
              <w:top w:w="0" w:type="dxa"/>
              <w:left w:w="108" w:type="dxa"/>
              <w:bottom w:w="0" w:type="dxa"/>
              <w:right w:w="108" w:type="dxa"/>
            </w:tcMar>
          </w:tcPr>
          <w:p w:rsidR="00E15DBC" w:rsidRPr="00786CA5" w:rsidRDefault="00E15DBC" w:rsidP="007F4776">
            <w:pPr>
              <w:spacing w:line="276" w:lineRule="auto"/>
              <w:jc w:val="center"/>
              <w:rPr>
                <w:rFonts w:ascii="Times New Roman" w:hAnsi="Times New Roman"/>
                <w:sz w:val="24"/>
                <w:szCs w:val="24"/>
              </w:rPr>
            </w:pPr>
            <w:r w:rsidRPr="00786CA5">
              <w:rPr>
                <w:rFonts w:ascii="Times New Roman" w:eastAsia="Times New Roman" w:hAnsi="Times New Roman"/>
                <w:sz w:val="24"/>
                <w:szCs w:val="24"/>
              </w:rPr>
              <w:t xml:space="preserve">„С“ </w:t>
            </w:r>
          </w:p>
        </w:tc>
        <w:tc>
          <w:tcPr>
            <w:tcW w:w="2127" w:type="dxa"/>
            <w:tcMar>
              <w:top w:w="0" w:type="dxa"/>
              <w:left w:w="108" w:type="dxa"/>
              <w:bottom w:w="0" w:type="dxa"/>
              <w:right w:w="108" w:type="dxa"/>
            </w:tcMar>
          </w:tcPr>
          <w:p w:rsidR="00E15DBC" w:rsidRPr="00786CA5" w:rsidRDefault="00E15DBC" w:rsidP="007F4776">
            <w:pPr>
              <w:spacing w:line="276" w:lineRule="auto"/>
              <w:jc w:val="center"/>
              <w:rPr>
                <w:rFonts w:ascii="Times New Roman" w:hAnsi="Times New Roman"/>
                <w:sz w:val="24"/>
                <w:szCs w:val="24"/>
              </w:rPr>
            </w:pPr>
            <w:r w:rsidRPr="00786CA5">
              <w:rPr>
                <w:rFonts w:ascii="Times New Roman" w:eastAsia="Times New Roman" w:hAnsi="Times New Roman"/>
                <w:sz w:val="24"/>
                <w:szCs w:val="24"/>
              </w:rPr>
              <w:t xml:space="preserve">352 000 </w:t>
            </w:r>
          </w:p>
        </w:tc>
        <w:tc>
          <w:tcPr>
            <w:tcW w:w="1539" w:type="dxa"/>
            <w:tcMar>
              <w:top w:w="0" w:type="dxa"/>
              <w:left w:w="108" w:type="dxa"/>
              <w:bottom w:w="0" w:type="dxa"/>
              <w:right w:w="108" w:type="dxa"/>
            </w:tcMar>
          </w:tcPr>
          <w:p w:rsidR="00E15DBC" w:rsidRPr="00786CA5" w:rsidRDefault="00E15DBC" w:rsidP="00504A59">
            <w:pPr>
              <w:pStyle w:val="Default"/>
              <w:spacing w:line="276" w:lineRule="auto"/>
              <w:jc w:val="center"/>
            </w:pPr>
            <w:r w:rsidRPr="00786CA5">
              <w:t>3 520 000</w:t>
            </w:r>
          </w:p>
        </w:tc>
        <w:tc>
          <w:tcPr>
            <w:tcW w:w="1784" w:type="dxa"/>
            <w:tcMar>
              <w:top w:w="0" w:type="dxa"/>
              <w:left w:w="108" w:type="dxa"/>
              <w:bottom w:w="0" w:type="dxa"/>
              <w:right w:w="108" w:type="dxa"/>
            </w:tcMar>
          </w:tcPr>
          <w:p w:rsidR="00E15DBC" w:rsidRPr="00786CA5" w:rsidRDefault="00E15DBC" w:rsidP="00504A59">
            <w:pPr>
              <w:pStyle w:val="Default"/>
              <w:spacing w:line="276" w:lineRule="auto"/>
              <w:jc w:val="center"/>
            </w:pPr>
            <w:r w:rsidRPr="00786CA5">
              <w:t>2 930</w:t>
            </w:r>
          </w:p>
        </w:tc>
        <w:tc>
          <w:tcPr>
            <w:tcW w:w="1784" w:type="dxa"/>
            <w:tcMar>
              <w:top w:w="0" w:type="dxa"/>
              <w:left w:w="108" w:type="dxa"/>
              <w:bottom w:w="0" w:type="dxa"/>
              <w:right w:w="108" w:type="dxa"/>
            </w:tcMar>
          </w:tcPr>
          <w:p w:rsidR="00E15DBC" w:rsidRPr="00786CA5" w:rsidRDefault="00E15DBC" w:rsidP="00504A59">
            <w:pPr>
              <w:pStyle w:val="Default"/>
              <w:spacing w:line="276" w:lineRule="auto"/>
              <w:jc w:val="center"/>
            </w:pPr>
            <w:r w:rsidRPr="00786CA5">
              <w:t xml:space="preserve">29 300 </w:t>
            </w:r>
          </w:p>
        </w:tc>
      </w:tr>
      <w:tr w:rsidR="00E15DBC" w:rsidRPr="00786CA5" w:rsidTr="00657C4A">
        <w:tc>
          <w:tcPr>
            <w:tcW w:w="1838" w:type="dxa"/>
            <w:tcMar>
              <w:top w:w="0" w:type="dxa"/>
              <w:left w:w="108" w:type="dxa"/>
              <w:bottom w:w="0" w:type="dxa"/>
              <w:right w:w="108" w:type="dxa"/>
            </w:tcMar>
          </w:tcPr>
          <w:p w:rsidR="00E15DBC" w:rsidRPr="00786CA5" w:rsidRDefault="00E15DBC" w:rsidP="007F4776">
            <w:pPr>
              <w:spacing w:line="276" w:lineRule="auto"/>
              <w:jc w:val="center"/>
              <w:rPr>
                <w:rFonts w:ascii="Times New Roman" w:hAnsi="Times New Roman"/>
                <w:sz w:val="24"/>
                <w:szCs w:val="24"/>
              </w:rPr>
            </w:pPr>
            <w:r w:rsidRPr="00786CA5">
              <w:rPr>
                <w:rFonts w:ascii="Times New Roman" w:eastAsia="Times New Roman" w:hAnsi="Times New Roman"/>
                <w:sz w:val="24"/>
                <w:szCs w:val="24"/>
              </w:rPr>
              <w:t xml:space="preserve">„D“ </w:t>
            </w:r>
          </w:p>
        </w:tc>
        <w:tc>
          <w:tcPr>
            <w:tcW w:w="2127" w:type="dxa"/>
            <w:tcMar>
              <w:top w:w="0" w:type="dxa"/>
              <w:left w:w="108" w:type="dxa"/>
              <w:bottom w:w="0" w:type="dxa"/>
              <w:right w:w="108" w:type="dxa"/>
            </w:tcMar>
          </w:tcPr>
          <w:p w:rsidR="00E15DBC" w:rsidRPr="00786CA5" w:rsidRDefault="00E15DBC" w:rsidP="007F4776">
            <w:pPr>
              <w:spacing w:line="276" w:lineRule="auto"/>
              <w:jc w:val="center"/>
              <w:rPr>
                <w:rFonts w:ascii="Times New Roman" w:hAnsi="Times New Roman"/>
                <w:sz w:val="24"/>
                <w:szCs w:val="24"/>
              </w:rPr>
            </w:pPr>
            <w:r w:rsidRPr="00786CA5">
              <w:rPr>
                <w:rFonts w:ascii="Times New Roman" w:eastAsia="Times New Roman" w:hAnsi="Times New Roman"/>
                <w:sz w:val="24"/>
                <w:szCs w:val="24"/>
              </w:rPr>
              <w:t xml:space="preserve">3 520 000 </w:t>
            </w:r>
          </w:p>
        </w:tc>
        <w:tc>
          <w:tcPr>
            <w:tcW w:w="1539" w:type="dxa"/>
            <w:tcMar>
              <w:top w:w="0" w:type="dxa"/>
              <w:left w:w="108" w:type="dxa"/>
              <w:bottom w:w="0" w:type="dxa"/>
              <w:right w:w="108" w:type="dxa"/>
            </w:tcMar>
          </w:tcPr>
          <w:p w:rsidR="00E15DBC" w:rsidRPr="00786CA5" w:rsidRDefault="00E15DBC" w:rsidP="00657C4A">
            <w:pPr>
              <w:pStyle w:val="Default"/>
              <w:spacing w:line="276" w:lineRule="auto"/>
              <w:jc w:val="center"/>
            </w:pPr>
            <w:r w:rsidRPr="00786CA5">
              <w:t>Не се</w:t>
            </w:r>
            <w:r w:rsidR="00657C4A" w:rsidRPr="00786CA5">
              <w:br/>
            </w:r>
            <w:r w:rsidRPr="00786CA5">
              <w:t>определя б)</w:t>
            </w:r>
          </w:p>
        </w:tc>
        <w:tc>
          <w:tcPr>
            <w:tcW w:w="1784" w:type="dxa"/>
            <w:tcMar>
              <w:top w:w="0" w:type="dxa"/>
              <w:left w:w="108" w:type="dxa"/>
              <w:bottom w:w="0" w:type="dxa"/>
              <w:right w:w="108" w:type="dxa"/>
            </w:tcMar>
          </w:tcPr>
          <w:p w:rsidR="00E15DBC" w:rsidRPr="00786CA5" w:rsidRDefault="00E15DBC" w:rsidP="00504A59">
            <w:pPr>
              <w:pStyle w:val="Default"/>
              <w:spacing w:line="276" w:lineRule="auto"/>
              <w:jc w:val="center"/>
            </w:pPr>
            <w:r w:rsidRPr="00786CA5">
              <w:t>29 300</w:t>
            </w:r>
          </w:p>
        </w:tc>
        <w:tc>
          <w:tcPr>
            <w:tcW w:w="1784" w:type="dxa"/>
            <w:tcMar>
              <w:top w:w="0" w:type="dxa"/>
              <w:left w:w="108" w:type="dxa"/>
              <w:bottom w:w="0" w:type="dxa"/>
              <w:right w:w="108" w:type="dxa"/>
            </w:tcMar>
          </w:tcPr>
          <w:p w:rsidR="00E15DBC" w:rsidRPr="00786CA5" w:rsidRDefault="00E15DBC" w:rsidP="00504A59">
            <w:pPr>
              <w:pStyle w:val="Default"/>
              <w:spacing w:line="276" w:lineRule="auto"/>
              <w:jc w:val="center"/>
            </w:pPr>
            <w:r w:rsidRPr="00786CA5">
              <w:t xml:space="preserve">Не се </w:t>
            </w:r>
            <w:r w:rsidR="00657C4A" w:rsidRPr="00786CA5">
              <w:br/>
            </w:r>
            <w:r w:rsidRPr="00786CA5">
              <w:t>определя б)</w:t>
            </w:r>
          </w:p>
        </w:tc>
      </w:tr>
    </w:tbl>
    <w:p w:rsidR="009343BC" w:rsidRPr="00786CA5" w:rsidRDefault="009343BC" w:rsidP="00657C4A">
      <w:pPr>
        <w:pStyle w:val="Default"/>
        <w:spacing w:line="360" w:lineRule="auto"/>
        <w:ind w:firstLine="709"/>
        <w:jc w:val="both"/>
        <w:rPr>
          <w:bCs/>
        </w:rPr>
      </w:pPr>
    </w:p>
    <w:p w:rsidR="00657C4A" w:rsidRPr="00786CA5" w:rsidRDefault="00657C4A" w:rsidP="00657C4A">
      <w:pPr>
        <w:pStyle w:val="Default"/>
        <w:spacing w:line="360" w:lineRule="auto"/>
        <w:jc w:val="both"/>
      </w:pPr>
      <w:r w:rsidRPr="00786CA5">
        <w:t xml:space="preserve">а) Може да се разгледа възможност за класификация, включваща частици от 5 μm, ако това е указано в СКЗ или е видно от историческите тенденции. </w:t>
      </w:r>
    </w:p>
    <w:p w:rsidR="00657C4A" w:rsidRPr="00E741D0" w:rsidRDefault="00657C4A" w:rsidP="00E741D0">
      <w:pPr>
        <w:pStyle w:val="Default"/>
        <w:spacing w:line="360" w:lineRule="auto"/>
        <w:jc w:val="both"/>
      </w:pPr>
      <w:r w:rsidRPr="00786CA5">
        <w:t>б) При клас „D“ не са предварително зададени гранични стойности в „работен” режим. Когато е приложимо, производителят следва да определи гранични стойности в „работен” режим въз основа на оценката на риска и данните от рутинните дейности.</w:t>
      </w:r>
    </w:p>
    <w:p w:rsidR="00DD0221" w:rsidRPr="00786CA5" w:rsidRDefault="00DD0221" w:rsidP="00190BAD">
      <w:pPr>
        <w:autoSpaceDE w:val="0"/>
        <w:autoSpaceDN w:val="0"/>
        <w:adjustRightInd w:val="0"/>
        <w:spacing w:after="0" w:line="360" w:lineRule="auto"/>
        <w:ind w:firstLine="709"/>
        <w:jc w:val="both"/>
        <w:rPr>
          <w:rFonts w:ascii="Times New Roman" w:hAnsi="Times New Roman"/>
          <w:sz w:val="24"/>
          <w:szCs w:val="24"/>
          <w:lang w:eastAsia="bg-BG"/>
        </w:rPr>
      </w:pPr>
      <w:r w:rsidRPr="00B109EF">
        <w:rPr>
          <w:rFonts w:ascii="Times New Roman" w:hAnsi="Times New Roman"/>
          <w:sz w:val="24"/>
          <w:szCs w:val="24"/>
          <w:lang w:eastAsia="bg-BG"/>
        </w:rPr>
        <w:t>4.28</w:t>
      </w:r>
      <w:r w:rsidR="00E15DBC" w:rsidRPr="00B109EF">
        <w:rPr>
          <w:rFonts w:ascii="Times New Roman" w:hAnsi="Times New Roman"/>
          <w:sz w:val="24"/>
          <w:szCs w:val="24"/>
          <w:lang w:eastAsia="bg-BG"/>
        </w:rPr>
        <w:t>.</w:t>
      </w:r>
      <w:r w:rsidRPr="00B109EF">
        <w:rPr>
          <w:rFonts w:ascii="Times New Roman" w:hAnsi="Times New Roman"/>
          <w:sz w:val="24"/>
          <w:szCs w:val="24"/>
          <w:lang w:eastAsia="bg-BG"/>
        </w:rPr>
        <w:t xml:space="preserve"> За целите на класификацията на чистите помещения информация относно минималния брой места за взимане на проби и тяхното разположение е налична в ISO 14644, част 1. </w:t>
      </w:r>
      <w:r w:rsidRPr="00786CA5">
        <w:rPr>
          <w:rFonts w:ascii="Times New Roman" w:hAnsi="Times New Roman"/>
          <w:sz w:val="24"/>
          <w:szCs w:val="24"/>
          <w:lang w:eastAsia="bg-BG"/>
        </w:rPr>
        <w:t xml:space="preserve">По отношение на зоната за асептична обработка и фоновата среда (съответно зони от клас „A“ и клас „B“) трябва да се обсъди възможността от въвеждане на допълнителни места за взимане на проби, като е задължително на оценка да се подложат всички критични зони на обработка като мястото на дозиране и съдовете със запушалки на флаконите. Критичните места за извършване на производствените дейности следва да се определят въз основа на документирана оценка на риска и при отчитане на процесите и операциите, които ще се извършват в съответната зона. </w:t>
      </w:r>
    </w:p>
    <w:p w:rsidR="00AF43A3" w:rsidRPr="00786CA5" w:rsidRDefault="00AF43A3"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4.29</w:t>
      </w:r>
      <w:r w:rsidR="00C8353A"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Класификацията на чистите помещения трябва да се извърши в „почи</w:t>
      </w:r>
      <w:r w:rsidR="00C17058" w:rsidRPr="00786CA5">
        <w:rPr>
          <w:rFonts w:ascii="Times New Roman" w:hAnsi="Times New Roman"/>
          <w:color w:val="000000"/>
          <w:sz w:val="24"/>
          <w:szCs w:val="24"/>
          <w:lang w:eastAsia="bg-BG"/>
        </w:rPr>
        <w:t>вен” режим и в „работен” режим.</w:t>
      </w:r>
    </w:p>
    <w:p w:rsidR="00AF43A3" w:rsidRPr="00786CA5" w:rsidRDefault="009B40DF"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4.29.1</w:t>
      </w:r>
      <w:r w:rsidR="00C8353A" w:rsidRPr="00786CA5">
        <w:rPr>
          <w:rFonts w:ascii="Times New Roman" w:hAnsi="Times New Roman"/>
          <w:color w:val="000000"/>
          <w:sz w:val="24"/>
          <w:szCs w:val="24"/>
          <w:lang w:eastAsia="bg-BG"/>
        </w:rPr>
        <w:t>.</w:t>
      </w:r>
      <w:r w:rsidR="00AF43A3" w:rsidRPr="00786CA5">
        <w:rPr>
          <w:rFonts w:ascii="Times New Roman" w:hAnsi="Times New Roman"/>
          <w:color w:val="000000"/>
          <w:sz w:val="24"/>
          <w:szCs w:val="24"/>
          <w:lang w:eastAsia="bg-BG"/>
        </w:rPr>
        <w:t xml:space="preserve"> „Почивен” режим е състоянието, при което инсталирането на всички съоръжения е завършено, включително е налице функционираща ОВК система, като </w:t>
      </w:r>
      <w:r w:rsidR="00AF43A3" w:rsidRPr="00786CA5">
        <w:rPr>
          <w:rFonts w:ascii="Times New Roman" w:hAnsi="Times New Roman"/>
          <w:color w:val="000000"/>
          <w:sz w:val="24"/>
          <w:szCs w:val="24"/>
          <w:lang w:eastAsia="bg-BG"/>
        </w:rPr>
        <w:lastRenderedPageBreak/>
        <w:t>основното производствено оборудване е монтирано съгласно спецификациите, но не е задей</w:t>
      </w:r>
      <w:r w:rsidR="00C17058" w:rsidRPr="00786CA5">
        <w:rPr>
          <w:rFonts w:ascii="Times New Roman" w:hAnsi="Times New Roman"/>
          <w:color w:val="000000"/>
          <w:sz w:val="24"/>
          <w:szCs w:val="24"/>
          <w:lang w:eastAsia="bg-BG"/>
        </w:rPr>
        <w:t>ствано и не присъства персонал.</w:t>
      </w:r>
    </w:p>
    <w:p w:rsidR="00AF43A3" w:rsidRPr="00786CA5" w:rsidRDefault="009B40DF"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4.29.2</w:t>
      </w:r>
      <w:r w:rsidR="00C8353A" w:rsidRPr="00786CA5">
        <w:rPr>
          <w:rFonts w:ascii="Times New Roman" w:hAnsi="Times New Roman"/>
          <w:color w:val="000000"/>
          <w:sz w:val="24"/>
          <w:szCs w:val="24"/>
          <w:lang w:eastAsia="bg-BG"/>
        </w:rPr>
        <w:t>.</w:t>
      </w:r>
      <w:r w:rsidR="00AF43A3" w:rsidRPr="00786CA5">
        <w:rPr>
          <w:rFonts w:ascii="Times New Roman" w:hAnsi="Times New Roman"/>
          <w:color w:val="000000"/>
          <w:sz w:val="24"/>
          <w:szCs w:val="24"/>
          <w:lang w:eastAsia="bg-BG"/>
        </w:rPr>
        <w:t xml:space="preserve"> „Работен” режим е състоянието, при което инсталирането на чистото помещение е завършено, налице е напълно функционална ОВК система, оборудването е монтирано и функциониращо съгласно зададения от производителя режим на работа и са налице максимален брой лица от персонала, които изпълняват или симули</w:t>
      </w:r>
      <w:r w:rsidR="00C17058" w:rsidRPr="00786CA5">
        <w:rPr>
          <w:rFonts w:ascii="Times New Roman" w:hAnsi="Times New Roman"/>
          <w:color w:val="000000"/>
          <w:sz w:val="24"/>
          <w:szCs w:val="24"/>
          <w:lang w:eastAsia="bg-BG"/>
        </w:rPr>
        <w:t>рат рутинна оперативна дейност.</w:t>
      </w:r>
    </w:p>
    <w:p w:rsidR="00AF43A3" w:rsidRPr="00786CA5" w:rsidRDefault="009B40DF"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4.29.3</w:t>
      </w:r>
      <w:r w:rsidR="00C8353A"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О</w:t>
      </w:r>
      <w:r w:rsidR="00AF43A3" w:rsidRPr="00786CA5">
        <w:rPr>
          <w:rFonts w:ascii="Times New Roman" w:hAnsi="Times New Roman"/>
          <w:color w:val="000000"/>
          <w:sz w:val="24"/>
          <w:szCs w:val="24"/>
          <w:lang w:eastAsia="bg-BG"/>
        </w:rPr>
        <w:t>граничения</w:t>
      </w:r>
      <w:r w:rsidRPr="00786CA5">
        <w:rPr>
          <w:rFonts w:ascii="Times New Roman" w:hAnsi="Times New Roman"/>
          <w:color w:val="000000"/>
          <w:sz w:val="24"/>
          <w:szCs w:val="24"/>
          <w:lang w:eastAsia="bg-BG"/>
        </w:rPr>
        <w:t>та</w:t>
      </w:r>
      <w:r w:rsidR="00AF43A3" w:rsidRPr="00786CA5">
        <w:rPr>
          <w:rFonts w:ascii="Times New Roman" w:hAnsi="Times New Roman"/>
          <w:color w:val="000000"/>
          <w:sz w:val="24"/>
          <w:szCs w:val="24"/>
          <w:lang w:eastAsia="bg-BG"/>
        </w:rPr>
        <w:t xml:space="preserve"> за </w:t>
      </w:r>
      <w:r w:rsidRPr="00786CA5">
        <w:rPr>
          <w:rFonts w:ascii="Times New Roman" w:hAnsi="Times New Roman"/>
          <w:color w:val="000000"/>
          <w:sz w:val="24"/>
          <w:szCs w:val="24"/>
          <w:lang w:eastAsia="bg-BG"/>
        </w:rPr>
        <w:t>общ брой частици</w:t>
      </w:r>
      <w:r w:rsidR="00AF43A3" w:rsidRPr="00786CA5">
        <w:rPr>
          <w:rFonts w:ascii="Times New Roman" w:hAnsi="Times New Roman"/>
          <w:color w:val="000000"/>
          <w:sz w:val="24"/>
          <w:szCs w:val="24"/>
          <w:lang w:eastAsia="bg-BG"/>
        </w:rPr>
        <w:t xml:space="preserve">, посочени в Таблица 1 за „почивен” режим, трябва да се постигнат след период на „изчистване” при приключване на операциите и </w:t>
      </w:r>
      <w:r w:rsidRPr="00786CA5">
        <w:rPr>
          <w:rFonts w:ascii="Times New Roman" w:hAnsi="Times New Roman"/>
          <w:color w:val="000000"/>
          <w:sz w:val="24"/>
          <w:szCs w:val="24"/>
          <w:lang w:eastAsia="bg-BG"/>
        </w:rPr>
        <w:t>освобождаване</w:t>
      </w:r>
      <w:r w:rsidR="00AF43A3" w:rsidRPr="00786CA5">
        <w:rPr>
          <w:rFonts w:ascii="Times New Roman" w:hAnsi="Times New Roman"/>
          <w:color w:val="000000"/>
          <w:sz w:val="24"/>
          <w:szCs w:val="24"/>
          <w:lang w:eastAsia="bg-BG"/>
        </w:rPr>
        <w:t xml:space="preserve"> на линията/дейности по почистване. Продължителността на период на „изчистване” (ориентировъчна продължителност под 20 минути) трябва да се определи по време на </w:t>
      </w:r>
      <w:r w:rsidRPr="00786CA5">
        <w:rPr>
          <w:rFonts w:ascii="Times New Roman" w:hAnsi="Times New Roman"/>
          <w:color w:val="000000"/>
          <w:sz w:val="24"/>
          <w:szCs w:val="24"/>
          <w:lang w:eastAsia="bg-BG"/>
        </w:rPr>
        <w:t>квалификацията</w:t>
      </w:r>
      <w:r w:rsidR="00AF43A3" w:rsidRPr="00786CA5">
        <w:rPr>
          <w:rFonts w:ascii="Times New Roman" w:hAnsi="Times New Roman"/>
          <w:color w:val="000000"/>
          <w:sz w:val="24"/>
          <w:szCs w:val="24"/>
          <w:lang w:eastAsia="bg-BG"/>
        </w:rPr>
        <w:t xml:space="preserve"> на помещенията, да се документира и спазва по време на процедурите с оглед възстановяване на приемливо ниво на чистота, ако последното бъ</w:t>
      </w:r>
      <w:r w:rsidR="00C17058" w:rsidRPr="00786CA5">
        <w:rPr>
          <w:rFonts w:ascii="Times New Roman" w:hAnsi="Times New Roman"/>
          <w:color w:val="000000"/>
          <w:sz w:val="24"/>
          <w:szCs w:val="24"/>
          <w:lang w:eastAsia="bg-BG"/>
        </w:rPr>
        <w:t>де нарушено по време на работа.</w:t>
      </w:r>
    </w:p>
    <w:p w:rsidR="00BC7E95" w:rsidRPr="00786CA5" w:rsidRDefault="00BC7E95"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4.30</w:t>
      </w:r>
      <w:r w:rsidR="00C8353A"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Скоростта на въздуха, доставен посредством системи за еднопосочен въздушен поток, трябва да бъде ясно обоснована в протокола за квалификация, включително избраното място, на което се измерва скоростта на въздушния поток. Скоростта на въздуха трябва да бъде проектирана, измервана и поддържана по такъв начин, за да се гарантира, че съответното еднопосочно движение на въздуха осигурява защита на продукта и откритите компоненти на работната станция (напр. местата, на които се извършват високорискови операции и/или където компонентите са незащитени). Системите за еднопосочен въздушен поток трябва да осигуряват скорост на движение на въздуха в рамките на 0,36</w:t>
      </w:r>
      <w:r w:rsidRPr="00786CA5">
        <w:rPr>
          <w:rFonts w:ascii="Cambria Math" w:hAnsi="Cambria Math" w:cs="Cambria Math"/>
          <w:color w:val="000000"/>
          <w:sz w:val="24"/>
          <w:szCs w:val="24"/>
          <w:lang w:eastAsia="bg-BG"/>
        </w:rPr>
        <w:t>‐</w:t>
      </w:r>
      <w:r w:rsidRPr="00786CA5">
        <w:rPr>
          <w:rFonts w:ascii="Times New Roman" w:hAnsi="Times New Roman"/>
          <w:color w:val="000000"/>
          <w:sz w:val="24"/>
          <w:szCs w:val="24"/>
          <w:lang w:eastAsia="bg-BG"/>
        </w:rPr>
        <w:t>0,54 м/с (препоръчителна стойност) в работната зона, освен ако в СКЗ не е научно обоснован друг подход. Установеното при проверките с онагледяване на въздушния поток трябва да съответства на отчетените данни за ск</w:t>
      </w:r>
      <w:r w:rsidR="00C17058" w:rsidRPr="00786CA5">
        <w:rPr>
          <w:rFonts w:ascii="Times New Roman" w:hAnsi="Times New Roman"/>
          <w:color w:val="000000"/>
          <w:sz w:val="24"/>
          <w:szCs w:val="24"/>
          <w:lang w:eastAsia="bg-BG"/>
        </w:rPr>
        <w:t>оростта на движение на въздуха.</w:t>
      </w:r>
    </w:p>
    <w:p w:rsidR="00BC7E95" w:rsidRPr="00786CA5" w:rsidRDefault="00BC7E95"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4.31</w:t>
      </w:r>
      <w:r w:rsidR="00C8353A"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Нивото на </w:t>
      </w:r>
      <w:r w:rsidR="00E9009E" w:rsidRPr="00786CA5">
        <w:rPr>
          <w:rFonts w:ascii="Times New Roman" w:hAnsi="Times New Roman"/>
          <w:color w:val="000000"/>
          <w:sz w:val="24"/>
          <w:szCs w:val="24"/>
          <w:lang w:eastAsia="bg-BG"/>
        </w:rPr>
        <w:t xml:space="preserve">микробно </w:t>
      </w:r>
      <w:r w:rsidRPr="00786CA5">
        <w:rPr>
          <w:rFonts w:ascii="Times New Roman" w:hAnsi="Times New Roman"/>
          <w:color w:val="000000"/>
          <w:sz w:val="24"/>
          <w:szCs w:val="24"/>
          <w:lang w:eastAsia="bg-BG"/>
        </w:rPr>
        <w:t xml:space="preserve">замърсяване в чистите помещения трябва да се определи като част от процеса </w:t>
      </w:r>
      <w:r w:rsidR="00E9009E" w:rsidRPr="00786CA5">
        <w:rPr>
          <w:rFonts w:ascii="Times New Roman" w:hAnsi="Times New Roman"/>
          <w:color w:val="000000"/>
          <w:sz w:val="24"/>
          <w:szCs w:val="24"/>
          <w:lang w:eastAsia="bg-BG"/>
        </w:rPr>
        <w:t>на квалификация</w:t>
      </w:r>
      <w:r w:rsidRPr="00786CA5">
        <w:rPr>
          <w:rFonts w:ascii="Times New Roman" w:hAnsi="Times New Roman"/>
          <w:color w:val="000000"/>
          <w:sz w:val="24"/>
          <w:szCs w:val="24"/>
          <w:lang w:eastAsia="bg-BG"/>
        </w:rPr>
        <w:t xml:space="preserve">. Броят на местата за взимане на проби трябва да се определи въз основа на документирана оценка на риска и резултатите, получени при класификацията на чистото помещение, проверките с онагледяване на въздушния поток и при отчитане на процесите и операциите, които ще се извършват в зоната. Максималните стойности на микробно замърсяване по време на </w:t>
      </w:r>
      <w:r w:rsidR="00E9009E" w:rsidRPr="00786CA5">
        <w:rPr>
          <w:rFonts w:ascii="Times New Roman" w:hAnsi="Times New Roman"/>
          <w:color w:val="000000"/>
          <w:sz w:val="24"/>
          <w:szCs w:val="24"/>
          <w:lang w:eastAsia="bg-BG"/>
        </w:rPr>
        <w:t>квалификацията</w:t>
      </w:r>
      <w:r w:rsidRPr="00786CA5">
        <w:rPr>
          <w:rFonts w:ascii="Times New Roman" w:hAnsi="Times New Roman"/>
          <w:color w:val="000000"/>
          <w:sz w:val="24"/>
          <w:szCs w:val="24"/>
          <w:lang w:eastAsia="bg-BG"/>
        </w:rPr>
        <w:t xml:space="preserve"> на всеки от класовете са посочени в Таблица 2. </w:t>
      </w:r>
      <w:r w:rsidR="00E9009E" w:rsidRPr="00786CA5">
        <w:rPr>
          <w:rFonts w:ascii="Times New Roman" w:hAnsi="Times New Roman"/>
          <w:color w:val="000000"/>
          <w:sz w:val="24"/>
          <w:szCs w:val="24"/>
          <w:lang w:eastAsia="bg-BG"/>
        </w:rPr>
        <w:t>Квалификацията</w:t>
      </w:r>
      <w:r w:rsidRPr="00786CA5">
        <w:rPr>
          <w:rFonts w:ascii="Times New Roman" w:hAnsi="Times New Roman"/>
          <w:color w:val="000000"/>
          <w:sz w:val="24"/>
          <w:szCs w:val="24"/>
          <w:lang w:eastAsia="bg-BG"/>
        </w:rPr>
        <w:t xml:space="preserve"> трябва да се проведе както в „почи</w:t>
      </w:r>
      <w:r w:rsidR="00C17058" w:rsidRPr="00786CA5">
        <w:rPr>
          <w:rFonts w:ascii="Times New Roman" w:hAnsi="Times New Roman"/>
          <w:color w:val="000000"/>
          <w:sz w:val="24"/>
          <w:szCs w:val="24"/>
          <w:lang w:eastAsia="bg-BG"/>
        </w:rPr>
        <w:t>вен“, така и в „работен“ режим.</w:t>
      </w:r>
    </w:p>
    <w:p w:rsidR="00BC7E95" w:rsidRPr="00786CA5" w:rsidRDefault="00BC7E95" w:rsidP="00190BAD">
      <w:pPr>
        <w:pStyle w:val="Default"/>
        <w:spacing w:line="360" w:lineRule="auto"/>
        <w:ind w:firstLine="709"/>
        <w:jc w:val="both"/>
        <w:rPr>
          <w:rFonts w:eastAsia="Times New Roman"/>
          <w:lang w:eastAsia="en-US"/>
        </w:rPr>
      </w:pPr>
    </w:p>
    <w:p w:rsidR="00E9009E" w:rsidRPr="00786CA5" w:rsidRDefault="00E9009E" w:rsidP="00C8353A">
      <w:pPr>
        <w:pStyle w:val="Default"/>
        <w:spacing w:line="360" w:lineRule="auto"/>
        <w:ind w:firstLine="709"/>
        <w:jc w:val="both"/>
        <w:rPr>
          <w:bCs/>
        </w:rPr>
      </w:pPr>
      <w:r w:rsidRPr="00786CA5">
        <w:rPr>
          <w:bCs/>
        </w:rPr>
        <w:lastRenderedPageBreak/>
        <w:t>Таблица 2: Максимални допустими нива на микробно замърсяване по време на изпитването за годност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142"/>
        <w:gridCol w:w="2410"/>
        <w:gridCol w:w="2272"/>
      </w:tblGrid>
      <w:tr w:rsidR="00E9009E" w:rsidRPr="00F02163" w:rsidTr="00227BC7">
        <w:tc>
          <w:tcPr>
            <w:tcW w:w="2248" w:type="dxa"/>
            <w:shd w:val="clear" w:color="auto" w:fill="auto"/>
          </w:tcPr>
          <w:p w:rsidR="00E9009E" w:rsidRPr="00F02163" w:rsidRDefault="00786CA5" w:rsidP="00F02163">
            <w:pPr>
              <w:pStyle w:val="Default"/>
              <w:spacing w:line="276" w:lineRule="auto"/>
              <w:jc w:val="center"/>
              <w:rPr>
                <w:rFonts w:eastAsia="Times New Roman"/>
                <w:lang w:eastAsia="en-US"/>
              </w:rPr>
            </w:pPr>
            <w:r w:rsidRPr="00F02163">
              <w:rPr>
                <w:bCs/>
                <w:sz w:val="22"/>
                <w:szCs w:val="22"/>
              </w:rPr>
              <w:t>Клас</w:t>
            </w:r>
          </w:p>
        </w:tc>
        <w:tc>
          <w:tcPr>
            <w:tcW w:w="2142" w:type="dxa"/>
            <w:shd w:val="clear" w:color="auto" w:fill="auto"/>
          </w:tcPr>
          <w:p w:rsidR="00E9009E" w:rsidRPr="00F02163" w:rsidRDefault="00540C5B" w:rsidP="00F02163">
            <w:pPr>
              <w:pStyle w:val="Default"/>
              <w:spacing w:line="276" w:lineRule="auto"/>
              <w:jc w:val="center"/>
              <w:rPr>
                <w:rFonts w:eastAsia="Times New Roman"/>
                <w:lang w:eastAsia="en-US"/>
              </w:rPr>
            </w:pPr>
            <w:r w:rsidRPr="00F02163">
              <w:rPr>
                <w:bCs/>
                <w:sz w:val="22"/>
                <w:szCs w:val="22"/>
              </w:rPr>
              <w:t>Проби от въздуха CFU/m</w:t>
            </w:r>
            <w:r w:rsidRPr="00F02163">
              <w:rPr>
                <w:bCs/>
                <w:sz w:val="14"/>
                <w:szCs w:val="14"/>
              </w:rPr>
              <w:t>3</w:t>
            </w:r>
          </w:p>
        </w:tc>
        <w:tc>
          <w:tcPr>
            <w:tcW w:w="2410" w:type="dxa"/>
            <w:shd w:val="clear" w:color="auto" w:fill="auto"/>
          </w:tcPr>
          <w:p w:rsidR="00E9009E" w:rsidRPr="00F02163" w:rsidRDefault="00540C5B" w:rsidP="00F02163">
            <w:pPr>
              <w:pStyle w:val="Default"/>
              <w:spacing w:line="276" w:lineRule="auto"/>
              <w:jc w:val="center"/>
              <w:rPr>
                <w:rFonts w:eastAsia="Times New Roman"/>
                <w:lang w:eastAsia="en-US"/>
              </w:rPr>
            </w:pPr>
            <w:r w:rsidRPr="00F02163">
              <w:rPr>
                <w:bCs/>
                <w:sz w:val="22"/>
                <w:szCs w:val="22"/>
              </w:rPr>
              <w:t xml:space="preserve">Петрита за </w:t>
            </w:r>
            <w:r w:rsidR="00C56C38" w:rsidRPr="00F02163">
              <w:rPr>
                <w:bCs/>
                <w:sz w:val="22"/>
                <w:szCs w:val="22"/>
              </w:rPr>
              <w:t>седиментни</w:t>
            </w:r>
            <w:r w:rsidRPr="00F02163">
              <w:rPr>
                <w:bCs/>
                <w:sz w:val="22"/>
                <w:szCs w:val="22"/>
              </w:rPr>
              <w:t xml:space="preserve"> частици от въздуха (диаметър 90 мм) CFU/4 </w:t>
            </w:r>
            <w:r w:rsidR="008F1E82" w:rsidRPr="00F02163">
              <w:rPr>
                <w:bCs/>
                <w:sz w:val="22"/>
                <w:szCs w:val="22"/>
              </w:rPr>
              <w:t>часа   а)</w:t>
            </w:r>
          </w:p>
        </w:tc>
        <w:tc>
          <w:tcPr>
            <w:tcW w:w="2272" w:type="dxa"/>
            <w:shd w:val="clear" w:color="auto" w:fill="auto"/>
          </w:tcPr>
          <w:p w:rsidR="00E9009E" w:rsidRPr="00F02163" w:rsidRDefault="00540C5B" w:rsidP="00F02163">
            <w:pPr>
              <w:pStyle w:val="Default"/>
              <w:spacing w:line="276" w:lineRule="auto"/>
              <w:jc w:val="center"/>
              <w:rPr>
                <w:rFonts w:eastAsia="Times New Roman"/>
                <w:lang w:eastAsia="en-US"/>
              </w:rPr>
            </w:pPr>
            <w:r w:rsidRPr="00F02163">
              <w:rPr>
                <w:bCs/>
                <w:sz w:val="22"/>
                <w:szCs w:val="22"/>
              </w:rPr>
              <w:t>Контактни петрита (диаметър 55 мм) CFU/петри</w:t>
            </w:r>
          </w:p>
        </w:tc>
      </w:tr>
      <w:tr w:rsidR="00540C5B" w:rsidRPr="00F02163" w:rsidTr="00227BC7">
        <w:tc>
          <w:tcPr>
            <w:tcW w:w="2248" w:type="dxa"/>
            <w:shd w:val="clear" w:color="auto" w:fill="auto"/>
          </w:tcPr>
          <w:p w:rsidR="00540C5B" w:rsidRPr="004F3285" w:rsidRDefault="00540C5B" w:rsidP="00F02163">
            <w:pPr>
              <w:pStyle w:val="Default"/>
              <w:spacing w:line="276" w:lineRule="auto"/>
              <w:jc w:val="center"/>
              <w:rPr>
                <w:rFonts w:eastAsia="Times New Roman"/>
                <w:color w:val="auto"/>
                <w:lang w:eastAsia="en-US"/>
              </w:rPr>
            </w:pPr>
            <w:r w:rsidRPr="004F3285">
              <w:rPr>
                <w:rFonts w:eastAsia="Times New Roman"/>
                <w:color w:val="auto"/>
                <w:lang w:eastAsia="en-US"/>
              </w:rPr>
              <w:t>А</w:t>
            </w:r>
          </w:p>
        </w:tc>
        <w:tc>
          <w:tcPr>
            <w:tcW w:w="6824" w:type="dxa"/>
            <w:gridSpan w:val="3"/>
            <w:shd w:val="clear" w:color="auto" w:fill="auto"/>
            <w:vAlign w:val="center"/>
          </w:tcPr>
          <w:p w:rsidR="00540C5B" w:rsidRPr="00F02163" w:rsidRDefault="00540C5B" w:rsidP="00C8353A">
            <w:pPr>
              <w:pStyle w:val="Default"/>
              <w:spacing w:line="276" w:lineRule="auto"/>
              <w:jc w:val="center"/>
              <w:rPr>
                <w:rFonts w:eastAsia="Times New Roman"/>
                <w:lang w:eastAsia="en-US"/>
              </w:rPr>
            </w:pPr>
            <w:r w:rsidRPr="00F02163">
              <w:rPr>
                <w:rFonts w:eastAsia="Times New Roman"/>
                <w:lang w:eastAsia="en-US"/>
              </w:rPr>
              <w:t xml:space="preserve">Без </w:t>
            </w:r>
            <w:r w:rsidR="004F3285" w:rsidRPr="004F3285">
              <w:rPr>
                <w:rFonts w:eastAsia="Times New Roman"/>
                <w:color w:val="auto"/>
                <w:lang w:eastAsia="en-US"/>
              </w:rPr>
              <w:t>рас</w:t>
            </w:r>
            <w:r w:rsidRPr="004F3285">
              <w:rPr>
                <w:rFonts w:eastAsia="Times New Roman"/>
                <w:color w:val="auto"/>
                <w:lang w:eastAsia="en-US"/>
              </w:rPr>
              <w:t>теж</w:t>
            </w:r>
          </w:p>
        </w:tc>
      </w:tr>
      <w:tr w:rsidR="00E9009E" w:rsidRPr="00F02163" w:rsidTr="00227BC7">
        <w:tc>
          <w:tcPr>
            <w:tcW w:w="2248" w:type="dxa"/>
            <w:shd w:val="clear" w:color="auto" w:fill="auto"/>
          </w:tcPr>
          <w:p w:rsidR="00E9009E" w:rsidRPr="004F3285" w:rsidRDefault="00540C5B" w:rsidP="00F02163">
            <w:pPr>
              <w:pStyle w:val="Default"/>
              <w:spacing w:line="276" w:lineRule="auto"/>
              <w:jc w:val="center"/>
              <w:rPr>
                <w:rFonts w:eastAsia="Times New Roman"/>
                <w:color w:val="auto"/>
                <w:lang w:eastAsia="en-US"/>
              </w:rPr>
            </w:pPr>
            <w:r w:rsidRPr="004F3285">
              <w:rPr>
                <w:rFonts w:eastAsia="Times New Roman"/>
                <w:color w:val="auto"/>
                <w:lang w:eastAsia="en-US"/>
              </w:rPr>
              <w:t>B</w:t>
            </w:r>
          </w:p>
        </w:tc>
        <w:tc>
          <w:tcPr>
            <w:tcW w:w="2142" w:type="dxa"/>
            <w:shd w:val="clear" w:color="auto" w:fill="auto"/>
            <w:vAlign w:val="center"/>
          </w:tcPr>
          <w:p w:rsidR="00E9009E" w:rsidRPr="00F02163" w:rsidRDefault="00F02163" w:rsidP="00F02163">
            <w:pPr>
              <w:pStyle w:val="Default"/>
              <w:spacing w:line="276" w:lineRule="auto"/>
              <w:ind w:right="907"/>
              <w:jc w:val="right"/>
              <w:rPr>
                <w:rFonts w:eastAsia="Times New Roman"/>
                <w:lang w:eastAsia="en-US"/>
              </w:rPr>
            </w:pPr>
            <w:r>
              <w:rPr>
                <w:sz w:val="22"/>
                <w:szCs w:val="22"/>
              </w:rPr>
              <w:t>10</w:t>
            </w:r>
          </w:p>
        </w:tc>
        <w:tc>
          <w:tcPr>
            <w:tcW w:w="2410" w:type="dxa"/>
            <w:shd w:val="clear" w:color="auto" w:fill="auto"/>
            <w:vAlign w:val="center"/>
          </w:tcPr>
          <w:p w:rsidR="00E9009E" w:rsidRPr="00F02163" w:rsidRDefault="00540C5B" w:rsidP="00F02163">
            <w:pPr>
              <w:pStyle w:val="Default"/>
              <w:spacing w:line="276" w:lineRule="auto"/>
              <w:ind w:right="907"/>
              <w:jc w:val="right"/>
              <w:rPr>
                <w:rFonts w:eastAsia="Times New Roman"/>
                <w:lang w:eastAsia="en-US"/>
              </w:rPr>
            </w:pPr>
            <w:r w:rsidRPr="00F02163">
              <w:rPr>
                <w:rFonts w:eastAsia="Times New Roman"/>
                <w:lang w:eastAsia="en-US"/>
              </w:rPr>
              <w:t>5</w:t>
            </w:r>
          </w:p>
        </w:tc>
        <w:tc>
          <w:tcPr>
            <w:tcW w:w="2272" w:type="dxa"/>
            <w:shd w:val="clear" w:color="auto" w:fill="auto"/>
            <w:vAlign w:val="center"/>
          </w:tcPr>
          <w:p w:rsidR="00E9009E" w:rsidRPr="00F02163" w:rsidRDefault="00540C5B" w:rsidP="00F02163">
            <w:pPr>
              <w:pStyle w:val="Default"/>
              <w:spacing w:line="276" w:lineRule="auto"/>
              <w:ind w:right="907"/>
              <w:jc w:val="right"/>
              <w:rPr>
                <w:rFonts w:eastAsia="Times New Roman"/>
                <w:lang w:eastAsia="en-US"/>
              </w:rPr>
            </w:pPr>
            <w:r w:rsidRPr="00F02163">
              <w:rPr>
                <w:rFonts w:eastAsia="Times New Roman"/>
                <w:lang w:eastAsia="en-US"/>
              </w:rPr>
              <w:t>5</w:t>
            </w:r>
          </w:p>
        </w:tc>
      </w:tr>
      <w:tr w:rsidR="00E9009E" w:rsidRPr="00F02163" w:rsidTr="00227BC7">
        <w:tc>
          <w:tcPr>
            <w:tcW w:w="2248" w:type="dxa"/>
            <w:shd w:val="clear" w:color="auto" w:fill="auto"/>
          </w:tcPr>
          <w:p w:rsidR="00E9009E" w:rsidRPr="004F3285" w:rsidRDefault="00540C5B" w:rsidP="00F02163">
            <w:pPr>
              <w:pStyle w:val="Default"/>
              <w:spacing w:line="276" w:lineRule="auto"/>
              <w:jc w:val="center"/>
              <w:rPr>
                <w:rFonts w:eastAsia="Times New Roman"/>
                <w:color w:val="auto"/>
                <w:lang w:eastAsia="en-US"/>
              </w:rPr>
            </w:pPr>
            <w:r w:rsidRPr="004F3285">
              <w:rPr>
                <w:rFonts w:eastAsia="Times New Roman"/>
                <w:color w:val="auto"/>
                <w:lang w:eastAsia="en-US"/>
              </w:rPr>
              <w:t>C</w:t>
            </w:r>
          </w:p>
        </w:tc>
        <w:tc>
          <w:tcPr>
            <w:tcW w:w="2142" w:type="dxa"/>
            <w:shd w:val="clear" w:color="auto" w:fill="auto"/>
            <w:vAlign w:val="center"/>
          </w:tcPr>
          <w:p w:rsidR="00E9009E" w:rsidRPr="00F02163" w:rsidRDefault="00540C5B" w:rsidP="00F02163">
            <w:pPr>
              <w:pStyle w:val="Default"/>
              <w:spacing w:line="276" w:lineRule="auto"/>
              <w:ind w:right="907"/>
              <w:jc w:val="right"/>
              <w:rPr>
                <w:rFonts w:eastAsia="Times New Roman"/>
                <w:lang w:eastAsia="en-US"/>
              </w:rPr>
            </w:pPr>
            <w:r w:rsidRPr="00F02163">
              <w:rPr>
                <w:rFonts w:eastAsia="Times New Roman"/>
                <w:lang w:eastAsia="en-US"/>
              </w:rPr>
              <w:t>100</w:t>
            </w:r>
          </w:p>
        </w:tc>
        <w:tc>
          <w:tcPr>
            <w:tcW w:w="2410" w:type="dxa"/>
            <w:shd w:val="clear" w:color="auto" w:fill="auto"/>
            <w:vAlign w:val="center"/>
          </w:tcPr>
          <w:p w:rsidR="00E9009E" w:rsidRPr="00F02163" w:rsidRDefault="00540C5B" w:rsidP="00F02163">
            <w:pPr>
              <w:pStyle w:val="Default"/>
              <w:spacing w:line="276" w:lineRule="auto"/>
              <w:ind w:right="907"/>
              <w:jc w:val="right"/>
              <w:rPr>
                <w:rFonts w:eastAsia="Times New Roman"/>
                <w:lang w:eastAsia="en-US"/>
              </w:rPr>
            </w:pPr>
            <w:r w:rsidRPr="00F02163">
              <w:rPr>
                <w:rFonts w:eastAsia="Times New Roman"/>
                <w:lang w:eastAsia="en-US"/>
              </w:rPr>
              <w:t>50</w:t>
            </w:r>
          </w:p>
        </w:tc>
        <w:tc>
          <w:tcPr>
            <w:tcW w:w="2272" w:type="dxa"/>
            <w:shd w:val="clear" w:color="auto" w:fill="auto"/>
            <w:vAlign w:val="center"/>
          </w:tcPr>
          <w:p w:rsidR="00E9009E" w:rsidRPr="00F02163" w:rsidRDefault="00540C5B" w:rsidP="00F02163">
            <w:pPr>
              <w:pStyle w:val="Default"/>
              <w:spacing w:line="276" w:lineRule="auto"/>
              <w:ind w:right="907"/>
              <w:jc w:val="right"/>
              <w:rPr>
                <w:rFonts w:eastAsia="Times New Roman"/>
                <w:lang w:eastAsia="en-US"/>
              </w:rPr>
            </w:pPr>
            <w:r w:rsidRPr="00F02163">
              <w:rPr>
                <w:rFonts w:eastAsia="Times New Roman"/>
                <w:lang w:eastAsia="en-US"/>
              </w:rPr>
              <w:t>25</w:t>
            </w:r>
          </w:p>
        </w:tc>
      </w:tr>
      <w:tr w:rsidR="00E9009E" w:rsidRPr="00F02163" w:rsidTr="00227BC7">
        <w:tc>
          <w:tcPr>
            <w:tcW w:w="2248" w:type="dxa"/>
            <w:shd w:val="clear" w:color="auto" w:fill="auto"/>
          </w:tcPr>
          <w:p w:rsidR="00E9009E" w:rsidRPr="004F3285" w:rsidRDefault="00540C5B" w:rsidP="00F02163">
            <w:pPr>
              <w:pStyle w:val="Default"/>
              <w:spacing w:line="276" w:lineRule="auto"/>
              <w:jc w:val="center"/>
              <w:rPr>
                <w:rFonts w:eastAsia="Times New Roman"/>
                <w:color w:val="auto"/>
                <w:lang w:eastAsia="en-US"/>
              </w:rPr>
            </w:pPr>
            <w:r w:rsidRPr="004F3285">
              <w:rPr>
                <w:rFonts w:eastAsia="Times New Roman"/>
                <w:color w:val="auto"/>
                <w:lang w:eastAsia="en-US"/>
              </w:rPr>
              <w:t>D</w:t>
            </w:r>
          </w:p>
        </w:tc>
        <w:tc>
          <w:tcPr>
            <w:tcW w:w="2142" w:type="dxa"/>
            <w:shd w:val="clear" w:color="auto" w:fill="auto"/>
            <w:vAlign w:val="center"/>
          </w:tcPr>
          <w:p w:rsidR="00E9009E" w:rsidRPr="00F02163" w:rsidRDefault="00540C5B" w:rsidP="00F02163">
            <w:pPr>
              <w:pStyle w:val="Default"/>
              <w:spacing w:line="276" w:lineRule="auto"/>
              <w:ind w:right="907"/>
              <w:jc w:val="right"/>
              <w:rPr>
                <w:rFonts w:eastAsia="Times New Roman"/>
                <w:lang w:eastAsia="en-US"/>
              </w:rPr>
            </w:pPr>
            <w:r w:rsidRPr="00F02163">
              <w:rPr>
                <w:rFonts w:eastAsia="Times New Roman"/>
                <w:lang w:eastAsia="en-US"/>
              </w:rPr>
              <w:t>200</w:t>
            </w:r>
          </w:p>
        </w:tc>
        <w:tc>
          <w:tcPr>
            <w:tcW w:w="2410" w:type="dxa"/>
            <w:shd w:val="clear" w:color="auto" w:fill="auto"/>
            <w:vAlign w:val="center"/>
          </w:tcPr>
          <w:p w:rsidR="00E9009E" w:rsidRPr="00F02163" w:rsidRDefault="00540C5B" w:rsidP="00F02163">
            <w:pPr>
              <w:pStyle w:val="Default"/>
              <w:spacing w:line="276" w:lineRule="auto"/>
              <w:ind w:right="907"/>
              <w:jc w:val="right"/>
              <w:rPr>
                <w:rFonts w:eastAsia="Times New Roman"/>
                <w:lang w:eastAsia="en-US"/>
              </w:rPr>
            </w:pPr>
            <w:r w:rsidRPr="00F02163">
              <w:rPr>
                <w:rFonts w:eastAsia="Times New Roman"/>
                <w:lang w:eastAsia="en-US"/>
              </w:rPr>
              <w:t>100</w:t>
            </w:r>
          </w:p>
        </w:tc>
        <w:tc>
          <w:tcPr>
            <w:tcW w:w="2272" w:type="dxa"/>
            <w:shd w:val="clear" w:color="auto" w:fill="auto"/>
            <w:vAlign w:val="center"/>
          </w:tcPr>
          <w:p w:rsidR="00E9009E" w:rsidRPr="00F02163" w:rsidRDefault="00540C5B" w:rsidP="00F02163">
            <w:pPr>
              <w:pStyle w:val="Default"/>
              <w:spacing w:line="276" w:lineRule="auto"/>
              <w:ind w:right="907"/>
              <w:jc w:val="right"/>
              <w:rPr>
                <w:rFonts w:eastAsia="Times New Roman"/>
                <w:lang w:eastAsia="en-US"/>
              </w:rPr>
            </w:pPr>
            <w:r w:rsidRPr="00F02163">
              <w:rPr>
                <w:rFonts w:eastAsia="Times New Roman"/>
                <w:lang w:eastAsia="en-US"/>
              </w:rPr>
              <w:t>50</w:t>
            </w:r>
          </w:p>
        </w:tc>
      </w:tr>
    </w:tbl>
    <w:p w:rsidR="00E9009E" w:rsidRPr="00786CA5" w:rsidRDefault="00E9009E" w:rsidP="00227BC7">
      <w:pPr>
        <w:pStyle w:val="Default"/>
        <w:jc w:val="both"/>
        <w:rPr>
          <w:rFonts w:eastAsia="Times New Roman"/>
          <w:lang w:eastAsia="en-US"/>
        </w:rPr>
      </w:pPr>
    </w:p>
    <w:p w:rsidR="008F1E82" w:rsidRPr="00786CA5" w:rsidRDefault="008F1E82" w:rsidP="00227BC7">
      <w:pPr>
        <w:pStyle w:val="Default"/>
        <w:jc w:val="both"/>
        <w:rPr>
          <w:sz w:val="21"/>
          <w:szCs w:val="21"/>
        </w:rPr>
      </w:pPr>
      <w:r w:rsidRPr="00786CA5">
        <w:rPr>
          <w:rFonts w:eastAsia="Times New Roman"/>
          <w:lang w:eastAsia="en-US"/>
        </w:rPr>
        <w:t>a)</w:t>
      </w:r>
      <w:r w:rsidRPr="00786CA5">
        <w:rPr>
          <w:sz w:val="21"/>
          <w:szCs w:val="21"/>
        </w:rPr>
        <w:t xml:space="preserve"> Отворените петрита за частици от въздуха трябва да останат открити през цялото време, докато се извършват операциите, и да се сменят на определените интервали след не повече от 4 часа. Продължителността на експозицията трябва да се определи въз основа на изследванията за </w:t>
      </w:r>
      <w:r w:rsidR="008A614B" w:rsidRPr="00786CA5">
        <w:rPr>
          <w:sz w:val="21"/>
          <w:szCs w:val="21"/>
        </w:rPr>
        <w:t xml:space="preserve">степента на микробно наличие след почистване и дезинфекция </w:t>
      </w:r>
      <w:r w:rsidRPr="00786CA5">
        <w:rPr>
          <w:sz w:val="21"/>
          <w:szCs w:val="21"/>
        </w:rPr>
        <w:t>и трябва да бъде такова, че да не се стига до изсъхване на хранителната среда.</w:t>
      </w:r>
    </w:p>
    <w:p w:rsidR="003D06ED" w:rsidRPr="00786CA5" w:rsidRDefault="003D06ED" w:rsidP="00227BC7">
      <w:pPr>
        <w:pStyle w:val="Default"/>
        <w:jc w:val="both"/>
        <w:rPr>
          <w:sz w:val="21"/>
          <w:szCs w:val="21"/>
        </w:rPr>
      </w:pPr>
    </w:p>
    <w:p w:rsidR="003D06ED" w:rsidRPr="00786CA5" w:rsidRDefault="003D06ED" w:rsidP="00227BC7">
      <w:pPr>
        <w:autoSpaceDE w:val="0"/>
        <w:autoSpaceDN w:val="0"/>
        <w:adjustRightInd w:val="0"/>
        <w:spacing w:after="0" w:line="240" w:lineRule="auto"/>
        <w:jc w:val="both"/>
        <w:rPr>
          <w:rFonts w:ascii="Times New Roman" w:hAnsi="Times New Roman"/>
          <w:color w:val="000000"/>
          <w:sz w:val="21"/>
          <w:szCs w:val="21"/>
          <w:lang w:eastAsia="bg-BG"/>
        </w:rPr>
      </w:pPr>
      <w:r w:rsidRPr="00786CA5">
        <w:rPr>
          <w:rFonts w:ascii="Times New Roman" w:hAnsi="Times New Roman"/>
          <w:color w:val="000000"/>
          <w:sz w:val="21"/>
          <w:szCs w:val="21"/>
          <w:lang w:eastAsia="bg-BG"/>
        </w:rPr>
        <w:t>Забележка 1: Всички методи, посочени за конкретен клас в таблицата, трябва да се използват при квалификацията на зоната от съответния клас. В случай че не бъде приложен някой от указаните в таблицата методи или вместо него е приложен алтернативен такъв, то избраният подход следва да бъде н</w:t>
      </w:r>
      <w:r w:rsidR="00C17058" w:rsidRPr="00786CA5">
        <w:rPr>
          <w:rFonts w:ascii="Times New Roman" w:hAnsi="Times New Roman"/>
          <w:color w:val="000000"/>
          <w:sz w:val="21"/>
          <w:szCs w:val="21"/>
          <w:lang w:eastAsia="bg-BG"/>
        </w:rPr>
        <w:t>адлежно обоснован.</w:t>
      </w:r>
    </w:p>
    <w:p w:rsidR="003D06ED" w:rsidRPr="00786CA5" w:rsidRDefault="003D06ED" w:rsidP="00227BC7">
      <w:pPr>
        <w:autoSpaceDE w:val="0"/>
        <w:autoSpaceDN w:val="0"/>
        <w:adjustRightInd w:val="0"/>
        <w:spacing w:before="120" w:after="0" w:line="240" w:lineRule="auto"/>
        <w:jc w:val="both"/>
        <w:rPr>
          <w:rFonts w:ascii="Times New Roman" w:hAnsi="Times New Roman"/>
          <w:color w:val="000000"/>
          <w:sz w:val="21"/>
          <w:szCs w:val="21"/>
          <w:lang w:eastAsia="bg-BG"/>
        </w:rPr>
      </w:pPr>
      <w:r w:rsidRPr="00786CA5">
        <w:rPr>
          <w:rFonts w:ascii="Times New Roman" w:hAnsi="Times New Roman"/>
          <w:color w:val="000000"/>
          <w:sz w:val="21"/>
          <w:szCs w:val="21"/>
          <w:lang w:eastAsia="bg-BG"/>
        </w:rPr>
        <w:t>Забележка 2: Посочените гранични стойности са в CFU (колонообразуващи единици). В случай че се използват различни или нови технологии, при които резултатите не се посочват в CFU, производителят следва научно да обоснове следваните гранични стойности и, когато е възм</w:t>
      </w:r>
      <w:r w:rsidR="00C17058" w:rsidRPr="00786CA5">
        <w:rPr>
          <w:rFonts w:ascii="Times New Roman" w:hAnsi="Times New Roman"/>
          <w:color w:val="000000"/>
          <w:sz w:val="21"/>
          <w:szCs w:val="21"/>
          <w:lang w:eastAsia="bg-BG"/>
        </w:rPr>
        <w:t>ожно, да ги приравни и към CFU.</w:t>
      </w:r>
    </w:p>
    <w:p w:rsidR="003D06ED" w:rsidRPr="00786CA5" w:rsidRDefault="003D06ED" w:rsidP="00227BC7">
      <w:pPr>
        <w:autoSpaceDE w:val="0"/>
        <w:autoSpaceDN w:val="0"/>
        <w:adjustRightInd w:val="0"/>
        <w:spacing w:before="120" w:after="0" w:line="240" w:lineRule="auto"/>
        <w:jc w:val="both"/>
        <w:rPr>
          <w:rFonts w:ascii="Times New Roman" w:hAnsi="Times New Roman"/>
          <w:color w:val="000000"/>
          <w:sz w:val="21"/>
          <w:szCs w:val="21"/>
          <w:lang w:eastAsia="bg-BG"/>
        </w:rPr>
      </w:pPr>
      <w:r w:rsidRPr="00786CA5">
        <w:rPr>
          <w:rFonts w:ascii="Times New Roman" w:hAnsi="Times New Roman"/>
          <w:color w:val="000000"/>
          <w:sz w:val="21"/>
          <w:szCs w:val="21"/>
          <w:lang w:eastAsia="bg-BG"/>
        </w:rPr>
        <w:t>Забележка 3: За целите на изпитването за годност на работното облекло трябва да се използват граничните стойности за контактни петрита и намазка от ръкавици, посочени</w:t>
      </w:r>
      <w:r w:rsidR="00C17058" w:rsidRPr="00786CA5">
        <w:rPr>
          <w:rFonts w:ascii="Times New Roman" w:hAnsi="Times New Roman"/>
          <w:color w:val="000000"/>
          <w:sz w:val="21"/>
          <w:szCs w:val="21"/>
          <w:lang w:eastAsia="bg-BG"/>
        </w:rPr>
        <w:t xml:space="preserve"> в Таблица 6.</w:t>
      </w:r>
    </w:p>
    <w:p w:rsidR="003D06ED" w:rsidRPr="00786CA5" w:rsidRDefault="003D06ED" w:rsidP="00227BC7">
      <w:pPr>
        <w:pStyle w:val="Default"/>
        <w:spacing w:before="120"/>
        <w:jc w:val="both"/>
        <w:rPr>
          <w:sz w:val="21"/>
          <w:szCs w:val="21"/>
        </w:rPr>
      </w:pPr>
      <w:r w:rsidRPr="00786CA5">
        <w:rPr>
          <w:sz w:val="21"/>
          <w:szCs w:val="21"/>
        </w:rPr>
        <w:t>Забележка 4: Прилаганите методи за взимане на проби не следва да пораждат риск от замърсяване на производствените операции.</w:t>
      </w:r>
    </w:p>
    <w:p w:rsidR="00E81FEA" w:rsidRPr="00786CA5" w:rsidRDefault="00E81FEA" w:rsidP="00227BC7">
      <w:pPr>
        <w:autoSpaceDE w:val="0"/>
        <w:autoSpaceDN w:val="0"/>
        <w:adjustRightInd w:val="0"/>
        <w:spacing w:after="0" w:line="360" w:lineRule="auto"/>
        <w:ind w:firstLine="709"/>
        <w:jc w:val="both"/>
        <w:rPr>
          <w:rFonts w:ascii="Times New Roman" w:hAnsi="Times New Roman"/>
          <w:color w:val="000000"/>
          <w:sz w:val="24"/>
          <w:szCs w:val="24"/>
          <w:lang w:eastAsia="bg-BG"/>
        </w:rPr>
      </w:pPr>
    </w:p>
    <w:p w:rsidR="00E81FEA" w:rsidRPr="00786CA5" w:rsidRDefault="00E81FEA" w:rsidP="00227BC7">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4.32</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Чистите помещения и оборудването за чист въздух трябва периодично да се подлагат на реквалификация при спазване на разписани процедури. Реквалификацията трябва</w:t>
      </w:r>
      <w:r w:rsidR="00C17058" w:rsidRPr="00786CA5">
        <w:rPr>
          <w:rFonts w:ascii="Times New Roman" w:hAnsi="Times New Roman"/>
          <w:color w:val="000000"/>
          <w:sz w:val="24"/>
          <w:szCs w:val="24"/>
          <w:lang w:eastAsia="bg-BG"/>
        </w:rPr>
        <w:t xml:space="preserve"> да включва най-малко следното:</w:t>
      </w:r>
    </w:p>
    <w:p w:rsidR="00E81FEA" w:rsidRPr="004F3285" w:rsidRDefault="00E81FEA" w:rsidP="00227BC7">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sz w:val="24"/>
          <w:szCs w:val="24"/>
          <w:lang w:eastAsia="bg-BG"/>
        </w:rPr>
        <w:t xml:space="preserve">- Класификация на чистите помещения </w:t>
      </w:r>
      <w:r w:rsidR="00C17058" w:rsidRPr="004F3285">
        <w:rPr>
          <w:rFonts w:ascii="Times New Roman" w:hAnsi="Times New Roman"/>
          <w:sz w:val="24"/>
          <w:szCs w:val="24"/>
          <w:lang w:eastAsia="bg-BG"/>
        </w:rPr>
        <w:t>(обща концентрация на частици).</w:t>
      </w:r>
    </w:p>
    <w:p w:rsidR="00E81FEA" w:rsidRPr="004F3285" w:rsidRDefault="00E81FEA" w:rsidP="00227BC7">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sz w:val="24"/>
          <w:szCs w:val="24"/>
          <w:lang w:eastAsia="bg-BG"/>
        </w:rPr>
        <w:t>- Изпитван</w:t>
      </w:r>
      <w:r w:rsidR="00C17058" w:rsidRPr="004F3285">
        <w:rPr>
          <w:rFonts w:ascii="Times New Roman" w:hAnsi="Times New Roman"/>
          <w:sz w:val="24"/>
          <w:szCs w:val="24"/>
          <w:lang w:eastAsia="bg-BG"/>
        </w:rPr>
        <w:t>е за цялост на крайните филтри.</w:t>
      </w:r>
    </w:p>
    <w:p w:rsidR="00E81FEA" w:rsidRPr="004F3285" w:rsidRDefault="00E81FEA" w:rsidP="00227BC7">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sz w:val="24"/>
          <w:szCs w:val="24"/>
          <w:lang w:eastAsia="bg-BG"/>
        </w:rPr>
        <w:t>- Измерва</w:t>
      </w:r>
      <w:r w:rsidR="00C17058" w:rsidRPr="004F3285">
        <w:rPr>
          <w:rFonts w:ascii="Times New Roman" w:hAnsi="Times New Roman"/>
          <w:sz w:val="24"/>
          <w:szCs w:val="24"/>
          <w:lang w:eastAsia="bg-BG"/>
        </w:rPr>
        <w:t>не на обема на въздушния поток.</w:t>
      </w:r>
    </w:p>
    <w:p w:rsidR="00E81FEA" w:rsidRPr="004F3285" w:rsidRDefault="00E81FEA" w:rsidP="00190BAD">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sz w:val="24"/>
          <w:szCs w:val="24"/>
          <w:lang w:eastAsia="bg-BG"/>
        </w:rPr>
        <w:t>- Проверка на разликата във въздушното наляг</w:t>
      </w:r>
      <w:r w:rsidR="00C17058" w:rsidRPr="004F3285">
        <w:rPr>
          <w:rFonts w:ascii="Times New Roman" w:hAnsi="Times New Roman"/>
          <w:sz w:val="24"/>
          <w:szCs w:val="24"/>
          <w:lang w:eastAsia="bg-BG"/>
        </w:rPr>
        <w:t>ане в отделните помещения.</w:t>
      </w:r>
    </w:p>
    <w:p w:rsidR="00E81FEA" w:rsidRPr="00786CA5" w:rsidRDefault="00E81FEA"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4F3285">
        <w:rPr>
          <w:rFonts w:ascii="Times New Roman" w:hAnsi="Times New Roman"/>
          <w:sz w:val="24"/>
          <w:szCs w:val="24"/>
          <w:lang w:eastAsia="bg-BG"/>
        </w:rPr>
        <w:t xml:space="preserve">- Изпитване </w:t>
      </w:r>
      <w:r w:rsidRPr="00786CA5">
        <w:rPr>
          <w:rFonts w:ascii="Times New Roman" w:hAnsi="Times New Roman"/>
          <w:color w:val="000000"/>
          <w:sz w:val="24"/>
          <w:szCs w:val="24"/>
          <w:lang w:eastAsia="bg-BG"/>
        </w:rPr>
        <w:t xml:space="preserve">за скорост на движение на въздуха (Забележка: При класове „B“, „C“ и „D“ изпитването за скоростта на въздуха следва да се изпълни съгласно документираната като част от СКЗ оценка на риска. Въпреки това то е задължително за зоните на пълнене с еднопосочен въздушен поток (напр. при дозиране на крайно стерилизирани продукти или във фоновата среда на клас „А“ и при бариерните системи за ограничаване на достъпа). При класовете, където не е налице еднопосочен въздушен </w:t>
      </w:r>
      <w:r w:rsidRPr="00786CA5">
        <w:rPr>
          <w:rFonts w:ascii="Times New Roman" w:hAnsi="Times New Roman"/>
          <w:color w:val="000000"/>
          <w:sz w:val="24"/>
          <w:szCs w:val="24"/>
          <w:lang w:eastAsia="bg-BG"/>
        </w:rPr>
        <w:lastRenderedPageBreak/>
        <w:t>поток, вместо изпитване на скоростта, трябва да се проведе изпитване за възстановяването на средата</w:t>
      </w:r>
      <w:r w:rsidR="008A1BCA" w:rsidRPr="00786CA5">
        <w:rPr>
          <w:rFonts w:ascii="Times New Roman" w:hAnsi="Times New Roman"/>
          <w:color w:val="000000"/>
          <w:sz w:val="24"/>
          <w:szCs w:val="24"/>
          <w:lang w:eastAsia="bg-BG"/>
        </w:rPr>
        <w:t xml:space="preserve"> след провокация</w:t>
      </w:r>
      <w:r w:rsidR="00C17058" w:rsidRPr="00786CA5">
        <w:rPr>
          <w:rFonts w:ascii="Times New Roman" w:hAnsi="Times New Roman"/>
          <w:color w:val="000000"/>
          <w:sz w:val="24"/>
          <w:szCs w:val="24"/>
          <w:lang w:eastAsia="bg-BG"/>
        </w:rPr>
        <w:t>).</w:t>
      </w:r>
    </w:p>
    <w:p w:rsidR="00E81FEA" w:rsidRPr="00786CA5" w:rsidRDefault="00E81FEA" w:rsidP="00190BAD">
      <w:pPr>
        <w:pStyle w:val="Default"/>
        <w:spacing w:line="360" w:lineRule="auto"/>
        <w:ind w:firstLine="709"/>
        <w:jc w:val="both"/>
      </w:pPr>
      <w:r w:rsidRPr="00786CA5">
        <w:t>Максималният времеви интервал между процедурите по реквалификация на зоните от класове „А“ и „B“ е 6 месеца. Максималният времеви интервал между процедурите по реквалификация на зоните от класове „C“ и „D“ е 12 месеца.</w:t>
      </w:r>
    </w:p>
    <w:p w:rsidR="00E73343" w:rsidRPr="00786CA5" w:rsidRDefault="00E73343"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След приключване на коригиращо действие, изпълнено с цел привеждане в съответствие на дадено оборудване или условие в производствената база, както и след смяна съответно на оборудване, съоръжение или процес трябва да се проведе надлежно изпитване за годност, състояща се като минимум от посочените по-горе изпитвания. В процеса по управление на промените трябва да се определи доколко съществена е промяната. По-долу следва неизчерпателен списък на промените, кои</w:t>
      </w:r>
      <w:r w:rsidR="00C17058" w:rsidRPr="00786CA5">
        <w:rPr>
          <w:rFonts w:ascii="Times New Roman" w:hAnsi="Times New Roman"/>
          <w:color w:val="000000"/>
          <w:sz w:val="24"/>
          <w:szCs w:val="24"/>
          <w:lang w:eastAsia="bg-BG"/>
        </w:rPr>
        <w:t>то следва да се вземат предвид:</w:t>
      </w:r>
    </w:p>
    <w:p w:rsidR="00E73343" w:rsidRPr="00786CA5" w:rsidRDefault="00E73343"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4.32.1</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Прекъсване на движението на въздуха, което се отразява на ф</w:t>
      </w:r>
      <w:r w:rsidR="00C17058" w:rsidRPr="00786CA5">
        <w:rPr>
          <w:rFonts w:ascii="Times New Roman" w:hAnsi="Times New Roman"/>
          <w:color w:val="000000"/>
          <w:sz w:val="24"/>
          <w:szCs w:val="24"/>
          <w:lang w:eastAsia="bg-BG"/>
        </w:rPr>
        <w:t>ункционирането на инсталацията.</w:t>
      </w:r>
    </w:p>
    <w:p w:rsidR="00E73343" w:rsidRPr="00786CA5" w:rsidRDefault="00E73343"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4.32.2</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Промяна в проекта на чистото помещение или на зададените работни параметри на ОВК систе</w:t>
      </w:r>
      <w:r w:rsidR="00C17058" w:rsidRPr="00786CA5">
        <w:rPr>
          <w:rFonts w:ascii="Times New Roman" w:hAnsi="Times New Roman"/>
          <w:color w:val="000000"/>
          <w:sz w:val="24"/>
          <w:szCs w:val="24"/>
          <w:lang w:eastAsia="bg-BG"/>
        </w:rPr>
        <w:t>мата.</w:t>
      </w:r>
    </w:p>
    <w:p w:rsidR="00E73343" w:rsidRPr="00786CA5" w:rsidRDefault="00E73343"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4.32.3</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Извършване на специална поддръжка, която засяга функционир</w:t>
      </w:r>
      <w:r w:rsidR="000C6EE6" w:rsidRPr="00786CA5">
        <w:rPr>
          <w:rFonts w:ascii="Times New Roman" w:hAnsi="Times New Roman"/>
          <w:color w:val="000000"/>
          <w:sz w:val="24"/>
          <w:szCs w:val="24"/>
          <w:lang w:eastAsia="bg-BG"/>
        </w:rPr>
        <w:t>ането на инсталацията (напр. с</w:t>
      </w:r>
      <w:r w:rsidR="00C17058" w:rsidRPr="00786CA5">
        <w:rPr>
          <w:rFonts w:ascii="Times New Roman" w:hAnsi="Times New Roman"/>
          <w:color w:val="000000"/>
          <w:sz w:val="24"/>
          <w:szCs w:val="24"/>
          <w:lang w:eastAsia="bg-BG"/>
        </w:rPr>
        <w:t>мяна на крайните филтри).</w:t>
      </w:r>
    </w:p>
    <w:p w:rsidR="00414AE8" w:rsidRPr="004F3285" w:rsidRDefault="00414AE8" w:rsidP="00190BAD">
      <w:pPr>
        <w:pStyle w:val="Default"/>
        <w:spacing w:line="360" w:lineRule="auto"/>
        <w:ind w:firstLine="709"/>
        <w:jc w:val="both"/>
        <w:rPr>
          <w:color w:val="auto"/>
        </w:rPr>
      </w:pPr>
      <w:r w:rsidRPr="004F3285">
        <w:rPr>
          <w:b/>
          <w:bCs/>
          <w:color w:val="auto"/>
        </w:rPr>
        <w:t xml:space="preserve">Дезинфекция </w:t>
      </w:r>
    </w:p>
    <w:p w:rsidR="00414AE8" w:rsidRPr="00786CA5" w:rsidRDefault="00414AE8" w:rsidP="00190BAD">
      <w:pPr>
        <w:pStyle w:val="Default"/>
        <w:spacing w:line="360" w:lineRule="auto"/>
        <w:ind w:firstLine="709"/>
        <w:jc w:val="both"/>
      </w:pPr>
      <w:r w:rsidRPr="00786CA5">
        <w:t>4.33</w:t>
      </w:r>
      <w:r w:rsidR="00227BC7">
        <w:t>.</w:t>
      </w:r>
      <w:r w:rsidRPr="00786CA5">
        <w:t xml:space="preserve"> Дезинфекцията на чистите помещения е особено важна. </w:t>
      </w:r>
      <w:r w:rsidR="00617308" w:rsidRPr="00786CA5">
        <w:t>Тези помещения</w:t>
      </w:r>
      <w:r w:rsidRPr="00786CA5">
        <w:t xml:space="preserve"> </w:t>
      </w:r>
      <w:r w:rsidR="00617308" w:rsidRPr="00786CA5">
        <w:t>трябва</w:t>
      </w:r>
      <w:r w:rsidRPr="00786CA5">
        <w:t xml:space="preserve"> щателно да се почистват и дезинфекци</w:t>
      </w:r>
      <w:r w:rsidR="00617308" w:rsidRPr="00786CA5">
        <w:t>рат в съответствие с разписана</w:t>
      </w:r>
      <w:r w:rsidRPr="00786CA5">
        <w:t xml:space="preserve"> програма. За да бъде дезинфекцията успешна, </w:t>
      </w:r>
      <w:r w:rsidR="00617308" w:rsidRPr="00786CA5">
        <w:t xml:space="preserve">е необходимо </w:t>
      </w:r>
      <w:r w:rsidRPr="00786CA5">
        <w:t>да се извърши предварително почистване, което да премахне замърсяването от повърхностите. Програмите за почистване трябва успешно да отстраняват остатъците от дезинфектант</w:t>
      </w:r>
      <w:r w:rsidR="00617308" w:rsidRPr="00786CA5">
        <w:t>а</w:t>
      </w:r>
      <w:r w:rsidRPr="00786CA5">
        <w:t xml:space="preserve">. Следва да се използва повече от един дезинфекциращ агент, за да се гарантира, че когато действието им е различно, комбинираното им приложение е ефективно срещу бактерии и гъбички. При дезинфекция периодично следва да се използва и спороциден агент. Редовно трябва да се извършва </w:t>
      </w:r>
      <w:r w:rsidR="00617308" w:rsidRPr="00786CA5">
        <w:t>мониторинг</w:t>
      </w:r>
      <w:r w:rsidRPr="00786CA5">
        <w:t>, за да се оцени доколко ефективна е програмата за дезинфекция и да се установят евентуални промени в микробната флора (напр. организми, устойчиви на пр</w:t>
      </w:r>
      <w:r w:rsidR="00C17058" w:rsidRPr="00786CA5">
        <w:t>илагания режим на дезинфекция).</w:t>
      </w:r>
    </w:p>
    <w:p w:rsidR="00414AE8" w:rsidRPr="00786CA5" w:rsidRDefault="00414AE8" w:rsidP="00190BAD">
      <w:pPr>
        <w:pStyle w:val="Default"/>
        <w:spacing w:line="360" w:lineRule="auto"/>
        <w:ind w:firstLine="709"/>
        <w:jc w:val="both"/>
      </w:pPr>
      <w:r w:rsidRPr="00786CA5">
        <w:t>4.34</w:t>
      </w:r>
      <w:r w:rsidR="00227BC7">
        <w:t>.</w:t>
      </w:r>
      <w:r w:rsidRPr="00786CA5">
        <w:t xml:space="preserve"> Процесът на дезинфекция трябва да се валидира. Изследванията с цел валидиране трябва да демонстрират устойчивостта и ефективността на дезинфектантите </w:t>
      </w:r>
      <w:r w:rsidR="00617308" w:rsidRPr="00786CA5">
        <w:t>съобразно</w:t>
      </w:r>
      <w:r w:rsidRPr="00786CA5">
        <w:t xml:space="preserve"> начин</w:t>
      </w:r>
      <w:r w:rsidR="00617308" w:rsidRPr="00786CA5">
        <w:t>а</w:t>
      </w:r>
      <w:r w:rsidRPr="00786CA5">
        <w:t xml:space="preserve">, по който се използват, </w:t>
      </w:r>
      <w:r w:rsidR="00617308" w:rsidRPr="00786CA5">
        <w:t xml:space="preserve">съобразно </w:t>
      </w:r>
      <w:r w:rsidRPr="00786CA5">
        <w:t xml:space="preserve">конкретния материал на повърхността или представителния материал, </w:t>
      </w:r>
      <w:r w:rsidR="00617308" w:rsidRPr="00786CA5">
        <w:t>когато</w:t>
      </w:r>
      <w:r w:rsidRPr="00786CA5">
        <w:t xml:space="preserve"> </w:t>
      </w:r>
      <w:r w:rsidR="00617308" w:rsidRPr="00786CA5">
        <w:t>е необходимо</w:t>
      </w:r>
      <w:r w:rsidRPr="00786CA5">
        <w:t xml:space="preserve">, като </w:t>
      </w:r>
      <w:r w:rsidR="00617308" w:rsidRPr="00786CA5">
        <w:t>и да потвърждават</w:t>
      </w:r>
      <w:r w:rsidRPr="00786CA5">
        <w:t xml:space="preserve"> </w:t>
      </w:r>
      <w:r w:rsidR="00617308" w:rsidRPr="00786CA5">
        <w:t>определените</w:t>
      </w:r>
      <w:r w:rsidRPr="00786CA5">
        <w:t xml:space="preserve"> срокове на го</w:t>
      </w:r>
      <w:r w:rsidR="00C17058" w:rsidRPr="00786CA5">
        <w:t>дност на приготвените разтвори.</w:t>
      </w:r>
    </w:p>
    <w:p w:rsidR="00414AE8" w:rsidRPr="00786CA5" w:rsidRDefault="00414AE8" w:rsidP="00190BAD">
      <w:pPr>
        <w:pStyle w:val="Default"/>
        <w:spacing w:line="360" w:lineRule="auto"/>
        <w:ind w:firstLine="709"/>
        <w:jc w:val="both"/>
      </w:pPr>
      <w:r w:rsidRPr="00786CA5">
        <w:lastRenderedPageBreak/>
        <w:t>4.35</w:t>
      </w:r>
      <w:r w:rsidR="00227BC7">
        <w:t>.</w:t>
      </w:r>
      <w:r w:rsidRPr="00786CA5">
        <w:t xml:space="preserve"> Дезинфектантите и почистващите препарати, използвани в зони от клас „А“ и клас „B“ трябва да бъдат стерилни преди употреба. Възможно е да е налице изискване дезинфектантите, използвани в зони от клас „C“ и клас „D“, също да са стерилни, ако </w:t>
      </w:r>
      <w:r w:rsidR="0063281A" w:rsidRPr="00786CA5">
        <w:t xml:space="preserve">това </w:t>
      </w:r>
      <w:r w:rsidRPr="00786CA5">
        <w:t xml:space="preserve">е предвидено в СКЗ. В случаите, в които дезинфектантите и почистващите препарати се разреждат/приготвят от производителя на стерилните продукти, то това следва да се изпълни по начин, който не допуска замърсяване, а препаратите </w:t>
      </w:r>
      <w:r w:rsidR="0063281A" w:rsidRPr="00786CA5">
        <w:t xml:space="preserve">трябва </w:t>
      </w:r>
      <w:r w:rsidRPr="00786CA5">
        <w:t xml:space="preserve">да се следят за микробно замърсяване. Разтворите трябва да се съхраняват в предварително почистени контейнери (и когато е необходимо – стерилизирани) и да се съхраняват само за </w:t>
      </w:r>
      <w:r w:rsidR="006A2EE1" w:rsidRPr="00786CA5">
        <w:t>определения</w:t>
      </w:r>
      <w:r w:rsidRPr="00786CA5">
        <w:t xml:space="preserve"> срок. В случай че дезинфектантите и почистващите препарати се предоставят готови</w:t>
      </w:r>
      <w:r w:rsidR="006A2EE1" w:rsidRPr="00786CA5">
        <w:t xml:space="preserve"> за употреба</w:t>
      </w:r>
      <w:r w:rsidRPr="00786CA5">
        <w:t>, то резултатите в сертификати</w:t>
      </w:r>
      <w:r w:rsidR="006A2EE1" w:rsidRPr="00786CA5">
        <w:t>те</w:t>
      </w:r>
      <w:r w:rsidRPr="00786CA5">
        <w:t xml:space="preserve"> за проведен анализ или съответствие може да се приемат, но след успешно завършил</w:t>
      </w:r>
      <w:r w:rsidR="006A2EE1" w:rsidRPr="00786CA5">
        <w:t xml:space="preserve">а квалификация </w:t>
      </w:r>
      <w:r w:rsidR="00C17058" w:rsidRPr="00786CA5">
        <w:t>на съответния доставчик.</w:t>
      </w:r>
    </w:p>
    <w:p w:rsidR="00414AE8" w:rsidRPr="00786CA5" w:rsidRDefault="00414AE8" w:rsidP="00190BAD">
      <w:pPr>
        <w:pStyle w:val="Default"/>
        <w:spacing w:line="360" w:lineRule="auto"/>
        <w:ind w:firstLine="709"/>
        <w:jc w:val="both"/>
      </w:pPr>
      <w:r w:rsidRPr="00786CA5">
        <w:t>4.36</w:t>
      </w:r>
      <w:r w:rsidR="00227BC7">
        <w:t>.</w:t>
      </w:r>
      <w:r w:rsidRPr="00786CA5">
        <w:t xml:space="preserve"> В случаите, в които се извършва фумигация или дезинфекция с пара (напр. пари на водороден пероксид) на чистите помещения и свързаните с тях повърхности, то ефективността </w:t>
      </w:r>
      <w:r w:rsidR="006A2EE1" w:rsidRPr="00786CA5">
        <w:t>на използваните</w:t>
      </w:r>
      <w:r w:rsidRPr="00786CA5">
        <w:t xml:space="preserve"> фумигационен агент и дисперсионна система трябва да бъде ясно представена и</w:t>
      </w:r>
      <w:r w:rsidR="00C17058" w:rsidRPr="00786CA5">
        <w:t xml:space="preserve"> валидирана.</w:t>
      </w:r>
    </w:p>
    <w:p w:rsidR="00414AE8" w:rsidRPr="00786CA5" w:rsidRDefault="00414AE8" w:rsidP="00190BAD">
      <w:pPr>
        <w:pStyle w:val="Default"/>
        <w:spacing w:line="360" w:lineRule="auto"/>
        <w:ind w:firstLine="709"/>
        <w:jc w:val="both"/>
      </w:pPr>
    </w:p>
    <w:p w:rsidR="00414AE8" w:rsidRPr="00227BC7" w:rsidRDefault="00414AE8" w:rsidP="00190BAD">
      <w:pPr>
        <w:pStyle w:val="Default"/>
        <w:spacing w:line="360" w:lineRule="auto"/>
        <w:ind w:firstLine="709"/>
        <w:jc w:val="both"/>
      </w:pPr>
      <w:r w:rsidRPr="00227BC7">
        <w:rPr>
          <w:bCs/>
          <w:iCs/>
        </w:rPr>
        <w:t>5</w:t>
      </w:r>
      <w:r w:rsidR="00227BC7" w:rsidRPr="00227BC7">
        <w:rPr>
          <w:bCs/>
          <w:iCs/>
        </w:rPr>
        <w:t>.</w:t>
      </w:r>
      <w:r w:rsidRPr="00227BC7">
        <w:rPr>
          <w:bCs/>
          <w:iCs/>
        </w:rPr>
        <w:t xml:space="preserve"> Оборудване </w:t>
      </w:r>
    </w:p>
    <w:p w:rsidR="00414AE8" w:rsidRPr="00786CA5" w:rsidRDefault="005D7D6B" w:rsidP="00190BAD">
      <w:pPr>
        <w:pStyle w:val="Default"/>
        <w:spacing w:line="360" w:lineRule="auto"/>
        <w:ind w:firstLine="709"/>
        <w:jc w:val="both"/>
        <w:rPr>
          <w:color w:val="auto"/>
        </w:rPr>
      </w:pPr>
      <w:r w:rsidRPr="00786CA5">
        <w:t>5.1</w:t>
      </w:r>
      <w:r w:rsidR="00227BC7">
        <w:t>.</w:t>
      </w:r>
      <w:r w:rsidRPr="00786CA5">
        <w:t xml:space="preserve"> Трябва да бъде налично</w:t>
      </w:r>
      <w:r w:rsidR="00414AE8" w:rsidRPr="00786CA5">
        <w:t xml:space="preserve"> подробно писмено описание на дизайна на оборудването (включително диаграми на процесите и инструментариума, когато е приложимо). Това описание трябв</w:t>
      </w:r>
      <w:r w:rsidRPr="00786CA5">
        <w:t xml:space="preserve">а да бъде част от първоначалната документация за квалификация </w:t>
      </w:r>
      <w:r w:rsidR="00414AE8" w:rsidRPr="00786CA5">
        <w:t xml:space="preserve">и да се </w:t>
      </w:r>
      <w:r w:rsidRPr="00786CA5">
        <w:rPr>
          <w:color w:val="auto"/>
        </w:rPr>
        <w:t>а</w:t>
      </w:r>
      <w:r w:rsidR="00414AE8" w:rsidRPr="00786CA5">
        <w:rPr>
          <w:color w:val="auto"/>
        </w:rPr>
        <w:t>ктуализира</w:t>
      </w:r>
      <w:r w:rsidRPr="00786CA5">
        <w:rPr>
          <w:color w:val="auto"/>
        </w:rPr>
        <w:t xml:space="preserve"> своевременно</w:t>
      </w:r>
      <w:r w:rsidR="00414AE8" w:rsidRPr="00786CA5">
        <w:rPr>
          <w:color w:val="auto"/>
        </w:rPr>
        <w:t xml:space="preserve">. </w:t>
      </w:r>
    </w:p>
    <w:p w:rsidR="00414AE8" w:rsidRPr="00786CA5" w:rsidRDefault="00414AE8" w:rsidP="00190BAD">
      <w:pPr>
        <w:pStyle w:val="Default"/>
        <w:spacing w:line="360" w:lineRule="auto"/>
        <w:ind w:firstLine="709"/>
        <w:jc w:val="both"/>
        <w:rPr>
          <w:color w:val="auto"/>
        </w:rPr>
      </w:pPr>
      <w:r w:rsidRPr="00786CA5">
        <w:rPr>
          <w:color w:val="auto"/>
        </w:rPr>
        <w:t>5.2</w:t>
      </w:r>
      <w:r w:rsidR="00227BC7">
        <w:rPr>
          <w:color w:val="auto"/>
        </w:rPr>
        <w:t>.</w:t>
      </w:r>
      <w:r w:rsidRPr="00786CA5">
        <w:rPr>
          <w:color w:val="auto"/>
        </w:rPr>
        <w:t xml:space="preserve"> Изисквани</w:t>
      </w:r>
      <w:r w:rsidR="00FD1C7A" w:rsidRPr="00786CA5">
        <w:rPr>
          <w:color w:val="auto"/>
        </w:rPr>
        <w:t>ята за мониторинг на оборудването трябва да са посочени</w:t>
      </w:r>
      <w:r w:rsidRPr="00786CA5">
        <w:rPr>
          <w:color w:val="auto"/>
        </w:rPr>
        <w:t xml:space="preserve"> в </w:t>
      </w:r>
      <w:r w:rsidR="00FD1C7A" w:rsidRPr="00786CA5">
        <w:rPr>
          <w:color w:val="auto"/>
        </w:rPr>
        <w:t xml:space="preserve">Спецификацията на изискванията на потребителя (СИП) </w:t>
      </w:r>
      <w:r w:rsidRPr="00786CA5">
        <w:rPr>
          <w:color w:val="auto"/>
        </w:rPr>
        <w:t xml:space="preserve"> в </w:t>
      </w:r>
      <w:r w:rsidR="00FD1C7A" w:rsidRPr="00786CA5">
        <w:rPr>
          <w:color w:val="auto"/>
        </w:rPr>
        <w:t xml:space="preserve">началните </w:t>
      </w:r>
      <w:r w:rsidRPr="00786CA5">
        <w:rPr>
          <w:color w:val="auto"/>
        </w:rPr>
        <w:t>етапи на разработване</w:t>
      </w:r>
      <w:r w:rsidR="00FD1C7A" w:rsidRPr="00786CA5">
        <w:rPr>
          <w:color w:val="auto"/>
        </w:rPr>
        <w:t>то на процесите</w:t>
      </w:r>
      <w:r w:rsidRPr="00786CA5">
        <w:rPr>
          <w:color w:val="auto"/>
        </w:rPr>
        <w:t xml:space="preserve"> и да се потвърдят при </w:t>
      </w:r>
      <w:r w:rsidR="00FD1C7A" w:rsidRPr="00786CA5">
        <w:rPr>
          <w:color w:val="auto"/>
        </w:rPr>
        <w:t>квалификацията</w:t>
      </w:r>
      <w:r w:rsidRPr="00786CA5">
        <w:rPr>
          <w:color w:val="auto"/>
        </w:rPr>
        <w:t xml:space="preserve">. </w:t>
      </w:r>
      <w:r w:rsidR="00FD1C7A" w:rsidRPr="00786CA5">
        <w:rPr>
          <w:color w:val="auto"/>
        </w:rPr>
        <w:t xml:space="preserve">Всички </w:t>
      </w:r>
      <w:r w:rsidRPr="00786CA5">
        <w:rPr>
          <w:color w:val="auto"/>
        </w:rPr>
        <w:t xml:space="preserve"> предупредителни сигнали </w:t>
      </w:r>
      <w:r w:rsidR="00FD1C7A" w:rsidRPr="00786CA5">
        <w:rPr>
          <w:color w:val="auto"/>
        </w:rPr>
        <w:t xml:space="preserve">свързани с процесите или оборудването трябва да се регистрират </w:t>
      </w:r>
      <w:r w:rsidRPr="00786CA5">
        <w:rPr>
          <w:color w:val="auto"/>
        </w:rPr>
        <w:t xml:space="preserve">и да се </w:t>
      </w:r>
      <w:r w:rsidR="00FD1C7A" w:rsidRPr="00786CA5">
        <w:rPr>
          <w:color w:val="auto"/>
        </w:rPr>
        <w:t>оценят по отношение</w:t>
      </w:r>
      <w:r w:rsidRPr="00786CA5">
        <w:rPr>
          <w:color w:val="auto"/>
        </w:rPr>
        <w:t xml:space="preserve"> на тенденциите. Честотата на оценка на получените предупредителни сигнали се определя спрямо </w:t>
      </w:r>
      <w:r w:rsidR="00FD1C7A" w:rsidRPr="00786CA5">
        <w:rPr>
          <w:color w:val="auto"/>
        </w:rPr>
        <w:t>тяхната критичност</w:t>
      </w:r>
      <w:r w:rsidRPr="00786CA5">
        <w:rPr>
          <w:color w:val="auto"/>
        </w:rPr>
        <w:t xml:space="preserve"> (критичните предупредителни си</w:t>
      </w:r>
      <w:r w:rsidR="00C17058" w:rsidRPr="00786CA5">
        <w:rPr>
          <w:color w:val="auto"/>
        </w:rPr>
        <w:t>гнали се анализират незабавно).</w:t>
      </w:r>
    </w:p>
    <w:p w:rsidR="00414AE8" w:rsidRPr="00786CA5" w:rsidRDefault="00414AE8" w:rsidP="00190BAD">
      <w:pPr>
        <w:pStyle w:val="Default"/>
        <w:spacing w:line="360" w:lineRule="auto"/>
        <w:ind w:firstLine="709"/>
        <w:jc w:val="both"/>
        <w:rPr>
          <w:color w:val="auto"/>
        </w:rPr>
      </w:pPr>
      <w:r w:rsidRPr="00786CA5">
        <w:rPr>
          <w:color w:val="auto"/>
        </w:rPr>
        <w:t>5.3</w:t>
      </w:r>
      <w:r w:rsidR="00227BC7">
        <w:rPr>
          <w:color w:val="auto"/>
        </w:rPr>
        <w:t>.</w:t>
      </w:r>
      <w:r w:rsidRPr="00786CA5">
        <w:rPr>
          <w:color w:val="auto"/>
        </w:rPr>
        <w:t xml:space="preserve"> Доколкото е </w:t>
      </w:r>
      <w:r w:rsidR="00B41CF9" w:rsidRPr="00786CA5">
        <w:rPr>
          <w:color w:val="auto"/>
        </w:rPr>
        <w:t>изпълнимо,</w:t>
      </w:r>
      <w:r w:rsidRPr="00786CA5">
        <w:rPr>
          <w:color w:val="auto"/>
        </w:rPr>
        <w:t xml:space="preserve"> оборудването, инсталациите и пособията </w:t>
      </w:r>
      <w:r w:rsidR="00B41CF9" w:rsidRPr="00786CA5">
        <w:rPr>
          <w:color w:val="auto"/>
        </w:rPr>
        <w:t>се проектират и инсталират така</w:t>
      </w:r>
      <w:r w:rsidRPr="00786CA5">
        <w:rPr>
          <w:color w:val="auto"/>
        </w:rPr>
        <w:t xml:space="preserve">, че да </w:t>
      </w:r>
      <w:r w:rsidR="00B41CF9" w:rsidRPr="00786CA5">
        <w:rPr>
          <w:color w:val="auto"/>
        </w:rPr>
        <w:t>позволяват извършване на</w:t>
      </w:r>
      <w:r w:rsidRPr="00786CA5">
        <w:rPr>
          <w:color w:val="auto"/>
        </w:rPr>
        <w:t xml:space="preserve"> операции, поддръжка и ремонт извън чистите помещения. В случай че се налага </w:t>
      </w:r>
      <w:r w:rsidR="00B41CF9" w:rsidRPr="00786CA5">
        <w:rPr>
          <w:color w:val="auto"/>
        </w:rPr>
        <w:t xml:space="preserve">извършване на поддръжка </w:t>
      </w:r>
      <w:r w:rsidRPr="00786CA5">
        <w:rPr>
          <w:color w:val="auto"/>
        </w:rPr>
        <w:t>в самото чисто помещение и</w:t>
      </w:r>
      <w:r w:rsidR="00B41CF9" w:rsidRPr="00786CA5">
        <w:rPr>
          <w:color w:val="auto"/>
        </w:rPr>
        <w:t xml:space="preserve"> по тази причина</w:t>
      </w:r>
      <w:r w:rsidRPr="00786CA5">
        <w:rPr>
          <w:color w:val="auto"/>
        </w:rPr>
        <w:t xml:space="preserve"> не е възможно да се запазят </w:t>
      </w:r>
      <w:r w:rsidR="00B41CF9" w:rsidRPr="00786CA5">
        <w:rPr>
          <w:color w:val="auto"/>
        </w:rPr>
        <w:t>установените</w:t>
      </w:r>
      <w:r w:rsidRPr="00786CA5">
        <w:rPr>
          <w:color w:val="auto"/>
        </w:rPr>
        <w:t xml:space="preserve"> нива на чистота и/или асептика, то трябва да се вземат предпазни мерки като ограничаване достъпа до работната зона само до определен персонал, разработване на </w:t>
      </w:r>
      <w:r w:rsidRPr="00786CA5">
        <w:rPr>
          <w:color w:val="auto"/>
        </w:rPr>
        <w:lastRenderedPageBreak/>
        <w:t>ясно разписани работни протоколи и процедури за поддръжка. Освен това следва да се обмисли извършването на допълнителн</w:t>
      </w:r>
      <w:r w:rsidR="00B41CF9" w:rsidRPr="00786CA5">
        <w:rPr>
          <w:color w:val="auto"/>
        </w:rPr>
        <w:t>о</w:t>
      </w:r>
      <w:r w:rsidRPr="00786CA5">
        <w:rPr>
          <w:color w:val="auto"/>
        </w:rPr>
        <w:t xml:space="preserve"> почистване, дезинфекция и мониторинг на околната среда. В случай че се налага сте</w:t>
      </w:r>
      <w:r w:rsidR="002A1224" w:rsidRPr="00786CA5">
        <w:rPr>
          <w:color w:val="auto"/>
        </w:rPr>
        <w:t xml:space="preserve">рилизиране на оборудването, </w:t>
      </w:r>
      <w:r w:rsidRPr="00786CA5">
        <w:rPr>
          <w:color w:val="auto"/>
        </w:rPr>
        <w:t xml:space="preserve">това </w:t>
      </w:r>
      <w:r w:rsidR="00B41CF9" w:rsidRPr="00786CA5">
        <w:rPr>
          <w:color w:val="auto"/>
        </w:rPr>
        <w:t>следва да се извърши</w:t>
      </w:r>
      <w:r w:rsidR="002A1224" w:rsidRPr="00786CA5">
        <w:rPr>
          <w:color w:val="auto"/>
        </w:rPr>
        <w:t>,</w:t>
      </w:r>
      <w:r w:rsidRPr="00786CA5">
        <w:rPr>
          <w:color w:val="auto"/>
        </w:rPr>
        <w:t xml:space="preserve"> </w:t>
      </w:r>
      <w:r w:rsidR="002A1224" w:rsidRPr="00786CA5">
        <w:rPr>
          <w:color w:val="auto"/>
        </w:rPr>
        <w:t xml:space="preserve">когато е възможно, </w:t>
      </w:r>
      <w:r w:rsidRPr="00786CA5">
        <w:rPr>
          <w:color w:val="auto"/>
        </w:rPr>
        <w:t xml:space="preserve">след приключване на повторното </w:t>
      </w:r>
      <w:r w:rsidR="002A1224" w:rsidRPr="00786CA5">
        <w:rPr>
          <w:color w:val="auto"/>
        </w:rPr>
        <w:t xml:space="preserve">му </w:t>
      </w:r>
      <w:r w:rsidR="00C17058" w:rsidRPr="00786CA5">
        <w:rPr>
          <w:color w:val="auto"/>
        </w:rPr>
        <w:t>сглобяване.</w:t>
      </w:r>
    </w:p>
    <w:p w:rsidR="00C8785D" w:rsidRPr="00786CA5" w:rsidRDefault="00C8785D"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5.4</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Процесът на почистване трябва да се валидира, с цел доказване, че е в състояние да: </w:t>
      </w:r>
    </w:p>
    <w:p w:rsidR="00C8785D" w:rsidRPr="00786CA5" w:rsidRDefault="00C8785D"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5.4.1</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Премахва всякакви остатъци или замърсители, които биха се отразили негативно на ефективността на из</w:t>
      </w:r>
      <w:r w:rsidR="00C17058" w:rsidRPr="00786CA5">
        <w:rPr>
          <w:rFonts w:ascii="Times New Roman" w:hAnsi="Times New Roman"/>
          <w:color w:val="000000"/>
          <w:sz w:val="24"/>
          <w:szCs w:val="24"/>
          <w:lang w:eastAsia="bg-BG"/>
        </w:rPr>
        <w:t>ползвания агент за дезинфекция.</w:t>
      </w:r>
    </w:p>
    <w:p w:rsidR="00C8785D" w:rsidRPr="00786CA5" w:rsidRDefault="006D52A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5.4.2</w:t>
      </w:r>
      <w:r w:rsidR="00227BC7">
        <w:rPr>
          <w:rFonts w:ascii="Times New Roman" w:hAnsi="Times New Roman"/>
          <w:color w:val="000000"/>
          <w:sz w:val="24"/>
          <w:szCs w:val="24"/>
          <w:lang w:eastAsia="bg-BG"/>
        </w:rPr>
        <w:t>.</w:t>
      </w:r>
      <w:r w:rsidR="00C8785D" w:rsidRPr="00786CA5">
        <w:rPr>
          <w:rFonts w:ascii="Times New Roman" w:hAnsi="Times New Roman"/>
          <w:color w:val="000000"/>
          <w:sz w:val="24"/>
          <w:szCs w:val="24"/>
          <w:lang w:eastAsia="bg-BG"/>
        </w:rPr>
        <w:t xml:space="preserve"> Свежда до минимум замърсяването на продукта с химикали, микроби и частици по време </w:t>
      </w:r>
      <w:r w:rsidR="00C17058" w:rsidRPr="00786CA5">
        <w:rPr>
          <w:rFonts w:ascii="Times New Roman" w:hAnsi="Times New Roman"/>
          <w:color w:val="000000"/>
          <w:sz w:val="24"/>
          <w:szCs w:val="24"/>
          <w:lang w:eastAsia="bg-BG"/>
        </w:rPr>
        <w:t>на процеса и преди дезинфекция.</w:t>
      </w:r>
    </w:p>
    <w:p w:rsidR="00C8785D" w:rsidRPr="00786CA5" w:rsidRDefault="00C8785D"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5.5</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асептичните процеси трябва да се стерилизират и частите, които влизат в пряк и непряк контакт с продукта. Частите, които в</w:t>
      </w:r>
      <w:r w:rsidR="006D52A7" w:rsidRPr="00786CA5">
        <w:rPr>
          <w:rFonts w:ascii="Times New Roman" w:hAnsi="Times New Roman"/>
          <w:color w:val="000000"/>
          <w:sz w:val="24"/>
          <w:szCs w:val="24"/>
          <w:lang w:eastAsia="bg-BG"/>
        </w:rPr>
        <w:t>лизат в пряк контакт с продукта</w:t>
      </w:r>
      <w:r w:rsidRPr="00786CA5">
        <w:rPr>
          <w:rFonts w:ascii="Times New Roman" w:hAnsi="Times New Roman"/>
          <w:color w:val="000000"/>
          <w:sz w:val="24"/>
          <w:szCs w:val="24"/>
          <w:lang w:eastAsia="bg-BG"/>
        </w:rPr>
        <w:t xml:space="preserve"> са тези, през които преминава продуктът, като игли или помпи за пълнене. Частите, които влизат в непряк контакт с продукта, са онези части на оборудването, които не влизат в контакт с продукта, но е възможно да влязат в контакт с други стерилизирани повърхности, чиято стерилност е от решаващо значение за общата стерилност на продукта (напр. стерилизирани </w:t>
      </w:r>
      <w:r w:rsidR="006D52A7" w:rsidRPr="00786CA5">
        <w:rPr>
          <w:rFonts w:ascii="Times New Roman" w:hAnsi="Times New Roman"/>
          <w:color w:val="000000"/>
          <w:sz w:val="24"/>
          <w:szCs w:val="24"/>
          <w:lang w:eastAsia="bg-BG"/>
        </w:rPr>
        <w:t xml:space="preserve"> съдове за запушалки, водачи и други </w:t>
      </w:r>
      <w:r w:rsidR="00C17058" w:rsidRPr="00786CA5">
        <w:rPr>
          <w:rFonts w:ascii="Times New Roman" w:hAnsi="Times New Roman"/>
          <w:color w:val="000000"/>
          <w:sz w:val="24"/>
          <w:szCs w:val="24"/>
          <w:lang w:eastAsia="bg-BG"/>
        </w:rPr>
        <w:t>стерилизирани компоненти).</w:t>
      </w:r>
    </w:p>
    <w:p w:rsidR="00C8785D" w:rsidRPr="00786CA5" w:rsidRDefault="006D52A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5.6</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На ц</w:t>
      </w:r>
      <w:r w:rsidR="00C8785D" w:rsidRPr="00786CA5">
        <w:rPr>
          <w:rFonts w:ascii="Times New Roman" w:hAnsi="Times New Roman"/>
          <w:color w:val="000000"/>
          <w:sz w:val="24"/>
          <w:szCs w:val="24"/>
          <w:lang w:eastAsia="bg-BG"/>
        </w:rPr>
        <w:t>ялото оборудване</w:t>
      </w:r>
      <w:r w:rsidRPr="00786CA5">
        <w:rPr>
          <w:rFonts w:ascii="Times New Roman" w:hAnsi="Times New Roman"/>
          <w:color w:val="000000"/>
          <w:sz w:val="24"/>
          <w:szCs w:val="24"/>
          <w:lang w:eastAsia="bg-BG"/>
        </w:rPr>
        <w:t>,</w:t>
      </w:r>
      <w:r w:rsidR="00C8785D" w:rsidRPr="00786CA5">
        <w:rPr>
          <w:rFonts w:ascii="Times New Roman" w:hAnsi="Times New Roman"/>
          <w:color w:val="000000"/>
          <w:sz w:val="24"/>
          <w:szCs w:val="24"/>
          <w:lang w:eastAsia="bg-BG"/>
        </w:rPr>
        <w:t xml:space="preserve"> като стерилизатори, системи за третиране на въздуха (вкл. филтриране на въздуха) и системи за вода трябва да бъде </w:t>
      </w:r>
      <w:r w:rsidRPr="00786CA5">
        <w:rPr>
          <w:rFonts w:ascii="Times New Roman" w:hAnsi="Times New Roman"/>
          <w:color w:val="000000"/>
          <w:sz w:val="24"/>
          <w:szCs w:val="24"/>
          <w:lang w:eastAsia="bg-BG"/>
        </w:rPr>
        <w:t xml:space="preserve">извършена квалификация и да се подлага на </w:t>
      </w:r>
      <w:r w:rsidR="00C8785D" w:rsidRPr="00786CA5">
        <w:rPr>
          <w:rFonts w:ascii="Times New Roman" w:hAnsi="Times New Roman"/>
          <w:color w:val="000000"/>
          <w:sz w:val="24"/>
          <w:szCs w:val="24"/>
          <w:lang w:eastAsia="bg-BG"/>
        </w:rPr>
        <w:t xml:space="preserve">мониторинг и планирана поддръжка. След приключване на поддръжката </w:t>
      </w:r>
      <w:r w:rsidRPr="00786CA5">
        <w:rPr>
          <w:rFonts w:ascii="Times New Roman" w:hAnsi="Times New Roman"/>
          <w:color w:val="000000"/>
          <w:sz w:val="24"/>
          <w:szCs w:val="24"/>
          <w:lang w:eastAsia="bg-BG"/>
        </w:rPr>
        <w:t xml:space="preserve">оборудването </w:t>
      </w:r>
      <w:r w:rsidR="00C8785D" w:rsidRPr="00786CA5">
        <w:rPr>
          <w:rFonts w:ascii="Times New Roman" w:hAnsi="Times New Roman"/>
          <w:color w:val="000000"/>
          <w:sz w:val="24"/>
          <w:szCs w:val="24"/>
          <w:lang w:eastAsia="bg-BG"/>
        </w:rPr>
        <w:t>трябва да премине одобрение, преди да</w:t>
      </w:r>
      <w:r w:rsidR="00C17058" w:rsidRPr="00786CA5">
        <w:rPr>
          <w:rFonts w:ascii="Times New Roman" w:hAnsi="Times New Roman"/>
          <w:color w:val="000000"/>
          <w:sz w:val="24"/>
          <w:szCs w:val="24"/>
          <w:lang w:eastAsia="bg-BG"/>
        </w:rPr>
        <w:t xml:space="preserve"> започне да се използва отново.</w:t>
      </w:r>
    </w:p>
    <w:p w:rsidR="00C8785D" w:rsidRPr="00786CA5" w:rsidRDefault="00C8785D"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5.7</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 случаите, в които </w:t>
      </w:r>
      <w:r w:rsidR="006D52A7" w:rsidRPr="00786CA5">
        <w:rPr>
          <w:rFonts w:ascii="Times New Roman" w:hAnsi="Times New Roman"/>
          <w:color w:val="000000"/>
          <w:sz w:val="24"/>
          <w:szCs w:val="24"/>
          <w:lang w:eastAsia="bg-BG"/>
        </w:rPr>
        <w:t>трябва да се извърши</w:t>
      </w:r>
      <w:r w:rsidRPr="00786CA5">
        <w:rPr>
          <w:rFonts w:ascii="Times New Roman" w:hAnsi="Times New Roman"/>
          <w:color w:val="000000"/>
          <w:sz w:val="24"/>
          <w:szCs w:val="24"/>
          <w:lang w:eastAsia="bg-BG"/>
        </w:rPr>
        <w:t xml:space="preserve"> непла</w:t>
      </w:r>
      <w:r w:rsidR="002358D2" w:rsidRPr="00786CA5">
        <w:rPr>
          <w:rFonts w:ascii="Times New Roman" w:hAnsi="Times New Roman"/>
          <w:color w:val="000000"/>
          <w:sz w:val="24"/>
          <w:szCs w:val="24"/>
          <w:lang w:eastAsia="bg-BG"/>
        </w:rPr>
        <w:t xml:space="preserve">нирана поддръжка на оборудване от </w:t>
      </w:r>
      <w:r w:rsidRPr="00786CA5">
        <w:rPr>
          <w:rFonts w:ascii="Times New Roman" w:hAnsi="Times New Roman"/>
          <w:color w:val="000000"/>
          <w:sz w:val="24"/>
          <w:szCs w:val="24"/>
          <w:lang w:eastAsia="bg-BG"/>
        </w:rPr>
        <w:t>критично значение за стерил</w:t>
      </w:r>
      <w:r w:rsidR="002358D2" w:rsidRPr="00786CA5">
        <w:rPr>
          <w:rFonts w:ascii="Times New Roman" w:hAnsi="Times New Roman"/>
          <w:color w:val="000000"/>
          <w:sz w:val="24"/>
          <w:szCs w:val="24"/>
          <w:lang w:eastAsia="bg-BG"/>
        </w:rPr>
        <w:t>ността на продукта,</w:t>
      </w:r>
      <w:r w:rsidRPr="00786CA5">
        <w:rPr>
          <w:rFonts w:ascii="Times New Roman" w:hAnsi="Times New Roman"/>
          <w:color w:val="000000"/>
          <w:sz w:val="24"/>
          <w:szCs w:val="24"/>
          <w:lang w:eastAsia="bg-BG"/>
        </w:rPr>
        <w:t xml:space="preserve"> следва да се</w:t>
      </w:r>
      <w:r w:rsidR="002358D2" w:rsidRPr="00786CA5">
        <w:rPr>
          <w:rFonts w:ascii="Times New Roman" w:hAnsi="Times New Roman"/>
          <w:color w:val="000000"/>
          <w:sz w:val="24"/>
          <w:szCs w:val="24"/>
          <w:lang w:eastAsia="bg-BG"/>
        </w:rPr>
        <w:t xml:space="preserve"> извърши </w:t>
      </w:r>
      <w:r w:rsidRPr="00786CA5">
        <w:rPr>
          <w:rFonts w:ascii="Times New Roman" w:hAnsi="Times New Roman"/>
          <w:color w:val="000000"/>
          <w:sz w:val="24"/>
          <w:szCs w:val="24"/>
          <w:lang w:eastAsia="bg-BG"/>
        </w:rPr>
        <w:t xml:space="preserve">и документира оценка на потенциалното въздействие </w:t>
      </w:r>
      <w:r w:rsidR="00C17058" w:rsidRPr="00786CA5">
        <w:rPr>
          <w:rFonts w:ascii="Times New Roman" w:hAnsi="Times New Roman"/>
          <w:color w:val="000000"/>
          <w:sz w:val="24"/>
          <w:szCs w:val="24"/>
          <w:lang w:eastAsia="bg-BG"/>
        </w:rPr>
        <w:t>върху стерилността на продукта.</w:t>
      </w:r>
    </w:p>
    <w:p w:rsidR="00C8785D" w:rsidRPr="00786CA5" w:rsidRDefault="00C8785D"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5.8</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Конвейерната лента не трябва да преминава </w:t>
      </w:r>
      <w:r w:rsidR="002358D2" w:rsidRPr="00786CA5">
        <w:rPr>
          <w:rFonts w:ascii="Times New Roman" w:hAnsi="Times New Roman"/>
          <w:color w:val="000000"/>
          <w:sz w:val="24"/>
          <w:szCs w:val="24"/>
          <w:lang w:eastAsia="bg-BG"/>
        </w:rPr>
        <w:t>от помещения от клас „A“ или „B“ в</w:t>
      </w:r>
      <w:r w:rsidRPr="00786CA5">
        <w:rPr>
          <w:rFonts w:ascii="Times New Roman" w:hAnsi="Times New Roman"/>
          <w:color w:val="000000"/>
          <w:sz w:val="24"/>
          <w:szCs w:val="24"/>
          <w:lang w:eastAsia="bg-BG"/>
        </w:rPr>
        <w:t xml:space="preserve"> производствена зона от по-нисък клас чистота на въздуха, освен ако не се стерилизира непрекъснато (нап</w:t>
      </w:r>
      <w:r w:rsidR="00C17058" w:rsidRPr="00786CA5">
        <w:rPr>
          <w:rFonts w:ascii="Times New Roman" w:hAnsi="Times New Roman"/>
          <w:color w:val="000000"/>
          <w:sz w:val="24"/>
          <w:szCs w:val="24"/>
          <w:lang w:eastAsia="bg-BG"/>
        </w:rPr>
        <w:t>р. през стерилизационен тунел).</w:t>
      </w:r>
    </w:p>
    <w:p w:rsidR="00C8785D" w:rsidRPr="00786CA5" w:rsidRDefault="00C8785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5.9</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Броячите за частици, включително </w:t>
      </w:r>
      <w:r w:rsidR="002358D2" w:rsidRPr="00786CA5">
        <w:rPr>
          <w:rFonts w:ascii="Times New Roman" w:hAnsi="Times New Roman"/>
          <w:color w:val="000000"/>
          <w:sz w:val="24"/>
          <w:szCs w:val="24"/>
          <w:lang w:eastAsia="bg-BG"/>
        </w:rPr>
        <w:t>събирателните тръби</w:t>
      </w:r>
      <w:r w:rsidRPr="00786CA5">
        <w:rPr>
          <w:rFonts w:ascii="Times New Roman" w:hAnsi="Times New Roman"/>
          <w:color w:val="000000"/>
          <w:sz w:val="24"/>
          <w:szCs w:val="24"/>
          <w:lang w:eastAsia="bg-BG"/>
        </w:rPr>
        <w:t xml:space="preserve"> за взимане на проби трябва да </w:t>
      </w:r>
      <w:r w:rsidR="002358D2" w:rsidRPr="00786CA5">
        <w:rPr>
          <w:rFonts w:ascii="Times New Roman" w:hAnsi="Times New Roman"/>
          <w:color w:val="000000"/>
          <w:sz w:val="24"/>
          <w:szCs w:val="24"/>
          <w:lang w:eastAsia="bg-BG"/>
        </w:rPr>
        <w:t>бъдат квалифицирани</w:t>
      </w:r>
      <w:r w:rsidRPr="00786CA5">
        <w:rPr>
          <w:rFonts w:ascii="Times New Roman" w:hAnsi="Times New Roman"/>
          <w:color w:val="000000"/>
          <w:sz w:val="24"/>
          <w:szCs w:val="24"/>
          <w:lang w:eastAsia="bg-BG"/>
        </w:rPr>
        <w:t>. Препоръчаните от производителя спецификации</w:t>
      </w:r>
      <w:r w:rsidR="002358D2" w:rsidRPr="00786CA5">
        <w:rPr>
          <w:rFonts w:ascii="Times New Roman" w:hAnsi="Times New Roman"/>
          <w:color w:val="000000"/>
          <w:sz w:val="24"/>
          <w:szCs w:val="24"/>
          <w:lang w:eastAsia="bg-BG"/>
        </w:rPr>
        <w:t xml:space="preserve"> трябва</w:t>
      </w:r>
      <w:r w:rsidRPr="00786CA5">
        <w:rPr>
          <w:rFonts w:ascii="Times New Roman" w:hAnsi="Times New Roman"/>
          <w:color w:val="000000"/>
          <w:sz w:val="24"/>
          <w:szCs w:val="24"/>
          <w:lang w:eastAsia="bg-BG"/>
        </w:rPr>
        <w:t xml:space="preserve"> да се спазват по отношение на диаметъра на </w:t>
      </w:r>
      <w:r w:rsidR="002358D2" w:rsidRPr="00786CA5">
        <w:rPr>
          <w:rFonts w:ascii="Times New Roman" w:hAnsi="Times New Roman"/>
          <w:color w:val="000000"/>
          <w:sz w:val="24"/>
          <w:szCs w:val="24"/>
          <w:lang w:eastAsia="bg-BG"/>
        </w:rPr>
        <w:t xml:space="preserve">тръбите </w:t>
      </w:r>
      <w:r w:rsidRPr="00786CA5">
        <w:rPr>
          <w:rFonts w:ascii="Times New Roman" w:hAnsi="Times New Roman"/>
          <w:color w:val="000000"/>
          <w:sz w:val="24"/>
          <w:szCs w:val="24"/>
          <w:lang w:eastAsia="bg-BG"/>
        </w:rPr>
        <w:t>и рад</w:t>
      </w:r>
      <w:r w:rsidR="002358D2" w:rsidRPr="00786CA5">
        <w:rPr>
          <w:rFonts w:ascii="Times New Roman" w:hAnsi="Times New Roman"/>
          <w:color w:val="000000"/>
          <w:sz w:val="24"/>
          <w:szCs w:val="24"/>
          <w:lang w:eastAsia="bg-BG"/>
        </w:rPr>
        <w:t>иусите на огъване. О</w:t>
      </w:r>
      <w:r w:rsidRPr="00786CA5">
        <w:rPr>
          <w:rFonts w:ascii="Times New Roman" w:hAnsi="Times New Roman"/>
          <w:color w:val="000000"/>
          <w:sz w:val="24"/>
          <w:szCs w:val="24"/>
          <w:lang w:eastAsia="bg-BG"/>
        </w:rPr>
        <w:t xml:space="preserve">бикновено </w:t>
      </w:r>
      <w:r w:rsidR="002358D2" w:rsidRPr="00786CA5">
        <w:rPr>
          <w:rFonts w:ascii="Times New Roman" w:hAnsi="Times New Roman"/>
          <w:color w:val="000000"/>
          <w:sz w:val="24"/>
          <w:szCs w:val="24"/>
          <w:lang w:eastAsia="bg-BG"/>
        </w:rPr>
        <w:t>тръбите не трябва да са по-дълги от 1 метър</w:t>
      </w:r>
      <w:r w:rsidRPr="00786CA5">
        <w:rPr>
          <w:rFonts w:ascii="Times New Roman" w:hAnsi="Times New Roman"/>
          <w:color w:val="000000"/>
          <w:sz w:val="24"/>
          <w:szCs w:val="24"/>
          <w:lang w:eastAsia="bg-BG"/>
        </w:rPr>
        <w:t>, освен ако не</w:t>
      </w:r>
      <w:r w:rsidR="002358D2" w:rsidRPr="00786CA5">
        <w:rPr>
          <w:rFonts w:ascii="Times New Roman" w:hAnsi="Times New Roman"/>
          <w:color w:val="000000"/>
          <w:sz w:val="24"/>
          <w:szCs w:val="24"/>
          <w:lang w:eastAsia="bg-BG"/>
        </w:rPr>
        <w:t xml:space="preserve"> е обосновано друго,</w:t>
      </w:r>
      <w:r w:rsidRPr="00786CA5">
        <w:rPr>
          <w:rFonts w:ascii="Times New Roman" w:hAnsi="Times New Roman"/>
          <w:color w:val="000000"/>
          <w:sz w:val="24"/>
          <w:szCs w:val="24"/>
          <w:lang w:eastAsia="bg-BG"/>
        </w:rPr>
        <w:t xml:space="preserve"> а броят на огъванията трябва да е сведен до минимум. За целите на класификацията трябва да се използват преносими броячи за частици с къси </w:t>
      </w:r>
      <w:r w:rsidR="002358D2" w:rsidRPr="00786CA5">
        <w:rPr>
          <w:rFonts w:ascii="Times New Roman" w:hAnsi="Times New Roman"/>
          <w:color w:val="000000"/>
          <w:sz w:val="24"/>
          <w:szCs w:val="24"/>
          <w:lang w:eastAsia="bg-BG"/>
        </w:rPr>
        <w:t>дължини на тръбите</w:t>
      </w:r>
      <w:r w:rsidRPr="00786CA5">
        <w:rPr>
          <w:rFonts w:ascii="Times New Roman" w:hAnsi="Times New Roman"/>
          <w:color w:val="000000"/>
          <w:sz w:val="24"/>
          <w:szCs w:val="24"/>
          <w:lang w:eastAsia="bg-BG"/>
        </w:rPr>
        <w:t xml:space="preserve">. При системите с </w:t>
      </w:r>
      <w:r w:rsidRPr="00786CA5">
        <w:rPr>
          <w:rFonts w:ascii="Times New Roman" w:hAnsi="Times New Roman"/>
          <w:color w:val="000000"/>
          <w:sz w:val="24"/>
          <w:szCs w:val="24"/>
          <w:lang w:eastAsia="bg-BG"/>
        </w:rPr>
        <w:lastRenderedPageBreak/>
        <w:t xml:space="preserve">еднопосочен въздушен поток трябва да се използват </w:t>
      </w:r>
      <w:r w:rsidR="002358D2" w:rsidRPr="00786CA5">
        <w:rPr>
          <w:rFonts w:ascii="Times New Roman" w:hAnsi="Times New Roman"/>
          <w:color w:val="000000"/>
          <w:sz w:val="24"/>
          <w:szCs w:val="24"/>
          <w:lang w:eastAsia="bg-BG"/>
        </w:rPr>
        <w:t>системи с и</w:t>
      </w:r>
      <w:r w:rsidR="002358D2" w:rsidRPr="00786CA5">
        <w:rPr>
          <w:rFonts w:ascii="Times New Roman" w:eastAsia="Times New Roman" w:hAnsi="Times New Roman"/>
          <w:sz w:val="24"/>
          <w:szCs w:val="24"/>
        </w:rPr>
        <w:t>зокинетични глави за вземане на проба</w:t>
      </w:r>
      <w:r w:rsidR="004F6A5C" w:rsidRPr="00786CA5">
        <w:rPr>
          <w:rFonts w:ascii="Times New Roman" w:eastAsia="Times New Roman" w:hAnsi="Times New Roman"/>
          <w:sz w:val="24"/>
          <w:szCs w:val="24"/>
        </w:rPr>
        <w:t>.</w:t>
      </w:r>
      <w:r w:rsidR="002358D2" w:rsidRPr="00786CA5">
        <w:rPr>
          <w:rFonts w:ascii="Times New Roman" w:eastAsia="Times New Roman" w:hAnsi="Times New Roman"/>
          <w:sz w:val="24"/>
          <w:szCs w:val="24"/>
        </w:rPr>
        <w:t xml:space="preserve"> </w:t>
      </w:r>
      <w:r w:rsidRPr="00786CA5">
        <w:rPr>
          <w:rFonts w:ascii="Times New Roman" w:hAnsi="Times New Roman"/>
          <w:color w:val="000000"/>
          <w:sz w:val="24"/>
          <w:szCs w:val="24"/>
          <w:lang w:eastAsia="bg-BG"/>
        </w:rPr>
        <w:t xml:space="preserve">Те следва да бъдат правилно ориентирани и поставени възможно най-близо до </w:t>
      </w:r>
      <w:r w:rsidR="004F6A5C" w:rsidRPr="00786CA5">
        <w:rPr>
          <w:rFonts w:ascii="Times New Roman" w:hAnsi="Times New Roman"/>
          <w:sz w:val="24"/>
          <w:szCs w:val="24"/>
          <w:lang w:eastAsia="bg-BG"/>
        </w:rPr>
        <w:t>критичната зона</w:t>
      </w:r>
      <w:r w:rsidRPr="00786CA5">
        <w:rPr>
          <w:rFonts w:ascii="Times New Roman" w:hAnsi="Times New Roman"/>
          <w:sz w:val="24"/>
          <w:szCs w:val="24"/>
          <w:lang w:eastAsia="bg-BG"/>
        </w:rPr>
        <w:t>, за да се гарантира</w:t>
      </w:r>
      <w:r w:rsidR="00C17058" w:rsidRPr="00786CA5">
        <w:rPr>
          <w:rFonts w:ascii="Times New Roman" w:hAnsi="Times New Roman"/>
          <w:sz w:val="24"/>
          <w:szCs w:val="24"/>
          <w:lang w:eastAsia="bg-BG"/>
        </w:rPr>
        <w:t>, че пробите са представителни.</w:t>
      </w:r>
    </w:p>
    <w:p w:rsidR="0054482E" w:rsidRPr="00227BC7" w:rsidRDefault="0054482E" w:rsidP="00190BAD">
      <w:pPr>
        <w:autoSpaceDE w:val="0"/>
        <w:autoSpaceDN w:val="0"/>
        <w:adjustRightInd w:val="0"/>
        <w:spacing w:after="0" w:line="360" w:lineRule="auto"/>
        <w:ind w:firstLine="709"/>
        <w:jc w:val="both"/>
        <w:rPr>
          <w:rFonts w:ascii="Times New Roman" w:hAnsi="Times New Roman"/>
          <w:bCs/>
          <w:i/>
          <w:iCs/>
          <w:color w:val="000000"/>
          <w:sz w:val="24"/>
          <w:szCs w:val="24"/>
          <w:lang w:eastAsia="bg-BG"/>
        </w:rPr>
      </w:pPr>
    </w:p>
    <w:p w:rsidR="0054482E" w:rsidRPr="00227BC7" w:rsidRDefault="0054482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227BC7">
        <w:rPr>
          <w:rFonts w:ascii="Times New Roman" w:hAnsi="Times New Roman"/>
          <w:bCs/>
          <w:iCs/>
          <w:color w:val="000000"/>
          <w:sz w:val="24"/>
          <w:szCs w:val="24"/>
          <w:lang w:eastAsia="bg-BG"/>
        </w:rPr>
        <w:t>6</w:t>
      </w:r>
      <w:r w:rsidR="00227BC7">
        <w:rPr>
          <w:rFonts w:ascii="Times New Roman" w:hAnsi="Times New Roman"/>
          <w:bCs/>
          <w:iCs/>
          <w:color w:val="000000"/>
          <w:sz w:val="24"/>
          <w:szCs w:val="24"/>
          <w:lang w:eastAsia="bg-BG"/>
        </w:rPr>
        <w:t>.</w:t>
      </w:r>
      <w:r w:rsidRPr="00227BC7">
        <w:rPr>
          <w:rFonts w:ascii="Times New Roman" w:hAnsi="Times New Roman"/>
          <w:bCs/>
          <w:iCs/>
          <w:color w:val="000000"/>
          <w:sz w:val="24"/>
          <w:szCs w:val="24"/>
          <w:lang w:eastAsia="bg-BG"/>
        </w:rPr>
        <w:t xml:space="preserve"> Спомагателни съоръжения</w:t>
      </w:r>
    </w:p>
    <w:p w:rsidR="0054482E" w:rsidRPr="00786CA5" w:rsidRDefault="0054482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6.1</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Видът и степента на мерките за контрол, които се осъществяват върху спомагателните съоръжения, следва да са съизмерими с риска за качеството на продукта, свързан със съответното съоръжение. Въздействието трябва да се прецени чрез оценка на риска и да с</w:t>
      </w:r>
      <w:r w:rsidR="00C17058" w:rsidRPr="00786CA5">
        <w:rPr>
          <w:rFonts w:ascii="Times New Roman" w:hAnsi="Times New Roman"/>
          <w:color w:val="000000"/>
          <w:sz w:val="24"/>
          <w:szCs w:val="24"/>
          <w:lang w:eastAsia="bg-BG"/>
        </w:rPr>
        <w:t>е документира като част от СКЗ.</w:t>
      </w:r>
    </w:p>
    <w:p w:rsidR="0054482E" w:rsidRPr="00786CA5" w:rsidRDefault="0054482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6.2</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По правило спомагателните съоръжения </w:t>
      </w:r>
      <w:r w:rsidR="00C17058" w:rsidRPr="00786CA5">
        <w:rPr>
          <w:rFonts w:ascii="Times New Roman" w:hAnsi="Times New Roman"/>
          <w:color w:val="000000"/>
          <w:sz w:val="24"/>
          <w:szCs w:val="24"/>
          <w:lang w:eastAsia="bg-BG"/>
        </w:rPr>
        <w:t>с по-висок риск са тези, които:</w:t>
      </w:r>
    </w:p>
    <w:p w:rsidR="0054482E" w:rsidRPr="00786CA5" w:rsidRDefault="0054482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6.2.1</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Влизат в пряк контакт с продукта напр. вода за измиване и изплакване, </w:t>
      </w:r>
      <w:r w:rsidR="00C17058" w:rsidRPr="00786CA5">
        <w:rPr>
          <w:rFonts w:ascii="Times New Roman" w:hAnsi="Times New Roman"/>
          <w:color w:val="000000"/>
          <w:sz w:val="24"/>
          <w:szCs w:val="24"/>
          <w:lang w:eastAsia="bg-BG"/>
        </w:rPr>
        <w:t>газове и пара за стерилизиране.</w:t>
      </w:r>
    </w:p>
    <w:p w:rsidR="0054482E" w:rsidRPr="00786CA5" w:rsidRDefault="0054482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6.2.2</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Материали, които влизат в контакт и впосле</w:t>
      </w:r>
      <w:r w:rsidR="00C17058" w:rsidRPr="00786CA5">
        <w:rPr>
          <w:rFonts w:ascii="Times New Roman" w:hAnsi="Times New Roman"/>
          <w:color w:val="000000"/>
          <w:sz w:val="24"/>
          <w:szCs w:val="24"/>
          <w:lang w:eastAsia="bg-BG"/>
        </w:rPr>
        <w:t>дствие стават част от продукта.</w:t>
      </w:r>
    </w:p>
    <w:p w:rsidR="0054482E" w:rsidRPr="00786CA5" w:rsidRDefault="0054482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6.2.3</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Контактни повърхности, кои</w:t>
      </w:r>
      <w:r w:rsidR="00C17058" w:rsidRPr="00786CA5">
        <w:rPr>
          <w:rFonts w:ascii="Times New Roman" w:hAnsi="Times New Roman"/>
          <w:color w:val="000000"/>
          <w:sz w:val="24"/>
          <w:szCs w:val="24"/>
          <w:lang w:eastAsia="bg-BG"/>
        </w:rPr>
        <w:t>то влизат в контакт с продукта.</w:t>
      </w:r>
    </w:p>
    <w:p w:rsidR="0054482E" w:rsidRPr="00786CA5" w:rsidRDefault="00227BC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6.2.4. </w:t>
      </w:r>
      <w:r w:rsidR="0054482E" w:rsidRPr="00786CA5">
        <w:rPr>
          <w:rFonts w:ascii="Times New Roman" w:hAnsi="Times New Roman"/>
          <w:color w:val="000000"/>
          <w:sz w:val="24"/>
          <w:szCs w:val="24"/>
          <w:lang w:eastAsia="bg-BG"/>
        </w:rPr>
        <w:t>Въздействат пряк</w:t>
      </w:r>
      <w:r w:rsidR="00C17058" w:rsidRPr="00786CA5">
        <w:rPr>
          <w:rFonts w:ascii="Times New Roman" w:hAnsi="Times New Roman"/>
          <w:color w:val="000000"/>
          <w:sz w:val="24"/>
          <w:szCs w:val="24"/>
          <w:lang w:eastAsia="bg-BG"/>
        </w:rPr>
        <w:t>о върху продукта по друг начин.</w:t>
      </w:r>
    </w:p>
    <w:p w:rsidR="0054482E" w:rsidRPr="00786CA5" w:rsidRDefault="0054482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6.3</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Спомагателните съоръжения следва да се проектират, монтират, квалифицират, експлоатират, поддържат и мониторират по начин</w:t>
      </w:r>
      <w:r w:rsidR="004B22A8" w:rsidRPr="00786CA5">
        <w:rPr>
          <w:rFonts w:ascii="Times New Roman" w:hAnsi="Times New Roman"/>
          <w:color w:val="000000"/>
          <w:sz w:val="24"/>
          <w:szCs w:val="24"/>
          <w:lang w:eastAsia="bg-BG"/>
        </w:rPr>
        <w:t>, който гарантира</w:t>
      </w:r>
      <w:r w:rsidRPr="00786CA5">
        <w:rPr>
          <w:rFonts w:ascii="Times New Roman" w:hAnsi="Times New Roman"/>
          <w:color w:val="000000"/>
          <w:sz w:val="24"/>
          <w:szCs w:val="24"/>
          <w:lang w:eastAsia="bg-BG"/>
        </w:rPr>
        <w:t>, че функционира</w:t>
      </w:r>
      <w:r w:rsidR="004B22A8" w:rsidRPr="00786CA5">
        <w:rPr>
          <w:rFonts w:ascii="Times New Roman" w:hAnsi="Times New Roman"/>
          <w:color w:val="000000"/>
          <w:sz w:val="24"/>
          <w:szCs w:val="24"/>
          <w:lang w:eastAsia="bg-BG"/>
        </w:rPr>
        <w:t>т</w:t>
      </w:r>
      <w:r w:rsidR="00C17058" w:rsidRPr="00786CA5">
        <w:rPr>
          <w:rFonts w:ascii="Times New Roman" w:hAnsi="Times New Roman"/>
          <w:color w:val="000000"/>
          <w:sz w:val="24"/>
          <w:szCs w:val="24"/>
          <w:lang w:eastAsia="bg-BG"/>
        </w:rPr>
        <w:t xml:space="preserve"> съгласно очакванията.</w:t>
      </w:r>
    </w:p>
    <w:p w:rsidR="0054482E" w:rsidRPr="00786CA5" w:rsidRDefault="0054482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6.4</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Резултатите за критичните параметри и критичните характеристики за качество на високорисковите </w:t>
      </w:r>
      <w:r w:rsidR="00665781" w:rsidRPr="00786CA5">
        <w:rPr>
          <w:rFonts w:ascii="Times New Roman" w:hAnsi="Times New Roman"/>
          <w:color w:val="000000"/>
          <w:sz w:val="24"/>
          <w:szCs w:val="24"/>
          <w:lang w:eastAsia="bg-BG"/>
        </w:rPr>
        <w:t xml:space="preserve">спомагателните съоръжения </w:t>
      </w:r>
      <w:r w:rsidRPr="00786CA5">
        <w:rPr>
          <w:rFonts w:ascii="Times New Roman" w:hAnsi="Times New Roman"/>
          <w:color w:val="000000"/>
          <w:sz w:val="24"/>
          <w:szCs w:val="24"/>
          <w:lang w:eastAsia="bg-BG"/>
        </w:rPr>
        <w:t>следва редовно да се подлага</w:t>
      </w:r>
      <w:r w:rsidR="00665781" w:rsidRPr="00786CA5">
        <w:rPr>
          <w:rFonts w:ascii="Times New Roman" w:hAnsi="Times New Roman"/>
          <w:color w:val="000000"/>
          <w:sz w:val="24"/>
          <w:szCs w:val="24"/>
          <w:lang w:eastAsia="bg-BG"/>
        </w:rPr>
        <w:t>т</w:t>
      </w:r>
      <w:r w:rsidRPr="00786CA5">
        <w:rPr>
          <w:rFonts w:ascii="Times New Roman" w:hAnsi="Times New Roman"/>
          <w:color w:val="000000"/>
          <w:sz w:val="24"/>
          <w:szCs w:val="24"/>
          <w:lang w:eastAsia="bg-BG"/>
        </w:rPr>
        <w:t xml:space="preserve"> на анализ на тенденциите, за да се гарантира, че </w:t>
      </w:r>
      <w:r w:rsidR="00665781" w:rsidRPr="00786CA5">
        <w:rPr>
          <w:rFonts w:ascii="Times New Roman" w:hAnsi="Times New Roman"/>
          <w:color w:val="000000"/>
          <w:sz w:val="24"/>
          <w:szCs w:val="24"/>
          <w:lang w:eastAsia="bg-BG"/>
        </w:rPr>
        <w:t>функционалността на</w:t>
      </w:r>
      <w:r w:rsidRPr="00786CA5">
        <w:rPr>
          <w:rFonts w:ascii="Times New Roman" w:hAnsi="Times New Roman"/>
          <w:color w:val="000000"/>
          <w:sz w:val="24"/>
          <w:szCs w:val="24"/>
          <w:lang w:eastAsia="bg-BG"/>
        </w:rPr>
        <w:t xml:space="preserve"> системата</w:t>
      </w:r>
      <w:r w:rsidR="00C17058" w:rsidRPr="00786CA5">
        <w:rPr>
          <w:rFonts w:ascii="Times New Roman" w:hAnsi="Times New Roman"/>
          <w:color w:val="000000"/>
          <w:sz w:val="24"/>
          <w:szCs w:val="24"/>
          <w:lang w:eastAsia="bg-BG"/>
        </w:rPr>
        <w:t xml:space="preserve"> се поддържа на подходящо ниво.</w:t>
      </w:r>
    </w:p>
    <w:p w:rsidR="0054482E" w:rsidRPr="00786CA5" w:rsidRDefault="0054482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6.5</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665781" w:rsidRPr="00786CA5">
        <w:rPr>
          <w:rFonts w:ascii="Times New Roman" w:hAnsi="Times New Roman"/>
          <w:color w:val="000000"/>
          <w:sz w:val="24"/>
          <w:szCs w:val="24"/>
          <w:lang w:eastAsia="bg-BG"/>
        </w:rPr>
        <w:t>Инсталационната документация за</w:t>
      </w:r>
      <w:r w:rsidRPr="00786CA5">
        <w:rPr>
          <w:rFonts w:ascii="Times New Roman" w:hAnsi="Times New Roman"/>
          <w:color w:val="000000"/>
          <w:sz w:val="24"/>
          <w:szCs w:val="24"/>
          <w:lang w:eastAsia="bg-BG"/>
        </w:rPr>
        <w:t xml:space="preserve"> </w:t>
      </w:r>
      <w:r w:rsidR="00665781" w:rsidRPr="00786CA5">
        <w:rPr>
          <w:rFonts w:ascii="Times New Roman" w:hAnsi="Times New Roman"/>
          <w:color w:val="000000"/>
          <w:sz w:val="24"/>
          <w:szCs w:val="24"/>
          <w:lang w:eastAsia="bg-BG"/>
        </w:rPr>
        <w:t>спомагателните съоръжения</w:t>
      </w:r>
      <w:r w:rsidRPr="00786CA5">
        <w:rPr>
          <w:rFonts w:ascii="Times New Roman" w:hAnsi="Times New Roman"/>
          <w:color w:val="000000"/>
          <w:sz w:val="24"/>
          <w:szCs w:val="24"/>
          <w:lang w:eastAsia="bg-BG"/>
        </w:rPr>
        <w:t xml:space="preserve"> трябва да се </w:t>
      </w:r>
      <w:r w:rsidR="00665781" w:rsidRPr="00786CA5">
        <w:rPr>
          <w:rFonts w:ascii="Times New Roman" w:hAnsi="Times New Roman"/>
          <w:color w:val="000000"/>
          <w:sz w:val="24"/>
          <w:szCs w:val="24"/>
          <w:lang w:eastAsia="bg-BG"/>
        </w:rPr>
        <w:t>съхранява</w:t>
      </w:r>
      <w:r w:rsidRPr="00786CA5">
        <w:rPr>
          <w:rFonts w:ascii="Times New Roman" w:hAnsi="Times New Roman"/>
          <w:color w:val="000000"/>
          <w:sz w:val="24"/>
          <w:szCs w:val="24"/>
          <w:lang w:eastAsia="bg-BG"/>
        </w:rPr>
        <w:t xml:space="preserve"> </w:t>
      </w:r>
      <w:r w:rsidR="00665781" w:rsidRPr="00786CA5">
        <w:rPr>
          <w:rFonts w:ascii="Times New Roman" w:hAnsi="Times New Roman"/>
          <w:color w:val="000000"/>
          <w:sz w:val="24"/>
          <w:szCs w:val="24"/>
          <w:lang w:eastAsia="bg-BG"/>
        </w:rPr>
        <w:t>през целия им жизнен цикъл</w:t>
      </w:r>
      <w:r w:rsidRPr="00786CA5">
        <w:rPr>
          <w:rFonts w:ascii="Times New Roman" w:hAnsi="Times New Roman"/>
          <w:color w:val="000000"/>
          <w:sz w:val="24"/>
          <w:szCs w:val="24"/>
          <w:lang w:eastAsia="bg-BG"/>
        </w:rPr>
        <w:t xml:space="preserve">. </w:t>
      </w:r>
      <w:r w:rsidR="00665781" w:rsidRPr="00786CA5">
        <w:rPr>
          <w:rFonts w:ascii="Times New Roman" w:hAnsi="Times New Roman"/>
          <w:color w:val="000000"/>
          <w:sz w:val="24"/>
          <w:szCs w:val="24"/>
          <w:lang w:eastAsia="bg-BG"/>
        </w:rPr>
        <w:t>Тази</w:t>
      </w:r>
      <w:r w:rsidRPr="00786CA5">
        <w:rPr>
          <w:rFonts w:ascii="Times New Roman" w:hAnsi="Times New Roman"/>
          <w:color w:val="000000"/>
          <w:sz w:val="24"/>
          <w:szCs w:val="24"/>
          <w:lang w:eastAsia="bg-BG"/>
        </w:rPr>
        <w:t xml:space="preserve"> документация </w:t>
      </w:r>
      <w:r w:rsidR="00665781" w:rsidRPr="00786CA5">
        <w:rPr>
          <w:rFonts w:ascii="Times New Roman" w:hAnsi="Times New Roman"/>
          <w:color w:val="000000"/>
          <w:sz w:val="24"/>
          <w:szCs w:val="24"/>
          <w:lang w:eastAsia="bg-BG"/>
        </w:rPr>
        <w:t>трябва</w:t>
      </w:r>
      <w:r w:rsidRPr="00786CA5">
        <w:rPr>
          <w:rFonts w:ascii="Times New Roman" w:hAnsi="Times New Roman"/>
          <w:color w:val="000000"/>
          <w:sz w:val="24"/>
          <w:szCs w:val="24"/>
          <w:lang w:eastAsia="bg-BG"/>
        </w:rPr>
        <w:t xml:space="preserve"> да включва актуални чертежи и схематични диаграми, списъци със строителни материали и спецификации на системата. По правило важната информация се</w:t>
      </w:r>
      <w:r w:rsidR="00C17058" w:rsidRPr="00786CA5">
        <w:rPr>
          <w:rFonts w:ascii="Times New Roman" w:hAnsi="Times New Roman"/>
          <w:color w:val="000000"/>
          <w:sz w:val="24"/>
          <w:szCs w:val="24"/>
          <w:lang w:eastAsia="bg-BG"/>
        </w:rPr>
        <w:t xml:space="preserve"> отнася до характеристики като:</w:t>
      </w:r>
    </w:p>
    <w:p w:rsidR="0054482E" w:rsidRPr="00786CA5" w:rsidRDefault="0066578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6.5.1</w:t>
      </w:r>
      <w:r w:rsidR="00227BC7">
        <w:rPr>
          <w:rFonts w:ascii="Times New Roman" w:hAnsi="Times New Roman"/>
          <w:color w:val="000000"/>
          <w:sz w:val="24"/>
          <w:szCs w:val="24"/>
          <w:lang w:eastAsia="bg-BG"/>
        </w:rPr>
        <w:t>.</w:t>
      </w:r>
      <w:r w:rsidR="0054482E" w:rsidRPr="00786CA5">
        <w:rPr>
          <w:rFonts w:ascii="Times New Roman" w:hAnsi="Times New Roman"/>
          <w:color w:val="000000"/>
          <w:sz w:val="24"/>
          <w:szCs w:val="24"/>
          <w:lang w:eastAsia="bg-BG"/>
        </w:rPr>
        <w:t xml:space="preserve"> Посока на оттичане, наклон,</w:t>
      </w:r>
      <w:r w:rsidR="00C17058" w:rsidRPr="00786CA5">
        <w:rPr>
          <w:rFonts w:ascii="Times New Roman" w:hAnsi="Times New Roman"/>
          <w:color w:val="000000"/>
          <w:sz w:val="24"/>
          <w:szCs w:val="24"/>
          <w:lang w:eastAsia="bg-BG"/>
        </w:rPr>
        <w:t xml:space="preserve"> диаметър и дължина на тръбите.</w:t>
      </w:r>
    </w:p>
    <w:p w:rsidR="0054482E" w:rsidRPr="00786CA5" w:rsidRDefault="0066578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6.5.2</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Данни за резервоарите</w:t>
      </w:r>
      <w:r w:rsidR="0054482E" w:rsidRPr="00786CA5">
        <w:rPr>
          <w:rFonts w:ascii="Times New Roman" w:hAnsi="Times New Roman"/>
          <w:color w:val="000000"/>
          <w:sz w:val="24"/>
          <w:szCs w:val="24"/>
          <w:lang w:eastAsia="bg-BG"/>
        </w:rPr>
        <w:t xml:space="preserve"> и съд</w:t>
      </w:r>
      <w:r w:rsidRPr="00786CA5">
        <w:rPr>
          <w:rFonts w:ascii="Times New Roman" w:hAnsi="Times New Roman"/>
          <w:color w:val="000000"/>
          <w:sz w:val="24"/>
          <w:szCs w:val="24"/>
          <w:lang w:eastAsia="bg-BG"/>
        </w:rPr>
        <w:t>овете</w:t>
      </w:r>
      <w:r w:rsidR="00C17058" w:rsidRPr="00786CA5">
        <w:rPr>
          <w:rFonts w:ascii="Times New Roman" w:hAnsi="Times New Roman"/>
          <w:color w:val="000000"/>
          <w:sz w:val="24"/>
          <w:szCs w:val="24"/>
          <w:lang w:eastAsia="bg-BG"/>
        </w:rPr>
        <w:t>.</w:t>
      </w:r>
    </w:p>
    <w:p w:rsidR="0054482E" w:rsidRPr="00786CA5" w:rsidRDefault="0066578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6.5.3</w:t>
      </w:r>
      <w:r w:rsidR="00227BC7">
        <w:rPr>
          <w:rFonts w:ascii="Times New Roman" w:hAnsi="Times New Roman"/>
          <w:color w:val="000000"/>
          <w:sz w:val="24"/>
          <w:szCs w:val="24"/>
          <w:lang w:eastAsia="bg-BG"/>
        </w:rPr>
        <w:t>.</w:t>
      </w:r>
      <w:r w:rsidR="0054482E" w:rsidRPr="00786CA5">
        <w:rPr>
          <w:rFonts w:ascii="Times New Roman" w:hAnsi="Times New Roman"/>
          <w:color w:val="000000"/>
          <w:sz w:val="24"/>
          <w:szCs w:val="24"/>
          <w:lang w:eastAsia="bg-BG"/>
        </w:rPr>
        <w:t xml:space="preserve"> Клапани, филтри, сифони, </w:t>
      </w:r>
      <w:r w:rsidRPr="00786CA5">
        <w:rPr>
          <w:rFonts w:ascii="Times New Roman" w:hAnsi="Times New Roman"/>
          <w:color w:val="000000"/>
          <w:sz w:val="24"/>
          <w:szCs w:val="24"/>
          <w:lang w:eastAsia="bg-BG"/>
        </w:rPr>
        <w:t>точки за пробовземане и за потребление.</w:t>
      </w:r>
    </w:p>
    <w:p w:rsidR="0054482E" w:rsidRPr="00786CA5" w:rsidRDefault="0054482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6.6</w:t>
      </w:r>
      <w:r w:rsidR="00227BC7">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 чистите помещения не трябва да има тръби, канали и други </w:t>
      </w:r>
      <w:r w:rsidR="00665781" w:rsidRPr="00786CA5">
        <w:rPr>
          <w:rFonts w:ascii="Times New Roman" w:hAnsi="Times New Roman"/>
          <w:color w:val="000000"/>
          <w:sz w:val="24"/>
          <w:szCs w:val="24"/>
          <w:lang w:eastAsia="bg-BG"/>
        </w:rPr>
        <w:t>спомагателните съоръжения</w:t>
      </w:r>
      <w:r w:rsidRPr="00786CA5">
        <w:rPr>
          <w:rFonts w:ascii="Times New Roman" w:hAnsi="Times New Roman"/>
          <w:color w:val="000000"/>
          <w:sz w:val="24"/>
          <w:szCs w:val="24"/>
          <w:lang w:eastAsia="bg-BG"/>
        </w:rPr>
        <w:t xml:space="preserve">. Ако това не може да се избегне, </w:t>
      </w:r>
      <w:r w:rsidR="00665781" w:rsidRPr="00786CA5">
        <w:rPr>
          <w:rFonts w:ascii="Times New Roman" w:hAnsi="Times New Roman"/>
          <w:color w:val="000000"/>
          <w:sz w:val="24"/>
          <w:szCs w:val="24"/>
          <w:lang w:eastAsia="bg-BG"/>
        </w:rPr>
        <w:t xml:space="preserve">те </w:t>
      </w:r>
      <w:r w:rsidRPr="00786CA5">
        <w:rPr>
          <w:rFonts w:ascii="Times New Roman" w:hAnsi="Times New Roman"/>
          <w:color w:val="000000"/>
          <w:sz w:val="24"/>
          <w:szCs w:val="24"/>
          <w:lang w:eastAsia="bg-BG"/>
        </w:rPr>
        <w:t>трябва да са инсталирани по начин, който да предотвратява</w:t>
      </w:r>
      <w:r w:rsidR="00A30C39" w:rsidRPr="00786CA5">
        <w:rPr>
          <w:rFonts w:ascii="Times New Roman" w:hAnsi="Times New Roman"/>
          <w:color w:val="000000"/>
          <w:sz w:val="24"/>
          <w:szCs w:val="24"/>
          <w:lang w:eastAsia="bg-BG"/>
        </w:rPr>
        <w:t xml:space="preserve"> формирането на вдлъбнатини, </w:t>
      </w:r>
      <w:r w:rsidRPr="00786CA5">
        <w:rPr>
          <w:rFonts w:ascii="Times New Roman" w:hAnsi="Times New Roman"/>
          <w:color w:val="000000"/>
          <w:sz w:val="24"/>
          <w:szCs w:val="24"/>
          <w:lang w:eastAsia="bg-BG"/>
        </w:rPr>
        <w:t xml:space="preserve"> </w:t>
      </w:r>
      <w:r w:rsidR="00EF1894" w:rsidRPr="00786CA5">
        <w:rPr>
          <w:rFonts w:ascii="Times New Roman" w:hAnsi="Times New Roman"/>
          <w:color w:val="000000"/>
          <w:sz w:val="24"/>
          <w:szCs w:val="24"/>
          <w:lang w:eastAsia="bg-BG"/>
        </w:rPr>
        <w:t>неуплътнени отвори и</w:t>
      </w:r>
      <w:r w:rsidRPr="00786CA5">
        <w:rPr>
          <w:rFonts w:ascii="Times New Roman" w:hAnsi="Times New Roman"/>
          <w:color w:val="000000"/>
          <w:sz w:val="24"/>
          <w:szCs w:val="24"/>
          <w:lang w:eastAsia="bg-BG"/>
        </w:rPr>
        <w:t xml:space="preserve"> повърхности, които са трудни за почистване. Инсталирането трябва да е такова, че да позволява почистване и дезинфекция на в</w:t>
      </w:r>
      <w:r w:rsidR="00C17058" w:rsidRPr="00786CA5">
        <w:rPr>
          <w:rFonts w:ascii="Times New Roman" w:hAnsi="Times New Roman"/>
          <w:color w:val="000000"/>
          <w:sz w:val="24"/>
          <w:szCs w:val="24"/>
          <w:lang w:eastAsia="bg-BG"/>
        </w:rPr>
        <w:t>ъншните повърхности на тръбите.</w:t>
      </w:r>
    </w:p>
    <w:p w:rsidR="006D4AC9" w:rsidRDefault="006D4AC9" w:rsidP="00190BAD">
      <w:pPr>
        <w:pStyle w:val="Default"/>
        <w:spacing w:line="360" w:lineRule="auto"/>
        <w:ind w:firstLine="709"/>
        <w:jc w:val="both"/>
        <w:rPr>
          <w:b/>
          <w:bCs/>
          <w:color w:val="auto"/>
        </w:rPr>
      </w:pPr>
    </w:p>
    <w:p w:rsidR="00730C22" w:rsidRPr="004F3285" w:rsidRDefault="00730C22" w:rsidP="00190BAD">
      <w:pPr>
        <w:pStyle w:val="Default"/>
        <w:spacing w:line="360" w:lineRule="auto"/>
        <w:ind w:firstLine="709"/>
        <w:jc w:val="both"/>
        <w:rPr>
          <w:color w:val="auto"/>
        </w:rPr>
      </w:pPr>
      <w:r w:rsidRPr="004F3285">
        <w:rPr>
          <w:b/>
          <w:bCs/>
          <w:color w:val="auto"/>
        </w:rPr>
        <w:lastRenderedPageBreak/>
        <w:t xml:space="preserve">Системи за вода </w:t>
      </w:r>
    </w:p>
    <w:p w:rsidR="00730C22" w:rsidRPr="00786CA5" w:rsidRDefault="00730C22" w:rsidP="00190BAD">
      <w:pPr>
        <w:pStyle w:val="Default"/>
        <w:spacing w:line="360" w:lineRule="auto"/>
        <w:ind w:firstLine="709"/>
        <w:jc w:val="both"/>
      </w:pPr>
      <w:r w:rsidRPr="00786CA5">
        <w:t>6.7</w:t>
      </w:r>
      <w:r w:rsidR="007C1FE2">
        <w:t>.</w:t>
      </w:r>
      <w:r w:rsidRPr="00786CA5">
        <w:t xml:space="preserve"> Системите за вода и разпределителните системи трябва да се проектират, конструират, монтират, пускат в експлоатация, квалифицират, мониторират и поддържат така, че да не се допуска микробиологично замърсяване и да се гарантира надежден източник на вода с подходящо качество. Следва да се вземат мерки за свеждане до минимум на риска от присъствие на частици, микробно/а замърсяване/пролиферация и ендотоксини/пирогени (напр. тръбите да са с такъв наклон, че да осигуряват пълно оттичане и се избягват слепи краища). Когато в системата са включени филтри, трябва да се отдели специално внимание на </w:t>
      </w:r>
      <w:r w:rsidR="00282CBD" w:rsidRPr="00786CA5">
        <w:t>мониторинга</w:t>
      </w:r>
      <w:r w:rsidRPr="00786CA5">
        <w:t xml:space="preserve"> и поддръжката им. Получената вода трябва да отговаря на изискванията на актуалната моногр</w:t>
      </w:r>
      <w:r w:rsidR="00C17058" w:rsidRPr="00786CA5">
        <w:t>афия от съответната фармакопея.</w:t>
      </w:r>
    </w:p>
    <w:p w:rsidR="00730C22" w:rsidRPr="00786CA5" w:rsidRDefault="00730C22" w:rsidP="00190BAD">
      <w:pPr>
        <w:pStyle w:val="Default"/>
        <w:spacing w:line="360" w:lineRule="auto"/>
        <w:ind w:firstLine="709"/>
        <w:jc w:val="both"/>
        <w:rPr>
          <w:color w:val="auto"/>
        </w:rPr>
      </w:pPr>
      <w:r w:rsidRPr="00786CA5">
        <w:rPr>
          <w:color w:val="auto"/>
        </w:rPr>
        <w:t>6.8</w:t>
      </w:r>
      <w:r w:rsidR="007C1FE2">
        <w:rPr>
          <w:color w:val="auto"/>
        </w:rPr>
        <w:t>.</w:t>
      </w:r>
      <w:r w:rsidRPr="00786CA5">
        <w:rPr>
          <w:color w:val="auto"/>
        </w:rPr>
        <w:t xml:space="preserve"> Системите за вода трябва да бъдат </w:t>
      </w:r>
      <w:r w:rsidR="00282CBD" w:rsidRPr="00786CA5">
        <w:rPr>
          <w:color w:val="auto"/>
        </w:rPr>
        <w:t>квалифицирани</w:t>
      </w:r>
      <w:r w:rsidRPr="00786CA5">
        <w:rPr>
          <w:color w:val="auto"/>
        </w:rPr>
        <w:t xml:space="preserve"> и валидирани, за да се поддържат подходящи нива на физичен, химичен и микробиологичен контрол, като се отчита и възд</w:t>
      </w:r>
      <w:r w:rsidR="00C17058" w:rsidRPr="00786CA5">
        <w:rPr>
          <w:color w:val="auto"/>
        </w:rPr>
        <w:t>ействието на сезонните промени.</w:t>
      </w:r>
    </w:p>
    <w:p w:rsidR="00730C22" w:rsidRPr="00786CA5" w:rsidRDefault="00730C22" w:rsidP="00190BAD">
      <w:pPr>
        <w:pStyle w:val="Default"/>
        <w:spacing w:line="360" w:lineRule="auto"/>
        <w:ind w:firstLine="709"/>
        <w:jc w:val="both"/>
        <w:rPr>
          <w:color w:val="auto"/>
        </w:rPr>
      </w:pPr>
      <w:r w:rsidRPr="00786CA5">
        <w:rPr>
          <w:color w:val="auto"/>
        </w:rPr>
        <w:t>6.9</w:t>
      </w:r>
      <w:r w:rsidR="007C1FE2">
        <w:rPr>
          <w:color w:val="auto"/>
        </w:rPr>
        <w:t>.</w:t>
      </w:r>
      <w:r w:rsidRPr="00786CA5">
        <w:rPr>
          <w:color w:val="auto"/>
        </w:rPr>
        <w:t xml:space="preserve"> В тръбите, из</w:t>
      </w:r>
      <w:r w:rsidR="00282CBD" w:rsidRPr="00786CA5">
        <w:rPr>
          <w:color w:val="auto"/>
        </w:rPr>
        <w:t>граждащи водопреносната система</w:t>
      </w:r>
      <w:r w:rsidRPr="00786CA5">
        <w:rPr>
          <w:color w:val="auto"/>
        </w:rPr>
        <w:t xml:space="preserve"> трябва да се поддържа силен воден дебит, за да се сведе до минимум рискът от микробна адхезия и развитие</w:t>
      </w:r>
      <w:r w:rsidR="00282CBD" w:rsidRPr="00786CA5">
        <w:rPr>
          <w:color w:val="auto"/>
        </w:rPr>
        <w:t>то</w:t>
      </w:r>
      <w:r w:rsidRPr="00786CA5">
        <w:rPr>
          <w:color w:val="auto"/>
        </w:rPr>
        <w:t xml:space="preserve"> </w:t>
      </w:r>
      <w:r w:rsidR="00282CBD" w:rsidRPr="00786CA5">
        <w:rPr>
          <w:color w:val="auto"/>
        </w:rPr>
        <w:t xml:space="preserve">впоследствие </w:t>
      </w:r>
      <w:r w:rsidRPr="00786CA5">
        <w:rPr>
          <w:color w:val="auto"/>
        </w:rPr>
        <w:t xml:space="preserve">на биофилм. Дебитът следва да се определи </w:t>
      </w:r>
      <w:r w:rsidR="00282CBD" w:rsidRPr="00786CA5">
        <w:rPr>
          <w:color w:val="auto"/>
        </w:rPr>
        <w:t>по време на квалификацията</w:t>
      </w:r>
      <w:r w:rsidR="00C17058" w:rsidRPr="00786CA5">
        <w:rPr>
          <w:color w:val="auto"/>
        </w:rPr>
        <w:t xml:space="preserve"> и да се следи редовно.</w:t>
      </w:r>
    </w:p>
    <w:p w:rsidR="00730C22" w:rsidRPr="00786CA5" w:rsidRDefault="00730C22" w:rsidP="00190BAD">
      <w:pPr>
        <w:pStyle w:val="Default"/>
        <w:spacing w:line="360" w:lineRule="auto"/>
        <w:ind w:firstLine="709"/>
        <w:jc w:val="both"/>
        <w:rPr>
          <w:color w:val="auto"/>
        </w:rPr>
      </w:pPr>
      <w:r w:rsidRPr="00786CA5">
        <w:rPr>
          <w:color w:val="auto"/>
        </w:rPr>
        <w:t>6.10</w:t>
      </w:r>
      <w:r w:rsidR="007C1FE2">
        <w:rPr>
          <w:color w:val="auto"/>
        </w:rPr>
        <w:t>.</w:t>
      </w:r>
      <w:r w:rsidRPr="00786CA5">
        <w:rPr>
          <w:color w:val="auto"/>
        </w:rPr>
        <w:t xml:space="preserve"> Водата за инжекции (ВИ) трябва да се произвежда от вода, която отговаря на спецификациите, определени в хода на </w:t>
      </w:r>
      <w:r w:rsidR="00282CBD" w:rsidRPr="00786CA5">
        <w:rPr>
          <w:color w:val="auto"/>
        </w:rPr>
        <w:t>квалификацията</w:t>
      </w:r>
      <w:r w:rsidRPr="00786CA5">
        <w:rPr>
          <w:color w:val="auto"/>
        </w:rPr>
        <w:t xml:space="preserve">, и която се съхранява и разпространява по начин, свеждащ до минимум риска от развитие на микроби (напр. при постоянна циркулация при температура над 70°C). </w:t>
      </w:r>
      <w:r w:rsidR="00835D63" w:rsidRPr="00786CA5">
        <w:rPr>
          <w:color w:val="auto"/>
        </w:rPr>
        <w:t>Водата за инжекции</w:t>
      </w:r>
      <w:r w:rsidRPr="00786CA5">
        <w:rPr>
          <w:color w:val="auto"/>
        </w:rPr>
        <w:t xml:space="preserve"> трябва да се произвежда чрез дестилация или чрез процес по пречистване, еквивалентен на дестилацията. Това може да включва обратна осмоза, съчетана с други подходящи техники като електродейо</w:t>
      </w:r>
      <w:r w:rsidR="00282CBD" w:rsidRPr="00786CA5">
        <w:rPr>
          <w:color w:val="auto"/>
        </w:rPr>
        <w:t xml:space="preserve">низация (EDI), ултрафилтрация или </w:t>
      </w:r>
      <w:r w:rsidR="00C17058" w:rsidRPr="00786CA5">
        <w:rPr>
          <w:color w:val="auto"/>
        </w:rPr>
        <w:t>нанофилтрация.</w:t>
      </w:r>
    </w:p>
    <w:p w:rsidR="00730C22" w:rsidRPr="00786CA5" w:rsidRDefault="00730C22" w:rsidP="00190BAD">
      <w:pPr>
        <w:pStyle w:val="Default"/>
        <w:spacing w:line="360" w:lineRule="auto"/>
        <w:ind w:firstLine="709"/>
        <w:jc w:val="both"/>
        <w:rPr>
          <w:color w:val="auto"/>
        </w:rPr>
      </w:pPr>
      <w:r w:rsidRPr="00786CA5">
        <w:rPr>
          <w:color w:val="auto"/>
        </w:rPr>
        <w:t>6.11</w:t>
      </w:r>
      <w:r w:rsidR="007C1FE2">
        <w:rPr>
          <w:color w:val="auto"/>
        </w:rPr>
        <w:t>.</w:t>
      </w:r>
      <w:r w:rsidRPr="00786CA5">
        <w:rPr>
          <w:color w:val="auto"/>
        </w:rPr>
        <w:t xml:space="preserve"> В случаите, в които резервоарите за съхранение на ВИ са снабдени при отворите с хидрофобни филтри, задържащи бактерии, то самите филтри не следва да бъдат източник на замърсяване, а целостта им трябва да се подлага на проверка преди монтаж и след употреба. Трябва да се въведат мерки за контрол, за да се предотврати образуването на кондензация по </w:t>
      </w:r>
      <w:r w:rsidR="00C17058" w:rsidRPr="00786CA5">
        <w:rPr>
          <w:color w:val="auto"/>
        </w:rPr>
        <w:t>филтъра (напр. чрез нагряване).</w:t>
      </w:r>
    </w:p>
    <w:p w:rsidR="00730C22" w:rsidRPr="00786CA5" w:rsidRDefault="00730C22" w:rsidP="00190BAD">
      <w:pPr>
        <w:pStyle w:val="Default"/>
        <w:spacing w:line="360" w:lineRule="auto"/>
        <w:ind w:firstLine="709"/>
        <w:jc w:val="both"/>
        <w:rPr>
          <w:color w:val="auto"/>
        </w:rPr>
      </w:pPr>
      <w:r w:rsidRPr="00786CA5">
        <w:rPr>
          <w:color w:val="auto"/>
        </w:rPr>
        <w:t>6.12</w:t>
      </w:r>
      <w:r w:rsidR="007C1FE2">
        <w:rPr>
          <w:color w:val="auto"/>
        </w:rPr>
        <w:t>.</w:t>
      </w:r>
      <w:r w:rsidRPr="00786CA5">
        <w:rPr>
          <w:color w:val="auto"/>
        </w:rPr>
        <w:t xml:space="preserve"> С цел свеждане до минимум на риска от образуване на биофилм системите за вода трябва да се стерилизират, дезинфекцират или регенерират при спазване на предварително определен график</w:t>
      </w:r>
      <w:r w:rsidR="00282CBD" w:rsidRPr="00786CA5">
        <w:rPr>
          <w:color w:val="auto"/>
        </w:rPr>
        <w:t>, а също</w:t>
      </w:r>
      <w:r w:rsidRPr="00786CA5">
        <w:rPr>
          <w:color w:val="auto"/>
        </w:rPr>
        <w:t xml:space="preserve"> и като коригиращо действие след евентуално получаване на резултати, които са извън граничните стойности или не отговарят на спецификациите. След дезинфекция на системата за вода с химични агенти трябва да се </w:t>
      </w:r>
      <w:r w:rsidRPr="00786CA5">
        <w:rPr>
          <w:color w:val="auto"/>
        </w:rPr>
        <w:lastRenderedPageBreak/>
        <w:t>пр</w:t>
      </w:r>
      <w:r w:rsidR="00282CBD" w:rsidRPr="00786CA5">
        <w:rPr>
          <w:color w:val="auto"/>
        </w:rPr>
        <w:t>иложи</w:t>
      </w:r>
      <w:r w:rsidRPr="00786CA5">
        <w:rPr>
          <w:color w:val="auto"/>
        </w:rPr>
        <w:t xml:space="preserve"> валидирана процедура по изплакване/промиване. След извършена/о дезинфекция/регенериране водата трябва да се подложи на изпитване. Резултатите от изпитването за наличие на химични вещества трябва да бъдат одобрени, преди системата за вода да започне да се използва отново, а резултатите за наличие на микробиологично замърсяване/ендотоксини трябва да се проверят за съответствие със спецификацията и да бъдат одобрени, преди да се премине към сертифициране/освобождаване на партидите, п</w:t>
      </w:r>
      <w:r w:rsidR="00C17058" w:rsidRPr="00786CA5">
        <w:rPr>
          <w:color w:val="auto"/>
        </w:rPr>
        <w:t>роизведени с вода от системата.</w:t>
      </w:r>
    </w:p>
    <w:p w:rsidR="00730C22" w:rsidRPr="00786CA5" w:rsidRDefault="00730C22" w:rsidP="00190BAD">
      <w:pPr>
        <w:pStyle w:val="Default"/>
        <w:spacing w:line="360" w:lineRule="auto"/>
        <w:ind w:firstLine="709"/>
        <w:jc w:val="both"/>
        <w:rPr>
          <w:color w:val="auto"/>
        </w:rPr>
      </w:pPr>
      <w:r w:rsidRPr="00786CA5">
        <w:rPr>
          <w:color w:val="auto"/>
        </w:rPr>
        <w:t>6.13</w:t>
      </w:r>
      <w:r w:rsidR="007C1FE2">
        <w:rPr>
          <w:color w:val="auto"/>
        </w:rPr>
        <w:t>.</w:t>
      </w:r>
      <w:r w:rsidRPr="00786CA5">
        <w:rPr>
          <w:color w:val="auto"/>
        </w:rPr>
        <w:t xml:space="preserve"> </w:t>
      </w:r>
      <w:r w:rsidR="003063B9" w:rsidRPr="00786CA5">
        <w:rPr>
          <w:color w:val="auto"/>
        </w:rPr>
        <w:t>Трябва</w:t>
      </w:r>
      <w:r w:rsidRPr="00786CA5">
        <w:rPr>
          <w:color w:val="auto"/>
        </w:rPr>
        <w:t xml:space="preserve"> да се провежда редовен текущ химичен и микробиологичен мониторинг на системата за вода, за да се гарантира, че водата продължава да отговаря на </w:t>
      </w:r>
      <w:r w:rsidR="00282CBD" w:rsidRPr="00786CA5">
        <w:rPr>
          <w:color w:val="auto"/>
        </w:rPr>
        <w:t>фармакопейните</w:t>
      </w:r>
      <w:r w:rsidR="00C31792" w:rsidRPr="00786CA5">
        <w:rPr>
          <w:color w:val="auto"/>
        </w:rPr>
        <w:t xml:space="preserve"> изисквания</w:t>
      </w:r>
      <w:r w:rsidRPr="00786CA5">
        <w:rPr>
          <w:color w:val="auto"/>
        </w:rPr>
        <w:t>. Нивата на предупреждение трябва да се основават на данните от първоначалн</w:t>
      </w:r>
      <w:r w:rsidR="00C31792" w:rsidRPr="00786CA5">
        <w:rPr>
          <w:color w:val="auto"/>
        </w:rPr>
        <w:t>ата квалификация</w:t>
      </w:r>
      <w:r w:rsidRPr="00786CA5">
        <w:rPr>
          <w:color w:val="auto"/>
        </w:rPr>
        <w:t xml:space="preserve"> и след това периодично да се подлагат на преоценка спрямо данни, получени при последващи процедури по </w:t>
      </w:r>
      <w:r w:rsidR="00C31792" w:rsidRPr="00786CA5">
        <w:rPr>
          <w:color w:val="auto"/>
        </w:rPr>
        <w:t>реквалификация</w:t>
      </w:r>
      <w:r w:rsidRPr="00786CA5">
        <w:rPr>
          <w:color w:val="auto"/>
        </w:rPr>
        <w:t>,</w:t>
      </w:r>
      <w:r w:rsidR="00C31792" w:rsidRPr="00786CA5">
        <w:rPr>
          <w:color w:val="auto"/>
        </w:rPr>
        <w:t xml:space="preserve"> рутинен мониторинг</w:t>
      </w:r>
      <w:r w:rsidRPr="00786CA5">
        <w:rPr>
          <w:color w:val="auto"/>
        </w:rPr>
        <w:t xml:space="preserve"> и проверки. Данните от текущия мониторинг трябва да се подлагат на анализ, за да се установи евентуално н</w:t>
      </w:r>
      <w:r w:rsidR="00C31792" w:rsidRPr="00786CA5">
        <w:rPr>
          <w:color w:val="auto"/>
        </w:rPr>
        <w:t xml:space="preserve">аличие на негативни тенденции във функционирането на </w:t>
      </w:r>
      <w:r w:rsidRPr="00786CA5">
        <w:rPr>
          <w:color w:val="auto"/>
        </w:rPr>
        <w:t xml:space="preserve">системата. Програмите за взимане на проби трябва да отразяват изискваната на СКЗ, да включват всички изходи </w:t>
      </w:r>
      <w:r w:rsidR="00C31792" w:rsidRPr="00786CA5">
        <w:rPr>
          <w:color w:val="auto"/>
        </w:rPr>
        <w:t>и точки на потребление</w:t>
      </w:r>
      <w:r w:rsidRPr="00786CA5">
        <w:rPr>
          <w:color w:val="auto"/>
        </w:rPr>
        <w:t xml:space="preserve"> и да се провеждат на точно определен интервал, за да се гарантира, че редовно се получават за анализ представителни проби от водата. Плановете за взимане на проби трябва да се основават на данните от </w:t>
      </w:r>
      <w:r w:rsidR="00C31792" w:rsidRPr="00786CA5">
        <w:rPr>
          <w:color w:val="auto"/>
        </w:rPr>
        <w:t>квалификацията</w:t>
      </w:r>
      <w:r w:rsidRPr="00786CA5">
        <w:rPr>
          <w:color w:val="auto"/>
        </w:rPr>
        <w:t>, да предвиждат такива места за взимане на проби, при които може да възникнат най-лошите възможни случаи, и да гарантират, че всеки ден се взима поне една представителна проба от водата, изпол</w:t>
      </w:r>
      <w:r w:rsidR="00C17058" w:rsidRPr="00786CA5">
        <w:rPr>
          <w:color w:val="auto"/>
        </w:rPr>
        <w:t>звана в производствения процес.</w:t>
      </w:r>
    </w:p>
    <w:p w:rsidR="00730C22" w:rsidRPr="00786CA5" w:rsidRDefault="00730C22" w:rsidP="00190BAD">
      <w:pPr>
        <w:pStyle w:val="Default"/>
        <w:spacing w:line="360" w:lineRule="auto"/>
        <w:ind w:firstLine="709"/>
        <w:jc w:val="both"/>
        <w:rPr>
          <w:color w:val="auto"/>
        </w:rPr>
      </w:pPr>
      <w:r w:rsidRPr="00786CA5">
        <w:rPr>
          <w:color w:val="auto"/>
        </w:rPr>
        <w:t>6.14</w:t>
      </w:r>
      <w:r w:rsidR="007C1FE2">
        <w:rPr>
          <w:color w:val="auto"/>
        </w:rPr>
        <w:t>.</w:t>
      </w:r>
      <w:r w:rsidRPr="00786CA5">
        <w:rPr>
          <w:color w:val="auto"/>
        </w:rPr>
        <w:t xml:space="preserve"> Отклоненията в </w:t>
      </w:r>
      <w:r w:rsidR="00C31792" w:rsidRPr="00786CA5">
        <w:rPr>
          <w:color w:val="auto"/>
        </w:rPr>
        <w:t>границите</w:t>
      </w:r>
      <w:r w:rsidRPr="00786CA5">
        <w:rPr>
          <w:color w:val="auto"/>
        </w:rPr>
        <w:t xml:space="preserve"> на предупреждение трябва да се документират и анализират, както и да се включи проверка, която да установява дали отклонението е еднократно (изолирано) явление или резултатите сочат негативна тенденция или влошаване състоянието на системата. Всяко отклонение</w:t>
      </w:r>
      <w:r w:rsidR="005F1513" w:rsidRPr="00786CA5">
        <w:rPr>
          <w:color w:val="auto"/>
        </w:rPr>
        <w:t>, попадащо в</w:t>
      </w:r>
      <w:r w:rsidRPr="00786CA5">
        <w:rPr>
          <w:color w:val="auto"/>
        </w:rPr>
        <w:t xml:space="preserve"> границите за предприемане на действия трябва да се подложи на проверка, за да се установят вероятните първопричини и потенциалното въздействие върху качеството на продуктите и производствените процеси в ре</w:t>
      </w:r>
      <w:r w:rsidR="00C17058" w:rsidRPr="00786CA5">
        <w:rPr>
          <w:color w:val="auto"/>
        </w:rPr>
        <w:t>зултат от използване на водата.</w:t>
      </w:r>
    </w:p>
    <w:p w:rsidR="00730C22" w:rsidRPr="00786CA5" w:rsidRDefault="00730C22" w:rsidP="00190BAD">
      <w:pPr>
        <w:pStyle w:val="Default"/>
        <w:spacing w:line="360" w:lineRule="auto"/>
        <w:ind w:firstLine="709"/>
        <w:jc w:val="both"/>
        <w:rPr>
          <w:color w:val="auto"/>
        </w:rPr>
      </w:pPr>
      <w:r w:rsidRPr="00786CA5">
        <w:rPr>
          <w:color w:val="auto"/>
        </w:rPr>
        <w:t>6.15</w:t>
      </w:r>
      <w:r w:rsidR="007C1FE2">
        <w:rPr>
          <w:color w:val="auto"/>
        </w:rPr>
        <w:t>.</w:t>
      </w:r>
      <w:r w:rsidRPr="00786CA5">
        <w:rPr>
          <w:color w:val="auto"/>
        </w:rPr>
        <w:t xml:space="preserve"> Системите за ВИ трябва да включват постоянен мониторинг </w:t>
      </w:r>
      <w:r w:rsidR="005F1513" w:rsidRPr="00786CA5">
        <w:rPr>
          <w:color w:val="auto"/>
        </w:rPr>
        <w:t>на</w:t>
      </w:r>
      <w:r w:rsidRPr="00786CA5">
        <w:rPr>
          <w:color w:val="auto"/>
        </w:rPr>
        <w:t xml:space="preserve"> общ органичен въглерод (Total Organic Carbon, TOC) и проводимост, тъй като те дават по-добра представа за цялостното представяне на системата, отколкото ако се взимат единични проби. Местоположенията на сензорите трябва да се о</w:t>
      </w:r>
      <w:r w:rsidR="00C17058" w:rsidRPr="00786CA5">
        <w:rPr>
          <w:color w:val="auto"/>
        </w:rPr>
        <w:t>пределят в зависимост от риска.</w:t>
      </w:r>
    </w:p>
    <w:p w:rsidR="006D4AC9" w:rsidRPr="006D4AC9" w:rsidRDefault="006D4AC9" w:rsidP="00190BAD">
      <w:pPr>
        <w:autoSpaceDE w:val="0"/>
        <w:autoSpaceDN w:val="0"/>
        <w:adjustRightInd w:val="0"/>
        <w:spacing w:after="0" w:line="360" w:lineRule="auto"/>
        <w:ind w:firstLine="709"/>
        <w:jc w:val="both"/>
        <w:rPr>
          <w:rFonts w:ascii="Times New Roman" w:hAnsi="Times New Roman"/>
          <w:bCs/>
          <w:sz w:val="24"/>
          <w:szCs w:val="24"/>
          <w:lang w:eastAsia="bg-BG"/>
        </w:rPr>
      </w:pPr>
    </w:p>
    <w:p w:rsidR="00842787" w:rsidRPr="004F3285" w:rsidRDefault="00842787" w:rsidP="00190BAD">
      <w:pPr>
        <w:autoSpaceDE w:val="0"/>
        <w:autoSpaceDN w:val="0"/>
        <w:adjustRightInd w:val="0"/>
        <w:spacing w:after="0" w:line="360" w:lineRule="auto"/>
        <w:ind w:firstLine="709"/>
        <w:jc w:val="both"/>
        <w:rPr>
          <w:rFonts w:ascii="Times New Roman" w:hAnsi="Times New Roman"/>
          <w:b/>
          <w:bCs/>
          <w:sz w:val="24"/>
          <w:szCs w:val="24"/>
          <w:lang w:eastAsia="bg-BG"/>
        </w:rPr>
      </w:pPr>
      <w:r w:rsidRPr="004F3285">
        <w:rPr>
          <w:rFonts w:ascii="Times New Roman" w:hAnsi="Times New Roman"/>
          <w:b/>
          <w:bCs/>
          <w:sz w:val="24"/>
          <w:szCs w:val="24"/>
          <w:lang w:eastAsia="bg-BG"/>
        </w:rPr>
        <w:lastRenderedPageBreak/>
        <w:t>Пара, използвана като пряк стерилизиращ агент</w:t>
      </w:r>
    </w:p>
    <w:p w:rsidR="00842787" w:rsidRPr="00786CA5" w:rsidRDefault="0084278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6.16</w:t>
      </w:r>
      <w:r w:rsidR="007C1FE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Водата, която се подава към генератора за чиста пара, трябва да се пречиства по подходящ начин. Генераторите за чиста пара трябва да се проектират, квалифицират и експлоатират по начин, който гарантира, че качеството на получената пара отговаря на определените нива по отношение на</w:t>
      </w:r>
      <w:r w:rsidR="00C17058" w:rsidRPr="00786CA5">
        <w:rPr>
          <w:rFonts w:ascii="Times New Roman" w:hAnsi="Times New Roman"/>
          <w:color w:val="000000"/>
          <w:sz w:val="24"/>
          <w:szCs w:val="24"/>
          <w:lang w:eastAsia="bg-BG"/>
        </w:rPr>
        <w:t xml:space="preserve"> химични агенти и ендотоксини.</w:t>
      </w:r>
    </w:p>
    <w:p w:rsidR="00842787" w:rsidRPr="00786CA5" w:rsidRDefault="0084278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6.17</w:t>
      </w:r>
      <w:r w:rsidR="007C1FE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Парата, използвана като пряк стерилизиращ агент, трябва да бъде с подходящо качество и да не съдържа примеси в количества, които биха причинили замърсяване на продукта или оборудването. При генераторите, които осигуряват чиста пара, използвана за пряка стерилизация на материали или повърхности, които влизат в контакт с продукта (напр. автоклави за стерилизация на порьозни материали), парният кондензат трябва да съответства на актуалната монография за ВИ на съответната фармакопея (за парния кондензат не е задължително изпитването за микробно замърсяване). Трябва да се спазва подходящ график за взимане на проби, за да се гарантира, че редовно се получават за анализ представителни проби от чистата пара. Останалите аспекти, свързани с качеството на чистата пара, използвана за стерилизация, трябва да се оценяват периодично спрямо валидирани параметри. Тези параметри трябва да включват следното (освен ако не са налице основания за друго): некондензиращи газове, коефициент на су</w:t>
      </w:r>
      <w:r w:rsidR="00C17058" w:rsidRPr="00786CA5">
        <w:rPr>
          <w:rFonts w:ascii="Times New Roman" w:hAnsi="Times New Roman"/>
          <w:color w:val="000000"/>
          <w:sz w:val="24"/>
          <w:szCs w:val="24"/>
          <w:lang w:eastAsia="bg-BG"/>
        </w:rPr>
        <w:t>хота и прегрятост.</w:t>
      </w:r>
    </w:p>
    <w:p w:rsidR="00842787" w:rsidRPr="004F3285" w:rsidRDefault="00842787" w:rsidP="00190BAD">
      <w:pPr>
        <w:autoSpaceDE w:val="0"/>
        <w:autoSpaceDN w:val="0"/>
        <w:adjustRightInd w:val="0"/>
        <w:spacing w:after="0" w:line="360" w:lineRule="auto"/>
        <w:ind w:firstLine="709"/>
        <w:jc w:val="both"/>
        <w:rPr>
          <w:rFonts w:ascii="Times New Roman" w:hAnsi="Times New Roman"/>
          <w:b/>
          <w:bCs/>
          <w:sz w:val="24"/>
          <w:szCs w:val="24"/>
          <w:lang w:eastAsia="bg-BG"/>
        </w:rPr>
      </w:pPr>
      <w:r w:rsidRPr="004F3285">
        <w:rPr>
          <w:rFonts w:ascii="Times New Roman" w:hAnsi="Times New Roman"/>
          <w:b/>
          <w:bCs/>
          <w:sz w:val="24"/>
          <w:szCs w:val="24"/>
          <w:lang w:eastAsia="bg-BG"/>
        </w:rPr>
        <w:t xml:space="preserve">Газове и вакуумни системи </w:t>
      </w:r>
    </w:p>
    <w:p w:rsidR="00842787" w:rsidRPr="00786CA5" w:rsidRDefault="0084278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6.18</w:t>
      </w:r>
      <w:r w:rsidR="007C1FE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Газовете, които влизат в пряк контакт с продукта/повърхностите на първичния контейнер, трябва да бъдат с подходящо качество по отношение на съдържанието на химични вещества, частици и микроби. Всички относими параметри, включително маслено и водно съдържание, трябва да бъдат точно определени, като се отчетат предназначението и вида на газа, дизайна на генериращата газ система и, когато е приложимо, трябва да са в съответствие с актуалната монография на съответната фармакопея или с изискв</w:t>
      </w:r>
      <w:r w:rsidR="00C17058" w:rsidRPr="00786CA5">
        <w:rPr>
          <w:rFonts w:ascii="Times New Roman" w:hAnsi="Times New Roman"/>
          <w:color w:val="000000"/>
          <w:sz w:val="24"/>
          <w:szCs w:val="24"/>
          <w:lang w:eastAsia="bg-BG"/>
        </w:rPr>
        <w:t>анията за качество на продукта.</w:t>
      </w:r>
    </w:p>
    <w:p w:rsidR="00842787" w:rsidRPr="00786CA5" w:rsidRDefault="0084278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6.19</w:t>
      </w:r>
      <w:r w:rsidR="007C1FE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Газовете, използвани при асептични процеси, трябва да се филтрират през стерилизиращ филтър (с номинален размер на порите от 0,22 μm) при точката на потребление. В случай че филтърът се използва на база партиди (напр. за филтриране на газ, използван при асептичното дозиране на продукти) или като филтър при отвор</w:t>
      </w:r>
      <w:r w:rsidR="00136288" w:rsidRPr="00786CA5">
        <w:rPr>
          <w:rFonts w:ascii="Times New Roman" w:hAnsi="Times New Roman"/>
          <w:color w:val="000000"/>
          <w:sz w:val="24"/>
          <w:szCs w:val="24"/>
          <w:lang w:eastAsia="bg-BG"/>
        </w:rPr>
        <w:t>а</w:t>
      </w:r>
      <w:r w:rsidRPr="00786CA5">
        <w:rPr>
          <w:rFonts w:ascii="Times New Roman" w:hAnsi="Times New Roman"/>
          <w:color w:val="000000"/>
          <w:sz w:val="24"/>
          <w:szCs w:val="24"/>
          <w:lang w:eastAsia="bg-BG"/>
        </w:rPr>
        <w:t xml:space="preserve"> на съд, в който се съдържа продуктът, то филтърът се подлага на изпитв</w:t>
      </w:r>
      <w:r w:rsidR="00136288" w:rsidRPr="00786CA5">
        <w:rPr>
          <w:rFonts w:ascii="Times New Roman" w:hAnsi="Times New Roman"/>
          <w:color w:val="000000"/>
          <w:sz w:val="24"/>
          <w:szCs w:val="24"/>
          <w:lang w:eastAsia="bg-BG"/>
        </w:rPr>
        <w:t xml:space="preserve">ане за цялост, а резултатите </w:t>
      </w:r>
      <w:r w:rsidRPr="00786CA5">
        <w:rPr>
          <w:rFonts w:ascii="Times New Roman" w:hAnsi="Times New Roman"/>
          <w:color w:val="000000"/>
          <w:sz w:val="24"/>
          <w:szCs w:val="24"/>
          <w:lang w:eastAsia="bg-BG"/>
        </w:rPr>
        <w:t xml:space="preserve">се анализират като част от процеса по сертифициране/освобождаване на партидите. В случай че след </w:t>
      </w:r>
      <w:r w:rsidR="00136288" w:rsidRPr="00786CA5">
        <w:rPr>
          <w:rFonts w:ascii="Times New Roman" w:hAnsi="Times New Roman"/>
          <w:color w:val="000000"/>
          <w:sz w:val="24"/>
          <w:szCs w:val="24"/>
          <w:lang w:eastAsia="bg-BG"/>
        </w:rPr>
        <w:t xml:space="preserve">крайния </w:t>
      </w:r>
      <w:r w:rsidRPr="00786CA5">
        <w:rPr>
          <w:rFonts w:ascii="Times New Roman" w:hAnsi="Times New Roman"/>
          <w:color w:val="000000"/>
          <w:sz w:val="24"/>
          <w:szCs w:val="24"/>
          <w:lang w:eastAsia="bg-BG"/>
        </w:rPr>
        <w:t xml:space="preserve">стерилизиращ филтър се намират тръбопроводи или тръбни системи за пренос, то те трябва да се стерилизират. </w:t>
      </w:r>
      <w:r w:rsidR="00136288" w:rsidRPr="00786CA5">
        <w:rPr>
          <w:rFonts w:ascii="Times New Roman" w:hAnsi="Times New Roman"/>
          <w:color w:val="000000"/>
          <w:sz w:val="24"/>
          <w:szCs w:val="24"/>
          <w:lang w:eastAsia="bg-BG"/>
        </w:rPr>
        <w:t>Когато</w:t>
      </w:r>
      <w:r w:rsidRPr="00786CA5">
        <w:rPr>
          <w:rFonts w:ascii="Times New Roman" w:hAnsi="Times New Roman"/>
          <w:color w:val="000000"/>
          <w:sz w:val="24"/>
          <w:szCs w:val="24"/>
          <w:lang w:eastAsia="bg-BG"/>
        </w:rPr>
        <w:t xml:space="preserve"> в</w:t>
      </w:r>
      <w:r w:rsidR="00136288" w:rsidRPr="00786CA5">
        <w:rPr>
          <w:rFonts w:ascii="Times New Roman" w:hAnsi="Times New Roman"/>
          <w:color w:val="000000"/>
          <w:sz w:val="24"/>
          <w:szCs w:val="24"/>
          <w:lang w:eastAsia="bg-BG"/>
        </w:rPr>
        <w:t xml:space="preserve"> процеса се </w:t>
      </w:r>
      <w:r w:rsidR="00136288" w:rsidRPr="00786CA5">
        <w:rPr>
          <w:rFonts w:ascii="Times New Roman" w:hAnsi="Times New Roman"/>
          <w:color w:val="000000"/>
          <w:sz w:val="24"/>
          <w:szCs w:val="24"/>
          <w:lang w:eastAsia="bg-BG"/>
        </w:rPr>
        <w:lastRenderedPageBreak/>
        <w:t>използват газове,</w:t>
      </w:r>
      <w:r w:rsidRPr="00786CA5">
        <w:rPr>
          <w:rFonts w:ascii="Times New Roman" w:hAnsi="Times New Roman"/>
          <w:color w:val="000000"/>
          <w:sz w:val="24"/>
          <w:szCs w:val="24"/>
          <w:lang w:eastAsia="bg-BG"/>
        </w:rPr>
        <w:t xml:space="preserve"> периодично </w:t>
      </w:r>
      <w:r w:rsidR="00136288" w:rsidRPr="00786CA5">
        <w:rPr>
          <w:rFonts w:ascii="Times New Roman" w:hAnsi="Times New Roman"/>
          <w:color w:val="000000"/>
          <w:sz w:val="24"/>
          <w:szCs w:val="24"/>
          <w:lang w:eastAsia="bg-BG"/>
        </w:rPr>
        <w:t>при точката на потребление</w:t>
      </w:r>
      <w:r w:rsidRPr="00786CA5">
        <w:rPr>
          <w:rFonts w:ascii="Times New Roman" w:hAnsi="Times New Roman"/>
          <w:color w:val="000000"/>
          <w:sz w:val="24"/>
          <w:szCs w:val="24"/>
          <w:lang w:eastAsia="bg-BG"/>
        </w:rPr>
        <w:t xml:space="preserve"> се провеж</w:t>
      </w:r>
      <w:r w:rsidR="00C17058" w:rsidRPr="00786CA5">
        <w:rPr>
          <w:rFonts w:ascii="Times New Roman" w:hAnsi="Times New Roman"/>
          <w:color w:val="000000"/>
          <w:sz w:val="24"/>
          <w:szCs w:val="24"/>
          <w:lang w:eastAsia="bg-BG"/>
        </w:rPr>
        <w:t>да микробен мониторинг на газа.</w:t>
      </w:r>
    </w:p>
    <w:p w:rsidR="00842787" w:rsidRPr="00786CA5" w:rsidRDefault="0084278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6.20</w:t>
      </w:r>
      <w:r w:rsidR="007C1FE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733BC7" w:rsidRPr="00786CA5">
        <w:rPr>
          <w:rFonts w:ascii="Times New Roman" w:hAnsi="Times New Roman"/>
          <w:color w:val="000000"/>
          <w:sz w:val="24"/>
          <w:szCs w:val="24"/>
          <w:lang w:eastAsia="bg-BG"/>
        </w:rPr>
        <w:t>Когато</w:t>
      </w:r>
      <w:r w:rsidRPr="00786CA5">
        <w:rPr>
          <w:rFonts w:ascii="Times New Roman" w:hAnsi="Times New Roman"/>
          <w:color w:val="000000"/>
          <w:sz w:val="24"/>
          <w:szCs w:val="24"/>
          <w:lang w:eastAsia="bg-BG"/>
        </w:rPr>
        <w:t xml:space="preserve"> обратният поток от вакуумните системи или системите под налягане </w:t>
      </w:r>
      <w:r w:rsidR="00733BC7" w:rsidRPr="00786CA5">
        <w:rPr>
          <w:rFonts w:ascii="Times New Roman" w:hAnsi="Times New Roman"/>
          <w:color w:val="000000"/>
          <w:sz w:val="24"/>
          <w:szCs w:val="24"/>
          <w:lang w:eastAsia="bg-BG"/>
        </w:rPr>
        <w:t xml:space="preserve">може да породи </w:t>
      </w:r>
      <w:r w:rsidRPr="00786CA5">
        <w:rPr>
          <w:rFonts w:ascii="Times New Roman" w:hAnsi="Times New Roman"/>
          <w:color w:val="000000"/>
          <w:sz w:val="24"/>
          <w:szCs w:val="24"/>
          <w:lang w:eastAsia="bg-BG"/>
        </w:rPr>
        <w:t>п</w:t>
      </w:r>
      <w:r w:rsidR="00733BC7" w:rsidRPr="00786CA5">
        <w:rPr>
          <w:rFonts w:ascii="Times New Roman" w:hAnsi="Times New Roman"/>
          <w:color w:val="000000"/>
          <w:sz w:val="24"/>
          <w:szCs w:val="24"/>
          <w:lang w:eastAsia="bg-BG"/>
        </w:rPr>
        <w:t xml:space="preserve">отенциален риск за продукта, </w:t>
      </w:r>
      <w:r w:rsidRPr="00786CA5">
        <w:rPr>
          <w:rFonts w:ascii="Times New Roman" w:hAnsi="Times New Roman"/>
          <w:color w:val="000000"/>
          <w:sz w:val="24"/>
          <w:szCs w:val="24"/>
          <w:lang w:eastAsia="bg-BG"/>
        </w:rPr>
        <w:t xml:space="preserve">трябва да е (са) налице механизъм(и) за предотвратяване на </w:t>
      </w:r>
      <w:r w:rsidR="00733BC7" w:rsidRPr="00786CA5">
        <w:rPr>
          <w:rFonts w:ascii="Times New Roman" w:hAnsi="Times New Roman"/>
          <w:color w:val="000000"/>
          <w:sz w:val="24"/>
          <w:szCs w:val="24"/>
          <w:lang w:eastAsia="bg-BG"/>
        </w:rPr>
        <w:t>такъв обратен</w:t>
      </w:r>
      <w:r w:rsidRPr="00786CA5">
        <w:rPr>
          <w:rFonts w:ascii="Times New Roman" w:hAnsi="Times New Roman"/>
          <w:color w:val="000000"/>
          <w:sz w:val="24"/>
          <w:szCs w:val="24"/>
          <w:lang w:eastAsia="bg-BG"/>
        </w:rPr>
        <w:t xml:space="preserve"> поток, докато вакуумната система или сист</w:t>
      </w:r>
      <w:r w:rsidR="00C17058" w:rsidRPr="00786CA5">
        <w:rPr>
          <w:rFonts w:ascii="Times New Roman" w:hAnsi="Times New Roman"/>
          <w:color w:val="000000"/>
          <w:sz w:val="24"/>
          <w:szCs w:val="24"/>
          <w:lang w:eastAsia="bg-BG"/>
        </w:rPr>
        <w:t>емата под налягане е изключена.</w:t>
      </w:r>
    </w:p>
    <w:p w:rsidR="00842787" w:rsidRPr="004F3285" w:rsidRDefault="00842787" w:rsidP="00190BAD">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b/>
          <w:bCs/>
          <w:sz w:val="24"/>
          <w:szCs w:val="24"/>
          <w:lang w:eastAsia="bg-BG"/>
        </w:rPr>
        <w:t xml:space="preserve">Системи за нагряване и охлаждане и хидравлични системи </w:t>
      </w:r>
    </w:p>
    <w:p w:rsidR="00842787" w:rsidRPr="00786CA5" w:rsidRDefault="00842787"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6.21</w:t>
      </w:r>
      <w:r w:rsidR="007C1FE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Основните </w:t>
      </w:r>
      <w:r w:rsidR="00E33B86" w:rsidRPr="00786CA5">
        <w:rPr>
          <w:rFonts w:ascii="Times New Roman" w:hAnsi="Times New Roman"/>
          <w:color w:val="000000"/>
          <w:sz w:val="24"/>
          <w:szCs w:val="24"/>
          <w:lang w:eastAsia="bg-BG"/>
        </w:rPr>
        <w:t xml:space="preserve">елементи от </w:t>
      </w:r>
      <w:r w:rsidRPr="00786CA5">
        <w:rPr>
          <w:rFonts w:ascii="Times New Roman" w:hAnsi="Times New Roman"/>
          <w:color w:val="000000"/>
          <w:sz w:val="24"/>
          <w:szCs w:val="24"/>
          <w:lang w:eastAsia="bg-BG"/>
        </w:rPr>
        <w:t>оборудване</w:t>
      </w:r>
      <w:r w:rsidR="00E33B86" w:rsidRPr="00786CA5">
        <w:rPr>
          <w:rFonts w:ascii="Times New Roman" w:hAnsi="Times New Roman"/>
          <w:color w:val="000000"/>
          <w:sz w:val="24"/>
          <w:szCs w:val="24"/>
          <w:lang w:eastAsia="bg-BG"/>
        </w:rPr>
        <w:t>то, свързано</w:t>
      </w:r>
      <w:r w:rsidRPr="00786CA5">
        <w:rPr>
          <w:rFonts w:ascii="Times New Roman" w:hAnsi="Times New Roman"/>
          <w:color w:val="000000"/>
          <w:sz w:val="24"/>
          <w:szCs w:val="24"/>
          <w:lang w:eastAsia="bg-BG"/>
        </w:rPr>
        <w:t xml:space="preserve"> с хидравлични, нагряващи и охлаждащи системи, </w:t>
      </w:r>
      <w:r w:rsidR="00E33B86" w:rsidRPr="00786CA5">
        <w:rPr>
          <w:rFonts w:ascii="Times New Roman" w:hAnsi="Times New Roman"/>
          <w:color w:val="000000"/>
          <w:sz w:val="24"/>
          <w:szCs w:val="24"/>
          <w:lang w:eastAsia="bg-BG"/>
        </w:rPr>
        <w:t xml:space="preserve">по </w:t>
      </w:r>
      <w:r w:rsidRPr="00786CA5">
        <w:rPr>
          <w:rFonts w:ascii="Times New Roman" w:hAnsi="Times New Roman"/>
          <w:color w:val="000000"/>
          <w:sz w:val="24"/>
          <w:szCs w:val="24"/>
          <w:lang w:eastAsia="bg-BG"/>
        </w:rPr>
        <w:t xml:space="preserve">възможност </w:t>
      </w:r>
      <w:r w:rsidR="00E33B86" w:rsidRPr="00786CA5">
        <w:rPr>
          <w:rFonts w:ascii="Times New Roman" w:hAnsi="Times New Roman"/>
          <w:color w:val="000000"/>
          <w:sz w:val="24"/>
          <w:szCs w:val="24"/>
          <w:lang w:eastAsia="bg-BG"/>
        </w:rPr>
        <w:t xml:space="preserve">трябва </w:t>
      </w:r>
      <w:r w:rsidRPr="00786CA5">
        <w:rPr>
          <w:rFonts w:ascii="Times New Roman" w:hAnsi="Times New Roman"/>
          <w:color w:val="000000"/>
          <w:sz w:val="24"/>
          <w:szCs w:val="24"/>
          <w:lang w:eastAsia="bg-BG"/>
        </w:rPr>
        <w:t xml:space="preserve">да се намират извън помещението за пълнене. Трябва да са налице </w:t>
      </w:r>
      <w:r w:rsidR="00E33B86" w:rsidRPr="00786CA5">
        <w:rPr>
          <w:rFonts w:ascii="Times New Roman" w:hAnsi="Times New Roman"/>
          <w:color w:val="000000"/>
          <w:sz w:val="24"/>
          <w:szCs w:val="24"/>
          <w:lang w:eastAsia="bg-BG"/>
        </w:rPr>
        <w:t>подходящи</w:t>
      </w:r>
      <w:r w:rsidRPr="00786CA5">
        <w:rPr>
          <w:rFonts w:ascii="Times New Roman" w:hAnsi="Times New Roman"/>
          <w:color w:val="000000"/>
          <w:sz w:val="24"/>
          <w:szCs w:val="24"/>
          <w:lang w:eastAsia="bg-BG"/>
        </w:rPr>
        <w:t xml:space="preserve"> мерки за контрол, за да се препятства изтичане и/или кръстосано замърсяване, с</w:t>
      </w:r>
      <w:r w:rsidR="00E33B86" w:rsidRPr="00786CA5">
        <w:rPr>
          <w:rFonts w:ascii="Times New Roman" w:hAnsi="Times New Roman"/>
          <w:color w:val="000000"/>
          <w:sz w:val="24"/>
          <w:szCs w:val="24"/>
          <w:lang w:eastAsia="bg-BG"/>
        </w:rPr>
        <w:t>вързано с течностите в системите</w:t>
      </w:r>
      <w:r w:rsidR="00C17058" w:rsidRPr="00786CA5">
        <w:rPr>
          <w:rFonts w:ascii="Times New Roman" w:hAnsi="Times New Roman"/>
          <w:color w:val="000000"/>
          <w:sz w:val="24"/>
          <w:szCs w:val="24"/>
          <w:lang w:eastAsia="bg-BG"/>
        </w:rPr>
        <w:t>.</w:t>
      </w:r>
    </w:p>
    <w:p w:rsidR="00842787" w:rsidRPr="00786CA5" w:rsidRDefault="0084278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6.22</w:t>
      </w:r>
      <w:r w:rsidR="007C1FE2">
        <w:rPr>
          <w:rFonts w:ascii="Times New Roman" w:hAnsi="Times New Roman"/>
          <w:sz w:val="24"/>
          <w:szCs w:val="24"/>
          <w:lang w:eastAsia="bg-BG"/>
        </w:rPr>
        <w:t>.</w:t>
      </w:r>
      <w:r w:rsidRPr="00786CA5">
        <w:rPr>
          <w:rFonts w:ascii="Times New Roman" w:hAnsi="Times New Roman"/>
          <w:sz w:val="24"/>
          <w:szCs w:val="24"/>
          <w:lang w:eastAsia="bg-BG"/>
        </w:rPr>
        <w:t xml:space="preserve"> </w:t>
      </w:r>
      <w:r w:rsidR="007A7EA3" w:rsidRPr="00786CA5">
        <w:rPr>
          <w:rFonts w:ascii="Times New Roman" w:hAnsi="Times New Roman"/>
          <w:sz w:val="24"/>
          <w:szCs w:val="24"/>
          <w:lang w:eastAsia="bg-BG"/>
        </w:rPr>
        <w:t>Всички евентуални течове от тези си</w:t>
      </w:r>
      <w:r w:rsidR="004C23FE">
        <w:rPr>
          <w:rFonts w:ascii="Times New Roman" w:hAnsi="Times New Roman"/>
          <w:sz w:val="24"/>
          <w:szCs w:val="24"/>
          <w:lang w:eastAsia="bg-BG"/>
        </w:rPr>
        <w:t>с</w:t>
      </w:r>
      <w:r w:rsidR="007A7EA3" w:rsidRPr="00786CA5">
        <w:rPr>
          <w:rFonts w:ascii="Times New Roman" w:hAnsi="Times New Roman"/>
          <w:sz w:val="24"/>
          <w:szCs w:val="24"/>
          <w:lang w:eastAsia="bg-BG"/>
        </w:rPr>
        <w:t>теми, представляващи риск за продукта, т</w:t>
      </w:r>
      <w:r w:rsidRPr="00786CA5">
        <w:rPr>
          <w:rFonts w:ascii="Times New Roman" w:hAnsi="Times New Roman"/>
          <w:sz w:val="24"/>
          <w:szCs w:val="24"/>
          <w:lang w:eastAsia="bg-BG"/>
        </w:rPr>
        <w:t xml:space="preserve">рябва да </w:t>
      </w:r>
      <w:r w:rsidR="007A7EA3" w:rsidRPr="00786CA5">
        <w:rPr>
          <w:rFonts w:ascii="Times New Roman" w:hAnsi="Times New Roman"/>
          <w:sz w:val="24"/>
          <w:szCs w:val="24"/>
          <w:lang w:eastAsia="bg-BG"/>
        </w:rPr>
        <w:t>могат да бъдат своевременно установявани</w:t>
      </w:r>
      <w:r w:rsidRPr="00786CA5">
        <w:rPr>
          <w:rFonts w:ascii="Times New Roman" w:hAnsi="Times New Roman"/>
          <w:sz w:val="24"/>
          <w:szCs w:val="24"/>
          <w:lang w:eastAsia="bg-BG"/>
        </w:rPr>
        <w:t xml:space="preserve"> (напр. </w:t>
      </w:r>
      <w:r w:rsidR="007A7EA3" w:rsidRPr="00786CA5">
        <w:rPr>
          <w:rFonts w:ascii="Times New Roman" w:hAnsi="Times New Roman"/>
          <w:sz w:val="24"/>
          <w:szCs w:val="24"/>
          <w:lang w:eastAsia="bg-BG"/>
        </w:rPr>
        <w:t xml:space="preserve">чрез </w:t>
      </w:r>
      <w:r w:rsidRPr="00786CA5">
        <w:rPr>
          <w:rFonts w:ascii="Times New Roman" w:hAnsi="Times New Roman"/>
          <w:sz w:val="24"/>
          <w:szCs w:val="24"/>
          <w:lang w:eastAsia="bg-BG"/>
        </w:rPr>
        <w:t>ин</w:t>
      </w:r>
      <w:r w:rsidR="00C17058" w:rsidRPr="00786CA5">
        <w:rPr>
          <w:rFonts w:ascii="Times New Roman" w:hAnsi="Times New Roman"/>
          <w:sz w:val="24"/>
          <w:szCs w:val="24"/>
          <w:lang w:eastAsia="bg-BG"/>
        </w:rPr>
        <w:t>дикаторна система за изтичане).</w:t>
      </w:r>
    </w:p>
    <w:p w:rsidR="00E73343" w:rsidRPr="00786CA5" w:rsidRDefault="00E73343" w:rsidP="00190BAD">
      <w:pPr>
        <w:pStyle w:val="Default"/>
        <w:spacing w:line="360" w:lineRule="auto"/>
        <w:ind w:firstLine="709"/>
        <w:jc w:val="both"/>
        <w:rPr>
          <w:rFonts w:eastAsia="Times New Roman"/>
          <w:lang w:eastAsia="en-US"/>
        </w:rPr>
      </w:pPr>
    </w:p>
    <w:p w:rsidR="00320DB9" w:rsidRPr="007C1FE2" w:rsidRDefault="00320DB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C1FE2">
        <w:rPr>
          <w:rFonts w:ascii="Times New Roman" w:hAnsi="Times New Roman"/>
          <w:bCs/>
          <w:iCs/>
          <w:color w:val="000000"/>
          <w:sz w:val="24"/>
          <w:szCs w:val="24"/>
          <w:lang w:eastAsia="bg-BG"/>
        </w:rPr>
        <w:t>7</w:t>
      </w:r>
      <w:r w:rsidR="007C1FE2">
        <w:rPr>
          <w:rFonts w:ascii="Times New Roman" w:hAnsi="Times New Roman"/>
          <w:bCs/>
          <w:iCs/>
          <w:color w:val="000000"/>
          <w:sz w:val="24"/>
          <w:szCs w:val="24"/>
          <w:lang w:eastAsia="bg-BG"/>
        </w:rPr>
        <w:t>.</w:t>
      </w:r>
      <w:r w:rsidRPr="007C1FE2">
        <w:rPr>
          <w:rFonts w:ascii="Times New Roman" w:hAnsi="Times New Roman"/>
          <w:bCs/>
          <w:iCs/>
          <w:color w:val="000000"/>
          <w:sz w:val="24"/>
          <w:szCs w:val="24"/>
          <w:lang w:eastAsia="bg-BG"/>
        </w:rPr>
        <w:t xml:space="preserve"> Персонал </w:t>
      </w:r>
    </w:p>
    <w:p w:rsidR="00320DB9" w:rsidRPr="00786CA5" w:rsidRDefault="00320DB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7.1</w:t>
      </w:r>
      <w:r w:rsidR="00D31C8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Производителят трябва да осигури наличието на достатъчен персонал с подходяща квалификация, преминал подходящо обучение и с подходящ опит в производството и изпитването на стерилни продукти относими към всяка от прилаганите производствени технологии в обекта, за да се гарантира спазване на изискванията за ДПП при производството и </w:t>
      </w:r>
      <w:r w:rsidR="00C17058" w:rsidRPr="00786CA5">
        <w:rPr>
          <w:rFonts w:ascii="Times New Roman" w:hAnsi="Times New Roman"/>
          <w:color w:val="000000"/>
          <w:sz w:val="24"/>
          <w:szCs w:val="24"/>
          <w:lang w:eastAsia="bg-BG"/>
        </w:rPr>
        <w:t>работата със стерилни продукти.</w:t>
      </w:r>
    </w:p>
    <w:p w:rsidR="00320DB9" w:rsidRPr="00786CA5" w:rsidRDefault="00320DB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7.2</w:t>
      </w:r>
      <w:r w:rsidR="00D31C8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 чистите помеще</w:t>
      </w:r>
      <w:r w:rsidR="005E7A55" w:rsidRPr="00786CA5">
        <w:rPr>
          <w:rFonts w:ascii="Times New Roman" w:hAnsi="Times New Roman"/>
          <w:color w:val="000000"/>
          <w:sz w:val="24"/>
          <w:szCs w:val="24"/>
          <w:lang w:eastAsia="bg-BG"/>
        </w:rPr>
        <w:t xml:space="preserve">ния трябва да присъства само </w:t>
      </w:r>
      <w:r w:rsidRPr="00786CA5">
        <w:rPr>
          <w:rFonts w:ascii="Times New Roman" w:hAnsi="Times New Roman"/>
          <w:color w:val="000000"/>
          <w:sz w:val="24"/>
          <w:szCs w:val="24"/>
          <w:lang w:eastAsia="bg-BG"/>
        </w:rPr>
        <w:t xml:space="preserve">необходимият персонал. Максималният брой оператори в чистите помещения трябва да </w:t>
      </w:r>
      <w:r w:rsidR="005E7A55" w:rsidRPr="00786CA5">
        <w:rPr>
          <w:rFonts w:ascii="Times New Roman" w:hAnsi="Times New Roman"/>
          <w:color w:val="000000"/>
          <w:sz w:val="24"/>
          <w:szCs w:val="24"/>
          <w:lang w:eastAsia="bg-BG"/>
        </w:rPr>
        <w:t>бъде определен</w:t>
      </w:r>
      <w:r w:rsidRPr="00786CA5">
        <w:rPr>
          <w:rFonts w:ascii="Times New Roman" w:hAnsi="Times New Roman"/>
          <w:color w:val="000000"/>
          <w:sz w:val="24"/>
          <w:szCs w:val="24"/>
          <w:lang w:eastAsia="bg-BG"/>
        </w:rPr>
        <w:t>, документира</w:t>
      </w:r>
      <w:r w:rsidR="005E7A55" w:rsidRPr="00786CA5">
        <w:rPr>
          <w:rFonts w:ascii="Times New Roman" w:hAnsi="Times New Roman"/>
          <w:color w:val="000000"/>
          <w:sz w:val="24"/>
          <w:szCs w:val="24"/>
          <w:lang w:eastAsia="bg-BG"/>
        </w:rPr>
        <w:t>н</w:t>
      </w:r>
      <w:r w:rsidRPr="00786CA5">
        <w:rPr>
          <w:rFonts w:ascii="Times New Roman" w:hAnsi="Times New Roman"/>
          <w:color w:val="000000"/>
          <w:sz w:val="24"/>
          <w:szCs w:val="24"/>
          <w:lang w:eastAsia="bg-BG"/>
        </w:rPr>
        <w:t xml:space="preserve"> и </w:t>
      </w:r>
      <w:r w:rsidR="005E7A55" w:rsidRPr="00786CA5">
        <w:rPr>
          <w:rFonts w:ascii="Times New Roman" w:hAnsi="Times New Roman"/>
          <w:color w:val="000000"/>
          <w:sz w:val="24"/>
          <w:szCs w:val="24"/>
          <w:lang w:eastAsia="bg-BG"/>
        </w:rPr>
        <w:t>контролиран</w:t>
      </w:r>
      <w:r w:rsidRPr="00786CA5">
        <w:rPr>
          <w:rFonts w:ascii="Times New Roman" w:hAnsi="Times New Roman"/>
          <w:color w:val="000000"/>
          <w:sz w:val="24"/>
          <w:szCs w:val="24"/>
          <w:lang w:eastAsia="bg-BG"/>
        </w:rPr>
        <w:t xml:space="preserve"> </w:t>
      </w:r>
      <w:r w:rsidR="005E7A55" w:rsidRPr="00786CA5">
        <w:rPr>
          <w:rFonts w:ascii="Times New Roman" w:hAnsi="Times New Roman"/>
          <w:color w:val="000000"/>
          <w:sz w:val="24"/>
          <w:szCs w:val="24"/>
          <w:lang w:eastAsia="bg-BG"/>
        </w:rPr>
        <w:t>в процеса на работа</w:t>
      </w:r>
      <w:r w:rsidRPr="00786CA5">
        <w:rPr>
          <w:rFonts w:ascii="Times New Roman" w:hAnsi="Times New Roman"/>
          <w:color w:val="000000"/>
          <w:sz w:val="24"/>
          <w:szCs w:val="24"/>
          <w:lang w:eastAsia="bg-BG"/>
        </w:rPr>
        <w:t xml:space="preserve">, </w:t>
      </w:r>
      <w:r w:rsidR="005E7A55" w:rsidRPr="00786CA5">
        <w:rPr>
          <w:rFonts w:ascii="Times New Roman" w:hAnsi="Times New Roman"/>
          <w:color w:val="000000"/>
          <w:sz w:val="24"/>
          <w:szCs w:val="24"/>
          <w:lang w:eastAsia="bg-BG"/>
        </w:rPr>
        <w:t>включително при извършване на дейностите по квалификация</w:t>
      </w:r>
      <w:r w:rsidRPr="00786CA5">
        <w:rPr>
          <w:rFonts w:ascii="Times New Roman" w:hAnsi="Times New Roman"/>
          <w:color w:val="000000"/>
          <w:sz w:val="24"/>
          <w:szCs w:val="24"/>
          <w:lang w:eastAsia="bg-BG"/>
        </w:rPr>
        <w:t xml:space="preserve"> и симулиране на асептичен процес, така че да не се </w:t>
      </w:r>
      <w:r w:rsidR="005E7A55" w:rsidRPr="00786CA5">
        <w:rPr>
          <w:rFonts w:ascii="Times New Roman" w:hAnsi="Times New Roman"/>
          <w:color w:val="000000"/>
          <w:sz w:val="24"/>
          <w:szCs w:val="24"/>
          <w:lang w:eastAsia="bg-BG"/>
        </w:rPr>
        <w:t xml:space="preserve">допусне </w:t>
      </w:r>
      <w:r w:rsidRPr="00786CA5">
        <w:rPr>
          <w:rFonts w:ascii="Times New Roman" w:hAnsi="Times New Roman"/>
          <w:color w:val="000000"/>
          <w:sz w:val="24"/>
          <w:szCs w:val="24"/>
          <w:lang w:eastAsia="bg-BG"/>
        </w:rPr>
        <w:t>компрометира</w:t>
      </w:r>
      <w:r w:rsidR="005E7A55" w:rsidRPr="00786CA5">
        <w:rPr>
          <w:rFonts w:ascii="Times New Roman" w:hAnsi="Times New Roman"/>
          <w:color w:val="000000"/>
          <w:sz w:val="24"/>
          <w:szCs w:val="24"/>
          <w:lang w:eastAsia="bg-BG"/>
        </w:rPr>
        <w:t>не на</w:t>
      </w:r>
      <w:r w:rsidR="00C17058" w:rsidRPr="00786CA5">
        <w:rPr>
          <w:rFonts w:ascii="Times New Roman" w:hAnsi="Times New Roman"/>
          <w:color w:val="000000"/>
          <w:sz w:val="24"/>
          <w:szCs w:val="24"/>
          <w:lang w:eastAsia="bg-BG"/>
        </w:rPr>
        <w:t xml:space="preserve"> осигуряването на стерилност.</w:t>
      </w:r>
    </w:p>
    <w:p w:rsidR="00320DB9" w:rsidRPr="00786CA5" w:rsidRDefault="00320DB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7.3</w:t>
      </w:r>
      <w:r w:rsidR="00D31C8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Целият персонал, </w:t>
      </w:r>
      <w:r w:rsidR="005E7A55" w:rsidRPr="00786CA5">
        <w:rPr>
          <w:rFonts w:ascii="Times New Roman" w:hAnsi="Times New Roman"/>
          <w:color w:val="000000"/>
          <w:sz w:val="24"/>
          <w:szCs w:val="24"/>
          <w:lang w:eastAsia="bg-BG"/>
        </w:rPr>
        <w:t xml:space="preserve">който има достъп до чистите помещения, </w:t>
      </w:r>
      <w:r w:rsidRPr="00786CA5">
        <w:rPr>
          <w:rFonts w:ascii="Times New Roman" w:hAnsi="Times New Roman"/>
          <w:color w:val="000000"/>
          <w:sz w:val="24"/>
          <w:szCs w:val="24"/>
          <w:lang w:eastAsia="bg-BG"/>
        </w:rPr>
        <w:t>включително ангажиран</w:t>
      </w:r>
      <w:r w:rsidR="005E7A55" w:rsidRPr="00786CA5">
        <w:rPr>
          <w:rFonts w:ascii="Times New Roman" w:hAnsi="Times New Roman"/>
          <w:color w:val="000000"/>
          <w:sz w:val="24"/>
          <w:szCs w:val="24"/>
          <w:lang w:eastAsia="bg-BG"/>
        </w:rPr>
        <w:t>ият</w:t>
      </w:r>
      <w:r w:rsidRPr="00786CA5">
        <w:rPr>
          <w:rFonts w:ascii="Times New Roman" w:hAnsi="Times New Roman"/>
          <w:color w:val="000000"/>
          <w:sz w:val="24"/>
          <w:szCs w:val="24"/>
          <w:lang w:eastAsia="bg-BG"/>
        </w:rPr>
        <w:t xml:space="preserve"> с почистване, поддръжка и мониторинг на помещенията, трябва да преминава редовни обучения, проверки за пригодност</w:t>
      </w:r>
      <w:r w:rsidR="005E7A55" w:rsidRPr="00786CA5">
        <w:rPr>
          <w:rFonts w:ascii="Times New Roman" w:hAnsi="Times New Roman"/>
          <w:color w:val="000000"/>
          <w:sz w:val="24"/>
          <w:szCs w:val="24"/>
          <w:lang w:eastAsia="bg-BG"/>
        </w:rPr>
        <w:t xml:space="preserve"> на работното облекло и оценяване по всички теми, от значение за</w:t>
      </w:r>
      <w:r w:rsidRPr="00786CA5">
        <w:rPr>
          <w:rFonts w:ascii="Times New Roman" w:hAnsi="Times New Roman"/>
          <w:color w:val="000000"/>
          <w:sz w:val="24"/>
          <w:szCs w:val="24"/>
          <w:lang w:eastAsia="bg-BG"/>
        </w:rPr>
        <w:t xml:space="preserve"> правилното производство на стерилни продукти. </w:t>
      </w:r>
      <w:r w:rsidR="00316FBE" w:rsidRPr="00786CA5">
        <w:rPr>
          <w:rFonts w:ascii="Times New Roman" w:hAnsi="Times New Roman"/>
          <w:color w:val="000000"/>
          <w:sz w:val="24"/>
          <w:szCs w:val="24"/>
          <w:lang w:eastAsia="bg-BG"/>
        </w:rPr>
        <w:t>Тези обучения трябва</w:t>
      </w:r>
      <w:r w:rsidRPr="00786CA5">
        <w:rPr>
          <w:rFonts w:ascii="Times New Roman" w:hAnsi="Times New Roman"/>
          <w:color w:val="000000"/>
          <w:sz w:val="24"/>
          <w:szCs w:val="24"/>
          <w:lang w:eastAsia="bg-BG"/>
        </w:rPr>
        <w:t xml:space="preserve"> да включва</w:t>
      </w:r>
      <w:r w:rsidR="00316FBE" w:rsidRPr="00786CA5">
        <w:rPr>
          <w:rFonts w:ascii="Times New Roman" w:hAnsi="Times New Roman"/>
          <w:color w:val="000000"/>
          <w:sz w:val="24"/>
          <w:szCs w:val="24"/>
          <w:lang w:eastAsia="bg-BG"/>
        </w:rPr>
        <w:t>т основни</w:t>
      </w:r>
      <w:r w:rsidRPr="00786CA5">
        <w:rPr>
          <w:rFonts w:ascii="Times New Roman" w:hAnsi="Times New Roman"/>
          <w:color w:val="000000"/>
          <w:sz w:val="24"/>
          <w:szCs w:val="24"/>
          <w:lang w:eastAsia="bg-BG"/>
        </w:rPr>
        <w:t xml:space="preserve"> </w:t>
      </w:r>
      <w:r w:rsidR="00316FBE" w:rsidRPr="00786CA5">
        <w:rPr>
          <w:rFonts w:ascii="Times New Roman" w:hAnsi="Times New Roman"/>
          <w:color w:val="000000"/>
          <w:sz w:val="24"/>
          <w:szCs w:val="24"/>
          <w:lang w:eastAsia="bg-BG"/>
        </w:rPr>
        <w:t>познания по микробиология и хигиена</w:t>
      </w:r>
      <w:r w:rsidRPr="00786CA5">
        <w:rPr>
          <w:rFonts w:ascii="Times New Roman" w:hAnsi="Times New Roman"/>
          <w:color w:val="000000"/>
          <w:sz w:val="24"/>
          <w:szCs w:val="24"/>
          <w:lang w:eastAsia="bg-BG"/>
        </w:rPr>
        <w:t>, ка</w:t>
      </w:r>
      <w:r w:rsidR="00316FBE" w:rsidRPr="00786CA5">
        <w:rPr>
          <w:rFonts w:ascii="Times New Roman" w:hAnsi="Times New Roman"/>
          <w:color w:val="000000"/>
          <w:sz w:val="24"/>
          <w:szCs w:val="24"/>
          <w:lang w:eastAsia="bg-BG"/>
        </w:rPr>
        <w:t xml:space="preserve">то е необходимо да се отдели </w:t>
      </w:r>
      <w:r w:rsidRPr="00786CA5">
        <w:rPr>
          <w:rFonts w:ascii="Times New Roman" w:hAnsi="Times New Roman"/>
          <w:color w:val="000000"/>
          <w:sz w:val="24"/>
          <w:szCs w:val="24"/>
          <w:lang w:eastAsia="bg-BG"/>
        </w:rPr>
        <w:t xml:space="preserve">внимание на практиките в чистите помещения, контрола на замърсяването, асептичните техники и защитата на стерилните продукти (за операторите с достъп до помещения от клас „B“ и/или извършващи дейности в помещения от клас „A“), както и </w:t>
      </w:r>
      <w:r w:rsidR="00316FBE" w:rsidRPr="00786CA5">
        <w:rPr>
          <w:rFonts w:ascii="Times New Roman" w:hAnsi="Times New Roman"/>
          <w:color w:val="000000"/>
          <w:sz w:val="24"/>
          <w:szCs w:val="24"/>
          <w:lang w:eastAsia="bg-BG"/>
        </w:rPr>
        <w:t>познания за</w:t>
      </w:r>
      <w:r w:rsidRPr="00786CA5">
        <w:rPr>
          <w:rFonts w:ascii="Times New Roman" w:hAnsi="Times New Roman"/>
          <w:color w:val="000000"/>
          <w:sz w:val="24"/>
          <w:szCs w:val="24"/>
          <w:lang w:eastAsia="bg-BG"/>
        </w:rPr>
        <w:t xml:space="preserve"> потенциалното влияние върху безопасността на пациента, ако </w:t>
      </w:r>
      <w:r w:rsidRPr="00786CA5">
        <w:rPr>
          <w:rFonts w:ascii="Times New Roman" w:hAnsi="Times New Roman"/>
          <w:color w:val="000000"/>
          <w:sz w:val="24"/>
          <w:szCs w:val="24"/>
          <w:lang w:eastAsia="bg-BG"/>
        </w:rPr>
        <w:lastRenderedPageBreak/>
        <w:t xml:space="preserve">продуктът </w:t>
      </w:r>
      <w:r w:rsidR="00316FBE" w:rsidRPr="00786CA5">
        <w:rPr>
          <w:rFonts w:ascii="Times New Roman" w:hAnsi="Times New Roman"/>
          <w:color w:val="000000"/>
          <w:sz w:val="24"/>
          <w:szCs w:val="24"/>
          <w:lang w:eastAsia="bg-BG"/>
        </w:rPr>
        <w:t>е с нарушена стерилност</w:t>
      </w:r>
      <w:r w:rsidRPr="00786CA5">
        <w:rPr>
          <w:rFonts w:ascii="Times New Roman" w:hAnsi="Times New Roman"/>
          <w:color w:val="000000"/>
          <w:sz w:val="24"/>
          <w:szCs w:val="24"/>
          <w:lang w:eastAsia="bg-BG"/>
        </w:rPr>
        <w:t xml:space="preserve">. Нивото на обучение </w:t>
      </w:r>
      <w:r w:rsidR="00316FBE" w:rsidRPr="00786CA5">
        <w:rPr>
          <w:rFonts w:ascii="Times New Roman" w:hAnsi="Times New Roman"/>
          <w:color w:val="000000"/>
          <w:sz w:val="24"/>
          <w:szCs w:val="24"/>
          <w:lang w:eastAsia="bg-BG"/>
        </w:rPr>
        <w:t xml:space="preserve">трябва да бъде съобразено с </w:t>
      </w:r>
      <w:r w:rsidRPr="00786CA5">
        <w:rPr>
          <w:rFonts w:ascii="Times New Roman" w:hAnsi="Times New Roman"/>
          <w:color w:val="000000"/>
          <w:sz w:val="24"/>
          <w:szCs w:val="24"/>
          <w:lang w:eastAsia="bg-BG"/>
        </w:rPr>
        <w:t xml:space="preserve">критичността на </w:t>
      </w:r>
      <w:r w:rsidR="00316FBE" w:rsidRPr="00786CA5">
        <w:rPr>
          <w:rFonts w:ascii="Times New Roman" w:hAnsi="Times New Roman"/>
          <w:color w:val="000000"/>
          <w:sz w:val="24"/>
          <w:szCs w:val="24"/>
          <w:lang w:eastAsia="bg-BG"/>
        </w:rPr>
        <w:t>зоната</w:t>
      </w:r>
      <w:r w:rsidRPr="00786CA5">
        <w:rPr>
          <w:rFonts w:ascii="Times New Roman" w:hAnsi="Times New Roman"/>
          <w:color w:val="000000"/>
          <w:sz w:val="24"/>
          <w:szCs w:val="24"/>
          <w:lang w:eastAsia="bg-BG"/>
        </w:rPr>
        <w:t xml:space="preserve">, в която работи </w:t>
      </w:r>
      <w:r w:rsidR="00316FBE" w:rsidRPr="00786CA5">
        <w:rPr>
          <w:rFonts w:ascii="Times New Roman" w:hAnsi="Times New Roman"/>
          <w:color w:val="000000"/>
          <w:sz w:val="24"/>
          <w:szCs w:val="24"/>
          <w:lang w:eastAsia="bg-BG"/>
        </w:rPr>
        <w:t>конкретният персонал и</w:t>
      </w:r>
      <w:r w:rsidRPr="00786CA5">
        <w:rPr>
          <w:rFonts w:ascii="Times New Roman" w:hAnsi="Times New Roman"/>
          <w:color w:val="000000"/>
          <w:sz w:val="24"/>
          <w:szCs w:val="24"/>
          <w:lang w:eastAsia="bg-BG"/>
        </w:rPr>
        <w:t xml:space="preserve"> </w:t>
      </w:r>
      <w:r w:rsidR="00316FBE" w:rsidRPr="00786CA5">
        <w:rPr>
          <w:rFonts w:ascii="Times New Roman" w:hAnsi="Times New Roman"/>
          <w:color w:val="000000"/>
          <w:sz w:val="24"/>
          <w:szCs w:val="24"/>
          <w:lang w:eastAsia="bg-BG"/>
        </w:rPr>
        <w:t>функциите, които се изпълняват.</w:t>
      </w:r>
    </w:p>
    <w:p w:rsidR="00320DB9" w:rsidRPr="00786CA5" w:rsidRDefault="00320DB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7.4</w:t>
      </w:r>
      <w:r w:rsidR="00D31C8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Персоналът, който има достъп до зони от клас</w:t>
      </w:r>
      <w:r w:rsidR="00316FBE" w:rsidRPr="00786CA5">
        <w:rPr>
          <w:rFonts w:ascii="Times New Roman" w:hAnsi="Times New Roman"/>
          <w:color w:val="000000"/>
          <w:sz w:val="24"/>
          <w:szCs w:val="24"/>
          <w:lang w:eastAsia="bg-BG"/>
        </w:rPr>
        <w:t xml:space="preserve"> на чи</w:t>
      </w:r>
      <w:r w:rsidRPr="00786CA5">
        <w:rPr>
          <w:rFonts w:ascii="Times New Roman" w:hAnsi="Times New Roman"/>
          <w:color w:val="000000"/>
          <w:sz w:val="24"/>
          <w:szCs w:val="24"/>
          <w:lang w:eastAsia="bg-BG"/>
        </w:rPr>
        <w:t xml:space="preserve">стота „A“ и „B“, трябва да бъде обучен </w:t>
      </w:r>
      <w:r w:rsidR="00316FBE" w:rsidRPr="00786CA5">
        <w:rPr>
          <w:rFonts w:ascii="Times New Roman" w:hAnsi="Times New Roman"/>
          <w:color w:val="000000"/>
          <w:sz w:val="24"/>
          <w:szCs w:val="24"/>
          <w:lang w:eastAsia="bg-BG"/>
        </w:rPr>
        <w:t>относно правилата за</w:t>
      </w:r>
      <w:r w:rsidRPr="00786CA5">
        <w:rPr>
          <w:rFonts w:ascii="Times New Roman" w:hAnsi="Times New Roman"/>
          <w:color w:val="000000"/>
          <w:sz w:val="24"/>
          <w:szCs w:val="24"/>
          <w:lang w:eastAsia="bg-BG"/>
        </w:rPr>
        <w:t xml:space="preserve"> ползване на асептично работно облекло и прилагане</w:t>
      </w:r>
      <w:r w:rsidR="00316FBE" w:rsidRPr="00786CA5">
        <w:rPr>
          <w:rFonts w:ascii="Times New Roman" w:hAnsi="Times New Roman"/>
          <w:color w:val="000000"/>
          <w:sz w:val="24"/>
          <w:szCs w:val="24"/>
          <w:lang w:eastAsia="bg-BG"/>
        </w:rPr>
        <w:t>то</w:t>
      </w:r>
      <w:r w:rsidRPr="00786CA5">
        <w:rPr>
          <w:rFonts w:ascii="Times New Roman" w:hAnsi="Times New Roman"/>
          <w:color w:val="000000"/>
          <w:sz w:val="24"/>
          <w:szCs w:val="24"/>
          <w:lang w:eastAsia="bg-BG"/>
        </w:rPr>
        <w:t xml:space="preserve"> на асептични работни практики. Спазването на процедурите за асептично</w:t>
      </w:r>
      <w:r w:rsidR="00316FBE" w:rsidRPr="00786CA5">
        <w:rPr>
          <w:rFonts w:ascii="Times New Roman" w:hAnsi="Times New Roman"/>
          <w:color w:val="000000"/>
          <w:sz w:val="24"/>
          <w:szCs w:val="24"/>
          <w:lang w:eastAsia="bg-BG"/>
        </w:rPr>
        <w:t>то</w:t>
      </w:r>
      <w:r w:rsidRPr="00786CA5">
        <w:rPr>
          <w:rFonts w:ascii="Times New Roman" w:hAnsi="Times New Roman"/>
          <w:color w:val="000000"/>
          <w:sz w:val="24"/>
          <w:szCs w:val="24"/>
          <w:lang w:eastAsia="bg-BG"/>
        </w:rPr>
        <w:t xml:space="preserve"> работно облекло </w:t>
      </w:r>
      <w:r w:rsidR="00316FBE" w:rsidRPr="00786CA5">
        <w:rPr>
          <w:rFonts w:ascii="Times New Roman" w:hAnsi="Times New Roman"/>
          <w:color w:val="000000"/>
          <w:sz w:val="24"/>
          <w:szCs w:val="24"/>
          <w:lang w:eastAsia="bg-BG"/>
        </w:rPr>
        <w:t>трябва</w:t>
      </w:r>
      <w:r w:rsidRPr="00786CA5">
        <w:rPr>
          <w:rFonts w:ascii="Times New Roman" w:hAnsi="Times New Roman"/>
          <w:color w:val="000000"/>
          <w:sz w:val="24"/>
          <w:szCs w:val="24"/>
          <w:lang w:eastAsia="bg-BG"/>
        </w:rPr>
        <w:t xml:space="preserve"> да бъде пот</w:t>
      </w:r>
      <w:r w:rsidR="00BA51EE" w:rsidRPr="00786CA5">
        <w:rPr>
          <w:rFonts w:ascii="Times New Roman" w:hAnsi="Times New Roman"/>
          <w:color w:val="000000"/>
          <w:sz w:val="24"/>
          <w:szCs w:val="24"/>
          <w:lang w:eastAsia="bg-BG"/>
        </w:rPr>
        <w:t>върдено чрез първоначално и периодично оценяване, провеждано</w:t>
      </w:r>
      <w:r w:rsidRPr="00786CA5">
        <w:rPr>
          <w:rFonts w:ascii="Times New Roman" w:hAnsi="Times New Roman"/>
          <w:color w:val="000000"/>
          <w:sz w:val="24"/>
          <w:szCs w:val="24"/>
          <w:lang w:eastAsia="bg-BG"/>
        </w:rPr>
        <w:t xml:space="preserve"> най-малко ве</w:t>
      </w:r>
      <w:r w:rsidR="00BA51EE" w:rsidRPr="00786CA5">
        <w:rPr>
          <w:rFonts w:ascii="Times New Roman" w:hAnsi="Times New Roman"/>
          <w:color w:val="000000"/>
          <w:sz w:val="24"/>
          <w:szCs w:val="24"/>
          <w:lang w:eastAsia="bg-BG"/>
        </w:rPr>
        <w:t xml:space="preserve">днъж годишно, което да включва </w:t>
      </w:r>
      <w:r w:rsidRPr="00786CA5">
        <w:rPr>
          <w:rFonts w:ascii="Times New Roman" w:hAnsi="Times New Roman"/>
          <w:color w:val="000000"/>
          <w:sz w:val="24"/>
          <w:szCs w:val="24"/>
          <w:lang w:eastAsia="bg-BG"/>
        </w:rPr>
        <w:t xml:space="preserve">както визуална оценка, така и такава за наличие на микроби (като се </w:t>
      </w:r>
      <w:r w:rsidR="00BA51EE" w:rsidRPr="00786CA5">
        <w:rPr>
          <w:rFonts w:ascii="Times New Roman" w:hAnsi="Times New Roman"/>
          <w:color w:val="000000"/>
          <w:sz w:val="24"/>
          <w:szCs w:val="24"/>
          <w:lang w:eastAsia="bg-BG"/>
        </w:rPr>
        <w:t>контролират най-малко следните</w:t>
      </w:r>
      <w:r w:rsidRPr="00786CA5">
        <w:rPr>
          <w:rFonts w:ascii="Times New Roman" w:hAnsi="Times New Roman"/>
          <w:color w:val="000000"/>
          <w:sz w:val="24"/>
          <w:szCs w:val="24"/>
          <w:lang w:eastAsia="bg-BG"/>
        </w:rPr>
        <w:t xml:space="preserve"> места</w:t>
      </w:r>
      <w:r w:rsidR="00BA51EE"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пръстите на ръкавиците, предмишниците, гърдите и качулката (л</w:t>
      </w:r>
      <w:r w:rsidR="00BA51EE" w:rsidRPr="00786CA5">
        <w:rPr>
          <w:rFonts w:ascii="Times New Roman" w:hAnsi="Times New Roman"/>
          <w:color w:val="000000"/>
          <w:sz w:val="24"/>
          <w:szCs w:val="24"/>
          <w:lang w:eastAsia="bg-BG"/>
        </w:rPr>
        <w:t xml:space="preserve">ицева маска/лицев щит). Вж. т. 9.30 относно </w:t>
      </w:r>
      <w:r w:rsidRPr="00786CA5">
        <w:rPr>
          <w:rFonts w:ascii="Times New Roman" w:hAnsi="Times New Roman"/>
          <w:color w:val="000000"/>
          <w:sz w:val="24"/>
          <w:szCs w:val="24"/>
          <w:lang w:eastAsia="bg-BG"/>
        </w:rPr>
        <w:t xml:space="preserve">граничните стойности). </w:t>
      </w:r>
      <w:r w:rsidR="00BA51EE" w:rsidRPr="00786CA5">
        <w:rPr>
          <w:rFonts w:ascii="Times New Roman" w:hAnsi="Times New Roman"/>
          <w:color w:val="000000"/>
          <w:sz w:val="24"/>
          <w:szCs w:val="24"/>
          <w:lang w:eastAsia="bg-BG"/>
        </w:rPr>
        <w:t>Д</w:t>
      </w:r>
      <w:r w:rsidRPr="00786CA5">
        <w:rPr>
          <w:rFonts w:ascii="Times New Roman" w:hAnsi="Times New Roman"/>
          <w:color w:val="000000"/>
          <w:sz w:val="24"/>
          <w:szCs w:val="24"/>
          <w:lang w:eastAsia="bg-BG"/>
        </w:rPr>
        <w:t xml:space="preserve">остъп </w:t>
      </w:r>
      <w:r w:rsidR="00BA51EE" w:rsidRPr="00786CA5">
        <w:rPr>
          <w:rFonts w:ascii="Times New Roman" w:hAnsi="Times New Roman"/>
          <w:color w:val="000000"/>
          <w:sz w:val="24"/>
          <w:szCs w:val="24"/>
          <w:lang w:eastAsia="bg-BG"/>
        </w:rPr>
        <w:t xml:space="preserve">на лица без осъществяване на надзор върху тях, </w:t>
      </w:r>
      <w:r w:rsidRPr="00786CA5">
        <w:rPr>
          <w:rFonts w:ascii="Times New Roman" w:hAnsi="Times New Roman"/>
          <w:color w:val="000000"/>
          <w:sz w:val="24"/>
          <w:szCs w:val="24"/>
          <w:lang w:eastAsia="bg-BG"/>
        </w:rPr>
        <w:t xml:space="preserve">до зони от класове „A“ и „B“, където се </w:t>
      </w:r>
      <w:r w:rsidR="00BA51EE" w:rsidRPr="00786CA5">
        <w:rPr>
          <w:rFonts w:ascii="Times New Roman" w:hAnsi="Times New Roman"/>
          <w:color w:val="000000"/>
          <w:sz w:val="24"/>
          <w:szCs w:val="24"/>
          <w:lang w:eastAsia="bg-BG"/>
        </w:rPr>
        <w:t>извършват или предстои да извършат</w:t>
      </w:r>
      <w:r w:rsidRPr="00786CA5">
        <w:rPr>
          <w:rFonts w:ascii="Times New Roman" w:hAnsi="Times New Roman"/>
          <w:color w:val="000000"/>
          <w:sz w:val="24"/>
          <w:szCs w:val="24"/>
          <w:lang w:eastAsia="bg-BG"/>
        </w:rPr>
        <w:t xml:space="preserve"> асептични операции, </w:t>
      </w:r>
      <w:r w:rsidR="00BA51EE" w:rsidRPr="00786CA5">
        <w:rPr>
          <w:rFonts w:ascii="Times New Roman" w:hAnsi="Times New Roman"/>
          <w:color w:val="000000"/>
          <w:sz w:val="24"/>
          <w:szCs w:val="24"/>
          <w:lang w:eastAsia="bg-BG"/>
        </w:rPr>
        <w:t>се допуска само за членове на</w:t>
      </w:r>
      <w:r w:rsidRPr="00786CA5">
        <w:rPr>
          <w:rFonts w:ascii="Times New Roman" w:hAnsi="Times New Roman"/>
          <w:color w:val="000000"/>
          <w:sz w:val="24"/>
          <w:szCs w:val="24"/>
          <w:lang w:eastAsia="bg-BG"/>
        </w:rPr>
        <w:t xml:space="preserve"> персонал</w:t>
      </w:r>
      <w:r w:rsidR="00BA51EE" w:rsidRPr="00786CA5">
        <w:rPr>
          <w:rFonts w:ascii="Times New Roman" w:hAnsi="Times New Roman"/>
          <w:color w:val="000000"/>
          <w:sz w:val="24"/>
          <w:szCs w:val="24"/>
          <w:lang w:eastAsia="bg-BG"/>
        </w:rPr>
        <w:t>а</w:t>
      </w:r>
      <w:r w:rsidRPr="00786CA5">
        <w:rPr>
          <w:rFonts w:ascii="Times New Roman" w:hAnsi="Times New Roman"/>
          <w:color w:val="000000"/>
          <w:sz w:val="24"/>
          <w:szCs w:val="24"/>
          <w:lang w:eastAsia="bg-BG"/>
        </w:rPr>
        <w:t xml:space="preserve"> с необходимата квалификация, преминал</w:t>
      </w:r>
      <w:r w:rsidR="00BA51EE" w:rsidRPr="00786CA5">
        <w:rPr>
          <w:rFonts w:ascii="Times New Roman" w:hAnsi="Times New Roman"/>
          <w:color w:val="000000"/>
          <w:sz w:val="24"/>
          <w:szCs w:val="24"/>
          <w:lang w:eastAsia="bg-BG"/>
        </w:rPr>
        <w:t>и</w:t>
      </w:r>
      <w:r w:rsidRPr="00786CA5">
        <w:rPr>
          <w:rFonts w:ascii="Times New Roman" w:hAnsi="Times New Roman"/>
          <w:color w:val="000000"/>
          <w:sz w:val="24"/>
          <w:szCs w:val="24"/>
          <w:lang w:eastAsia="bg-BG"/>
        </w:rPr>
        <w:t xml:space="preserve"> оценка на работното облекло и участвал</w:t>
      </w:r>
      <w:r w:rsidR="00BA51EE" w:rsidRPr="00786CA5">
        <w:rPr>
          <w:rFonts w:ascii="Times New Roman" w:hAnsi="Times New Roman"/>
          <w:color w:val="000000"/>
          <w:sz w:val="24"/>
          <w:szCs w:val="24"/>
          <w:lang w:eastAsia="bg-BG"/>
        </w:rPr>
        <w:t>и в успешно проведено симулиране</w:t>
      </w:r>
      <w:r w:rsidR="00C17058" w:rsidRPr="00786CA5">
        <w:rPr>
          <w:rFonts w:ascii="Times New Roman" w:hAnsi="Times New Roman"/>
          <w:color w:val="000000"/>
          <w:sz w:val="24"/>
          <w:szCs w:val="24"/>
          <w:lang w:eastAsia="bg-BG"/>
        </w:rPr>
        <w:t xml:space="preserve"> на асептичен процес.</w:t>
      </w:r>
    </w:p>
    <w:p w:rsidR="00320DB9" w:rsidRPr="00786CA5" w:rsidRDefault="00320DB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7.5</w:t>
      </w:r>
      <w:r w:rsidR="00D31C8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Неквалифициран персонал не трябва да влиза в чисти помещения от клас „B“ или клас „A“, докато в тях се извършва процес. Ако това се налага в извънредни случаи, производителите </w:t>
      </w:r>
      <w:r w:rsidR="00487EB2" w:rsidRPr="00786CA5">
        <w:rPr>
          <w:rFonts w:ascii="Times New Roman" w:hAnsi="Times New Roman"/>
          <w:color w:val="000000"/>
          <w:sz w:val="24"/>
          <w:szCs w:val="24"/>
          <w:lang w:eastAsia="bg-BG"/>
        </w:rPr>
        <w:t>трябва да разполагат с</w:t>
      </w:r>
      <w:r w:rsidRPr="00786CA5">
        <w:rPr>
          <w:rFonts w:ascii="Times New Roman" w:hAnsi="Times New Roman"/>
          <w:color w:val="000000"/>
          <w:sz w:val="24"/>
          <w:szCs w:val="24"/>
          <w:lang w:eastAsia="bg-BG"/>
        </w:rPr>
        <w:t xml:space="preserve"> п</w:t>
      </w:r>
      <w:r w:rsidR="00487EB2" w:rsidRPr="00786CA5">
        <w:rPr>
          <w:rFonts w:ascii="Times New Roman" w:hAnsi="Times New Roman"/>
          <w:color w:val="000000"/>
          <w:sz w:val="24"/>
          <w:szCs w:val="24"/>
          <w:lang w:eastAsia="bg-BG"/>
        </w:rPr>
        <w:t xml:space="preserve">роцедури, описващи процеса за допускане на </w:t>
      </w:r>
      <w:r w:rsidRPr="00786CA5">
        <w:rPr>
          <w:rFonts w:ascii="Times New Roman" w:hAnsi="Times New Roman"/>
          <w:color w:val="000000"/>
          <w:sz w:val="24"/>
          <w:szCs w:val="24"/>
          <w:lang w:eastAsia="bg-BG"/>
        </w:rPr>
        <w:t xml:space="preserve">неквалифициран персонал в зони от класове „A“ и „B“. Упълномощен представител на производителя </w:t>
      </w:r>
      <w:r w:rsidR="00487EB2" w:rsidRPr="00786CA5">
        <w:rPr>
          <w:rFonts w:ascii="Times New Roman" w:hAnsi="Times New Roman"/>
          <w:color w:val="000000"/>
          <w:sz w:val="24"/>
          <w:szCs w:val="24"/>
          <w:lang w:eastAsia="bg-BG"/>
        </w:rPr>
        <w:t>трябва</w:t>
      </w:r>
      <w:r w:rsidRPr="00786CA5">
        <w:rPr>
          <w:rFonts w:ascii="Times New Roman" w:hAnsi="Times New Roman"/>
          <w:color w:val="000000"/>
          <w:sz w:val="24"/>
          <w:szCs w:val="24"/>
          <w:lang w:eastAsia="bg-BG"/>
        </w:rPr>
        <w:t xml:space="preserve"> да осъществява надзор </w:t>
      </w:r>
      <w:r w:rsidR="00487EB2" w:rsidRPr="00786CA5">
        <w:rPr>
          <w:rFonts w:ascii="Times New Roman" w:hAnsi="Times New Roman"/>
          <w:color w:val="000000"/>
          <w:sz w:val="24"/>
          <w:szCs w:val="24"/>
          <w:lang w:eastAsia="bg-BG"/>
        </w:rPr>
        <w:t xml:space="preserve">върху </w:t>
      </w:r>
      <w:r w:rsidRPr="00786CA5">
        <w:rPr>
          <w:rFonts w:ascii="Times New Roman" w:hAnsi="Times New Roman"/>
          <w:color w:val="000000"/>
          <w:sz w:val="24"/>
          <w:szCs w:val="24"/>
          <w:lang w:eastAsia="bg-BG"/>
        </w:rPr>
        <w:t xml:space="preserve">неквалифицирания персонал по време на </w:t>
      </w:r>
      <w:r w:rsidR="00487EB2" w:rsidRPr="00786CA5">
        <w:rPr>
          <w:rFonts w:ascii="Times New Roman" w:hAnsi="Times New Roman"/>
          <w:color w:val="000000"/>
          <w:sz w:val="24"/>
          <w:szCs w:val="24"/>
          <w:lang w:eastAsia="bg-BG"/>
        </w:rPr>
        <w:t>престоя му в тези зони</w:t>
      </w:r>
      <w:r w:rsidRPr="00786CA5">
        <w:rPr>
          <w:rFonts w:ascii="Times New Roman" w:hAnsi="Times New Roman"/>
          <w:color w:val="000000"/>
          <w:sz w:val="24"/>
          <w:szCs w:val="24"/>
          <w:lang w:eastAsia="bg-BG"/>
        </w:rPr>
        <w:t xml:space="preserve"> и да оценява как </w:t>
      </w:r>
      <w:r w:rsidR="00487EB2" w:rsidRPr="00786CA5">
        <w:rPr>
          <w:rFonts w:ascii="Times New Roman" w:hAnsi="Times New Roman"/>
          <w:color w:val="000000"/>
          <w:sz w:val="24"/>
          <w:szCs w:val="24"/>
          <w:lang w:eastAsia="bg-BG"/>
        </w:rPr>
        <w:t xml:space="preserve">извършваните през този период </w:t>
      </w:r>
      <w:r w:rsidRPr="00786CA5">
        <w:rPr>
          <w:rFonts w:ascii="Times New Roman" w:hAnsi="Times New Roman"/>
          <w:color w:val="000000"/>
          <w:sz w:val="24"/>
          <w:szCs w:val="24"/>
          <w:lang w:eastAsia="bg-BG"/>
        </w:rPr>
        <w:t xml:space="preserve">дейности </w:t>
      </w:r>
      <w:r w:rsidR="00487EB2" w:rsidRPr="00786CA5">
        <w:rPr>
          <w:rFonts w:ascii="Times New Roman" w:hAnsi="Times New Roman"/>
          <w:color w:val="000000"/>
          <w:sz w:val="24"/>
          <w:szCs w:val="24"/>
          <w:lang w:eastAsia="bg-BG"/>
        </w:rPr>
        <w:t>се отразяват върху чистотата на зоните</w:t>
      </w:r>
      <w:r w:rsidRPr="00786CA5">
        <w:rPr>
          <w:rFonts w:ascii="Times New Roman" w:hAnsi="Times New Roman"/>
          <w:color w:val="000000"/>
          <w:sz w:val="24"/>
          <w:szCs w:val="24"/>
          <w:lang w:eastAsia="bg-BG"/>
        </w:rPr>
        <w:t xml:space="preserve">. Достъпът на </w:t>
      </w:r>
      <w:r w:rsidR="00487EB2" w:rsidRPr="00786CA5">
        <w:rPr>
          <w:rFonts w:ascii="Times New Roman" w:hAnsi="Times New Roman"/>
          <w:color w:val="000000"/>
          <w:sz w:val="24"/>
          <w:szCs w:val="24"/>
          <w:lang w:eastAsia="bg-BG"/>
        </w:rPr>
        <w:t xml:space="preserve">неквалифицирания персонал </w:t>
      </w:r>
      <w:r w:rsidRPr="00786CA5">
        <w:rPr>
          <w:rFonts w:ascii="Times New Roman" w:hAnsi="Times New Roman"/>
          <w:color w:val="000000"/>
          <w:sz w:val="24"/>
          <w:szCs w:val="24"/>
          <w:lang w:eastAsia="bg-BG"/>
        </w:rPr>
        <w:t>трябва да се оценява и документира в съответствие с фармацевтичната система по качество.</w:t>
      </w:r>
    </w:p>
    <w:p w:rsidR="00320DB9" w:rsidRPr="00786CA5" w:rsidRDefault="00320DB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7.6</w:t>
      </w:r>
      <w:r w:rsidR="00D31C82">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317E14" w:rsidRPr="00786CA5">
        <w:rPr>
          <w:rFonts w:ascii="Times New Roman" w:hAnsi="Times New Roman"/>
          <w:color w:val="000000"/>
          <w:sz w:val="24"/>
          <w:szCs w:val="24"/>
          <w:lang w:eastAsia="bg-BG"/>
        </w:rPr>
        <w:t>Трябва да бъде въведена система, която да позволява отнемане правото на представители на</w:t>
      </w:r>
      <w:r w:rsidRPr="00786CA5">
        <w:rPr>
          <w:rFonts w:ascii="Times New Roman" w:hAnsi="Times New Roman"/>
          <w:color w:val="000000"/>
          <w:sz w:val="24"/>
          <w:szCs w:val="24"/>
          <w:lang w:eastAsia="bg-BG"/>
        </w:rPr>
        <w:t xml:space="preserve"> персонала да извършва</w:t>
      </w:r>
      <w:r w:rsidR="00317E14" w:rsidRPr="00786CA5">
        <w:rPr>
          <w:rFonts w:ascii="Times New Roman" w:hAnsi="Times New Roman"/>
          <w:color w:val="000000"/>
          <w:sz w:val="24"/>
          <w:szCs w:val="24"/>
          <w:lang w:eastAsia="bg-BG"/>
        </w:rPr>
        <w:t>т</w:t>
      </w:r>
      <w:r w:rsidRPr="00786CA5">
        <w:rPr>
          <w:rFonts w:ascii="Times New Roman" w:hAnsi="Times New Roman"/>
          <w:color w:val="000000"/>
          <w:sz w:val="24"/>
          <w:szCs w:val="24"/>
          <w:lang w:eastAsia="bg-BG"/>
        </w:rPr>
        <w:t xml:space="preserve"> дейност </w:t>
      </w:r>
      <w:r w:rsidR="00317E14" w:rsidRPr="00786CA5">
        <w:rPr>
          <w:rFonts w:ascii="Times New Roman" w:hAnsi="Times New Roman"/>
          <w:color w:val="000000"/>
          <w:sz w:val="24"/>
          <w:szCs w:val="24"/>
          <w:lang w:eastAsia="bg-BG"/>
        </w:rPr>
        <w:t xml:space="preserve">в чистите помещения </w:t>
      </w:r>
      <w:r w:rsidRPr="00786CA5">
        <w:rPr>
          <w:rFonts w:ascii="Times New Roman" w:hAnsi="Times New Roman"/>
          <w:color w:val="000000"/>
          <w:sz w:val="24"/>
          <w:szCs w:val="24"/>
          <w:lang w:eastAsia="bg-BG"/>
        </w:rPr>
        <w:t xml:space="preserve">или </w:t>
      </w:r>
      <w:r w:rsidR="00317E14" w:rsidRPr="00786CA5">
        <w:rPr>
          <w:rFonts w:ascii="Times New Roman" w:hAnsi="Times New Roman"/>
          <w:color w:val="000000"/>
          <w:sz w:val="24"/>
          <w:szCs w:val="24"/>
          <w:lang w:eastAsia="bg-BG"/>
        </w:rPr>
        <w:t>да имат достъп до тези помещения без осъществяване на надзор</w:t>
      </w:r>
      <w:r w:rsidRPr="00786CA5">
        <w:rPr>
          <w:rFonts w:ascii="Times New Roman" w:hAnsi="Times New Roman"/>
          <w:color w:val="000000"/>
          <w:sz w:val="24"/>
          <w:szCs w:val="24"/>
          <w:lang w:eastAsia="bg-BG"/>
        </w:rPr>
        <w:t xml:space="preserve"> </w:t>
      </w:r>
      <w:r w:rsidR="00317E14" w:rsidRPr="00786CA5">
        <w:rPr>
          <w:rFonts w:ascii="Times New Roman" w:hAnsi="Times New Roman"/>
          <w:color w:val="000000"/>
          <w:sz w:val="24"/>
          <w:szCs w:val="24"/>
          <w:lang w:eastAsia="bg-BG"/>
        </w:rPr>
        <w:t>върху тях, която да е</w:t>
      </w:r>
      <w:r w:rsidRPr="00786CA5">
        <w:rPr>
          <w:rFonts w:ascii="Times New Roman" w:hAnsi="Times New Roman"/>
          <w:color w:val="000000"/>
          <w:sz w:val="24"/>
          <w:szCs w:val="24"/>
          <w:lang w:eastAsia="bg-BG"/>
        </w:rPr>
        <w:t xml:space="preserve"> базира</w:t>
      </w:r>
      <w:r w:rsidR="00317E14" w:rsidRPr="00786CA5">
        <w:rPr>
          <w:rFonts w:ascii="Times New Roman" w:hAnsi="Times New Roman"/>
          <w:color w:val="000000"/>
          <w:sz w:val="24"/>
          <w:szCs w:val="24"/>
          <w:lang w:eastAsia="bg-BG"/>
        </w:rPr>
        <w:t>на</w:t>
      </w:r>
      <w:r w:rsidRPr="00786CA5">
        <w:rPr>
          <w:rFonts w:ascii="Times New Roman" w:hAnsi="Times New Roman"/>
          <w:color w:val="000000"/>
          <w:sz w:val="24"/>
          <w:szCs w:val="24"/>
          <w:lang w:eastAsia="bg-BG"/>
        </w:rPr>
        <w:t xml:space="preserve"> на </w:t>
      </w:r>
      <w:r w:rsidR="00317E14" w:rsidRPr="00786CA5">
        <w:rPr>
          <w:rFonts w:ascii="Times New Roman" w:hAnsi="Times New Roman"/>
          <w:color w:val="000000"/>
          <w:sz w:val="24"/>
          <w:szCs w:val="24"/>
          <w:lang w:eastAsia="bg-BG"/>
        </w:rPr>
        <w:t xml:space="preserve">резултати от </w:t>
      </w:r>
      <w:r w:rsidRPr="00786CA5">
        <w:rPr>
          <w:rFonts w:ascii="Times New Roman" w:hAnsi="Times New Roman"/>
          <w:color w:val="000000"/>
          <w:sz w:val="24"/>
          <w:szCs w:val="24"/>
          <w:lang w:eastAsia="bg-BG"/>
        </w:rPr>
        <w:t>текуща</w:t>
      </w:r>
      <w:r w:rsidR="00317E14" w:rsidRPr="00786CA5">
        <w:rPr>
          <w:rFonts w:ascii="Times New Roman" w:hAnsi="Times New Roman"/>
          <w:color w:val="000000"/>
          <w:sz w:val="24"/>
          <w:szCs w:val="24"/>
          <w:lang w:eastAsia="bg-BG"/>
        </w:rPr>
        <w:t>та</w:t>
      </w:r>
      <w:r w:rsidRPr="00786CA5">
        <w:rPr>
          <w:rFonts w:ascii="Times New Roman" w:hAnsi="Times New Roman"/>
          <w:color w:val="000000"/>
          <w:sz w:val="24"/>
          <w:szCs w:val="24"/>
          <w:lang w:eastAsia="bg-BG"/>
        </w:rPr>
        <w:t xml:space="preserve"> оценка и/или идентифициране</w:t>
      </w:r>
      <w:r w:rsidR="00317E14" w:rsidRPr="00786CA5">
        <w:rPr>
          <w:rFonts w:ascii="Times New Roman" w:hAnsi="Times New Roman"/>
          <w:color w:val="000000"/>
          <w:sz w:val="24"/>
          <w:szCs w:val="24"/>
          <w:lang w:eastAsia="bg-BG"/>
        </w:rPr>
        <w:t>то</w:t>
      </w:r>
      <w:r w:rsidRPr="00786CA5">
        <w:rPr>
          <w:rFonts w:ascii="Times New Roman" w:hAnsi="Times New Roman"/>
          <w:color w:val="000000"/>
          <w:sz w:val="24"/>
          <w:szCs w:val="24"/>
          <w:lang w:eastAsia="bg-BG"/>
        </w:rPr>
        <w:t xml:space="preserve"> на неблагоприятни тенденции </w:t>
      </w:r>
      <w:r w:rsidR="00317E14" w:rsidRPr="00786CA5">
        <w:rPr>
          <w:rFonts w:ascii="Times New Roman" w:hAnsi="Times New Roman"/>
          <w:color w:val="000000"/>
          <w:sz w:val="24"/>
          <w:szCs w:val="24"/>
          <w:lang w:eastAsia="bg-BG"/>
        </w:rPr>
        <w:t>свързани с надзора върху персонала</w:t>
      </w:r>
      <w:r w:rsidR="00202A70"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и/или </w:t>
      </w:r>
      <w:r w:rsidR="00202A70" w:rsidRPr="00786CA5">
        <w:rPr>
          <w:rFonts w:ascii="Times New Roman" w:hAnsi="Times New Roman"/>
          <w:color w:val="000000"/>
          <w:sz w:val="24"/>
          <w:szCs w:val="24"/>
          <w:lang w:eastAsia="bg-BG"/>
        </w:rPr>
        <w:t>в резултат на направени</w:t>
      </w:r>
      <w:r w:rsidRPr="00786CA5">
        <w:rPr>
          <w:rFonts w:ascii="Times New Roman" w:hAnsi="Times New Roman"/>
          <w:color w:val="000000"/>
          <w:sz w:val="24"/>
          <w:szCs w:val="24"/>
          <w:lang w:eastAsia="bg-BG"/>
        </w:rPr>
        <w:t xml:space="preserve"> заключения след неуспешно симулиране на асептичен процес. Ако операторът получи забрана за извършване на дейност, той следва да премине повторно обучение и квалифициране, преди да бъде допуснат до участие в асептични </w:t>
      </w:r>
      <w:r w:rsidR="00202A70" w:rsidRPr="00786CA5">
        <w:rPr>
          <w:rFonts w:ascii="Times New Roman" w:hAnsi="Times New Roman"/>
          <w:color w:val="000000"/>
          <w:sz w:val="24"/>
          <w:szCs w:val="24"/>
          <w:lang w:eastAsia="bg-BG"/>
        </w:rPr>
        <w:t>дейности</w:t>
      </w:r>
      <w:r w:rsidRPr="00786CA5">
        <w:rPr>
          <w:rFonts w:ascii="Times New Roman" w:hAnsi="Times New Roman"/>
          <w:color w:val="000000"/>
          <w:sz w:val="24"/>
          <w:szCs w:val="24"/>
          <w:lang w:eastAsia="bg-BG"/>
        </w:rPr>
        <w:t>. Повторното к</w:t>
      </w:r>
      <w:r w:rsidR="00202A70" w:rsidRPr="00786CA5">
        <w:rPr>
          <w:rFonts w:ascii="Times New Roman" w:hAnsi="Times New Roman"/>
          <w:color w:val="000000"/>
          <w:sz w:val="24"/>
          <w:szCs w:val="24"/>
          <w:lang w:eastAsia="bg-BG"/>
        </w:rPr>
        <w:t>валифициране на оператори за</w:t>
      </w:r>
      <w:r w:rsidRPr="00786CA5">
        <w:rPr>
          <w:rFonts w:ascii="Times New Roman" w:hAnsi="Times New Roman"/>
          <w:color w:val="000000"/>
          <w:sz w:val="24"/>
          <w:szCs w:val="24"/>
          <w:lang w:eastAsia="bg-BG"/>
        </w:rPr>
        <w:t xml:space="preserve"> достъп до пом</w:t>
      </w:r>
      <w:r w:rsidR="00202A70" w:rsidRPr="00786CA5">
        <w:rPr>
          <w:rFonts w:ascii="Times New Roman" w:hAnsi="Times New Roman"/>
          <w:color w:val="000000"/>
          <w:sz w:val="24"/>
          <w:szCs w:val="24"/>
          <w:lang w:eastAsia="bg-BG"/>
        </w:rPr>
        <w:t>ещения от клас „B“ или извършване на</w:t>
      </w:r>
      <w:r w:rsidRPr="00786CA5">
        <w:rPr>
          <w:rFonts w:ascii="Times New Roman" w:hAnsi="Times New Roman"/>
          <w:color w:val="000000"/>
          <w:sz w:val="24"/>
          <w:szCs w:val="24"/>
          <w:lang w:eastAsia="bg-BG"/>
        </w:rPr>
        <w:t xml:space="preserve"> </w:t>
      </w:r>
      <w:r w:rsidR="00202A70" w:rsidRPr="00786CA5">
        <w:rPr>
          <w:rFonts w:ascii="Times New Roman" w:hAnsi="Times New Roman"/>
          <w:color w:val="000000"/>
          <w:sz w:val="24"/>
          <w:szCs w:val="24"/>
          <w:lang w:eastAsia="bg-BG"/>
        </w:rPr>
        <w:t>дейност в помещения от клас „A“</w:t>
      </w:r>
      <w:r w:rsidRPr="00786CA5">
        <w:rPr>
          <w:rFonts w:ascii="Times New Roman" w:hAnsi="Times New Roman"/>
          <w:color w:val="000000"/>
          <w:sz w:val="24"/>
          <w:szCs w:val="24"/>
          <w:lang w:eastAsia="bg-BG"/>
        </w:rPr>
        <w:t xml:space="preserve"> трябва да включва и участие в </w:t>
      </w:r>
      <w:r w:rsidRPr="00786CA5">
        <w:rPr>
          <w:rFonts w:ascii="Times New Roman" w:hAnsi="Times New Roman"/>
          <w:sz w:val="24"/>
          <w:szCs w:val="24"/>
          <w:lang w:eastAsia="bg-BG"/>
        </w:rPr>
        <w:t xml:space="preserve">успешно проведено </w:t>
      </w:r>
      <w:r w:rsidRPr="00786CA5">
        <w:rPr>
          <w:rFonts w:ascii="Times New Roman" w:hAnsi="Times New Roman"/>
          <w:color w:val="000000"/>
          <w:sz w:val="24"/>
          <w:szCs w:val="24"/>
          <w:lang w:eastAsia="bg-BG"/>
        </w:rPr>
        <w:t>симулиране на асептичен процес</w:t>
      </w:r>
      <w:r w:rsidR="00C17058" w:rsidRPr="00786CA5">
        <w:rPr>
          <w:rFonts w:ascii="Times New Roman" w:hAnsi="Times New Roman"/>
          <w:sz w:val="24"/>
          <w:szCs w:val="24"/>
          <w:lang w:eastAsia="bg-BG"/>
        </w:rPr>
        <w:t>.</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7.7</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Спазването на високи стандарти на лична хигиена е от </w:t>
      </w:r>
      <w:r w:rsidR="00202A70" w:rsidRPr="00786CA5">
        <w:rPr>
          <w:rFonts w:ascii="Times New Roman" w:hAnsi="Times New Roman"/>
          <w:sz w:val="24"/>
          <w:szCs w:val="24"/>
          <w:lang w:eastAsia="bg-BG"/>
        </w:rPr>
        <w:t>основно</w:t>
      </w:r>
      <w:r w:rsidRPr="00786CA5">
        <w:rPr>
          <w:rFonts w:ascii="Times New Roman" w:hAnsi="Times New Roman"/>
          <w:sz w:val="24"/>
          <w:szCs w:val="24"/>
          <w:lang w:eastAsia="bg-BG"/>
        </w:rPr>
        <w:t xml:space="preserve"> значение за предотвратяване внасянето </w:t>
      </w:r>
      <w:r w:rsidR="00387795" w:rsidRPr="00786CA5">
        <w:rPr>
          <w:rFonts w:ascii="Times New Roman" w:hAnsi="Times New Roman"/>
          <w:sz w:val="24"/>
          <w:szCs w:val="24"/>
          <w:lang w:eastAsia="bg-BG"/>
        </w:rPr>
        <w:t xml:space="preserve">или повишаването на риска от внасяне </w:t>
      </w:r>
      <w:r w:rsidRPr="00786CA5">
        <w:rPr>
          <w:rFonts w:ascii="Times New Roman" w:hAnsi="Times New Roman"/>
          <w:sz w:val="24"/>
          <w:szCs w:val="24"/>
          <w:lang w:eastAsia="bg-BG"/>
        </w:rPr>
        <w:t>на микробно замърсяване. Персоналът, участващ в производството на стерилни продукти, трябва да бъде инструктиран да съобщава за всякакви специфични здравословни състояни</w:t>
      </w:r>
      <w:r w:rsidR="004C23FE">
        <w:rPr>
          <w:rFonts w:ascii="Times New Roman" w:hAnsi="Times New Roman"/>
          <w:sz w:val="24"/>
          <w:szCs w:val="24"/>
          <w:lang w:eastAsia="bg-BG"/>
        </w:rPr>
        <w:t>я</w:t>
      </w:r>
      <w:r w:rsidRPr="00786CA5">
        <w:rPr>
          <w:rFonts w:ascii="Times New Roman" w:hAnsi="Times New Roman"/>
          <w:sz w:val="24"/>
          <w:szCs w:val="24"/>
          <w:lang w:eastAsia="bg-BG"/>
        </w:rPr>
        <w:t xml:space="preserve"> или заболявания, които може да доведат до отделянето на необичаен брой или вид замърсители в чистите помещения, </w:t>
      </w:r>
      <w:r w:rsidR="00387795" w:rsidRPr="00786CA5">
        <w:rPr>
          <w:rFonts w:ascii="Times New Roman" w:hAnsi="Times New Roman"/>
          <w:sz w:val="24"/>
          <w:szCs w:val="24"/>
          <w:lang w:eastAsia="bg-BG"/>
        </w:rPr>
        <w:t>като</w:t>
      </w:r>
      <w:r w:rsidRPr="00786CA5">
        <w:rPr>
          <w:rFonts w:ascii="Times New Roman" w:hAnsi="Times New Roman"/>
          <w:sz w:val="24"/>
          <w:szCs w:val="24"/>
          <w:lang w:eastAsia="bg-BG"/>
        </w:rPr>
        <w:t xml:space="preserve"> достъпът на такива лица до чистите помещения </w:t>
      </w:r>
      <w:r w:rsidR="00387795" w:rsidRPr="00786CA5">
        <w:rPr>
          <w:rFonts w:ascii="Times New Roman" w:hAnsi="Times New Roman"/>
          <w:sz w:val="24"/>
          <w:szCs w:val="24"/>
          <w:lang w:eastAsia="bg-BG"/>
        </w:rPr>
        <w:t>не трябва да се разрешава</w:t>
      </w:r>
      <w:r w:rsidRPr="00786CA5">
        <w:rPr>
          <w:rFonts w:ascii="Times New Roman" w:hAnsi="Times New Roman"/>
          <w:sz w:val="24"/>
          <w:szCs w:val="24"/>
          <w:lang w:eastAsia="bg-BG"/>
        </w:rPr>
        <w:t xml:space="preserve">. Здравните </w:t>
      </w:r>
      <w:r w:rsidR="00387795" w:rsidRPr="00786CA5">
        <w:rPr>
          <w:rFonts w:ascii="Times New Roman" w:hAnsi="Times New Roman"/>
          <w:sz w:val="24"/>
          <w:szCs w:val="24"/>
          <w:lang w:eastAsia="bg-BG"/>
        </w:rPr>
        <w:t>изисквания</w:t>
      </w:r>
      <w:r w:rsidRPr="00786CA5">
        <w:rPr>
          <w:rFonts w:ascii="Times New Roman" w:hAnsi="Times New Roman"/>
          <w:sz w:val="24"/>
          <w:szCs w:val="24"/>
          <w:lang w:eastAsia="bg-BG"/>
        </w:rPr>
        <w:t xml:space="preserve"> и действията, които следва да се предприемат по отношение на персонала, </w:t>
      </w:r>
      <w:r w:rsidR="00387795" w:rsidRPr="00786CA5">
        <w:rPr>
          <w:rFonts w:ascii="Times New Roman" w:hAnsi="Times New Roman"/>
          <w:sz w:val="24"/>
          <w:szCs w:val="24"/>
          <w:lang w:eastAsia="bg-BG"/>
        </w:rPr>
        <w:t>носещ потенциални  микробиологични рискове</w:t>
      </w:r>
      <w:r w:rsidRPr="00786CA5">
        <w:rPr>
          <w:rFonts w:ascii="Times New Roman" w:hAnsi="Times New Roman"/>
          <w:sz w:val="24"/>
          <w:szCs w:val="24"/>
          <w:lang w:eastAsia="bg-BG"/>
        </w:rPr>
        <w:t xml:space="preserve">, се </w:t>
      </w:r>
      <w:r w:rsidR="00387795" w:rsidRPr="00786CA5">
        <w:rPr>
          <w:rFonts w:ascii="Times New Roman" w:hAnsi="Times New Roman"/>
          <w:sz w:val="24"/>
          <w:szCs w:val="24"/>
          <w:lang w:eastAsia="bg-BG"/>
        </w:rPr>
        <w:t>определят от</w:t>
      </w:r>
      <w:r w:rsidRPr="00786CA5">
        <w:rPr>
          <w:rFonts w:ascii="Times New Roman" w:hAnsi="Times New Roman"/>
          <w:sz w:val="24"/>
          <w:szCs w:val="24"/>
          <w:lang w:eastAsia="bg-BG"/>
        </w:rPr>
        <w:t xml:space="preserve"> компетентно ли</w:t>
      </w:r>
      <w:r w:rsidR="00C17058" w:rsidRPr="00786CA5">
        <w:rPr>
          <w:rFonts w:ascii="Times New Roman" w:hAnsi="Times New Roman"/>
          <w:sz w:val="24"/>
          <w:szCs w:val="24"/>
          <w:lang w:eastAsia="bg-BG"/>
        </w:rPr>
        <w:t>це и  се разписват в процедури.</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7.8</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В чистите помещения не се допуска персонал, ангажиран в обработката на човешки или животински тъканни материали или на култури от микроорганизми, които не се използват в т</w:t>
      </w:r>
      <w:r w:rsidR="00387795" w:rsidRPr="00786CA5">
        <w:rPr>
          <w:rFonts w:ascii="Times New Roman" w:hAnsi="Times New Roman"/>
          <w:sz w:val="24"/>
          <w:szCs w:val="24"/>
          <w:lang w:eastAsia="bg-BG"/>
        </w:rPr>
        <w:t xml:space="preserve">екущия производствен процес. Не се допуска и персонал </w:t>
      </w:r>
      <w:r w:rsidRPr="00786CA5">
        <w:rPr>
          <w:rFonts w:ascii="Times New Roman" w:hAnsi="Times New Roman"/>
          <w:sz w:val="24"/>
          <w:szCs w:val="24"/>
          <w:lang w:eastAsia="bg-BG"/>
        </w:rPr>
        <w:t>зает с дейности, които може да окажат негативно въздействие върху качеството на продукта (напр. микробно замърсяване), освен ако не са</w:t>
      </w:r>
      <w:r w:rsidR="00A06655" w:rsidRPr="00786CA5">
        <w:rPr>
          <w:rFonts w:ascii="Times New Roman" w:hAnsi="Times New Roman"/>
          <w:sz w:val="24"/>
          <w:szCs w:val="24"/>
          <w:lang w:eastAsia="bg-BG"/>
        </w:rPr>
        <w:t xml:space="preserve"> приложени и документирани ясни</w:t>
      </w:r>
      <w:r w:rsidRPr="00786CA5">
        <w:rPr>
          <w:rFonts w:ascii="Times New Roman" w:hAnsi="Times New Roman"/>
          <w:sz w:val="24"/>
          <w:szCs w:val="24"/>
          <w:lang w:eastAsia="bg-BG"/>
        </w:rPr>
        <w:t xml:space="preserve"> и ефективни процедури за обеззаразяване </w:t>
      </w:r>
      <w:r w:rsidR="00A06655" w:rsidRPr="00786CA5">
        <w:rPr>
          <w:rFonts w:ascii="Times New Roman" w:hAnsi="Times New Roman"/>
          <w:sz w:val="24"/>
          <w:szCs w:val="24"/>
          <w:lang w:eastAsia="bg-BG"/>
        </w:rPr>
        <w:t xml:space="preserve">на персонала </w:t>
      </w:r>
      <w:r w:rsidRPr="00786CA5">
        <w:rPr>
          <w:rFonts w:ascii="Times New Roman" w:hAnsi="Times New Roman"/>
          <w:sz w:val="24"/>
          <w:szCs w:val="24"/>
          <w:lang w:eastAsia="bg-BG"/>
        </w:rPr>
        <w:t>и правилно влизане</w:t>
      </w:r>
      <w:r w:rsidR="00A06655" w:rsidRPr="00786CA5">
        <w:rPr>
          <w:rFonts w:ascii="Times New Roman" w:hAnsi="Times New Roman"/>
          <w:sz w:val="24"/>
          <w:szCs w:val="24"/>
          <w:lang w:eastAsia="bg-BG"/>
        </w:rPr>
        <w:t xml:space="preserve"> в чистите помещения</w:t>
      </w:r>
      <w:r w:rsidRPr="00786CA5">
        <w:rPr>
          <w:rFonts w:ascii="Times New Roman" w:hAnsi="Times New Roman"/>
          <w:sz w:val="24"/>
          <w:szCs w:val="24"/>
          <w:lang w:eastAsia="bg-BG"/>
        </w:rPr>
        <w:t>.</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7.9</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В чистите помещения не се допуска носене на ръчни часовници, козметика, бижута и други лични вещи, като мобилни телефони или други предмети. В чистите помещения е възможно да се допусне използване на електронни устройства, като мобилни телефони и таблети, осигурени от производителя, единствено при условие, че въпросните устройства са с подходящ дизайн, позволяващ да </w:t>
      </w:r>
      <w:r w:rsidR="00A06655" w:rsidRPr="00786CA5">
        <w:rPr>
          <w:rFonts w:ascii="Times New Roman" w:hAnsi="Times New Roman"/>
          <w:sz w:val="24"/>
          <w:szCs w:val="24"/>
          <w:lang w:eastAsia="bg-BG"/>
        </w:rPr>
        <w:t>бъдат почиствани</w:t>
      </w:r>
      <w:r w:rsidRPr="00786CA5">
        <w:rPr>
          <w:rFonts w:ascii="Times New Roman" w:hAnsi="Times New Roman"/>
          <w:sz w:val="24"/>
          <w:szCs w:val="24"/>
          <w:lang w:eastAsia="bg-BG"/>
        </w:rPr>
        <w:t xml:space="preserve"> и дезинфекци</w:t>
      </w:r>
      <w:r w:rsidR="00A06655" w:rsidRPr="00786CA5">
        <w:rPr>
          <w:rFonts w:ascii="Times New Roman" w:hAnsi="Times New Roman"/>
          <w:sz w:val="24"/>
          <w:szCs w:val="24"/>
          <w:lang w:eastAsia="bg-BG"/>
        </w:rPr>
        <w:t>рани</w:t>
      </w:r>
      <w:r w:rsidRPr="00786CA5">
        <w:rPr>
          <w:rFonts w:ascii="Times New Roman" w:hAnsi="Times New Roman"/>
          <w:sz w:val="24"/>
          <w:szCs w:val="24"/>
          <w:lang w:eastAsia="bg-BG"/>
        </w:rPr>
        <w:t xml:space="preserve">, </w:t>
      </w:r>
      <w:r w:rsidR="00A06655" w:rsidRPr="00786CA5">
        <w:rPr>
          <w:rFonts w:ascii="Times New Roman" w:hAnsi="Times New Roman"/>
          <w:sz w:val="24"/>
          <w:szCs w:val="24"/>
          <w:lang w:eastAsia="bg-BG"/>
        </w:rPr>
        <w:t xml:space="preserve">съобразно </w:t>
      </w:r>
      <w:r w:rsidRPr="00786CA5">
        <w:rPr>
          <w:rFonts w:ascii="Times New Roman" w:hAnsi="Times New Roman"/>
          <w:sz w:val="24"/>
          <w:szCs w:val="24"/>
          <w:lang w:eastAsia="bg-BG"/>
        </w:rPr>
        <w:t xml:space="preserve">класа на помещението, в което се намират. Начинът на използване и дезинфекция на подобни устройства трябва да е разписан в </w:t>
      </w:r>
      <w:r w:rsidR="00A06655" w:rsidRPr="00786CA5">
        <w:rPr>
          <w:rFonts w:ascii="Times New Roman" w:hAnsi="Times New Roman"/>
          <w:sz w:val="24"/>
          <w:szCs w:val="24"/>
          <w:lang w:eastAsia="bg-BG"/>
        </w:rPr>
        <w:t>СКЗ</w:t>
      </w:r>
      <w:r w:rsidR="00C17058" w:rsidRPr="00786CA5">
        <w:rPr>
          <w:rFonts w:ascii="Times New Roman" w:hAnsi="Times New Roman"/>
          <w:sz w:val="24"/>
          <w:szCs w:val="24"/>
          <w:lang w:eastAsia="bg-BG"/>
        </w:rPr>
        <w:t>.</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7.10</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Работното облекло за чистите помещения и </w:t>
      </w:r>
      <w:r w:rsidR="00A06655" w:rsidRPr="00786CA5">
        <w:rPr>
          <w:rFonts w:ascii="Times New Roman" w:hAnsi="Times New Roman"/>
          <w:sz w:val="24"/>
          <w:szCs w:val="24"/>
          <w:lang w:eastAsia="bg-BG"/>
        </w:rPr>
        <w:t>начинът за измиване</w:t>
      </w:r>
      <w:r w:rsidRPr="00786CA5">
        <w:rPr>
          <w:rFonts w:ascii="Times New Roman" w:hAnsi="Times New Roman"/>
          <w:sz w:val="24"/>
          <w:szCs w:val="24"/>
          <w:lang w:eastAsia="bg-BG"/>
        </w:rPr>
        <w:t xml:space="preserve"> на ръцете трябва да са в съответствие с </w:t>
      </w:r>
      <w:r w:rsidR="00A06655" w:rsidRPr="00786CA5">
        <w:rPr>
          <w:rFonts w:ascii="Times New Roman" w:hAnsi="Times New Roman"/>
          <w:sz w:val="24"/>
          <w:szCs w:val="24"/>
          <w:lang w:eastAsia="bg-BG"/>
        </w:rPr>
        <w:t>процедури, разработени</w:t>
      </w:r>
      <w:r w:rsidRPr="00786CA5">
        <w:rPr>
          <w:rFonts w:ascii="Times New Roman" w:hAnsi="Times New Roman"/>
          <w:sz w:val="24"/>
          <w:szCs w:val="24"/>
          <w:lang w:eastAsia="bg-BG"/>
        </w:rPr>
        <w:t xml:space="preserve"> с цел свеждане до минимум на замърсяването на облеклото в чистите помещения и/или пренасянето</w:t>
      </w:r>
      <w:r w:rsidR="00C17058" w:rsidRPr="00786CA5">
        <w:rPr>
          <w:rFonts w:ascii="Times New Roman" w:hAnsi="Times New Roman"/>
          <w:sz w:val="24"/>
          <w:szCs w:val="24"/>
          <w:lang w:eastAsia="bg-BG"/>
        </w:rPr>
        <w:t xml:space="preserve"> на замърсители в чистите зони.</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7.11</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Облеклото и качеството на материята, от която е изработено, трябва да са подходящи за производствените процеси и класа чистота на работната среда. Облеклото трябва да се носи така, че да предпазва продукта</w:t>
      </w:r>
      <w:r w:rsidR="00A06655" w:rsidRPr="00786CA5">
        <w:rPr>
          <w:rFonts w:ascii="Times New Roman" w:hAnsi="Times New Roman"/>
          <w:sz w:val="24"/>
          <w:szCs w:val="24"/>
          <w:lang w:eastAsia="bg-BG"/>
        </w:rPr>
        <w:t xml:space="preserve"> от замърсяване. Когато е необходимо</w:t>
      </w:r>
      <w:r w:rsidRPr="00786CA5">
        <w:rPr>
          <w:rFonts w:ascii="Times New Roman" w:hAnsi="Times New Roman"/>
          <w:sz w:val="24"/>
          <w:szCs w:val="24"/>
          <w:lang w:eastAsia="bg-BG"/>
        </w:rPr>
        <w:t xml:space="preserve"> облекло, което да осигурява защита на оператора от продукта, </w:t>
      </w:r>
      <w:r w:rsidR="00A06655" w:rsidRPr="00786CA5">
        <w:rPr>
          <w:rFonts w:ascii="Times New Roman" w:hAnsi="Times New Roman"/>
          <w:sz w:val="24"/>
          <w:szCs w:val="24"/>
          <w:lang w:eastAsia="bg-BG"/>
        </w:rPr>
        <w:t>то трябва да е такова</w:t>
      </w:r>
      <w:r w:rsidRPr="00786CA5">
        <w:rPr>
          <w:rFonts w:ascii="Times New Roman" w:hAnsi="Times New Roman"/>
          <w:sz w:val="24"/>
          <w:szCs w:val="24"/>
          <w:lang w:eastAsia="bg-BG"/>
        </w:rPr>
        <w:t>, че да не компрометира защитата на продукта от замърсяване. Облеклото трябва да преминава визуална проверка за чистота и цялост непосредствено преди и след обличане. Целостта на облеклото трябва да се проверява и при излизане</w:t>
      </w:r>
      <w:r w:rsidR="00D166A6" w:rsidRPr="00786CA5">
        <w:rPr>
          <w:rFonts w:ascii="Times New Roman" w:hAnsi="Times New Roman"/>
          <w:sz w:val="24"/>
          <w:szCs w:val="24"/>
          <w:lang w:eastAsia="bg-BG"/>
        </w:rPr>
        <w:t xml:space="preserve"> от работното помещение</w:t>
      </w:r>
      <w:r w:rsidRPr="00786CA5">
        <w:rPr>
          <w:rFonts w:ascii="Times New Roman" w:hAnsi="Times New Roman"/>
          <w:sz w:val="24"/>
          <w:szCs w:val="24"/>
          <w:lang w:eastAsia="bg-BG"/>
        </w:rPr>
        <w:t xml:space="preserve">. </w:t>
      </w:r>
      <w:r w:rsidR="00D166A6" w:rsidRPr="00786CA5">
        <w:rPr>
          <w:rFonts w:ascii="Times New Roman" w:hAnsi="Times New Roman"/>
          <w:sz w:val="24"/>
          <w:szCs w:val="24"/>
          <w:lang w:eastAsia="bg-BG"/>
        </w:rPr>
        <w:t>С</w:t>
      </w:r>
      <w:r w:rsidRPr="00786CA5">
        <w:rPr>
          <w:rFonts w:ascii="Times New Roman" w:hAnsi="Times New Roman"/>
          <w:sz w:val="24"/>
          <w:szCs w:val="24"/>
          <w:lang w:eastAsia="bg-BG"/>
        </w:rPr>
        <w:t xml:space="preserve">терилизираното облекло и средствата за защита на очите трябва да са преминали </w:t>
      </w:r>
      <w:r w:rsidRPr="00786CA5">
        <w:rPr>
          <w:rFonts w:ascii="Times New Roman" w:hAnsi="Times New Roman"/>
          <w:sz w:val="24"/>
          <w:szCs w:val="24"/>
          <w:lang w:eastAsia="bg-BG"/>
        </w:rPr>
        <w:lastRenderedPageBreak/>
        <w:t xml:space="preserve">стерилизационния процес, </w:t>
      </w:r>
      <w:r w:rsidR="00D166A6" w:rsidRPr="00786CA5">
        <w:rPr>
          <w:rFonts w:ascii="Times New Roman" w:hAnsi="Times New Roman"/>
          <w:sz w:val="24"/>
          <w:szCs w:val="24"/>
          <w:lang w:eastAsia="bg-BG"/>
        </w:rPr>
        <w:t xml:space="preserve">да се </w:t>
      </w:r>
      <w:r w:rsidR="00F16D1E" w:rsidRPr="00786CA5">
        <w:rPr>
          <w:rFonts w:ascii="Times New Roman" w:hAnsi="Times New Roman"/>
          <w:sz w:val="24"/>
          <w:szCs w:val="24"/>
          <w:lang w:eastAsia="bg-BG"/>
        </w:rPr>
        <w:t>използват</w:t>
      </w:r>
      <w:r w:rsidRPr="00786CA5">
        <w:rPr>
          <w:rFonts w:ascii="Times New Roman" w:hAnsi="Times New Roman"/>
          <w:sz w:val="24"/>
          <w:szCs w:val="24"/>
          <w:lang w:eastAsia="bg-BG"/>
        </w:rPr>
        <w:t xml:space="preserve"> в рамките на о</w:t>
      </w:r>
      <w:r w:rsidR="00D166A6" w:rsidRPr="00786CA5">
        <w:rPr>
          <w:rFonts w:ascii="Times New Roman" w:hAnsi="Times New Roman"/>
          <w:sz w:val="24"/>
          <w:szCs w:val="24"/>
          <w:lang w:eastAsia="bg-BG"/>
        </w:rPr>
        <w:t>пределения експлоатационен срок, като</w:t>
      </w:r>
      <w:r w:rsidRPr="00786CA5">
        <w:rPr>
          <w:rFonts w:ascii="Times New Roman" w:hAnsi="Times New Roman"/>
          <w:sz w:val="24"/>
          <w:szCs w:val="24"/>
          <w:lang w:eastAsia="bg-BG"/>
        </w:rPr>
        <w:t xml:space="preserve"> преди употреба опаковката </w:t>
      </w:r>
      <w:r w:rsidR="00D166A6" w:rsidRPr="00786CA5">
        <w:rPr>
          <w:rFonts w:ascii="Times New Roman" w:hAnsi="Times New Roman"/>
          <w:sz w:val="24"/>
          <w:szCs w:val="24"/>
          <w:lang w:eastAsia="bg-BG"/>
        </w:rPr>
        <w:t xml:space="preserve">им трябва да </w:t>
      </w:r>
      <w:r w:rsidRPr="00786CA5">
        <w:rPr>
          <w:rFonts w:ascii="Times New Roman" w:hAnsi="Times New Roman"/>
          <w:sz w:val="24"/>
          <w:szCs w:val="24"/>
          <w:lang w:eastAsia="bg-BG"/>
        </w:rPr>
        <w:t>е преминала визуална инспекция, за да се гарантира целостта й.</w:t>
      </w:r>
      <w:r w:rsidR="00D166A6" w:rsidRPr="00786CA5">
        <w:rPr>
          <w:rFonts w:ascii="Times New Roman" w:hAnsi="Times New Roman"/>
          <w:sz w:val="24"/>
          <w:szCs w:val="24"/>
          <w:lang w:eastAsia="bg-BG"/>
        </w:rPr>
        <w:t xml:space="preserve"> Облеклото за много</w:t>
      </w:r>
      <w:r w:rsidRPr="00786CA5">
        <w:rPr>
          <w:rFonts w:ascii="Times New Roman" w:hAnsi="Times New Roman"/>
          <w:sz w:val="24"/>
          <w:szCs w:val="24"/>
          <w:lang w:eastAsia="bg-BG"/>
        </w:rPr>
        <w:t xml:space="preserve">кратно </w:t>
      </w:r>
      <w:r w:rsidR="00D166A6" w:rsidRPr="00786CA5">
        <w:rPr>
          <w:rFonts w:ascii="Times New Roman" w:hAnsi="Times New Roman"/>
          <w:sz w:val="24"/>
          <w:szCs w:val="24"/>
          <w:lang w:eastAsia="bg-BG"/>
        </w:rPr>
        <w:t>из</w:t>
      </w:r>
      <w:r w:rsidRPr="00786CA5">
        <w:rPr>
          <w:rFonts w:ascii="Times New Roman" w:hAnsi="Times New Roman"/>
          <w:sz w:val="24"/>
          <w:szCs w:val="24"/>
          <w:lang w:eastAsia="bg-BG"/>
        </w:rPr>
        <w:t xml:space="preserve">ползване (включително средствата за защита на очите) </w:t>
      </w:r>
      <w:r w:rsidR="00D166A6" w:rsidRPr="00786CA5">
        <w:rPr>
          <w:rFonts w:ascii="Times New Roman" w:hAnsi="Times New Roman"/>
          <w:sz w:val="24"/>
          <w:szCs w:val="24"/>
          <w:lang w:eastAsia="bg-BG"/>
        </w:rPr>
        <w:t>трябва да бъдат подменени</w:t>
      </w:r>
      <w:r w:rsidRPr="00786CA5">
        <w:rPr>
          <w:rFonts w:ascii="Times New Roman" w:hAnsi="Times New Roman"/>
          <w:sz w:val="24"/>
          <w:szCs w:val="24"/>
          <w:lang w:eastAsia="bg-BG"/>
        </w:rPr>
        <w:t xml:space="preserve">, ако се установи увреждане, или при спазване на </w:t>
      </w:r>
      <w:r w:rsidR="00D166A6" w:rsidRPr="00786CA5">
        <w:rPr>
          <w:rFonts w:ascii="Times New Roman" w:hAnsi="Times New Roman"/>
          <w:sz w:val="24"/>
          <w:szCs w:val="24"/>
          <w:lang w:eastAsia="bg-BG"/>
        </w:rPr>
        <w:t>определена по време на квалификацията</w:t>
      </w:r>
      <w:r w:rsidRPr="00786CA5">
        <w:rPr>
          <w:rFonts w:ascii="Times New Roman" w:hAnsi="Times New Roman"/>
          <w:sz w:val="24"/>
          <w:szCs w:val="24"/>
          <w:lang w:eastAsia="bg-BG"/>
        </w:rPr>
        <w:t xml:space="preserve"> честота</w:t>
      </w:r>
      <w:r w:rsidR="00D166A6" w:rsidRPr="00786CA5">
        <w:rPr>
          <w:rFonts w:ascii="Times New Roman" w:hAnsi="Times New Roman"/>
          <w:sz w:val="24"/>
          <w:szCs w:val="24"/>
          <w:lang w:eastAsia="bg-BG"/>
        </w:rPr>
        <w:t xml:space="preserve">. </w:t>
      </w:r>
      <w:r w:rsidRPr="00786CA5">
        <w:rPr>
          <w:rFonts w:ascii="Times New Roman" w:hAnsi="Times New Roman"/>
          <w:sz w:val="24"/>
          <w:szCs w:val="24"/>
          <w:lang w:eastAsia="bg-BG"/>
        </w:rPr>
        <w:t xml:space="preserve">При </w:t>
      </w:r>
      <w:r w:rsidR="00D166A6" w:rsidRPr="00786CA5">
        <w:rPr>
          <w:rFonts w:ascii="Times New Roman" w:hAnsi="Times New Roman"/>
          <w:sz w:val="24"/>
          <w:szCs w:val="24"/>
          <w:lang w:eastAsia="bg-BG"/>
        </w:rPr>
        <w:t>квалификацията</w:t>
      </w:r>
      <w:r w:rsidRPr="00786CA5">
        <w:rPr>
          <w:rFonts w:ascii="Times New Roman" w:hAnsi="Times New Roman"/>
          <w:sz w:val="24"/>
          <w:szCs w:val="24"/>
          <w:lang w:eastAsia="bg-BG"/>
        </w:rPr>
        <w:t xml:space="preserve"> на облеклото трябва да се отчетат </w:t>
      </w:r>
      <w:r w:rsidR="00D166A6" w:rsidRPr="00786CA5">
        <w:rPr>
          <w:rFonts w:ascii="Times New Roman" w:hAnsi="Times New Roman"/>
          <w:sz w:val="24"/>
          <w:szCs w:val="24"/>
          <w:lang w:eastAsia="bg-BG"/>
        </w:rPr>
        <w:t>резултатите от всички необходими тествания</w:t>
      </w:r>
      <w:r w:rsidRPr="00786CA5">
        <w:rPr>
          <w:rFonts w:ascii="Times New Roman" w:hAnsi="Times New Roman"/>
          <w:sz w:val="24"/>
          <w:szCs w:val="24"/>
          <w:lang w:eastAsia="bg-BG"/>
        </w:rPr>
        <w:t xml:space="preserve">, включително </w:t>
      </w:r>
      <w:r w:rsidR="00D166A6" w:rsidRPr="00786CA5">
        <w:rPr>
          <w:rFonts w:ascii="Times New Roman" w:hAnsi="Times New Roman"/>
          <w:sz w:val="24"/>
          <w:szCs w:val="24"/>
          <w:lang w:eastAsia="bg-BG"/>
        </w:rPr>
        <w:t xml:space="preserve">за </w:t>
      </w:r>
      <w:r w:rsidRPr="00786CA5">
        <w:rPr>
          <w:rFonts w:ascii="Times New Roman" w:hAnsi="Times New Roman"/>
          <w:sz w:val="24"/>
          <w:szCs w:val="24"/>
          <w:lang w:eastAsia="bg-BG"/>
        </w:rPr>
        <w:t>потенциално увреждане на облеклото, което не може да се уста</w:t>
      </w:r>
      <w:r w:rsidR="00C17058" w:rsidRPr="00786CA5">
        <w:rPr>
          <w:rFonts w:ascii="Times New Roman" w:hAnsi="Times New Roman"/>
          <w:sz w:val="24"/>
          <w:szCs w:val="24"/>
          <w:lang w:eastAsia="bg-BG"/>
        </w:rPr>
        <w:t>нови само с визуална инспекция.</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7.12</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Облеклото трябва да бъде избрано така, че да </w:t>
      </w:r>
      <w:r w:rsidR="009375D0" w:rsidRPr="00786CA5">
        <w:rPr>
          <w:rFonts w:ascii="Times New Roman" w:hAnsi="Times New Roman"/>
          <w:sz w:val="24"/>
          <w:szCs w:val="24"/>
          <w:lang w:eastAsia="bg-BG"/>
        </w:rPr>
        <w:t>е сведено до минимум</w:t>
      </w:r>
      <w:r w:rsidRPr="00786CA5">
        <w:rPr>
          <w:rFonts w:ascii="Times New Roman" w:hAnsi="Times New Roman"/>
          <w:sz w:val="24"/>
          <w:szCs w:val="24"/>
          <w:lang w:eastAsia="bg-BG"/>
        </w:rPr>
        <w:t xml:space="preserve"> отделянето на замърсители</w:t>
      </w:r>
      <w:r w:rsidR="009375D0" w:rsidRPr="00786CA5">
        <w:rPr>
          <w:rFonts w:ascii="Times New Roman" w:hAnsi="Times New Roman"/>
          <w:sz w:val="24"/>
          <w:szCs w:val="24"/>
          <w:lang w:eastAsia="bg-BG"/>
        </w:rPr>
        <w:t xml:space="preserve"> при движенията, извършвани от</w:t>
      </w:r>
      <w:r w:rsidR="00C17058" w:rsidRPr="00786CA5">
        <w:rPr>
          <w:rFonts w:ascii="Times New Roman" w:hAnsi="Times New Roman"/>
          <w:sz w:val="24"/>
          <w:szCs w:val="24"/>
          <w:lang w:eastAsia="bg-BG"/>
        </w:rPr>
        <w:t xml:space="preserve"> оператора.</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7.13</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Описание на необходимото о</w:t>
      </w:r>
      <w:r w:rsidR="00C17058" w:rsidRPr="00786CA5">
        <w:rPr>
          <w:rFonts w:ascii="Times New Roman" w:hAnsi="Times New Roman"/>
          <w:sz w:val="24"/>
          <w:szCs w:val="24"/>
          <w:lang w:eastAsia="bg-BG"/>
        </w:rPr>
        <w:t>блекло за всеки клас помещения:</w:t>
      </w:r>
    </w:p>
    <w:p w:rsidR="00320DB9" w:rsidRPr="00786CA5" w:rsidRDefault="009375D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7.13.1</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w:t>
      </w:r>
      <w:r w:rsidR="00320DB9" w:rsidRPr="00786CA5">
        <w:rPr>
          <w:rFonts w:ascii="Times New Roman" w:hAnsi="Times New Roman"/>
          <w:sz w:val="24"/>
          <w:szCs w:val="24"/>
          <w:lang w:eastAsia="bg-BG"/>
        </w:rPr>
        <w:t>Клас „B“ (включително при осъществяване на достъп до/интервенции в клас „A“): преди да се постави работното облекло трябва да се носят подходящи дрехи, предназначени за ползване</w:t>
      </w:r>
      <w:r w:rsidRPr="00786CA5">
        <w:rPr>
          <w:rFonts w:ascii="Times New Roman" w:hAnsi="Times New Roman"/>
          <w:sz w:val="24"/>
          <w:szCs w:val="24"/>
          <w:lang w:eastAsia="bg-BG"/>
        </w:rPr>
        <w:t xml:space="preserve"> под стерилизиран костюм (вж. т</w:t>
      </w:r>
      <w:r w:rsidR="00320DB9" w:rsidRPr="00786CA5">
        <w:rPr>
          <w:rFonts w:ascii="Times New Roman" w:hAnsi="Times New Roman"/>
          <w:sz w:val="24"/>
          <w:szCs w:val="24"/>
          <w:lang w:eastAsia="bg-BG"/>
        </w:rPr>
        <w:t xml:space="preserve">. 7.14). Работещите в помещение от този клас носят стерилни неталкирани каучукови или пластмасови ръкавици, докато обличат стерилизираното облекло. Носи се стерилна качулка, която да покрива всички окосмени области (включително брада и мустаци), а ако качулката е отделена от останалата част на облеклото, то тя се подпъхва под яката на стерилния костюм. Трябва да се носи стерилна маска за лице и стерилни средства за защита на очите (напр. защитни очила), за да се покрие цялото лице и да се предотврати отделянето на пръски и частици. Носят се стерилни чорапи и обувки (напр. гамаши). Краищата на панталоните трябва да са подпъхнати в чорапите/обувките. Ръкавите трябва да са подпъхнати във втори чифт стерилни ръкавици, поставени над чифта, носен при поставяне на облеклото. Защитното облекло трябва да </w:t>
      </w:r>
      <w:r w:rsidR="007C70AD" w:rsidRPr="00786CA5">
        <w:rPr>
          <w:rFonts w:ascii="Times New Roman" w:hAnsi="Times New Roman"/>
          <w:sz w:val="24"/>
          <w:szCs w:val="24"/>
          <w:lang w:eastAsia="bg-BG"/>
        </w:rPr>
        <w:t xml:space="preserve">е с минимална способност да </w:t>
      </w:r>
      <w:r w:rsidR="00320DB9" w:rsidRPr="00786CA5">
        <w:rPr>
          <w:rFonts w:ascii="Times New Roman" w:hAnsi="Times New Roman"/>
          <w:sz w:val="24"/>
          <w:szCs w:val="24"/>
          <w:lang w:eastAsia="bg-BG"/>
        </w:rPr>
        <w:t>отделя</w:t>
      </w:r>
      <w:r w:rsidR="007C70AD" w:rsidRPr="00786CA5">
        <w:rPr>
          <w:rFonts w:ascii="Times New Roman" w:hAnsi="Times New Roman"/>
          <w:sz w:val="24"/>
          <w:szCs w:val="24"/>
          <w:lang w:eastAsia="bg-BG"/>
        </w:rPr>
        <w:t xml:space="preserve"> </w:t>
      </w:r>
      <w:r w:rsidR="00320DB9" w:rsidRPr="00786CA5">
        <w:rPr>
          <w:rFonts w:ascii="Times New Roman" w:hAnsi="Times New Roman"/>
          <w:sz w:val="24"/>
          <w:szCs w:val="24"/>
          <w:lang w:eastAsia="bg-BG"/>
        </w:rPr>
        <w:t xml:space="preserve">влакна или частици и да </w:t>
      </w:r>
      <w:r w:rsidR="007C70AD" w:rsidRPr="00786CA5">
        <w:rPr>
          <w:rFonts w:ascii="Times New Roman" w:hAnsi="Times New Roman"/>
          <w:sz w:val="24"/>
          <w:szCs w:val="24"/>
          <w:lang w:eastAsia="bg-BG"/>
        </w:rPr>
        <w:t xml:space="preserve">е в състояние да </w:t>
      </w:r>
      <w:r w:rsidR="00320DB9" w:rsidRPr="00786CA5">
        <w:rPr>
          <w:rFonts w:ascii="Times New Roman" w:hAnsi="Times New Roman"/>
          <w:sz w:val="24"/>
          <w:szCs w:val="24"/>
          <w:lang w:eastAsia="bg-BG"/>
        </w:rPr>
        <w:t xml:space="preserve">задържа частиците, отделени от тялото. В процеса </w:t>
      </w:r>
      <w:r w:rsidR="007C70AD" w:rsidRPr="00786CA5">
        <w:rPr>
          <w:rFonts w:ascii="Times New Roman" w:hAnsi="Times New Roman"/>
          <w:sz w:val="24"/>
          <w:szCs w:val="24"/>
          <w:lang w:eastAsia="bg-BG"/>
        </w:rPr>
        <w:t>на квалификацията</w:t>
      </w:r>
      <w:r w:rsidR="00EF271F" w:rsidRPr="00786CA5">
        <w:rPr>
          <w:rFonts w:ascii="Times New Roman" w:hAnsi="Times New Roman"/>
          <w:sz w:val="24"/>
          <w:szCs w:val="24"/>
          <w:lang w:eastAsia="bg-BG"/>
        </w:rPr>
        <w:t xml:space="preserve"> трябва</w:t>
      </w:r>
      <w:r w:rsidR="00320DB9" w:rsidRPr="00786CA5">
        <w:rPr>
          <w:rFonts w:ascii="Times New Roman" w:hAnsi="Times New Roman"/>
          <w:sz w:val="24"/>
          <w:szCs w:val="24"/>
          <w:lang w:eastAsia="bg-BG"/>
        </w:rPr>
        <w:t xml:space="preserve"> да се оцени ефективно</w:t>
      </w:r>
      <w:r w:rsidR="00EF271F" w:rsidRPr="00786CA5">
        <w:rPr>
          <w:rFonts w:ascii="Times New Roman" w:hAnsi="Times New Roman"/>
          <w:sz w:val="24"/>
          <w:szCs w:val="24"/>
          <w:lang w:eastAsia="bg-BG"/>
        </w:rPr>
        <w:t>стта на облеклото по отношение</w:t>
      </w:r>
      <w:r w:rsidR="00320DB9" w:rsidRPr="00786CA5">
        <w:rPr>
          <w:rFonts w:ascii="Times New Roman" w:hAnsi="Times New Roman"/>
          <w:sz w:val="24"/>
          <w:szCs w:val="24"/>
          <w:lang w:eastAsia="bg-BG"/>
        </w:rPr>
        <w:t xml:space="preserve"> предотвратява</w:t>
      </w:r>
      <w:r w:rsidR="00EF271F" w:rsidRPr="00786CA5">
        <w:rPr>
          <w:rFonts w:ascii="Times New Roman" w:hAnsi="Times New Roman"/>
          <w:sz w:val="24"/>
          <w:szCs w:val="24"/>
          <w:lang w:eastAsia="bg-BG"/>
        </w:rPr>
        <w:t>нето на</w:t>
      </w:r>
      <w:r w:rsidR="00320DB9" w:rsidRPr="00786CA5">
        <w:rPr>
          <w:rFonts w:ascii="Times New Roman" w:hAnsi="Times New Roman"/>
          <w:sz w:val="24"/>
          <w:szCs w:val="24"/>
          <w:lang w:eastAsia="bg-BG"/>
        </w:rPr>
        <w:t xml:space="preserve"> отделянето на частици и задържа</w:t>
      </w:r>
      <w:r w:rsidR="00EF271F" w:rsidRPr="00786CA5">
        <w:rPr>
          <w:rFonts w:ascii="Times New Roman" w:hAnsi="Times New Roman"/>
          <w:sz w:val="24"/>
          <w:szCs w:val="24"/>
          <w:lang w:eastAsia="bg-BG"/>
        </w:rPr>
        <w:t>нето на</w:t>
      </w:r>
      <w:r w:rsidR="00320DB9" w:rsidRPr="00786CA5">
        <w:rPr>
          <w:rFonts w:ascii="Times New Roman" w:hAnsi="Times New Roman"/>
          <w:sz w:val="24"/>
          <w:szCs w:val="24"/>
          <w:lang w:eastAsia="bg-BG"/>
        </w:rPr>
        <w:t xml:space="preserve"> частици. Облеклото </w:t>
      </w:r>
      <w:r w:rsidR="00EF271F" w:rsidRPr="00786CA5">
        <w:rPr>
          <w:rFonts w:ascii="Times New Roman" w:hAnsi="Times New Roman"/>
          <w:sz w:val="24"/>
          <w:szCs w:val="24"/>
          <w:lang w:eastAsia="bg-BG"/>
        </w:rPr>
        <w:t>трябва да</w:t>
      </w:r>
      <w:r w:rsidR="00320DB9" w:rsidRPr="00786CA5">
        <w:rPr>
          <w:rFonts w:ascii="Times New Roman" w:hAnsi="Times New Roman"/>
          <w:sz w:val="24"/>
          <w:szCs w:val="24"/>
          <w:lang w:eastAsia="bg-BG"/>
        </w:rPr>
        <w:t xml:space="preserve"> се опакова и сгъва по начин, който позволява на операторите да го обличат, без да влизат в контакт с външната му повърхност</w:t>
      </w:r>
      <w:r w:rsidR="00EF271F" w:rsidRPr="00786CA5">
        <w:rPr>
          <w:rFonts w:ascii="Times New Roman" w:hAnsi="Times New Roman"/>
          <w:sz w:val="24"/>
          <w:szCs w:val="24"/>
          <w:lang w:eastAsia="bg-BG"/>
        </w:rPr>
        <w:t>, както</w:t>
      </w:r>
      <w:r w:rsidR="00320DB9" w:rsidRPr="00786CA5">
        <w:rPr>
          <w:rFonts w:ascii="Times New Roman" w:hAnsi="Times New Roman"/>
          <w:sz w:val="24"/>
          <w:szCs w:val="24"/>
          <w:lang w:eastAsia="bg-BG"/>
        </w:rPr>
        <w:t xml:space="preserve"> и да се предотв</w:t>
      </w:r>
      <w:r w:rsidR="00C17058" w:rsidRPr="00786CA5">
        <w:rPr>
          <w:rFonts w:ascii="Times New Roman" w:hAnsi="Times New Roman"/>
          <w:sz w:val="24"/>
          <w:szCs w:val="24"/>
          <w:lang w:eastAsia="bg-BG"/>
        </w:rPr>
        <w:t>рати допир на облеклото с пода.</w:t>
      </w:r>
    </w:p>
    <w:p w:rsidR="00320DB9" w:rsidRPr="00786CA5" w:rsidRDefault="00EF271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7.13.2</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w:t>
      </w:r>
      <w:r w:rsidR="00320DB9" w:rsidRPr="00786CA5">
        <w:rPr>
          <w:rFonts w:ascii="Times New Roman" w:hAnsi="Times New Roman"/>
          <w:sz w:val="24"/>
          <w:szCs w:val="24"/>
          <w:lang w:eastAsia="bg-BG"/>
        </w:rPr>
        <w:t>Клас „C“: Задължително е покриване</w:t>
      </w:r>
      <w:r w:rsidRPr="00786CA5">
        <w:rPr>
          <w:rFonts w:ascii="Times New Roman" w:hAnsi="Times New Roman"/>
          <w:sz w:val="24"/>
          <w:szCs w:val="24"/>
          <w:lang w:eastAsia="bg-BG"/>
        </w:rPr>
        <w:t>то</w:t>
      </w:r>
      <w:r w:rsidR="00320DB9" w:rsidRPr="00786CA5">
        <w:rPr>
          <w:rFonts w:ascii="Times New Roman" w:hAnsi="Times New Roman"/>
          <w:sz w:val="24"/>
          <w:szCs w:val="24"/>
          <w:lang w:eastAsia="bg-BG"/>
        </w:rPr>
        <w:t xml:space="preserve"> на косата, брадата и мустаците. Костюмът </w:t>
      </w:r>
      <w:r w:rsidRPr="00786CA5">
        <w:rPr>
          <w:rFonts w:ascii="Times New Roman" w:hAnsi="Times New Roman"/>
          <w:sz w:val="24"/>
          <w:szCs w:val="24"/>
          <w:lang w:eastAsia="bg-BG"/>
        </w:rPr>
        <w:t xml:space="preserve">трябва </w:t>
      </w:r>
      <w:r w:rsidR="00320DB9" w:rsidRPr="00786CA5">
        <w:rPr>
          <w:rFonts w:ascii="Times New Roman" w:hAnsi="Times New Roman"/>
          <w:sz w:val="24"/>
          <w:szCs w:val="24"/>
          <w:lang w:eastAsia="bg-BG"/>
        </w:rPr>
        <w:t>да е от една или две части, като краищата на ръкавите и крачолите да завършва</w:t>
      </w:r>
      <w:r w:rsidRPr="00786CA5">
        <w:rPr>
          <w:rFonts w:ascii="Times New Roman" w:hAnsi="Times New Roman"/>
          <w:sz w:val="24"/>
          <w:szCs w:val="24"/>
          <w:lang w:eastAsia="bg-BG"/>
        </w:rPr>
        <w:t>т с ластични пристягания и да има</w:t>
      </w:r>
      <w:r w:rsidR="00320DB9" w:rsidRPr="00786CA5">
        <w:rPr>
          <w:rFonts w:ascii="Times New Roman" w:hAnsi="Times New Roman"/>
          <w:sz w:val="24"/>
          <w:szCs w:val="24"/>
          <w:lang w:eastAsia="bg-BG"/>
        </w:rPr>
        <w:t xml:space="preserve"> висока яка, пристегната по врата, и подходящи обувки или гамаши. Облеклото трябва да свежда до минимум </w:t>
      </w:r>
      <w:r w:rsidR="00C17058" w:rsidRPr="00786CA5">
        <w:rPr>
          <w:rFonts w:ascii="Times New Roman" w:hAnsi="Times New Roman"/>
          <w:sz w:val="24"/>
          <w:szCs w:val="24"/>
          <w:lang w:eastAsia="bg-BG"/>
        </w:rPr>
        <w:t>отделянето на влакна и частици.</w:t>
      </w:r>
    </w:p>
    <w:p w:rsidR="00320DB9" w:rsidRPr="00786CA5" w:rsidRDefault="00EF271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7.13.3</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w:t>
      </w:r>
      <w:r w:rsidR="00320DB9" w:rsidRPr="00786CA5">
        <w:rPr>
          <w:rFonts w:ascii="Times New Roman" w:hAnsi="Times New Roman"/>
          <w:sz w:val="24"/>
          <w:szCs w:val="24"/>
          <w:lang w:eastAsia="bg-BG"/>
        </w:rPr>
        <w:t>Клас „D“: Задължително е покриване</w:t>
      </w:r>
      <w:r w:rsidRPr="00786CA5">
        <w:rPr>
          <w:rFonts w:ascii="Times New Roman" w:hAnsi="Times New Roman"/>
          <w:sz w:val="24"/>
          <w:szCs w:val="24"/>
          <w:lang w:eastAsia="bg-BG"/>
        </w:rPr>
        <w:t>то</w:t>
      </w:r>
      <w:r w:rsidR="00320DB9" w:rsidRPr="00786CA5">
        <w:rPr>
          <w:rFonts w:ascii="Times New Roman" w:hAnsi="Times New Roman"/>
          <w:sz w:val="24"/>
          <w:szCs w:val="24"/>
          <w:lang w:eastAsia="bg-BG"/>
        </w:rPr>
        <w:t xml:space="preserve"> на косата, брадата и мустаците. Носи се обикновено предпазно облекло и подходящо дезинфекцирани обувки или покривни гамаши. Трябва да се предприемат подходящи мерки за избягване навлизането на замърс</w:t>
      </w:r>
      <w:r w:rsidR="00753608" w:rsidRPr="00786CA5">
        <w:rPr>
          <w:rFonts w:ascii="Times New Roman" w:hAnsi="Times New Roman"/>
          <w:sz w:val="24"/>
          <w:szCs w:val="24"/>
          <w:lang w:eastAsia="bg-BG"/>
        </w:rPr>
        <w:t xml:space="preserve">яване от зони </w:t>
      </w:r>
      <w:r w:rsidRPr="00786CA5">
        <w:rPr>
          <w:rFonts w:ascii="Times New Roman" w:hAnsi="Times New Roman"/>
          <w:sz w:val="24"/>
          <w:szCs w:val="24"/>
          <w:lang w:eastAsia="bg-BG"/>
        </w:rPr>
        <w:t>извън чистите помещения</w:t>
      </w:r>
      <w:r w:rsidR="00C17058" w:rsidRPr="00786CA5">
        <w:rPr>
          <w:rFonts w:ascii="Times New Roman" w:hAnsi="Times New Roman"/>
          <w:sz w:val="24"/>
          <w:szCs w:val="24"/>
          <w:lang w:eastAsia="bg-BG"/>
        </w:rPr>
        <w:t>.</w:t>
      </w:r>
    </w:p>
    <w:p w:rsidR="00320DB9" w:rsidRPr="00786CA5" w:rsidRDefault="00753608"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7.13.4</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w:t>
      </w:r>
      <w:r w:rsidR="00320DB9" w:rsidRPr="00786CA5">
        <w:rPr>
          <w:rFonts w:ascii="Times New Roman" w:hAnsi="Times New Roman"/>
          <w:sz w:val="24"/>
          <w:szCs w:val="24"/>
          <w:lang w:eastAsia="bg-BG"/>
        </w:rPr>
        <w:t xml:space="preserve">Когато в помещенията от клас „C“ и „D“ се извършват дейности, които </w:t>
      </w:r>
      <w:r w:rsidRPr="00786CA5">
        <w:rPr>
          <w:rFonts w:ascii="Times New Roman" w:hAnsi="Times New Roman"/>
          <w:sz w:val="24"/>
          <w:szCs w:val="24"/>
          <w:lang w:eastAsia="bg-BG"/>
        </w:rPr>
        <w:t>в СКЗ са определени като</w:t>
      </w:r>
      <w:r w:rsidR="00320DB9" w:rsidRPr="00786CA5">
        <w:rPr>
          <w:rFonts w:ascii="Times New Roman" w:hAnsi="Times New Roman"/>
          <w:sz w:val="24"/>
          <w:szCs w:val="24"/>
          <w:lang w:eastAsia="bg-BG"/>
        </w:rPr>
        <w:t xml:space="preserve"> </w:t>
      </w:r>
      <w:r w:rsidR="008152F9" w:rsidRPr="00786CA5">
        <w:rPr>
          <w:rFonts w:ascii="Times New Roman" w:hAnsi="Times New Roman"/>
          <w:sz w:val="24"/>
          <w:szCs w:val="24"/>
          <w:lang w:eastAsia="bg-BG"/>
        </w:rPr>
        <w:t>криещи риск от</w:t>
      </w:r>
      <w:r w:rsidR="00320DB9" w:rsidRPr="00786CA5">
        <w:rPr>
          <w:rFonts w:ascii="Times New Roman" w:hAnsi="Times New Roman"/>
          <w:sz w:val="24"/>
          <w:szCs w:val="24"/>
          <w:lang w:eastAsia="bg-BG"/>
        </w:rPr>
        <w:t xml:space="preserve"> </w:t>
      </w:r>
      <w:r w:rsidR="008152F9" w:rsidRPr="00786CA5">
        <w:rPr>
          <w:rFonts w:ascii="Times New Roman" w:hAnsi="Times New Roman"/>
          <w:sz w:val="24"/>
          <w:szCs w:val="24"/>
          <w:lang w:eastAsia="bg-BG"/>
        </w:rPr>
        <w:t xml:space="preserve">внасяне на </w:t>
      </w:r>
      <w:r w:rsidR="00320DB9" w:rsidRPr="00786CA5">
        <w:rPr>
          <w:rFonts w:ascii="Times New Roman" w:hAnsi="Times New Roman"/>
          <w:sz w:val="24"/>
          <w:szCs w:val="24"/>
          <w:lang w:eastAsia="bg-BG"/>
        </w:rPr>
        <w:t xml:space="preserve">замърсяване, </w:t>
      </w:r>
      <w:r w:rsidR="008152F9" w:rsidRPr="00786CA5">
        <w:rPr>
          <w:rFonts w:ascii="Times New Roman" w:hAnsi="Times New Roman"/>
          <w:sz w:val="24"/>
          <w:szCs w:val="24"/>
          <w:lang w:eastAsia="bg-BG"/>
        </w:rPr>
        <w:t>може да се въведе</w:t>
      </w:r>
      <w:r w:rsidR="00320DB9" w:rsidRPr="00786CA5">
        <w:rPr>
          <w:rFonts w:ascii="Times New Roman" w:hAnsi="Times New Roman"/>
          <w:sz w:val="24"/>
          <w:szCs w:val="24"/>
          <w:lang w:eastAsia="bg-BG"/>
        </w:rPr>
        <w:t xml:space="preserve"> изискване за поставяне на допълнително облекло, включи</w:t>
      </w:r>
      <w:r w:rsidR="00C17058" w:rsidRPr="00786CA5">
        <w:rPr>
          <w:rFonts w:ascii="Times New Roman" w:hAnsi="Times New Roman"/>
          <w:sz w:val="24"/>
          <w:szCs w:val="24"/>
          <w:lang w:eastAsia="bg-BG"/>
        </w:rPr>
        <w:t>телно ръкавици и маска за лице.</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7.14</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Поставянето на облеклото за чистите помещения следва да се извършва в съблекални с подходящ клас на чистота, за да се гарантира запазване чистотата на облеклото. Външното облекло, включително чорапите (</w:t>
      </w:r>
      <w:r w:rsidR="008152F9" w:rsidRPr="00786CA5">
        <w:rPr>
          <w:rFonts w:ascii="Times New Roman" w:hAnsi="Times New Roman"/>
          <w:sz w:val="24"/>
          <w:szCs w:val="24"/>
          <w:lang w:eastAsia="bg-BG"/>
        </w:rPr>
        <w:t>изключение са прави за личното бельо</w:t>
      </w:r>
      <w:r w:rsidRPr="00786CA5">
        <w:rPr>
          <w:rFonts w:ascii="Times New Roman" w:hAnsi="Times New Roman"/>
          <w:sz w:val="24"/>
          <w:szCs w:val="24"/>
          <w:lang w:eastAsia="bg-BG"/>
        </w:rPr>
        <w:t xml:space="preserve">) не </w:t>
      </w:r>
      <w:r w:rsidR="008152F9"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се внася в съблекалня, водеща директно към помещение от клас „В” и</w:t>
      </w:r>
      <w:r w:rsidR="008152F9" w:rsidRPr="00786CA5">
        <w:rPr>
          <w:rFonts w:ascii="Times New Roman" w:hAnsi="Times New Roman"/>
          <w:sz w:val="24"/>
          <w:szCs w:val="24"/>
          <w:lang w:eastAsia="bg-BG"/>
        </w:rPr>
        <w:t>ли</w:t>
      </w:r>
      <w:r w:rsidR="009C5CCF" w:rsidRPr="00786CA5">
        <w:rPr>
          <w:rFonts w:ascii="Times New Roman" w:hAnsi="Times New Roman"/>
          <w:sz w:val="24"/>
          <w:szCs w:val="24"/>
          <w:lang w:eastAsia="bg-BG"/>
        </w:rPr>
        <w:t xml:space="preserve"> „С”. Преди да</w:t>
      </w:r>
      <w:r w:rsidRPr="00786CA5">
        <w:rPr>
          <w:rFonts w:ascii="Times New Roman" w:hAnsi="Times New Roman"/>
          <w:sz w:val="24"/>
          <w:szCs w:val="24"/>
          <w:lang w:eastAsia="bg-BG"/>
        </w:rPr>
        <w:t xml:space="preserve"> влезе в съблекалните, водещи към помещения от клас „В” и „С”, </w:t>
      </w:r>
      <w:r w:rsidR="009C5CCF" w:rsidRPr="00786CA5">
        <w:rPr>
          <w:rFonts w:ascii="Times New Roman" w:hAnsi="Times New Roman"/>
          <w:sz w:val="24"/>
          <w:szCs w:val="24"/>
          <w:lang w:eastAsia="bg-BG"/>
        </w:rPr>
        <w:t xml:space="preserve">операторът </w:t>
      </w:r>
      <w:r w:rsidRPr="00786CA5">
        <w:rPr>
          <w:rFonts w:ascii="Times New Roman" w:hAnsi="Times New Roman"/>
          <w:sz w:val="24"/>
          <w:szCs w:val="24"/>
          <w:lang w:eastAsia="bg-BG"/>
        </w:rPr>
        <w:t xml:space="preserve">трябва да </w:t>
      </w:r>
      <w:r w:rsidR="009C5CCF" w:rsidRPr="00786CA5">
        <w:rPr>
          <w:rFonts w:ascii="Times New Roman" w:hAnsi="Times New Roman"/>
          <w:sz w:val="24"/>
          <w:szCs w:val="24"/>
          <w:lang w:eastAsia="bg-BG"/>
        </w:rPr>
        <w:t>носи работен костюм</w:t>
      </w:r>
      <w:r w:rsidRPr="00786CA5">
        <w:rPr>
          <w:rFonts w:ascii="Times New Roman" w:hAnsi="Times New Roman"/>
          <w:sz w:val="24"/>
          <w:szCs w:val="24"/>
          <w:lang w:eastAsia="bg-BG"/>
        </w:rPr>
        <w:t xml:space="preserve"> от една или две части</w:t>
      </w:r>
      <w:r w:rsidR="008152F9" w:rsidRPr="00786CA5">
        <w:rPr>
          <w:rFonts w:ascii="Times New Roman" w:hAnsi="Times New Roman"/>
          <w:sz w:val="24"/>
          <w:szCs w:val="24"/>
          <w:lang w:eastAsia="bg-BG"/>
        </w:rPr>
        <w:t>, покрива</w:t>
      </w:r>
      <w:r w:rsidR="009C5CCF" w:rsidRPr="00786CA5">
        <w:rPr>
          <w:rFonts w:ascii="Times New Roman" w:hAnsi="Times New Roman"/>
          <w:sz w:val="24"/>
          <w:szCs w:val="24"/>
          <w:lang w:eastAsia="bg-BG"/>
        </w:rPr>
        <w:t>щ</w:t>
      </w:r>
      <w:r w:rsidR="008152F9" w:rsidRPr="00786CA5">
        <w:rPr>
          <w:rFonts w:ascii="Times New Roman" w:hAnsi="Times New Roman"/>
          <w:sz w:val="24"/>
          <w:szCs w:val="24"/>
          <w:lang w:eastAsia="bg-BG"/>
        </w:rPr>
        <w:t xml:space="preserve"> цялата дължина на ръцете и краката</w:t>
      </w:r>
      <w:r w:rsidR="009C5CCF" w:rsidRPr="00786CA5">
        <w:rPr>
          <w:rFonts w:ascii="Times New Roman" w:hAnsi="Times New Roman"/>
          <w:sz w:val="24"/>
          <w:szCs w:val="24"/>
          <w:lang w:eastAsia="bg-BG"/>
        </w:rPr>
        <w:t xml:space="preserve"> и чорапи, също предоставени от производствения обект, покриващи ходилата</w:t>
      </w:r>
      <w:r w:rsidR="008152F9" w:rsidRPr="00786CA5">
        <w:rPr>
          <w:rFonts w:ascii="Times New Roman" w:hAnsi="Times New Roman"/>
          <w:sz w:val="24"/>
          <w:szCs w:val="24"/>
          <w:lang w:eastAsia="bg-BG"/>
        </w:rPr>
        <w:t>.</w:t>
      </w:r>
      <w:r w:rsidRPr="00786CA5">
        <w:rPr>
          <w:rFonts w:ascii="Times New Roman" w:hAnsi="Times New Roman"/>
          <w:sz w:val="24"/>
          <w:szCs w:val="24"/>
          <w:lang w:eastAsia="bg-BG"/>
        </w:rPr>
        <w:t xml:space="preserve"> Работните костюми и чорапи не </w:t>
      </w:r>
      <w:r w:rsidR="008152F9"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пораждат риск от замърсяване на зоната за поставяне на работно облекло или </w:t>
      </w:r>
      <w:r w:rsidR="009C5CCF" w:rsidRPr="00786CA5">
        <w:rPr>
          <w:rFonts w:ascii="Times New Roman" w:hAnsi="Times New Roman"/>
          <w:sz w:val="24"/>
          <w:szCs w:val="24"/>
          <w:lang w:eastAsia="bg-BG"/>
        </w:rPr>
        <w:t>производствения процес</w:t>
      </w:r>
      <w:r w:rsidR="00C17058" w:rsidRPr="00786CA5">
        <w:rPr>
          <w:rFonts w:ascii="Times New Roman" w:hAnsi="Times New Roman"/>
          <w:sz w:val="24"/>
          <w:szCs w:val="24"/>
          <w:lang w:eastAsia="bg-BG"/>
        </w:rPr>
        <w:t>.</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7.15</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Всеки оператор, който осъществява достъп до зони от клас „В” и „А”, трябва при всяко влизане бъде облечен в чисто, стерилизирано защитно облекло (включително средства за защита на очите и маска) с подходящ размер. Максималният период, в който по време на една работна смяна може да се носи стерилизираното работно облекло, преди да бъде подменено, се определя като част от процедурата </w:t>
      </w:r>
      <w:r w:rsidR="00C17058" w:rsidRPr="00786CA5">
        <w:rPr>
          <w:rFonts w:ascii="Times New Roman" w:hAnsi="Times New Roman"/>
          <w:sz w:val="24"/>
          <w:szCs w:val="24"/>
          <w:lang w:eastAsia="bg-BG"/>
        </w:rPr>
        <w:t>по квалификацията на облеклото.</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7.16</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По време на операциите ръкавиците трябва редовно да се дезинфекцират. Облеклото и ръкавиците трябва незабавно да се сменят, ако бъдат повредени или пораждат някакъв р</w:t>
      </w:r>
      <w:r w:rsidR="00C17058" w:rsidRPr="00786CA5">
        <w:rPr>
          <w:rFonts w:ascii="Times New Roman" w:hAnsi="Times New Roman"/>
          <w:sz w:val="24"/>
          <w:szCs w:val="24"/>
          <w:lang w:eastAsia="bg-BG"/>
        </w:rPr>
        <w:t>иск от замърсяване на продукта.</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7.17</w:t>
      </w:r>
      <w:r w:rsidR="00D31C82">
        <w:rPr>
          <w:rFonts w:ascii="Times New Roman" w:hAnsi="Times New Roman"/>
          <w:sz w:val="24"/>
          <w:szCs w:val="24"/>
          <w:lang w:eastAsia="bg-BG"/>
        </w:rPr>
        <w:t>.</w:t>
      </w:r>
      <w:r w:rsidRPr="00786CA5">
        <w:rPr>
          <w:rFonts w:ascii="Times New Roman" w:hAnsi="Times New Roman"/>
          <w:sz w:val="24"/>
          <w:szCs w:val="24"/>
          <w:lang w:eastAsia="bg-BG"/>
        </w:rPr>
        <w:t xml:space="preserve"> Дрехите за чисти зони за многократна употреба трябва да се почистват в перално помещение, подходящо отделено от производствените операции, като се използва квалифициран процес, гарантиращ, че облеклото не </w:t>
      </w:r>
      <w:r w:rsidR="003446D9" w:rsidRPr="00786CA5">
        <w:rPr>
          <w:rFonts w:ascii="Times New Roman" w:hAnsi="Times New Roman"/>
          <w:sz w:val="24"/>
          <w:szCs w:val="24"/>
          <w:lang w:eastAsia="bg-BG"/>
        </w:rPr>
        <w:t>се поврежда и/или замърсява</w:t>
      </w:r>
      <w:r w:rsidRPr="00786CA5">
        <w:rPr>
          <w:rFonts w:ascii="Times New Roman" w:hAnsi="Times New Roman"/>
          <w:sz w:val="24"/>
          <w:szCs w:val="24"/>
          <w:lang w:eastAsia="bg-BG"/>
        </w:rPr>
        <w:t xml:space="preserve"> от влакна или ч</w:t>
      </w:r>
      <w:r w:rsidR="003446D9" w:rsidRPr="00786CA5">
        <w:rPr>
          <w:rFonts w:ascii="Times New Roman" w:hAnsi="Times New Roman"/>
          <w:sz w:val="24"/>
          <w:szCs w:val="24"/>
          <w:lang w:eastAsia="bg-BG"/>
        </w:rPr>
        <w:t>астици по време на многократно изпиран</w:t>
      </w:r>
      <w:r w:rsidRPr="00786CA5">
        <w:rPr>
          <w:rFonts w:ascii="Times New Roman" w:hAnsi="Times New Roman"/>
          <w:sz w:val="24"/>
          <w:szCs w:val="24"/>
          <w:lang w:eastAsia="bg-BG"/>
        </w:rPr>
        <w:t xml:space="preserve">е. Използваните перални съоръжения не трябва да създават риск от замърсяване или кръстосано замърсяване. Неправилното боравене и използване на дрехите може да увреди </w:t>
      </w:r>
      <w:r w:rsidR="003446D9" w:rsidRPr="00786CA5">
        <w:rPr>
          <w:rFonts w:ascii="Times New Roman" w:hAnsi="Times New Roman"/>
          <w:sz w:val="24"/>
          <w:szCs w:val="24"/>
          <w:lang w:eastAsia="bg-BG"/>
        </w:rPr>
        <w:t xml:space="preserve">тъканите им </w:t>
      </w:r>
      <w:r w:rsidRPr="00786CA5">
        <w:rPr>
          <w:rFonts w:ascii="Times New Roman" w:hAnsi="Times New Roman"/>
          <w:sz w:val="24"/>
          <w:szCs w:val="24"/>
          <w:lang w:eastAsia="bg-BG"/>
        </w:rPr>
        <w:t xml:space="preserve">и да повиши риска от отделяне на частици. След изпиране и преди опаковане облеклото </w:t>
      </w:r>
      <w:r w:rsidR="003446D9"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се инспектира визуално за пов</w:t>
      </w:r>
      <w:r w:rsidR="003446D9" w:rsidRPr="00786CA5">
        <w:rPr>
          <w:rFonts w:ascii="Times New Roman" w:hAnsi="Times New Roman"/>
          <w:sz w:val="24"/>
          <w:szCs w:val="24"/>
          <w:lang w:eastAsia="bg-BG"/>
        </w:rPr>
        <w:t>реди и визуална цялост. Дейностите</w:t>
      </w:r>
      <w:r w:rsidRPr="00786CA5">
        <w:rPr>
          <w:rFonts w:ascii="Times New Roman" w:hAnsi="Times New Roman"/>
          <w:sz w:val="24"/>
          <w:szCs w:val="24"/>
          <w:lang w:eastAsia="bg-BG"/>
        </w:rPr>
        <w:t xml:space="preserve"> по управление на </w:t>
      </w:r>
      <w:r w:rsidR="003446D9" w:rsidRPr="00786CA5">
        <w:rPr>
          <w:rFonts w:ascii="Times New Roman" w:hAnsi="Times New Roman"/>
          <w:sz w:val="24"/>
          <w:szCs w:val="24"/>
          <w:lang w:eastAsia="bg-BG"/>
        </w:rPr>
        <w:t>работното облекло</w:t>
      </w:r>
      <w:r w:rsidRPr="00786CA5">
        <w:rPr>
          <w:rFonts w:ascii="Times New Roman" w:hAnsi="Times New Roman"/>
          <w:sz w:val="24"/>
          <w:szCs w:val="24"/>
          <w:lang w:eastAsia="bg-BG"/>
        </w:rPr>
        <w:t xml:space="preserve"> трябва да </w:t>
      </w:r>
      <w:r w:rsidR="003446D9" w:rsidRPr="00786CA5">
        <w:rPr>
          <w:rFonts w:ascii="Times New Roman" w:hAnsi="Times New Roman"/>
          <w:sz w:val="24"/>
          <w:szCs w:val="24"/>
          <w:lang w:eastAsia="bg-BG"/>
        </w:rPr>
        <w:t xml:space="preserve">бъдат оценявани в рамките на </w:t>
      </w:r>
      <w:r w:rsidRPr="00786CA5">
        <w:rPr>
          <w:rFonts w:ascii="Times New Roman" w:hAnsi="Times New Roman"/>
          <w:sz w:val="24"/>
          <w:szCs w:val="24"/>
          <w:lang w:eastAsia="bg-BG"/>
        </w:rPr>
        <w:t xml:space="preserve">програмата </w:t>
      </w:r>
      <w:r w:rsidRPr="00786CA5">
        <w:rPr>
          <w:rFonts w:ascii="Times New Roman" w:hAnsi="Times New Roman"/>
          <w:sz w:val="24"/>
          <w:szCs w:val="24"/>
          <w:lang w:eastAsia="bg-BG"/>
        </w:rPr>
        <w:lastRenderedPageBreak/>
        <w:t xml:space="preserve">за изпитване </w:t>
      </w:r>
      <w:r w:rsidR="003446D9" w:rsidRPr="00786CA5">
        <w:rPr>
          <w:rFonts w:ascii="Times New Roman" w:hAnsi="Times New Roman"/>
          <w:sz w:val="24"/>
          <w:szCs w:val="24"/>
          <w:lang w:eastAsia="bg-BG"/>
        </w:rPr>
        <w:t xml:space="preserve">за годност на облеклото, с </w:t>
      </w:r>
      <w:r w:rsidRPr="00786CA5">
        <w:rPr>
          <w:rFonts w:ascii="Times New Roman" w:hAnsi="Times New Roman"/>
          <w:sz w:val="24"/>
          <w:szCs w:val="24"/>
          <w:lang w:eastAsia="bg-BG"/>
        </w:rPr>
        <w:t>включва</w:t>
      </w:r>
      <w:r w:rsidR="003446D9" w:rsidRPr="00786CA5">
        <w:rPr>
          <w:rFonts w:ascii="Times New Roman" w:hAnsi="Times New Roman"/>
          <w:sz w:val="24"/>
          <w:szCs w:val="24"/>
          <w:lang w:eastAsia="bg-BG"/>
        </w:rPr>
        <w:t>не на</w:t>
      </w:r>
      <w:r w:rsidRPr="00786CA5">
        <w:rPr>
          <w:rFonts w:ascii="Times New Roman" w:hAnsi="Times New Roman"/>
          <w:sz w:val="24"/>
          <w:szCs w:val="24"/>
          <w:lang w:eastAsia="bg-BG"/>
        </w:rPr>
        <w:t xml:space="preserve"> възможно най-голям брой ци</w:t>
      </w:r>
      <w:r w:rsidR="00C17058" w:rsidRPr="00786CA5">
        <w:rPr>
          <w:rFonts w:ascii="Times New Roman" w:hAnsi="Times New Roman"/>
          <w:sz w:val="24"/>
          <w:szCs w:val="24"/>
          <w:lang w:eastAsia="bg-BG"/>
        </w:rPr>
        <w:t>кли на изпиране и стерилизация.</w:t>
      </w:r>
    </w:p>
    <w:p w:rsidR="00320DB9" w:rsidRPr="00786CA5" w:rsidRDefault="00D96CA2" w:rsidP="00190BAD">
      <w:pPr>
        <w:autoSpaceDE w:val="0"/>
        <w:autoSpaceDN w:val="0"/>
        <w:adjustRightInd w:val="0"/>
        <w:spacing w:after="0" w:line="360" w:lineRule="auto"/>
        <w:ind w:firstLine="709"/>
        <w:jc w:val="both"/>
        <w:rPr>
          <w:rFonts w:ascii="Times New Roman" w:hAnsi="Times New Roman"/>
          <w:sz w:val="24"/>
          <w:szCs w:val="24"/>
        </w:rPr>
      </w:pPr>
      <w:r w:rsidRPr="00786CA5">
        <w:rPr>
          <w:rFonts w:ascii="Times New Roman" w:hAnsi="Times New Roman"/>
          <w:sz w:val="24"/>
          <w:szCs w:val="24"/>
        </w:rPr>
        <w:t>7.18</w:t>
      </w:r>
      <w:r w:rsidR="00D31C82">
        <w:rPr>
          <w:rFonts w:ascii="Times New Roman" w:hAnsi="Times New Roman"/>
          <w:sz w:val="24"/>
          <w:szCs w:val="24"/>
        </w:rPr>
        <w:t>.</w:t>
      </w:r>
      <w:r w:rsidRPr="00786CA5">
        <w:rPr>
          <w:rFonts w:ascii="Times New Roman" w:hAnsi="Times New Roman"/>
          <w:sz w:val="24"/>
          <w:szCs w:val="24"/>
        </w:rPr>
        <w:t xml:space="preserve"> Всички д</w:t>
      </w:r>
      <w:r w:rsidR="00320DB9" w:rsidRPr="00786CA5">
        <w:rPr>
          <w:rFonts w:ascii="Times New Roman" w:hAnsi="Times New Roman"/>
          <w:sz w:val="24"/>
          <w:szCs w:val="24"/>
        </w:rPr>
        <w:t xml:space="preserve">ейностите в чистите зони, които не са от критично значение за производствения процес, трябва да </w:t>
      </w:r>
      <w:r w:rsidRPr="00786CA5">
        <w:rPr>
          <w:rFonts w:ascii="Times New Roman" w:hAnsi="Times New Roman"/>
          <w:sz w:val="24"/>
          <w:szCs w:val="24"/>
        </w:rPr>
        <w:t>бъдат</w:t>
      </w:r>
      <w:r w:rsidR="00320DB9" w:rsidRPr="00786CA5">
        <w:rPr>
          <w:rFonts w:ascii="Times New Roman" w:hAnsi="Times New Roman"/>
          <w:sz w:val="24"/>
          <w:szCs w:val="24"/>
        </w:rPr>
        <w:t xml:space="preserve"> сведени до минимум, особено </w:t>
      </w:r>
      <w:r w:rsidRPr="00786CA5">
        <w:rPr>
          <w:rFonts w:ascii="Times New Roman" w:hAnsi="Times New Roman"/>
          <w:sz w:val="24"/>
          <w:szCs w:val="24"/>
        </w:rPr>
        <w:t>по време на</w:t>
      </w:r>
      <w:r w:rsidR="00320DB9" w:rsidRPr="00786CA5">
        <w:rPr>
          <w:rFonts w:ascii="Times New Roman" w:hAnsi="Times New Roman"/>
          <w:sz w:val="24"/>
          <w:szCs w:val="24"/>
        </w:rPr>
        <w:t xml:space="preserve"> асептични</w:t>
      </w:r>
      <w:r w:rsidRPr="00786CA5">
        <w:rPr>
          <w:rFonts w:ascii="Times New Roman" w:hAnsi="Times New Roman"/>
          <w:sz w:val="24"/>
          <w:szCs w:val="24"/>
        </w:rPr>
        <w:t>те</w:t>
      </w:r>
      <w:r w:rsidR="00320DB9" w:rsidRPr="00786CA5">
        <w:rPr>
          <w:rFonts w:ascii="Times New Roman" w:hAnsi="Times New Roman"/>
          <w:sz w:val="24"/>
          <w:szCs w:val="24"/>
        </w:rPr>
        <w:t xml:space="preserve"> операции. Персона</w:t>
      </w:r>
      <w:r w:rsidRPr="00786CA5">
        <w:rPr>
          <w:rFonts w:ascii="Times New Roman" w:hAnsi="Times New Roman"/>
          <w:sz w:val="24"/>
          <w:szCs w:val="24"/>
        </w:rPr>
        <w:t xml:space="preserve">лът трябва да извършва бавни, </w:t>
      </w:r>
      <w:r w:rsidR="00320DB9" w:rsidRPr="00786CA5">
        <w:rPr>
          <w:rFonts w:ascii="Times New Roman" w:hAnsi="Times New Roman"/>
          <w:sz w:val="24"/>
          <w:szCs w:val="24"/>
        </w:rPr>
        <w:t>контролиран</w:t>
      </w:r>
      <w:r w:rsidRPr="00786CA5">
        <w:rPr>
          <w:rFonts w:ascii="Times New Roman" w:hAnsi="Times New Roman"/>
          <w:sz w:val="24"/>
          <w:szCs w:val="24"/>
        </w:rPr>
        <w:t>и и методични движения</w:t>
      </w:r>
      <w:r w:rsidR="00320DB9" w:rsidRPr="00786CA5">
        <w:rPr>
          <w:rFonts w:ascii="Times New Roman" w:hAnsi="Times New Roman"/>
          <w:sz w:val="24"/>
          <w:szCs w:val="24"/>
        </w:rPr>
        <w:t>, за да се избегне излишно</w:t>
      </w:r>
      <w:r w:rsidRPr="00786CA5">
        <w:rPr>
          <w:rFonts w:ascii="Times New Roman" w:hAnsi="Times New Roman"/>
          <w:sz w:val="24"/>
          <w:szCs w:val="24"/>
        </w:rPr>
        <w:t>то</w:t>
      </w:r>
      <w:r w:rsidR="00320DB9" w:rsidRPr="00786CA5">
        <w:rPr>
          <w:rFonts w:ascii="Times New Roman" w:hAnsi="Times New Roman"/>
          <w:sz w:val="24"/>
          <w:szCs w:val="24"/>
        </w:rPr>
        <w:t xml:space="preserve"> разпръскване на частици и микр</w:t>
      </w:r>
      <w:r w:rsidRPr="00786CA5">
        <w:rPr>
          <w:rFonts w:ascii="Times New Roman" w:hAnsi="Times New Roman"/>
          <w:sz w:val="24"/>
          <w:szCs w:val="24"/>
        </w:rPr>
        <w:t>оорганизми в резултат на повишена двигателна</w:t>
      </w:r>
      <w:r w:rsidR="00320DB9" w:rsidRPr="00786CA5">
        <w:rPr>
          <w:rFonts w:ascii="Times New Roman" w:hAnsi="Times New Roman"/>
          <w:sz w:val="24"/>
          <w:szCs w:val="24"/>
        </w:rPr>
        <w:t xml:space="preserve"> активност. Операторите, които извършват асептични операции, трябва </w:t>
      </w:r>
      <w:r w:rsidRPr="00786CA5">
        <w:rPr>
          <w:rFonts w:ascii="Times New Roman" w:hAnsi="Times New Roman"/>
          <w:sz w:val="24"/>
          <w:szCs w:val="24"/>
        </w:rPr>
        <w:t>да прилагат</w:t>
      </w:r>
      <w:r w:rsidR="00320DB9" w:rsidRPr="00786CA5">
        <w:rPr>
          <w:rFonts w:ascii="Times New Roman" w:hAnsi="Times New Roman"/>
          <w:sz w:val="24"/>
          <w:szCs w:val="24"/>
        </w:rPr>
        <w:t xml:space="preserve"> </w:t>
      </w:r>
      <w:r w:rsidRPr="00786CA5">
        <w:rPr>
          <w:rFonts w:ascii="Times New Roman" w:hAnsi="Times New Roman"/>
          <w:sz w:val="24"/>
          <w:szCs w:val="24"/>
        </w:rPr>
        <w:t xml:space="preserve">подходящи </w:t>
      </w:r>
      <w:r w:rsidR="00320DB9" w:rsidRPr="00786CA5">
        <w:rPr>
          <w:rFonts w:ascii="Times New Roman" w:hAnsi="Times New Roman"/>
          <w:sz w:val="24"/>
          <w:szCs w:val="24"/>
        </w:rPr>
        <w:t>асептични техники</w:t>
      </w:r>
      <w:r w:rsidRPr="00786CA5">
        <w:rPr>
          <w:rFonts w:ascii="Times New Roman" w:hAnsi="Times New Roman"/>
          <w:sz w:val="24"/>
          <w:szCs w:val="24"/>
        </w:rPr>
        <w:t xml:space="preserve"> по време на работа, за </w:t>
      </w:r>
      <w:r w:rsidR="00320DB9" w:rsidRPr="00786CA5">
        <w:rPr>
          <w:rFonts w:ascii="Times New Roman" w:hAnsi="Times New Roman"/>
          <w:sz w:val="24"/>
          <w:szCs w:val="24"/>
        </w:rPr>
        <w:t xml:space="preserve">да не се допускат промени в движението на въздуха, което </w:t>
      </w:r>
      <w:r w:rsidRPr="00786CA5">
        <w:rPr>
          <w:rFonts w:ascii="Times New Roman" w:hAnsi="Times New Roman"/>
          <w:sz w:val="24"/>
          <w:szCs w:val="24"/>
        </w:rPr>
        <w:t xml:space="preserve">от своя страна </w:t>
      </w:r>
      <w:r w:rsidR="00320DB9" w:rsidRPr="00786CA5">
        <w:rPr>
          <w:rFonts w:ascii="Times New Roman" w:hAnsi="Times New Roman"/>
          <w:sz w:val="24"/>
          <w:szCs w:val="24"/>
        </w:rPr>
        <w:t xml:space="preserve">може да </w:t>
      </w:r>
      <w:r w:rsidRPr="00786CA5">
        <w:rPr>
          <w:rFonts w:ascii="Times New Roman" w:hAnsi="Times New Roman"/>
          <w:sz w:val="24"/>
          <w:szCs w:val="24"/>
        </w:rPr>
        <w:t>доведе до проникване на</w:t>
      </w:r>
      <w:r w:rsidR="00320DB9" w:rsidRPr="00786CA5">
        <w:rPr>
          <w:rFonts w:ascii="Times New Roman" w:hAnsi="Times New Roman"/>
          <w:sz w:val="24"/>
          <w:szCs w:val="24"/>
        </w:rPr>
        <w:t xml:space="preserve"> въздух </w:t>
      </w:r>
      <w:r w:rsidRPr="00786CA5">
        <w:rPr>
          <w:rFonts w:ascii="Times New Roman" w:hAnsi="Times New Roman"/>
          <w:sz w:val="24"/>
          <w:szCs w:val="24"/>
        </w:rPr>
        <w:t xml:space="preserve">в критичната зона </w:t>
      </w:r>
      <w:r w:rsidR="00320DB9" w:rsidRPr="00786CA5">
        <w:rPr>
          <w:rFonts w:ascii="Times New Roman" w:hAnsi="Times New Roman"/>
          <w:sz w:val="24"/>
          <w:szCs w:val="24"/>
        </w:rPr>
        <w:t>с по-ниско</w:t>
      </w:r>
      <w:r w:rsidRPr="00786CA5">
        <w:rPr>
          <w:rFonts w:ascii="Times New Roman" w:hAnsi="Times New Roman"/>
          <w:sz w:val="24"/>
          <w:szCs w:val="24"/>
        </w:rPr>
        <w:t xml:space="preserve"> качество</w:t>
      </w:r>
      <w:r w:rsidR="00320DB9" w:rsidRPr="00786CA5">
        <w:rPr>
          <w:rFonts w:ascii="Times New Roman" w:hAnsi="Times New Roman"/>
          <w:sz w:val="24"/>
          <w:szCs w:val="24"/>
        </w:rPr>
        <w:t>. Движенията в близост д</w:t>
      </w:r>
      <w:r w:rsidRPr="00786CA5">
        <w:rPr>
          <w:rFonts w:ascii="Times New Roman" w:hAnsi="Times New Roman"/>
          <w:sz w:val="24"/>
          <w:szCs w:val="24"/>
        </w:rPr>
        <w:t>о критичната зона трябва да бъдат ограничени и</w:t>
      </w:r>
      <w:r w:rsidR="00320DB9" w:rsidRPr="00786CA5">
        <w:rPr>
          <w:rFonts w:ascii="Times New Roman" w:hAnsi="Times New Roman"/>
          <w:sz w:val="24"/>
          <w:szCs w:val="24"/>
        </w:rPr>
        <w:t xml:space="preserve"> да </w:t>
      </w:r>
      <w:r w:rsidRPr="00786CA5">
        <w:rPr>
          <w:rFonts w:ascii="Times New Roman" w:hAnsi="Times New Roman"/>
          <w:sz w:val="24"/>
          <w:szCs w:val="24"/>
        </w:rPr>
        <w:t xml:space="preserve">не се допуска възпрепятстване на движението на </w:t>
      </w:r>
      <w:r w:rsidR="00320DB9" w:rsidRPr="00786CA5">
        <w:rPr>
          <w:rFonts w:ascii="Times New Roman" w:hAnsi="Times New Roman"/>
          <w:sz w:val="24"/>
          <w:szCs w:val="24"/>
        </w:rPr>
        <w:t>еднопосочния въздушен поток</w:t>
      </w:r>
      <w:r w:rsidR="00A7134B" w:rsidRPr="00786CA5">
        <w:rPr>
          <w:rFonts w:ascii="Times New Roman" w:hAnsi="Times New Roman"/>
          <w:sz w:val="24"/>
          <w:szCs w:val="24"/>
        </w:rPr>
        <w:t xml:space="preserve"> (първи въздух)</w:t>
      </w:r>
      <w:r w:rsidR="00320DB9" w:rsidRPr="00786CA5">
        <w:rPr>
          <w:rFonts w:ascii="Times New Roman" w:hAnsi="Times New Roman"/>
          <w:sz w:val="24"/>
          <w:szCs w:val="24"/>
        </w:rPr>
        <w:t xml:space="preserve">. Прегледът на </w:t>
      </w:r>
      <w:r w:rsidR="00A7134B" w:rsidRPr="00786CA5">
        <w:rPr>
          <w:rFonts w:ascii="Times New Roman" w:hAnsi="Times New Roman"/>
          <w:sz w:val="24"/>
          <w:szCs w:val="24"/>
        </w:rPr>
        <w:t>тестовете</w:t>
      </w:r>
      <w:r w:rsidR="00320DB9" w:rsidRPr="00786CA5">
        <w:rPr>
          <w:rFonts w:ascii="Times New Roman" w:hAnsi="Times New Roman"/>
          <w:sz w:val="24"/>
          <w:szCs w:val="24"/>
        </w:rPr>
        <w:t xml:space="preserve"> за визуализация на въздушния поток трябва да </w:t>
      </w:r>
      <w:r w:rsidR="00A7134B" w:rsidRPr="00786CA5">
        <w:rPr>
          <w:rFonts w:ascii="Times New Roman" w:hAnsi="Times New Roman"/>
          <w:sz w:val="24"/>
          <w:szCs w:val="24"/>
        </w:rPr>
        <w:t>бъдат</w:t>
      </w:r>
      <w:r w:rsidR="00320DB9" w:rsidRPr="00786CA5">
        <w:rPr>
          <w:rFonts w:ascii="Times New Roman" w:hAnsi="Times New Roman"/>
          <w:sz w:val="24"/>
          <w:szCs w:val="24"/>
        </w:rPr>
        <w:t xml:space="preserve"> част от програмата за обучение</w:t>
      </w:r>
      <w:r w:rsidR="00A7134B" w:rsidRPr="00786CA5">
        <w:rPr>
          <w:rFonts w:ascii="Times New Roman" w:hAnsi="Times New Roman"/>
          <w:sz w:val="24"/>
          <w:szCs w:val="24"/>
        </w:rPr>
        <w:t xml:space="preserve"> на персонала</w:t>
      </w:r>
      <w:r w:rsidR="00320DB9" w:rsidRPr="00786CA5">
        <w:rPr>
          <w:rFonts w:ascii="Times New Roman" w:hAnsi="Times New Roman"/>
          <w:sz w:val="24"/>
          <w:szCs w:val="24"/>
        </w:rPr>
        <w:t>.</w:t>
      </w:r>
    </w:p>
    <w:p w:rsidR="00320DB9" w:rsidRPr="00786CA5" w:rsidRDefault="00320DB9" w:rsidP="00190BAD">
      <w:pPr>
        <w:autoSpaceDE w:val="0"/>
        <w:autoSpaceDN w:val="0"/>
        <w:adjustRightInd w:val="0"/>
        <w:spacing w:after="0" w:line="360" w:lineRule="auto"/>
        <w:ind w:firstLine="709"/>
        <w:jc w:val="both"/>
        <w:rPr>
          <w:rFonts w:ascii="Times New Roman" w:hAnsi="Times New Roman"/>
          <w:sz w:val="24"/>
          <w:szCs w:val="24"/>
        </w:rPr>
      </w:pPr>
    </w:p>
    <w:p w:rsidR="00DD7E51" w:rsidRPr="00D31C82" w:rsidRDefault="00DD7E51" w:rsidP="00190BAD">
      <w:pPr>
        <w:pStyle w:val="Default"/>
        <w:spacing w:line="360" w:lineRule="auto"/>
        <w:ind w:firstLine="709"/>
        <w:jc w:val="both"/>
        <w:rPr>
          <w:rFonts w:eastAsia="Times New Roman"/>
          <w:lang w:eastAsia="en-US"/>
        </w:rPr>
      </w:pPr>
      <w:r w:rsidRPr="00D31C82">
        <w:rPr>
          <w:rFonts w:eastAsia="Times New Roman"/>
          <w:lang w:eastAsia="en-US"/>
        </w:rPr>
        <w:t>8</w:t>
      </w:r>
      <w:r w:rsidR="00D31C82">
        <w:rPr>
          <w:rFonts w:eastAsia="Times New Roman"/>
          <w:lang w:eastAsia="en-US"/>
        </w:rPr>
        <w:t>.</w:t>
      </w:r>
      <w:r w:rsidRPr="00D31C82">
        <w:rPr>
          <w:rFonts w:eastAsia="Times New Roman"/>
          <w:lang w:eastAsia="en-US"/>
        </w:rPr>
        <w:t xml:space="preserve"> Производствени и специфични технологии</w:t>
      </w:r>
    </w:p>
    <w:p w:rsidR="00DD7E51" w:rsidRPr="004F3285" w:rsidRDefault="00DD7E51" w:rsidP="00190BAD">
      <w:pPr>
        <w:pStyle w:val="Default"/>
        <w:spacing w:line="360" w:lineRule="auto"/>
        <w:ind w:firstLine="709"/>
        <w:jc w:val="both"/>
        <w:rPr>
          <w:rFonts w:eastAsia="Times New Roman"/>
          <w:b/>
          <w:color w:val="auto"/>
          <w:lang w:eastAsia="en-US"/>
        </w:rPr>
      </w:pPr>
      <w:r w:rsidRPr="004F3285">
        <w:rPr>
          <w:rFonts w:eastAsia="Times New Roman"/>
          <w:b/>
          <w:color w:val="auto"/>
          <w:lang w:eastAsia="en-US"/>
        </w:rPr>
        <w:t>Крайно стерилизирани продукти</w:t>
      </w:r>
    </w:p>
    <w:p w:rsidR="00DD7E51" w:rsidRPr="00786CA5" w:rsidRDefault="00DD7E51" w:rsidP="00190BAD">
      <w:pPr>
        <w:pStyle w:val="Default"/>
        <w:spacing w:line="360" w:lineRule="auto"/>
        <w:ind w:firstLine="709"/>
        <w:jc w:val="both"/>
        <w:rPr>
          <w:rFonts w:eastAsia="Times New Roman"/>
          <w:lang w:eastAsia="en-US"/>
        </w:rPr>
      </w:pPr>
      <w:r w:rsidRPr="00786CA5">
        <w:rPr>
          <w:rFonts w:eastAsia="Times New Roman"/>
          <w:lang w:eastAsia="en-US"/>
        </w:rPr>
        <w:t>8.1</w:t>
      </w:r>
      <w:r w:rsidR="00D31C82">
        <w:rPr>
          <w:rFonts w:eastAsia="Times New Roman"/>
          <w:lang w:eastAsia="en-US"/>
        </w:rPr>
        <w:t>.</w:t>
      </w:r>
      <w:r w:rsidRPr="00786CA5">
        <w:rPr>
          <w:rFonts w:eastAsia="Times New Roman"/>
          <w:lang w:eastAsia="en-US"/>
        </w:rPr>
        <w:t xml:space="preserve"> Подготовката на компонентите и материалите трябва да се осъществява в чисто помещение, отговарящо най</w:t>
      </w:r>
      <w:r w:rsidRPr="00786CA5">
        <w:rPr>
          <w:rFonts w:ascii="Cambria Math" w:eastAsia="Times New Roman" w:hAnsi="Cambria Math" w:cs="Cambria Math"/>
          <w:lang w:eastAsia="en-US"/>
        </w:rPr>
        <w:t>‐</w:t>
      </w:r>
      <w:r w:rsidRPr="00786CA5">
        <w:rPr>
          <w:rFonts w:eastAsia="Times New Roman"/>
          <w:lang w:eastAsia="en-US"/>
        </w:rPr>
        <w:t xml:space="preserve">малко на клас „D”, за да се ограничи рискът от замърсяване с микроби, ендотоксини/пирогени и частици, така че продуктът да бъде подходящ за стерилизация. Когато е налице висок или необичаен риск от замърсяване на продукта с микроби (например поради това, че продуктът активно поддържа микробното развитие или трябва да бъде държан за дълъг период преди стерилизация, или </w:t>
      </w:r>
      <w:r w:rsidR="00E730C7" w:rsidRPr="00786CA5">
        <w:rPr>
          <w:rFonts w:eastAsia="Times New Roman"/>
          <w:lang w:eastAsia="en-US"/>
        </w:rPr>
        <w:t>дейности с продукта се извършват</w:t>
      </w:r>
      <w:r w:rsidRPr="00786CA5">
        <w:rPr>
          <w:rFonts w:eastAsia="Times New Roman"/>
          <w:lang w:eastAsia="en-US"/>
        </w:rPr>
        <w:t xml:space="preserve"> в </w:t>
      </w:r>
      <w:r w:rsidR="00E730C7" w:rsidRPr="00786CA5">
        <w:rPr>
          <w:rFonts w:eastAsia="Times New Roman"/>
          <w:lang w:eastAsia="en-US"/>
        </w:rPr>
        <w:t>не</w:t>
      </w:r>
      <w:r w:rsidRPr="00786CA5">
        <w:rPr>
          <w:rFonts w:eastAsia="Times New Roman"/>
          <w:lang w:eastAsia="en-US"/>
        </w:rPr>
        <w:t>затворени съдове), производството се извършва в среда най</w:t>
      </w:r>
      <w:r w:rsidRPr="00786CA5">
        <w:rPr>
          <w:rFonts w:ascii="Cambria Math" w:eastAsia="Times New Roman" w:hAnsi="Cambria Math" w:cs="Cambria Math"/>
          <w:lang w:eastAsia="en-US"/>
        </w:rPr>
        <w:t>‐</w:t>
      </w:r>
      <w:r w:rsidRPr="00786CA5">
        <w:rPr>
          <w:rFonts w:eastAsia="Times New Roman"/>
          <w:lang w:eastAsia="en-US"/>
        </w:rPr>
        <w:t xml:space="preserve">малко от клас „С”. Приготвянето на мази, кремове, суспензии и емулсии трябва да се извършва в среда клас „С” преди </w:t>
      </w:r>
      <w:r w:rsidR="00E730C7" w:rsidRPr="00786CA5">
        <w:rPr>
          <w:rFonts w:eastAsia="Times New Roman"/>
          <w:lang w:eastAsia="en-US"/>
        </w:rPr>
        <w:t>крайната</w:t>
      </w:r>
      <w:r w:rsidRPr="00786CA5">
        <w:rPr>
          <w:rFonts w:eastAsia="Times New Roman"/>
          <w:lang w:eastAsia="en-US"/>
        </w:rPr>
        <w:t xml:space="preserve"> стерилизация. Конкретни насоки относно </w:t>
      </w:r>
      <w:r w:rsidR="00E730C7" w:rsidRPr="00786CA5">
        <w:rPr>
          <w:rFonts w:eastAsia="Times New Roman"/>
          <w:lang w:eastAsia="en-US"/>
        </w:rPr>
        <w:t>крайно</w:t>
      </w:r>
      <w:r w:rsidRPr="00786CA5">
        <w:rPr>
          <w:rFonts w:eastAsia="Times New Roman"/>
          <w:lang w:eastAsia="en-US"/>
        </w:rPr>
        <w:t xml:space="preserve"> стерилизирани ветеринарномедицински продукти са представени в </w:t>
      </w:r>
      <w:r w:rsidR="00E730C7" w:rsidRPr="00786CA5">
        <w:rPr>
          <w:rFonts w:eastAsia="Times New Roman"/>
          <w:lang w:eastAsia="en-US"/>
        </w:rPr>
        <w:t>Глава трета, Раздел I.</w:t>
      </w:r>
    </w:p>
    <w:p w:rsidR="00DD7E51" w:rsidRPr="00786CA5" w:rsidRDefault="00DD7E51" w:rsidP="00190BAD">
      <w:pPr>
        <w:pStyle w:val="Default"/>
        <w:spacing w:line="360" w:lineRule="auto"/>
        <w:ind w:firstLine="709"/>
        <w:jc w:val="both"/>
        <w:rPr>
          <w:rFonts w:eastAsia="Times New Roman"/>
          <w:lang w:eastAsia="en-US"/>
        </w:rPr>
      </w:pPr>
      <w:r w:rsidRPr="00786CA5">
        <w:rPr>
          <w:rFonts w:eastAsia="Times New Roman"/>
          <w:lang w:eastAsia="en-US"/>
        </w:rPr>
        <w:t>8.2</w:t>
      </w:r>
      <w:r w:rsidR="00D31C82">
        <w:rPr>
          <w:rFonts w:eastAsia="Times New Roman"/>
          <w:lang w:eastAsia="en-US"/>
        </w:rPr>
        <w:t>.</w:t>
      </w:r>
      <w:r w:rsidRPr="00786CA5">
        <w:rPr>
          <w:rFonts w:eastAsia="Times New Roman"/>
          <w:lang w:eastAsia="en-US"/>
        </w:rPr>
        <w:t xml:space="preserve"> Контейнерите и компонентите от първичната опаковка трябва да се почистват чрез валидирани процеси, за да се гарантира </w:t>
      </w:r>
      <w:r w:rsidR="00696CDE" w:rsidRPr="00786CA5">
        <w:rPr>
          <w:rFonts w:eastAsia="Times New Roman"/>
          <w:lang w:eastAsia="en-US"/>
        </w:rPr>
        <w:t>подходящ</w:t>
      </w:r>
      <w:r w:rsidRPr="00786CA5">
        <w:rPr>
          <w:rFonts w:eastAsia="Times New Roman"/>
          <w:lang w:eastAsia="en-US"/>
        </w:rPr>
        <w:t xml:space="preserve"> контрол на замърсяването с частици, ентотоксни/пирогени и микробно съдържание.</w:t>
      </w:r>
    </w:p>
    <w:p w:rsidR="00DD7E51" w:rsidRPr="00786CA5" w:rsidRDefault="00DD7E51" w:rsidP="00190BAD">
      <w:pPr>
        <w:pStyle w:val="Default"/>
        <w:spacing w:line="360" w:lineRule="auto"/>
        <w:ind w:firstLine="709"/>
        <w:jc w:val="both"/>
        <w:rPr>
          <w:rFonts w:eastAsia="Times New Roman"/>
          <w:lang w:eastAsia="en-US"/>
        </w:rPr>
      </w:pPr>
      <w:r w:rsidRPr="00786CA5">
        <w:rPr>
          <w:rFonts w:eastAsia="Times New Roman"/>
          <w:lang w:eastAsia="en-US"/>
        </w:rPr>
        <w:t>8.3</w:t>
      </w:r>
      <w:r w:rsidR="00D31C82">
        <w:rPr>
          <w:rFonts w:eastAsia="Times New Roman"/>
          <w:lang w:eastAsia="en-US"/>
        </w:rPr>
        <w:t>.</w:t>
      </w:r>
      <w:r w:rsidRPr="00786CA5">
        <w:rPr>
          <w:rFonts w:eastAsia="Times New Roman"/>
          <w:lang w:eastAsia="en-US"/>
        </w:rPr>
        <w:t xml:space="preserve"> Пълненето на продуктите, подлежащи на </w:t>
      </w:r>
      <w:r w:rsidR="00696CDE" w:rsidRPr="00786CA5">
        <w:rPr>
          <w:rFonts w:eastAsia="Times New Roman"/>
          <w:lang w:eastAsia="en-US"/>
        </w:rPr>
        <w:t>крайна</w:t>
      </w:r>
      <w:r w:rsidRPr="00786CA5">
        <w:rPr>
          <w:rFonts w:eastAsia="Times New Roman"/>
          <w:lang w:eastAsia="en-US"/>
        </w:rPr>
        <w:t xml:space="preserve"> стерилизация, се осъществява в работна среда, отговаряща най</w:t>
      </w:r>
      <w:r w:rsidRPr="00786CA5">
        <w:rPr>
          <w:rFonts w:ascii="Cambria Math" w:eastAsia="Times New Roman" w:hAnsi="Cambria Math" w:cs="Cambria Math"/>
          <w:lang w:eastAsia="en-US"/>
        </w:rPr>
        <w:t>‐</w:t>
      </w:r>
      <w:r w:rsidRPr="00786CA5">
        <w:rPr>
          <w:rFonts w:eastAsia="Times New Roman"/>
          <w:lang w:eastAsia="en-US"/>
        </w:rPr>
        <w:t>малко на клас „С”.</w:t>
      </w:r>
    </w:p>
    <w:p w:rsidR="00DD7E51" w:rsidRPr="00786CA5" w:rsidRDefault="00DD7E51" w:rsidP="00190BAD">
      <w:pPr>
        <w:pStyle w:val="Default"/>
        <w:spacing w:line="360" w:lineRule="auto"/>
        <w:ind w:firstLine="709"/>
        <w:jc w:val="both"/>
        <w:rPr>
          <w:rFonts w:eastAsia="Times New Roman"/>
          <w:lang w:eastAsia="en-US"/>
        </w:rPr>
      </w:pPr>
      <w:r w:rsidRPr="00786CA5">
        <w:rPr>
          <w:rFonts w:eastAsia="Times New Roman"/>
          <w:lang w:eastAsia="en-US"/>
        </w:rPr>
        <w:t>8.4</w:t>
      </w:r>
      <w:r w:rsidR="00D31C82">
        <w:rPr>
          <w:rFonts w:eastAsia="Times New Roman"/>
          <w:lang w:eastAsia="en-US"/>
        </w:rPr>
        <w:t>.</w:t>
      </w:r>
      <w:r w:rsidRPr="00786CA5">
        <w:rPr>
          <w:rFonts w:eastAsia="Times New Roman"/>
          <w:lang w:eastAsia="en-US"/>
        </w:rPr>
        <w:t xml:space="preserve"> Когато СКЗ указва, че продуктът е подложен на </w:t>
      </w:r>
      <w:r w:rsidR="00696CDE" w:rsidRPr="00786CA5">
        <w:rPr>
          <w:rFonts w:eastAsia="Times New Roman"/>
          <w:lang w:eastAsia="en-US"/>
        </w:rPr>
        <w:t>повишен</w:t>
      </w:r>
      <w:r w:rsidRPr="00786CA5">
        <w:rPr>
          <w:rFonts w:eastAsia="Times New Roman"/>
          <w:lang w:eastAsia="en-US"/>
        </w:rPr>
        <w:t xml:space="preserve"> риск от замърсяване от околната среда, например когато операцията „пълнене” протича бавно, контейнерите </w:t>
      </w:r>
      <w:r w:rsidRPr="00786CA5">
        <w:rPr>
          <w:rFonts w:eastAsia="Times New Roman"/>
          <w:lang w:eastAsia="en-US"/>
        </w:rPr>
        <w:lastRenderedPageBreak/>
        <w:t>са с широки гърла, или по необходимост в продължение на някол</w:t>
      </w:r>
      <w:r w:rsidR="00696CDE" w:rsidRPr="00786CA5">
        <w:rPr>
          <w:rFonts w:eastAsia="Times New Roman"/>
          <w:lang w:eastAsia="en-US"/>
        </w:rPr>
        <w:t>ко секунди са оставени отворени</w:t>
      </w:r>
      <w:r w:rsidRPr="00786CA5">
        <w:rPr>
          <w:rFonts w:eastAsia="Times New Roman"/>
          <w:lang w:eastAsia="en-US"/>
        </w:rPr>
        <w:t xml:space="preserve"> преди да бъдат за</w:t>
      </w:r>
      <w:r w:rsidR="00696CDE" w:rsidRPr="00786CA5">
        <w:rPr>
          <w:rFonts w:eastAsia="Times New Roman"/>
          <w:lang w:eastAsia="en-US"/>
        </w:rPr>
        <w:t>творени</w:t>
      </w:r>
      <w:r w:rsidRPr="00786CA5">
        <w:rPr>
          <w:rFonts w:eastAsia="Times New Roman"/>
          <w:lang w:eastAsia="en-US"/>
        </w:rPr>
        <w:t>, е необходимо процесът „пълнене” да се осъществява в работна среда от клас „А” при фонова среда най</w:t>
      </w:r>
      <w:r w:rsidRPr="00786CA5">
        <w:rPr>
          <w:rFonts w:ascii="Cambria Math" w:eastAsia="Times New Roman" w:hAnsi="Cambria Math" w:cs="Cambria Math"/>
          <w:lang w:eastAsia="en-US"/>
        </w:rPr>
        <w:t>‐</w:t>
      </w:r>
      <w:r w:rsidRPr="00786CA5">
        <w:rPr>
          <w:rFonts w:eastAsia="Times New Roman"/>
          <w:lang w:eastAsia="en-US"/>
        </w:rPr>
        <w:t>малко от клас „С”.</w:t>
      </w:r>
    </w:p>
    <w:p w:rsidR="00DD7E51" w:rsidRPr="00786CA5" w:rsidRDefault="00DD7E51" w:rsidP="00190BAD">
      <w:pPr>
        <w:pStyle w:val="Default"/>
        <w:spacing w:line="360" w:lineRule="auto"/>
        <w:ind w:firstLine="709"/>
        <w:jc w:val="both"/>
        <w:rPr>
          <w:rFonts w:eastAsia="Times New Roman"/>
          <w:lang w:eastAsia="en-US"/>
        </w:rPr>
      </w:pPr>
      <w:r w:rsidRPr="00786CA5">
        <w:rPr>
          <w:rFonts w:eastAsia="Times New Roman"/>
          <w:lang w:eastAsia="en-US"/>
        </w:rPr>
        <w:t>8.5</w:t>
      </w:r>
      <w:r w:rsidR="004C23FE">
        <w:rPr>
          <w:rFonts w:eastAsia="Times New Roman"/>
          <w:lang w:eastAsia="en-US"/>
        </w:rPr>
        <w:t>.</w:t>
      </w:r>
      <w:r w:rsidRPr="00786CA5">
        <w:rPr>
          <w:rFonts w:eastAsia="Times New Roman"/>
          <w:lang w:eastAsia="en-US"/>
        </w:rPr>
        <w:t xml:space="preserve"> Обработването на насипен разтвор при възможност трябва да включва етап на филтриране с филтър, задържащ микроорганизми</w:t>
      </w:r>
      <w:r w:rsidR="00696CDE" w:rsidRPr="00786CA5">
        <w:rPr>
          <w:rFonts w:eastAsia="Times New Roman"/>
          <w:lang w:eastAsia="en-US"/>
        </w:rPr>
        <w:t>те</w:t>
      </w:r>
      <w:r w:rsidRPr="00786CA5">
        <w:rPr>
          <w:rFonts w:eastAsia="Times New Roman"/>
          <w:lang w:eastAsia="en-US"/>
        </w:rPr>
        <w:t>, за да се понижат нивата на б</w:t>
      </w:r>
      <w:r w:rsidR="00696CDE" w:rsidRPr="00786CA5">
        <w:rPr>
          <w:rFonts w:eastAsia="Times New Roman"/>
          <w:lang w:eastAsia="en-US"/>
        </w:rPr>
        <w:t>и</w:t>
      </w:r>
      <w:r w:rsidRPr="00786CA5">
        <w:rPr>
          <w:rFonts w:eastAsia="Times New Roman"/>
          <w:lang w:eastAsia="en-US"/>
        </w:rPr>
        <w:t xml:space="preserve">онатоварване и </w:t>
      </w:r>
      <w:r w:rsidR="00696CDE" w:rsidRPr="00786CA5">
        <w:rPr>
          <w:rFonts w:eastAsia="Times New Roman"/>
          <w:lang w:eastAsia="en-US"/>
        </w:rPr>
        <w:t xml:space="preserve">на </w:t>
      </w:r>
      <w:r w:rsidRPr="00786CA5">
        <w:rPr>
          <w:rFonts w:eastAsia="Times New Roman"/>
          <w:lang w:eastAsia="en-US"/>
        </w:rPr>
        <w:t>частици преди</w:t>
      </w:r>
      <w:r w:rsidR="00696CDE" w:rsidRPr="00786CA5">
        <w:rPr>
          <w:rFonts w:eastAsia="Times New Roman"/>
          <w:lang w:eastAsia="en-US"/>
        </w:rPr>
        <w:t xml:space="preserve"> дозиране</w:t>
      </w:r>
      <w:r w:rsidRPr="00786CA5">
        <w:rPr>
          <w:rFonts w:eastAsia="Times New Roman"/>
          <w:lang w:eastAsia="en-US"/>
        </w:rPr>
        <w:t xml:space="preserve"> в крайните </w:t>
      </w:r>
      <w:r w:rsidR="00696CDE" w:rsidRPr="00786CA5">
        <w:rPr>
          <w:rFonts w:eastAsia="Times New Roman"/>
          <w:lang w:eastAsia="en-US"/>
        </w:rPr>
        <w:t>опаковки</w:t>
      </w:r>
      <w:r w:rsidRPr="00786CA5">
        <w:rPr>
          <w:rFonts w:eastAsia="Times New Roman"/>
          <w:lang w:eastAsia="en-US"/>
        </w:rPr>
        <w:t>, като</w:t>
      </w:r>
      <w:r w:rsidR="00696CDE" w:rsidRPr="00786CA5">
        <w:rPr>
          <w:rFonts w:eastAsia="Times New Roman"/>
          <w:lang w:eastAsia="en-US"/>
        </w:rPr>
        <w:t xml:space="preserve"> трябва да бъде определен</w:t>
      </w:r>
      <w:r w:rsidRPr="00786CA5">
        <w:rPr>
          <w:rFonts w:eastAsia="Times New Roman"/>
          <w:lang w:eastAsia="en-US"/>
        </w:rPr>
        <w:t xml:space="preserve"> </w:t>
      </w:r>
      <w:r w:rsidR="00696CDE" w:rsidRPr="00786CA5">
        <w:rPr>
          <w:rFonts w:eastAsia="Times New Roman"/>
          <w:lang w:eastAsia="en-US"/>
        </w:rPr>
        <w:t>максимално допустим времеви</w:t>
      </w:r>
      <w:r w:rsidRPr="00786CA5">
        <w:rPr>
          <w:rFonts w:eastAsia="Times New Roman"/>
          <w:lang w:eastAsia="en-US"/>
        </w:rPr>
        <w:t xml:space="preserve"> интервал между приготвянето </w:t>
      </w:r>
      <w:r w:rsidR="00696CDE" w:rsidRPr="00786CA5">
        <w:rPr>
          <w:rFonts w:eastAsia="Times New Roman"/>
          <w:lang w:eastAsia="en-US"/>
        </w:rPr>
        <w:t xml:space="preserve">на разтвора </w:t>
      </w:r>
      <w:r w:rsidRPr="00786CA5">
        <w:rPr>
          <w:rFonts w:eastAsia="Times New Roman"/>
          <w:lang w:eastAsia="en-US"/>
        </w:rPr>
        <w:t xml:space="preserve">и </w:t>
      </w:r>
      <w:r w:rsidR="00696CDE" w:rsidRPr="00786CA5">
        <w:rPr>
          <w:rFonts w:eastAsia="Times New Roman"/>
          <w:lang w:eastAsia="en-US"/>
        </w:rPr>
        <w:t>дозирането</w:t>
      </w:r>
      <w:r w:rsidRPr="00786CA5">
        <w:rPr>
          <w:rFonts w:eastAsia="Times New Roman"/>
          <w:lang w:eastAsia="en-US"/>
        </w:rPr>
        <w:t>.</w:t>
      </w:r>
    </w:p>
    <w:p w:rsidR="00DD7E51" w:rsidRPr="00786CA5" w:rsidRDefault="00DD7E51" w:rsidP="00190BAD">
      <w:pPr>
        <w:pStyle w:val="Default"/>
        <w:spacing w:line="360" w:lineRule="auto"/>
        <w:ind w:firstLine="709"/>
        <w:jc w:val="both"/>
        <w:rPr>
          <w:rFonts w:eastAsia="Times New Roman"/>
          <w:lang w:eastAsia="en-US"/>
        </w:rPr>
      </w:pPr>
      <w:r w:rsidRPr="00786CA5">
        <w:rPr>
          <w:rFonts w:eastAsia="Times New Roman"/>
          <w:lang w:eastAsia="en-US"/>
        </w:rPr>
        <w:t>8.6</w:t>
      </w:r>
      <w:r w:rsidR="004C23FE">
        <w:rPr>
          <w:rFonts w:eastAsia="Times New Roman"/>
          <w:lang w:eastAsia="en-US"/>
        </w:rPr>
        <w:t>.</w:t>
      </w:r>
      <w:r w:rsidRPr="00786CA5">
        <w:rPr>
          <w:rFonts w:eastAsia="Times New Roman"/>
          <w:lang w:eastAsia="en-US"/>
        </w:rPr>
        <w:t xml:space="preserve"> В таблица 3 са посочени примери за операциите, които следва да се извършват в помещенията с различен клас.</w:t>
      </w:r>
    </w:p>
    <w:p w:rsidR="00DD7E51" w:rsidRPr="004C23FE" w:rsidRDefault="00DD7E51" w:rsidP="00190BAD">
      <w:pPr>
        <w:pStyle w:val="Default"/>
        <w:spacing w:line="360" w:lineRule="auto"/>
        <w:ind w:firstLine="709"/>
        <w:jc w:val="both"/>
        <w:rPr>
          <w:bCs/>
        </w:rPr>
      </w:pPr>
      <w:r w:rsidRPr="004C23FE">
        <w:rPr>
          <w:bCs/>
        </w:rPr>
        <w:t>Таблица 3: Примери за операции</w:t>
      </w:r>
      <w:r w:rsidR="000A190F" w:rsidRPr="004C23FE">
        <w:rPr>
          <w:bCs/>
        </w:rPr>
        <w:t>те</w:t>
      </w:r>
      <w:r w:rsidRPr="004C23FE">
        <w:rPr>
          <w:bCs/>
        </w:rPr>
        <w:t xml:space="preserve"> и класове</w:t>
      </w:r>
      <w:r w:rsidR="000A190F" w:rsidRPr="004C23FE">
        <w:rPr>
          <w:bCs/>
        </w:rPr>
        <w:t>те</w:t>
      </w:r>
      <w:r w:rsidRPr="004C23FE">
        <w:rPr>
          <w:bCs/>
        </w:rPr>
        <w:t xml:space="preserve"> помещения при </w:t>
      </w:r>
      <w:r w:rsidR="000A190F" w:rsidRPr="004C23FE">
        <w:rPr>
          <w:bCs/>
        </w:rPr>
        <w:t>извършване на дейности</w:t>
      </w:r>
      <w:r w:rsidRPr="004C23FE">
        <w:rPr>
          <w:bCs/>
        </w:rPr>
        <w:t xml:space="preserve"> по приготвяне и обработка </w:t>
      </w:r>
      <w:r w:rsidR="000A190F" w:rsidRPr="004C23FE">
        <w:rPr>
          <w:bCs/>
        </w:rPr>
        <w:t>на продукти с крайна стерилизация</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420"/>
      </w:tblGrid>
      <w:tr w:rsidR="00475445" w:rsidRPr="00FC360B" w:rsidTr="00FC360B">
        <w:tc>
          <w:tcPr>
            <w:tcW w:w="1668" w:type="dxa"/>
            <w:shd w:val="clear" w:color="auto" w:fill="auto"/>
          </w:tcPr>
          <w:p w:rsidR="00475445" w:rsidRPr="00FC360B" w:rsidRDefault="00FC360B" w:rsidP="00FC360B">
            <w:pPr>
              <w:pStyle w:val="Default"/>
              <w:spacing w:line="276" w:lineRule="auto"/>
              <w:ind w:left="170"/>
              <w:jc w:val="both"/>
              <w:rPr>
                <w:rFonts w:eastAsia="Times New Roman"/>
                <w:lang w:eastAsia="en-US"/>
              </w:rPr>
            </w:pPr>
            <w:r w:rsidRPr="00FC360B">
              <w:rPr>
                <w:bCs/>
              </w:rPr>
              <w:t>Клас „A“</w:t>
            </w:r>
          </w:p>
        </w:tc>
        <w:tc>
          <w:tcPr>
            <w:tcW w:w="7544" w:type="dxa"/>
            <w:shd w:val="clear" w:color="auto" w:fill="auto"/>
          </w:tcPr>
          <w:p w:rsidR="00475445" w:rsidRPr="00FC360B" w:rsidRDefault="00475445" w:rsidP="00F86ACA">
            <w:pPr>
              <w:pStyle w:val="Default"/>
              <w:spacing w:line="276" w:lineRule="auto"/>
              <w:jc w:val="both"/>
            </w:pPr>
            <w:r w:rsidRPr="00FC360B">
              <w:t xml:space="preserve">- Пълнене на продукти при повишена степен на риск. </w:t>
            </w:r>
          </w:p>
        </w:tc>
      </w:tr>
      <w:tr w:rsidR="00475445" w:rsidRPr="00FC360B" w:rsidTr="00FC360B">
        <w:tc>
          <w:tcPr>
            <w:tcW w:w="1668" w:type="dxa"/>
            <w:shd w:val="clear" w:color="auto" w:fill="auto"/>
          </w:tcPr>
          <w:p w:rsidR="00475445" w:rsidRPr="00FC360B" w:rsidRDefault="00475445" w:rsidP="00FC360B">
            <w:pPr>
              <w:pStyle w:val="Default"/>
              <w:spacing w:line="276" w:lineRule="auto"/>
              <w:ind w:left="170"/>
              <w:jc w:val="both"/>
              <w:rPr>
                <w:rFonts w:eastAsia="Times New Roman"/>
                <w:lang w:eastAsia="en-US"/>
              </w:rPr>
            </w:pPr>
            <w:r w:rsidRPr="00FC360B">
              <w:rPr>
                <w:bCs/>
              </w:rPr>
              <w:t>Клас „C“</w:t>
            </w:r>
          </w:p>
        </w:tc>
        <w:tc>
          <w:tcPr>
            <w:tcW w:w="7544" w:type="dxa"/>
            <w:shd w:val="clear" w:color="auto" w:fill="auto"/>
          </w:tcPr>
          <w:p w:rsidR="00475445" w:rsidRPr="00FC360B" w:rsidRDefault="00475445" w:rsidP="00F86ACA">
            <w:pPr>
              <w:pStyle w:val="Default"/>
              <w:spacing w:line="276" w:lineRule="auto"/>
              <w:jc w:val="both"/>
            </w:pPr>
            <w:r w:rsidRPr="00FC360B">
              <w:t xml:space="preserve">- Приготвяне на разтвори при повишена степен на риск. </w:t>
            </w:r>
          </w:p>
          <w:p w:rsidR="00475445" w:rsidRPr="00FC360B" w:rsidRDefault="00475445" w:rsidP="00FC360B">
            <w:pPr>
              <w:pStyle w:val="Default"/>
              <w:spacing w:line="276" w:lineRule="auto"/>
              <w:jc w:val="both"/>
              <w:rPr>
                <w:rFonts w:eastAsia="Times New Roman"/>
                <w:lang w:eastAsia="en-US"/>
              </w:rPr>
            </w:pPr>
            <w:r w:rsidRPr="00FC360B">
              <w:t xml:space="preserve">- Пълнене на продукти. </w:t>
            </w:r>
          </w:p>
        </w:tc>
      </w:tr>
      <w:tr w:rsidR="00475445" w:rsidRPr="00FC360B" w:rsidTr="00FC360B">
        <w:tc>
          <w:tcPr>
            <w:tcW w:w="1668" w:type="dxa"/>
            <w:shd w:val="clear" w:color="auto" w:fill="auto"/>
          </w:tcPr>
          <w:p w:rsidR="00475445" w:rsidRPr="00FC360B" w:rsidRDefault="00FC360B" w:rsidP="00FC360B">
            <w:pPr>
              <w:pStyle w:val="Default"/>
              <w:spacing w:line="276" w:lineRule="auto"/>
              <w:ind w:left="170"/>
              <w:jc w:val="both"/>
              <w:rPr>
                <w:rFonts w:eastAsia="Times New Roman"/>
                <w:lang w:eastAsia="en-US"/>
              </w:rPr>
            </w:pPr>
            <w:r w:rsidRPr="00FC360B">
              <w:rPr>
                <w:bCs/>
              </w:rPr>
              <w:t>Клас „D“</w:t>
            </w:r>
          </w:p>
        </w:tc>
        <w:tc>
          <w:tcPr>
            <w:tcW w:w="7544" w:type="dxa"/>
            <w:shd w:val="clear" w:color="auto" w:fill="auto"/>
          </w:tcPr>
          <w:p w:rsidR="00475445" w:rsidRPr="00FC360B" w:rsidRDefault="00475445" w:rsidP="00FC360B">
            <w:pPr>
              <w:pStyle w:val="Default"/>
              <w:spacing w:line="276" w:lineRule="auto"/>
              <w:jc w:val="both"/>
              <w:rPr>
                <w:rFonts w:eastAsia="Times New Roman"/>
                <w:lang w:eastAsia="en-US"/>
              </w:rPr>
            </w:pPr>
            <w:r w:rsidRPr="00FC360B">
              <w:t>- Приготвяне на разтвори и компоненти за последващо пълнене.</w:t>
            </w:r>
          </w:p>
        </w:tc>
      </w:tr>
    </w:tbl>
    <w:p w:rsidR="000A190F" w:rsidRPr="00786CA5" w:rsidRDefault="000A190F" w:rsidP="00F86ACA">
      <w:pPr>
        <w:pStyle w:val="Default"/>
        <w:spacing w:line="276" w:lineRule="auto"/>
        <w:jc w:val="both"/>
        <w:rPr>
          <w:rFonts w:eastAsia="Times New Roman"/>
          <w:lang w:eastAsia="en-US"/>
        </w:rPr>
      </w:pPr>
    </w:p>
    <w:p w:rsidR="00062B54" w:rsidRPr="004F3285" w:rsidRDefault="00062B54" w:rsidP="00190BAD">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b/>
          <w:bCs/>
          <w:sz w:val="24"/>
          <w:szCs w:val="24"/>
          <w:lang w:eastAsia="bg-BG"/>
        </w:rPr>
        <w:t xml:space="preserve">Асептично приготвяне и обработка </w:t>
      </w:r>
    </w:p>
    <w:p w:rsidR="00062B54" w:rsidRPr="00786CA5" w:rsidRDefault="00062B5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8.7</w:t>
      </w:r>
      <w:r w:rsidR="00FC360B">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Асептичният процес трябва да бъде ясно определен. Рисковете, свързани с асептичния процес, както и изискванията във връзка с това трябва да се идентифицират, подложат на оценка и подходящо контролират. В СКЗ на производствения обект трябва ясно да са указани критериите за приемане на тези мерки за контрол, изискванията за мониторинг и анализ на ефективността им. Методите и процедурите за контрол на тези рискове трябва да се опишат и прилагат. Приемливите остатъчни рискове трябв</w:t>
      </w:r>
      <w:r w:rsidR="00C17058" w:rsidRPr="00786CA5">
        <w:rPr>
          <w:rFonts w:ascii="Times New Roman" w:hAnsi="Times New Roman"/>
          <w:color w:val="000000"/>
          <w:sz w:val="24"/>
          <w:szCs w:val="24"/>
          <w:lang w:eastAsia="bg-BG"/>
        </w:rPr>
        <w:t>а да се документират официално.</w:t>
      </w:r>
    </w:p>
    <w:p w:rsidR="00062B54" w:rsidRPr="00786CA5" w:rsidRDefault="00062B5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8.8</w:t>
      </w:r>
      <w:r w:rsidR="00FC360B">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подготовката на асептичната среда по време на всички етапи от обработката (включително етапите преди и след стерилизация на насипния продукт) и до затварянето на продукта в </w:t>
      </w:r>
      <w:r w:rsidR="00973DD1" w:rsidRPr="00786CA5">
        <w:rPr>
          <w:rFonts w:ascii="Times New Roman" w:hAnsi="Times New Roman"/>
          <w:color w:val="000000"/>
          <w:sz w:val="24"/>
          <w:szCs w:val="24"/>
          <w:lang w:eastAsia="bg-BG"/>
        </w:rPr>
        <w:t>крайния контейнер</w:t>
      </w:r>
      <w:r w:rsidRPr="00786CA5">
        <w:rPr>
          <w:rFonts w:ascii="Times New Roman" w:hAnsi="Times New Roman"/>
          <w:color w:val="000000"/>
          <w:sz w:val="24"/>
          <w:szCs w:val="24"/>
          <w:lang w:eastAsia="bg-BG"/>
        </w:rPr>
        <w:t xml:space="preserve"> трябва да се взимат предпазни мерки за свеждане до минимум на замърсяването с микроби, ендотоксини/пирогени и частици съгласно СКЗ на обекта. В чистите </w:t>
      </w:r>
      <w:r w:rsidR="00973DD1" w:rsidRPr="00786CA5">
        <w:rPr>
          <w:rFonts w:ascii="Times New Roman" w:hAnsi="Times New Roman"/>
          <w:color w:val="000000"/>
          <w:sz w:val="24"/>
          <w:szCs w:val="24"/>
          <w:lang w:eastAsia="bg-BG"/>
        </w:rPr>
        <w:t>помещения</w:t>
      </w:r>
      <w:r w:rsidRPr="00786CA5">
        <w:rPr>
          <w:rFonts w:ascii="Times New Roman" w:hAnsi="Times New Roman"/>
          <w:color w:val="000000"/>
          <w:sz w:val="24"/>
          <w:szCs w:val="24"/>
          <w:lang w:eastAsia="bg-BG"/>
        </w:rPr>
        <w:t xml:space="preserve"> трябва да бъде сведено до минимум наличието на материал</w:t>
      </w:r>
      <w:r w:rsidR="00C17058" w:rsidRPr="00786CA5">
        <w:rPr>
          <w:rFonts w:ascii="Times New Roman" w:hAnsi="Times New Roman"/>
          <w:color w:val="000000"/>
          <w:sz w:val="24"/>
          <w:szCs w:val="24"/>
          <w:lang w:eastAsia="bg-BG"/>
        </w:rPr>
        <w:t>и, отделящи частици и власинки.</w:t>
      </w:r>
    </w:p>
    <w:p w:rsidR="00062B54" w:rsidRPr="00786CA5" w:rsidRDefault="00062B5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8.9</w:t>
      </w:r>
      <w:r w:rsidR="00FC360B">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възможност трябва да се обмисли </w:t>
      </w:r>
      <w:r w:rsidR="00AD558F" w:rsidRPr="00786CA5">
        <w:rPr>
          <w:rFonts w:ascii="Times New Roman" w:hAnsi="Times New Roman"/>
          <w:color w:val="000000"/>
          <w:sz w:val="24"/>
          <w:szCs w:val="24"/>
          <w:lang w:eastAsia="bg-BG"/>
        </w:rPr>
        <w:t xml:space="preserve">използването </w:t>
      </w:r>
      <w:r w:rsidRPr="00786CA5">
        <w:rPr>
          <w:rFonts w:ascii="Times New Roman" w:hAnsi="Times New Roman"/>
          <w:color w:val="000000"/>
          <w:sz w:val="24"/>
          <w:szCs w:val="24"/>
          <w:lang w:eastAsia="bg-BG"/>
        </w:rPr>
        <w:t xml:space="preserve">на оборудване като бариерни системи за ограничаване на достъпа, изолатори или други системи, за да се намали необходимостта от критична намеса в помещенията от клас „A“, както и за да се сведе до минимум рискът от замърсяване. Удачно е да се обмисли и въвеждането на роботизирани системи и автоматизация на процесите, за да се елиминира </w:t>
      </w:r>
      <w:r w:rsidRPr="00786CA5">
        <w:rPr>
          <w:rFonts w:ascii="Times New Roman" w:hAnsi="Times New Roman"/>
          <w:color w:val="000000"/>
          <w:sz w:val="24"/>
          <w:szCs w:val="24"/>
          <w:lang w:eastAsia="bg-BG"/>
        </w:rPr>
        <w:lastRenderedPageBreak/>
        <w:t>необходимостта от критична човешка намеса (напр. тунел със суха топлина, автоматизирано зареждане на лиофили</w:t>
      </w:r>
      <w:r w:rsidR="00C17058" w:rsidRPr="00786CA5">
        <w:rPr>
          <w:rFonts w:ascii="Times New Roman" w:hAnsi="Times New Roman"/>
          <w:color w:val="000000"/>
          <w:sz w:val="24"/>
          <w:szCs w:val="24"/>
          <w:lang w:eastAsia="bg-BG"/>
        </w:rPr>
        <w:t>затора, стерилизация на място).</w:t>
      </w:r>
    </w:p>
    <w:p w:rsidR="00062B54" w:rsidRPr="00786CA5" w:rsidRDefault="00062B5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8.10</w:t>
      </w:r>
      <w:r w:rsidR="00FC360B">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 таблица 4 са посочени примери за операциите, които следва да се извършват във фоновите сре</w:t>
      </w:r>
      <w:r w:rsidR="00C17058" w:rsidRPr="00786CA5">
        <w:rPr>
          <w:rFonts w:ascii="Times New Roman" w:hAnsi="Times New Roman"/>
          <w:color w:val="000000"/>
          <w:sz w:val="24"/>
          <w:szCs w:val="24"/>
          <w:lang w:eastAsia="bg-BG"/>
        </w:rPr>
        <w:t>ди с различен клас.</w:t>
      </w:r>
    </w:p>
    <w:p w:rsidR="00AD558F" w:rsidRPr="00FC360B" w:rsidRDefault="00062B54" w:rsidP="00190BAD">
      <w:pPr>
        <w:pStyle w:val="Default"/>
        <w:spacing w:line="360" w:lineRule="auto"/>
        <w:ind w:firstLine="709"/>
        <w:jc w:val="both"/>
      </w:pPr>
      <w:r w:rsidRPr="00FC360B">
        <w:rPr>
          <w:bCs/>
        </w:rPr>
        <w:t>Таблица 4</w:t>
      </w:r>
      <w:r w:rsidRPr="00FC360B">
        <w:t xml:space="preserve">: </w:t>
      </w:r>
      <w:r w:rsidR="00AD558F" w:rsidRPr="00FC360B">
        <w:t>Примери за операциите и класовете помещения при извършване на дейности по приготвяне и обработка на продукти</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7"/>
      </w:tblGrid>
      <w:tr w:rsidR="00D124FA" w:rsidRPr="00FC360B" w:rsidTr="00FC360B">
        <w:tc>
          <w:tcPr>
            <w:tcW w:w="1555" w:type="dxa"/>
            <w:shd w:val="clear" w:color="auto" w:fill="auto"/>
          </w:tcPr>
          <w:p w:rsidR="00D124FA" w:rsidRPr="00FC360B" w:rsidRDefault="00D124FA" w:rsidP="00FC360B">
            <w:pPr>
              <w:pStyle w:val="Default"/>
              <w:spacing w:line="276" w:lineRule="auto"/>
              <w:ind w:left="170"/>
              <w:jc w:val="both"/>
            </w:pPr>
            <w:r w:rsidRPr="00FC360B">
              <w:rPr>
                <w:bCs/>
              </w:rPr>
              <w:t>Клас „A“</w:t>
            </w:r>
          </w:p>
        </w:tc>
        <w:tc>
          <w:tcPr>
            <w:tcW w:w="7517" w:type="dxa"/>
            <w:shd w:val="clear" w:color="auto" w:fill="auto"/>
          </w:tcPr>
          <w:p w:rsidR="00D124FA" w:rsidRPr="00FC360B" w:rsidRDefault="00D124FA" w:rsidP="00F86ACA">
            <w:pPr>
              <w:pStyle w:val="Default"/>
              <w:spacing w:line="276" w:lineRule="auto"/>
              <w:jc w:val="both"/>
            </w:pPr>
            <w:r w:rsidRPr="00FC360B">
              <w:t>- Асептичен монтаж на оборудване</w:t>
            </w:r>
            <w:r w:rsidR="001215FB" w:rsidRPr="00FC360B">
              <w:t>то</w:t>
            </w:r>
            <w:r w:rsidRPr="00FC360B">
              <w:t xml:space="preserve"> за пълнене. </w:t>
            </w:r>
          </w:p>
          <w:p w:rsidR="00D124FA" w:rsidRPr="00FC360B" w:rsidRDefault="00D124FA" w:rsidP="00F86ACA">
            <w:pPr>
              <w:pStyle w:val="Default"/>
              <w:spacing w:line="276" w:lineRule="auto"/>
              <w:jc w:val="both"/>
            </w:pPr>
            <w:r w:rsidRPr="00FC360B">
              <w:t xml:space="preserve">- </w:t>
            </w:r>
            <w:r w:rsidR="001215FB" w:rsidRPr="00FC360B">
              <w:t>Свързвания</w:t>
            </w:r>
            <w:r w:rsidRPr="00FC360B">
              <w:t xml:space="preserve">, </w:t>
            </w:r>
            <w:r w:rsidR="001215FB" w:rsidRPr="00FC360B">
              <w:t>извършвани</w:t>
            </w:r>
            <w:r w:rsidRPr="00FC360B">
              <w:t xml:space="preserve"> в асептични условия (при </w:t>
            </w:r>
            <w:r w:rsidR="001215FB" w:rsidRPr="00FC360B">
              <w:t>наличие на</w:t>
            </w:r>
            <w:r w:rsidRPr="00FC360B">
              <w:t xml:space="preserve"> </w:t>
            </w:r>
            <w:r w:rsidR="001215FB" w:rsidRPr="00FC360B">
              <w:t xml:space="preserve">стерилизирани, непокрити </w:t>
            </w:r>
            <w:r w:rsidRPr="00FC360B">
              <w:t xml:space="preserve">повърхности, които влизат в контакт </w:t>
            </w:r>
            <w:r w:rsidR="001215FB" w:rsidRPr="00FC360B">
              <w:t>с продукта</w:t>
            </w:r>
            <w:r w:rsidRPr="00FC360B">
              <w:t xml:space="preserve">) след </w:t>
            </w:r>
            <w:r w:rsidR="001215FB" w:rsidRPr="00FC360B">
              <w:t>крайния</w:t>
            </w:r>
            <w:r w:rsidRPr="00FC360B">
              <w:t xml:space="preserve"> стерилизиращ филтър. При всяка възможност тези връзки трябва да се стерилизират на място с пара. </w:t>
            </w:r>
          </w:p>
          <w:p w:rsidR="00D124FA" w:rsidRPr="00FC360B" w:rsidRDefault="00D124FA" w:rsidP="00F86ACA">
            <w:pPr>
              <w:pStyle w:val="Default"/>
              <w:spacing w:line="276" w:lineRule="auto"/>
              <w:jc w:val="both"/>
            </w:pPr>
            <w:r w:rsidRPr="00FC360B">
              <w:t xml:space="preserve">- Асептично </w:t>
            </w:r>
            <w:r w:rsidR="001215FB" w:rsidRPr="00FC360B">
              <w:t>добавяне на компоненти</w:t>
            </w:r>
            <w:r w:rsidRPr="00FC360B">
              <w:t xml:space="preserve"> и смесване. </w:t>
            </w:r>
          </w:p>
          <w:p w:rsidR="00D124FA" w:rsidRPr="00FC360B" w:rsidRDefault="00D124FA" w:rsidP="00F86ACA">
            <w:pPr>
              <w:pStyle w:val="Default"/>
              <w:spacing w:line="276" w:lineRule="auto"/>
              <w:jc w:val="both"/>
            </w:pPr>
            <w:r w:rsidRPr="00FC360B">
              <w:t xml:space="preserve">- Зареждане на стерилния </w:t>
            </w:r>
            <w:r w:rsidR="001215FB" w:rsidRPr="00FC360B">
              <w:t>насипен</w:t>
            </w:r>
            <w:r w:rsidRPr="00FC360B">
              <w:t xml:space="preserve"> продукт, контейнерите и запушалките. </w:t>
            </w:r>
          </w:p>
          <w:p w:rsidR="00D124FA" w:rsidRPr="00FC360B" w:rsidRDefault="00D124FA" w:rsidP="00F86ACA">
            <w:pPr>
              <w:pStyle w:val="Default"/>
              <w:spacing w:line="276" w:lineRule="auto"/>
              <w:jc w:val="both"/>
            </w:pPr>
            <w:r w:rsidRPr="00FC360B">
              <w:t xml:space="preserve">- Изваждане и охлаждане на незащитени (напр. без опаковка) </w:t>
            </w:r>
            <w:r w:rsidR="001215FB" w:rsidRPr="00FC360B">
              <w:t>материали</w:t>
            </w:r>
            <w:r w:rsidRPr="00FC360B">
              <w:t xml:space="preserve"> от стерилизатора. </w:t>
            </w:r>
          </w:p>
          <w:p w:rsidR="00D124FA" w:rsidRPr="00FC360B" w:rsidRDefault="00D124FA" w:rsidP="00F86ACA">
            <w:pPr>
              <w:pStyle w:val="Default"/>
              <w:spacing w:line="276" w:lineRule="auto"/>
              <w:jc w:val="both"/>
            </w:pPr>
            <w:r w:rsidRPr="00FC360B">
              <w:t xml:space="preserve">- Поставяне и придвижване на </w:t>
            </w:r>
            <w:r w:rsidR="001215FB" w:rsidRPr="00FC360B">
              <w:t>незащитени първични опаковъчни</w:t>
            </w:r>
            <w:r w:rsidRPr="00FC360B">
              <w:t xml:space="preserve"> компоненти по линията за </w:t>
            </w:r>
            <w:r w:rsidR="001215FB" w:rsidRPr="00FC360B">
              <w:t>а</w:t>
            </w:r>
            <w:r w:rsidRPr="00FC360B">
              <w:t xml:space="preserve">септично </w:t>
            </w:r>
            <w:r w:rsidR="001215FB" w:rsidRPr="00FC360B">
              <w:t>дозиране</w:t>
            </w:r>
            <w:r w:rsidRPr="00FC360B">
              <w:t xml:space="preserve">. </w:t>
            </w:r>
          </w:p>
          <w:p w:rsidR="00D124FA" w:rsidRPr="00FC360B" w:rsidRDefault="00D124FA" w:rsidP="00F86ACA">
            <w:pPr>
              <w:pStyle w:val="Default"/>
              <w:spacing w:line="276" w:lineRule="auto"/>
              <w:jc w:val="both"/>
            </w:pPr>
            <w:r w:rsidRPr="00FC360B">
              <w:t>- Асептично пълнене, за</w:t>
            </w:r>
            <w:r w:rsidR="001215FB" w:rsidRPr="00FC360B">
              <w:t>печатване</w:t>
            </w:r>
            <w:r w:rsidRPr="00FC360B">
              <w:t xml:space="preserve"> на контейнери </w:t>
            </w:r>
            <w:r w:rsidR="00413A1A" w:rsidRPr="00FC360B">
              <w:t>(</w:t>
            </w:r>
            <w:r w:rsidRPr="00FC360B">
              <w:t>като ампули</w:t>
            </w:r>
            <w:r w:rsidR="00413A1A" w:rsidRPr="00FC360B">
              <w:t>)</w:t>
            </w:r>
            <w:r w:rsidRPr="00FC360B">
              <w:t>, за</w:t>
            </w:r>
            <w:r w:rsidR="001215FB" w:rsidRPr="00FC360B">
              <w:t xml:space="preserve">тваряне </w:t>
            </w:r>
            <w:r w:rsidRPr="00FC360B">
              <w:t>на флакони, пре</w:t>
            </w:r>
            <w:r w:rsidR="00280D1D" w:rsidRPr="00FC360B">
              <w:t>насяне на</w:t>
            </w:r>
            <w:r w:rsidRPr="00FC360B">
              <w:t xml:space="preserve"> отворени или частично затворени </w:t>
            </w:r>
            <w:r w:rsidR="00280D1D" w:rsidRPr="00FC360B">
              <w:t>флакони</w:t>
            </w:r>
          </w:p>
          <w:p w:rsidR="00D124FA" w:rsidRPr="00FC360B" w:rsidRDefault="00A171EE" w:rsidP="00FC360B">
            <w:pPr>
              <w:autoSpaceDE w:val="0"/>
              <w:autoSpaceDN w:val="0"/>
              <w:adjustRightInd w:val="0"/>
              <w:spacing w:after="0" w:line="276" w:lineRule="auto"/>
              <w:jc w:val="both"/>
              <w:rPr>
                <w:rFonts w:ascii="Times New Roman" w:hAnsi="Times New Roman"/>
                <w:color w:val="000000"/>
                <w:sz w:val="24"/>
                <w:szCs w:val="24"/>
                <w:lang w:eastAsia="bg-BG"/>
              </w:rPr>
            </w:pPr>
            <w:r w:rsidRPr="00FC360B">
              <w:rPr>
                <w:rFonts w:ascii="Times New Roman" w:hAnsi="Times New Roman"/>
                <w:color w:val="000000"/>
                <w:sz w:val="24"/>
                <w:szCs w:val="24"/>
                <w:lang w:eastAsia="bg-BG"/>
              </w:rPr>
              <w:t xml:space="preserve">- Зареждане на лиофилизатор. </w:t>
            </w:r>
          </w:p>
        </w:tc>
      </w:tr>
      <w:tr w:rsidR="00D124FA" w:rsidRPr="00FC360B" w:rsidTr="00FC360B">
        <w:tc>
          <w:tcPr>
            <w:tcW w:w="1555" w:type="dxa"/>
            <w:shd w:val="clear" w:color="auto" w:fill="auto"/>
          </w:tcPr>
          <w:p w:rsidR="00D124FA" w:rsidRPr="00FC360B" w:rsidRDefault="00D124FA" w:rsidP="00FC360B">
            <w:pPr>
              <w:pStyle w:val="Default"/>
              <w:spacing w:line="276" w:lineRule="auto"/>
              <w:ind w:left="170"/>
              <w:jc w:val="both"/>
            </w:pPr>
            <w:r w:rsidRPr="00FC360B">
              <w:rPr>
                <w:bCs/>
              </w:rPr>
              <w:t>Клас „B“</w:t>
            </w:r>
          </w:p>
        </w:tc>
        <w:tc>
          <w:tcPr>
            <w:tcW w:w="7517" w:type="dxa"/>
            <w:shd w:val="clear" w:color="auto" w:fill="auto"/>
          </w:tcPr>
          <w:p w:rsidR="00FC360B" w:rsidRPr="00FC360B" w:rsidRDefault="00FC360B" w:rsidP="00FC360B">
            <w:pPr>
              <w:spacing w:after="0"/>
              <w:rPr>
                <w:rFonts w:ascii="Times New Roman" w:hAnsi="Times New Roman"/>
                <w:sz w:val="24"/>
                <w:szCs w:val="24"/>
              </w:rPr>
            </w:pPr>
            <w:r w:rsidRPr="00FC360B">
              <w:rPr>
                <w:rFonts w:ascii="Times New Roman" w:hAnsi="Times New Roman"/>
                <w:sz w:val="24"/>
                <w:szCs w:val="24"/>
              </w:rPr>
              <w:t>- Фонова среда за клас „A“ (когато не се използва изолатор).</w:t>
            </w:r>
          </w:p>
          <w:p w:rsidR="00D124FA" w:rsidRPr="00FC360B" w:rsidRDefault="00FC360B" w:rsidP="00FC360B">
            <w:pPr>
              <w:spacing w:after="0"/>
              <w:rPr>
                <w:rFonts w:ascii="Times New Roman" w:hAnsi="Times New Roman"/>
                <w:sz w:val="24"/>
                <w:szCs w:val="24"/>
              </w:rPr>
            </w:pPr>
            <w:r w:rsidRPr="00FC360B">
              <w:rPr>
                <w:rFonts w:ascii="Times New Roman" w:hAnsi="Times New Roman"/>
                <w:sz w:val="24"/>
                <w:szCs w:val="24"/>
              </w:rPr>
              <w:t>- Придвижване или поставяне на защитено от околната среда оборудване, компоненти и помощни елементи за въвеждането им в клас „A“.</w:t>
            </w:r>
          </w:p>
        </w:tc>
      </w:tr>
      <w:tr w:rsidR="00D124FA" w:rsidRPr="00FC360B" w:rsidTr="00FC360B">
        <w:tc>
          <w:tcPr>
            <w:tcW w:w="1555" w:type="dxa"/>
            <w:shd w:val="clear" w:color="auto" w:fill="auto"/>
          </w:tcPr>
          <w:p w:rsidR="00D124FA" w:rsidRPr="00FC360B" w:rsidRDefault="00D124FA" w:rsidP="00FC360B">
            <w:pPr>
              <w:pStyle w:val="Default"/>
              <w:spacing w:line="276" w:lineRule="auto"/>
              <w:ind w:left="170"/>
              <w:jc w:val="both"/>
            </w:pPr>
            <w:r w:rsidRPr="00FC360B">
              <w:rPr>
                <w:bCs/>
              </w:rPr>
              <w:t>Клас „C“</w:t>
            </w:r>
          </w:p>
        </w:tc>
        <w:tc>
          <w:tcPr>
            <w:tcW w:w="7517" w:type="dxa"/>
            <w:shd w:val="clear" w:color="auto" w:fill="auto"/>
          </w:tcPr>
          <w:p w:rsidR="00D124FA" w:rsidRPr="00FC360B" w:rsidRDefault="009C6335" w:rsidP="00F86ACA">
            <w:pPr>
              <w:pStyle w:val="Default"/>
              <w:spacing w:line="276" w:lineRule="auto"/>
              <w:jc w:val="both"/>
            </w:pPr>
            <w:r w:rsidRPr="00FC360B">
              <w:t>- Подготовка на разтвори за филтриране, включително взимане на проби</w:t>
            </w:r>
            <w:r w:rsidR="00494D33" w:rsidRPr="00FC360B">
              <w:t>,</w:t>
            </w:r>
            <w:r w:rsidRPr="00FC360B">
              <w:t xml:space="preserve"> претегляне</w:t>
            </w:r>
            <w:r w:rsidR="007A164B" w:rsidRPr="00FC360B">
              <w:t xml:space="preserve"> и разпределяне на изходните суровини</w:t>
            </w:r>
            <w:r w:rsidRPr="00FC360B">
              <w:t xml:space="preserve">. </w:t>
            </w:r>
          </w:p>
        </w:tc>
      </w:tr>
      <w:tr w:rsidR="00D124FA" w:rsidRPr="00FC360B" w:rsidTr="00FC360B">
        <w:tc>
          <w:tcPr>
            <w:tcW w:w="1555" w:type="dxa"/>
            <w:shd w:val="clear" w:color="auto" w:fill="auto"/>
          </w:tcPr>
          <w:p w:rsidR="00D124FA" w:rsidRPr="00FC360B" w:rsidRDefault="00D124FA" w:rsidP="00FC360B">
            <w:pPr>
              <w:pStyle w:val="Default"/>
              <w:spacing w:line="276" w:lineRule="auto"/>
              <w:ind w:left="170"/>
              <w:jc w:val="both"/>
            </w:pPr>
            <w:r w:rsidRPr="00FC360B">
              <w:rPr>
                <w:bCs/>
              </w:rPr>
              <w:t>Клас „D“</w:t>
            </w:r>
          </w:p>
        </w:tc>
        <w:tc>
          <w:tcPr>
            <w:tcW w:w="7517" w:type="dxa"/>
            <w:shd w:val="clear" w:color="auto" w:fill="auto"/>
          </w:tcPr>
          <w:p w:rsidR="00494D33" w:rsidRPr="00FC360B" w:rsidRDefault="00494D33" w:rsidP="00F86ACA">
            <w:pPr>
              <w:pStyle w:val="Default"/>
              <w:spacing w:line="276" w:lineRule="auto"/>
              <w:jc w:val="both"/>
            </w:pPr>
            <w:r w:rsidRPr="00FC360B">
              <w:t xml:space="preserve">- Почистване на оборудване. </w:t>
            </w:r>
          </w:p>
          <w:p w:rsidR="00494D33" w:rsidRPr="00FC360B" w:rsidRDefault="00494D33" w:rsidP="00F86ACA">
            <w:pPr>
              <w:pStyle w:val="Default"/>
              <w:spacing w:line="276" w:lineRule="auto"/>
              <w:jc w:val="both"/>
            </w:pPr>
            <w:r w:rsidRPr="00FC360B">
              <w:t xml:space="preserve">- Боравене с компоненти, оборудване и принадлежности след почистване. </w:t>
            </w:r>
          </w:p>
          <w:p w:rsidR="00494D33" w:rsidRPr="00FC360B" w:rsidRDefault="00494D33" w:rsidP="00F86ACA">
            <w:pPr>
              <w:pStyle w:val="Default"/>
              <w:spacing w:line="276" w:lineRule="auto"/>
              <w:jc w:val="both"/>
            </w:pPr>
            <w:r w:rsidRPr="00FC360B">
              <w:t>- Сглобяване</w:t>
            </w:r>
            <w:r w:rsidR="00255B61" w:rsidRPr="00FC360B">
              <w:t>,</w:t>
            </w:r>
            <w:r w:rsidRPr="00FC360B">
              <w:t xml:space="preserve"> </w:t>
            </w:r>
            <w:r w:rsidR="00255B61" w:rsidRPr="00FC360B">
              <w:t xml:space="preserve">в условията на въздушен поток, преминал през HEPA филтър, </w:t>
            </w:r>
            <w:r w:rsidRPr="00FC360B">
              <w:t xml:space="preserve">на почистените компоненти, оборудване и </w:t>
            </w:r>
            <w:r w:rsidR="00255B61" w:rsidRPr="00FC360B">
              <w:t>принадлежности</w:t>
            </w:r>
            <w:r w:rsidRPr="00FC360B">
              <w:t xml:space="preserve"> преди стерилизация</w:t>
            </w:r>
            <w:r w:rsidR="00255B61" w:rsidRPr="00FC360B">
              <w:t>та им</w:t>
            </w:r>
            <w:r w:rsidRPr="00FC360B">
              <w:t xml:space="preserve">. </w:t>
            </w:r>
          </w:p>
          <w:p w:rsidR="00D124FA" w:rsidRPr="00FC360B" w:rsidRDefault="00494D33" w:rsidP="00F86ACA">
            <w:pPr>
              <w:pStyle w:val="Default"/>
              <w:spacing w:line="276" w:lineRule="auto"/>
              <w:jc w:val="both"/>
            </w:pPr>
            <w:r w:rsidRPr="00FC360B">
              <w:t xml:space="preserve">- Сглобяване на затворена и стерилизирана система за еднократна употреба с използване на </w:t>
            </w:r>
            <w:r w:rsidR="00D65149" w:rsidRPr="00FC360B">
              <w:t>същински</w:t>
            </w:r>
            <w:r w:rsidR="000A6D78" w:rsidRPr="00FC360B">
              <w:t xml:space="preserve"> стерилни конектори</w:t>
            </w:r>
            <w:r w:rsidRPr="00FC360B">
              <w:t xml:space="preserve">. </w:t>
            </w:r>
          </w:p>
        </w:tc>
      </w:tr>
    </w:tbl>
    <w:p w:rsidR="00331D30" w:rsidRPr="00786CA5" w:rsidRDefault="00331D30" w:rsidP="00F86ACA">
      <w:pPr>
        <w:autoSpaceDE w:val="0"/>
        <w:autoSpaceDN w:val="0"/>
        <w:adjustRightInd w:val="0"/>
        <w:spacing w:after="0" w:line="276" w:lineRule="auto"/>
        <w:jc w:val="both"/>
        <w:rPr>
          <w:rFonts w:ascii="Times New Roman" w:hAnsi="Times New Roman"/>
          <w:color w:val="000000"/>
          <w:sz w:val="24"/>
          <w:szCs w:val="24"/>
          <w:lang w:eastAsia="bg-BG"/>
        </w:rPr>
      </w:pPr>
    </w:p>
    <w:p w:rsidR="00331D30" w:rsidRPr="00786CA5" w:rsidRDefault="00331D3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8.11</w:t>
      </w:r>
      <w:r w:rsidR="00FC360B">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стерилните продукти, чиято крайна фармацевтична форма не позволява филтриране, трябва да </w:t>
      </w:r>
      <w:r w:rsidR="00C17058" w:rsidRPr="00786CA5">
        <w:rPr>
          <w:rFonts w:ascii="Times New Roman" w:hAnsi="Times New Roman"/>
          <w:color w:val="000000"/>
          <w:sz w:val="24"/>
          <w:szCs w:val="24"/>
          <w:lang w:eastAsia="bg-BG"/>
        </w:rPr>
        <w:t>се обърне внимание на следното:</w:t>
      </w:r>
    </w:p>
    <w:p w:rsidR="00331D30" w:rsidRPr="00786CA5" w:rsidRDefault="00331D3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8.11.1</w:t>
      </w:r>
      <w:r w:rsidR="00FC360B">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Всяко оборудване, което влиза в контакт с продукти или компоненти, трябва да</w:t>
      </w:r>
      <w:r w:rsidR="00C17058" w:rsidRPr="00786CA5">
        <w:rPr>
          <w:rFonts w:ascii="Times New Roman" w:hAnsi="Times New Roman"/>
          <w:color w:val="000000"/>
          <w:sz w:val="24"/>
          <w:szCs w:val="24"/>
          <w:lang w:eastAsia="bg-BG"/>
        </w:rPr>
        <w:t xml:space="preserve"> се стерилизира преди употреба.</w:t>
      </w:r>
    </w:p>
    <w:p w:rsidR="00331D30" w:rsidRPr="00786CA5" w:rsidRDefault="00331D3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8.11.2</w:t>
      </w:r>
      <w:r w:rsidR="00FC360B">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Всички суровини и междинни продукти трябва да се стерилизира</w:t>
      </w:r>
      <w:r w:rsidR="00C17058" w:rsidRPr="00786CA5">
        <w:rPr>
          <w:rFonts w:ascii="Times New Roman" w:hAnsi="Times New Roman"/>
          <w:color w:val="000000"/>
          <w:sz w:val="24"/>
          <w:szCs w:val="24"/>
          <w:lang w:eastAsia="bg-BG"/>
        </w:rPr>
        <w:t>т и добавят по асептичен начин.</w:t>
      </w:r>
    </w:p>
    <w:p w:rsidR="00331D30" w:rsidRPr="00786CA5" w:rsidRDefault="00331D3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lastRenderedPageBreak/>
        <w:t>8.11.3</w:t>
      </w:r>
      <w:r w:rsidR="00FC360B">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Насипните разтвори или междинни прод</w:t>
      </w:r>
      <w:r w:rsidR="00C17058" w:rsidRPr="00786CA5">
        <w:rPr>
          <w:rFonts w:ascii="Times New Roman" w:hAnsi="Times New Roman"/>
          <w:color w:val="000000"/>
          <w:sz w:val="24"/>
          <w:szCs w:val="24"/>
          <w:lang w:eastAsia="bg-BG"/>
        </w:rPr>
        <w:t>укти трябва да се стерилизират.</w:t>
      </w:r>
    </w:p>
    <w:p w:rsidR="00331D30" w:rsidRPr="00786CA5" w:rsidRDefault="00331D3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8.12</w:t>
      </w:r>
      <w:r w:rsidR="00FC360B">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Разопаковането, монтирането и подготовката на стерилизираното оборудване, компоненти и помощни елементи, които влизат в пряк или косвен контакт с продукта, трябва да се третират като асептични процеси и да се извършват в помещение от клас „A“ с фонова среда от клас „B“. Монтирането на линията за дозиране и пълненето на стерилния продукт трябва да се третират като асептични процеси и да се извършват в помещение от клас „A“ с фонова среда от клас „B“. В случаите, в които се използва изолатор, фоновата среда трябва да съответ</w:t>
      </w:r>
      <w:r w:rsidR="00C17058" w:rsidRPr="00786CA5">
        <w:rPr>
          <w:rFonts w:ascii="Times New Roman" w:hAnsi="Times New Roman"/>
          <w:color w:val="000000"/>
          <w:sz w:val="24"/>
          <w:szCs w:val="24"/>
          <w:lang w:eastAsia="bg-BG"/>
        </w:rPr>
        <w:t>ства на изискванията в т. 4.20.</w:t>
      </w:r>
    </w:p>
    <w:p w:rsidR="0011219D" w:rsidRPr="00786CA5" w:rsidRDefault="0011219D" w:rsidP="00190BAD">
      <w:pPr>
        <w:pStyle w:val="Default"/>
        <w:spacing w:line="360" w:lineRule="auto"/>
        <w:ind w:firstLine="709"/>
        <w:jc w:val="both"/>
      </w:pPr>
      <w:r w:rsidRPr="00786CA5">
        <w:t>8.13</w:t>
      </w:r>
      <w:r w:rsidR="00FC360B">
        <w:t>.</w:t>
      </w:r>
      <w:r w:rsidRPr="00786CA5">
        <w:t xml:space="preserve"> Приготвянето и пълненето на стерилни продукти като мази, кремове, суспензии и емулсии се извършва в помещения от клас „А” при фонова среда от клас „В”, когато продуктът и компонентите са изложени на въздействието на средата, а продуктът не подлежи на последващо филтриране (чрез стерилизиращ филтър) или на крайна стерилизация. В случаите, в които се използва изолатор или бариерни системи за предотвратяване на достъпа, фоновата среда трябва да съответства на изискванията в т. 4.20.</w:t>
      </w:r>
    </w:p>
    <w:p w:rsidR="0011219D" w:rsidRPr="00786CA5" w:rsidRDefault="0011219D" w:rsidP="00190BAD">
      <w:pPr>
        <w:pStyle w:val="Default"/>
        <w:spacing w:line="360" w:lineRule="auto"/>
        <w:ind w:firstLine="709"/>
        <w:jc w:val="both"/>
      </w:pPr>
      <w:r w:rsidRPr="00786CA5">
        <w:t>8.14</w:t>
      </w:r>
      <w:r w:rsidR="00FC360B">
        <w:t>.</w:t>
      </w:r>
      <w:r w:rsidRPr="00786CA5">
        <w:t xml:space="preserve"> Асептичните свързвания трябва да се извършват в помещение от клас „А” при фонова среда от клас „В”, освен ако впоследствие не бъдат стерилиз</w:t>
      </w:r>
      <w:r w:rsidR="000A6D78" w:rsidRPr="00786CA5">
        <w:t>ира</w:t>
      </w:r>
      <w:r w:rsidR="00D65149" w:rsidRPr="00786CA5">
        <w:t>ни на място или изпълнени със същински</w:t>
      </w:r>
      <w:r w:rsidR="000A6D78" w:rsidRPr="00786CA5">
        <w:t xml:space="preserve"> стерилни конектори</w:t>
      </w:r>
      <w:r w:rsidRPr="00786CA5">
        <w:t xml:space="preserve">, които свеждат до минимум потенциала от замърсяване от непосредствената среда. </w:t>
      </w:r>
      <w:r w:rsidR="00D65149" w:rsidRPr="00786CA5">
        <w:t>Същинските</w:t>
      </w:r>
      <w:r w:rsidR="005E100F" w:rsidRPr="00786CA5">
        <w:t xml:space="preserve"> стерилни конектори </w:t>
      </w:r>
      <w:r w:rsidRPr="00786CA5">
        <w:t>трябва да са така проектирани, че да намаляват риска от замърсяване.</w:t>
      </w:r>
    </w:p>
    <w:p w:rsidR="0011219D" w:rsidRPr="00786CA5" w:rsidRDefault="0011219D" w:rsidP="00190BAD">
      <w:pPr>
        <w:pStyle w:val="Default"/>
        <w:spacing w:line="360" w:lineRule="auto"/>
        <w:ind w:firstLine="709"/>
        <w:jc w:val="both"/>
      </w:pPr>
      <w:r w:rsidRPr="00786CA5">
        <w:t>В случаите, в които се използва изолатор, фоновата среда трябва да съ</w:t>
      </w:r>
      <w:r w:rsidR="005E100F" w:rsidRPr="00786CA5">
        <w:t>ответства на изискванията в т</w:t>
      </w:r>
      <w:r w:rsidRPr="00786CA5">
        <w:t xml:space="preserve">. 4.20. Асептичните връзки трябва да се подложат на </w:t>
      </w:r>
      <w:r w:rsidR="005E100F" w:rsidRPr="00786CA5">
        <w:t>подходяща</w:t>
      </w:r>
      <w:r w:rsidRPr="00786CA5">
        <w:t xml:space="preserve"> оценка, а ефективността им да се </w:t>
      </w:r>
      <w:r w:rsidR="005E100F" w:rsidRPr="00786CA5">
        <w:t>потвърждава</w:t>
      </w:r>
      <w:r w:rsidRPr="00786CA5">
        <w:t>. Изискванията относно</w:t>
      </w:r>
      <w:r w:rsidR="00CE5458" w:rsidRPr="00786CA5">
        <w:t xml:space="preserve"> същинските</w:t>
      </w:r>
      <w:r w:rsidR="005E100F" w:rsidRPr="00786CA5">
        <w:t xml:space="preserve"> стерилни конектори са представени в т</w:t>
      </w:r>
      <w:r w:rsidRPr="00786CA5">
        <w:t xml:space="preserve">. 8.129 и </w:t>
      </w:r>
      <w:r w:rsidR="00CE5458" w:rsidRPr="00786CA5">
        <w:t xml:space="preserve">т. </w:t>
      </w:r>
      <w:r w:rsidRPr="00786CA5">
        <w:t>8.130.</w:t>
      </w:r>
    </w:p>
    <w:p w:rsidR="00DE7AE6" w:rsidRPr="00786CA5" w:rsidRDefault="0011219D" w:rsidP="00190BAD">
      <w:pPr>
        <w:pStyle w:val="Default"/>
        <w:spacing w:line="360" w:lineRule="auto"/>
        <w:ind w:firstLine="709"/>
        <w:jc w:val="both"/>
      </w:pPr>
      <w:r w:rsidRPr="00786CA5">
        <w:t>8.15</w:t>
      </w:r>
      <w:r w:rsidR="00FC360B">
        <w:t>.</w:t>
      </w:r>
      <w:r w:rsidRPr="00786CA5">
        <w:t xml:space="preserve"> Асептичните манипулации (включително не</w:t>
      </w:r>
      <w:r w:rsidR="00D65149" w:rsidRPr="00786CA5">
        <w:t>същинските</w:t>
      </w:r>
      <w:r w:rsidRPr="00786CA5">
        <w:t xml:space="preserve"> устройства за стерилни връзки) трябва да се сведат до минимум чрез прилагане на инженерни решения като предварително сглобено и стерилизирано оборудване. При всяка възможност тръбите и оборудването, които влизат в контакт с продукта, трябва да бъдат предварително сглобени и стерилизирани на място.</w:t>
      </w:r>
    </w:p>
    <w:p w:rsidR="00542373" w:rsidRPr="00786CA5" w:rsidRDefault="0054237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8.16</w:t>
      </w:r>
      <w:r w:rsidR="00FC360B">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Трябва да е изготвен и одобрен списък с допустими и квалифицирани интервенции, както обичайни, така и коригиращи, които може да се извършват по време на производство (вж. т. 9.34). Интервенциите трябва да бъдат внимателно разработени, за да се гарантира, че рискът от замърсяване на околната среда, процеса и продукта ефективно е сведен до минимум. При процеса по проектиране на интервенциите трябва да се отчете евентуалното въздействие </w:t>
      </w:r>
      <w:r w:rsidRPr="00786CA5">
        <w:rPr>
          <w:rFonts w:ascii="Times New Roman" w:hAnsi="Times New Roman"/>
          <w:sz w:val="24"/>
          <w:szCs w:val="24"/>
          <w:lang w:eastAsia="bg-BG"/>
        </w:rPr>
        <w:t xml:space="preserve">върху въздушния поток и критичните </w:t>
      </w:r>
      <w:r w:rsidRPr="00786CA5">
        <w:rPr>
          <w:rFonts w:ascii="Times New Roman" w:hAnsi="Times New Roman"/>
          <w:sz w:val="24"/>
          <w:szCs w:val="24"/>
          <w:lang w:eastAsia="bg-BG"/>
        </w:rPr>
        <w:lastRenderedPageBreak/>
        <w:t>повърхности и продукти. При всяка възможност трябва да се използват технологични решения, за да се сведе до минимум влизането на оператори по време на интервенцията. Винаги трябва да се спазва асептична техника, включително надлежно да се използват стерилни инструменти за манипулации. Процедурите, при които се изброяват видовете обичайни и коригиращи интервенции и начина им на изпълнение първоначално трябва да се подложат на оценка посредством принципите за управление на риска и симулиране на асептичен процес, след което да се поддържат актуални. Неквалифицирани интервенции са допустими само в извънредни обстоятелства при отчитане на рисковете, свързани с интервенцията, и след одобрение от звеното, отговорно за качеството. Детайлите от проведената интервенция трябва да се подложат на оценка на риска, да се документират и изцяло да се проверят в съответствие с ФСК на производителя. Неквалифицираните интервенции трябва да се оценят цялостно от отдела по качеството и да се вземат предви</w:t>
      </w:r>
      <w:r w:rsidR="00C17058" w:rsidRPr="00786CA5">
        <w:rPr>
          <w:rFonts w:ascii="Times New Roman" w:hAnsi="Times New Roman"/>
          <w:sz w:val="24"/>
          <w:szCs w:val="24"/>
          <w:lang w:eastAsia="bg-BG"/>
        </w:rPr>
        <w:t>д при обработката на партидите.</w:t>
      </w:r>
    </w:p>
    <w:p w:rsidR="00542373" w:rsidRPr="00786CA5" w:rsidRDefault="0054237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8.17</w:t>
      </w:r>
      <w:r w:rsidR="00FC360B">
        <w:rPr>
          <w:rFonts w:ascii="Times New Roman" w:hAnsi="Times New Roman"/>
          <w:sz w:val="24"/>
          <w:szCs w:val="24"/>
          <w:lang w:eastAsia="bg-BG"/>
        </w:rPr>
        <w:t>.</w:t>
      </w:r>
      <w:r w:rsidRPr="00786CA5">
        <w:rPr>
          <w:rFonts w:ascii="Times New Roman" w:hAnsi="Times New Roman"/>
          <w:sz w:val="24"/>
          <w:szCs w:val="24"/>
          <w:lang w:eastAsia="bg-BG"/>
        </w:rPr>
        <w:t xml:space="preserve"> Интервенциите и п</w:t>
      </w:r>
      <w:r w:rsidR="00262E76" w:rsidRPr="00786CA5">
        <w:rPr>
          <w:rFonts w:ascii="Times New Roman" w:hAnsi="Times New Roman"/>
          <w:sz w:val="24"/>
          <w:szCs w:val="24"/>
          <w:lang w:eastAsia="bg-BG"/>
        </w:rPr>
        <w:t>рекъсванията трябва да се вписват</w:t>
      </w:r>
      <w:r w:rsidRPr="00786CA5">
        <w:rPr>
          <w:rFonts w:ascii="Times New Roman" w:hAnsi="Times New Roman"/>
          <w:sz w:val="24"/>
          <w:szCs w:val="24"/>
          <w:lang w:eastAsia="bg-BG"/>
        </w:rPr>
        <w:t xml:space="preserve"> в партидната документация. Прекъсванията или интервенциите, настъпили при всяка </w:t>
      </w:r>
      <w:r w:rsidR="00262E76" w:rsidRPr="00786CA5">
        <w:rPr>
          <w:rFonts w:ascii="Times New Roman" w:hAnsi="Times New Roman"/>
          <w:sz w:val="24"/>
          <w:szCs w:val="24"/>
          <w:lang w:eastAsia="bg-BG"/>
        </w:rPr>
        <w:t xml:space="preserve">производствена </w:t>
      </w:r>
      <w:r w:rsidRPr="00786CA5">
        <w:rPr>
          <w:rFonts w:ascii="Times New Roman" w:hAnsi="Times New Roman"/>
          <w:sz w:val="24"/>
          <w:szCs w:val="24"/>
          <w:lang w:eastAsia="bg-BG"/>
        </w:rPr>
        <w:t xml:space="preserve">линия, трябва да бъдат </w:t>
      </w:r>
      <w:r w:rsidR="00262E76" w:rsidRPr="00786CA5">
        <w:rPr>
          <w:rFonts w:ascii="Times New Roman" w:hAnsi="Times New Roman"/>
          <w:sz w:val="24"/>
          <w:szCs w:val="24"/>
          <w:lang w:eastAsia="bg-BG"/>
        </w:rPr>
        <w:t xml:space="preserve">подробно </w:t>
      </w:r>
      <w:r w:rsidRPr="00786CA5">
        <w:rPr>
          <w:rFonts w:ascii="Times New Roman" w:hAnsi="Times New Roman"/>
          <w:sz w:val="24"/>
          <w:szCs w:val="24"/>
          <w:lang w:eastAsia="bg-BG"/>
        </w:rPr>
        <w:t>описани в партидната документация, като се посочат съответният час, продължителността на събитието</w:t>
      </w:r>
      <w:r w:rsidR="00262E76" w:rsidRPr="00786CA5">
        <w:rPr>
          <w:rFonts w:ascii="Times New Roman" w:hAnsi="Times New Roman"/>
          <w:sz w:val="24"/>
          <w:szCs w:val="24"/>
          <w:lang w:eastAsia="bg-BG"/>
        </w:rPr>
        <w:t xml:space="preserve"> и участвалите оператори (вж. т</w:t>
      </w:r>
      <w:r w:rsidR="00C17058" w:rsidRPr="00786CA5">
        <w:rPr>
          <w:rFonts w:ascii="Times New Roman" w:hAnsi="Times New Roman"/>
          <w:sz w:val="24"/>
          <w:szCs w:val="24"/>
          <w:lang w:eastAsia="bg-BG"/>
        </w:rPr>
        <w:t>. 9.34).</w:t>
      </w:r>
    </w:p>
    <w:p w:rsidR="00542373" w:rsidRPr="00786CA5" w:rsidRDefault="0054237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8.18</w:t>
      </w:r>
      <w:r w:rsidR="00FC360B">
        <w:rPr>
          <w:rFonts w:ascii="Times New Roman" w:hAnsi="Times New Roman"/>
          <w:sz w:val="24"/>
          <w:szCs w:val="24"/>
          <w:lang w:eastAsia="bg-BG"/>
        </w:rPr>
        <w:t>.</w:t>
      </w:r>
      <w:r w:rsidRPr="00786CA5">
        <w:rPr>
          <w:rFonts w:ascii="Times New Roman" w:hAnsi="Times New Roman"/>
          <w:sz w:val="24"/>
          <w:szCs w:val="24"/>
          <w:lang w:eastAsia="bg-BG"/>
        </w:rPr>
        <w:t xml:space="preserve"> Продължителностт</w:t>
      </w:r>
      <w:r w:rsidR="00262E76" w:rsidRPr="00786CA5">
        <w:rPr>
          <w:rFonts w:ascii="Times New Roman" w:hAnsi="Times New Roman"/>
          <w:sz w:val="24"/>
          <w:szCs w:val="24"/>
          <w:lang w:eastAsia="bg-BG"/>
        </w:rPr>
        <w:t>а на всеки аспект от асептичната</w:t>
      </w:r>
      <w:r w:rsidRPr="00786CA5">
        <w:rPr>
          <w:rFonts w:ascii="Times New Roman" w:hAnsi="Times New Roman"/>
          <w:sz w:val="24"/>
          <w:szCs w:val="24"/>
          <w:lang w:eastAsia="bg-BG"/>
        </w:rPr>
        <w:t xml:space="preserve"> подготовка и </w:t>
      </w:r>
      <w:r w:rsidR="00262E76" w:rsidRPr="00786CA5">
        <w:rPr>
          <w:rFonts w:ascii="Times New Roman" w:hAnsi="Times New Roman"/>
          <w:sz w:val="24"/>
          <w:szCs w:val="24"/>
          <w:lang w:eastAsia="bg-BG"/>
        </w:rPr>
        <w:t>следващите дейности</w:t>
      </w:r>
      <w:r w:rsidRPr="00786CA5">
        <w:rPr>
          <w:rFonts w:ascii="Times New Roman" w:hAnsi="Times New Roman"/>
          <w:sz w:val="24"/>
          <w:szCs w:val="24"/>
          <w:lang w:eastAsia="bg-BG"/>
        </w:rPr>
        <w:t xml:space="preserve"> трябва да бъде сведена до минимум и ограничена до определен и валидиран </w:t>
      </w:r>
      <w:r w:rsidR="00C17058" w:rsidRPr="00786CA5">
        <w:rPr>
          <w:rFonts w:ascii="Times New Roman" w:hAnsi="Times New Roman"/>
          <w:sz w:val="24"/>
          <w:szCs w:val="24"/>
          <w:lang w:eastAsia="bg-BG"/>
        </w:rPr>
        <w:t>максимален период, включително:</w:t>
      </w:r>
    </w:p>
    <w:p w:rsidR="00542373" w:rsidRPr="00786CA5" w:rsidRDefault="00EC414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8.18.1</w:t>
      </w:r>
      <w:r w:rsidR="00FC360B">
        <w:rPr>
          <w:rFonts w:ascii="Times New Roman" w:hAnsi="Times New Roman"/>
          <w:sz w:val="24"/>
          <w:szCs w:val="24"/>
          <w:lang w:eastAsia="bg-BG"/>
        </w:rPr>
        <w:t>.</w:t>
      </w:r>
      <w:r w:rsidRPr="00786CA5">
        <w:rPr>
          <w:rFonts w:ascii="Times New Roman" w:hAnsi="Times New Roman"/>
          <w:sz w:val="24"/>
          <w:szCs w:val="24"/>
          <w:lang w:eastAsia="bg-BG"/>
        </w:rPr>
        <w:t xml:space="preserve"> Допустимото</w:t>
      </w:r>
      <w:r w:rsidR="00542373" w:rsidRPr="00786CA5">
        <w:rPr>
          <w:rFonts w:ascii="Times New Roman" w:hAnsi="Times New Roman"/>
          <w:sz w:val="24"/>
          <w:szCs w:val="24"/>
          <w:lang w:eastAsia="bg-BG"/>
        </w:rPr>
        <w:t xml:space="preserve"> време на престой между почистването, изсушаването и стерилизира</w:t>
      </w:r>
      <w:r w:rsidRPr="00786CA5">
        <w:rPr>
          <w:rFonts w:ascii="Times New Roman" w:hAnsi="Times New Roman"/>
          <w:sz w:val="24"/>
          <w:szCs w:val="24"/>
          <w:lang w:eastAsia="bg-BG"/>
        </w:rPr>
        <w:t>нето на оборудването, компонентите</w:t>
      </w:r>
      <w:r w:rsidR="00542373" w:rsidRPr="00786CA5">
        <w:rPr>
          <w:rFonts w:ascii="Times New Roman" w:hAnsi="Times New Roman"/>
          <w:sz w:val="24"/>
          <w:szCs w:val="24"/>
          <w:lang w:eastAsia="bg-BG"/>
        </w:rPr>
        <w:t xml:space="preserve"> и контейнер</w:t>
      </w:r>
      <w:r w:rsidRPr="00786CA5">
        <w:rPr>
          <w:rFonts w:ascii="Times New Roman" w:hAnsi="Times New Roman"/>
          <w:sz w:val="24"/>
          <w:szCs w:val="24"/>
          <w:lang w:eastAsia="bg-BG"/>
        </w:rPr>
        <w:t>ите</w:t>
      </w:r>
      <w:r w:rsidR="00C17058" w:rsidRPr="00786CA5">
        <w:rPr>
          <w:rFonts w:ascii="Times New Roman" w:hAnsi="Times New Roman"/>
          <w:sz w:val="24"/>
          <w:szCs w:val="24"/>
          <w:lang w:eastAsia="bg-BG"/>
        </w:rPr>
        <w:t>.</w:t>
      </w:r>
    </w:p>
    <w:p w:rsidR="00542373" w:rsidRPr="00786CA5" w:rsidRDefault="00EC414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8.18.2</w:t>
      </w:r>
      <w:r w:rsidR="00FC360B">
        <w:rPr>
          <w:rFonts w:ascii="Times New Roman" w:hAnsi="Times New Roman"/>
          <w:sz w:val="24"/>
          <w:szCs w:val="24"/>
          <w:lang w:eastAsia="bg-BG"/>
        </w:rPr>
        <w:t>.</w:t>
      </w:r>
      <w:r w:rsidR="00542373" w:rsidRPr="00786CA5">
        <w:rPr>
          <w:rFonts w:ascii="Times New Roman" w:hAnsi="Times New Roman"/>
          <w:sz w:val="24"/>
          <w:szCs w:val="24"/>
          <w:lang w:eastAsia="bg-BG"/>
        </w:rPr>
        <w:t xml:space="preserve"> </w:t>
      </w:r>
      <w:r w:rsidRPr="00786CA5">
        <w:rPr>
          <w:rFonts w:ascii="Times New Roman" w:hAnsi="Times New Roman"/>
          <w:sz w:val="24"/>
          <w:szCs w:val="24"/>
          <w:lang w:eastAsia="bg-BG"/>
        </w:rPr>
        <w:t>Допустимото</w:t>
      </w:r>
      <w:r w:rsidR="00542373" w:rsidRPr="00786CA5">
        <w:rPr>
          <w:rFonts w:ascii="Times New Roman" w:hAnsi="Times New Roman"/>
          <w:sz w:val="24"/>
          <w:szCs w:val="24"/>
          <w:lang w:eastAsia="bg-BG"/>
        </w:rPr>
        <w:t xml:space="preserve"> време на престой </w:t>
      </w:r>
      <w:r w:rsidRPr="00786CA5">
        <w:rPr>
          <w:rFonts w:ascii="Times New Roman" w:hAnsi="Times New Roman"/>
          <w:sz w:val="24"/>
          <w:szCs w:val="24"/>
          <w:lang w:eastAsia="bg-BG"/>
        </w:rPr>
        <w:t>на стерилизираното</w:t>
      </w:r>
      <w:r w:rsidR="00542373" w:rsidRPr="00786CA5">
        <w:rPr>
          <w:rFonts w:ascii="Times New Roman" w:hAnsi="Times New Roman"/>
          <w:sz w:val="24"/>
          <w:szCs w:val="24"/>
          <w:lang w:eastAsia="bg-BG"/>
        </w:rPr>
        <w:t xml:space="preserve"> оборудване, компоненти и контейнери преди употреба</w:t>
      </w:r>
      <w:r w:rsidRPr="00786CA5">
        <w:rPr>
          <w:rFonts w:ascii="Times New Roman" w:hAnsi="Times New Roman"/>
          <w:sz w:val="24"/>
          <w:szCs w:val="24"/>
          <w:lang w:eastAsia="bg-BG"/>
        </w:rPr>
        <w:t>та им</w:t>
      </w:r>
      <w:r w:rsidR="00542373" w:rsidRPr="00786CA5">
        <w:rPr>
          <w:rFonts w:ascii="Times New Roman" w:hAnsi="Times New Roman"/>
          <w:sz w:val="24"/>
          <w:szCs w:val="24"/>
          <w:lang w:eastAsia="bg-BG"/>
        </w:rPr>
        <w:t xml:space="preserve"> и по</w:t>
      </w:r>
      <w:r w:rsidR="00C17058" w:rsidRPr="00786CA5">
        <w:rPr>
          <w:rFonts w:ascii="Times New Roman" w:hAnsi="Times New Roman"/>
          <w:sz w:val="24"/>
          <w:szCs w:val="24"/>
          <w:lang w:eastAsia="bg-BG"/>
        </w:rPr>
        <w:t xml:space="preserve"> време на напълване/сглобяване.</w:t>
      </w:r>
    </w:p>
    <w:p w:rsidR="00542373" w:rsidRPr="00786CA5" w:rsidRDefault="00EC414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8.18.3</w:t>
      </w:r>
      <w:r w:rsidR="00FC360B">
        <w:rPr>
          <w:rFonts w:ascii="Times New Roman" w:hAnsi="Times New Roman"/>
          <w:sz w:val="24"/>
          <w:szCs w:val="24"/>
          <w:lang w:eastAsia="bg-BG"/>
        </w:rPr>
        <w:t>.</w:t>
      </w:r>
      <w:r w:rsidR="00542373" w:rsidRPr="00786CA5">
        <w:rPr>
          <w:rFonts w:ascii="Times New Roman" w:hAnsi="Times New Roman"/>
          <w:sz w:val="24"/>
          <w:szCs w:val="24"/>
          <w:lang w:eastAsia="bg-BG"/>
        </w:rPr>
        <w:t xml:space="preserve"> </w:t>
      </w:r>
      <w:r w:rsidRPr="00786CA5">
        <w:rPr>
          <w:rFonts w:ascii="Times New Roman" w:hAnsi="Times New Roman"/>
          <w:sz w:val="24"/>
          <w:szCs w:val="24"/>
          <w:lang w:eastAsia="bg-BG"/>
        </w:rPr>
        <w:t>Допустимото</w:t>
      </w:r>
      <w:r w:rsidR="00542373" w:rsidRPr="00786CA5">
        <w:rPr>
          <w:rFonts w:ascii="Times New Roman" w:hAnsi="Times New Roman"/>
          <w:sz w:val="24"/>
          <w:szCs w:val="24"/>
          <w:lang w:eastAsia="bg-BG"/>
        </w:rPr>
        <w:t xml:space="preserve"> време на престой преди </w:t>
      </w:r>
      <w:r w:rsidRPr="00786CA5">
        <w:rPr>
          <w:rFonts w:ascii="Times New Roman" w:hAnsi="Times New Roman"/>
          <w:sz w:val="24"/>
          <w:szCs w:val="24"/>
          <w:lang w:eastAsia="bg-BG"/>
        </w:rPr>
        <w:t xml:space="preserve">използване на </w:t>
      </w:r>
      <w:r w:rsidR="00542373" w:rsidRPr="00786CA5">
        <w:rPr>
          <w:rFonts w:ascii="Times New Roman" w:hAnsi="Times New Roman"/>
          <w:sz w:val="24"/>
          <w:szCs w:val="24"/>
          <w:lang w:eastAsia="bg-BG"/>
        </w:rPr>
        <w:t>обеззаразена среда като бариерна система за ограни</w:t>
      </w:r>
      <w:r w:rsidR="00C17058" w:rsidRPr="00786CA5">
        <w:rPr>
          <w:rFonts w:ascii="Times New Roman" w:hAnsi="Times New Roman"/>
          <w:sz w:val="24"/>
          <w:szCs w:val="24"/>
          <w:lang w:eastAsia="bg-BG"/>
        </w:rPr>
        <w:t>чаване на достъпа или изолатор.</w:t>
      </w:r>
    </w:p>
    <w:p w:rsidR="00542373" w:rsidRPr="00786CA5" w:rsidRDefault="00EC414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8.18.4</w:t>
      </w:r>
      <w:r w:rsidR="00FC360B">
        <w:rPr>
          <w:rFonts w:ascii="Times New Roman" w:hAnsi="Times New Roman"/>
          <w:sz w:val="24"/>
          <w:szCs w:val="24"/>
          <w:lang w:eastAsia="bg-BG"/>
        </w:rPr>
        <w:t>.</w:t>
      </w:r>
      <w:r w:rsidR="00542373" w:rsidRPr="00786CA5">
        <w:rPr>
          <w:rFonts w:ascii="Times New Roman" w:hAnsi="Times New Roman"/>
          <w:sz w:val="24"/>
          <w:szCs w:val="24"/>
          <w:lang w:eastAsia="bg-BG"/>
        </w:rPr>
        <w:t xml:space="preserve"> Времето от започване приготвянето на продукта и стерилизирането му или филтрирането му през филтър, задържащ микроорганизми (ако е приложимо), до края на процеса</w:t>
      </w:r>
      <w:r w:rsidRPr="00786CA5">
        <w:rPr>
          <w:rFonts w:ascii="Times New Roman" w:hAnsi="Times New Roman"/>
          <w:sz w:val="24"/>
          <w:szCs w:val="24"/>
          <w:lang w:eastAsia="bg-BG"/>
        </w:rPr>
        <w:t xml:space="preserve"> на</w:t>
      </w:r>
      <w:r w:rsidR="00542373" w:rsidRPr="00786CA5">
        <w:rPr>
          <w:rFonts w:ascii="Times New Roman" w:hAnsi="Times New Roman"/>
          <w:sz w:val="24"/>
          <w:szCs w:val="24"/>
          <w:lang w:eastAsia="bg-BG"/>
        </w:rPr>
        <w:t xml:space="preserve"> асептично пълнене. За всеки продукт трябва да е предвидено максимално допустимо време, което да отчита състава му и </w:t>
      </w:r>
      <w:r w:rsidRPr="00786CA5">
        <w:rPr>
          <w:rFonts w:ascii="Times New Roman" w:hAnsi="Times New Roman"/>
          <w:sz w:val="24"/>
          <w:szCs w:val="24"/>
          <w:lang w:eastAsia="bg-BG"/>
        </w:rPr>
        <w:t>определения начин</w:t>
      </w:r>
      <w:r w:rsidR="00C17058" w:rsidRPr="00786CA5">
        <w:rPr>
          <w:rFonts w:ascii="Times New Roman" w:hAnsi="Times New Roman"/>
          <w:sz w:val="24"/>
          <w:szCs w:val="24"/>
          <w:lang w:eastAsia="bg-BG"/>
        </w:rPr>
        <w:t xml:space="preserve"> за съхранение.</w:t>
      </w:r>
    </w:p>
    <w:p w:rsidR="00542373" w:rsidRPr="004F3285" w:rsidRDefault="00EC414B" w:rsidP="00190BAD">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sz w:val="24"/>
          <w:szCs w:val="24"/>
          <w:lang w:eastAsia="bg-BG"/>
        </w:rPr>
        <w:t>8.1</w:t>
      </w:r>
      <w:r w:rsidR="009409A3" w:rsidRPr="004F3285">
        <w:rPr>
          <w:rFonts w:ascii="Times New Roman" w:hAnsi="Times New Roman"/>
          <w:sz w:val="24"/>
          <w:szCs w:val="24"/>
          <w:lang w:eastAsia="bg-BG"/>
        </w:rPr>
        <w:t>8</w:t>
      </w:r>
      <w:r w:rsidRPr="004F3285">
        <w:rPr>
          <w:rFonts w:ascii="Times New Roman" w:hAnsi="Times New Roman"/>
          <w:sz w:val="24"/>
          <w:szCs w:val="24"/>
          <w:lang w:eastAsia="bg-BG"/>
        </w:rPr>
        <w:t>.5</w:t>
      </w:r>
      <w:r w:rsidR="00FC360B" w:rsidRPr="004F3285">
        <w:rPr>
          <w:rFonts w:ascii="Times New Roman" w:hAnsi="Times New Roman"/>
          <w:sz w:val="24"/>
          <w:szCs w:val="24"/>
          <w:lang w:eastAsia="bg-BG"/>
        </w:rPr>
        <w:t>.</w:t>
      </w:r>
      <w:r w:rsidR="00542373" w:rsidRPr="004F3285">
        <w:rPr>
          <w:rFonts w:ascii="Times New Roman" w:hAnsi="Times New Roman"/>
          <w:sz w:val="24"/>
          <w:szCs w:val="24"/>
          <w:lang w:eastAsia="bg-BG"/>
        </w:rPr>
        <w:t xml:space="preserve"> </w:t>
      </w:r>
      <w:r w:rsidRPr="004F3285">
        <w:rPr>
          <w:rFonts w:ascii="Times New Roman" w:hAnsi="Times New Roman"/>
          <w:sz w:val="24"/>
          <w:szCs w:val="24"/>
          <w:lang w:eastAsia="bg-BG"/>
        </w:rPr>
        <w:t>Допустимото</w:t>
      </w:r>
      <w:r w:rsidR="00542373" w:rsidRPr="004F3285">
        <w:rPr>
          <w:rFonts w:ascii="Times New Roman" w:hAnsi="Times New Roman"/>
          <w:sz w:val="24"/>
          <w:szCs w:val="24"/>
          <w:lang w:eastAsia="bg-BG"/>
        </w:rPr>
        <w:t xml:space="preserve"> време на престой на стерилиз</w:t>
      </w:r>
      <w:r w:rsidR="00C17058" w:rsidRPr="004F3285">
        <w:rPr>
          <w:rFonts w:ascii="Times New Roman" w:hAnsi="Times New Roman"/>
          <w:sz w:val="24"/>
          <w:szCs w:val="24"/>
          <w:lang w:eastAsia="bg-BG"/>
        </w:rPr>
        <w:t>ирания продукт преди напълване.</w:t>
      </w:r>
    </w:p>
    <w:p w:rsidR="00542373" w:rsidRPr="004F3285" w:rsidRDefault="00EC414B" w:rsidP="00190BAD">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sz w:val="24"/>
          <w:szCs w:val="24"/>
          <w:lang w:eastAsia="bg-BG"/>
        </w:rPr>
        <w:t>8.1</w:t>
      </w:r>
      <w:r w:rsidR="009409A3" w:rsidRPr="004F3285">
        <w:rPr>
          <w:rFonts w:ascii="Times New Roman" w:hAnsi="Times New Roman"/>
          <w:sz w:val="24"/>
          <w:szCs w:val="24"/>
          <w:lang w:eastAsia="bg-BG"/>
        </w:rPr>
        <w:t>8</w:t>
      </w:r>
      <w:r w:rsidRPr="004F3285">
        <w:rPr>
          <w:rFonts w:ascii="Times New Roman" w:hAnsi="Times New Roman"/>
          <w:sz w:val="24"/>
          <w:szCs w:val="24"/>
          <w:lang w:eastAsia="bg-BG"/>
        </w:rPr>
        <w:t>.6</w:t>
      </w:r>
      <w:r w:rsidR="00542373" w:rsidRPr="004F3285">
        <w:rPr>
          <w:rFonts w:ascii="Times New Roman" w:hAnsi="Times New Roman"/>
          <w:sz w:val="24"/>
          <w:szCs w:val="24"/>
          <w:lang w:eastAsia="bg-BG"/>
        </w:rPr>
        <w:t xml:space="preserve"> </w:t>
      </w:r>
      <w:r w:rsidRPr="004F3285">
        <w:rPr>
          <w:rFonts w:ascii="Times New Roman" w:hAnsi="Times New Roman"/>
          <w:sz w:val="24"/>
          <w:szCs w:val="24"/>
          <w:lang w:eastAsia="bg-BG"/>
        </w:rPr>
        <w:t>Продължителността на асептичния процес</w:t>
      </w:r>
      <w:r w:rsidR="00C17058" w:rsidRPr="004F3285">
        <w:rPr>
          <w:rFonts w:ascii="Times New Roman" w:hAnsi="Times New Roman"/>
          <w:sz w:val="24"/>
          <w:szCs w:val="24"/>
          <w:lang w:eastAsia="bg-BG"/>
        </w:rPr>
        <w:t>.</w:t>
      </w:r>
    </w:p>
    <w:p w:rsidR="00542373" w:rsidRPr="004F3285" w:rsidRDefault="00EC414B" w:rsidP="00190BAD">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sz w:val="24"/>
          <w:szCs w:val="24"/>
          <w:lang w:eastAsia="bg-BG"/>
        </w:rPr>
        <w:t>8.1</w:t>
      </w:r>
      <w:r w:rsidR="009409A3" w:rsidRPr="004F3285">
        <w:rPr>
          <w:rFonts w:ascii="Times New Roman" w:hAnsi="Times New Roman"/>
          <w:sz w:val="24"/>
          <w:szCs w:val="24"/>
          <w:lang w:eastAsia="bg-BG"/>
        </w:rPr>
        <w:t>8</w:t>
      </w:r>
      <w:r w:rsidRPr="004F3285">
        <w:rPr>
          <w:rFonts w:ascii="Times New Roman" w:hAnsi="Times New Roman"/>
          <w:sz w:val="24"/>
          <w:szCs w:val="24"/>
          <w:lang w:eastAsia="bg-BG"/>
        </w:rPr>
        <w:t>.7</w:t>
      </w:r>
      <w:r w:rsidR="00542373" w:rsidRPr="004F3285">
        <w:rPr>
          <w:rFonts w:ascii="Times New Roman" w:hAnsi="Times New Roman"/>
          <w:sz w:val="24"/>
          <w:szCs w:val="24"/>
          <w:lang w:eastAsia="bg-BG"/>
        </w:rPr>
        <w:t xml:space="preserve"> Времето за </w:t>
      </w:r>
      <w:r w:rsidRPr="004F3285">
        <w:rPr>
          <w:rFonts w:ascii="Times New Roman" w:hAnsi="Times New Roman"/>
          <w:sz w:val="24"/>
          <w:szCs w:val="24"/>
          <w:lang w:eastAsia="bg-BG"/>
        </w:rPr>
        <w:t>дозиране</w:t>
      </w:r>
      <w:r w:rsidR="00C17058" w:rsidRPr="004F3285">
        <w:rPr>
          <w:rFonts w:ascii="Times New Roman" w:hAnsi="Times New Roman"/>
          <w:sz w:val="24"/>
          <w:szCs w:val="24"/>
          <w:lang w:eastAsia="bg-BG"/>
        </w:rPr>
        <w:t>.</w:t>
      </w:r>
    </w:p>
    <w:p w:rsidR="00E741D0" w:rsidRPr="00085765" w:rsidRDefault="00A060A4" w:rsidP="00085765">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lastRenderedPageBreak/>
        <w:t>8.19</w:t>
      </w:r>
      <w:r w:rsidR="009409A3">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Асептичните операции (вкл. симулациите на асептичен процес) трябва да се подлагат на редовно наблюдение от персонал със специфичен опит в асептичните процеси, за да се провери дали операциите се изпълняват правилно, включително поведението на оператора в чистото помещение, и да се </w:t>
      </w:r>
      <w:r w:rsidR="00AC39D2" w:rsidRPr="00786CA5">
        <w:rPr>
          <w:rFonts w:ascii="Times New Roman" w:hAnsi="Times New Roman"/>
          <w:color w:val="000000"/>
          <w:sz w:val="24"/>
          <w:szCs w:val="24"/>
          <w:lang w:eastAsia="bg-BG"/>
        </w:rPr>
        <w:t>предприемат мерки при установяване на</w:t>
      </w:r>
      <w:r w:rsidRPr="00786CA5">
        <w:rPr>
          <w:rFonts w:ascii="Times New Roman" w:hAnsi="Times New Roman"/>
          <w:color w:val="000000"/>
          <w:sz w:val="24"/>
          <w:szCs w:val="24"/>
          <w:lang w:eastAsia="bg-BG"/>
        </w:rPr>
        <w:t xml:space="preserve"> не</w:t>
      </w:r>
      <w:r w:rsidR="00AC39D2" w:rsidRPr="00786CA5">
        <w:rPr>
          <w:rFonts w:ascii="Times New Roman" w:hAnsi="Times New Roman"/>
          <w:color w:val="000000"/>
          <w:sz w:val="24"/>
          <w:szCs w:val="24"/>
          <w:lang w:eastAsia="bg-BG"/>
        </w:rPr>
        <w:t>подходящи</w:t>
      </w:r>
      <w:r w:rsidRPr="00786CA5">
        <w:rPr>
          <w:rFonts w:ascii="Times New Roman" w:hAnsi="Times New Roman"/>
          <w:color w:val="000000"/>
          <w:sz w:val="24"/>
          <w:szCs w:val="24"/>
          <w:lang w:eastAsia="bg-BG"/>
        </w:rPr>
        <w:t xml:space="preserve"> практики</w:t>
      </w:r>
      <w:r w:rsidR="00AC39D2" w:rsidRPr="00786CA5">
        <w:rPr>
          <w:rFonts w:ascii="Times New Roman" w:hAnsi="Times New Roman"/>
          <w:color w:val="000000"/>
          <w:sz w:val="24"/>
          <w:szCs w:val="24"/>
          <w:lang w:eastAsia="bg-BG"/>
        </w:rPr>
        <w:t>.</w:t>
      </w:r>
    </w:p>
    <w:p w:rsidR="00085765" w:rsidRDefault="005E19CF" w:rsidP="00085765">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b/>
          <w:bCs/>
          <w:sz w:val="24"/>
          <w:szCs w:val="24"/>
          <w:lang w:eastAsia="bg-BG"/>
        </w:rPr>
        <w:t>Завършване на прои</w:t>
      </w:r>
      <w:r w:rsidR="00085765">
        <w:rPr>
          <w:rFonts w:ascii="Times New Roman" w:hAnsi="Times New Roman"/>
          <w:b/>
          <w:bCs/>
          <w:sz w:val="24"/>
          <w:szCs w:val="24"/>
          <w:lang w:eastAsia="bg-BG"/>
        </w:rPr>
        <w:t>зводството на стерилни продукти</w:t>
      </w:r>
    </w:p>
    <w:p w:rsidR="005E19CF" w:rsidRPr="00085765" w:rsidRDefault="005E19CF" w:rsidP="00085765">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8.20</w:t>
      </w:r>
      <w:r w:rsidR="009409A3">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Отворените контейнери от първичната опаковка трябва да се поддържат в условия от клас „A“ с подходяща фонова среда спрямо технологията, описана в т. 4.20. За частично затворени флакони или предварително нап</w:t>
      </w:r>
      <w:r w:rsidR="00C17058" w:rsidRPr="00786CA5">
        <w:rPr>
          <w:rFonts w:ascii="Times New Roman" w:hAnsi="Times New Roman"/>
          <w:color w:val="000000"/>
          <w:sz w:val="24"/>
          <w:szCs w:val="24"/>
          <w:lang w:eastAsia="bg-BG"/>
        </w:rPr>
        <w:t>ълнени спринцовки вж. т. 8.126.</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8.21</w:t>
      </w:r>
      <w:r w:rsidR="009409A3">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За затваряне на първичните опаковки (крайните контейнери) трябва да се използват подходящо валидирани </w:t>
      </w:r>
      <w:r w:rsidR="00C17058" w:rsidRPr="00786CA5">
        <w:rPr>
          <w:rFonts w:ascii="Times New Roman" w:hAnsi="Times New Roman"/>
          <w:sz w:val="24"/>
          <w:szCs w:val="24"/>
          <w:lang w:eastAsia="bg-BG"/>
        </w:rPr>
        <w:t>методи.</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8.22</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При контейнерите, затворени посредством за</w:t>
      </w:r>
      <w:r w:rsidR="00772AAD" w:rsidRPr="00786CA5">
        <w:rPr>
          <w:rFonts w:ascii="Times New Roman" w:hAnsi="Times New Roman"/>
          <w:sz w:val="24"/>
          <w:szCs w:val="24"/>
          <w:lang w:eastAsia="bg-BG"/>
        </w:rPr>
        <w:t>появане</w:t>
      </w:r>
      <w:r w:rsidRPr="00786CA5">
        <w:rPr>
          <w:rFonts w:ascii="Times New Roman" w:hAnsi="Times New Roman"/>
          <w:sz w:val="24"/>
          <w:szCs w:val="24"/>
          <w:lang w:eastAsia="bg-BG"/>
        </w:rPr>
        <w:t xml:space="preserve">, напр. чрез „бластване, пълнене и запечатване”, „формоване, пълнене и запечатване”, при малки и големи по обем контейнери с </w:t>
      </w:r>
      <w:r w:rsidR="00117DD8" w:rsidRPr="00786CA5">
        <w:rPr>
          <w:rFonts w:ascii="Times New Roman" w:hAnsi="Times New Roman"/>
          <w:sz w:val="24"/>
          <w:szCs w:val="24"/>
          <w:lang w:eastAsia="bg-BG"/>
        </w:rPr>
        <w:t>ВМ</w:t>
      </w:r>
      <w:r w:rsidR="00405696" w:rsidRPr="00786CA5">
        <w:rPr>
          <w:rFonts w:ascii="Times New Roman" w:hAnsi="Times New Roman"/>
          <w:sz w:val="24"/>
          <w:szCs w:val="24"/>
          <w:lang w:eastAsia="bg-BG"/>
        </w:rPr>
        <w:t>П</w:t>
      </w:r>
      <w:r w:rsidRPr="00786CA5">
        <w:rPr>
          <w:rFonts w:ascii="Times New Roman" w:hAnsi="Times New Roman"/>
          <w:sz w:val="24"/>
          <w:szCs w:val="24"/>
          <w:lang w:eastAsia="bg-BG"/>
        </w:rPr>
        <w:t xml:space="preserve"> за парентерално приложение и стъклени или пластмасови ампули</w:t>
      </w:r>
      <w:r w:rsidR="00405696" w:rsidRPr="00786CA5">
        <w:rPr>
          <w:rFonts w:ascii="Times New Roman" w:hAnsi="Times New Roman"/>
          <w:sz w:val="24"/>
          <w:szCs w:val="24"/>
          <w:lang w:eastAsia="bg-BG"/>
        </w:rPr>
        <w:t>,</w:t>
      </w:r>
      <w:r w:rsidRPr="00786CA5">
        <w:rPr>
          <w:rFonts w:ascii="Times New Roman" w:hAnsi="Times New Roman"/>
          <w:sz w:val="24"/>
          <w:szCs w:val="24"/>
          <w:lang w:eastAsia="bg-BG"/>
        </w:rPr>
        <w:t xml:space="preserve"> критичните параметри и променливи, които оказват въздействие върху целостта на зап</w:t>
      </w:r>
      <w:r w:rsidR="00772AAD" w:rsidRPr="00786CA5">
        <w:rPr>
          <w:rFonts w:ascii="Times New Roman" w:hAnsi="Times New Roman"/>
          <w:sz w:val="24"/>
          <w:szCs w:val="24"/>
          <w:lang w:eastAsia="bg-BG"/>
        </w:rPr>
        <w:t>ояването</w:t>
      </w:r>
      <w:r w:rsidRPr="00786CA5">
        <w:rPr>
          <w:rFonts w:ascii="Times New Roman" w:hAnsi="Times New Roman"/>
          <w:sz w:val="24"/>
          <w:szCs w:val="24"/>
          <w:lang w:eastAsia="bg-BG"/>
        </w:rPr>
        <w:t>, трябва да се подлагат на оценка, контролират ефективно и проследяват по време на операциите. Стъклените ампули, опаковките, получени чрез „бластване, пълнене и запечатване”, и контейнерите с малък обем (≤100 ml), затворени посредством зап</w:t>
      </w:r>
      <w:r w:rsidR="00772AAD" w:rsidRPr="00786CA5">
        <w:rPr>
          <w:rFonts w:ascii="Times New Roman" w:hAnsi="Times New Roman"/>
          <w:sz w:val="24"/>
          <w:szCs w:val="24"/>
          <w:lang w:eastAsia="bg-BG"/>
        </w:rPr>
        <w:t xml:space="preserve">ояване, се подлагат 100% на </w:t>
      </w:r>
      <w:r w:rsidRPr="00786CA5">
        <w:rPr>
          <w:rFonts w:ascii="Times New Roman" w:hAnsi="Times New Roman"/>
          <w:sz w:val="24"/>
          <w:szCs w:val="24"/>
          <w:lang w:eastAsia="bg-BG"/>
        </w:rPr>
        <w:t>изпитвания за цялост, като се използва</w:t>
      </w:r>
      <w:r w:rsidR="00772AAD" w:rsidRPr="00786CA5">
        <w:rPr>
          <w:rFonts w:ascii="Times New Roman" w:hAnsi="Times New Roman"/>
          <w:sz w:val="24"/>
          <w:szCs w:val="24"/>
          <w:lang w:eastAsia="bg-BG"/>
        </w:rPr>
        <w:t>т валидирани методи</w:t>
      </w:r>
      <w:r w:rsidRPr="00786CA5">
        <w:rPr>
          <w:rFonts w:ascii="Times New Roman" w:hAnsi="Times New Roman"/>
          <w:sz w:val="24"/>
          <w:szCs w:val="24"/>
          <w:lang w:eastAsia="bg-BG"/>
        </w:rPr>
        <w:t>. При контейнерите с голям обем (&gt;100 ml), затворени посредством зап</w:t>
      </w:r>
      <w:r w:rsidR="00772AAD" w:rsidRPr="00786CA5">
        <w:rPr>
          <w:rFonts w:ascii="Times New Roman" w:hAnsi="Times New Roman"/>
          <w:sz w:val="24"/>
          <w:szCs w:val="24"/>
          <w:lang w:eastAsia="bg-BG"/>
        </w:rPr>
        <w:t>ояване, може да се допусне намалено</w:t>
      </w:r>
      <w:r w:rsidRPr="00786CA5">
        <w:rPr>
          <w:rFonts w:ascii="Times New Roman" w:hAnsi="Times New Roman"/>
          <w:sz w:val="24"/>
          <w:szCs w:val="24"/>
          <w:lang w:eastAsia="bg-BG"/>
        </w:rPr>
        <w:t xml:space="preserve"> взимане на проби, когато са налице научно обосновани съображение и данни, които демонстрират последователността на съществуващия процес и високото ниво на контрол, упражнявано над процеса.</w:t>
      </w:r>
      <w:r w:rsidR="00772AAD" w:rsidRPr="00786CA5">
        <w:rPr>
          <w:rFonts w:ascii="Times New Roman" w:hAnsi="Times New Roman"/>
          <w:sz w:val="24"/>
          <w:szCs w:val="24"/>
          <w:lang w:eastAsia="bg-BG"/>
        </w:rPr>
        <w:t>В</w:t>
      </w:r>
      <w:r w:rsidRPr="00786CA5">
        <w:rPr>
          <w:rFonts w:ascii="Times New Roman" w:hAnsi="Times New Roman"/>
          <w:sz w:val="24"/>
          <w:szCs w:val="24"/>
          <w:lang w:eastAsia="bg-BG"/>
        </w:rPr>
        <w:t>изуалната инспекция не се счита за приемлив</w:t>
      </w:r>
      <w:r w:rsidR="00C17058" w:rsidRPr="00786CA5">
        <w:rPr>
          <w:rFonts w:ascii="Times New Roman" w:hAnsi="Times New Roman"/>
          <w:sz w:val="24"/>
          <w:szCs w:val="24"/>
          <w:lang w:eastAsia="bg-BG"/>
        </w:rPr>
        <w:t xml:space="preserve"> метод за проверка на целостта.</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8.23</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Когато при продуктите се използват технологии, различни от запояване, трябва да се взимат проби, които да се проверяват за цялост при спазване на валидирани методи. Честотата на изпитването трябва да се основава на познаването на използваните контейнер и система за затваряне и натрупания опит с тях. Трябва да се следва н</w:t>
      </w:r>
      <w:r w:rsidR="004043FB" w:rsidRPr="00786CA5">
        <w:rPr>
          <w:rFonts w:ascii="Times New Roman" w:hAnsi="Times New Roman"/>
          <w:sz w:val="24"/>
          <w:szCs w:val="24"/>
          <w:lang w:eastAsia="bg-BG"/>
        </w:rPr>
        <w:t>аучно обоснован план за пробовзе</w:t>
      </w:r>
      <w:r w:rsidRPr="00786CA5">
        <w:rPr>
          <w:rFonts w:ascii="Times New Roman" w:hAnsi="Times New Roman"/>
          <w:sz w:val="24"/>
          <w:szCs w:val="24"/>
          <w:lang w:eastAsia="bg-BG"/>
        </w:rPr>
        <w:t xml:space="preserve">мане. Размерът на пробите трябва да се определя спрямо информация като управление на доставчиците, спецификации на опаковъчните </w:t>
      </w:r>
      <w:r w:rsidR="004043FB" w:rsidRPr="00786CA5">
        <w:rPr>
          <w:rFonts w:ascii="Times New Roman" w:hAnsi="Times New Roman"/>
          <w:sz w:val="24"/>
          <w:szCs w:val="24"/>
          <w:lang w:eastAsia="bg-BG"/>
        </w:rPr>
        <w:t>материали</w:t>
      </w:r>
      <w:r w:rsidR="00C17058" w:rsidRPr="00786CA5">
        <w:rPr>
          <w:rFonts w:ascii="Times New Roman" w:hAnsi="Times New Roman"/>
          <w:sz w:val="24"/>
          <w:szCs w:val="24"/>
          <w:lang w:eastAsia="bg-BG"/>
        </w:rPr>
        <w:t xml:space="preserve"> и познаване на процеса.</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8.24</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Контейнерите, затворени под вакуум, трябва да се проверяват за поддържане на вакуума след </w:t>
      </w:r>
      <w:r w:rsidR="004043FB" w:rsidRPr="00786CA5">
        <w:rPr>
          <w:rFonts w:ascii="Times New Roman" w:hAnsi="Times New Roman"/>
          <w:sz w:val="24"/>
          <w:szCs w:val="24"/>
          <w:lang w:eastAsia="bg-BG"/>
        </w:rPr>
        <w:t xml:space="preserve">предварително </w:t>
      </w:r>
      <w:r w:rsidRPr="00786CA5">
        <w:rPr>
          <w:rFonts w:ascii="Times New Roman" w:hAnsi="Times New Roman"/>
          <w:sz w:val="24"/>
          <w:szCs w:val="24"/>
          <w:lang w:eastAsia="bg-BG"/>
        </w:rPr>
        <w:t xml:space="preserve">определен период, </w:t>
      </w:r>
      <w:r w:rsidR="004043FB" w:rsidRPr="00786CA5">
        <w:rPr>
          <w:rFonts w:ascii="Times New Roman" w:hAnsi="Times New Roman"/>
          <w:sz w:val="24"/>
          <w:szCs w:val="24"/>
          <w:lang w:eastAsia="bg-BG"/>
        </w:rPr>
        <w:t xml:space="preserve">преди </w:t>
      </w:r>
      <w:r w:rsidRPr="00786CA5">
        <w:rPr>
          <w:rFonts w:ascii="Times New Roman" w:hAnsi="Times New Roman"/>
          <w:sz w:val="24"/>
          <w:szCs w:val="24"/>
          <w:lang w:eastAsia="bg-BG"/>
        </w:rPr>
        <w:t>сертифициране/освобождаване</w:t>
      </w:r>
      <w:r w:rsidR="004043FB" w:rsidRPr="00786CA5">
        <w:rPr>
          <w:rFonts w:ascii="Times New Roman" w:hAnsi="Times New Roman"/>
          <w:sz w:val="24"/>
          <w:szCs w:val="24"/>
          <w:lang w:eastAsia="bg-BG"/>
        </w:rPr>
        <w:t xml:space="preserve"> на партидата</w:t>
      </w:r>
      <w:r w:rsidRPr="00786CA5">
        <w:rPr>
          <w:rFonts w:ascii="Times New Roman" w:hAnsi="Times New Roman"/>
          <w:sz w:val="24"/>
          <w:szCs w:val="24"/>
          <w:lang w:eastAsia="bg-BG"/>
        </w:rPr>
        <w:t xml:space="preserve"> и по време на срока на </w:t>
      </w:r>
      <w:r w:rsidR="004043FB" w:rsidRPr="00786CA5">
        <w:rPr>
          <w:rFonts w:ascii="Times New Roman" w:hAnsi="Times New Roman"/>
          <w:sz w:val="24"/>
          <w:szCs w:val="24"/>
          <w:lang w:eastAsia="bg-BG"/>
        </w:rPr>
        <w:t xml:space="preserve">й </w:t>
      </w:r>
      <w:r w:rsidR="00C17058" w:rsidRPr="00786CA5">
        <w:rPr>
          <w:rFonts w:ascii="Times New Roman" w:hAnsi="Times New Roman"/>
          <w:sz w:val="24"/>
          <w:szCs w:val="24"/>
          <w:lang w:eastAsia="bg-BG"/>
        </w:rPr>
        <w:t>годност.</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8.25</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При валидирането за цялост на затварянето на контейнерите трябва да се отчетат евентуалните изисквания за транспорт и доставка, които може да окажат отрицателно въздействие върху целостта на контейнера (напр. при декомпре</w:t>
      </w:r>
      <w:r w:rsidR="00C17058" w:rsidRPr="00786CA5">
        <w:rPr>
          <w:rFonts w:ascii="Times New Roman" w:hAnsi="Times New Roman"/>
          <w:sz w:val="24"/>
          <w:szCs w:val="24"/>
          <w:lang w:eastAsia="bg-BG"/>
        </w:rPr>
        <w:t>сия или екстремни температури).</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8.26</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В случаите, в които оборудването, използвано за </w:t>
      </w:r>
      <w:r w:rsidR="004043FB" w:rsidRPr="00786CA5">
        <w:rPr>
          <w:rFonts w:ascii="Times New Roman" w:hAnsi="Times New Roman"/>
          <w:sz w:val="24"/>
          <w:szCs w:val="24"/>
          <w:lang w:eastAsia="bg-BG"/>
        </w:rPr>
        <w:t>поставяне</w:t>
      </w:r>
      <w:r w:rsidRPr="00786CA5">
        <w:rPr>
          <w:rFonts w:ascii="Times New Roman" w:hAnsi="Times New Roman"/>
          <w:sz w:val="24"/>
          <w:szCs w:val="24"/>
          <w:lang w:eastAsia="bg-BG"/>
        </w:rPr>
        <w:t xml:space="preserve"> на капачките</w:t>
      </w:r>
      <w:r w:rsidR="004043FB" w:rsidRPr="00786CA5">
        <w:rPr>
          <w:rFonts w:ascii="Times New Roman" w:hAnsi="Times New Roman"/>
          <w:sz w:val="24"/>
          <w:szCs w:val="24"/>
          <w:lang w:eastAsia="bg-BG"/>
        </w:rPr>
        <w:t xml:space="preserve"> на контейнерите</w:t>
      </w:r>
      <w:r w:rsidRPr="00786CA5">
        <w:rPr>
          <w:rFonts w:ascii="Times New Roman" w:hAnsi="Times New Roman"/>
          <w:sz w:val="24"/>
          <w:szCs w:val="24"/>
          <w:lang w:eastAsia="bg-BG"/>
        </w:rPr>
        <w:t xml:space="preserve">, може да генерира големи количества нежизнеспособни частици, то трябва да се вземат мерки за предотвратяване на замърсяването с частици, например оборудването да бъде разположено във физически отделена </w:t>
      </w:r>
      <w:r w:rsidR="004043FB" w:rsidRPr="00786CA5">
        <w:rPr>
          <w:rFonts w:ascii="Times New Roman" w:hAnsi="Times New Roman"/>
          <w:sz w:val="24"/>
          <w:szCs w:val="24"/>
          <w:lang w:eastAsia="bg-BG"/>
        </w:rPr>
        <w:t>зона</w:t>
      </w:r>
      <w:r w:rsidRPr="00786CA5">
        <w:rPr>
          <w:rFonts w:ascii="Times New Roman" w:hAnsi="Times New Roman"/>
          <w:sz w:val="24"/>
          <w:szCs w:val="24"/>
          <w:lang w:eastAsia="bg-BG"/>
        </w:rPr>
        <w:t xml:space="preserve">, снабдена с </w:t>
      </w:r>
      <w:r w:rsidR="004043FB" w:rsidRPr="00786CA5">
        <w:rPr>
          <w:rFonts w:ascii="Times New Roman" w:hAnsi="Times New Roman"/>
          <w:sz w:val="24"/>
          <w:szCs w:val="24"/>
          <w:lang w:eastAsia="bg-BG"/>
        </w:rPr>
        <w:t>подходящи пособия</w:t>
      </w:r>
      <w:r w:rsidR="00C17058" w:rsidRPr="00786CA5">
        <w:rPr>
          <w:rFonts w:ascii="Times New Roman" w:hAnsi="Times New Roman"/>
          <w:sz w:val="24"/>
          <w:szCs w:val="24"/>
          <w:lang w:eastAsia="bg-BG"/>
        </w:rPr>
        <w:t xml:space="preserve"> за изтегляне на въздух.</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8.27</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Поставянето на капачки на асептично напълнени</w:t>
      </w:r>
      <w:r w:rsidR="004043FB" w:rsidRPr="00786CA5">
        <w:rPr>
          <w:rFonts w:ascii="Times New Roman" w:hAnsi="Times New Roman"/>
          <w:sz w:val="24"/>
          <w:szCs w:val="24"/>
          <w:lang w:eastAsia="bg-BG"/>
        </w:rPr>
        <w:t xml:space="preserve"> флакони</w:t>
      </w:r>
      <w:r w:rsidRPr="00786CA5">
        <w:rPr>
          <w:rFonts w:ascii="Times New Roman" w:hAnsi="Times New Roman"/>
          <w:sz w:val="24"/>
          <w:szCs w:val="24"/>
          <w:lang w:eastAsia="bg-BG"/>
        </w:rPr>
        <w:t xml:space="preserve"> продукти може да бъде извършено като асептичен процес, използващ стерилизирани капачки или като чист процес </w:t>
      </w:r>
      <w:r w:rsidR="004043FB" w:rsidRPr="00786CA5">
        <w:rPr>
          <w:rFonts w:ascii="Times New Roman" w:hAnsi="Times New Roman"/>
          <w:sz w:val="24"/>
          <w:szCs w:val="24"/>
          <w:lang w:eastAsia="bg-BG"/>
        </w:rPr>
        <w:t>изввън</w:t>
      </w:r>
      <w:r w:rsidRPr="00786CA5">
        <w:rPr>
          <w:rFonts w:ascii="Times New Roman" w:hAnsi="Times New Roman"/>
          <w:sz w:val="24"/>
          <w:szCs w:val="24"/>
          <w:lang w:eastAsia="bg-BG"/>
        </w:rPr>
        <w:t xml:space="preserve"> асептичната зона. При възприемане на втория от двата </w:t>
      </w:r>
      <w:r w:rsidR="004043FB" w:rsidRPr="00786CA5">
        <w:rPr>
          <w:rFonts w:ascii="Times New Roman" w:hAnsi="Times New Roman"/>
          <w:sz w:val="24"/>
          <w:szCs w:val="24"/>
          <w:lang w:eastAsia="bg-BG"/>
        </w:rPr>
        <w:t>подхода</w:t>
      </w:r>
      <w:r w:rsidRPr="00786CA5">
        <w:rPr>
          <w:rFonts w:ascii="Times New Roman" w:hAnsi="Times New Roman"/>
          <w:sz w:val="24"/>
          <w:szCs w:val="24"/>
          <w:lang w:eastAsia="bg-BG"/>
        </w:rPr>
        <w:t xml:space="preserve">, флаконите трябва да бъдат защитени в условия от клас „А” до момента, в който бъдат изнесени от зоната за асептични </w:t>
      </w:r>
      <w:r w:rsidR="004043FB" w:rsidRPr="00786CA5">
        <w:rPr>
          <w:rFonts w:ascii="Times New Roman" w:hAnsi="Times New Roman"/>
          <w:sz w:val="24"/>
          <w:szCs w:val="24"/>
          <w:lang w:eastAsia="bg-BG"/>
        </w:rPr>
        <w:t>операции</w:t>
      </w:r>
      <w:r w:rsidRPr="00786CA5">
        <w:rPr>
          <w:rFonts w:ascii="Times New Roman" w:hAnsi="Times New Roman"/>
          <w:sz w:val="24"/>
          <w:szCs w:val="24"/>
          <w:lang w:eastAsia="bg-BG"/>
        </w:rPr>
        <w:t xml:space="preserve">, а след това флаконите, затворени със запушалки, трябва да бъдат защитени чрез въздушен поток от клас „А” до </w:t>
      </w:r>
      <w:r w:rsidR="004043FB" w:rsidRPr="00786CA5">
        <w:rPr>
          <w:rFonts w:ascii="Times New Roman" w:hAnsi="Times New Roman"/>
          <w:sz w:val="24"/>
          <w:szCs w:val="24"/>
          <w:lang w:eastAsia="bg-BG"/>
        </w:rPr>
        <w:t>поставяне</w:t>
      </w:r>
      <w:r w:rsidRPr="00786CA5">
        <w:rPr>
          <w:rFonts w:ascii="Times New Roman" w:hAnsi="Times New Roman"/>
          <w:sz w:val="24"/>
          <w:szCs w:val="24"/>
          <w:lang w:eastAsia="bg-BG"/>
        </w:rPr>
        <w:t xml:space="preserve"> на капачката. </w:t>
      </w:r>
      <w:r w:rsidR="004043FB" w:rsidRPr="00786CA5">
        <w:rPr>
          <w:rFonts w:ascii="Times New Roman" w:hAnsi="Times New Roman"/>
          <w:sz w:val="24"/>
          <w:szCs w:val="24"/>
          <w:lang w:eastAsia="bg-BG"/>
        </w:rPr>
        <w:t xml:space="preserve">В този случай, </w:t>
      </w:r>
      <w:r w:rsidRPr="00786CA5">
        <w:rPr>
          <w:rFonts w:ascii="Times New Roman" w:hAnsi="Times New Roman"/>
          <w:sz w:val="24"/>
          <w:szCs w:val="24"/>
          <w:lang w:eastAsia="bg-BG"/>
        </w:rPr>
        <w:t>фонова среда на въздушния поток от клас „А” трябва най-малкото да отговаря на изискванията на клас „D”. В случаите, в които капачки</w:t>
      </w:r>
      <w:r w:rsidR="00B42080" w:rsidRPr="00786CA5">
        <w:rPr>
          <w:rFonts w:ascii="Times New Roman" w:hAnsi="Times New Roman"/>
          <w:sz w:val="24"/>
          <w:szCs w:val="24"/>
          <w:lang w:eastAsia="bg-BG"/>
        </w:rPr>
        <w:t>те</w:t>
      </w:r>
      <w:r w:rsidRPr="00786CA5">
        <w:rPr>
          <w:rFonts w:ascii="Times New Roman" w:hAnsi="Times New Roman"/>
          <w:sz w:val="24"/>
          <w:szCs w:val="24"/>
          <w:lang w:eastAsia="bg-BG"/>
        </w:rPr>
        <w:t xml:space="preserve"> се поставят чрез ръчен процес, </w:t>
      </w:r>
      <w:r w:rsidR="00B42080" w:rsidRPr="00786CA5">
        <w:rPr>
          <w:rFonts w:ascii="Times New Roman" w:hAnsi="Times New Roman"/>
          <w:sz w:val="24"/>
          <w:szCs w:val="24"/>
          <w:lang w:eastAsia="bg-BG"/>
        </w:rPr>
        <w:t>същият</w:t>
      </w:r>
      <w:r w:rsidRPr="00786CA5">
        <w:rPr>
          <w:rFonts w:ascii="Times New Roman" w:hAnsi="Times New Roman"/>
          <w:sz w:val="24"/>
          <w:szCs w:val="24"/>
          <w:lang w:eastAsia="bg-BG"/>
        </w:rPr>
        <w:t xml:space="preserve"> следва да се изпълнява в условия от клас „А”</w:t>
      </w:r>
      <w:r w:rsidR="00B42080" w:rsidRPr="00786CA5">
        <w:rPr>
          <w:rFonts w:ascii="Times New Roman" w:hAnsi="Times New Roman"/>
          <w:sz w:val="24"/>
          <w:szCs w:val="24"/>
          <w:lang w:eastAsia="bg-BG"/>
        </w:rPr>
        <w:t xml:space="preserve"> - </w:t>
      </w:r>
      <w:r w:rsidRPr="00786CA5">
        <w:rPr>
          <w:rFonts w:ascii="Times New Roman" w:hAnsi="Times New Roman"/>
          <w:sz w:val="24"/>
          <w:szCs w:val="24"/>
          <w:lang w:eastAsia="bg-BG"/>
        </w:rPr>
        <w:t xml:space="preserve"> или в подходящо проектиран изолатор, или в помещение от клас </w:t>
      </w:r>
      <w:r w:rsidR="00C17058" w:rsidRPr="00786CA5">
        <w:rPr>
          <w:rFonts w:ascii="Times New Roman" w:hAnsi="Times New Roman"/>
          <w:sz w:val="24"/>
          <w:szCs w:val="24"/>
          <w:lang w:eastAsia="bg-BG"/>
        </w:rPr>
        <w:t>„А” с фонова среда от клас „B”.</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8.28</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В случаите, в които поставянето на капачки на асептично напълнени продукти се изпълнява като чист процес в условията на клас „А”, флаконите с липсващи или разместени запушалки не трябва да бъдат </w:t>
      </w:r>
      <w:r w:rsidR="009A6826" w:rsidRPr="00786CA5">
        <w:rPr>
          <w:rFonts w:ascii="Times New Roman" w:hAnsi="Times New Roman"/>
          <w:sz w:val="24"/>
          <w:szCs w:val="24"/>
          <w:lang w:eastAsia="bg-BG"/>
        </w:rPr>
        <w:t xml:space="preserve">допускани </w:t>
      </w:r>
      <w:r w:rsidRPr="00786CA5">
        <w:rPr>
          <w:rFonts w:ascii="Times New Roman" w:hAnsi="Times New Roman"/>
          <w:sz w:val="24"/>
          <w:szCs w:val="24"/>
          <w:lang w:eastAsia="bg-BG"/>
        </w:rPr>
        <w:t xml:space="preserve">за затваряне с капачки. </w:t>
      </w:r>
      <w:r w:rsidR="009A6826" w:rsidRPr="00786CA5">
        <w:rPr>
          <w:rFonts w:ascii="Times New Roman" w:hAnsi="Times New Roman"/>
          <w:sz w:val="24"/>
          <w:szCs w:val="24"/>
          <w:lang w:eastAsia="bg-BG"/>
        </w:rPr>
        <w:t>За тази цел т</w:t>
      </w:r>
      <w:r w:rsidRPr="00786CA5">
        <w:rPr>
          <w:rFonts w:ascii="Times New Roman" w:hAnsi="Times New Roman"/>
          <w:sz w:val="24"/>
          <w:szCs w:val="24"/>
          <w:lang w:eastAsia="bg-BG"/>
        </w:rPr>
        <w:t xml:space="preserve">рябва да са въведени </w:t>
      </w:r>
      <w:r w:rsidR="009A6826" w:rsidRPr="00786CA5">
        <w:rPr>
          <w:rFonts w:ascii="Times New Roman" w:hAnsi="Times New Roman"/>
          <w:sz w:val="24"/>
          <w:szCs w:val="24"/>
          <w:lang w:eastAsia="bg-BG"/>
        </w:rPr>
        <w:t>квалифицирани</w:t>
      </w:r>
      <w:r w:rsidRPr="00786CA5">
        <w:rPr>
          <w:rFonts w:ascii="Times New Roman" w:hAnsi="Times New Roman"/>
          <w:sz w:val="24"/>
          <w:szCs w:val="24"/>
          <w:lang w:eastAsia="bg-BG"/>
        </w:rPr>
        <w:t xml:space="preserve"> автоматизирани методи за установя</w:t>
      </w:r>
      <w:r w:rsidR="00C17058" w:rsidRPr="00786CA5">
        <w:rPr>
          <w:rFonts w:ascii="Times New Roman" w:hAnsi="Times New Roman"/>
          <w:sz w:val="24"/>
          <w:szCs w:val="24"/>
          <w:lang w:eastAsia="bg-BG"/>
        </w:rPr>
        <w:t>ване височината на запушалките.</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8.29</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Ако в станцията за затваряне с капачки е необходима човешка намеса, трябва да се </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вземат подходящи технологични и организационни мерки за предотвратяване на прекия контакт с флаконите и за свеждане до минимум на замърсяването. Бариерните системи за ограничаване на достъпа и изолаторите могат да бъдат полезни за осигуряване на необ</w:t>
      </w:r>
      <w:r w:rsidR="00C17058" w:rsidRPr="00786CA5">
        <w:rPr>
          <w:rFonts w:ascii="Times New Roman" w:hAnsi="Times New Roman"/>
          <w:sz w:val="24"/>
          <w:szCs w:val="24"/>
          <w:lang w:eastAsia="bg-BG"/>
        </w:rPr>
        <w:t>ходимите условия.</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8.30</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Всички напълнени контейнери с продукти за парентерално приложение трябва да се инспектират поотделно за външно замърс</w:t>
      </w:r>
      <w:r w:rsidR="009A6826" w:rsidRPr="00786CA5">
        <w:rPr>
          <w:rFonts w:ascii="Times New Roman" w:hAnsi="Times New Roman"/>
          <w:sz w:val="24"/>
          <w:szCs w:val="24"/>
          <w:lang w:eastAsia="bg-BG"/>
        </w:rPr>
        <w:t>яване или други дефекти. В процеса на квалификация,</w:t>
      </w:r>
      <w:r w:rsidRPr="00786CA5">
        <w:rPr>
          <w:rFonts w:ascii="Times New Roman" w:hAnsi="Times New Roman"/>
          <w:sz w:val="24"/>
          <w:szCs w:val="24"/>
          <w:lang w:eastAsia="bg-BG"/>
        </w:rPr>
        <w:t xml:space="preserve"> въз основа на риска и опита следва да се разработи класификация на дефектите със съответното ниво на критичност на всеки от тях. </w:t>
      </w:r>
      <w:r w:rsidR="00F06D01" w:rsidRPr="00786CA5">
        <w:rPr>
          <w:rFonts w:ascii="Times New Roman" w:hAnsi="Times New Roman"/>
          <w:sz w:val="24"/>
          <w:szCs w:val="24"/>
          <w:lang w:eastAsia="bg-BG"/>
        </w:rPr>
        <w:lastRenderedPageBreak/>
        <w:t xml:space="preserve">Задължително се вземат предвид фактори, като </w:t>
      </w:r>
      <w:r w:rsidRPr="00786CA5">
        <w:rPr>
          <w:rFonts w:ascii="Times New Roman" w:hAnsi="Times New Roman"/>
          <w:sz w:val="24"/>
          <w:szCs w:val="24"/>
          <w:lang w:eastAsia="bg-BG"/>
        </w:rPr>
        <w:t xml:space="preserve">потенциалното въздействие на дефекта върху пациента и начина на приложение. Различните типове дефекти трябва да се категоризират, а </w:t>
      </w:r>
      <w:r w:rsidR="009A6826" w:rsidRPr="00786CA5">
        <w:rPr>
          <w:rFonts w:ascii="Times New Roman" w:hAnsi="Times New Roman"/>
          <w:sz w:val="24"/>
          <w:szCs w:val="24"/>
          <w:lang w:eastAsia="bg-BG"/>
        </w:rPr>
        <w:t>състоянието</w:t>
      </w:r>
      <w:r w:rsidRPr="00786CA5">
        <w:rPr>
          <w:rFonts w:ascii="Times New Roman" w:hAnsi="Times New Roman"/>
          <w:sz w:val="24"/>
          <w:szCs w:val="24"/>
          <w:lang w:eastAsia="bg-BG"/>
        </w:rPr>
        <w:t xml:space="preserve"> на партидата </w:t>
      </w:r>
      <w:r w:rsidR="009A6826" w:rsidRPr="00786CA5">
        <w:rPr>
          <w:rFonts w:ascii="Times New Roman" w:hAnsi="Times New Roman"/>
          <w:sz w:val="24"/>
          <w:szCs w:val="24"/>
          <w:lang w:eastAsia="bg-BG"/>
        </w:rPr>
        <w:t xml:space="preserve">като цяло </w:t>
      </w:r>
      <w:r w:rsidRPr="00786CA5">
        <w:rPr>
          <w:rFonts w:ascii="Times New Roman" w:hAnsi="Times New Roman"/>
          <w:sz w:val="24"/>
          <w:szCs w:val="24"/>
          <w:lang w:eastAsia="bg-BG"/>
        </w:rPr>
        <w:t xml:space="preserve">да се подложи на анализ. Партиди, при които е установено необичайно </w:t>
      </w:r>
      <w:r w:rsidR="009A6826" w:rsidRPr="00786CA5">
        <w:rPr>
          <w:rFonts w:ascii="Times New Roman" w:hAnsi="Times New Roman"/>
          <w:sz w:val="24"/>
          <w:szCs w:val="24"/>
          <w:lang w:eastAsia="bg-BG"/>
        </w:rPr>
        <w:t xml:space="preserve">количество </w:t>
      </w:r>
      <w:r w:rsidRPr="00786CA5">
        <w:rPr>
          <w:rFonts w:ascii="Times New Roman" w:hAnsi="Times New Roman"/>
          <w:sz w:val="24"/>
          <w:szCs w:val="24"/>
          <w:lang w:eastAsia="bg-BG"/>
        </w:rPr>
        <w:t xml:space="preserve">на дефекти в сравнение с обичайния брой дефекти, характерен за процеса (въз основа на рутинни данни и данни за тенденциите), трябва да се подложат на проверка. Трябва да се </w:t>
      </w:r>
      <w:r w:rsidR="009A6826" w:rsidRPr="00786CA5">
        <w:rPr>
          <w:rFonts w:ascii="Times New Roman" w:hAnsi="Times New Roman"/>
          <w:sz w:val="24"/>
          <w:szCs w:val="24"/>
          <w:lang w:eastAsia="bg-BG"/>
        </w:rPr>
        <w:t>създаде</w:t>
      </w:r>
      <w:r w:rsidRPr="00786CA5">
        <w:rPr>
          <w:rFonts w:ascii="Times New Roman" w:hAnsi="Times New Roman"/>
          <w:sz w:val="24"/>
          <w:szCs w:val="24"/>
          <w:lang w:eastAsia="bg-BG"/>
        </w:rPr>
        <w:t xml:space="preserve"> и поддържа библиотека на дефектите, която да включва всички познати класове дефекти. Библиотеката на дефектите следва да се използва при обучение на персонала, зает с производството и осигуряването</w:t>
      </w:r>
      <w:r w:rsidR="009A6826" w:rsidRPr="00786CA5">
        <w:rPr>
          <w:rFonts w:ascii="Times New Roman" w:hAnsi="Times New Roman"/>
          <w:sz w:val="24"/>
          <w:szCs w:val="24"/>
          <w:lang w:eastAsia="bg-BG"/>
        </w:rPr>
        <w:t xml:space="preserve"> на качеството. При последващо</w:t>
      </w:r>
      <w:r w:rsidRPr="00786CA5">
        <w:rPr>
          <w:rFonts w:ascii="Times New Roman" w:hAnsi="Times New Roman"/>
          <w:sz w:val="24"/>
          <w:szCs w:val="24"/>
          <w:lang w:eastAsia="bg-BG"/>
        </w:rPr>
        <w:t xml:space="preserve"> </w:t>
      </w:r>
      <w:r w:rsidR="009A6826" w:rsidRPr="00786CA5">
        <w:rPr>
          <w:rFonts w:ascii="Times New Roman" w:hAnsi="Times New Roman"/>
          <w:sz w:val="24"/>
          <w:szCs w:val="24"/>
          <w:lang w:eastAsia="bg-BG"/>
        </w:rPr>
        <w:t>пробовземане</w:t>
      </w:r>
      <w:r w:rsidRPr="00786CA5">
        <w:rPr>
          <w:rFonts w:ascii="Times New Roman" w:hAnsi="Times New Roman"/>
          <w:sz w:val="24"/>
          <w:szCs w:val="24"/>
          <w:lang w:eastAsia="bg-BG"/>
        </w:rPr>
        <w:t xml:space="preserve"> и инспекции</w:t>
      </w:r>
      <w:r w:rsidR="009A6826" w:rsidRPr="00786CA5">
        <w:rPr>
          <w:rFonts w:ascii="Times New Roman" w:hAnsi="Times New Roman"/>
          <w:sz w:val="24"/>
          <w:szCs w:val="24"/>
          <w:lang w:eastAsia="bg-BG"/>
        </w:rPr>
        <w:t xml:space="preserve"> на контейнерите</w:t>
      </w:r>
      <w:r w:rsidRPr="00786CA5">
        <w:rPr>
          <w:rFonts w:ascii="Times New Roman" w:hAnsi="Times New Roman"/>
          <w:sz w:val="24"/>
          <w:szCs w:val="24"/>
          <w:lang w:eastAsia="bg-BG"/>
        </w:rPr>
        <w:t xml:space="preserve"> </w:t>
      </w:r>
      <w:r w:rsidR="009A6826" w:rsidRPr="00786CA5">
        <w:rPr>
          <w:rFonts w:ascii="Times New Roman" w:hAnsi="Times New Roman"/>
          <w:sz w:val="24"/>
          <w:szCs w:val="24"/>
          <w:lang w:eastAsia="bg-BG"/>
        </w:rPr>
        <w:t>не трябва</w:t>
      </w:r>
      <w:r w:rsidRPr="00786CA5">
        <w:rPr>
          <w:rFonts w:ascii="Times New Roman" w:hAnsi="Times New Roman"/>
          <w:sz w:val="24"/>
          <w:szCs w:val="24"/>
          <w:lang w:eastAsia="bg-BG"/>
        </w:rPr>
        <w:t xml:space="preserve"> да се установяват критични дефекти. В случай</w:t>
      </w:r>
      <w:r w:rsidR="009A6826" w:rsidRPr="00786CA5">
        <w:rPr>
          <w:rFonts w:ascii="Times New Roman" w:hAnsi="Times New Roman"/>
          <w:sz w:val="24"/>
          <w:szCs w:val="24"/>
          <w:lang w:eastAsia="bg-BG"/>
        </w:rPr>
        <w:t>,</w:t>
      </w:r>
      <w:r w:rsidRPr="00786CA5">
        <w:rPr>
          <w:rFonts w:ascii="Times New Roman" w:hAnsi="Times New Roman"/>
          <w:sz w:val="24"/>
          <w:szCs w:val="24"/>
          <w:lang w:eastAsia="bg-BG"/>
        </w:rPr>
        <w:t xml:space="preserve"> че впоследствие бъдат установени критични дефекти, трябва да </w:t>
      </w:r>
      <w:r w:rsidR="004D1FB6" w:rsidRPr="00786CA5">
        <w:rPr>
          <w:rFonts w:ascii="Times New Roman" w:hAnsi="Times New Roman"/>
          <w:sz w:val="24"/>
          <w:szCs w:val="24"/>
          <w:lang w:eastAsia="bg-BG"/>
        </w:rPr>
        <w:t>се извърши проучване</w:t>
      </w:r>
      <w:r w:rsidRPr="00786CA5">
        <w:rPr>
          <w:rFonts w:ascii="Times New Roman" w:hAnsi="Times New Roman"/>
          <w:sz w:val="24"/>
          <w:szCs w:val="24"/>
          <w:lang w:eastAsia="bg-BG"/>
        </w:rPr>
        <w:t xml:space="preserve">, тъй като това </w:t>
      </w:r>
      <w:r w:rsidR="004D1FB6" w:rsidRPr="00786CA5">
        <w:rPr>
          <w:rFonts w:ascii="Times New Roman" w:hAnsi="Times New Roman"/>
          <w:sz w:val="24"/>
          <w:szCs w:val="24"/>
          <w:lang w:eastAsia="bg-BG"/>
        </w:rPr>
        <w:t>показва вероятна неефективност</w:t>
      </w:r>
      <w:r w:rsidR="00C17058" w:rsidRPr="00786CA5">
        <w:rPr>
          <w:rFonts w:ascii="Times New Roman" w:hAnsi="Times New Roman"/>
          <w:sz w:val="24"/>
          <w:szCs w:val="24"/>
          <w:lang w:eastAsia="bg-BG"/>
        </w:rPr>
        <w:t xml:space="preserve"> на първоначалната проверка.</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8.31</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В случаите, в които </w:t>
      </w:r>
      <w:r w:rsidR="004D1FB6" w:rsidRPr="00786CA5">
        <w:rPr>
          <w:rFonts w:ascii="Times New Roman" w:hAnsi="Times New Roman"/>
          <w:sz w:val="24"/>
          <w:szCs w:val="24"/>
          <w:lang w:eastAsia="bg-BG"/>
        </w:rPr>
        <w:t>инспекцията</w:t>
      </w:r>
      <w:r w:rsidRPr="00786CA5">
        <w:rPr>
          <w:rFonts w:ascii="Times New Roman" w:hAnsi="Times New Roman"/>
          <w:sz w:val="24"/>
          <w:szCs w:val="24"/>
          <w:lang w:eastAsia="bg-BG"/>
        </w:rPr>
        <w:t xml:space="preserve"> е ръчна, тя трябва да се извършва при подходящи контролирани условия на осветление и фонова среда. Честотата на</w:t>
      </w:r>
      <w:r w:rsidR="004D1FB6" w:rsidRPr="00786CA5">
        <w:rPr>
          <w:rFonts w:ascii="Times New Roman" w:hAnsi="Times New Roman"/>
          <w:sz w:val="24"/>
          <w:szCs w:val="24"/>
          <w:lang w:eastAsia="bg-BG"/>
        </w:rPr>
        <w:t xml:space="preserve">инспекциите </w:t>
      </w:r>
      <w:r w:rsidRPr="00786CA5">
        <w:rPr>
          <w:rFonts w:ascii="Times New Roman" w:hAnsi="Times New Roman"/>
          <w:sz w:val="24"/>
          <w:szCs w:val="24"/>
          <w:lang w:eastAsia="bg-BG"/>
        </w:rPr>
        <w:t>след</w:t>
      </w:r>
      <w:r w:rsidR="004D1FB6" w:rsidRPr="00786CA5">
        <w:rPr>
          <w:rFonts w:ascii="Times New Roman" w:hAnsi="Times New Roman"/>
          <w:sz w:val="24"/>
          <w:szCs w:val="24"/>
          <w:lang w:eastAsia="bg-BG"/>
        </w:rPr>
        <w:t>ва да се контролира и да е е квалифицирана</w:t>
      </w:r>
      <w:r w:rsidRPr="00786CA5">
        <w:rPr>
          <w:rFonts w:ascii="Times New Roman" w:hAnsi="Times New Roman"/>
          <w:sz w:val="24"/>
          <w:szCs w:val="24"/>
          <w:lang w:eastAsia="bg-BG"/>
        </w:rPr>
        <w:t>. Операторите, отговорни за инспекциите, трябва да преминават обучение за провеждане на визуални инспекции (</w:t>
      </w:r>
      <w:r w:rsidR="004D1FB6" w:rsidRPr="00786CA5">
        <w:rPr>
          <w:rFonts w:ascii="Times New Roman" w:hAnsi="Times New Roman"/>
          <w:sz w:val="24"/>
          <w:szCs w:val="24"/>
          <w:lang w:eastAsia="bg-BG"/>
        </w:rPr>
        <w:t>напр. когато</w:t>
      </w:r>
      <w:r w:rsidRPr="00786CA5">
        <w:rPr>
          <w:rFonts w:ascii="Times New Roman" w:hAnsi="Times New Roman"/>
          <w:sz w:val="24"/>
          <w:szCs w:val="24"/>
          <w:lang w:eastAsia="bg-BG"/>
        </w:rPr>
        <w:t xml:space="preserve"> носят коригиращи лещи, ако по време на работа носят такива) най-малко веднъж годишно. Обучението трябва да се проведе с подходящи проби от наборите в библиотеката за дефекти, като се обърне внимание на най-лошите възможни случаи (напр. време за провеждане на инспекцията, скорост на движение на линията, когато продуктът се прехвърля от оператора към конвейерна система, обем на контейнера и умора)</w:t>
      </w:r>
      <w:r w:rsidR="004D1FB6" w:rsidRPr="00786CA5">
        <w:rPr>
          <w:rFonts w:ascii="Times New Roman" w:hAnsi="Times New Roman"/>
          <w:sz w:val="24"/>
          <w:szCs w:val="24"/>
          <w:lang w:eastAsia="bg-BG"/>
        </w:rPr>
        <w:t>, като</w:t>
      </w:r>
      <w:r w:rsidRPr="00786CA5">
        <w:rPr>
          <w:rFonts w:ascii="Times New Roman" w:hAnsi="Times New Roman"/>
          <w:sz w:val="24"/>
          <w:szCs w:val="24"/>
          <w:lang w:eastAsia="bg-BG"/>
        </w:rPr>
        <w:t xml:space="preserve"> следва да се об</w:t>
      </w:r>
      <w:r w:rsidR="004D1FB6" w:rsidRPr="00786CA5">
        <w:rPr>
          <w:rFonts w:ascii="Times New Roman" w:hAnsi="Times New Roman"/>
          <w:sz w:val="24"/>
          <w:szCs w:val="24"/>
          <w:lang w:eastAsia="bg-BG"/>
        </w:rPr>
        <w:t>съди</w:t>
      </w:r>
      <w:r w:rsidRPr="00786CA5">
        <w:rPr>
          <w:rFonts w:ascii="Times New Roman" w:hAnsi="Times New Roman"/>
          <w:sz w:val="24"/>
          <w:szCs w:val="24"/>
          <w:lang w:eastAsia="bg-BG"/>
        </w:rPr>
        <w:t xml:space="preserve"> и </w:t>
      </w:r>
      <w:r w:rsidR="004D1FB6" w:rsidRPr="00786CA5">
        <w:rPr>
          <w:rFonts w:ascii="Times New Roman" w:hAnsi="Times New Roman"/>
          <w:sz w:val="24"/>
          <w:szCs w:val="24"/>
          <w:lang w:eastAsia="bg-BG"/>
        </w:rPr>
        <w:t xml:space="preserve">необходимостта от </w:t>
      </w:r>
      <w:r w:rsidRPr="00786CA5">
        <w:rPr>
          <w:rFonts w:ascii="Times New Roman" w:hAnsi="Times New Roman"/>
          <w:sz w:val="24"/>
          <w:szCs w:val="24"/>
          <w:lang w:eastAsia="bg-BG"/>
        </w:rPr>
        <w:t>проверка на зрението. Факторите, които може да отвлекат вниманието на операторите, трябва да са сведени до минимум и в хода на инспекцията трябва да се правят чести почивк</w:t>
      </w:r>
      <w:r w:rsidR="00C17058" w:rsidRPr="00786CA5">
        <w:rPr>
          <w:rFonts w:ascii="Times New Roman" w:hAnsi="Times New Roman"/>
          <w:sz w:val="24"/>
          <w:szCs w:val="24"/>
          <w:lang w:eastAsia="bg-BG"/>
        </w:rPr>
        <w:t>и с достатъчна продължителност.</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8.32</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В случай че се използват автоматизирани методи за инспекция, процесите трябва да се валидират, за да се докаже, че успяват да регистрират познатите дефект</w:t>
      </w:r>
      <w:r w:rsidR="002A18BF" w:rsidRPr="00786CA5">
        <w:rPr>
          <w:rFonts w:ascii="Times New Roman" w:hAnsi="Times New Roman"/>
          <w:sz w:val="24"/>
          <w:szCs w:val="24"/>
          <w:lang w:eastAsia="bg-BG"/>
        </w:rPr>
        <w:t>и</w:t>
      </w:r>
      <w:r w:rsidRPr="00786CA5">
        <w:rPr>
          <w:rFonts w:ascii="Times New Roman" w:hAnsi="Times New Roman"/>
          <w:sz w:val="24"/>
          <w:szCs w:val="24"/>
          <w:lang w:eastAsia="bg-BG"/>
        </w:rPr>
        <w:t xml:space="preserve"> (които може да засегнат качеството или безопасността на продукта) и май-малкото се равняват на ръчната инспекция или я превъзхождат. Ефективността на работа на оборудването трябва да се проверява, като се използват представителни </w:t>
      </w:r>
      <w:r w:rsidR="002A18BF" w:rsidRPr="00786CA5">
        <w:rPr>
          <w:rFonts w:ascii="Times New Roman" w:hAnsi="Times New Roman"/>
          <w:sz w:val="24"/>
          <w:szCs w:val="24"/>
          <w:lang w:eastAsia="bg-BG"/>
        </w:rPr>
        <w:t xml:space="preserve">мостри с </w:t>
      </w:r>
      <w:r w:rsidRPr="00786CA5">
        <w:rPr>
          <w:rFonts w:ascii="Times New Roman" w:hAnsi="Times New Roman"/>
          <w:sz w:val="24"/>
          <w:szCs w:val="24"/>
          <w:lang w:eastAsia="bg-BG"/>
        </w:rPr>
        <w:t>дефекти преди започване на работа</w:t>
      </w:r>
      <w:r w:rsidR="002A18BF" w:rsidRPr="00786CA5">
        <w:rPr>
          <w:rFonts w:ascii="Times New Roman" w:hAnsi="Times New Roman"/>
          <w:sz w:val="24"/>
          <w:szCs w:val="24"/>
          <w:lang w:eastAsia="bg-BG"/>
        </w:rPr>
        <w:t>, както</w:t>
      </w:r>
      <w:r w:rsidRPr="00786CA5">
        <w:rPr>
          <w:rFonts w:ascii="Times New Roman" w:hAnsi="Times New Roman"/>
          <w:sz w:val="24"/>
          <w:szCs w:val="24"/>
          <w:lang w:eastAsia="bg-BG"/>
        </w:rPr>
        <w:t xml:space="preserve"> и на редовни интервали в хода на </w:t>
      </w:r>
      <w:r w:rsidR="002A18BF" w:rsidRPr="00786CA5">
        <w:rPr>
          <w:rFonts w:ascii="Times New Roman" w:hAnsi="Times New Roman"/>
          <w:sz w:val="24"/>
          <w:szCs w:val="24"/>
          <w:lang w:eastAsia="bg-BG"/>
        </w:rPr>
        <w:t>инспекцията</w:t>
      </w:r>
      <w:r w:rsidR="00C17058" w:rsidRPr="00786CA5">
        <w:rPr>
          <w:rFonts w:ascii="Times New Roman" w:hAnsi="Times New Roman"/>
          <w:sz w:val="24"/>
          <w:szCs w:val="24"/>
          <w:lang w:eastAsia="bg-BG"/>
        </w:rPr>
        <w:t xml:space="preserve"> на партидата.</w:t>
      </w:r>
    </w:p>
    <w:p w:rsidR="005E19CF" w:rsidRPr="00786CA5" w:rsidRDefault="005E19CF"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8.33</w:t>
      </w:r>
      <w:r w:rsidR="009409A3">
        <w:rPr>
          <w:rFonts w:ascii="Times New Roman" w:hAnsi="Times New Roman"/>
          <w:sz w:val="24"/>
          <w:szCs w:val="24"/>
          <w:lang w:eastAsia="bg-BG"/>
        </w:rPr>
        <w:t>.</w:t>
      </w:r>
      <w:r w:rsidRPr="00786CA5">
        <w:rPr>
          <w:rFonts w:ascii="Times New Roman" w:hAnsi="Times New Roman"/>
          <w:sz w:val="24"/>
          <w:szCs w:val="24"/>
          <w:lang w:eastAsia="bg-BG"/>
        </w:rPr>
        <w:t xml:space="preserve"> Резултатите от инспекцията се документират, а видовете и броят дефекти се анализират за наличие на тенденции. Честотата на отхвърляне на продукти при различните видове дефекти също трябва да се анализира за наличие на тенденции, като се използват статистически принципи. При установяване на неблагоприятни тенденции </w:t>
      </w:r>
      <w:r w:rsidRPr="00786CA5">
        <w:rPr>
          <w:rFonts w:ascii="Times New Roman" w:hAnsi="Times New Roman"/>
          <w:sz w:val="24"/>
          <w:szCs w:val="24"/>
          <w:lang w:eastAsia="bg-BG"/>
        </w:rPr>
        <w:lastRenderedPageBreak/>
        <w:t xml:space="preserve">като част от разследването трябва да се направи и оценка на въздействието </w:t>
      </w:r>
      <w:r w:rsidR="002A18BF" w:rsidRPr="00786CA5">
        <w:rPr>
          <w:rFonts w:ascii="Times New Roman" w:hAnsi="Times New Roman"/>
          <w:sz w:val="24"/>
          <w:szCs w:val="24"/>
          <w:lang w:eastAsia="bg-BG"/>
        </w:rPr>
        <w:t>им върху продукти, които вече са</w:t>
      </w:r>
      <w:r w:rsidR="00C17058" w:rsidRPr="00786CA5">
        <w:rPr>
          <w:rFonts w:ascii="Times New Roman" w:hAnsi="Times New Roman"/>
          <w:sz w:val="24"/>
          <w:szCs w:val="24"/>
          <w:lang w:eastAsia="bg-BG"/>
        </w:rPr>
        <w:t xml:space="preserve"> на пазара.</w:t>
      </w:r>
    </w:p>
    <w:p w:rsidR="00FC5161" w:rsidRPr="004F3285" w:rsidRDefault="00C17058" w:rsidP="00190BAD">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b/>
          <w:bCs/>
          <w:sz w:val="24"/>
          <w:szCs w:val="24"/>
          <w:lang w:eastAsia="bg-BG"/>
        </w:rPr>
        <w:t>Стерилизация</w:t>
      </w:r>
    </w:p>
    <w:p w:rsidR="00FC5161" w:rsidRPr="00786CA5" w:rsidRDefault="00FC516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8.34</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всяка възможност</w:t>
      </w:r>
      <w:r w:rsidR="008A65D9" w:rsidRPr="00786CA5">
        <w:rPr>
          <w:rFonts w:ascii="Times New Roman" w:hAnsi="Times New Roman"/>
          <w:color w:val="000000"/>
          <w:sz w:val="24"/>
          <w:szCs w:val="24"/>
          <w:lang w:eastAsia="bg-BG"/>
        </w:rPr>
        <w:t xml:space="preserve"> готовият </w:t>
      </w:r>
      <w:r w:rsidRPr="00786CA5">
        <w:rPr>
          <w:rFonts w:ascii="Times New Roman" w:hAnsi="Times New Roman"/>
          <w:color w:val="000000"/>
          <w:sz w:val="24"/>
          <w:szCs w:val="24"/>
          <w:lang w:eastAsia="bg-BG"/>
        </w:rPr>
        <w:t>продукт трябва да се подлага на</w:t>
      </w:r>
      <w:r w:rsidR="008A65D9" w:rsidRPr="00786CA5">
        <w:rPr>
          <w:rFonts w:ascii="Times New Roman" w:hAnsi="Times New Roman"/>
          <w:color w:val="000000"/>
          <w:sz w:val="24"/>
          <w:szCs w:val="24"/>
          <w:lang w:eastAsia="bg-BG"/>
        </w:rPr>
        <w:t xml:space="preserve"> крайна</w:t>
      </w:r>
      <w:r w:rsidRPr="00786CA5">
        <w:rPr>
          <w:rFonts w:ascii="Times New Roman" w:hAnsi="Times New Roman"/>
          <w:color w:val="000000"/>
          <w:sz w:val="24"/>
          <w:szCs w:val="24"/>
          <w:lang w:eastAsia="bg-BG"/>
        </w:rPr>
        <w:t xml:space="preserve"> стерилизация чрез валидиран и контролиран стерилизационен процес, тъй като това дава по-голяма гаранция за стерилност, отколкото валидираният и контролиран процес на стерилно филтриране и/или асептичната обработка. В случаите, в които не е възможно продуктът да се подложи на </w:t>
      </w:r>
      <w:r w:rsidR="008A65D9" w:rsidRPr="00786CA5">
        <w:rPr>
          <w:rFonts w:ascii="Times New Roman" w:hAnsi="Times New Roman"/>
          <w:color w:val="000000"/>
          <w:sz w:val="24"/>
          <w:szCs w:val="24"/>
          <w:lang w:eastAsia="bg-BG"/>
        </w:rPr>
        <w:t>крайно</w:t>
      </w:r>
      <w:r w:rsidRPr="00786CA5">
        <w:rPr>
          <w:rFonts w:ascii="Times New Roman" w:hAnsi="Times New Roman"/>
          <w:color w:val="000000"/>
          <w:sz w:val="24"/>
          <w:szCs w:val="24"/>
          <w:lang w:eastAsia="bg-BG"/>
        </w:rPr>
        <w:t xml:space="preserve"> стерилизиране, с оглед повишаване на гаранцията за стерилност</w:t>
      </w:r>
      <w:r w:rsidR="008A65D9" w:rsidRPr="00786CA5">
        <w:rPr>
          <w:rFonts w:ascii="Times New Roman" w:hAnsi="Times New Roman"/>
          <w:color w:val="000000"/>
          <w:sz w:val="24"/>
          <w:szCs w:val="24"/>
          <w:lang w:eastAsia="bg-BG"/>
        </w:rPr>
        <w:t xml:space="preserve"> и в</w:t>
      </w:r>
      <w:r w:rsidRPr="00786CA5">
        <w:rPr>
          <w:rFonts w:ascii="Times New Roman" w:hAnsi="Times New Roman"/>
          <w:color w:val="000000"/>
          <w:sz w:val="24"/>
          <w:szCs w:val="24"/>
          <w:lang w:eastAsia="bg-BG"/>
        </w:rPr>
        <w:t xml:space="preserve"> </w:t>
      </w:r>
      <w:r w:rsidR="008A65D9" w:rsidRPr="00786CA5">
        <w:rPr>
          <w:rFonts w:ascii="Times New Roman" w:hAnsi="Times New Roman"/>
          <w:color w:val="000000"/>
          <w:sz w:val="24"/>
          <w:szCs w:val="24"/>
          <w:lang w:eastAsia="bg-BG"/>
        </w:rPr>
        <w:t xml:space="preserve">комбинация с асептичния процес, </w:t>
      </w:r>
      <w:r w:rsidRPr="00786CA5">
        <w:rPr>
          <w:rFonts w:ascii="Times New Roman" w:hAnsi="Times New Roman"/>
          <w:color w:val="000000"/>
          <w:sz w:val="24"/>
          <w:szCs w:val="24"/>
          <w:lang w:eastAsia="bg-BG"/>
        </w:rPr>
        <w:t xml:space="preserve">следва да се обмисли възможността за </w:t>
      </w:r>
      <w:r w:rsidR="008A65D9" w:rsidRPr="00786CA5">
        <w:rPr>
          <w:rFonts w:ascii="Times New Roman" w:hAnsi="Times New Roman"/>
          <w:color w:val="000000"/>
          <w:sz w:val="24"/>
          <w:szCs w:val="24"/>
          <w:lang w:eastAsia="bg-BG"/>
        </w:rPr>
        <w:t>извършване на крайна</w:t>
      </w:r>
      <w:r w:rsidRPr="00786CA5">
        <w:rPr>
          <w:rFonts w:ascii="Times New Roman" w:hAnsi="Times New Roman"/>
          <w:color w:val="000000"/>
          <w:sz w:val="24"/>
          <w:szCs w:val="24"/>
          <w:lang w:eastAsia="bg-BG"/>
        </w:rPr>
        <w:t xml:space="preserve"> термична обработка</w:t>
      </w:r>
      <w:r w:rsidR="008A65D9" w:rsidRPr="00786CA5">
        <w:rPr>
          <w:rFonts w:ascii="Times New Roman" w:hAnsi="Times New Roman"/>
          <w:color w:val="000000"/>
          <w:sz w:val="24"/>
          <w:szCs w:val="24"/>
          <w:lang w:eastAsia="bg-BG"/>
        </w:rPr>
        <w:t>, след асептичната такава.</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8.35</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Изборът, проектирането и местоположението на оборудването и цикълът/програмата, използвани за стерилизация, трябва да се основават на научни принципи и данни, които демонстрират възпроизводимост и надеждност на процеса </w:t>
      </w:r>
      <w:r w:rsidR="00C94B32" w:rsidRPr="00786CA5">
        <w:rPr>
          <w:rFonts w:ascii="Times New Roman" w:hAnsi="Times New Roman"/>
          <w:sz w:val="24"/>
          <w:szCs w:val="24"/>
          <w:lang w:eastAsia="bg-BG"/>
        </w:rPr>
        <w:t>на</w:t>
      </w:r>
      <w:r w:rsidRPr="00786CA5">
        <w:rPr>
          <w:rFonts w:ascii="Times New Roman" w:hAnsi="Times New Roman"/>
          <w:sz w:val="24"/>
          <w:szCs w:val="24"/>
          <w:lang w:eastAsia="bg-BG"/>
        </w:rPr>
        <w:t xml:space="preserve"> стерилизация. Всички параметри трябва да се определят предварително, а когато става дума за критични такива, те трябва да се контролират, </w:t>
      </w:r>
      <w:r w:rsidR="00713990" w:rsidRPr="00786CA5">
        <w:rPr>
          <w:rFonts w:ascii="Times New Roman" w:hAnsi="Times New Roman"/>
          <w:sz w:val="24"/>
          <w:szCs w:val="24"/>
          <w:lang w:eastAsia="bg-BG"/>
        </w:rPr>
        <w:t xml:space="preserve">мониторират </w:t>
      </w:r>
      <w:r w:rsidR="00C17058" w:rsidRPr="00786CA5">
        <w:rPr>
          <w:rFonts w:ascii="Times New Roman" w:hAnsi="Times New Roman"/>
          <w:sz w:val="24"/>
          <w:szCs w:val="24"/>
          <w:lang w:eastAsia="bg-BG"/>
        </w:rPr>
        <w:t>и документират.</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8.36</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Всички процеси по стерилизация трябва да се валидират. При изследванията за валидиране трябва да се отчетат съставът на продукта, услови</w:t>
      </w:r>
      <w:r w:rsidR="00713990" w:rsidRPr="00786CA5">
        <w:rPr>
          <w:rFonts w:ascii="Times New Roman" w:hAnsi="Times New Roman"/>
          <w:sz w:val="24"/>
          <w:szCs w:val="24"/>
          <w:lang w:eastAsia="bg-BG"/>
        </w:rPr>
        <w:t xml:space="preserve">ята на съхранение, максималната продължителност от </w:t>
      </w:r>
      <w:r w:rsidRPr="00786CA5">
        <w:rPr>
          <w:rFonts w:ascii="Times New Roman" w:hAnsi="Times New Roman"/>
          <w:sz w:val="24"/>
          <w:szCs w:val="24"/>
          <w:lang w:eastAsia="bg-BG"/>
        </w:rPr>
        <w:t xml:space="preserve">време между </w:t>
      </w:r>
      <w:r w:rsidR="00713990" w:rsidRPr="00786CA5">
        <w:rPr>
          <w:rFonts w:ascii="Times New Roman" w:hAnsi="Times New Roman"/>
          <w:sz w:val="24"/>
          <w:szCs w:val="24"/>
          <w:lang w:eastAsia="bg-BG"/>
        </w:rPr>
        <w:t>началото на приготвяне</w:t>
      </w:r>
      <w:r w:rsidRPr="00786CA5">
        <w:rPr>
          <w:rFonts w:ascii="Times New Roman" w:hAnsi="Times New Roman"/>
          <w:sz w:val="24"/>
          <w:szCs w:val="24"/>
          <w:lang w:eastAsia="bg-BG"/>
        </w:rPr>
        <w:t xml:space="preserve"> на продукта или материала, подлежащ на стерилизиране, и стерилизирането му. Преди да бъде възприет какъвто и да е процес по стерилизиране, трябва да се валидира доколко въпросният</w:t>
      </w:r>
      <w:r w:rsidR="00713990" w:rsidRPr="00786CA5">
        <w:rPr>
          <w:rFonts w:ascii="Times New Roman" w:hAnsi="Times New Roman"/>
          <w:sz w:val="24"/>
          <w:szCs w:val="24"/>
          <w:lang w:eastAsia="bg-BG"/>
        </w:rPr>
        <w:t xml:space="preserve"> процес</w:t>
      </w:r>
      <w:r w:rsidRPr="00786CA5">
        <w:rPr>
          <w:rFonts w:ascii="Times New Roman" w:hAnsi="Times New Roman"/>
          <w:sz w:val="24"/>
          <w:szCs w:val="24"/>
          <w:lang w:eastAsia="bg-BG"/>
        </w:rPr>
        <w:t xml:space="preserve"> е подходящ за продукта и оборудването, както и да се валидира </w:t>
      </w:r>
      <w:r w:rsidR="00713990" w:rsidRPr="00786CA5">
        <w:rPr>
          <w:rFonts w:ascii="Times New Roman" w:hAnsi="Times New Roman"/>
          <w:sz w:val="24"/>
          <w:szCs w:val="24"/>
          <w:lang w:eastAsia="bg-BG"/>
        </w:rPr>
        <w:t>способността</w:t>
      </w:r>
      <w:r w:rsidRPr="00786CA5">
        <w:rPr>
          <w:rFonts w:ascii="Times New Roman" w:hAnsi="Times New Roman"/>
          <w:sz w:val="24"/>
          <w:szCs w:val="24"/>
          <w:lang w:eastAsia="bg-BG"/>
        </w:rPr>
        <w:t xml:space="preserve"> му последователно да постига </w:t>
      </w:r>
      <w:r w:rsidR="00713990" w:rsidRPr="00786CA5">
        <w:rPr>
          <w:rFonts w:ascii="Times New Roman" w:hAnsi="Times New Roman"/>
          <w:sz w:val="24"/>
          <w:szCs w:val="24"/>
          <w:lang w:eastAsia="bg-BG"/>
        </w:rPr>
        <w:t>необходимите условия з</w:t>
      </w:r>
      <w:r w:rsidRPr="00786CA5">
        <w:rPr>
          <w:rFonts w:ascii="Times New Roman" w:hAnsi="Times New Roman"/>
          <w:sz w:val="24"/>
          <w:szCs w:val="24"/>
          <w:lang w:eastAsia="bg-BG"/>
        </w:rPr>
        <w:t>а стерилизиране във всички части на всеки възможен</w:t>
      </w:r>
      <w:r w:rsidR="00713990" w:rsidRPr="00786CA5">
        <w:rPr>
          <w:rFonts w:ascii="Times New Roman" w:hAnsi="Times New Roman"/>
          <w:sz w:val="24"/>
          <w:szCs w:val="24"/>
          <w:lang w:eastAsia="bg-BG"/>
        </w:rPr>
        <w:t xml:space="preserve"> продукт</w:t>
      </w:r>
      <w:r w:rsidRPr="00786CA5">
        <w:rPr>
          <w:rFonts w:ascii="Times New Roman" w:hAnsi="Times New Roman"/>
          <w:sz w:val="24"/>
          <w:szCs w:val="24"/>
          <w:lang w:eastAsia="bg-BG"/>
        </w:rPr>
        <w:t xml:space="preserve">, </w:t>
      </w:r>
      <w:r w:rsidR="00713990" w:rsidRPr="00786CA5">
        <w:rPr>
          <w:rFonts w:ascii="Times New Roman" w:hAnsi="Times New Roman"/>
          <w:sz w:val="24"/>
          <w:szCs w:val="24"/>
          <w:lang w:eastAsia="bg-BG"/>
        </w:rPr>
        <w:t>определено количество от който се подлага на стерилизация</w:t>
      </w:r>
      <w:r w:rsidRPr="00786CA5">
        <w:rPr>
          <w:rFonts w:ascii="Times New Roman" w:hAnsi="Times New Roman"/>
          <w:sz w:val="24"/>
          <w:szCs w:val="24"/>
          <w:lang w:eastAsia="bg-BG"/>
        </w:rPr>
        <w:t xml:space="preserve">, най-вече </w:t>
      </w:r>
      <w:r w:rsidR="00713990" w:rsidRPr="00786CA5">
        <w:rPr>
          <w:rFonts w:ascii="Times New Roman" w:hAnsi="Times New Roman"/>
          <w:sz w:val="24"/>
          <w:szCs w:val="24"/>
          <w:lang w:eastAsia="bg-BG"/>
        </w:rPr>
        <w:t>чрез физични</w:t>
      </w:r>
      <w:r w:rsidRPr="00786CA5">
        <w:rPr>
          <w:rFonts w:ascii="Times New Roman" w:hAnsi="Times New Roman"/>
          <w:sz w:val="24"/>
          <w:szCs w:val="24"/>
          <w:lang w:eastAsia="bg-BG"/>
        </w:rPr>
        <w:t xml:space="preserve"> измервания, а когато е подходящо </w:t>
      </w:r>
      <w:r w:rsidR="00713990" w:rsidRPr="00786CA5">
        <w:rPr>
          <w:rFonts w:ascii="Times New Roman" w:hAnsi="Times New Roman"/>
          <w:sz w:val="24"/>
          <w:szCs w:val="24"/>
          <w:lang w:eastAsia="bg-BG"/>
        </w:rPr>
        <w:t xml:space="preserve"> - </w:t>
      </w:r>
      <w:r w:rsidRPr="00786CA5">
        <w:rPr>
          <w:rFonts w:ascii="Times New Roman" w:hAnsi="Times New Roman"/>
          <w:sz w:val="24"/>
          <w:szCs w:val="24"/>
          <w:lang w:eastAsia="bg-BG"/>
        </w:rPr>
        <w:t>и чрез биологични индикатори (БИ). За да бъд</w:t>
      </w:r>
      <w:r w:rsidR="00713990" w:rsidRPr="00786CA5">
        <w:rPr>
          <w:rFonts w:ascii="Times New Roman" w:hAnsi="Times New Roman"/>
          <w:sz w:val="24"/>
          <w:szCs w:val="24"/>
          <w:lang w:eastAsia="bg-BG"/>
        </w:rPr>
        <w:t>е стерилизацията успешна, цялото количество</w:t>
      </w:r>
      <w:r w:rsidRPr="00786CA5">
        <w:rPr>
          <w:rFonts w:ascii="Times New Roman" w:hAnsi="Times New Roman"/>
          <w:sz w:val="24"/>
          <w:szCs w:val="24"/>
          <w:lang w:eastAsia="bg-BG"/>
        </w:rPr>
        <w:t xml:space="preserve"> продукт</w:t>
      </w:r>
      <w:r w:rsidR="00713990" w:rsidRPr="00786CA5">
        <w:rPr>
          <w:rFonts w:ascii="Times New Roman" w:hAnsi="Times New Roman"/>
          <w:sz w:val="24"/>
          <w:szCs w:val="24"/>
          <w:lang w:eastAsia="bg-BG"/>
        </w:rPr>
        <w:t>, както</w:t>
      </w:r>
      <w:r w:rsidRPr="00786CA5">
        <w:rPr>
          <w:rFonts w:ascii="Times New Roman" w:hAnsi="Times New Roman"/>
          <w:sz w:val="24"/>
          <w:szCs w:val="24"/>
          <w:lang w:eastAsia="bg-BG"/>
        </w:rPr>
        <w:t xml:space="preserve"> и повърхностите на оборудването и компонентите трябва да бъ</w:t>
      </w:r>
      <w:r w:rsidR="00965395" w:rsidRPr="00786CA5">
        <w:rPr>
          <w:rFonts w:ascii="Times New Roman" w:hAnsi="Times New Roman"/>
          <w:sz w:val="24"/>
          <w:szCs w:val="24"/>
          <w:lang w:eastAsia="bg-BG"/>
        </w:rPr>
        <w:t>дат подложени на необходимото въздействие</w:t>
      </w:r>
      <w:r w:rsidRPr="00786CA5">
        <w:rPr>
          <w:rFonts w:ascii="Times New Roman" w:hAnsi="Times New Roman"/>
          <w:sz w:val="24"/>
          <w:szCs w:val="24"/>
          <w:lang w:eastAsia="bg-BG"/>
        </w:rPr>
        <w:t xml:space="preserve">, а процесът </w:t>
      </w:r>
      <w:r w:rsidR="00965395" w:rsidRPr="00786CA5">
        <w:rPr>
          <w:rFonts w:ascii="Times New Roman" w:hAnsi="Times New Roman"/>
          <w:sz w:val="24"/>
          <w:szCs w:val="24"/>
          <w:lang w:eastAsia="bg-BG"/>
        </w:rPr>
        <w:t xml:space="preserve">на стерилизация </w:t>
      </w:r>
      <w:r w:rsidRPr="00786CA5">
        <w:rPr>
          <w:rFonts w:ascii="Times New Roman" w:hAnsi="Times New Roman"/>
          <w:sz w:val="24"/>
          <w:szCs w:val="24"/>
          <w:lang w:eastAsia="bg-BG"/>
        </w:rPr>
        <w:t>трябва да бъде така разработен, ч</w:t>
      </w:r>
      <w:r w:rsidR="00965395" w:rsidRPr="00786CA5">
        <w:rPr>
          <w:rFonts w:ascii="Times New Roman" w:hAnsi="Times New Roman"/>
          <w:sz w:val="24"/>
          <w:szCs w:val="24"/>
          <w:lang w:eastAsia="bg-BG"/>
        </w:rPr>
        <w:t>е да гарантира постигане на това</w:t>
      </w:r>
      <w:r w:rsidRPr="00786CA5">
        <w:rPr>
          <w:rFonts w:ascii="Times New Roman" w:hAnsi="Times New Roman"/>
          <w:sz w:val="24"/>
          <w:szCs w:val="24"/>
          <w:lang w:eastAsia="bg-BG"/>
        </w:rPr>
        <w:t xml:space="preserve"> услови</w:t>
      </w:r>
      <w:r w:rsidR="00965395" w:rsidRPr="00786CA5">
        <w:rPr>
          <w:rFonts w:ascii="Times New Roman" w:hAnsi="Times New Roman"/>
          <w:sz w:val="24"/>
          <w:szCs w:val="24"/>
          <w:lang w:eastAsia="bg-BG"/>
        </w:rPr>
        <w:t>е</w:t>
      </w:r>
      <w:r w:rsidR="00C17058" w:rsidRPr="00786CA5">
        <w:rPr>
          <w:rFonts w:ascii="Times New Roman" w:hAnsi="Times New Roman"/>
          <w:sz w:val="24"/>
          <w:szCs w:val="24"/>
          <w:lang w:eastAsia="bg-BG"/>
        </w:rPr>
        <w:t>.</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8.37</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Специално внимание трябва да се обърне, когато възприетият метод на стерили</w:t>
      </w:r>
      <w:r w:rsidR="00D11FF8" w:rsidRPr="00786CA5">
        <w:rPr>
          <w:rFonts w:ascii="Times New Roman" w:hAnsi="Times New Roman"/>
          <w:sz w:val="24"/>
          <w:szCs w:val="24"/>
          <w:lang w:eastAsia="bg-BG"/>
        </w:rPr>
        <w:t>зация не е описан в действащо издание на фармакопея</w:t>
      </w:r>
      <w:r w:rsidRPr="00786CA5">
        <w:rPr>
          <w:rFonts w:ascii="Times New Roman" w:hAnsi="Times New Roman"/>
          <w:sz w:val="24"/>
          <w:szCs w:val="24"/>
          <w:lang w:eastAsia="bg-BG"/>
        </w:rPr>
        <w:t xml:space="preserve"> или когато </w:t>
      </w:r>
      <w:r w:rsidR="00D11FF8" w:rsidRPr="00786CA5">
        <w:rPr>
          <w:rFonts w:ascii="Times New Roman" w:hAnsi="Times New Roman"/>
          <w:sz w:val="24"/>
          <w:szCs w:val="24"/>
          <w:lang w:eastAsia="bg-BG"/>
        </w:rPr>
        <w:t xml:space="preserve">методът </w:t>
      </w:r>
      <w:r w:rsidRPr="00786CA5">
        <w:rPr>
          <w:rFonts w:ascii="Times New Roman" w:hAnsi="Times New Roman"/>
          <w:sz w:val="24"/>
          <w:szCs w:val="24"/>
          <w:lang w:eastAsia="bg-BG"/>
        </w:rPr>
        <w:t xml:space="preserve">се прилага по отношение на продукти, които не са </w:t>
      </w:r>
      <w:r w:rsidR="00D11FF8" w:rsidRPr="00786CA5">
        <w:rPr>
          <w:rFonts w:ascii="Times New Roman" w:hAnsi="Times New Roman"/>
          <w:sz w:val="24"/>
          <w:szCs w:val="24"/>
          <w:lang w:eastAsia="bg-BG"/>
        </w:rPr>
        <w:t>обикновени</w:t>
      </w:r>
      <w:r w:rsidRPr="00786CA5">
        <w:rPr>
          <w:rFonts w:ascii="Times New Roman" w:hAnsi="Times New Roman"/>
          <w:sz w:val="24"/>
          <w:szCs w:val="24"/>
          <w:lang w:eastAsia="bg-BG"/>
        </w:rPr>
        <w:t xml:space="preserve"> водни разтвори. Винаги когато е възможно, трябва да се </w:t>
      </w:r>
      <w:r w:rsidR="00C17058" w:rsidRPr="00786CA5">
        <w:rPr>
          <w:rFonts w:ascii="Times New Roman" w:hAnsi="Times New Roman"/>
          <w:sz w:val="24"/>
          <w:szCs w:val="24"/>
          <w:lang w:eastAsia="bg-BG"/>
        </w:rPr>
        <w:t>използва топлинна стерилизация.</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8.38</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За всички процеси по стерилизация трябва да се</w:t>
      </w:r>
      <w:r w:rsidR="00413B48" w:rsidRPr="00786CA5">
        <w:rPr>
          <w:rFonts w:ascii="Times New Roman" w:hAnsi="Times New Roman"/>
          <w:sz w:val="24"/>
          <w:szCs w:val="24"/>
          <w:lang w:eastAsia="bg-BG"/>
        </w:rPr>
        <w:t xml:space="preserve"> валидират </w:t>
      </w:r>
      <w:r w:rsidR="00574999" w:rsidRPr="00786CA5">
        <w:rPr>
          <w:rFonts w:ascii="Times New Roman" w:hAnsi="Times New Roman"/>
          <w:sz w:val="24"/>
          <w:szCs w:val="24"/>
          <w:lang w:eastAsia="bg-BG"/>
        </w:rPr>
        <w:t xml:space="preserve">и периодично ревалидират </w:t>
      </w:r>
      <w:r w:rsidR="00413B48" w:rsidRPr="00786CA5">
        <w:rPr>
          <w:rFonts w:ascii="Times New Roman" w:hAnsi="Times New Roman"/>
          <w:sz w:val="24"/>
          <w:szCs w:val="24"/>
          <w:lang w:eastAsia="bg-BG"/>
        </w:rPr>
        <w:t>определени</w:t>
      </w:r>
      <w:r w:rsidR="00574999" w:rsidRPr="00786CA5">
        <w:rPr>
          <w:rFonts w:ascii="Times New Roman" w:hAnsi="Times New Roman"/>
          <w:sz w:val="24"/>
          <w:szCs w:val="24"/>
          <w:lang w:eastAsia="bg-BG"/>
        </w:rPr>
        <w:t>те</w:t>
      </w:r>
      <w:r w:rsidR="00413B48" w:rsidRPr="00786CA5">
        <w:rPr>
          <w:rFonts w:ascii="Times New Roman" w:hAnsi="Times New Roman"/>
          <w:sz w:val="24"/>
          <w:szCs w:val="24"/>
          <w:lang w:eastAsia="bg-BG"/>
        </w:rPr>
        <w:t xml:space="preserve"> количества от продукта, кои</w:t>
      </w:r>
      <w:r w:rsidR="00574999" w:rsidRPr="00786CA5">
        <w:rPr>
          <w:rFonts w:ascii="Times New Roman" w:hAnsi="Times New Roman"/>
          <w:sz w:val="24"/>
          <w:szCs w:val="24"/>
          <w:lang w:eastAsia="bg-BG"/>
        </w:rPr>
        <w:t xml:space="preserve">то се поставят за стерилизация. </w:t>
      </w:r>
      <w:r w:rsidRPr="00786CA5">
        <w:rPr>
          <w:rFonts w:ascii="Times New Roman" w:hAnsi="Times New Roman"/>
          <w:sz w:val="24"/>
          <w:szCs w:val="24"/>
          <w:lang w:eastAsia="bg-BG"/>
        </w:rPr>
        <w:lastRenderedPageBreak/>
        <w:t>Като част от цялостната стратегия по</w:t>
      </w:r>
      <w:r w:rsidR="00413B48" w:rsidRPr="00786CA5">
        <w:rPr>
          <w:rFonts w:ascii="Times New Roman" w:hAnsi="Times New Roman"/>
          <w:sz w:val="24"/>
          <w:szCs w:val="24"/>
          <w:lang w:eastAsia="bg-BG"/>
        </w:rPr>
        <w:t xml:space="preserve"> валидиране </w:t>
      </w:r>
      <w:r w:rsidRPr="00786CA5">
        <w:rPr>
          <w:rFonts w:ascii="Times New Roman" w:hAnsi="Times New Roman"/>
          <w:sz w:val="24"/>
          <w:szCs w:val="24"/>
          <w:lang w:eastAsia="bg-BG"/>
        </w:rPr>
        <w:t>тря</w:t>
      </w:r>
      <w:r w:rsidR="00413B48" w:rsidRPr="00786CA5">
        <w:rPr>
          <w:rFonts w:ascii="Times New Roman" w:hAnsi="Times New Roman"/>
          <w:sz w:val="24"/>
          <w:szCs w:val="24"/>
          <w:lang w:eastAsia="bg-BG"/>
        </w:rPr>
        <w:t>бва да се определят максимални</w:t>
      </w:r>
      <w:r w:rsidRPr="00786CA5">
        <w:rPr>
          <w:rFonts w:ascii="Times New Roman" w:hAnsi="Times New Roman"/>
          <w:sz w:val="24"/>
          <w:szCs w:val="24"/>
          <w:lang w:eastAsia="bg-BG"/>
        </w:rPr>
        <w:t xml:space="preserve"> и минималн</w:t>
      </w:r>
      <w:r w:rsidR="00413B48" w:rsidRPr="00786CA5">
        <w:rPr>
          <w:rFonts w:ascii="Times New Roman" w:hAnsi="Times New Roman"/>
          <w:sz w:val="24"/>
          <w:szCs w:val="24"/>
          <w:lang w:eastAsia="bg-BG"/>
        </w:rPr>
        <w:t>и количества продукт, който се поставя за стерилизация</w:t>
      </w:r>
      <w:r w:rsidR="00C17058" w:rsidRPr="00786CA5">
        <w:rPr>
          <w:rFonts w:ascii="Times New Roman" w:hAnsi="Times New Roman"/>
          <w:sz w:val="24"/>
          <w:szCs w:val="24"/>
          <w:lang w:eastAsia="bg-BG"/>
        </w:rPr>
        <w:t>.</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8.39</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w:t>
      </w:r>
      <w:r w:rsidR="0093670F" w:rsidRPr="00786CA5">
        <w:rPr>
          <w:rFonts w:ascii="Times New Roman" w:hAnsi="Times New Roman"/>
          <w:sz w:val="24"/>
          <w:szCs w:val="24"/>
          <w:lang w:eastAsia="bg-BG"/>
        </w:rPr>
        <w:t>Пригодността на</w:t>
      </w:r>
      <w:r w:rsidRPr="00786CA5">
        <w:rPr>
          <w:rFonts w:ascii="Times New Roman" w:hAnsi="Times New Roman"/>
          <w:sz w:val="24"/>
          <w:szCs w:val="24"/>
          <w:lang w:eastAsia="bg-BG"/>
        </w:rPr>
        <w:t xml:space="preserve"> стерилизационния процес трябва да се преглежда и проверява на предварително определени ин</w:t>
      </w:r>
      <w:r w:rsidR="0093670F" w:rsidRPr="00786CA5">
        <w:rPr>
          <w:rFonts w:ascii="Times New Roman" w:hAnsi="Times New Roman"/>
          <w:sz w:val="24"/>
          <w:szCs w:val="24"/>
          <w:lang w:eastAsia="bg-BG"/>
        </w:rPr>
        <w:t>тервали в зависимост от риска. Р</w:t>
      </w:r>
      <w:r w:rsidRPr="00786CA5">
        <w:rPr>
          <w:rFonts w:ascii="Times New Roman" w:hAnsi="Times New Roman"/>
          <w:sz w:val="24"/>
          <w:szCs w:val="24"/>
          <w:lang w:eastAsia="bg-BG"/>
        </w:rPr>
        <w:t xml:space="preserve">евалидирането на циклите за топлинна стерилизация трябва да се извършва най-малко веднъж годишно при </w:t>
      </w:r>
      <w:r w:rsidR="0093670F" w:rsidRPr="00786CA5">
        <w:rPr>
          <w:rFonts w:ascii="Times New Roman" w:hAnsi="Times New Roman"/>
          <w:sz w:val="24"/>
          <w:szCs w:val="24"/>
          <w:lang w:eastAsia="bg-BG"/>
        </w:rPr>
        <w:t>зареждане с количество продукт</w:t>
      </w:r>
      <w:r w:rsidRPr="00786CA5">
        <w:rPr>
          <w:rFonts w:ascii="Times New Roman" w:hAnsi="Times New Roman"/>
          <w:sz w:val="24"/>
          <w:szCs w:val="24"/>
          <w:lang w:eastAsia="bg-BG"/>
        </w:rPr>
        <w:t xml:space="preserve">, което се счита за оптимално. Честотата на валидиране на останалите модели на </w:t>
      </w:r>
      <w:r w:rsidR="0093670F" w:rsidRPr="00786CA5">
        <w:rPr>
          <w:rFonts w:ascii="Times New Roman" w:hAnsi="Times New Roman"/>
          <w:sz w:val="24"/>
          <w:szCs w:val="24"/>
          <w:lang w:eastAsia="bg-BG"/>
        </w:rPr>
        <w:t>зареждане</w:t>
      </w:r>
      <w:r w:rsidRPr="00786CA5">
        <w:rPr>
          <w:rFonts w:ascii="Times New Roman" w:hAnsi="Times New Roman"/>
          <w:sz w:val="24"/>
          <w:szCs w:val="24"/>
          <w:lang w:eastAsia="bg-BG"/>
        </w:rPr>
        <w:t xml:space="preserve"> трябва д</w:t>
      </w:r>
      <w:r w:rsidR="00C17058" w:rsidRPr="00786CA5">
        <w:rPr>
          <w:rFonts w:ascii="Times New Roman" w:hAnsi="Times New Roman"/>
          <w:sz w:val="24"/>
          <w:szCs w:val="24"/>
          <w:lang w:eastAsia="bg-BG"/>
        </w:rPr>
        <w:t>а бъде спрямо посоченото в СКЗ.</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8.40</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Трябва да се определят рутинни</w:t>
      </w:r>
      <w:r w:rsidR="0093670F" w:rsidRPr="00786CA5">
        <w:rPr>
          <w:rFonts w:ascii="Times New Roman" w:hAnsi="Times New Roman"/>
          <w:sz w:val="24"/>
          <w:szCs w:val="24"/>
          <w:lang w:eastAsia="bg-BG"/>
        </w:rPr>
        <w:t>те</w:t>
      </w:r>
      <w:r w:rsidRPr="00786CA5">
        <w:rPr>
          <w:rFonts w:ascii="Times New Roman" w:hAnsi="Times New Roman"/>
          <w:sz w:val="24"/>
          <w:szCs w:val="24"/>
          <w:lang w:eastAsia="bg-BG"/>
        </w:rPr>
        <w:t xml:space="preserve"> работни параметри, които да се спазват при всички стерилиз</w:t>
      </w:r>
      <w:r w:rsidR="0093670F" w:rsidRPr="00786CA5">
        <w:rPr>
          <w:rFonts w:ascii="Times New Roman" w:hAnsi="Times New Roman"/>
          <w:sz w:val="24"/>
          <w:szCs w:val="24"/>
          <w:lang w:eastAsia="bg-BG"/>
        </w:rPr>
        <w:t>ационни процеси, напр. физични</w:t>
      </w:r>
      <w:r w:rsidRPr="00786CA5">
        <w:rPr>
          <w:rFonts w:ascii="Times New Roman" w:hAnsi="Times New Roman"/>
          <w:sz w:val="24"/>
          <w:szCs w:val="24"/>
          <w:lang w:eastAsia="bg-BG"/>
        </w:rPr>
        <w:t xml:space="preserve"> параметри и модели на </w:t>
      </w:r>
      <w:r w:rsidR="0093670F" w:rsidRPr="00786CA5">
        <w:rPr>
          <w:rFonts w:ascii="Times New Roman" w:hAnsi="Times New Roman"/>
          <w:sz w:val="24"/>
          <w:szCs w:val="24"/>
          <w:lang w:eastAsia="bg-BG"/>
        </w:rPr>
        <w:t>зареждане</w:t>
      </w:r>
      <w:r w:rsidR="00C17058" w:rsidRPr="00786CA5">
        <w:rPr>
          <w:rFonts w:ascii="Times New Roman" w:hAnsi="Times New Roman"/>
          <w:sz w:val="24"/>
          <w:szCs w:val="24"/>
          <w:lang w:eastAsia="bg-BG"/>
        </w:rPr>
        <w:t>.</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8.41</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Трябва да са въведени механизми, чрез които да се установяват стерилизационни цикли, които не отговарят на валидир</w:t>
      </w:r>
      <w:r w:rsidR="00E44AB5" w:rsidRPr="00786CA5">
        <w:rPr>
          <w:rFonts w:ascii="Times New Roman" w:hAnsi="Times New Roman"/>
          <w:sz w:val="24"/>
          <w:szCs w:val="24"/>
          <w:lang w:eastAsia="bg-BG"/>
        </w:rPr>
        <w:t>аните параметри. Всеки случай</w:t>
      </w:r>
      <w:r w:rsidRPr="00786CA5">
        <w:rPr>
          <w:rFonts w:ascii="Times New Roman" w:hAnsi="Times New Roman"/>
          <w:sz w:val="24"/>
          <w:szCs w:val="24"/>
          <w:lang w:eastAsia="bg-BG"/>
        </w:rPr>
        <w:t xml:space="preserve"> на неуспешна стерилизация или стерилизация, която се отклонява от валидираните процеси (напр</w:t>
      </w:r>
      <w:r w:rsidR="0093670F" w:rsidRPr="00786CA5">
        <w:rPr>
          <w:rFonts w:ascii="Times New Roman" w:hAnsi="Times New Roman"/>
          <w:sz w:val="24"/>
          <w:szCs w:val="24"/>
          <w:lang w:eastAsia="bg-BG"/>
        </w:rPr>
        <w:t>. по-дълги или по-къси</w:t>
      </w:r>
      <w:r w:rsidRPr="00786CA5">
        <w:rPr>
          <w:rFonts w:ascii="Times New Roman" w:hAnsi="Times New Roman"/>
          <w:sz w:val="24"/>
          <w:szCs w:val="24"/>
          <w:lang w:eastAsia="bg-BG"/>
        </w:rPr>
        <w:t xml:space="preserve"> цикли на нагряване), трябв</w:t>
      </w:r>
      <w:r w:rsidR="00C17058" w:rsidRPr="00786CA5">
        <w:rPr>
          <w:rFonts w:ascii="Times New Roman" w:hAnsi="Times New Roman"/>
          <w:sz w:val="24"/>
          <w:szCs w:val="24"/>
          <w:lang w:eastAsia="bg-BG"/>
        </w:rPr>
        <w:t>а да се подлага на проверка.</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8.42</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Поставянето на подходящи БИ на </w:t>
      </w:r>
      <w:r w:rsidR="00E44AB5" w:rsidRPr="00786CA5">
        <w:rPr>
          <w:rFonts w:ascii="Times New Roman" w:hAnsi="Times New Roman"/>
          <w:sz w:val="24"/>
          <w:szCs w:val="24"/>
          <w:lang w:eastAsia="bg-BG"/>
        </w:rPr>
        <w:t>определени позиции</w:t>
      </w:r>
      <w:r w:rsidRPr="00786CA5">
        <w:rPr>
          <w:rFonts w:ascii="Times New Roman" w:hAnsi="Times New Roman"/>
          <w:sz w:val="24"/>
          <w:szCs w:val="24"/>
          <w:lang w:eastAsia="bg-BG"/>
        </w:rPr>
        <w:t xml:space="preserve"> се разглежда като допълнителен метод, </w:t>
      </w:r>
      <w:r w:rsidR="00E44AB5" w:rsidRPr="00786CA5">
        <w:rPr>
          <w:rFonts w:ascii="Times New Roman" w:hAnsi="Times New Roman"/>
          <w:sz w:val="24"/>
          <w:szCs w:val="24"/>
          <w:lang w:eastAsia="bg-BG"/>
        </w:rPr>
        <w:t xml:space="preserve">който е </w:t>
      </w:r>
      <w:r w:rsidRPr="00786CA5">
        <w:rPr>
          <w:rFonts w:ascii="Times New Roman" w:hAnsi="Times New Roman"/>
          <w:sz w:val="24"/>
          <w:szCs w:val="24"/>
          <w:lang w:eastAsia="bg-BG"/>
        </w:rPr>
        <w:t xml:space="preserve">от помощ за валидирането на стерилизационния процес. Съхраняването и използването на БИ следва да бъде съгласно </w:t>
      </w:r>
      <w:r w:rsidR="0092328C" w:rsidRPr="00786CA5">
        <w:rPr>
          <w:rFonts w:ascii="Times New Roman" w:hAnsi="Times New Roman"/>
          <w:sz w:val="24"/>
          <w:szCs w:val="24"/>
          <w:lang w:eastAsia="bg-BG"/>
        </w:rPr>
        <w:t>утвърдени от производителя инструкции</w:t>
      </w:r>
      <w:r w:rsidRPr="00786CA5">
        <w:rPr>
          <w:rFonts w:ascii="Times New Roman" w:hAnsi="Times New Roman"/>
          <w:sz w:val="24"/>
          <w:szCs w:val="24"/>
          <w:lang w:eastAsia="bg-BG"/>
        </w:rPr>
        <w:t xml:space="preserve">. В случай че БИ се използват за подпомагане на валидирането и/или за проследяване на процеса </w:t>
      </w:r>
      <w:r w:rsidR="00E44AB5" w:rsidRPr="00786CA5">
        <w:rPr>
          <w:rFonts w:ascii="Times New Roman" w:hAnsi="Times New Roman"/>
          <w:sz w:val="24"/>
          <w:szCs w:val="24"/>
          <w:lang w:eastAsia="bg-BG"/>
        </w:rPr>
        <w:t xml:space="preserve">на </w:t>
      </w:r>
      <w:r w:rsidRPr="00786CA5">
        <w:rPr>
          <w:rFonts w:ascii="Times New Roman" w:hAnsi="Times New Roman"/>
          <w:sz w:val="24"/>
          <w:szCs w:val="24"/>
          <w:lang w:eastAsia="bg-BG"/>
        </w:rPr>
        <w:t>сте</w:t>
      </w:r>
      <w:r w:rsidR="00E44AB5" w:rsidRPr="00786CA5">
        <w:rPr>
          <w:rFonts w:ascii="Times New Roman" w:hAnsi="Times New Roman"/>
          <w:sz w:val="24"/>
          <w:szCs w:val="24"/>
          <w:lang w:eastAsia="bg-BG"/>
        </w:rPr>
        <w:t>рилизация (напр. с етиленов оксид), позитивниите</w:t>
      </w:r>
      <w:r w:rsidRPr="00786CA5">
        <w:rPr>
          <w:rFonts w:ascii="Times New Roman" w:hAnsi="Times New Roman"/>
          <w:sz w:val="24"/>
          <w:szCs w:val="24"/>
          <w:lang w:eastAsia="bg-BG"/>
        </w:rPr>
        <w:t xml:space="preserve"> контрол</w:t>
      </w:r>
      <w:r w:rsidR="00E44AB5" w:rsidRPr="00786CA5">
        <w:rPr>
          <w:rFonts w:ascii="Times New Roman" w:hAnsi="Times New Roman"/>
          <w:sz w:val="24"/>
          <w:szCs w:val="24"/>
          <w:lang w:eastAsia="bg-BG"/>
        </w:rPr>
        <w:t>и</w:t>
      </w:r>
      <w:r w:rsidRPr="00786CA5">
        <w:rPr>
          <w:rFonts w:ascii="Times New Roman" w:hAnsi="Times New Roman"/>
          <w:sz w:val="24"/>
          <w:szCs w:val="24"/>
          <w:lang w:eastAsia="bg-BG"/>
        </w:rPr>
        <w:t xml:space="preserve"> трябва да се проверява</w:t>
      </w:r>
      <w:r w:rsidR="00E44AB5" w:rsidRPr="00786CA5">
        <w:rPr>
          <w:rFonts w:ascii="Times New Roman" w:hAnsi="Times New Roman"/>
          <w:sz w:val="24"/>
          <w:szCs w:val="24"/>
          <w:lang w:eastAsia="bg-BG"/>
        </w:rPr>
        <w:t>т</w:t>
      </w:r>
      <w:r w:rsidRPr="00786CA5">
        <w:rPr>
          <w:rFonts w:ascii="Times New Roman" w:hAnsi="Times New Roman"/>
          <w:sz w:val="24"/>
          <w:szCs w:val="24"/>
          <w:lang w:eastAsia="bg-BG"/>
        </w:rPr>
        <w:t xml:space="preserve"> след всеки цикъл на стерилизация. Ако се използват БИ, трябва да се осигурят стриктни мерки за сигурност, за да се избегне микроб</w:t>
      </w:r>
      <w:r w:rsidR="00E44AB5" w:rsidRPr="00786CA5">
        <w:rPr>
          <w:rFonts w:ascii="Times New Roman" w:hAnsi="Times New Roman"/>
          <w:sz w:val="24"/>
          <w:szCs w:val="24"/>
          <w:lang w:eastAsia="bg-BG"/>
        </w:rPr>
        <w:t>ен пренос от тях</w:t>
      </w:r>
      <w:r w:rsidRPr="00786CA5">
        <w:rPr>
          <w:rFonts w:ascii="Times New Roman" w:hAnsi="Times New Roman"/>
          <w:sz w:val="24"/>
          <w:szCs w:val="24"/>
          <w:lang w:eastAsia="bg-BG"/>
        </w:rPr>
        <w:t xml:space="preserve"> в производството или в процеси</w:t>
      </w:r>
      <w:r w:rsidR="00E44AB5" w:rsidRPr="00786CA5">
        <w:rPr>
          <w:rFonts w:ascii="Times New Roman" w:hAnsi="Times New Roman"/>
          <w:sz w:val="24"/>
          <w:szCs w:val="24"/>
          <w:lang w:eastAsia="bg-BG"/>
        </w:rPr>
        <w:t>те</w:t>
      </w:r>
      <w:r w:rsidRPr="00786CA5">
        <w:rPr>
          <w:rFonts w:ascii="Times New Roman" w:hAnsi="Times New Roman"/>
          <w:sz w:val="24"/>
          <w:szCs w:val="24"/>
          <w:lang w:eastAsia="bg-BG"/>
        </w:rPr>
        <w:t xml:space="preserve"> по изпитване. Сами по себе си резултатите от БИ не следва да взимат превес над други критични параметри и елементи от дизайна </w:t>
      </w:r>
      <w:r w:rsidR="00C17058" w:rsidRPr="00786CA5">
        <w:rPr>
          <w:rFonts w:ascii="Times New Roman" w:hAnsi="Times New Roman"/>
          <w:sz w:val="24"/>
          <w:szCs w:val="24"/>
          <w:lang w:eastAsia="bg-BG"/>
        </w:rPr>
        <w:t>на процеса.</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8.43</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Важно е БИ да бъдат надеждни. За да не се компрометира качеството на БИ, доставчиците им трябва да бъдат </w:t>
      </w:r>
      <w:r w:rsidR="0092328C" w:rsidRPr="00786CA5">
        <w:rPr>
          <w:rFonts w:ascii="Times New Roman" w:hAnsi="Times New Roman"/>
          <w:sz w:val="24"/>
          <w:szCs w:val="24"/>
          <w:lang w:eastAsia="bg-BG"/>
        </w:rPr>
        <w:t>квалифицирани</w:t>
      </w:r>
      <w:r w:rsidRPr="00786CA5">
        <w:rPr>
          <w:rFonts w:ascii="Times New Roman" w:hAnsi="Times New Roman"/>
          <w:sz w:val="24"/>
          <w:szCs w:val="24"/>
          <w:lang w:eastAsia="bg-BG"/>
        </w:rPr>
        <w:t>, а условията на съхранение</w:t>
      </w:r>
      <w:r w:rsidR="0092328C" w:rsidRPr="00786CA5">
        <w:rPr>
          <w:rFonts w:ascii="Times New Roman" w:hAnsi="Times New Roman"/>
          <w:sz w:val="24"/>
          <w:szCs w:val="24"/>
          <w:lang w:eastAsia="bg-BG"/>
        </w:rPr>
        <w:t>то им</w:t>
      </w:r>
      <w:r w:rsidRPr="00786CA5">
        <w:rPr>
          <w:rFonts w:ascii="Times New Roman" w:hAnsi="Times New Roman"/>
          <w:sz w:val="24"/>
          <w:szCs w:val="24"/>
          <w:lang w:eastAsia="bg-BG"/>
        </w:rPr>
        <w:t xml:space="preserve"> да се контролират. Преди да се премине към употреба на нова партида/серия, трябва да се установят популацията, чистотата и видът на индикаторния </w:t>
      </w:r>
      <w:r w:rsidR="0092328C" w:rsidRPr="00786CA5">
        <w:rPr>
          <w:rFonts w:ascii="Times New Roman" w:hAnsi="Times New Roman"/>
          <w:sz w:val="24"/>
          <w:szCs w:val="24"/>
          <w:lang w:eastAsia="bg-BG"/>
        </w:rPr>
        <w:t>микро</w:t>
      </w:r>
      <w:r w:rsidRPr="00786CA5">
        <w:rPr>
          <w:rFonts w:ascii="Times New Roman" w:hAnsi="Times New Roman"/>
          <w:sz w:val="24"/>
          <w:szCs w:val="24"/>
          <w:lang w:eastAsia="bg-BG"/>
        </w:rPr>
        <w:t xml:space="preserve">организъм на партидата/серията. По отношение на останалите параметри като D-стойност и Z-стойност обикновено може да се използва сертификатът за партидата, предоставен от </w:t>
      </w:r>
      <w:r w:rsidR="0092328C" w:rsidRPr="00786CA5">
        <w:rPr>
          <w:rFonts w:ascii="Times New Roman" w:hAnsi="Times New Roman"/>
          <w:sz w:val="24"/>
          <w:szCs w:val="24"/>
          <w:lang w:eastAsia="bg-BG"/>
        </w:rPr>
        <w:t>одобрения</w:t>
      </w:r>
      <w:r w:rsidR="00C17058" w:rsidRPr="00786CA5">
        <w:rPr>
          <w:rFonts w:ascii="Times New Roman" w:hAnsi="Times New Roman"/>
          <w:sz w:val="24"/>
          <w:szCs w:val="24"/>
          <w:lang w:eastAsia="bg-BG"/>
        </w:rPr>
        <w:t xml:space="preserve"> доставчик.</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8.44</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Трябва да има ясни процедури за разграничаване на продуктите, оборудването и компонентите, които не са стерилизирани, от тези, които са преминали през стерилизация. Оборудване като кутии или </w:t>
      </w:r>
      <w:r w:rsidR="00244A2B" w:rsidRPr="00786CA5">
        <w:rPr>
          <w:rFonts w:ascii="Times New Roman" w:hAnsi="Times New Roman"/>
          <w:sz w:val="24"/>
          <w:szCs w:val="24"/>
          <w:lang w:eastAsia="bg-BG"/>
        </w:rPr>
        <w:t>табли</w:t>
      </w:r>
      <w:r w:rsidRPr="00786CA5">
        <w:rPr>
          <w:rFonts w:ascii="Times New Roman" w:hAnsi="Times New Roman"/>
          <w:sz w:val="24"/>
          <w:szCs w:val="24"/>
          <w:lang w:eastAsia="bg-BG"/>
        </w:rPr>
        <w:t xml:space="preserve">, използвани за пренос на продукт, </w:t>
      </w:r>
      <w:r w:rsidRPr="00786CA5">
        <w:rPr>
          <w:rFonts w:ascii="Times New Roman" w:hAnsi="Times New Roman"/>
          <w:sz w:val="24"/>
          <w:szCs w:val="24"/>
          <w:lang w:eastAsia="bg-BG"/>
        </w:rPr>
        <w:lastRenderedPageBreak/>
        <w:t>друго оборудване и/или компоненти, трябва да</w:t>
      </w:r>
      <w:r w:rsidR="00244A2B" w:rsidRPr="00786CA5">
        <w:rPr>
          <w:rFonts w:ascii="Times New Roman" w:hAnsi="Times New Roman"/>
          <w:sz w:val="24"/>
          <w:szCs w:val="24"/>
          <w:lang w:eastAsia="bg-BG"/>
        </w:rPr>
        <w:t xml:space="preserve"> се обозначава ясно с етикет (или да има възможност</w:t>
      </w:r>
      <w:r w:rsidRPr="00786CA5">
        <w:rPr>
          <w:rFonts w:ascii="Times New Roman" w:hAnsi="Times New Roman"/>
          <w:sz w:val="24"/>
          <w:szCs w:val="24"/>
          <w:lang w:eastAsia="bg-BG"/>
        </w:rPr>
        <w:t xml:space="preserve"> за електронно проследяване), върху който са посочени наименованието на продукта, партидният му номер и указание за това дали е стерилизиран или не. Указанието за преминатия етап на стерилизация може да е запис от автоматичното устройство на автоклава или индикатор за радиация, за да се удостовери, че партидата (или материал от подпартида, компонент или оборудване) е пре</w:t>
      </w:r>
      <w:r w:rsidR="00244A2B" w:rsidRPr="00786CA5">
        <w:rPr>
          <w:rFonts w:ascii="Times New Roman" w:hAnsi="Times New Roman"/>
          <w:sz w:val="24"/>
          <w:szCs w:val="24"/>
          <w:lang w:eastAsia="bg-BG"/>
        </w:rPr>
        <w:t>минала</w:t>
      </w:r>
      <w:r w:rsidRPr="00786CA5">
        <w:rPr>
          <w:rFonts w:ascii="Times New Roman" w:hAnsi="Times New Roman"/>
          <w:sz w:val="24"/>
          <w:szCs w:val="24"/>
          <w:lang w:eastAsia="bg-BG"/>
        </w:rPr>
        <w:t xml:space="preserve"> стерилизация. Тези индикатори обаче сочат само, че е </w:t>
      </w:r>
      <w:r w:rsidR="00244A2B" w:rsidRPr="00786CA5">
        <w:rPr>
          <w:rFonts w:ascii="Times New Roman" w:hAnsi="Times New Roman"/>
          <w:sz w:val="24"/>
          <w:szCs w:val="24"/>
          <w:lang w:eastAsia="bg-BG"/>
        </w:rPr>
        <w:t>извършен</w:t>
      </w:r>
      <w:r w:rsidRPr="00786CA5">
        <w:rPr>
          <w:rFonts w:ascii="Times New Roman" w:hAnsi="Times New Roman"/>
          <w:sz w:val="24"/>
          <w:szCs w:val="24"/>
          <w:lang w:eastAsia="bg-BG"/>
        </w:rPr>
        <w:t xml:space="preserve"> процес на стерилизация. Те не указват, че продуктът е стерилен, нито че е постигнато </w:t>
      </w:r>
      <w:r w:rsidR="00244A2B" w:rsidRPr="00786CA5">
        <w:rPr>
          <w:rFonts w:ascii="Times New Roman" w:hAnsi="Times New Roman"/>
          <w:sz w:val="24"/>
          <w:szCs w:val="24"/>
          <w:lang w:eastAsia="bg-BG"/>
        </w:rPr>
        <w:t>нужното</w:t>
      </w:r>
      <w:r w:rsidRPr="00786CA5">
        <w:rPr>
          <w:rFonts w:ascii="Times New Roman" w:hAnsi="Times New Roman"/>
          <w:sz w:val="24"/>
          <w:szCs w:val="24"/>
          <w:lang w:eastAsia="bg-BG"/>
        </w:rPr>
        <w:t xml:space="preserve"> ниво на </w:t>
      </w:r>
      <w:r w:rsidR="00244A2B" w:rsidRPr="00786CA5">
        <w:rPr>
          <w:rFonts w:ascii="Times New Roman" w:hAnsi="Times New Roman"/>
          <w:sz w:val="24"/>
          <w:szCs w:val="24"/>
          <w:lang w:eastAsia="bg-BG"/>
        </w:rPr>
        <w:t xml:space="preserve">осигуряване на </w:t>
      </w:r>
      <w:r w:rsidR="00C17058" w:rsidRPr="00786CA5">
        <w:rPr>
          <w:rFonts w:ascii="Times New Roman" w:hAnsi="Times New Roman"/>
          <w:sz w:val="24"/>
          <w:szCs w:val="24"/>
          <w:lang w:eastAsia="bg-BG"/>
        </w:rPr>
        <w:t>стерилност.</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8.45</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Записи от процеса на стерилизация се водят за всеки стерилизационен цикъл. Всеки цикъл трябва да има уникален идентификационен номер. </w:t>
      </w:r>
      <w:r w:rsidR="00B13426" w:rsidRPr="00786CA5">
        <w:rPr>
          <w:rFonts w:ascii="Times New Roman" w:hAnsi="Times New Roman"/>
          <w:sz w:val="24"/>
          <w:szCs w:val="24"/>
          <w:lang w:eastAsia="bg-BG"/>
        </w:rPr>
        <w:t>Стерилизационните цикли</w:t>
      </w:r>
      <w:r w:rsidRPr="00786CA5">
        <w:rPr>
          <w:rFonts w:ascii="Times New Roman" w:hAnsi="Times New Roman"/>
          <w:sz w:val="24"/>
          <w:szCs w:val="24"/>
          <w:lang w:eastAsia="bg-BG"/>
        </w:rPr>
        <w:t xml:space="preserve"> трябва да бъдат преглеждани и одобрявани като част от процедурата по сертифицир</w:t>
      </w:r>
      <w:r w:rsidR="00C17058" w:rsidRPr="00786CA5">
        <w:rPr>
          <w:rFonts w:ascii="Times New Roman" w:hAnsi="Times New Roman"/>
          <w:sz w:val="24"/>
          <w:szCs w:val="24"/>
          <w:lang w:eastAsia="bg-BG"/>
        </w:rPr>
        <w:t>ане/освобождаване на партидата.</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8.46</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Когато е необходимо, материалите, оборудването и компонентите трябва да се стерилизират чрез валидиран метод, подходящ за съответния материал. След стерилизация трябва да се осигури</w:t>
      </w:r>
      <w:r w:rsidR="00D97317" w:rsidRPr="00786CA5">
        <w:rPr>
          <w:rFonts w:ascii="Times New Roman" w:hAnsi="Times New Roman"/>
          <w:sz w:val="24"/>
          <w:szCs w:val="24"/>
          <w:lang w:eastAsia="bg-BG"/>
        </w:rPr>
        <w:t xml:space="preserve"> адекватна</w:t>
      </w:r>
      <w:r w:rsidRPr="00786CA5">
        <w:rPr>
          <w:rFonts w:ascii="Times New Roman" w:hAnsi="Times New Roman"/>
          <w:sz w:val="24"/>
          <w:szCs w:val="24"/>
          <w:lang w:eastAsia="bg-BG"/>
        </w:rPr>
        <w:t xml:space="preserve"> защита, за да не се допуска повторно замърсяване. </w:t>
      </w:r>
      <w:r w:rsidR="00B3232C" w:rsidRPr="00786CA5">
        <w:rPr>
          <w:rFonts w:ascii="Times New Roman" w:hAnsi="Times New Roman"/>
          <w:sz w:val="24"/>
          <w:szCs w:val="24"/>
          <w:lang w:eastAsia="bg-BG"/>
        </w:rPr>
        <w:t>Когато</w:t>
      </w:r>
      <w:r w:rsidRPr="00786CA5">
        <w:rPr>
          <w:rFonts w:ascii="Times New Roman" w:hAnsi="Times New Roman"/>
          <w:sz w:val="24"/>
          <w:szCs w:val="24"/>
          <w:lang w:eastAsia="bg-BG"/>
        </w:rPr>
        <w:t xml:space="preserve"> стерилизираните елементи не се използват непосредствено след стерилизацията, </w:t>
      </w:r>
      <w:r w:rsidR="00B3232C" w:rsidRPr="00786CA5">
        <w:rPr>
          <w:rFonts w:ascii="Times New Roman" w:hAnsi="Times New Roman"/>
          <w:sz w:val="24"/>
          <w:szCs w:val="24"/>
          <w:lang w:eastAsia="bg-BG"/>
        </w:rPr>
        <w:t xml:space="preserve">те трябва </w:t>
      </w:r>
      <w:r w:rsidRPr="00786CA5">
        <w:rPr>
          <w:rFonts w:ascii="Times New Roman" w:hAnsi="Times New Roman"/>
          <w:sz w:val="24"/>
          <w:szCs w:val="24"/>
          <w:lang w:eastAsia="bg-BG"/>
        </w:rPr>
        <w:t xml:space="preserve">да се съхраняват в </w:t>
      </w:r>
      <w:r w:rsidR="00B3232C" w:rsidRPr="00786CA5">
        <w:rPr>
          <w:rFonts w:ascii="Times New Roman" w:hAnsi="Times New Roman"/>
          <w:sz w:val="24"/>
          <w:szCs w:val="24"/>
          <w:lang w:eastAsia="bg-BG"/>
        </w:rPr>
        <w:t>добре</w:t>
      </w:r>
      <w:r w:rsidRPr="00786CA5">
        <w:rPr>
          <w:rFonts w:ascii="Times New Roman" w:hAnsi="Times New Roman"/>
          <w:sz w:val="24"/>
          <w:szCs w:val="24"/>
          <w:lang w:eastAsia="bg-BG"/>
        </w:rPr>
        <w:t xml:space="preserve"> за</w:t>
      </w:r>
      <w:r w:rsidR="00B3232C" w:rsidRPr="00786CA5">
        <w:rPr>
          <w:rFonts w:ascii="Times New Roman" w:hAnsi="Times New Roman"/>
          <w:sz w:val="24"/>
          <w:szCs w:val="24"/>
          <w:lang w:eastAsia="bg-BG"/>
        </w:rPr>
        <w:t xml:space="preserve">творена </w:t>
      </w:r>
      <w:r w:rsidRPr="00786CA5">
        <w:rPr>
          <w:rFonts w:ascii="Times New Roman" w:hAnsi="Times New Roman"/>
          <w:sz w:val="24"/>
          <w:szCs w:val="24"/>
          <w:lang w:eastAsia="bg-BG"/>
        </w:rPr>
        <w:t>опаковка и да се определи максимално</w:t>
      </w:r>
      <w:r w:rsidR="00B3232C" w:rsidRPr="00786CA5">
        <w:rPr>
          <w:rFonts w:ascii="Times New Roman" w:hAnsi="Times New Roman"/>
          <w:sz w:val="24"/>
          <w:szCs w:val="24"/>
          <w:lang w:eastAsia="bg-BG"/>
        </w:rPr>
        <w:t>то</w:t>
      </w:r>
      <w:r w:rsidRPr="00786CA5">
        <w:rPr>
          <w:rFonts w:ascii="Times New Roman" w:hAnsi="Times New Roman"/>
          <w:sz w:val="24"/>
          <w:szCs w:val="24"/>
          <w:lang w:eastAsia="bg-BG"/>
        </w:rPr>
        <w:t xml:space="preserve"> време на престой. </w:t>
      </w:r>
      <w:r w:rsidR="00B3232C" w:rsidRPr="00786CA5">
        <w:rPr>
          <w:rFonts w:ascii="Times New Roman" w:hAnsi="Times New Roman"/>
          <w:sz w:val="24"/>
          <w:szCs w:val="24"/>
          <w:lang w:eastAsia="bg-BG"/>
        </w:rPr>
        <w:t xml:space="preserve">Когато е обосновано, компонентите, опаковани с многослойна </w:t>
      </w:r>
      <w:r w:rsidRPr="00786CA5">
        <w:rPr>
          <w:rFonts w:ascii="Times New Roman" w:hAnsi="Times New Roman"/>
          <w:sz w:val="24"/>
          <w:szCs w:val="24"/>
          <w:lang w:eastAsia="bg-BG"/>
        </w:rPr>
        <w:t xml:space="preserve">стерилна опаковка, не е задължително да се съхраняват в чисто помещение, при условие че целостта и </w:t>
      </w:r>
      <w:r w:rsidR="00B3232C" w:rsidRPr="00786CA5">
        <w:rPr>
          <w:rFonts w:ascii="Times New Roman" w:hAnsi="Times New Roman"/>
          <w:sz w:val="24"/>
          <w:szCs w:val="24"/>
          <w:lang w:eastAsia="bg-BG"/>
        </w:rPr>
        <w:t xml:space="preserve">изпълнението </w:t>
      </w:r>
      <w:r w:rsidRPr="00786CA5">
        <w:rPr>
          <w:rFonts w:ascii="Times New Roman" w:hAnsi="Times New Roman"/>
          <w:sz w:val="24"/>
          <w:szCs w:val="24"/>
          <w:lang w:eastAsia="bg-BG"/>
        </w:rPr>
        <w:t>на стерилната опаковка позволява</w:t>
      </w:r>
      <w:r w:rsidR="00B3232C" w:rsidRPr="00786CA5">
        <w:rPr>
          <w:rFonts w:ascii="Times New Roman" w:hAnsi="Times New Roman"/>
          <w:sz w:val="24"/>
          <w:szCs w:val="24"/>
          <w:lang w:eastAsia="bg-BG"/>
        </w:rPr>
        <w:t>т</w:t>
      </w:r>
      <w:r w:rsidRPr="00786CA5">
        <w:rPr>
          <w:rFonts w:ascii="Times New Roman" w:hAnsi="Times New Roman"/>
          <w:sz w:val="24"/>
          <w:szCs w:val="24"/>
          <w:lang w:eastAsia="bg-BG"/>
        </w:rPr>
        <w:t xml:space="preserve"> компонентите да бъдат лесно дезинфекцирани при пренос от оператори</w:t>
      </w:r>
      <w:r w:rsidR="00B3232C" w:rsidRPr="00786CA5">
        <w:rPr>
          <w:rFonts w:ascii="Times New Roman" w:hAnsi="Times New Roman"/>
          <w:sz w:val="24"/>
          <w:szCs w:val="24"/>
          <w:lang w:eastAsia="bg-BG"/>
        </w:rPr>
        <w:t>те</w:t>
      </w:r>
      <w:r w:rsidRPr="00786CA5">
        <w:rPr>
          <w:rFonts w:ascii="Times New Roman" w:hAnsi="Times New Roman"/>
          <w:sz w:val="24"/>
          <w:szCs w:val="24"/>
          <w:lang w:eastAsia="bg-BG"/>
        </w:rPr>
        <w:t xml:space="preserve"> към клас „А“ (напр. като се използват </w:t>
      </w:r>
      <w:r w:rsidR="00B3232C" w:rsidRPr="00786CA5">
        <w:rPr>
          <w:rFonts w:ascii="Times New Roman" w:hAnsi="Times New Roman"/>
          <w:sz w:val="24"/>
          <w:szCs w:val="24"/>
          <w:lang w:eastAsia="bg-BG"/>
        </w:rPr>
        <w:t>няколко</w:t>
      </w:r>
      <w:r w:rsidRPr="00786CA5">
        <w:rPr>
          <w:rFonts w:ascii="Times New Roman" w:hAnsi="Times New Roman"/>
          <w:sz w:val="24"/>
          <w:szCs w:val="24"/>
          <w:lang w:eastAsia="bg-BG"/>
        </w:rPr>
        <w:t xml:space="preserve"> стерилни покрития, които могат да се </w:t>
      </w:r>
      <w:r w:rsidR="00B3232C" w:rsidRPr="00786CA5">
        <w:rPr>
          <w:rFonts w:ascii="Times New Roman" w:hAnsi="Times New Roman"/>
          <w:sz w:val="24"/>
          <w:szCs w:val="24"/>
          <w:lang w:eastAsia="bg-BG"/>
        </w:rPr>
        <w:t>премахват</w:t>
      </w:r>
      <w:r w:rsidRPr="00786CA5">
        <w:rPr>
          <w:rFonts w:ascii="Times New Roman" w:hAnsi="Times New Roman"/>
          <w:sz w:val="24"/>
          <w:szCs w:val="24"/>
          <w:lang w:eastAsia="bg-BG"/>
        </w:rPr>
        <w:t xml:space="preserve"> при всеки пренос от помещение с по-нисък клас чистота към такова с по-висок). В случаите, в които защитата е осигурена чрез съхранение в запечатана опаковка, то въпросният опаковъчен процес трябва да се извърши преди стерилизация</w:t>
      </w:r>
      <w:r w:rsidR="00B3232C" w:rsidRPr="00786CA5">
        <w:rPr>
          <w:rFonts w:ascii="Times New Roman" w:hAnsi="Times New Roman"/>
          <w:sz w:val="24"/>
          <w:szCs w:val="24"/>
          <w:lang w:eastAsia="bg-BG"/>
        </w:rPr>
        <w:t>та</w:t>
      </w:r>
      <w:r w:rsidR="00C17058" w:rsidRPr="00786CA5">
        <w:rPr>
          <w:rFonts w:ascii="Times New Roman" w:hAnsi="Times New Roman"/>
          <w:sz w:val="24"/>
          <w:szCs w:val="24"/>
          <w:lang w:eastAsia="bg-BG"/>
        </w:rPr>
        <w:t>.</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8.47</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В случаите, в които материалите, оборудването, компонентите и помощните елементи се стерилизират в запечатана опаковка и след </w:t>
      </w:r>
      <w:r w:rsidR="00DB6CEE" w:rsidRPr="00786CA5">
        <w:rPr>
          <w:rFonts w:ascii="Times New Roman" w:hAnsi="Times New Roman"/>
          <w:sz w:val="24"/>
          <w:szCs w:val="24"/>
          <w:lang w:eastAsia="bg-BG"/>
        </w:rPr>
        <w:t xml:space="preserve">това се пренасят в клас „А“, пренассянето </w:t>
      </w:r>
      <w:r w:rsidRPr="00786CA5">
        <w:rPr>
          <w:rFonts w:ascii="Times New Roman" w:hAnsi="Times New Roman"/>
          <w:sz w:val="24"/>
          <w:szCs w:val="24"/>
          <w:lang w:eastAsia="bg-BG"/>
        </w:rPr>
        <w:t xml:space="preserve">следва да се извършва посредством подходящи валидирани методи (напр. </w:t>
      </w:r>
      <w:r w:rsidR="00DB6CEE" w:rsidRPr="00786CA5">
        <w:rPr>
          <w:rFonts w:ascii="Times New Roman" w:hAnsi="Times New Roman"/>
          <w:sz w:val="24"/>
          <w:szCs w:val="24"/>
          <w:lang w:eastAsia="bg-BG"/>
        </w:rPr>
        <w:t xml:space="preserve">през </w:t>
      </w:r>
      <w:r w:rsidRPr="00786CA5">
        <w:rPr>
          <w:rFonts w:ascii="Times New Roman" w:hAnsi="Times New Roman"/>
          <w:sz w:val="24"/>
          <w:szCs w:val="24"/>
          <w:lang w:eastAsia="bg-BG"/>
        </w:rPr>
        <w:t xml:space="preserve">въздушни </w:t>
      </w:r>
      <w:r w:rsidR="00DB6CEE" w:rsidRPr="00786CA5">
        <w:rPr>
          <w:rFonts w:ascii="Times New Roman" w:hAnsi="Times New Roman"/>
          <w:sz w:val="24"/>
          <w:szCs w:val="24"/>
          <w:lang w:eastAsia="bg-BG"/>
        </w:rPr>
        <w:t xml:space="preserve">шлюзове </w:t>
      </w:r>
      <w:r w:rsidRPr="00786CA5">
        <w:rPr>
          <w:rFonts w:ascii="Times New Roman" w:hAnsi="Times New Roman"/>
          <w:sz w:val="24"/>
          <w:szCs w:val="24"/>
          <w:lang w:eastAsia="bg-BG"/>
        </w:rPr>
        <w:t xml:space="preserve">или отвори за преминаване), като бъде съпроводено от дезинфекция на външната част на опаковката. Следва да се обмисли и използване на технология за бърз пренос. Трябва да бъде доказано, че тези методи </w:t>
      </w:r>
      <w:r w:rsidR="00DB6CEE" w:rsidRPr="00786CA5">
        <w:rPr>
          <w:rFonts w:ascii="Times New Roman" w:hAnsi="Times New Roman"/>
          <w:sz w:val="24"/>
          <w:szCs w:val="24"/>
          <w:lang w:eastAsia="bg-BG"/>
        </w:rPr>
        <w:t xml:space="preserve">ефективно намаляват </w:t>
      </w:r>
      <w:r w:rsidRPr="00786CA5">
        <w:rPr>
          <w:rFonts w:ascii="Times New Roman" w:hAnsi="Times New Roman"/>
          <w:sz w:val="24"/>
          <w:szCs w:val="24"/>
          <w:lang w:eastAsia="bg-BG"/>
        </w:rPr>
        <w:t xml:space="preserve">потенциалния риск от замърсяване на зони от клас „А“ и „B“, </w:t>
      </w:r>
      <w:r w:rsidR="00DB6CEE" w:rsidRPr="00786CA5">
        <w:rPr>
          <w:rFonts w:ascii="Times New Roman" w:hAnsi="Times New Roman"/>
          <w:sz w:val="24"/>
          <w:szCs w:val="24"/>
          <w:lang w:eastAsia="bg-BG"/>
        </w:rPr>
        <w:t>както и</w:t>
      </w:r>
      <w:r w:rsidRPr="00786CA5">
        <w:rPr>
          <w:rFonts w:ascii="Times New Roman" w:hAnsi="Times New Roman"/>
          <w:sz w:val="24"/>
          <w:szCs w:val="24"/>
          <w:lang w:eastAsia="bg-BG"/>
        </w:rPr>
        <w:t xml:space="preserve">, че процедурата по дезинфекция ефективно понижава замърсяването по опаковката до приемливи нива за </w:t>
      </w:r>
      <w:r w:rsidR="00DB6CEE" w:rsidRPr="00786CA5">
        <w:rPr>
          <w:rFonts w:ascii="Times New Roman" w:hAnsi="Times New Roman"/>
          <w:sz w:val="24"/>
          <w:szCs w:val="24"/>
          <w:lang w:eastAsia="bg-BG"/>
        </w:rPr>
        <w:t>внасяне в зони от клас „В“ и „А</w:t>
      </w:r>
      <w:r w:rsidR="00C17058" w:rsidRPr="00786CA5">
        <w:rPr>
          <w:rFonts w:ascii="Times New Roman" w:hAnsi="Times New Roman"/>
          <w:sz w:val="24"/>
          <w:szCs w:val="24"/>
          <w:lang w:eastAsia="bg-BG"/>
        </w:rPr>
        <w:t>“.</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8.48</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В случаите, в които материалите, оборудването, компонентите и помощните елементи се стерилизират в запечатани опаковка или контейнери, то опаковката следва да е изпитана за годност </w:t>
      </w:r>
      <w:r w:rsidR="00DE2AA7" w:rsidRPr="00786CA5">
        <w:rPr>
          <w:rFonts w:ascii="Times New Roman" w:hAnsi="Times New Roman"/>
          <w:sz w:val="24"/>
          <w:szCs w:val="24"/>
          <w:lang w:eastAsia="bg-BG"/>
        </w:rPr>
        <w:t>с цел</w:t>
      </w:r>
      <w:r w:rsidRPr="00786CA5">
        <w:rPr>
          <w:rFonts w:ascii="Times New Roman" w:hAnsi="Times New Roman"/>
          <w:sz w:val="24"/>
          <w:szCs w:val="24"/>
          <w:lang w:eastAsia="bg-BG"/>
        </w:rPr>
        <w:t xml:space="preserve"> свеждане до минимум на риска от замърсяване с частици, микроби, ендотоксини/пирогени или химическо замърсяване, както и да е изпитана за съответствие с избрания метод на стерилизация. Процесът на запечатване на опаковката трябва да се валидира. При валидирането трябва да се обърне внимание </w:t>
      </w:r>
      <w:r w:rsidR="00DE2AA7" w:rsidRPr="00786CA5">
        <w:rPr>
          <w:rFonts w:ascii="Times New Roman" w:hAnsi="Times New Roman"/>
          <w:sz w:val="24"/>
          <w:szCs w:val="24"/>
          <w:lang w:eastAsia="bg-BG"/>
        </w:rPr>
        <w:t>на целостта на стерилната защита</w:t>
      </w:r>
      <w:r w:rsidRPr="00786CA5">
        <w:rPr>
          <w:rFonts w:ascii="Times New Roman" w:hAnsi="Times New Roman"/>
          <w:sz w:val="24"/>
          <w:szCs w:val="24"/>
          <w:lang w:eastAsia="bg-BG"/>
        </w:rPr>
        <w:t xml:space="preserve">, максималното време на престой преди стерилизация и максималният срок на годност, определен за стерилизираните елементи. Преди използване трябва да се проверява </w:t>
      </w:r>
      <w:r w:rsidR="00DE2AA7" w:rsidRPr="00786CA5">
        <w:rPr>
          <w:rFonts w:ascii="Times New Roman" w:hAnsi="Times New Roman"/>
          <w:sz w:val="24"/>
          <w:szCs w:val="24"/>
          <w:lang w:eastAsia="bg-BG"/>
        </w:rPr>
        <w:t>целостта на стерилната защита</w:t>
      </w:r>
      <w:r w:rsidR="00C17058" w:rsidRPr="00786CA5">
        <w:rPr>
          <w:rFonts w:ascii="Times New Roman" w:hAnsi="Times New Roman"/>
          <w:sz w:val="24"/>
          <w:szCs w:val="24"/>
          <w:lang w:eastAsia="bg-BG"/>
        </w:rPr>
        <w:t xml:space="preserve"> за всеки стерилизиран елемент.</w:t>
      </w:r>
    </w:p>
    <w:p w:rsidR="00FC5161" w:rsidRPr="00786CA5" w:rsidRDefault="00FC516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8.49</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Кога</w:t>
      </w:r>
      <w:r w:rsidR="00D06A5C" w:rsidRPr="00786CA5">
        <w:rPr>
          <w:rFonts w:ascii="Times New Roman" w:hAnsi="Times New Roman"/>
          <w:sz w:val="24"/>
          <w:szCs w:val="24"/>
          <w:lang w:eastAsia="bg-BG"/>
        </w:rPr>
        <w:t>то материали, оборудване, компоненти и помощни</w:t>
      </w:r>
      <w:r w:rsidRPr="00786CA5">
        <w:rPr>
          <w:rFonts w:ascii="Times New Roman" w:hAnsi="Times New Roman"/>
          <w:sz w:val="24"/>
          <w:szCs w:val="24"/>
          <w:lang w:eastAsia="bg-BG"/>
        </w:rPr>
        <w:t xml:space="preserve"> елементи </w:t>
      </w:r>
      <w:r w:rsidR="00D06A5C" w:rsidRPr="00786CA5">
        <w:rPr>
          <w:rFonts w:ascii="Times New Roman" w:hAnsi="Times New Roman"/>
          <w:sz w:val="24"/>
          <w:szCs w:val="24"/>
          <w:lang w:eastAsia="bg-BG"/>
        </w:rPr>
        <w:t>не могат да бъдат стерилизирани, а са необходими за изпълнението на асептичния процес без да</w:t>
      </w:r>
      <w:r w:rsidRPr="00786CA5">
        <w:rPr>
          <w:rFonts w:ascii="Times New Roman" w:hAnsi="Times New Roman"/>
          <w:sz w:val="24"/>
          <w:szCs w:val="24"/>
          <w:lang w:eastAsia="bg-BG"/>
        </w:rPr>
        <w:t xml:space="preserve"> влизат в пряк или косвен контакт с продукта, следва да е въведен ефективен и валидиран процес за дезинфекция</w:t>
      </w:r>
      <w:r w:rsidR="00D06A5C" w:rsidRPr="00786CA5">
        <w:rPr>
          <w:rFonts w:ascii="Times New Roman" w:hAnsi="Times New Roman"/>
          <w:sz w:val="24"/>
          <w:szCs w:val="24"/>
          <w:lang w:eastAsia="bg-BG"/>
        </w:rPr>
        <w:t>та</w:t>
      </w:r>
      <w:r w:rsidRPr="00786CA5">
        <w:rPr>
          <w:rFonts w:ascii="Times New Roman" w:hAnsi="Times New Roman"/>
          <w:sz w:val="24"/>
          <w:szCs w:val="24"/>
          <w:lang w:eastAsia="bg-BG"/>
        </w:rPr>
        <w:t xml:space="preserve"> и пренос</w:t>
      </w:r>
      <w:r w:rsidR="00D06A5C" w:rsidRPr="00786CA5">
        <w:rPr>
          <w:rFonts w:ascii="Times New Roman" w:hAnsi="Times New Roman"/>
          <w:sz w:val="24"/>
          <w:szCs w:val="24"/>
          <w:lang w:eastAsia="bg-BG"/>
        </w:rPr>
        <w:t>а им</w:t>
      </w:r>
      <w:r w:rsidRPr="00786CA5">
        <w:rPr>
          <w:rFonts w:ascii="Times New Roman" w:hAnsi="Times New Roman"/>
          <w:sz w:val="24"/>
          <w:szCs w:val="24"/>
          <w:lang w:eastAsia="bg-BG"/>
        </w:rPr>
        <w:t xml:space="preserve">. След дезинфекция тези елементи следва да </w:t>
      </w:r>
      <w:r w:rsidR="00D06A5C" w:rsidRPr="00786CA5">
        <w:rPr>
          <w:rFonts w:ascii="Times New Roman" w:hAnsi="Times New Roman"/>
          <w:sz w:val="24"/>
          <w:szCs w:val="24"/>
          <w:lang w:eastAsia="bg-BG"/>
        </w:rPr>
        <w:t>бъдат защитени</w:t>
      </w:r>
      <w:r w:rsidRPr="00786CA5">
        <w:rPr>
          <w:rFonts w:ascii="Times New Roman" w:hAnsi="Times New Roman"/>
          <w:sz w:val="24"/>
          <w:szCs w:val="24"/>
          <w:lang w:eastAsia="bg-BG"/>
        </w:rPr>
        <w:t>, за да се предотврати замърсяване</w:t>
      </w:r>
      <w:r w:rsidR="00D06A5C" w:rsidRPr="00786CA5">
        <w:rPr>
          <w:rFonts w:ascii="Times New Roman" w:hAnsi="Times New Roman"/>
          <w:sz w:val="24"/>
          <w:szCs w:val="24"/>
          <w:lang w:eastAsia="bg-BG"/>
        </w:rPr>
        <w:t>то им</w:t>
      </w:r>
      <w:r w:rsidRPr="00786CA5">
        <w:rPr>
          <w:rFonts w:ascii="Times New Roman" w:hAnsi="Times New Roman"/>
          <w:sz w:val="24"/>
          <w:szCs w:val="24"/>
          <w:lang w:eastAsia="bg-BG"/>
        </w:rPr>
        <w:t>. Тези и други елементи, които представляват потенциален</w:t>
      </w:r>
      <w:r w:rsidR="00D06A5C" w:rsidRPr="00786CA5">
        <w:rPr>
          <w:rFonts w:ascii="Times New Roman" w:hAnsi="Times New Roman"/>
          <w:sz w:val="24"/>
          <w:szCs w:val="24"/>
          <w:lang w:eastAsia="bg-BG"/>
        </w:rPr>
        <w:t xml:space="preserve"> източник </w:t>
      </w:r>
      <w:r w:rsidRPr="00786CA5">
        <w:rPr>
          <w:rFonts w:ascii="Times New Roman" w:hAnsi="Times New Roman"/>
          <w:sz w:val="24"/>
          <w:szCs w:val="24"/>
          <w:lang w:eastAsia="bg-BG"/>
        </w:rPr>
        <w:t>на замърсяване, следва да фигурират в програмата за мониторинг на среда</w:t>
      </w:r>
      <w:r w:rsidR="00D06A5C" w:rsidRPr="00786CA5">
        <w:rPr>
          <w:rFonts w:ascii="Times New Roman" w:hAnsi="Times New Roman"/>
          <w:sz w:val="24"/>
          <w:szCs w:val="24"/>
          <w:lang w:eastAsia="bg-BG"/>
        </w:rPr>
        <w:t>та</w:t>
      </w:r>
      <w:r w:rsidR="00C17058" w:rsidRPr="00786CA5">
        <w:rPr>
          <w:rFonts w:ascii="Times New Roman" w:hAnsi="Times New Roman"/>
          <w:sz w:val="24"/>
          <w:szCs w:val="24"/>
          <w:lang w:eastAsia="bg-BG"/>
        </w:rPr>
        <w:t>.</w:t>
      </w:r>
    </w:p>
    <w:p w:rsidR="00CC5360" w:rsidRPr="004F3285" w:rsidRDefault="00CC5360" w:rsidP="00190BAD">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b/>
          <w:bCs/>
          <w:sz w:val="24"/>
          <w:szCs w:val="24"/>
          <w:lang w:eastAsia="bg-BG"/>
        </w:rPr>
        <w:t xml:space="preserve">Топлинна стерилизация </w:t>
      </w:r>
    </w:p>
    <w:p w:rsidR="00CC5360" w:rsidRPr="00786CA5" w:rsidRDefault="00CC536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8.50</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Всеки цикъл на топлинна стерилизация се записва електронно или на хартия, като се използват прибори с подходяща точност и прецизност. Инструментариумът за контрол и мониторинг на системата трябва да включва подходящи предпазни мерки и/или опция за функциониране без прекъсване, за да бъде в състояние да открива цикли, които не отговарят на валидираните параметри и да отхвърля такива неуспешни цикли (напр. чрез използване на дуплекс/двойни сонди, свързани с независими си</w:t>
      </w:r>
      <w:r w:rsidR="00C17058" w:rsidRPr="00786CA5">
        <w:rPr>
          <w:rFonts w:ascii="Times New Roman" w:hAnsi="Times New Roman"/>
          <w:color w:val="000000"/>
          <w:sz w:val="24"/>
          <w:szCs w:val="24"/>
          <w:lang w:eastAsia="bg-BG"/>
        </w:rPr>
        <w:t>стеми за контрол и наблюдение).</w:t>
      </w:r>
    </w:p>
    <w:p w:rsidR="00CC5360" w:rsidRPr="00786CA5" w:rsidRDefault="00B235F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8.51</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Температурните сонди</w:t>
      </w:r>
      <w:r w:rsidR="005354AA" w:rsidRPr="00786CA5">
        <w:rPr>
          <w:rFonts w:ascii="Times New Roman" w:hAnsi="Times New Roman"/>
          <w:color w:val="000000"/>
          <w:sz w:val="24"/>
          <w:szCs w:val="24"/>
          <w:lang w:eastAsia="bg-BG"/>
        </w:rPr>
        <w:t xml:space="preserve"> (датчици)</w:t>
      </w:r>
      <w:r w:rsidR="00CC5360" w:rsidRPr="00786CA5">
        <w:rPr>
          <w:rFonts w:ascii="Times New Roman" w:hAnsi="Times New Roman"/>
          <w:color w:val="000000"/>
          <w:sz w:val="24"/>
          <w:szCs w:val="24"/>
          <w:lang w:eastAsia="bg-BG"/>
        </w:rPr>
        <w:t xml:space="preserve">, използвани за отчитане и/или контрол на температурата, се поставят на местата, които са определени по време на валидирането на съоръженията и трябва да бъдат подбрани въз </w:t>
      </w:r>
      <w:r w:rsidRPr="00786CA5">
        <w:rPr>
          <w:rFonts w:ascii="Times New Roman" w:hAnsi="Times New Roman"/>
          <w:color w:val="000000"/>
          <w:sz w:val="24"/>
          <w:szCs w:val="24"/>
          <w:lang w:eastAsia="bg-BG"/>
        </w:rPr>
        <w:t xml:space="preserve">основа на дизайна на системата и възможността </w:t>
      </w:r>
      <w:r w:rsidR="00CC5360" w:rsidRPr="00786CA5">
        <w:rPr>
          <w:rFonts w:ascii="Times New Roman" w:hAnsi="Times New Roman"/>
          <w:color w:val="000000"/>
          <w:sz w:val="24"/>
          <w:szCs w:val="24"/>
          <w:lang w:eastAsia="bg-BG"/>
        </w:rPr>
        <w:t>пра</w:t>
      </w:r>
      <w:r w:rsidRPr="00786CA5">
        <w:rPr>
          <w:rFonts w:ascii="Times New Roman" w:hAnsi="Times New Roman"/>
          <w:color w:val="000000"/>
          <w:sz w:val="24"/>
          <w:szCs w:val="24"/>
          <w:lang w:eastAsia="bg-BG"/>
        </w:rPr>
        <w:t>вилно да отчитат и представят рутинните условия по време на</w:t>
      </w:r>
      <w:r w:rsidR="00CC5360" w:rsidRPr="00786CA5">
        <w:rPr>
          <w:rFonts w:ascii="Times New Roman" w:hAnsi="Times New Roman"/>
          <w:color w:val="000000"/>
          <w:sz w:val="24"/>
          <w:szCs w:val="24"/>
          <w:lang w:eastAsia="bg-BG"/>
        </w:rPr>
        <w:t xml:space="preserve"> </w:t>
      </w:r>
      <w:r w:rsidRPr="00786CA5">
        <w:rPr>
          <w:rFonts w:ascii="Times New Roman" w:hAnsi="Times New Roman"/>
          <w:color w:val="000000"/>
          <w:sz w:val="24"/>
          <w:szCs w:val="24"/>
          <w:lang w:eastAsia="bg-BG"/>
        </w:rPr>
        <w:t>стерилизационните цикли</w:t>
      </w:r>
      <w:r w:rsidR="00CC5360" w:rsidRPr="00786CA5">
        <w:rPr>
          <w:rFonts w:ascii="Times New Roman" w:hAnsi="Times New Roman"/>
          <w:color w:val="000000"/>
          <w:sz w:val="24"/>
          <w:szCs w:val="24"/>
          <w:lang w:eastAsia="bg-BG"/>
        </w:rPr>
        <w:t xml:space="preserve">. Следва да се </w:t>
      </w:r>
      <w:r w:rsidRPr="00786CA5">
        <w:rPr>
          <w:rFonts w:ascii="Times New Roman" w:hAnsi="Times New Roman"/>
          <w:color w:val="000000"/>
          <w:sz w:val="24"/>
          <w:szCs w:val="24"/>
          <w:lang w:eastAsia="bg-BG"/>
        </w:rPr>
        <w:t>извърши</w:t>
      </w:r>
      <w:r w:rsidR="00CC5360" w:rsidRPr="00786CA5">
        <w:rPr>
          <w:rFonts w:ascii="Times New Roman" w:hAnsi="Times New Roman"/>
          <w:color w:val="000000"/>
          <w:sz w:val="24"/>
          <w:szCs w:val="24"/>
          <w:lang w:eastAsia="bg-BG"/>
        </w:rPr>
        <w:t xml:space="preserve"> валидиране, за да се докаже, че начинът на контролиране на системата и местоп</w:t>
      </w:r>
      <w:r w:rsidRPr="00786CA5">
        <w:rPr>
          <w:rFonts w:ascii="Times New Roman" w:hAnsi="Times New Roman"/>
          <w:color w:val="000000"/>
          <w:sz w:val="24"/>
          <w:szCs w:val="24"/>
          <w:lang w:eastAsia="bg-BG"/>
        </w:rPr>
        <w:t>оложението н</w:t>
      </w:r>
      <w:r w:rsidR="00CC5360" w:rsidRPr="00786CA5">
        <w:rPr>
          <w:rFonts w:ascii="Times New Roman" w:hAnsi="Times New Roman"/>
          <w:color w:val="000000"/>
          <w:sz w:val="24"/>
          <w:szCs w:val="24"/>
          <w:lang w:eastAsia="bg-BG"/>
        </w:rPr>
        <w:t xml:space="preserve">а </w:t>
      </w:r>
      <w:r w:rsidRPr="00786CA5">
        <w:rPr>
          <w:rFonts w:ascii="Times New Roman" w:hAnsi="Times New Roman"/>
          <w:color w:val="000000"/>
          <w:sz w:val="24"/>
          <w:szCs w:val="24"/>
          <w:lang w:eastAsia="bg-BG"/>
        </w:rPr>
        <w:t>сондите</w:t>
      </w:r>
      <w:r w:rsidR="00CC5360" w:rsidRPr="00786CA5">
        <w:rPr>
          <w:rFonts w:ascii="Times New Roman" w:hAnsi="Times New Roman"/>
          <w:color w:val="000000"/>
          <w:sz w:val="24"/>
          <w:szCs w:val="24"/>
          <w:lang w:eastAsia="bg-BG"/>
        </w:rPr>
        <w:t xml:space="preserve"> са удачни, които да включват верифициране на функцията и местоположението на тези </w:t>
      </w:r>
      <w:r w:rsidRPr="00786CA5">
        <w:rPr>
          <w:rFonts w:ascii="Times New Roman" w:hAnsi="Times New Roman"/>
          <w:color w:val="000000"/>
          <w:sz w:val="24"/>
          <w:szCs w:val="24"/>
          <w:lang w:eastAsia="bg-BG"/>
        </w:rPr>
        <w:t>сонди</w:t>
      </w:r>
      <w:r w:rsidR="00CC5360" w:rsidRPr="00786CA5">
        <w:rPr>
          <w:rFonts w:ascii="Times New Roman" w:hAnsi="Times New Roman"/>
          <w:color w:val="000000"/>
          <w:sz w:val="24"/>
          <w:szCs w:val="24"/>
          <w:lang w:eastAsia="bg-BG"/>
        </w:rPr>
        <w:t xml:space="preserve"> чрез използване </w:t>
      </w:r>
      <w:r w:rsidRPr="00786CA5">
        <w:rPr>
          <w:rFonts w:ascii="Times New Roman" w:hAnsi="Times New Roman"/>
          <w:color w:val="000000"/>
          <w:sz w:val="24"/>
          <w:szCs w:val="24"/>
          <w:lang w:eastAsia="bg-BG"/>
        </w:rPr>
        <w:t xml:space="preserve">по време на валидирането </w:t>
      </w:r>
      <w:r w:rsidR="00CC5360" w:rsidRPr="00786CA5">
        <w:rPr>
          <w:rFonts w:ascii="Times New Roman" w:hAnsi="Times New Roman"/>
          <w:color w:val="000000"/>
          <w:sz w:val="24"/>
          <w:szCs w:val="24"/>
          <w:lang w:eastAsia="bg-BG"/>
        </w:rPr>
        <w:t xml:space="preserve">на независима </w:t>
      </w:r>
      <w:r w:rsidRPr="00786CA5">
        <w:rPr>
          <w:rFonts w:ascii="Times New Roman" w:hAnsi="Times New Roman"/>
          <w:color w:val="000000"/>
          <w:sz w:val="24"/>
          <w:szCs w:val="24"/>
          <w:lang w:eastAsia="bg-BG"/>
        </w:rPr>
        <w:t>сонда</w:t>
      </w:r>
      <w:r w:rsidR="00CC5360" w:rsidRPr="00786CA5">
        <w:rPr>
          <w:rFonts w:ascii="Times New Roman" w:hAnsi="Times New Roman"/>
          <w:color w:val="000000"/>
          <w:sz w:val="24"/>
          <w:szCs w:val="24"/>
          <w:lang w:eastAsia="bg-BG"/>
        </w:rPr>
        <w:t xml:space="preserve"> за монито</w:t>
      </w:r>
      <w:r w:rsidR="00C17058" w:rsidRPr="00786CA5">
        <w:rPr>
          <w:rFonts w:ascii="Times New Roman" w:hAnsi="Times New Roman"/>
          <w:color w:val="000000"/>
          <w:sz w:val="24"/>
          <w:szCs w:val="24"/>
          <w:lang w:eastAsia="bg-BG"/>
        </w:rPr>
        <w:t>ринг със същото местоположение.</w:t>
      </w:r>
    </w:p>
    <w:p w:rsidR="00CC5360" w:rsidRPr="00786CA5" w:rsidRDefault="00CC536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8.52</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Целият товар трябва да достигне желаната температура, преди да </w:t>
      </w:r>
      <w:r w:rsidR="0051678F" w:rsidRPr="00786CA5">
        <w:rPr>
          <w:rFonts w:ascii="Times New Roman" w:hAnsi="Times New Roman"/>
          <w:color w:val="000000"/>
          <w:sz w:val="24"/>
          <w:szCs w:val="24"/>
          <w:lang w:eastAsia="bg-BG"/>
        </w:rPr>
        <w:t>започне измерването на времевия период</w:t>
      </w:r>
      <w:r w:rsidRPr="00786CA5">
        <w:rPr>
          <w:rFonts w:ascii="Times New Roman" w:hAnsi="Times New Roman"/>
          <w:color w:val="000000"/>
          <w:sz w:val="24"/>
          <w:szCs w:val="24"/>
          <w:lang w:eastAsia="bg-BG"/>
        </w:rPr>
        <w:t xml:space="preserve"> за стерилизация. При цикли за стерилизация, които се </w:t>
      </w:r>
      <w:r w:rsidRPr="00786CA5">
        <w:rPr>
          <w:rFonts w:ascii="Times New Roman" w:hAnsi="Times New Roman"/>
          <w:color w:val="000000"/>
          <w:sz w:val="24"/>
          <w:szCs w:val="24"/>
          <w:lang w:eastAsia="bg-BG"/>
        </w:rPr>
        <w:lastRenderedPageBreak/>
        <w:t>контролират с референтен датчик</w:t>
      </w:r>
      <w:r w:rsidR="0051678F" w:rsidRPr="00786CA5">
        <w:rPr>
          <w:rFonts w:ascii="Times New Roman" w:hAnsi="Times New Roman"/>
          <w:color w:val="000000"/>
          <w:sz w:val="24"/>
          <w:szCs w:val="24"/>
          <w:lang w:eastAsia="bg-BG"/>
        </w:rPr>
        <w:t>, поставен в материала подлежащ на стерилизация</w:t>
      </w:r>
      <w:r w:rsidRPr="00786CA5">
        <w:rPr>
          <w:rFonts w:ascii="Times New Roman" w:hAnsi="Times New Roman"/>
          <w:color w:val="000000"/>
          <w:sz w:val="24"/>
          <w:szCs w:val="24"/>
          <w:lang w:eastAsia="bg-BG"/>
        </w:rPr>
        <w:t xml:space="preserve">, трябва да се </w:t>
      </w:r>
      <w:r w:rsidR="0051678F" w:rsidRPr="00786CA5">
        <w:rPr>
          <w:rFonts w:ascii="Times New Roman" w:hAnsi="Times New Roman"/>
          <w:color w:val="000000"/>
          <w:sz w:val="24"/>
          <w:szCs w:val="24"/>
          <w:lang w:eastAsia="bg-BG"/>
        </w:rPr>
        <w:t>осигури, че</w:t>
      </w:r>
      <w:r w:rsidRPr="00786CA5">
        <w:rPr>
          <w:rFonts w:ascii="Times New Roman" w:hAnsi="Times New Roman"/>
          <w:color w:val="000000"/>
          <w:sz w:val="24"/>
          <w:szCs w:val="24"/>
          <w:lang w:eastAsia="bg-BG"/>
        </w:rPr>
        <w:t xml:space="preserve"> температурата на датчика в </w:t>
      </w:r>
      <w:r w:rsidR="0051678F" w:rsidRPr="00786CA5">
        <w:rPr>
          <w:rFonts w:ascii="Times New Roman" w:hAnsi="Times New Roman"/>
          <w:color w:val="000000"/>
          <w:sz w:val="24"/>
          <w:szCs w:val="24"/>
          <w:lang w:eastAsia="bg-BG"/>
        </w:rPr>
        <w:t>материала</w:t>
      </w:r>
      <w:r w:rsidRPr="00786CA5">
        <w:rPr>
          <w:rFonts w:ascii="Times New Roman" w:hAnsi="Times New Roman"/>
          <w:color w:val="000000"/>
          <w:sz w:val="24"/>
          <w:szCs w:val="24"/>
          <w:lang w:eastAsia="bg-BG"/>
        </w:rPr>
        <w:t xml:space="preserve"> се контролира в рамките на зададения температурен диа</w:t>
      </w:r>
      <w:r w:rsidR="00C17058" w:rsidRPr="00786CA5">
        <w:rPr>
          <w:rFonts w:ascii="Times New Roman" w:hAnsi="Times New Roman"/>
          <w:color w:val="000000"/>
          <w:sz w:val="24"/>
          <w:szCs w:val="24"/>
          <w:lang w:eastAsia="bg-BG"/>
        </w:rPr>
        <w:t>пазон преди началото на цикъла.</w:t>
      </w:r>
    </w:p>
    <w:p w:rsidR="00CC5360" w:rsidRPr="00786CA5" w:rsidRDefault="00CC536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8.53</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След приключване на високотемпературната фаза на топлинната стерилизация трябва да се вземат предпазни мерки срещу замърсяване на стерилизирания </w:t>
      </w:r>
      <w:r w:rsidR="00AF79A9" w:rsidRPr="00786CA5">
        <w:rPr>
          <w:rFonts w:ascii="Times New Roman" w:hAnsi="Times New Roman"/>
          <w:color w:val="000000"/>
          <w:sz w:val="24"/>
          <w:szCs w:val="24"/>
          <w:lang w:eastAsia="bg-BG"/>
        </w:rPr>
        <w:t>материал</w:t>
      </w:r>
      <w:r w:rsidRPr="00786CA5">
        <w:rPr>
          <w:rFonts w:ascii="Times New Roman" w:hAnsi="Times New Roman"/>
          <w:color w:val="000000"/>
          <w:sz w:val="24"/>
          <w:szCs w:val="24"/>
          <w:lang w:eastAsia="bg-BG"/>
        </w:rPr>
        <w:t xml:space="preserve"> по време на </w:t>
      </w:r>
      <w:r w:rsidR="00AF79A9" w:rsidRPr="00786CA5">
        <w:rPr>
          <w:rFonts w:ascii="Times New Roman" w:hAnsi="Times New Roman"/>
          <w:color w:val="000000"/>
          <w:sz w:val="24"/>
          <w:szCs w:val="24"/>
          <w:lang w:eastAsia="bg-BG"/>
        </w:rPr>
        <w:t xml:space="preserve">цикъла на </w:t>
      </w:r>
      <w:r w:rsidRPr="00786CA5">
        <w:rPr>
          <w:rFonts w:ascii="Times New Roman" w:hAnsi="Times New Roman"/>
          <w:color w:val="000000"/>
          <w:sz w:val="24"/>
          <w:szCs w:val="24"/>
          <w:lang w:eastAsia="bg-BG"/>
        </w:rPr>
        <w:t>охлаж</w:t>
      </w:r>
      <w:r w:rsidR="00AF79A9" w:rsidRPr="00786CA5">
        <w:rPr>
          <w:rFonts w:ascii="Times New Roman" w:hAnsi="Times New Roman"/>
          <w:color w:val="000000"/>
          <w:sz w:val="24"/>
          <w:szCs w:val="24"/>
          <w:lang w:eastAsia="bg-BG"/>
        </w:rPr>
        <w:t>дане</w:t>
      </w:r>
      <w:r w:rsidRPr="00786CA5">
        <w:rPr>
          <w:rFonts w:ascii="Times New Roman" w:hAnsi="Times New Roman"/>
          <w:color w:val="000000"/>
          <w:sz w:val="24"/>
          <w:szCs w:val="24"/>
          <w:lang w:eastAsia="bg-BG"/>
        </w:rPr>
        <w:t>. В случай</w:t>
      </w:r>
      <w:r w:rsidR="00AF79A9" w:rsidRPr="00786CA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че в контакт с продукта или стерилизирания материал влиза охлаждащ/а течност или газ, </w:t>
      </w:r>
      <w:r w:rsidR="00AF79A9" w:rsidRPr="00786CA5">
        <w:rPr>
          <w:rFonts w:ascii="Times New Roman" w:hAnsi="Times New Roman"/>
          <w:color w:val="000000"/>
          <w:sz w:val="24"/>
          <w:szCs w:val="24"/>
          <w:lang w:eastAsia="bg-BG"/>
        </w:rPr>
        <w:t>същите</w:t>
      </w:r>
      <w:r w:rsidR="00C17058" w:rsidRPr="00786CA5">
        <w:rPr>
          <w:rFonts w:ascii="Times New Roman" w:hAnsi="Times New Roman"/>
          <w:color w:val="000000"/>
          <w:sz w:val="24"/>
          <w:szCs w:val="24"/>
          <w:lang w:eastAsia="bg-BG"/>
        </w:rPr>
        <w:t xml:space="preserve"> трябва да са стерилизирани.</w:t>
      </w:r>
    </w:p>
    <w:p w:rsidR="00CC5360" w:rsidRPr="00786CA5" w:rsidRDefault="00CC536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8.54</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Когато </w:t>
      </w:r>
      <w:r w:rsidR="003D5B85" w:rsidRPr="00786CA5">
        <w:rPr>
          <w:rFonts w:ascii="Times New Roman" w:hAnsi="Times New Roman"/>
          <w:color w:val="000000"/>
          <w:sz w:val="24"/>
          <w:szCs w:val="24"/>
          <w:lang w:eastAsia="bg-BG"/>
        </w:rPr>
        <w:t>се прилага параметрично освобождаване на партиди</w:t>
      </w:r>
      <w:r w:rsidRPr="00786CA5">
        <w:rPr>
          <w:rFonts w:ascii="Times New Roman" w:hAnsi="Times New Roman"/>
          <w:color w:val="000000"/>
          <w:sz w:val="24"/>
          <w:szCs w:val="24"/>
          <w:lang w:eastAsia="bg-BG"/>
        </w:rPr>
        <w:t xml:space="preserve">, трябва да се прилага </w:t>
      </w:r>
      <w:r w:rsidR="003D5B85" w:rsidRPr="00786CA5">
        <w:rPr>
          <w:rFonts w:ascii="Times New Roman" w:hAnsi="Times New Roman"/>
          <w:color w:val="000000"/>
          <w:sz w:val="24"/>
          <w:szCs w:val="24"/>
          <w:lang w:eastAsia="bg-BG"/>
        </w:rPr>
        <w:t xml:space="preserve">надеждна </w:t>
      </w:r>
      <w:r w:rsidRPr="00786CA5">
        <w:rPr>
          <w:rFonts w:ascii="Times New Roman" w:hAnsi="Times New Roman"/>
          <w:color w:val="000000"/>
          <w:sz w:val="24"/>
          <w:szCs w:val="24"/>
          <w:lang w:eastAsia="bg-BG"/>
        </w:rPr>
        <w:t xml:space="preserve">система за валидиране </w:t>
      </w:r>
      <w:r w:rsidR="003D5B85" w:rsidRPr="00786CA5">
        <w:rPr>
          <w:rFonts w:ascii="Times New Roman" w:hAnsi="Times New Roman"/>
          <w:color w:val="000000"/>
          <w:sz w:val="24"/>
          <w:szCs w:val="24"/>
          <w:lang w:eastAsia="bg-BG"/>
        </w:rPr>
        <w:t xml:space="preserve">през целия жизнен цикъл на продукта, както </w:t>
      </w:r>
      <w:r w:rsidRPr="00786CA5">
        <w:rPr>
          <w:rFonts w:ascii="Times New Roman" w:hAnsi="Times New Roman"/>
          <w:color w:val="000000"/>
          <w:sz w:val="24"/>
          <w:szCs w:val="24"/>
          <w:lang w:eastAsia="bg-BG"/>
        </w:rPr>
        <w:t xml:space="preserve">и рутинен мониторинг на производствения процес. Системата трябва периодично да се подлага на преразглеждане. Допълнителни насоки относно параметрите за освобождаване са предоставени в </w:t>
      </w:r>
      <w:r w:rsidR="003D5B85" w:rsidRPr="00786CA5">
        <w:rPr>
          <w:rFonts w:ascii="Times New Roman" w:hAnsi="Times New Roman"/>
          <w:color w:val="000000"/>
          <w:sz w:val="24"/>
          <w:szCs w:val="24"/>
          <w:lang w:eastAsia="bg-BG"/>
        </w:rPr>
        <w:t>Глава трета, Раздел XV</w:t>
      </w:r>
      <w:r w:rsidR="00C17058" w:rsidRPr="00786CA5">
        <w:rPr>
          <w:rFonts w:ascii="Times New Roman" w:hAnsi="Times New Roman"/>
          <w:color w:val="000000"/>
          <w:sz w:val="24"/>
          <w:szCs w:val="24"/>
          <w:lang w:eastAsia="bg-BG"/>
        </w:rPr>
        <w:t>.</w:t>
      </w:r>
    </w:p>
    <w:p w:rsidR="00CC5360" w:rsidRPr="004F3285" w:rsidRDefault="00CC5360" w:rsidP="00190BAD">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b/>
          <w:bCs/>
          <w:sz w:val="24"/>
          <w:szCs w:val="24"/>
          <w:lang w:eastAsia="bg-BG"/>
        </w:rPr>
        <w:t xml:space="preserve">Влажна стерилизация </w:t>
      </w:r>
    </w:p>
    <w:p w:rsidR="00CC5360" w:rsidRPr="00786CA5" w:rsidRDefault="00CC536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8.55</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Влажна стерилизация може да се постигне с пара (пряк или косвен контакт), но и чрез други системи като систе</w:t>
      </w:r>
      <w:r w:rsidR="002474B2" w:rsidRPr="00786CA5">
        <w:rPr>
          <w:rFonts w:ascii="Times New Roman" w:hAnsi="Times New Roman"/>
          <w:color w:val="000000"/>
          <w:sz w:val="24"/>
          <w:szCs w:val="24"/>
          <w:lang w:eastAsia="bg-BG"/>
        </w:rPr>
        <w:t>ми за свръхнагрята вода (каскадни или имерсионни</w:t>
      </w:r>
      <w:r w:rsidRPr="00786CA5">
        <w:rPr>
          <w:rFonts w:ascii="Times New Roman" w:hAnsi="Times New Roman"/>
          <w:color w:val="000000"/>
          <w:sz w:val="24"/>
          <w:szCs w:val="24"/>
          <w:lang w:eastAsia="bg-BG"/>
        </w:rPr>
        <w:t xml:space="preserve"> цикли), които може да се използват за контейнери, при които е възможно да настъпи повреда при </w:t>
      </w:r>
      <w:r w:rsidR="002474B2" w:rsidRPr="00786CA5">
        <w:rPr>
          <w:rFonts w:ascii="Times New Roman" w:hAnsi="Times New Roman"/>
          <w:color w:val="000000"/>
          <w:sz w:val="24"/>
          <w:szCs w:val="24"/>
          <w:lang w:eastAsia="bg-BG"/>
        </w:rPr>
        <w:t xml:space="preserve">друг тип </w:t>
      </w:r>
      <w:r w:rsidRPr="00786CA5">
        <w:rPr>
          <w:rFonts w:ascii="Times New Roman" w:hAnsi="Times New Roman"/>
          <w:color w:val="000000"/>
          <w:sz w:val="24"/>
          <w:szCs w:val="24"/>
          <w:lang w:eastAsia="bg-BG"/>
        </w:rPr>
        <w:t>цикли</w:t>
      </w:r>
      <w:r w:rsidR="002474B2" w:rsidRPr="00786CA5">
        <w:rPr>
          <w:rFonts w:ascii="Times New Roman" w:hAnsi="Times New Roman"/>
          <w:color w:val="000000"/>
          <w:sz w:val="24"/>
          <w:szCs w:val="24"/>
          <w:lang w:eastAsia="bg-BG"/>
        </w:rPr>
        <w:t xml:space="preserve"> (напр. контейнери по </w:t>
      </w:r>
      <w:r w:rsidRPr="00786CA5">
        <w:rPr>
          <w:rFonts w:ascii="Times New Roman" w:hAnsi="Times New Roman"/>
          <w:color w:val="000000"/>
          <w:sz w:val="24"/>
          <w:szCs w:val="24"/>
          <w:lang w:eastAsia="bg-BG"/>
        </w:rPr>
        <w:t xml:space="preserve">технологията „бластване, пълнене и запечатване”, </w:t>
      </w:r>
      <w:r w:rsidR="002474B2" w:rsidRPr="00786CA5">
        <w:rPr>
          <w:rFonts w:ascii="Times New Roman" w:hAnsi="Times New Roman"/>
          <w:color w:val="000000"/>
          <w:sz w:val="24"/>
          <w:szCs w:val="24"/>
          <w:lang w:eastAsia="bg-BG"/>
        </w:rPr>
        <w:t xml:space="preserve">полиетиленови </w:t>
      </w:r>
      <w:r w:rsidR="00C17058" w:rsidRPr="00786CA5">
        <w:rPr>
          <w:rFonts w:ascii="Times New Roman" w:hAnsi="Times New Roman"/>
          <w:color w:val="000000"/>
          <w:sz w:val="24"/>
          <w:szCs w:val="24"/>
          <w:lang w:eastAsia="bg-BG"/>
        </w:rPr>
        <w:t>пликове).</w:t>
      </w:r>
    </w:p>
    <w:p w:rsidR="00CC5360" w:rsidRPr="00786CA5" w:rsidRDefault="00CC536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8.56</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Елементите, подлежащи на стерилизация (различни от продукти в запечатани контейнери), трябва да бъдат сухи, опаковани в защитни бариерни системи, които позволяват отстраняване въздух</w:t>
      </w:r>
      <w:r w:rsidR="0088790E" w:rsidRPr="00786CA5">
        <w:rPr>
          <w:rFonts w:ascii="Times New Roman" w:hAnsi="Times New Roman"/>
          <w:color w:val="000000"/>
          <w:sz w:val="24"/>
          <w:szCs w:val="24"/>
          <w:lang w:eastAsia="bg-BG"/>
        </w:rPr>
        <w:t>а</w:t>
      </w:r>
      <w:r w:rsidRPr="00786CA5">
        <w:rPr>
          <w:rFonts w:ascii="Times New Roman" w:hAnsi="Times New Roman"/>
          <w:color w:val="000000"/>
          <w:sz w:val="24"/>
          <w:szCs w:val="24"/>
          <w:lang w:eastAsia="bg-BG"/>
        </w:rPr>
        <w:t xml:space="preserve"> и проникване на пара</w:t>
      </w:r>
      <w:r w:rsidR="0088790E" w:rsidRPr="00786CA5">
        <w:rPr>
          <w:rFonts w:ascii="Times New Roman" w:hAnsi="Times New Roman"/>
          <w:color w:val="000000"/>
          <w:sz w:val="24"/>
          <w:szCs w:val="24"/>
          <w:lang w:eastAsia="bg-BG"/>
        </w:rPr>
        <w:t>та</w:t>
      </w:r>
      <w:r w:rsidRPr="00786CA5">
        <w:rPr>
          <w:rFonts w:ascii="Times New Roman" w:hAnsi="Times New Roman"/>
          <w:color w:val="000000"/>
          <w:sz w:val="24"/>
          <w:szCs w:val="24"/>
          <w:lang w:eastAsia="bg-BG"/>
        </w:rPr>
        <w:t xml:space="preserve"> и не допускат повторно замърсяване след стерилизация. При изваждане от стерилизатора всички заредени елементи трябва да бъдат сухи. Сухотата на товара трябва да се потвърди чрез визуална инспекция като част от процеса по прием</w:t>
      </w:r>
      <w:r w:rsidR="00C17058" w:rsidRPr="00786CA5">
        <w:rPr>
          <w:rFonts w:ascii="Times New Roman" w:hAnsi="Times New Roman"/>
          <w:color w:val="000000"/>
          <w:sz w:val="24"/>
          <w:szCs w:val="24"/>
          <w:lang w:eastAsia="bg-BG"/>
        </w:rPr>
        <w:t>ане на стерилизационния процес.</w:t>
      </w:r>
    </w:p>
    <w:p w:rsidR="00CC5360" w:rsidRPr="00786CA5" w:rsidRDefault="00CC536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8.57</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порьозни цикли (твърди елементи) следва да се контролират и документират времето, температурата и налягането с цел проследяване на процеса. При изваждане от автоклава на всеки стерилизиран компонент трябва д</w:t>
      </w:r>
      <w:r w:rsidR="00634280" w:rsidRPr="00786CA5">
        <w:rPr>
          <w:rFonts w:ascii="Times New Roman" w:hAnsi="Times New Roman"/>
          <w:color w:val="000000"/>
          <w:sz w:val="24"/>
          <w:szCs w:val="24"/>
          <w:lang w:eastAsia="bg-BG"/>
        </w:rPr>
        <w:t>а се прави проверка за увреждания</w:t>
      </w:r>
      <w:r w:rsidRPr="00786CA5">
        <w:rPr>
          <w:rFonts w:ascii="Times New Roman" w:hAnsi="Times New Roman"/>
          <w:color w:val="000000"/>
          <w:sz w:val="24"/>
          <w:szCs w:val="24"/>
          <w:lang w:eastAsia="bg-BG"/>
        </w:rPr>
        <w:t>, цялост на опаковъчния материал и наличие на влага. Компонентите, за които е установено, че не са подходящи за целта, следва да се извеждат от производствената зона и да се</w:t>
      </w:r>
      <w:r w:rsidR="00634280" w:rsidRPr="00786CA5">
        <w:rPr>
          <w:rFonts w:ascii="Times New Roman" w:hAnsi="Times New Roman"/>
          <w:color w:val="000000"/>
          <w:sz w:val="24"/>
          <w:szCs w:val="24"/>
          <w:lang w:eastAsia="bg-BG"/>
        </w:rPr>
        <w:t xml:space="preserve"> извърши</w:t>
      </w:r>
      <w:r w:rsidR="00C17058" w:rsidRPr="00786CA5">
        <w:rPr>
          <w:rFonts w:ascii="Times New Roman" w:hAnsi="Times New Roman"/>
          <w:color w:val="000000"/>
          <w:sz w:val="24"/>
          <w:szCs w:val="24"/>
          <w:lang w:eastAsia="bg-BG"/>
        </w:rPr>
        <w:t xml:space="preserve"> проверка.</w:t>
      </w:r>
    </w:p>
    <w:p w:rsidR="00CC5360" w:rsidRPr="00786CA5" w:rsidRDefault="00CC536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8.58</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При автоклавите, способни да извършват стерилизационни цикли с превакуум, </w:t>
      </w:r>
      <w:r w:rsidR="00C01572" w:rsidRPr="00786CA5">
        <w:rPr>
          <w:rFonts w:ascii="Times New Roman" w:hAnsi="Times New Roman"/>
          <w:sz w:val="24"/>
          <w:szCs w:val="24"/>
          <w:lang w:eastAsia="bg-BG"/>
        </w:rPr>
        <w:t xml:space="preserve">е необходимо </w:t>
      </w:r>
      <w:r w:rsidRPr="00786CA5">
        <w:rPr>
          <w:rFonts w:ascii="Times New Roman" w:hAnsi="Times New Roman"/>
          <w:sz w:val="24"/>
          <w:szCs w:val="24"/>
          <w:lang w:eastAsia="bg-BG"/>
        </w:rPr>
        <w:t>температурата при сифона</w:t>
      </w:r>
      <w:r w:rsidR="00C01572" w:rsidRPr="00786CA5">
        <w:rPr>
          <w:rFonts w:ascii="Times New Roman" w:hAnsi="Times New Roman"/>
          <w:sz w:val="24"/>
          <w:szCs w:val="24"/>
          <w:lang w:eastAsia="bg-BG"/>
        </w:rPr>
        <w:t xml:space="preserve"> да се записва</w:t>
      </w:r>
      <w:r w:rsidRPr="00786CA5">
        <w:rPr>
          <w:rFonts w:ascii="Times New Roman" w:hAnsi="Times New Roman"/>
          <w:sz w:val="24"/>
          <w:szCs w:val="24"/>
          <w:lang w:eastAsia="bg-BG"/>
        </w:rPr>
        <w:t xml:space="preserve"> през целия период на стерилизация. Когато е подходящо, може да се използват и датчици </w:t>
      </w:r>
      <w:r w:rsidR="00C01572" w:rsidRPr="00786CA5">
        <w:rPr>
          <w:rFonts w:ascii="Times New Roman" w:hAnsi="Times New Roman"/>
          <w:sz w:val="24"/>
          <w:szCs w:val="24"/>
          <w:lang w:eastAsia="bg-BG"/>
        </w:rPr>
        <w:t>в заредения за стерилизация материал</w:t>
      </w:r>
      <w:r w:rsidRPr="00786CA5">
        <w:rPr>
          <w:rFonts w:ascii="Times New Roman" w:hAnsi="Times New Roman"/>
          <w:sz w:val="24"/>
          <w:szCs w:val="24"/>
          <w:lang w:eastAsia="bg-BG"/>
        </w:rPr>
        <w:t xml:space="preserve">, но контролната система трябва да продължи да </w:t>
      </w:r>
      <w:r w:rsidR="006961BE" w:rsidRPr="00786CA5">
        <w:rPr>
          <w:rFonts w:ascii="Times New Roman" w:hAnsi="Times New Roman"/>
          <w:sz w:val="24"/>
          <w:szCs w:val="24"/>
          <w:lang w:eastAsia="bg-BG"/>
        </w:rPr>
        <w:t xml:space="preserve">се отнася до </w:t>
      </w:r>
      <w:r w:rsidRPr="00786CA5">
        <w:rPr>
          <w:rFonts w:ascii="Times New Roman" w:hAnsi="Times New Roman"/>
          <w:sz w:val="24"/>
          <w:szCs w:val="24"/>
          <w:lang w:eastAsia="bg-BG"/>
        </w:rPr>
        <w:lastRenderedPageBreak/>
        <w:t xml:space="preserve">валидирането на </w:t>
      </w:r>
      <w:r w:rsidR="006961BE" w:rsidRPr="00786CA5">
        <w:rPr>
          <w:rFonts w:ascii="Times New Roman" w:hAnsi="Times New Roman"/>
          <w:sz w:val="24"/>
          <w:szCs w:val="24"/>
          <w:lang w:eastAsia="bg-BG"/>
        </w:rPr>
        <w:t>заредения материал като цяло</w:t>
      </w:r>
      <w:r w:rsidRPr="00786CA5">
        <w:rPr>
          <w:rFonts w:ascii="Times New Roman" w:hAnsi="Times New Roman"/>
          <w:sz w:val="24"/>
          <w:szCs w:val="24"/>
          <w:lang w:eastAsia="bg-BG"/>
        </w:rPr>
        <w:t>. При системи за стерилизация с пара на място трябва да се записва температурата на подходящи места при сифоните за кондензация пре</w:t>
      </w:r>
      <w:r w:rsidR="00C17058" w:rsidRPr="00786CA5">
        <w:rPr>
          <w:rFonts w:ascii="Times New Roman" w:hAnsi="Times New Roman"/>
          <w:sz w:val="24"/>
          <w:szCs w:val="24"/>
          <w:lang w:eastAsia="bg-BG"/>
        </w:rPr>
        <w:t>з целия период на стерилизация.</w:t>
      </w:r>
    </w:p>
    <w:p w:rsidR="00CC5360" w:rsidRPr="00786CA5" w:rsidRDefault="00CC536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8.59</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Валидирането на </w:t>
      </w:r>
      <w:r w:rsidR="006961BE" w:rsidRPr="00786CA5">
        <w:rPr>
          <w:rFonts w:ascii="Times New Roman" w:hAnsi="Times New Roman"/>
          <w:sz w:val="24"/>
          <w:szCs w:val="24"/>
          <w:lang w:eastAsia="bg-BG"/>
        </w:rPr>
        <w:t xml:space="preserve">стерилизационни </w:t>
      </w:r>
      <w:r w:rsidRPr="00786CA5">
        <w:rPr>
          <w:rFonts w:ascii="Times New Roman" w:hAnsi="Times New Roman"/>
          <w:sz w:val="24"/>
          <w:szCs w:val="24"/>
          <w:lang w:eastAsia="bg-BG"/>
        </w:rPr>
        <w:t xml:space="preserve">цикли за порьозни материали </w:t>
      </w:r>
      <w:r w:rsidR="006961BE"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включва изчисляване на времето за </w:t>
      </w:r>
      <w:r w:rsidR="006961BE" w:rsidRPr="00786CA5">
        <w:rPr>
          <w:rFonts w:ascii="Times New Roman" w:hAnsi="Times New Roman"/>
          <w:sz w:val="24"/>
          <w:szCs w:val="24"/>
          <w:lang w:eastAsia="bg-BG"/>
        </w:rPr>
        <w:t>уравновесяване</w:t>
      </w:r>
      <w:r w:rsidRPr="00786CA5">
        <w:rPr>
          <w:rFonts w:ascii="Times New Roman" w:hAnsi="Times New Roman"/>
          <w:sz w:val="24"/>
          <w:szCs w:val="24"/>
          <w:lang w:eastAsia="bg-BG"/>
        </w:rPr>
        <w:t xml:space="preserve">, времето на експозиция, съотношението между </w:t>
      </w:r>
      <w:r w:rsidR="006961BE" w:rsidRPr="00786CA5">
        <w:rPr>
          <w:rFonts w:ascii="Times New Roman" w:hAnsi="Times New Roman"/>
          <w:sz w:val="24"/>
          <w:szCs w:val="24"/>
          <w:lang w:eastAsia="bg-BG"/>
        </w:rPr>
        <w:t>налягане</w:t>
      </w:r>
      <w:r w:rsidRPr="00786CA5">
        <w:rPr>
          <w:rFonts w:ascii="Times New Roman" w:hAnsi="Times New Roman"/>
          <w:sz w:val="24"/>
          <w:szCs w:val="24"/>
          <w:lang w:eastAsia="bg-BG"/>
        </w:rPr>
        <w:t xml:space="preserve"> и температура и минималния/максималния температурен диапазон по време на експозиция. Валидирането на цикли с течни материали трябва да включва температура, време и/или F0. За критичните параметри при обработката трябва да се определят точни гранични стойности (включително подходящи толеранси), които да бъдат потвърдени като част от валидирането на стерилизацията и </w:t>
      </w:r>
      <w:r w:rsidR="006961BE" w:rsidRPr="00786CA5">
        <w:rPr>
          <w:rFonts w:ascii="Times New Roman" w:hAnsi="Times New Roman"/>
          <w:sz w:val="24"/>
          <w:szCs w:val="24"/>
          <w:lang w:eastAsia="bg-BG"/>
        </w:rPr>
        <w:t xml:space="preserve">рутинните </w:t>
      </w:r>
      <w:r w:rsidRPr="00786CA5">
        <w:rPr>
          <w:rFonts w:ascii="Times New Roman" w:hAnsi="Times New Roman"/>
          <w:sz w:val="24"/>
          <w:szCs w:val="24"/>
          <w:lang w:eastAsia="bg-BG"/>
        </w:rPr>
        <w:t>критерии за приемане на</w:t>
      </w:r>
      <w:r w:rsidR="006961BE" w:rsidRPr="00786CA5">
        <w:rPr>
          <w:rFonts w:ascii="Times New Roman" w:hAnsi="Times New Roman"/>
          <w:sz w:val="24"/>
          <w:szCs w:val="24"/>
          <w:lang w:eastAsia="bg-BG"/>
        </w:rPr>
        <w:t xml:space="preserve"> стерилизационните</w:t>
      </w:r>
      <w:r w:rsidR="00C17058" w:rsidRPr="00786CA5">
        <w:rPr>
          <w:rFonts w:ascii="Times New Roman" w:hAnsi="Times New Roman"/>
          <w:sz w:val="24"/>
          <w:szCs w:val="24"/>
          <w:lang w:eastAsia="bg-BG"/>
        </w:rPr>
        <w:t xml:space="preserve"> цикли.</w:t>
      </w:r>
    </w:p>
    <w:p w:rsidR="00CC5360" w:rsidRPr="00786CA5" w:rsidRDefault="00CC536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8.60</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Периодично (обикновено веднъж седмично) стерилизаторът трябва да се изпитва за изтичане, когато цикълът включва вакуумна фаза или ако след с</w:t>
      </w:r>
      <w:r w:rsidR="0030235D" w:rsidRPr="00786CA5">
        <w:rPr>
          <w:rFonts w:ascii="Times New Roman" w:hAnsi="Times New Roman"/>
          <w:sz w:val="24"/>
          <w:szCs w:val="24"/>
          <w:lang w:eastAsia="bg-BG"/>
        </w:rPr>
        <w:t xml:space="preserve">терилизация системата поддържа </w:t>
      </w:r>
      <w:r w:rsidRPr="00786CA5">
        <w:rPr>
          <w:rFonts w:ascii="Times New Roman" w:hAnsi="Times New Roman"/>
          <w:sz w:val="24"/>
          <w:szCs w:val="24"/>
          <w:lang w:eastAsia="bg-BG"/>
        </w:rPr>
        <w:t>на</w:t>
      </w:r>
      <w:r w:rsidR="0030235D" w:rsidRPr="00786CA5">
        <w:rPr>
          <w:rFonts w:ascii="Times New Roman" w:hAnsi="Times New Roman"/>
          <w:sz w:val="24"/>
          <w:szCs w:val="24"/>
          <w:lang w:eastAsia="bg-BG"/>
        </w:rPr>
        <w:t>лягане</w:t>
      </w:r>
      <w:r w:rsidRPr="00786CA5">
        <w:rPr>
          <w:rFonts w:ascii="Times New Roman" w:hAnsi="Times New Roman"/>
          <w:sz w:val="24"/>
          <w:szCs w:val="24"/>
          <w:lang w:eastAsia="bg-BG"/>
        </w:rPr>
        <w:t>, което е по-ниско от това на сред</w:t>
      </w:r>
      <w:r w:rsidR="00C17058" w:rsidRPr="00786CA5">
        <w:rPr>
          <w:rFonts w:ascii="Times New Roman" w:hAnsi="Times New Roman"/>
          <w:sz w:val="24"/>
          <w:szCs w:val="24"/>
          <w:lang w:eastAsia="bg-BG"/>
        </w:rPr>
        <w:t>ата, заобикаляща стерилизатора.</w:t>
      </w:r>
    </w:p>
    <w:p w:rsidR="00CC5360" w:rsidRPr="00786CA5" w:rsidRDefault="00CC536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8.61</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Преди и по време на стерилизация следва да бъде </w:t>
      </w:r>
      <w:r w:rsidR="00431883" w:rsidRPr="00786CA5">
        <w:rPr>
          <w:rFonts w:ascii="Times New Roman" w:hAnsi="Times New Roman"/>
          <w:sz w:val="24"/>
          <w:szCs w:val="24"/>
          <w:lang w:eastAsia="bg-BG"/>
        </w:rPr>
        <w:t xml:space="preserve">гарантирано </w:t>
      </w:r>
      <w:r w:rsidRPr="00786CA5">
        <w:rPr>
          <w:rFonts w:ascii="Times New Roman" w:hAnsi="Times New Roman"/>
          <w:sz w:val="24"/>
          <w:szCs w:val="24"/>
          <w:lang w:eastAsia="bg-BG"/>
        </w:rPr>
        <w:t>отстраняване</w:t>
      </w:r>
      <w:r w:rsidR="00431883" w:rsidRPr="00786CA5">
        <w:rPr>
          <w:rFonts w:ascii="Times New Roman" w:hAnsi="Times New Roman"/>
          <w:sz w:val="24"/>
          <w:szCs w:val="24"/>
          <w:lang w:eastAsia="bg-BG"/>
        </w:rPr>
        <w:t>то</w:t>
      </w:r>
      <w:r w:rsidRPr="00786CA5">
        <w:rPr>
          <w:rFonts w:ascii="Times New Roman" w:hAnsi="Times New Roman"/>
          <w:sz w:val="24"/>
          <w:szCs w:val="24"/>
          <w:lang w:eastAsia="bg-BG"/>
        </w:rPr>
        <w:t xml:space="preserve"> на въздуха, когато стерилизационният процес включва </w:t>
      </w:r>
      <w:r w:rsidR="00431883" w:rsidRPr="00786CA5">
        <w:rPr>
          <w:rFonts w:ascii="Times New Roman" w:hAnsi="Times New Roman"/>
          <w:sz w:val="24"/>
          <w:szCs w:val="24"/>
          <w:lang w:eastAsia="bg-BG"/>
        </w:rPr>
        <w:t>отстраняване</w:t>
      </w:r>
      <w:r w:rsidRPr="00786CA5">
        <w:rPr>
          <w:rFonts w:ascii="Times New Roman" w:hAnsi="Times New Roman"/>
          <w:sz w:val="24"/>
          <w:szCs w:val="24"/>
          <w:lang w:eastAsia="bg-BG"/>
        </w:rPr>
        <w:t xml:space="preserve"> на въздуха (напр. порьозни товари в автоклава, камери на лиофилизатори). При автоклавите това трябва да включва и провеждане на пробен цикъл, за да се установи дали въздухът се отстранява (обикновено извършван ежедневно), или използване на система за установяване наличието на въздух. </w:t>
      </w:r>
      <w:r w:rsidR="006E1F57" w:rsidRPr="00786CA5">
        <w:rPr>
          <w:rFonts w:ascii="Times New Roman" w:hAnsi="Times New Roman"/>
          <w:sz w:val="24"/>
          <w:szCs w:val="24"/>
          <w:lang w:eastAsia="bg-BG"/>
        </w:rPr>
        <w:t>Материалите</w:t>
      </w:r>
      <w:r w:rsidRPr="00786CA5">
        <w:rPr>
          <w:rFonts w:ascii="Times New Roman" w:hAnsi="Times New Roman"/>
          <w:sz w:val="24"/>
          <w:szCs w:val="24"/>
          <w:lang w:eastAsia="bg-BG"/>
        </w:rPr>
        <w:t xml:space="preserve">, </w:t>
      </w:r>
      <w:r w:rsidR="006E1F57" w:rsidRPr="00786CA5">
        <w:rPr>
          <w:rFonts w:ascii="Times New Roman" w:hAnsi="Times New Roman"/>
          <w:sz w:val="24"/>
          <w:szCs w:val="24"/>
          <w:lang w:eastAsia="bg-BG"/>
        </w:rPr>
        <w:t>подлежащи на</w:t>
      </w:r>
      <w:r w:rsidRPr="00786CA5">
        <w:rPr>
          <w:rFonts w:ascii="Times New Roman" w:hAnsi="Times New Roman"/>
          <w:sz w:val="24"/>
          <w:szCs w:val="24"/>
          <w:lang w:eastAsia="bg-BG"/>
        </w:rPr>
        <w:t xml:space="preserve"> стерилизация, трябва да </w:t>
      </w:r>
      <w:r w:rsidR="006E1F57" w:rsidRPr="00786CA5">
        <w:rPr>
          <w:rFonts w:ascii="Times New Roman" w:hAnsi="Times New Roman"/>
          <w:sz w:val="24"/>
          <w:szCs w:val="24"/>
          <w:lang w:eastAsia="bg-BG"/>
        </w:rPr>
        <w:t>се поставят по такъв начин</w:t>
      </w:r>
      <w:r w:rsidRPr="00786CA5">
        <w:rPr>
          <w:rFonts w:ascii="Times New Roman" w:hAnsi="Times New Roman"/>
          <w:sz w:val="24"/>
          <w:szCs w:val="24"/>
          <w:lang w:eastAsia="bg-BG"/>
        </w:rPr>
        <w:t xml:space="preserve">, че да </w:t>
      </w:r>
      <w:r w:rsidR="006E1F57" w:rsidRPr="00786CA5">
        <w:rPr>
          <w:rFonts w:ascii="Times New Roman" w:hAnsi="Times New Roman"/>
          <w:sz w:val="24"/>
          <w:szCs w:val="24"/>
          <w:lang w:eastAsia="bg-BG"/>
        </w:rPr>
        <w:t xml:space="preserve">се способств </w:t>
      </w:r>
      <w:r w:rsidRPr="00786CA5">
        <w:rPr>
          <w:rFonts w:ascii="Times New Roman" w:hAnsi="Times New Roman"/>
          <w:sz w:val="24"/>
          <w:szCs w:val="24"/>
          <w:lang w:eastAsia="bg-BG"/>
        </w:rPr>
        <w:t xml:space="preserve">ефективното отстраняване на въздуха и </w:t>
      </w:r>
      <w:r w:rsidR="006E1F57" w:rsidRPr="00786CA5">
        <w:rPr>
          <w:rFonts w:ascii="Times New Roman" w:hAnsi="Times New Roman"/>
          <w:sz w:val="24"/>
          <w:szCs w:val="24"/>
          <w:lang w:eastAsia="bg-BG"/>
        </w:rPr>
        <w:t>свободното</w:t>
      </w:r>
      <w:r w:rsidRPr="00786CA5">
        <w:rPr>
          <w:rFonts w:ascii="Times New Roman" w:hAnsi="Times New Roman"/>
          <w:sz w:val="24"/>
          <w:szCs w:val="24"/>
          <w:lang w:eastAsia="bg-BG"/>
        </w:rPr>
        <w:t xml:space="preserve"> отцеждане, за да се предотврати образ</w:t>
      </w:r>
      <w:r w:rsidR="00C17058" w:rsidRPr="00786CA5">
        <w:rPr>
          <w:rFonts w:ascii="Times New Roman" w:hAnsi="Times New Roman"/>
          <w:sz w:val="24"/>
          <w:szCs w:val="24"/>
          <w:lang w:eastAsia="bg-BG"/>
        </w:rPr>
        <w:t>уването на конденз.</w:t>
      </w:r>
    </w:p>
    <w:p w:rsidR="00CC5360" w:rsidRPr="00786CA5" w:rsidRDefault="00CC536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8.62</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Чрез надлежно проектиране и контрол на циклите (например чрез задаване на подходящи стойности за налягане, нагряване и охлаждане, както и модели на натоварване) следва да се предотвратява деформирането и увреждането на контейнери, които не са твърди и са </w:t>
      </w:r>
      <w:r w:rsidR="00604622" w:rsidRPr="00786CA5">
        <w:rPr>
          <w:rFonts w:ascii="Times New Roman" w:hAnsi="Times New Roman"/>
          <w:sz w:val="24"/>
          <w:szCs w:val="24"/>
          <w:lang w:eastAsia="bg-BG"/>
        </w:rPr>
        <w:t>крайно</w:t>
      </w:r>
      <w:r w:rsidRPr="00786CA5">
        <w:rPr>
          <w:rFonts w:ascii="Times New Roman" w:hAnsi="Times New Roman"/>
          <w:sz w:val="24"/>
          <w:szCs w:val="24"/>
          <w:lang w:eastAsia="bg-BG"/>
        </w:rPr>
        <w:t xml:space="preserve"> стерилизирани, </w:t>
      </w:r>
      <w:r w:rsidR="00604622" w:rsidRPr="00786CA5">
        <w:rPr>
          <w:rFonts w:ascii="Times New Roman" w:hAnsi="Times New Roman"/>
          <w:sz w:val="24"/>
          <w:szCs w:val="24"/>
          <w:lang w:eastAsia="bg-BG"/>
        </w:rPr>
        <w:t>напр.</w:t>
      </w:r>
      <w:r w:rsidRPr="00786CA5">
        <w:rPr>
          <w:rFonts w:ascii="Times New Roman" w:hAnsi="Times New Roman"/>
          <w:sz w:val="24"/>
          <w:szCs w:val="24"/>
          <w:lang w:eastAsia="bg-BG"/>
        </w:rPr>
        <w:t xml:space="preserve"> контейнери, получени чрез технологията „бла</w:t>
      </w:r>
      <w:r w:rsidR="00C17058" w:rsidRPr="00786CA5">
        <w:rPr>
          <w:rFonts w:ascii="Times New Roman" w:hAnsi="Times New Roman"/>
          <w:sz w:val="24"/>
          <w:szCs w:val="24"/>
          <w:lang w:eastAsia="bg-BG"/>
        </w:rPr>
        <w:t>стване, пълнене и запечатване”.</w:t>
      </w:r>
    </w:p>
    <w:p w:rsidR="00CC5360" w:rsidRPr="00786CA5" w:rsidRDefault="00CC536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8.63</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В случаите, в които за стерилизация се използват системи с пара на място (напр. при фиксирани тръбопроводи, съдо</w:t>
      </w:r>
      <w:r w:rsidR="006860CF" w:rsidRPr="00786CA5">
        <w:rPr>
          <w:rFonts w:ascii="Times New Roman" w:hAnsi="Times New Roman"/>
          <w:sz w:val="24"/>
          <w:szCs w:val="24"/>
          <w:lang w:eastAsia="bg-BG"/>
        </w:rPr>
        <w:t>ве и камери за лиофилизация),</w:t>
      </w:r>
      <w:r w:rsidRPr="00786CA5">
        <w:rPr>
          <w:rFonts w:ascii="Times New Roman" w:hAnsi="Times New Roman"/>
          <w:sz w:val="24"/>
          <w:szCs w:val="24"/>
          <w:lang w:eastAsia="bg-BG"/>
        </w:rPr>
        <w:t xml:space="preserve"> системата </w:t>
      </w:r>
      <w:r w:rsidR="006860CF" w:rsidRPr="00786CA5">
        <w:rPr>
          <w:rFonts w:ascii="Times New Roman" w:hAnsi="Times New Roman"/>
          <w:sz w:val="24"/>
          <w:szCs w:val="24"/>
          <w:lang w:eastAsia="bg-BG"/>
        </w:rPr>
        <w:t xml:space="preserve">трябва </w:t>
      </w:r>
      <w:r w:rsidRPr="00786CA5">
        <w:rPr>
          <w:rFonts w:ascii="Times New Roman" w:hAnsi="Times New Roman"/>
          <w:sz w:val="24"/>
          <w:szCs w:val="24"/>
          <w:lang w:eastAsia="bg-BG"/>
        </w:rPr>
        <w:t>да бъде с подходящ дизайн и да</w:t>
      </w:r>
      <w:r w:rsidR="006860CF" w:rsidRPr="00786CA5">
        <w:rPr>
          <w:rFonts w:ascii="Times New Roman" w:hAnsi="Times New Roman"/>
          <w:sz w:val="24"/>
          <w:szCs w:val="24"/>
          <w:lang w:eastAsia="bg-BG"/>
        </w:rPr>
        <w:t xml:space="preserve"> е</w:t>
      </w:r>
      <w:r w:rsidRPr="00786CA5">
        <w:rPr>
          <w:rFonts w:ascii="Times New Roman" w:hAnsi="Times New Roman"/>
          <w:sz w:val="24"/>
          <w:szCs w:val="24"/>
          <w:lang w:eastAsia="bg-BG"/>
        </w:rPr>
        <w:t xml:space="preserve"> валидирана, за да се гарантира, че всички части от системата подлежат на желаната обработка. Температурата, налягането и времето на работа на системата трябва да се проследяват на подходящи места по време на рутинна употреба, за да се гарантира, че всички зони се ефективно стерилизирани, а процесът е възпроизводим. При първоначалното и рутинните валидирания </w:t>
      </w:r>
      <w:r w:rsidR="006860CF" w:rsidRPr="00786CA5">
        <w:rPr>
          <w:rFonts w:ascii="Times New Roman" w:hAnsi="Times New Roman"/>
          <w:sz w:val="24"/>
          <w:szCs w:val="24"/>
          <w:lang w:eastAsia="bg-BG"/>
        </w:rPr>
        <w:t xml:space="preserve">трябва да бъде доказано, </w:t>
      </w:r>
      <w:r w:rsidR="006860CF" w:rsidRPr="00786CA5">
        <w:rPr>
          <w:rFonts w:ascii="Times New Roman" w:hAnsi="Times New Roman"/>
          <w:sz w:val="24"/>
          <w:szCs w:val="24"/>
          <w:lang w:eastAsia="bg-BG"/>
        </w:rPr>
        <w:lastRenderedPageBreak/>
        <w:t>че избраните места за проследяване</w:t>
      </w:r>
      <w:r w:rsidRPr="00786CA5">
        <w:rPr>
          <w:rFonts w:ascii="Times New Roman" w:hAnsi="Times New Roman"/>
          <w:sz w:val="24"/>
          <w:szCs w:val="24"/>
          <w:lang w:eastAsia="bg-BG"/>
        </w:rPr>
        <w:t xml:space="preserve"> </w:t>
      </w:r>
      <w:r w:rsidR="006860CF" w:rsidRPr="00786CA5">
        <w:rPr>
          <w:rFonts w:ascii="Times New Roman" w:hAnsi="Times New Roman"/>
          <w:sz w:val="24"/>
          <w:szCs w:val="24"/>
          <w:lang w:eastAsia="bg-BG"/>
        </w:rPr>
        <w:t>са представителни</w:t>
      </w:r>
      <w:r w:rsidRPr="00786CA5">
        <w:rPr>
          <w:rFonts w:ascii="Times New Roman" w:hAnsi="Times New Roman"/>
          <w:sz w:val="24"/>
          <w:szCs w:val="24"/>
          <w:lang w:eastAsia="bg-BG"/>
        </w:rPr>
        <w:t xml:space="preserve"> и </w:t>
      </w:r>
      <w:r w:rsidR="006860CF" w:rsidRPr="00786CA5">
        <w:rPr>
          <w:rFonts w:ascii="Times New Roman" w:hAnsi="Times New Roman"/>
          <w:sz w:val="24"/>
          <w:szCs w:val="24"/>
          <w:lang w:eastAsia="bg-BG"/>
        </w:rPr>
        <w:t xml:space="preserve">са </w:t>
      </w:r>
      <w:r w:rsidRPr="00786CA5">
        <w:rPr>
          <w:rFonts w:ascii="Times New Roman" w:hAnsi="Times New Roman"/>
          <w:sz w:val="24"/>
          <w:szCs w:val="24"/>
          <w:lang w:eastAsia="bg-BG"/>
        </w:rPr>
        <w:t xml:space="preserve">относими към онези зони, които се нагряват най-бавно. След като системата бъде стерилизирана на място с пара, </w:t>
      </w:r>
      <w:r w:rsidR="00BC3379" w:rsidRPr="00786CA5">
        <w:rPr>
          <w:rFonts w:ascii="Times New Roman" w:hAnsi="Times New Roman"/>
          <w:sz w:val="24"/>
          <w:szCs w:val="24"/>
          <w:lang w:eastAsia="bg-BG"/>
        </w:rPr>
        <w:t>целостта й трябва да бъде запазена</w:t>
      </w:r>
      <w:r w:rsidRPr="00786CA5">
        <w:rPr>
          <w:rFonts w:ascii="Times New Roman" w:hAnsi="Times New Roman"/>
          <w:sz w:val="24"/>
          <w:szCs w:val="24"/>
          <w:lang w:eastAsia="bg-BG"/>
        </w:rPr>
        <w:t xml:space="preserve">, а когато операциите го налагат – да се поддържа под положително налягане или преди използване при отвора </w:t>
      </w:r>
      <w:r w:rsidR="00BC3379" w:rsidRPr="00786CA5">
        <w:rPr>
          <w:rFonts w:ascii="Times New Roman" w:hAnsi="Times New Roman"/>
          <w:sz w:val="24"/>
          <w:szCs w:val="24"/>
          <w:lang w:eastAsia="bg-BG"/>
        </w:rPr>
        <w:t xml:space="preserve">ѝ </w:t>
      </w:r>
      <w:r w:rsidRPr="00786CA5">
        <w:rPr>
          <w:rFonts w:ascii="Times New Roman" w:hAnsi="Times New Roman"/>
          <w:sz w:val="24"/>
          <w:szCs w:val="24"/>
          <w:lang w:eastAsia="bg-BG"/>
        </w:rPr>
        <w:t>да бъд</w:t>
      </w:r>
      <w:r w:rsidR="00C17058" w:rsidRPr="00786CA5">
        <w:rPr>
          <w:rFonts w:ascii="Times New Roman" w:hAnsi="Times New Roman"/>
          <w:sz w:val="24"/>
          <w:szCs w:val="24"/>
          <w:lang w:eastAsia="bg-BG"/>
        </w:rPr>
        <w:t>е поставен стерилизиращ филтър.</w:t>
      </w:r>
    </w:p>
    <w:p w:rsidR="00CC5360" w:rsidRPr="00786CA5" w:rsidRDefault="00CC536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8.64</w:t>
      </w:r>
      <w:r w:rsidR="007F4776">
        <w:rPr>
          <w:rFonts w:ascii="Times New Roman" w:hAnsi="Times New Roman"/>
          <w:sz w:val="24"/>
          <w:szCs w:val="24"/>
          <w:lang w:eastAsia="bg-BG"/>
        </w:rPr>
        <w:t>.</w:t>
      </w:r>
      <w:r w:rsidR="00BC3379" w:rsidRPr="00786CA5">
        <w:rPr>
          <w:rFonts w:ascii="Times New Roman" w:hAnsi="Times New Roman"/>
          <w:sz w:val="24"/>
          <w:szCs w:val="24"/>
          <w:lang w:eastAsia="bg-BG"/>
        </w:rPr>
        <w:t xml:space="preserve"> При циклите за стерилизация на течни материали</w:t>
      </w:r>
      <w:r w:rsidRPr="00786CA5">
        <w:rPr>
          <w:rFonts w:ascii="Times New Roman" w:hAnsi="Times New Roman"/>
          <w:sz w:val="24"/>
          <w:szCs w:val="24"/>
          <w:lang w:eastAsia="bg-BG"/>
        </w:rPr>
        <w:t xml:space="preserve">, когато като среда за пренос на топлина се използва свръхзагрята вода, то нагрятата вода </w:t>
      </w:r>
      <w:r w:rsidR="00BC3379"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постоянно да достига до всички </w:t>
      </w:r>
      <w:r w:rsidR="00BC3379" w:rsidRPr="00786CA5">
        <w:rPr>
          <w:rFonts w:ascii="Times New Roman" w:hAnsi="Times New Roman"/>
          <w:sz w:val="24"/>
          <w:szCs w:val="24"/>
          <w:lang w:eastAsia="bg-BG"/>
        </w:rPr>
        <w:t xml:space="preserve">необходими </w:t>
      </w:r>
      <w:r w:rsidRPr="00786CA5">
        <w:rPr>
          <w:rFonts w:ascii="Times New Roman" w:hAnsi="Times New Roman"/>
          <w:sz w:val="24"/>
          <w:szCs w:val="24"/>
          <w:lang w:eastAsia="bg-BG"/>
        </w:rPr>
        <w:t>т</w:t>
      </w:r>
      <w:r w:rsidR="00BC3379" w:rsidRPr="00786CA5">
        <w:rPr>
          <w:rFonts w:ascii="Times New Roman" w:hAnsi="Times New Roman"/>
          <w:sz w:val="24"/>
          <w:szCs w:val="24"/>
          <w:lang w:eastAsia="bg-BG"/>
        </w:rPr>
        <w:t xml:space="preserve">очки на контакт. Първоначалната квалификация </w:t>
      </w:r>
      <w:r w:rsidRPr="00786CA5">
        <w:rPr>
          <w:rFonts w:ascii="Times New Roman" w:hAnsi="Times New Roman"/>
          <w:sz w:val="24"/>
          <w:szCs w:val="24"/>
          <w:lang w:eastAsia="bg-BG"/>
        </w:rPr>
        <w:t>трябва да включ</w:t>
      </w:r>
      <w:r w:rsidR="00BC3379" w:rsidRPr="00786CA5">
        <w:rPr>
          <w:rFonts w:ascii="Times New Roman" w:hAnsi="Times New Roman"/>
          <w:sz w:val="24"/>
          <w:szCs w:val="24"/>
          <w:lang w:eastAsia="bg-BG"/>
        </w:rPr>
        <w:t>ва</w:t>
      </w:r>
      <w:r w:rsidRPr="00786CA5">
        <w:rPr>
          <w:rFonts w:ascii="Times New Roman" w:hAnsi="Times New Roman"/>
          <w:sz w:val="24"/>
          <w:szCs w:val="24"/>
          <w:lang w:eastAsia="bg-BG"/>
        </w:rPr>
        <w:t xml:space="preserve"> изготвяне н</w:t>
      </w:r>
      <w:r w:rsidR="00BC3379" w:rsidRPr="00786CA5">
        <w:rPr>
          <w:rFonts w:ascii="Times New Roman" w:hAnsi="Times New Roman"/>
          <w:sz w:val="24"/>
          <w:szCs w:val="24"/>
          <w:lang w:eastAsia="bg-BG"/>
        </w:rPr>
        <w:t>а температурна диаграма обхващаща цялото количество зареден за стерилизация материал</w:t>
      </w:r>
      <w:r w:rsidRPr="00786CA5">
        <w:rPr>
          <w:rFonts w:ascii="Times New Roman" w:hAnsi="Times New Roman"/>
          <w:sz w:val="24"/>
          <w:szCs w:val="24"/>
          <w:lang w:eastAsia="bg-BG"/>
        </w:rPr>
        <w:t xml:space="preserve">. Трябва да се провеждат рутинни проверки на оборудването, за </w:t>
      </w:r>
      <w:r w:rsidR="00BC3379" w:rsidRPr="00786CA5">
        <w:rPr>
          <w:rFonts w:ascii="Times New Roman" w:hAnsi="Times New Roman"/>
          <w:sz w:val="24"/>
          <w:szCs w:val="24"/>
          <w:lang w:eastAsia="bg-BG"/>
        </w:rPr>
        <w:t>да се гарантира, че дюзите (от където постъпва</w:t>
      </w:r>
      <w:r w:rsidRPr="00786CA5">
        <w:rPr>
          <w:rFonts w:ascii="Times New Roman" w:hAnsi="Times New Roman"/>
          <w:sz w:val="24"/>
          <w:szCs w:val="24"/>
          <w:lang w:eastAsia="bg-BG"/>
        </w:rPr>
        <w:t xml:space="preserve"> вода</w:t>
      </w:r>
      <w:r w:rsidR="00BC3379" w:rsidRPr="00786CA5">
        <w:rPr>
          <w:rFonts w:ascii="Times New Roman" w:hAnsi="Times New Roman"/>
          <w:sz w:val="24"/>
          <w:szCs w:val="24"/>
          <w:lang w:eastAsia="bg-BG"/>
        </w:rPr>
        <w:t>та</w:t>
      </w:r>
      <w:r w:rsidRPr="00786CA5">
        <w:rPr>
          <w:rFonts w:ascii="Times New Roman" w:hAnsi="Times New Roman"/>
          <w:sz w:val="24"/>
          <w:szCs w:val="24"/>
          <w:lang w:eastAsia="bg-BG"/>
        </w:rPr>
        <w:t xml:space="preserve">) не са блокирани, а </w:t>
      </w:r>
      <w:r w:rsidR="00C17058" w:rsidRPr="00786CA5">
        <w:rPr>
          <w:rFonts w:ascii="Times New Roman" w:hAnsi="Times New Roman"/>
          <w:sz w:val="24"/>
          <w:szCs w:val="24"/>
          <w:lang w:eastAsia="bg-BG"/>
        </w:rPr>
        <w:t>при сифоните няма замърсявания.</w:t>
      </w:r>
    </w:p>
    <w:p w:rsidR="00CC5360" w:rsidRPr="00786CA5" w:rsidRDefault="00CC536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8.65</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Валидирането на процеса по стерилизиране на </w:t>
      </w:r>
      <w:r w:rsidR="00BC3379" w:rsidRPr="00786CA5">
        <w:rPr>
          <w:rFonts w:ascii="Times New Roman" w:hAnsi="Times New Roman"/>
          <w:sz w:val="24"/>
          <w:szCs w:val="24"/>
          <w:lang w:eastAsia="bg-BG"/>
        </w:rPr>
        <w:t xml:space="preserve">течни материали </w:t>
      </w:r>
      <w:r w:rsidRPr="00786CA5">
        <w:rPr>
          <w:rFonts w:ascii="Times New Roman" w:hAnsi="Times New Roman"/>
          <w:sz w:val="24"/>
          <w:szCs w:val="24"/>
          <w:lang w:eastAsia="bg-BG"/>
        </w:rPr>
        <w:t xml:space="preserve">в автоклав със свръхзагрята вода трябва да включва изготвяне на температурна диаграма на </w:t>
      </w:r>
      <w:r w:rsidR="00AD6700" w:rsidRPr="00786CA5">
        <w:rPr>
          <w:rFonts w:ascii="Times New Roman" w:hAnsi="Times New Roman"/>
          <w:sz w:val="24"/>
          <w:szCs w:val="24"/>
          <w:lang w:eastAsia="bg-BG"/>
        </w:rPr>
        <w:t>цялото количество зареден материал</w:t>
      </w:r>
      <w:r w:rsidRPr="00786CA5">
        <w:rPr>
          <w:rFonts w:ascii="Times New Roman" w:hAnsi="Times New Roman"/>
          <w:sz w:val="24"/>
          <w:szCs w:val="24"/>
          <w:lang w:eastAsia="bg-BG"/>
        </w:rPr>
        <w:t xml:space="preserve">, както и изследване на топлинното проникване и възпроизводимостта. Всички части на </w:t>
      </w:r>
      <w:r w:rsidR="00AD6700" w:rsidRPr="00786CA5">
        <w:rPr>
          <w:rFonts w:ascii="Times New Roman" w:hAnsi="Times New Roman"/>
          <w:sz w:val="24"/>
          <w:szCs w:val="24"/>
          <w:lang w:eastAsia="bg-BG"/>
        </w:rPr>
        <w:t>заредения материал</w:t>
      </w:r>
      <w:r w:rsidRPr="00786CA5">
        <w:rPr>
          <w:rFonts w:ascii="Times New Roman" w:hAnsi="Times New Roman"/>
          <w:sz w:val="24"/>
          <w:szCs w:val="24"/>
          <w:lang w:eastAsia="bg-BG"/>
        </w:rPr>
        <w:t xml:space="preserve"> трябва да се нагряват равномерно и да се постига желаната температура за посоченото време. Датчиците </w:t>
      </w:r>
      <w:r w:rsidR="00F368A7" w:rsidRPr="00786CA5">
        <w:rPr>
          <w:rFonts w:ascii="Times New Roman" w:hAnsi="Times New Roman"/>
          <w:sz w:val="24"/>
          <w:szCs w:val="24"/>
          <w:lang w:eastAsia="bg-BG"/>
        </w:rPr>
        <w:t xml:space="preserve"> (сондите) </w:t>
      </w:r>
      <w:r w:rsidRPr="00786CA5">
        <w:rPr>
          <w:rFonts w:ascii="Times New Roman" w:hAnsi="Times New Roman"/>
          <w:sz w:val="24"/>
          <w:szCs w:val="24"/>
          <w:lang w:eastAsia="bg-BG"/>
        </w:rPr>
        <w:t xml:space="preserve">за рутинно следене на температурата трябва да са поставени на най-критичните позиции, установени по време на </w:t>
      </w:r>
      <w:r w:rsidR="003F1043" w:rsidRPr="00786CA5">
        <w:rPr>
          <w:rFonts w:ascii="Times New Roman" w:hAnsi="Times New Roman"/>
          <w:sz w:val="24"/>
          <w:szCs w:val="24"/>
          <w:lang w:eastAsia="bg-BG"/>
        </w:rPr>
        <w:t>квалификацията</w:t>
      </w:r>
      <w:r w:rsidR="00C17058" w:rsidRPr="00786CA5">
        <w:rPr>
          <w:rFonts w:ascii="Times New Roman" w:hAnsi="Times New Roman"/>
          <w:sz w:val="24"/>
          <w:szCs w:val="24"/>
          <w:lang w:eastAsia="bg-BG"/>
        </w:rPr>
        <w:t>.</w:t>
      </w:r>
    </w:p>
    <w:p w:rsidR="00F77365" w:rsidRPr="004F3285" w:rsidRDefault="00085765" w:rsidP="00190BAD">
      <w:pPr>
        <w:autoSpaceDE w:val="0"/>
        <w:autoSpaceDN w:val="0"/>
        <w:adjustRightInd w:val="0"/>
        <w:spacing w:after="0" w:line="360" w:lineRule="auto"/>
        <w:ind w:firstLine="709"/>
        <w:jc w:val="both"/>
        <w:rPr>
          <w:rFonts w:ascii="Times New Roman" w:hAnsi="Times New Roman"/>
          <w:sz w:val="24"/>
          <w:szCs w:val="24"/>
          <w:lang w:eastAsia="bg-BG"/>
        </w:rPr>
      </w:pPr>
      <w:r>
        <w:rPr>
          <w:rFonts w:ascii="Times New Roman" w:hAnsi="Times New Roman"/>
          <w:b/>
          <w:bCs/>
          <w:sz w:val="24"/>
          <w:szCs w:val="24"/>
          <w:lang w:eastAsia="bg-BG"/>
        </w:rPr>
        <w:t>Суха стерилизация</w:t>
      </w:r>
    </w:p>
    <w:p w:rsidR="00F77365" w:rsidRPr="00786CA5" w:rsidRDefault="00F77365"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8.66</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сухата стерилизация се използва въздух или газ с висока температура, за да се стерилизира продукт или материал. Сухата стерилизация е </w:t>
      </w:r>
      <w:r w:rsidR="00D06B76" w:rsidRPr="00786CA5">
        <w:rPr>
          <w:rFonts w:ascii="Times New Roman" w:hAnsi="Times New Roman"/>
          <w:color w:val="000000"/>
          <w:sz w:val="24"/>
          <w:szCs w:val="24"/>
          <w:lang w:eastAsia="bg-BG"/>
        </w:rPr>
        <w:t>подходяща</w:t>
      </w:r>
      <w:r w:rsidRPr="00786CA5">
        <w:rPr>
          <w:rFonts w:ascii="Times New Roman" w:hAnsi="Times New Roman"/>
          <w:color w:val="000000"/>
          <w:sz w:val="24"/>
          <w:szCs w:val="24"/>
          <w:lang w:eastAsia="bg-BG"/>
        </w:rPr>
        <w:t xml:space="preserve"> за топлинно премахване на трудни за елиминиране и </w:t>
      </w:r>
      <w:r w:rsidR="00D06B76" w:rsidRPr="00786CA5">
        <w:rPr>
          <w:rFonts w:ascii="Times New Roman" w:hAnsi="Times New Roman"/>
          <w:color w:val="000000"/>
          <w:sz w:val="24"/>
          <w:szCs w:val="24"/>
          <w:lang w:eastAsia="bg-BG"/>
        </w:rPr>
        <w:t>устойчиви</w:t>
      </w:r>
      <w:r w:rsidRPr="00786CA5">
        <w:rPr>
          <w:rFonts w:ascii="Times New Roman" w:hAnsi="Times New Roman"/>
          <w:color w:val="000000"/>
          <w:sz w:val="24"/>
          <w:szCs w:val="24"/>
          <w:lang w:eastAsia="bg-BG"/>
        </w:rPr>
        <w:t xml:space="preserve"> на топлина замърсители като ендотоксини/пирогени и често се използва при подготовката на компоненти за асептично пълнене. Комбинацията от време и температура, на която са изложени компонентите или оборудването, трябва да осигурява подходящо и възпроизводимо ниво на леталност и/или инактивиране/отстраняване </w:t>
      </w:r>
      <w:r w:rsidR="00D06B76" w:rsidRPr="00786CA5">
        <w:rPr>
          <w:rFonts w:ascii="Times New Roman" w:hAnsi="Times New Roman"/>
          <w:color w:val="000000"/>
          <w:sz w:val="24"/>
          <w:szCs w:val="24"/>
          <w:lang w:eastAsia="bg-BG"/>
        </w:rPr>
        <w:t xml:space="preserve">на замърсителите </w:t>
      </w:r>
      <w:r w:rsidRPr="00786CA5">
        <w:rPr>
          <w:rFonts w:ascii="Times New Roman" w:hAnsi="Times New Roman"/>
          <w:color w:val="000000"/>
          <w:sz w:val="24"/>
          <w:szCs w:val="24"/>
          <w:lang w:eastAsia="bg-BG"/>
        </w:rPr>
        <w:t>при рутинна</w:t>
      </w:r>
      <w:r w:rsidR="00D06B76" w:rsidRPr="00786CA5">
        <w:rPr>
          <w:rFonts w:ascii="Times New Roman" w:hAnsi="Times New Roman"/>
          <w:color w:val="000000"/>
          <w:sz w:val="24"/>
          <w:szCs w:val="24"/>
          <w:lang w:eastAsia="bg-BG"/>
        </w:rPr>
        <w:t>прилагане</w:t>
      </w:r>
      <w:r w:rsidRPr="00786CA5">
        <w:rPr>
          <w:rFonts w:ascii="Times New Roman" w:hAnsi="Times New Roman"/>
          <w:color w:val="000000"/>
          <w:sz w:val="24"/>
          <w:szCs w:val="24"/>
          <w:lang w:eastAsia="bg-BG"/>
        </w:rPr>
        <w:t xml:space="preserve"> в рамките на установените </w:t>
      </w:r>
      <w:r w:rsidR="00D06B76" w:rsidRPr="00786CA5">
        <w:rPr>
          <w:rFonts w:ascii="Times New Roman" w:hAnsi="Times New Roman"/>
          <w:color w:val="000000"/>
          <w:sz w:val="24"/>
          <w:szCs w:val="24"/>
          <w:lang w:eastAsia="bg-BG"/>
        </w:rPr>
        <w:t>параметри</w:t>
      </w:r>
      <w:r w:rsidRPr="00786CA5">
        <w:rPr>
          <w:rFonts w:ascii="Times New Roman" w:hAnsi="Times New Roman"/>
          <w:color w:val="000000"/>
          <w:sz w:val="24"/>
          <w:szCs w:val="24"/>
          <w:lang w:eastAsia="bg-BG"/>
        </w:rPr>
        <w:t>. Процес</w:t>
      </w:r>
      <w:r w:rsidR="00D06B76" w:rsidRPr="00786CA5">
        <w:rPr>
          <w:rFonts w:ascii="Times New Roman" w:hAnsi="Times New Roman"/>
          <w:color w:val="000000"/>
          <w:sz w:val="24"/>
          <w:szCs w:val="24"/>
          <w:lang w:eastAsia="bg-BG"/>
        </w:rPr>
        <w:t xml:space="preserve">ът може да се изпълни в сух стерилизатор </w:t>
      </w:r>
      <w:r w:rsidRPr="00786CA5">
        <w:rPr>
          <w:rFonts w:ascii="Times New Roman" w:hAnsi="Times New Roman"/>
          <w:color w:val="000000"/>
          <w:sz w:val="24"/>
          <w:szCs w:val="24"/>
          <w:lang w:eastAsia="bg-BG"/>
        </w:rPr>
        <w:t xml:space="preserve">или като непрекъснат процес в </w:t>
      </w:r>
      <w:r w:rsidR="00D06B76" w:rsidRPr="00786CA5">
        <w:rPr>
          <w:rFonts w:ascii="Times New Roman" w:hAnsi="Times New Roman"/>
          <w:color w:val="000000"/>
          <w:sz w:val="24"/>
          <w:szCs w:val="24"/>
          <w:lang w:eastAsia="bg-BG"/>
        </w:rPr>
        <w:t xml:space="preserve">стерилизационен </w:t>
      </w:r>
      <w:r w:rsidRPr="00786CA5">
        <w:rPr>
          <w:rFonts w:ascii="Times New Roman" w:hAnsi="Times New Roman"/>
          <w:color w:val="000000"/>
          <w:sz w:val="24"/>
          <w:szCs w:val="24"/>
          <w:lang w:eastAsia="bg-BG"/>
        </w:rPr>
        <w:t>тунел, напр. за стерилизация и депир</w:t>
      </w:r>
      <w:r w:rsidR="001131C4" w:rsidRPr="00786CA5">
        <w:rPr>
          <w:rFonts w:ascii="Times New Roman" w:hAnsi="Times New Roman"/>
          <w:color w:val="000000"/>
          <w:sz w:val="24"/>
          <w:szCs w:val="24"/>
          <w:lang w:eastAsia="bg-BG"/>
        </w:rPr>
        <w:t>огенизация</w:t>
      </w:r>
      <w:r w:rsidR="003C2808" w:rsidRPr="00786CA5">
        <w:rPr>
          <w:rFonts w:ascii="Times New Roman" w:hAnsi="Times New Roman"/>
          <w:color w:val="000000"/>
          <w:sz w:val="24"/>
          <w:szCs w:val="24"/>
          <w:lang w:eastAsia="bg-BG"/>
        </w:rPr>
        <w:t xml:space="preserve"> на стъклени контейнери.</w:t>
      </w:r>
    </w:p>
    <w:p w:rsidR="00F77365" w:rsidRPr="00786CA5" w:rsidRDefault="00D06B76"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8.67</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Т</w:t>
      </w:r>
      <w:r w:rsidR="00F77365" w:rsidRPr="00786CA5">
        <w:rPr>
          <w:rFonts w:ascii="Times New Roman" w:hAnsi="Times New Roman"/>
          <w:color w:val="000000"/>
          <w:sz w:val="24"/>
          <w:szCs w:val="24"/>
          <w:lang w:eastAsia="bg-BG"/>
        </w:rPr>
        <w:t xml:space="preserve">унелите за </w:t>
      </w:r>
      <w:r w:rsidRPr="00786CA5">
        <w:rPr>
          <w:rFonts w:ascii="Times New Roman" w:hAnsi="Times New Roman"/>
          <w:color w:val="000000"/>
          <w:sz w:val="24"/>
          <w:szCs w:val="24"/>
          <w:lang w:eastAsia="bg-BG"/>
        </w:rPr>
        <w:t>суха стерилизация/депирогенизация трябва да бъдат</w:t>
      </w:r>
      <w:r w:rsidR="00F77365" w:rsidRPr="00786CA5">
        <w:rPr>
          <w:rFonts w:ascii="Times New Roman" w:hAnsi="Times New Roman"/>
          <w:color w:val="000000"/>
          <w:sz w:val="24"/>
          <w:szCs w:val="24"/>
          <w:lang w:eastAsia="bg-BG"/>
        </w:rPr>
        <w:t xml:space="preserve"> конфигурирани</w:t>
      </w:r>
      <w:r w:rsidRPr="00786CA5">
        <w:rPr>
          <w:rFonts w:ascii="Times New Roman" w:hAnsi="Times New Roman"/>
          <w:color w:val="000000"/>
          <w:sz w:val="24"/>
          <w:szCs w:val="24"/>
          <w:lang w:eastAsia="bg-BG"/>
        </w:rPr>
        <w:t xml:space="preserve"> по начин</w:t>
      </w:r>
      <w:r w:rsidR="00F77365" w:rsidRPr="00786CA5">
        <w:rPr>
          <w:rFonts w:ascii="Times New Roman" w:hAnsi="Times New Roman"/>
          <w:color w:val="000000"/>
          <w:sz w:val="24"/>
          <w:szCs w:val="24"/>
          <w:lang w:eastAsia="bg-BG"/>
        </w:rPr>
        <w:t xml:space="preserve">, </w:t>
      </w:r>
      <w:r w:rsidRPr="00786CA5">
        <w:rPr>
          <w:rFonts w:ascii="Times New Roman" w:hAnsi="Times New Roman"/>
          <w:color w:val="000000"/>
          <w:sz w:val="24"/>
          <w:szCs w:val="24"/>
          <w:lang w:eastAsia="bg-BG"/>
        </w:rPr>
        <w:t>който</w:t>
      </w:r>
      <w:r w:rsidR="00F77365" w:rsidRPr="00786CA5">
        <w:rPr>
          <w:rFonts w:ascii="Times New Roman" w:hAnsi="Times New Roman"/>
          <w:color w:val="000000"/>
          <w:sz w:val="24"/>
          <w:szCs w:val="24"/>
          <w:lang w:eastAsia="bg-BG"/>
        </w:rPr>
        <w:t xml:space="preserve"> гарантира, че въздушният поток </w:t>
      </w:r>
      <w:r w:rsidRPr="00786CA5">
        <w:rPr>
          <w:rFonts w:ascii="Times New Roman" w:hAnsi="Times New Roman"/>
          <w:color w:val="000000"/>
          <w:sz w:val="24"/>
          <w:szCs w:val="24"/>
          <w:lang w:eastAsia="bg-BG"/>
        </w:rPr>
        <w:t>осигурява</w:t>
      </w:r>
      <w:r w:rsidR="00F77365" w:rsidRPr="00786CA5">
        <w:rPr>
          <w:rFonts w:ascii="Times New Roman" w:hAnsi="Times New Roman"/>
          <w:color w:val="000000"/>
          <w:sz w:val="24"/>
          <w:szCs w:val="24"/>
          <w:lang w:eastAsia="bg-BG"/>
        </w:rPr>
        <w:t xml:space="preserve"> целостта и ефективността на зоната за стерилизация от клас „A“, като поддържа </w:t>
      </w:r>
      <w:r w:rsidRPr="00786CA5">
        <w:rPr>
          <w:rFonts w:ascii="Times New Roman" w:hAnsi="Times New Roman"/>
          <w:color w:val="000000"/>
          <w:sz w:val="24"/>
          <w:szCs w:val="24"/>
          <w:lang w:eastAsia="bg-BG"/>
        </w:rPr>
        <w:t xml:space="preserve">необходимата </w:t>
      </w:r>
      <w:r w:rsidR="00F77365" w:rsidRPr="00786CA5">
        <w:rPr>
          <w:rFonts w:ascii="Times New Roman" w:hAnsi="Times New Roman"/>
          <w:color w:val="000000"/>
          <w:sz w:val="24"/>
          <w:szCs w:val="24"/>
          <w:lang w:eastAsia="bg-BG"/>
        </w:rPr>
        <w:t>разлик</w:t>
      </w:r>
      <w:r w:rsidRPr="00786CA5">
        <w:rPr>
          <w:rFonts w:ascii="Times New Roman" w:hAnsi="Times New Roman"/>
          <w:color w:val="000000"/>
          <w:sz w:val="24"/>
          <w:szCs w:val="24"/>
          <w:lang w:eastAsia="bg-BG"/>
        </w:rPr>
        <w:t>а</w:t>
      </w:r>
      <w:r w:rsidR="00F77365" w:rsidRPr="00786CA5">
        <w:rPr>
          <w:rFonts w:ascii="Times New Roman" w:hAnsi="Times New Roman"/>
          <w:color w:val="000000"/>
          <w:sz w:val="24"/>
          <w:szCs w:val="24"/>
          <w:lang w:eastAsia="bg-BG"/>
        </w:rPr>
        <w:t xml:space="preserve"> в налягането и</w:t>
      </w:r>
      <w:r w:rsidRPr="00786CA5">
        <w:rPr>
          <w:rFonts w:ascii="Times New Roman" w:hAnsi="Times New Roman"/>
          <w:color w:val="000000"/>
          <w:sz w:val="24"/>
          <w:szCs w:val="24"/>
          <w:lang w:eastAsia="bg-BG"/>
        </w:rPr>
        <w:t xml:space="preserve"> подходящ</w:t>
      </w:r>
      <w:r w:rsidR="00F77365" w:rsidRPr="00786CA5">
        <w:rPr>
          <w:rFonts w:ascii="Times New Roman" w:hAnsi="Times New Roman"/>
          <w:color w:val="000000"/>
          <w:sz w:val="24"/>
          <w:szCs w:val="24"/>
          <w:lang w:eastAsia="bg-BG"/>
        </w:rPr>
        <w:t xml:space="preserve"> въздушен поток </w:t>
      </w:r>
      <w:r w:rsidRPr="00786CA5">
        <w:rPr>
          <w:rFonts w:ascii="Times New Roman" w:hAnsi="Times New Roman"/>
          <w:color w:val="000000"/>
          <w:sz w:val="24"/>
          <w:szCs w:val="24"/>
          <w:lang w:eastAsia="bg-BG"/>
        </w:rPr>
        <w:t>в целия</w:t>
      </w:r>
      <w:r w:rsidR="00F77365" w:rsidRPr="00786CA5">
        <w:rPr>
          <w:rFonts w:ascii="Times New Roman" w:hAnsi="Times New Roman"/>
          <w:color w:val="000000"/>
          <w:sz w:val="24"/>
          <w:szCs w:val="24"/>
          <w:lang w:eastAsia="bg-BG"/>
        </w:rPr>
        <w:t xml:space="preserve"> тунел. </w:t>
      </w:r>
      <w:r w:rsidR="007012EB" w:rsidRPr="00786CA5">
        <w:rPr>
          <w:rFonts w:ascii="Times New Roman" w:hAnsi="Times New Roman"/>
          <w:color w:val="000000"/>
          <w:sz w:val="24"/>
          <w:szCs w:val="24"/>
          <w:lang w:eastAsia="bg-BG"/>
        </w:rPr>
        <w:t>Характеристиките</w:t>
      </w:r>
      <w:r w:rsidR="00F77365" w:rsidRPr="00786CA5">
        <w:rPr>
          <w:rFonts w:ascii="Times New Roman" w:hAnsi="Times New Roman"/>
          <w:color w:val="000000"/>
          <w:sz w:val="24"/>
          <w:szCs w:val="24"/>
          <w:lang w:eastAsia="bg-BG"/>
        </w:rPr>
        <w:t xml:space="preserve"> по отношение на разликите в налягането трябва да се подложат на оценка. Въздействието </w:t>
      </w:r>
      <w:r w:rsidR="00F77365" w:rsidRPr="00786CA5">
        <w:rPr>
          <w:rFonts w:ascii="Times New Roman" w:hAnsi="Times New Roman"/>
          <w:color w:val="000000"/>
          <w:sz w:val="24"/>
          <w:szCs w:val="24"/>
          <w:lang w:eastAsia="bg-BG"/>
        </w:rPr>
        <w:lastRenderedPageBreak/>
        <w:t>на</w:t>
      </w:r>
      <w:r w:rsidR="007012EB" w:rsidRPr="00786CA5">
        <w:rPr>
          <w:rFonts w:ascii="Times New Roman" w:hAnsi="Times New Roman"/>
          <w:color w:val="000000"/>
          <w:sz w:val="24"/>
          <w:szCs w:val="24"/>
          <w:lang w:eastAsia="bg-BG"/>
        </w:rPr>
        <w:t xml:space="preserve"> всяка промяна</w:t>
      </w:r>
      <w:r w:rsidR="00F77365" w:rsidRPr="00786CA5">
        <w:rPr>
          <w:rFonts w:ascii="Times New Roman" w:hAnsi="Times New Roman"/>
          <w:color w:val="000000"/>
          <w:sz w:val="24"/>
          <w:szCs w:val="24"/>
          <w:lang w:eastAsia="bg-BG"/>
        </w:rPr>
        <w:t xml:space="preserve"> във въздушния поток трябва да се подложи на оценка, за да се гарантира, че </w:t>
      </w:r>
      <w:r w:rsidR="00875E49" w:rsidRPr="00786CA5">
        <w:rPr>
          <w:rFonts w:ascii="Times New Roman" w:hAnsi="Times New Roman"/>
          <w:color w:val="000000"/>
          <w:sz w:val="24"/>
          <w:szCs w:val="24"/>
          <w:lang w:eastAsia="bg-BG"/>
        </w:rPr>
        <w:t>характеристиките</w:t>
      </w:r>
      <w:r w:rsidR="00F77365" w:rsidRPr="00786CA5">
        <w:rPr>
          <w:rFonts w:ascii="Times New Roman" w:hAnsi="Times New Roman"/>
          <w:color w:val="000000"/>
          <w:sz w:val="24"/>
          <w:szCs w:val="24"/>
          <w:lang w:eastAsia="bg-BG"/>
        </w:rPr>
        <w:t xml:space="preserve"> на </w:t>
      </w:r>
      <w:r w:rsidR="00875E49" w:rsidRPr="00786CA5">
        <w:rPr>
          <w:rFonts w:ascii="Times New Roman" w:hAnsi="Times New Roman"/>
          <w:color w:val="000000"/>
          <w:sz w:val="24"/>
          <w:szCs w:val="24"/>
          <w:lang w:eastAsia="bg-BG"/>
        </w:rPr>
        <w:t xml:space="preserve">процеса на </w:t>
      </w:r>
      <w:r w:rsidR="00F77365" w:rsidRPr="00786CA5">
        <w:rPr>
          <w:rFonts w:ascii="Times New Roman" w:hAnsi="Times New Roman"/>
          <w:color w:val="000000"/>
          <w:sz w:val="24"/>
          <w:szCs w:val="24"/>
          <w:lang w:eastAsia="bg-BG"/>
        </w:rPr>
        <w:t>нагряване</w:t>
      </w:r>
      <w:r w:rsidR="00875E49" w:rsidRPr="00786CA5">
        <w:rPr>
          <w:rFonts w:ascii="Times New Roman" w:hAnsi="Times New Roman"/>
          <w:color w:val="000000"/>
          <w:sz w:val="24"/>
          <w:szCs w:val="24"/>
          <w:lang w:eastAsia="bg-BG"/>
        </w:rPr>
        <w:t xml:space="preserve"> остават непроменени</w:t>
      </w:r>
      <w:r w:rsidR="00F77365" w:rsidRPr="00786CA5">
        <w:rPr>
          <w:rFonts w:ascii="Times New Roman" w:hAnsi="Times New Roman"/>
          <w:color w:val="000000"/>
          <w:sz w:val="24"/>
          <w:szCs w:val="24"/>
          <w:lang w:eastAsia="bg-BG"/>
        </w:rPr>
        <w:t>. Ц</w:t>
      </w:r>
      <w:r w:rsidR="00875E49" w:rsidRPr="00786CA5">
        <w:rPr>
          <w:rFonts w:ascii="Times New Roman" w:hAnsi="Times New Roman"/>
          <w:color w:val="000000"/>
          <w:sz w:val="24"/>
          <w:szCs w:val="24"/>
          <w:lang w:eastAsia="bg-BG"/>
        </w:rPr>
        <w:t>ялото количество въздух, доставя</w:t>
      </w:r>
      <w:r w:rsidR="00F77365" w:rsidRPr="00786CA5">
        <w:rPr>
          <w:rFonts w:ascii="Times New Roman" w:hAnsi="Times New Roman"/>
          <w:color w:val="000000"/>
          <w:sz w:val="24"/>
          <w:szCs w:val="24"/>
          <w:lang w:eastAsia="bg-BG"/>
        </w:rPr>
        <w:t xml:space="preserve">но в тунела, трябва </w:t>
      </w:r>
      <w:r w:rsidR="00875E49" w:rsidRPr="00786CA5">
        <w:rPr>
          <w:rFonts w:ascii="Times New Roman" w:hAnsi="Times New Roman"/>
          <w:color w:val="000000"/>
          <w:sz w:val="24"/>
          <w:szCs w:val="24"/>
          <w:lang w:eastAsia="bg-BG"/>
        </w:rPr>
        <w:t xml:space="preserve">да преминава през HEPA филтър, като е необходимо </w:t>
      </w:r>
      <w:r w:rsidR="00F77365" w:rsidRPr="00786CA5">
        <w:rPr>
          <w:rFonts w:ascii="Times New Roman" w:hAnsi="Times New Roman"/>
          <w:color w:val="000000"/>
          <w:sz w:val="24"/>
          <w:szCs w:val="24"/>
          <w:lang w:eastAsia="bg-BG"/>
        </w:rPr>
        <w:t>да се провеждат периодични изпитвания (най-малко два пъти годишно), за да се демонстрира целостта на филтъра за въздух. Всички части на тунела, които влизат в контакт със стерилизираните компоненти, трябва да се стерилизират и дезинфекцират по подходящ начин. П</w:t>
      </w:r>
      <w:r w:rsidR="00875E49" w:rsidRPr="00786CA5">
        <w:rPr>
          <w:rFonts w:ascii="Times New Roman" w:hAnsi="Times New Roman"/>
          <w:color w:val="000000"/>
          <w:sz w:val="24"/>
          <w:szCs w:val="24"/>
          <w:lang w:eastAsia="bg-BG"/>
        </w:rPr>
        <w:t xml:space="preserve">ри валидирането и/или рутинните процеси </w:t>
      </w:r>
      <w:r w:rsidR="00F77365" w:rsidRPr="00786CA5">
        <w:rPr>
          <w:rFonts w:ascii="Times New Roman" w:hAnsi="Times New Roman"/>
          <w:color w:val="000000"/>
          <w:sz w:val="24"/>
          <w:szCs w:val="24"/>
          <w:lang w:eastAsia="bg-BG"/>
        </w:rPr>
        <w:t>трябва да се обърне внимание на критични</w:t>
      </w:r>
      <w:r w:rsidR="00875E49" w:rsidRPr="00786CA5">
        <w:rPr>
          <w:rFonts w:ascii="Times New Roman" w:hAnsi="Times New Roman"/>
          <w:color w:val="000000"/>
          <w:sz w:val="24"/>
          <w:szCs w:val="24"/>
          <w:lang w:eastAsia="bg-BG"/>
        </w:rPr>
        <w:t>те</w:t>
      </w:r>
      <w:r w:rsidR="00F77365" w:rsidRPr="00786CA5">
        <w:rPr>
          <w:rFonts w:ascii="Times New Roman" w:hAnsi="Times New Roman"/>
          <w:color w:val="000000"/>
          <w:sz w:val="24"/>
          <w:szCs w:val="24"/>
          <w:lang w:eastAsia="bg-BG"/>
        </w:rPr>
        <w:t xml:space="preserve"> параметри на процеса, които в</w:t>
      </w:r>
      <w:r w:rsidR="006D0556" w:rsidRPr="00786CA5">
        <w:rPr>
          <w:rFonts w:ascii="Times New Roman" w:hAnsi="Times New Roman"/>
          <w:color w:val="000000"/>
          <w:sz w:val="24"/>
          <w:szCs w:val="24"/>
          <w:lang w:eastAsia="bg-BG"/>
        </w:rPr>
        <w:t>ключват най-малко</w:t>
      </w:r>
      <w:r w:rsidR="003C2808" w:rsidRPr="00786CA5">
        <w:rPr>
          <w:rFonts w:ascii="Times New Roman" w:hAnsi="Times New Roman"/>
          <w:color w:val="000000"/>
          <w:sz w:val="24"/>
          <w:szCs w:val="24"/>
          <w:lang w:eastAsia="bg-BG"/>
        </w:rPr>
        <w:t>:</w:t>
      </w:r>
    </w:p>
    <w:p w:rsidR="00F77365" w:rsidRPr="00786CA5" w:rsidRDefault="00875E4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8.67.1</w:t>
      </w:r>
      <w:r w:rsidR="007F4776">
        <w:rPr>
          <w:rFonts w:ascii="Times New Roman" w:hAnsi="Times New Roman"/>
          <w:color w:val="000000"/>
          <w:sz w:val="24"/>
          <w:szCs w:val="24"/>
          <w:lang w:eastAsia="bg-BG"/>
        </w:rPr>
        <w:t>.</w:t>
      </w:r>
      <w:r w:rsidR="00F77365" w:rsidRPr="00786CA5">
        <w:rPr>
          <w:rFonts w:ascii="Times New Roman" w:hAnsi="Times New Roman"/>
          <w:color w:val="000000"/>
          <w:sz w:val="24"/>
          <w:szCs w:val="24"/>
          <w:lang w:eastAsia="bg-BG"/>
        </w:rPr>
        <w:t xml:space="preserve"> Скорост на лентата или време на пр</w:t>
      </w:r>
      <w:r w:rsidR="003C2808" w:rsidRPr="00786CA5">
        <w:rPr>
          <w:rFonts w:ascii="Times New Roman" w:hAnsi="Times New Roman"/>
          <w:color w:val="000000"/>
          <w:sz w:val="24"/>
          <w:szCs w:val="24"/>
          <w:lang w:eastAsia="bg-BG"/>
        </w:rPr>
        <w:t>естой в зоната за стерилизация.</w:t>
      </w:r>
    </w:p>
    <w:p w:rsidR="00F77365" w:rsidRPr="00786CA5" w:rsidRDefault="00875E4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8.67.2</w:t>
      </w:r>
      <w:r w:rsidR="007F4776">
        <w:rPr>
          <w:rFonts w:ascii="Times New Roman" w:hAnsi="Times New Roman"/>
          <w:color w:val="000000"/>
          <w:sz w:val="24"/>
          <w:szCs w:val="24"/>
          <w:lang w:eastAsia="bg-BG"/>
        </w:rPr>
        <w:t>.</w:t>
      </w:r>
      <w:r w:rsidR="00F77365" w:rsidRPr="00786CA5">
        <w:rPr>
          <w:rFonts w:ascii="Times New Roman" w:hAnsi="Times New Roman"/>
          <w:color w:val="000000"/>
          <w:sz w:val="24"/>
          <w:szCs w:val="24"/>
          <w:lang w:eastAsia="bg-BG"/>
        </w:rPr>
        <w:t xml:space="preserve"> Температура – мини</w:t>
      </w:r>
      <w:r w:rsidR="003C2808" w:rsidRPr="00786CA5">
        <w:rPr>
          <w:rFonts w:ascii="Times New Roman" w:hAnsi="Times New Roman"/>
          <w:color w:val="000000"/>
          <w:sz w:val="24"/>
          <w:szCs w:val="24"/>
          <w:lang w:eastAsia="bg-BG"/>
        </w:rPr>
        <w:t>мална и максимална температура.</w:t>
      </w:r>
    </w:p>
    <w:p w:rsidR="00F77365" w:rsidRPr="00786CA5" w:rsidRDefault="00875E4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8.67.3</w:t>
      </w:r>
      <w:r w:rsidR="007F4776">
        <w:rPr>
          <w:rFonts w:ascii="Times New Roman" w:hAnsi="Times New Roman"/>
          <w:color w:val="000000"/>
          <w:sz w:val="24"/>
          <w:szCs w:val="24"/>
          <w:lang w:eastAsia="bg-BG"/>
        </w:rPr>
        <w:t>.</w:t>
      </w:r>
      <w:r w:rsidR="00F77365" w:rsidRPr="00786CA5">
        <w:rPr>
          <w:rFonts w:ascii="Times New Roman" w:hAnsi="Times New Roman"/>
          <w:color w:val="000000"/>
          <w:sz w:val="24"/>
          <w:szCs w:val="24"/>
          <w:lang w:eastAsia="bg-BG"/>
        </w:rPr>
        <w:t xml:space="preserve"> Проникване на топлина в материала/</w:t>
      </w:r>
      <w:r w:rsidRPr="00786CA5">
        <w:rPr>
          <w:rFonts w:ascii="Times New Roman" w:hAnsi="Times New Roman"/>
          <w:color w:val="000000"/>
          <w:sz w:val="24"/>
          <w:szCs w:val="24"/>
          <w:lang w:eastAsia="bg-BG"/>
        </w:rPr>
        <w:t>компонента</w:t>
      </w:r>
      <w:r w:rsidR="003C2808" w:rsidRPr="00786CA5">
        <w:rPr>
          <w:rFonts w:ascii="Times New Roman" w:hAnsi="Times New Roman"/>
          <w:color w:val="000000"/>
          <w:sz w:val="24"/>
          <w:szCs w:val="24"/>
          <w:lang w:eastAsia="bg-BG"/>
        </w:rPr>
        <w:t>.</w:t>
      </w:r>
    </w:p>
    <w:p w:rsidR="00F77365" w:rsidRPr="00786CA5" w:rsidRDefault="00875E4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8.67.4</w:t>
      </w:r>
      <w:r w:rsidR="007F4776">
        <w:rPr>
          <w:rFonts w:ascii="Times New Roman" w:hAnsi="Times New Roman"/>
          <w:color w:val="000000"/>
          <w:sz w:val="24"/>
          <w:szCs w:val="24"/>
          <w:lang w:eastAsia="bg-BG"/>
        </w:rPr>
        <w:t>.</w:t>
      </w:r>
      <w:r w:rsidR="00F77365" w:rsidRPr="00786CA5">
        <w:rPr>
          <w:rFonts w:ascii="Times New Roman" w:hAnsi="Times New Roman"/>
          <w:color w:val="000000"/>
          <w:sz w:val="24"/>
          <w:szCs w:val="24"/>
          <w:lang w:eastAsia="bg-BG"/>
        </w:rPr>
        <w:t xml:space="preserve"> Разпреде</w:t>
      </w:r>
      <w:r w:rsidRPr="00786CA5">
        <w:rPr>
          <w:rFonts w:ascii="Times New Roman" w:hAnsi="Times New Roman"/>
          <w:color w:val="000000"/>
          <w:sz w:val="24"/>
          <w:szCs w:val="24"/>
          <w:lang w:eastAsia="bg-BG"/>
        </w:rPr>
        <w:t>ление/равномерност на топлината.</w:t>
      </w:r>
    </w:p>
    <w:p w:rsidR="00F77365" w:rsidRPr="00786CA5" w:rsidRDefault="00875E49"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8.67.5</w:t>
      </w:r>
      <w:r w:rsidR="007F4776">
        <w:rPr>
          <w:rFonts w:ascii="Times New Roman" w:hAnsi="Times New Roman"/>
          <w:color w:val="000000"/>
          <w:sz w:val="24"/>
          <w:szCs w:val="24"/>
          <w:lang w:eastAsia="bg-BG"/>
        </w:rPr>
        <w:t>.</w:t>
      </w:r>
      <w:r w:rsidR="00F77365" w:rsidRPr="00786CA5">
        <w:rPr>
          <w:rFonts w:ascii="Times New Roman" w:hAnsi="Times New Roman"/>
          <w:color w:val="000000"/>
          <w:sz w:val="24"/>
          <w:szCs w:val="24"/>
          <w:lang w:eastAsia="bg-BG"/>
        </w:rPr>
        <w:t xml:space="preserve"> Въздушни потоци, определяни от разликите във въздушното налягане, които са свързани с изследванията за разпределяне и проникване на топлина</w:t>
      </w:r>
      <w:r w:rsidRPr="00786CA5">
        <w:rPr>
          <w:rFonts w:ascii="Times New Roman" w:hAnsi="Times New Roman"/>
          <w:color w:val="000000"/>
          <w:sz w:val="24"/>
          <w:szCs w:val="24"/>
          <w:lang w:eastAsia="bg-BG"/>
        </w:rPr>
        <w:t>та</w:t>
      </w:r>
      <w:r w:rsidR="003C2808" w:rsidRPr="00786CA5">
        <w:rPr>
          <w:rFonts w:ascii="Times New Roman" w:hAnsi="Times New Roman"/>
          <w:color w:val="000000"/>
          <w:sz w:val="24"/>
          <w:szCs w:val="24"/>
          <w:lang w:eastAsia="bg-BG"/>
        </w:rPr>
        <w:t>.</w:t>
      </w:r>
    </w:p>
    <w:p w:rsidR="00F77365" w:rsidRPr="00786CA5" w:rsidRDefault="00F77365"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8.68</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Когато като ч</w:t>
      </w:r>
      <w:r w:rsidR="001131C4" w:rsidRPr="00786CA5">
        <w:rPr>
          <w:rFonts w:ascii="Times New Roman" w:hAnsi="Times New Roman"/>
          <w:color w:val="000000"/>
          <w:sz w:val="24"/>
          <w:szCs w:val="24"/>
          <w:lang w:eastAsia="bg-BG"/>
        </w:rPr>
        <w:t>аст от процеса по депирогенизация</w:t>
      </w:r>
      <w:r w:rsidRPr="00786CA5">
        <w:rPr>
          <w:rFonts w:ascii="Times New Roman" w:hAnsi="Times New Roman"/>
          <w:color w:val="000000"/>
          <w:sz w:val="24"/>
          <w:szCs w:val="24"/>
          <w:lang w:eastAsia="bg-BG"/>
        </w:rPr>
        <w:t xml:space="preserve"> се използва топлинен процес за оборудване/материал, влизащи в контакт с продукт</w:t>
      </w:r>
      <w:r w:rsidR="00726B4A" w:rsidRPr="00786CA5">
        <w:rPr>
          <w:rFonts w:ascii="Times New Roman" w:hAnsi="Times New Roman"/>
          <w:color w:val="000000"/>
          <w:sz w:val="24"/>
          <w:szCs w:val="24"/>
          <w:lang w:eastAsia="bg-BG"/>
        </w:rPr>
        <w:t>а</w:t>
      </w:r>
      <w:r w:rsidRPr="00786CA5">
        <w:rPr>
          <w:rFonts w:ascii="Times New Roman" w:hAnsi="Times New Roman"/>
          <w:color w:val="000000"/>
          <w:sz w:val="24"/>
          <w:szCs w:val="24"/>
          <w:lang w:eastAsia="bg-BG"/>
        </w:rPr>
        <w:t xml:space="preserve">, </w:t>
      </w:r>
      <w:r w:rsidR="00726B4A" w:rsidRPr="00786CA5">
        <w:rPr>
          <w:rFonts w:ascii="Times New Roman" w:hAnsi="Times New Roman"/>
          <w:color w:val="000000"/>
          <w:sz w:val="24"/>
          <w:szCs w:val="24"/>
          <w:lang w:eastAsia="bg-BG"/>
        </w:rPr>
        <w:t xml:space="preserve">е необходимо </w:t>
      </w:r>
      <w:r w:rsidRPr="00786CA5">
        <w:rPr>
          <w:rFonts w:ascii="Times New Roman" w:hAnsi="Times New Roman"/>
          <w:color w:val="000000"/>
          <w:sz w:val="24"/>
          <w:szCs w:val="24"/>
          <w:lang w:eastAsia="bg-BG"/>
        </w:rPr>
        <w:t xml:space="preserve">да се </w:t>
      </w:r>
      <w:r w:rsidR="00875E49" w:rsidRPr="00786CA5">
        <w:rPr>
          <w:rFonts w:ascii="Times New Roman" w:hAnsi="Times New Roman"/>
          <w:color w:val="000000"/>
          <w:sz w:val="24"/>
          <w:szCs w:val="24"/>
          <w:lang w:eastAsia="bg-BG"/>
        </w:rPr>
        <w:t xml:space="preserve">извърши </w:t>
      </w:r>
      <w:r w:rsidRPr="00786CA5">
        <w:rPr>
          <w:rFonts w:ascii="Times New Roman" w:hAnsi="Times New Roman"/>
          <w:color w:val="000000"/>
          <w:sz w:val="24"/>
          <w:szCs w:val="24"/>
          <w:lang w:eastAsia="bg-BG"/>
        </w:rPr>
        <w:t xml:space="preserve">валидиране, за да се демонтира, че процесът осигурява подходяща стойност на Fh и води най-малкото до 3 log10 </w:t>
      </w:r>
      <w:r w:rsidR="00875E49" w:rsidRPr="00786CA5">
        <w:rPr>
          <w:rFonts w:ascii="Times New Roman" w:hAnsi="Times New Roman"/>
          <w:color w:val="000000"/>
          <w:sz w:val="24"/>
          <w:szCs w:val="24"/>
          <w:lang w:eastAsia="bg-BG"/>
        </w:rPr>
        <w:t xml:space="preserve">редукция </w:t>
      </w:r>
      <w:r w:rsidR="00726B4A" w:rsidRPr="00786CA5">
        <w:rPr>
          <w:rFonts w:ascii="Times New Roman" w:hAnsi="Times New Roman"/>
          <w:color w:val="000000"/>
          <w:sz w:val="24"/>
          <w:szCs w:val="24"/>
          <w:lang w:eastAsia="bg-BG"/>
        </w:rPr>
        <w:t>в</w:t>
      </w:r>
      <w:r w:rsidRPr="00786CA5">
        <w:rPr>
          <w:rFonts w:ascii="Times New Roman" w:hAnsi="Times New Roman"/>
          <w:color w:val="000000"/>
          <w:sz w:val="24"/>
          <w:szCs w:val="24"/>
          <w:lang w:eastAsia="bg-BG"/>
        </w:rPr>
        <w:t xml:space="preserve"> концентрацията на ендотоксини. Ако това </w:t>
      </w:r>
      <w:r w:rsidR="00614BAE" w:rsidRPr="00786CA5">
        <w:rPr>
          <w:rFonts w:ascii="Times New Roman" w:hAnsi="Times New Roman"/>
          <w:color w:val="000000"/>
          <w:sz w:val="24"/>
          <w:szCs w:val="24"/>
          <w:lang w:eastAsia="bg-BG"/>
        </w:rPr>
        <w:t>е осъществено</w:t>
      </w:r>
      <w:r w:rsidRPr="00786CA5">
        <w:rPr>
          <w:rFonts w:ascii="Times New Roman" w:hAnsi="Times New Roman"/>
          <w:color w:val="000000"/>
          <w:sz w:val="24"/>
          <w:szCs w:val="24"/>
          <w:lang w:eastAsia="bg-BG"/>
        </w:rPr>
        <w:t>, няма</w:t>
      </w:r>
      <w:r w:rsidR="00614BAE" w:rsidRPr="00786CA5">
        <w:rPr>
          <w:rFonts w:ascii="Times New Roman" w:hAnsi="Times New Roman"/>
          <w:color w:val="000000"/>
          <w:sz w:val="24"/>
          <w:szCs w:val="24"/>
          <w:lang w:eastAsia="bg-BG"/>
        </w:rPr>
        <w:t xml:space="preserve"> допълнителни изисквания</w:t>
      </w:r>
      <w:r w:rsidRPr="00786CA5">
        <w:rPr>
          <w:rFonts w:ascii="Times New Roman" w:hAnsi="Times New Roman"/>
          <w:color w:val="000000"/>
          <w:sz w:val="24"/>
          <w:szCs w:val="24"/>
          <w:lang w:eastAsia="bg-BG"/>
        </w:rPr>
        <w:t xml:space="preserve"> </w:t>
      </w:r>
      <w:r w:rsidR="00614BAE" w:rsidRPr="00786CA5">
        <w:rPr>
          <w:rFonts w:ascii="Times New Roman" w:hAnsi="Times New Roman"/>
          <w:color w:val="000000"/>
          <w:sz w:val="24"/>
          <w:szCs w:val="24"/>
          <w:lang w:eastAsia="bg-BG"/>
        </w:rPr>
        <w:t xml:space="preserve">за </w:t>
      </w:r>
      <w:r w:rsidRPr="00786CA5">
        <w:rPr>
          <w:rFonts w:ascii="Times New Roman" w:hAnsi="Times New Roman"/>
          <w:color w:val="000000"/>
          <w:sz w:val="24"/>
          <w:szCs w:val="24"/>
          <w:lang w:eastAsia="bg-BG"/>
        </w:rPr>
        <w:t>демонстрира</w:t>
      </w:r>
      <w:r w:rsidR="00614BAE" w:rsidRPr="00786CA5">
        <w:rPr>
          <w:rFonts w:ascii="Times New Roman" w:hAnsi="Times New Roman"/>
          <w:color w:val="000000"/>
          <w:sz w:val="24"/>
          <w:szCs w:val="24"/>
          <w:lang w:eastAsia="bg-BG"/>
        </w:rPr>
        <w:t>не на извършената</w:t>
      </w:r>
      <w:r w:rsidR="003C2808" w:rsidRPr="00786CA5">
        <w:rPr>
          <w:rFonts w:ascii="Times New Roman" w:hAnsi="Times New Roman"/>
          <w:color w:val="000000"/>
          <w:sz w:val="24"/>
          <w:szCs w:val="24"/>
          <w:lang w:eastAsia="bg-BG"/>
        </w:rPr>
        <w:t xml:space="preserve"> стерилизация.</w:t>
      </w:r>
    </w:p>
    <w:p w:rsidR="00193954" w:rsidRPr="00786CA5" w:rsidRDefault="00F77365"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8.69</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По време на валидирането трябва да се използват контейнери с прибавени ендотоксини</w:t>
      </w:r>
      <w:r w:rsidR="0028215D" w:rsidRPr="00786CA5">
        <w:rPr>
          <w:rFonts w:ascii="Times New Roman" w:hAnsi="Times New Roman"/>
          <w:color w:val="000000"/>
          <w:sz w:val="24"/>
          <w:szCs w:val="24"/>
          <w:lang w:eastAsia="bg-BG"/>
        </w:rPr>
        <w:t xml:space="preserve">, като всички контейнерите следва да се контролират внимателно </w:t>
      </w:r>
      <w:r w:rsidRPr="00786CA5">
        <w:rPr>
          <w:rFonts w:ascii="Times New Roman" w:hAnsi="Times New Roman"/>
          <w:color w:val="000000"/>
          <w:sz w:val="24"/>
          <w:szCs w:val="24"/>
          <w:lang w:eastAsia="bg-BG"/>
        </w:rPr>
        <w:t xml:space="preserve">до </w:t>
      </w:r>
      <w:r w:rsidR="00021F52" w:rsidRPr="00786CA5">
        <w:rPr>
          <w:rFonts w:ascii="Times New Roman" w:hAnsi="Times New Roman"/>
          <w:color w:val="000000"/>
          <w:sz w:val="24"/>
          <w:szCs w:val="24"/>
          <w:lang w:eastAsia="bg-BG"/>
        </w:rPr>
        <w:t>пълното приключване</w:t>
      </w:r>
      <w:r w:rsidR="00115559" w:rsidRPr="00786CA5">
        <w:rPr>
          <w:rFonts w:ascii="Times New Roman" w:hAnsi="Times New Roman"/>
          <w:color w:val="000000"/>
          <w:sz w:val="24"/>
          <w:szCs w:val="24"/>
          <w:lang w:eastAsia="bg-BG"/>
        </w:rPr>
        <w:t xml:space="preserve"> на процеса</w:t>
      </w:r>
      <w:r w:rsidRPr="00786CA5">
        <w:rPr>
          <w:rFonts w:ascii="Times New Roman" w:hAnsi="Times New Roman"/>
          <w:color w:val="000000"/>
          <w:sz w:val="24"/>
          <w:szCs w:val="24"/>
          <w:lang w:eastAsia="bg-BG"/>
        </w:rPr>
        <w:t>. Контейнерите трябва да бъдат представителни</w:t>
      </w:r>
      <w:r w:rsidR="00021F52" w:rsidRPr="00786CA5">
        <w:rPr>
          <w:rFonts w:ascii="Times New Roman" w:hAnsi="Times New Roman"/>
          <w:color w:val="000000"/>
          <w:sz w:val="24"/>
          <w:szCs w:val="24"/>
          <w:lang w:eastAsia="bg-BG"/>
        </w:rPr>
        <w:t xml:space="preserve"> по отношение на</w:t>
      </w:r>
      <w:r w:rsidRPr="00786CA5">
        <w:rPr>
          <w:rFonts w:ascii="Times New Roman" w:hAnsi="Times New Roman"/>
          <w:color w:val="000000"/>
          <w:sz w:val="24"/>
          <w:szCs w:val="24"/>
          <w:lang w:eastAsia="bg-BG"/>
        </w:rPr>
        <w:t xml:space="preserve"> материалите, които </w:t>
      </w:r>
      <w:r w:rsidR="00021F52" w:rsidRPr="00786CA5">
        <w:rPr>
          <w:rFonts w:ascii="Times New Roman" w:hAnsi="Times New Roman"/>
          <w:color w:val="000000"/>
          <w:sz w:val="24"/>
          <w:szCs w:val="24"/>
          <w:lang w:eastAsia="bg-BG"/>
        </w:rPr>
        <w:t>рутинно</w:t>
      </w:r>
      <w:r w:rsidRPr="00786CA5">
        <w:rPr>
          <w:rFonts w:ascii="Times New Roman" w:hAnsi="Times New Roman"/>
          <w:color w:val="000000"/>
          <w:sz w:val="24"/>
          <w:szCs w:val="24"/>
          <w:lang w:eastAsia="bg-BG"/>
        </w:rPr>
        <w:t xml:space="preserve"> </w:t>
      </w:r>
      <w:r w:rsidR="00021F52" w:rsidRPr="00786CA5">
        <w:rPr>
          <w:rFonts w:ascii="Times New Roman" w:hAnsi="Times New Roman"/>
          <w:color w:val="000000"/>
          <w:sz w:val="24"/>
          <w:szCs w:val="24"/>
          <w:lang w:eastAsia="bg-BG"/>
        </w:rPr>
        <w:t xml:space="preserve">се стерилизират </w:t>
      </w:r>
      <w:r w:rsidRPr="00786CA5">
        <w:rPr>
          <w:rFonts w:ascii="Times New Roman" w:hAnsi="Times New Roman"/>
          <w:color w:val="000000"/>
          <w:sz w:val="24"/>
          <w:szCs w:val="24"/>
          <w:lang w:eastAsia="bg-BG"/>
        </w:rPr>
        <w:t>(по отношение на състав на опаковъчните материали, порьозност, размери, номинален обем).</w:t>
      </w:r>
      <w:r w:rsidR="00193954" w:rsidRPr="00786CA5">
        <w:rPr>
          <w:rFonts w:ascii="Times New Roman" w:hAnsi="Times New Roman"/>
          <w:color w:val="000000"/>
          <w:sz w:val="24"/>
          <w:szCs w:val="24"/>
          <w:lang w:eastAsia="bg-BG"/>
        </w:rPr>
        <w:t xml:space="preserve"> Трябва да се извърши количествено определяне на ендотоксините, както и да се демонстрира ефективността на отстраняването им.</w:t>
      </w:r>
    </w:p>
    <w:p w:rsidR="00A86EC7" w:rsidRPr="00786CA5" w:rsidRDefault="00F77365"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8.70</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A86EC7" w:rsidRPr="00786CA5">
        <w:rPr>
          <w:rFonts w:ascii="Times New Roman" w:hAnsi="Times New Roman"/>
          <w:color w:val="000000"/>
          <w:sz w:val="24"/>
          <w:szCs w:val="24"/>
          <w:lang w:eastAsia="bg-BG"/>
        </w:rPr>
        <w:t>Стерилизаторите</w:t>
      </w:r>
      <w:r w:rsidRPr="00786CA5">
        <w:rPr>
          <w:rFonts w:ascii="Times New Roman" w:hAnsi="Times New Roman"/>
          <w:color w:val="000000"/>
          <w:sz w:val="24"/>
          <w:szCs w:val="24"/>
          <w:lang w:eastAsia="bg-BG"/>
        </w:rPr>
        <w:t xml:space="preserve"> със суха топлина обикновено се използват за</w:t>
      </w:r>
      <w:r w:rsidR="001131C4" w:rsidRPr="00786CA5">
        <w:rPr>
          <w:rFonts w:ascii="Times New Roman" w:hAnsi="Times New Roman"/>
          <w:color w:val="000000"/>
          <w:sz w:val="24"/>
          <w:szCs w:val="24"/>
          <w:lang w:eastAsia="bg-BG"/>
        </w:rPr>
        <w:t xml:space="preserve"> стерилизация или депирогенизация</w:t>
      </w:r>
      <w:r w:rsidRPr="00786CA5">
        <w:rPr>
          <w:rFonts w:ascii="Times New Roman" w:hAnsi="Times New Roman"/>
          <w:color w:val="000000"/>
          <w:sz w:val="24"/>
          <w:szCs w:val="24"/>
          <w:lang w:eastAsia="bg-BG"/>
        </w:rPr>
        <w:t xml:space="preserve"> на </w:t>
      </w:r>
      <w:r w:rsidR="00A86EC7" w:rsidRPr="00786CA5">
        <w:rPr>
          <w:rFonts w:ascii="Times New Roman" w:hAnsi="Times New Roman"/>
          <w:color w:val="000000"/>
          <w:sz w:val="24"/>
          <w:szCs w:val="24"/>
          <w:lang w:eastAsia="bg-BG"/>
        </w:rPr>
        <w:t>първични опаковъчни материали</w:t>
      </w:r>
      <w:r w:rsidRPr="00786CA5">
        <w:rPr>
          <w:rFonts w:ascii="Times New Roman" w:hAnsi="Times New Roman"/>
          <w:color w:val="000000"/>
          <w:sz w:val="24"/>
          <w:szCs w:val="24"/>
          <w:lang w:eastAsia="bg-BG"/>
        </w:rPr>
        <w:t xml:space="preserve">, изходни материали или активни вещества, но е възможно да се </w:t>
      </w:r>
      <w:r w:rsidR="00A86EC7" w:rsidRPr="00786CA5">
        <w:rPr>
          <w:rFonts w:ascii="Times New Roman" w:hAnsi="Times New Roman"/>
          <w:color w:val="000000"/>
          <w:sz w:val="24"/>
          <w:szCs w:val="24"/>
          <w:lang w:eastAsia="bg-BG"/>
        </w:rPr>
        <w:t>използват</w:t>
      </w:r>
      <w:r w:rsidRPr="00786CA5">
        <w:rPr>
          <w:rFonts w:ascii="Times New Roman" w:hAnsi="Times New Roman"/>
          <w:color w:val="000000"/>
          <w:sz w:val="24"/>
          <w:szCs w:val="24"/>
          <w:lang w:eastAsia="bg-BG"/>
        </w:rPr>
        <w:t xml:space="preserve"> и в други процеси. При т</w:t>
      </w:r>
      <w:r w:rsidR="00A86EC7" w:rsidRPr="00786CA5">
        <w:rPr>
          <w:rFonts w:ascii="Times New Roman" w:hAnsi="Times New Roman"/>
          <w:color w:val="000000"/>
          <w:sz w:val="24"/>
          <w:szCs w:val="24"/>
          <w:lang w:eastAsia="bg-BG"/>
        </w:rPr>
        <w:t>ези стерилизатори</w:t>
      </w:r>
      <w:r w:rsidRPr="00786CA5">
        <w:rPr>
          <w:rFonts w:ascii="Times New Roman" w:hAnsi="Times New Roman"/>
          <w:color w:val="000000"/>
          <w:sz w:val="24"/>
          <w:szCs w:val="24"/>
          <w:lang w:eastAsia="bg-BG"/>
        </w:rPr>
        <w:t xml:space="preserve"> </w:t>
      </w:r>
      <w:r w:rsidR="00A86EC7" w:rsidRPr="00786CA5">
        <w:rPr>
          <w:rFonts w:ascii="Times New Roman" w:hAnsi="Times New Roman"/>
          <w:color w:val="000000"/>
          <w:sz w:val="24"/>
          <w:szCs w:val="24"/>
          <w:lang w:eastAsia="bg-BG"/>
        </w:rPr>
        <w:t xml:space="preserve">по време на цялата стерилизация и при процеса по престой след стерилизация </w:t>
      </w:r>
      <w:r w:rsidRPr="00786CA5">
        <w:rPr>
          <w:rFonts w:ascii="Times New Roman" w:hAnsi="Times New Roman"/>
          <w:color w:val="000000"/>
          <w:sz w:val="24"/>
          <w:szCs w:val="24"/>
          <w:lang w:eastAsia="bg-BG"/>
        </w:rPr>
        <w:t>трябва да се поддържа положител</w:t>
      </w:r>
      <w:r w:rsidR="00A86EC7" w:rsidRPr="00786CA5">
        <w:rPr>
          <w:rFonts w:ascii="Times New Roman" w:hAnsi="Times New Roman"/>
          <w:color w:val="000000"/>
          <w:sz w:val="24"/>
          <w:szCs w:val="24"/>
          <w:lang w:eastAsia="bg-BG"/>
        </w:rPr>
        <w:t xml:space="preserve">но налягане спрямо чистото помещение </w:t>
      </w:r>
      <w:r w:rsidRPr="00786CA5">
        <w:rPr>
          <w:rFonts w:ascii="Times New Roman" w:hAnsi="Times New Roman"/>
          <w:color w:val="000000"/>
          <w:sz w:val="24"/>
          <w:szCs w:val="24"/>
          <w:lang w:eastAsia="bg-BG"/>
        </w:rPr>
        <w:t>от по-нисък клас</w:t>
      </w:r>
      <w:r w:rsidR="00A86EC7" w:rsidRPr="00786CA5">
        <w:rPr>
          <w:rFonts w:ascii="Times New Roman" w:hAnsi="Times New Roman"/>
          <w:color w:val="000000"/>
          <w:sz w:val="24"/>
          <w:szCs w:val="24"/>
          <w:lang w:eastAsia="bg-BG"/>
        </w:rPr>
        <w:t>, в което са разположени,</w:t>
      </w:r>
      <w:r w:rsidRPr="00786CA5">
        <w:rPr>
          <w:rFonts w:ascii="Times New Roman" w:hAnsi="Times New Roman"/>
          <w:color w:val="000000"/>
          <w:sz w:val="24"/>
          <w:szCs w:val="24"/>
          <w:lang w:eastAsia="bg-BG"/>
        </w:rPr>
        <w:t xml:space="preserve"> освен </w:t>
      </w:r>
      <w:r w:rsidR="00A86EC7" w:rsidRPr="00786CA5">
        <w:rPr>
          <w:rFonts w:ascii="Times New Roman" w:hAnsi="Times New Roman"/>
          <w:color w:val="000000"/>
          <w:sz w:val="24"/>
          <w:szCs w:val="24"/>
          <w:lang w:eastAsia="bg-BG"/>
        </w:rPr>
        <w:t>в случаите, когато се използва напълно затворена опаковка</w:t>
      </w:r>
      <w:r w:rsidRPr="00786CA5">
        <w:rPr>
          <w:rFonts w:ascii="Times New Roman" w:hAnsi="Times New Roman"/>
          <w:color w:val="000000"/>
          <w:sz w:val="24"/>
          <w:szCs w:val="24"/>
          <w:lang w:eastAsia="bg-BG"/>
        </w:rPr>
        <w:t>.</w:t>
      </w:r>
    </w:p>
    <w:p w:rsidR="00F77365" w:rsidRPr="00786CA5" w:rsidRDefault="00F77365"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lastRenderedPageBreak/>
        <w:t xml:space="preserve">Цялото </w:t>
      </w:r>
      <w:r w:rsidRPr="00786CA5">
        <w:rPr>
          <w:rFonts w:ascii="Times New Roman" w:hAnsi="Times New Roman"/>
          <w:sz w:val="24"/>
          <w:szCs w:val="24"/>
          <w:lang w:eastAsia="bg-BG"/>
        </w:rPr>
        <w:t>коли</w:t>
      </w:r>
      <w:r w:rsidR="00B36B07" w:rsidRPr="00786CA5">
        <w:rPr>
          <w:rFonts w:ascii="Times New Roman" w:hAnsi="Times New Roman"/>
          <w:sz w:val="24"/>
          <w:szCs w:val="24"/>
          <w:lang w:eastAsia="bg-BG"/>
        </w:rPr>
        <w:t>чество въздух, което навлиза в стерилизатора</w:t>
      </w:r>
      <w:r w:rsidRPr="00786CA5">
        <w:rPr>
          <w:rFonts w:ascii="Times New Roman" w:hAnsi="Times New Roman"/>
          <w:sz w:val="24"/>
          <w:szCs w:val="24"/>
          <w:lang w:eastAsia="bg-BG"/>
        </w:rPr>
        <w:t xml:space="preserve">, трябва да преминава през HEPA филтър. При </w:t>
      </w:r>
      <w:r w:rsidR="00B36B07" w:rsidRPr="00786CA5">
        <w:rPr>
          <w:rFonts w:ascii="Times New Roman" w:hAnsi="Times New Roman"/>
          <w:sz w:val="24"/>
          <w:szCs w:val="24"/>
          <w:lang w:eastAsia="bg-BG"/>
        </w:rPr>
        <w:t>квалификацията и/или рутинните процеси</w:t>
      </w:r>
      <w:r w:rsidRPr="00786CA5">
        <w:rPr>
          <w:rFonts w:ascii="Times New Roman" w:hAnsi="Times New Roman"/>
          <w:sz w:val="24"/>
          <w:szCs w:val="24"/>
          <w:lang w:eastAsia="bg-BG"/>
        </w:rPr>
        <w:t xml:space="preserve"> трябва да се </w:t>
      </w:r>
      <w:r w:rsidR="00B36B07" w:rsidRPr="00786CA5">
        <w:rPr>
          <w:rFonts w:ascii="Times New Roman" w:hAnsi="Times New Roman"/>
          <w:sz w:val="24"/>
          <w:szCs w:val="24"/>
          <w:lang w:eastAsia="bg-BG"/>
        </w:rPr>
        <w:t>мземат предвид</w:t>
      </w:r>
      <w:r w:rsidRPr="00786CA5">
        <w:rPr>
          <w:rFonts w:ascii="Times New Roman" w:hAnsi="Times New Roman"/>
          <w:sz w:val="24"/>
          <w:szCs w:val="24"/>
          <w:lang w:eastAsia="bg-BG"/>
        </w:rPr>
        <w:t xml:space="preserve"> критични</w:t>
      </w:r>
      <w:r w:rsidR="00B36B07" w:rsidRPr="00786CA5">
        <w:rPr>
          <w:rFonts w:ascii="Times New Roman" w:hAnsi="Times New Roman"/>
          <w:sz w:val="24"/>
          <w:szCs w:val="24"/>
          <w:lang w:eastAsia="bg-BG"/>
        </w:rPr>
        <w:t>те</w:t>
      </w:r>
      <w:r w:rsidRPr="00786CA5">
        <w:rPr>
          <w:rFonts w:ascii="Times New Roman" w:hAnsi="Times New Roman"/>
          <w:sz w:val="24"/>
          <w:szCs w:val="24"/>
          <w:lang w:eastAsia="bg-BG"/>
        </w:rPr>
        <w:t xml:space="preserve"> параметри на п</w:t>
      </w:r>
      <w:r w:rsidR="006D0556" w:rsidRPr="00786CA5">
        <w:rPr>
          <w:rFonts w:ascii="Times New Roman" w:hAnsi="Times New Roman"/>
          <w:sz w:val="24"/>
          <w:szCs w:val="24"/>
          <w:lang w:eastAsia="bg-BG"/>
        </w:rPr>
        <w:t>роцеса, които включват най-малко</w:t>
      </w:r>
      <w:r w:rsidR="003C2808" w:rsidRPr="00786CA5">
        <w:rPr>
          <w:rFonts w:ascii="Times New Roman" w:hAnsi="Times New Roman"/>
          <w:sz w:val="24"/>
          <w:szCs w:val="24"/>
          <w:lang w:eastAsia="bg-BG"/>
        </w:rPr>
        <w:t>:</w:t>
      </w:r>
    </w:p>
    <w:p w:rsidR="00F77365" w:rsidRPr="00786CA5" w:rsidRDefault="00B36B0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8.70.1</w:t>
      </w:r>
      <w:r w:rsidR="007F4776">
        <w:rPr>
          <w:rFonts w:ascii="Times New Roman" w:hAnsi="Times New Roman"/>
          <w:sz w:val="24"/>
          <w:szCs w:val="24"/>
          <w:lang w:eastAsia="bg-BG"/>
        </w:rPr>
        <w:t>.</w:t>
      </w:r>
      <w:r w:rsidR="003C2808" w:rsidRPr="00786CA5">
        <w:rPr>
          <w:rFonts w:ascii="Times New Roman" w:hAnsi="Times New Roman"/>
          <w:sz w:val="24"/>
          <w:szCs w:val="24"/>
          <w:lang w:eastAsia="bg-BG"/>
        </w:rPr>
        <w:t xml:space="preserve"> Температура.</w:t>
      </w:r>
    </w:p>
    <w:p w:rsidR="00F77365" w:rsidRPr="00786CA5" w:rsidRDefault="00B36B0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8.70.2</w:t>
      </w:r>
      <w:r w:rsidR="007F4776">
        <w:rPr>
          <w:rFonts w:ascii="Times New Roman" w:hAnsi="Times New Roman"/>
          <w:sz w:val="24"/>
          <w:szCs w:val="24"/>
          <w:lang w:eastAsia="bg-BG"/>
        </w:rPr>
        <w:t>.</w:t>
      </w:r>
      <w:r w:rsidR="003C2808" w:rsidRPr="00786CA5">
        <w:rPr>
          <w:rFonts w:ascii="Times New Roman" w:hAnsi="Times New Roman"/>
          <w:sz w:val="24"/>
          <w:szCs w:val="24"/>
          <w:lang w:eastAsia="bg-BG"/>
        </w:rPr>
        <w:t xml:space="preserve"> Период/време на експозиция.</w:t>
      </w:r>
    </w:p>
    <w:p w:rsidR="00F77365" w:rsidRPr="00786CA5" w:rsidRDefault="00B36B0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8.70.3</w:t>
      </w:r>
      <w:r w:rsidR="007F4776">
        <w:rPr>
          <w:rFonts w:ascii="Times New Roman" w:hAnsi="Times New Roman"/>
          <w:sz w:val="24"/>
          <w:szCs w:val="24"/>
          <w:lang w:eastAsia="bg-BG"/>
        </w:rPr>
        <w:t>.</w:t>
      </w:r>
      <w:r w:rsidR="00F77365" w:rsidRPr="00786CA5">
        <w:rPr>
          <w:rFonts w:ascii="Times New Roman" w:hAnsi="Times New Roman"/>
          <w:sz w:val="24"/>
          <w:szCs w:val="24"/>
          <w:lang w:eastAsia="bg-BG"/>
        </w:rPr>
        <w:t xml:space="preserve"> Налягане в кам</w:t>
      </w:r>
      <w:r w:rsidRPr="00786CA5">
        <w:rPr>
          <w:rFonts w:ascii="Times New Roman" w:hAnsi="Times New Roman"/>
          <w:sz w:val="24"/>
          <w:szCs w:val="24"/>
          <w:lang w:eastAsia="bg-BG"/>
        </w:rPr>
        <w:t>ерата (</w:t>
      </w:r>
      <w:r w:rsidR="003C2808" w:rsidRPr="00786CA5">
        <w:rPr>
          <w:rFonts w:ascii="Times New Roman" w:hAnsi="Times New Roman"/>
          <w:sz w:val="24"/>
          <w:szCs w:val="24"/>
          <w:lang w:eastAsia="bg-BG"/>
        </w:rPr>
        <w:t>поддържане на свръхналягане).</w:t>
      </w:r>
    </w:p>
    <w:p w:rsidR="00F77365" w:rsidRPr="00786CA5" w:rsidRDefault="00B36B0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8.70.4</w:t>
      </w:r>
      <w:r w:rsidR="007F4776">
        <w:rPr>
          <w:rFonts w:ascii="Times New Roman" w:hAnsi="Times New Roman"/>
          <w:sz w:val="24"/>
          <w:szCs w:val="24"/>
          <w:lang w:eastAsia="bg-BG"/>
        </w:rPr>
        <w:t>.</w:t>
      </w:r>
      <w:r w:rsidR="00F77365" w:rsidRPr="00786CA5">
        <w:rPr>
          <w:rFonts w:ascii="Times New Roman" w:hAnsi="Times New Roman"/>
          <w:sz w:val="24"/>
          <w:szCs w:val="24"/>
          <w:lang w:eastAsia="bg-BG"/>
        </w:rPr>
        <w:t xml:space="preserve"> </w:t>
      </w:r>
      <w:r w:rsidR="003C2808" w:rsidRPr="00786CA5">
        <w:rPr>
          <w:rFonts w:ascii="Times New Roman" w:hAnsi="Times New Roman"/>
          <w:sz w:val="24"/>
          <w:szCs w:val="24"/>
          <w:lang w:eastAsia="bg-BG"/>
        </w:rPr>
        <w:t>Скорост на движение на въздуха.</w:t>
      </w:r>
    </w:p>
    <w:p w:rsidR="00F77365" w:rsidRPr="00786CA5" w:rsidRDefault="00B36B0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8.70.5</w:t>
      </w:r>
      <w:r w:rsidR="007F4776">
        <w:rPr>
          <w:rFonts w:ascii="Times New Roman" w:hAnsi="Times New Roman"/>
          <w:sz w:val="24"/>
          <w:szCs w:val="24"/>
          <w:lang w:eastAsia="bg-BG"/>
        </w:rPr>
        <w:t>.</w:t>
      </w:r>
      <w:r w:rsidRPr="00786CA5">
        <w:rPr>
          <w:rFonts w:ascii="Times New Roman" w:hAnsi="Times New Roman"/>
          <w:sz w:val="24"/>
          <w:szCs w:val="24"/>
          <w:lang w:eastAsia="bg-BG"/>
        </w:rPr>
        <w:t xml:space="preserve"> Качество на въздуха в стерилизатор</w:t>
      </w:r>
      <w:r w:rsidR="003C2808" w:rsidRPr="00786CA5">
        <w:rPr>
          <w:rFonts w:ascii="Times New Roman" w:hAnsi="Times New Roman"/>
          <w:sz w:val="24"/>
          <w:szCs w:val="24"/>
          <w:lang w:eastAsia="bg-BG"/>
        </w:rPr>
        <w:t>а.</w:t>
      </w:r>
    </w:p>
    <w:p w:rsidR="00F77365" w:rsidRPr="00786CA5" w:rsidRDefault="00B36B0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8.70.6</w:t>
      </w:r>
      <w:r w:rsidR="007F4776">
        <w:rPr>
          <w:rFonts w:ascii="Times New Roman" w:hAnsi="Times New Roman"/>
          <w:sz w:val="24"/>
          <w:szCs w:val="24"/>
          <w:lang w:eastAsia="bg-BG"/>
        </w:rPr>
        <w:t>.</w:t>
      </w:r>
      <w:r w:rsidR="00F77365" w:rsidRPr="00786CA5">
        <w:rPr>
          <w:rFonts w:ascii="Times New Roman" w:hAnsi="Times New Roman"/>
          <w:sz w:val="24"/>
          <w:szCs w:val="24"/>
          <w:lang w:eastAsia="bg-BG"/>
        </w:rPr>
        <w:t xml:space="preserve"> Проникване на топлина в материала/</w:t>
      </w:r>
      <w:r w:rsidRPr="00786CA5">
        <w:rPr>
          <w:rFonts w:ascii="Times New Roman" w:hAnsi="Times New Roman"/>
          <w:sz w:val="24"/>
          <w:szCs w:val="24"/>
          <w:lang w:eastAsia="bg-BG"/>
        </w:rPr>
        <w:t>компонента</w:t>
      </w:r>
      <w:r w:rsidR="00F77365" w:rsidRPr="00786CA5">
        <w:rPr>
          <w:rFonts w:ascii="Times New Roman" w:hAnsi="Times New Roman"/>
          <w:sz w:val="24"/>
          <w:szCs w:val="24"/>
          <w:lang w:eastAsia="bg-BG"/>
        </w:rPr>
        <w:t xml:space="preserve"> (точ</w:t>
      </w:r>
      <w:r w:rsidR="003C2808" w:rsidRPr="00786CA5">
        <w:rPr>
          <w:rFonts w:ascii="Times New Roman" w:hAnsi="Times New Roman"/>
          <w:sz w:val="24"/>
          <w:szCs w:val="24"/>
          <w:lang w:eastAsia="bg-BG"/>
        </w:rPr>
        <w:t>ките, които се нагряват бавно).</w:t>
      </w:r>
    </w:p>
    <w:p w:rsidR="00F77365" w:rsidRPr="00786CA5" w:rsidRDefault="00B36B0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8.70.7</w:t>
      </w:r>
      <w:r w:rsidR="007F4776">
        <w:rPr>
          <w:rFonts w:ascii="Times New Roman" w:hAnsi="Times New Roman"/>
          <w:sz w:val="24"/>
          <w:szCs w:val="24"/>
          <w:lang w:eastAsia="bg-BG"/>
        </w:rPr>
        <w:t>.</w:t>
      </w:r>
      <w:r w:rsidR="00F77365" w:rsidRPr="00786CA5">
        <w:rPr>
          <w:rFonts w:ascii="Times New Roman" w:hAnsi="Times New Roman"/>
          <w:sz w:val="24"/>
          <w:szCs w:val="24"/>
          <w:lang w:eastAsia="bg-BG"/>
        </w:rPr>
        <w:t xml:space="preserve"> Разпреде</w:t>
      </w:r>
      <w:r w:rsidRPr="00786CA5">
        <w:rPr>
          <w:rFonts w:ascii="Times New Roman" w:hAnsi="Times New Roman"/>
          <w:sz w:val="24"/>
          <w:szCs w:val="24"/>
          <w:lang w:eastAsia="bg-BG"/>
        </w:rPr>
        <w:t>ление/равномерност на топлината.</w:t>
      </w:r>
    </w:p>
    <w:p w:rsidR="00F77365" w:rsidRPr="00786CA5" w:rsidRDefault="00B36B0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8.70.8</w:t>
      </w:r>
      <w:r w:rsidR="007F4776">
        <w:rPr>
          <w:rFonts w:ascii="Times New Roman" w:hAnsi="Times New Roman"/>
          <w:sz w:val="24"/>
          <w:szCs w:val="24"/>
          <w:lang w:eastAsia="bg-BG"/>
        </w:rPr>
        <w:t>.</w:t>
      </w:r>
      <w:r w:rsidR="00F77365" w:rsidRPr="00786CA5">
        <w:rPr>
          <w:rFonts w:ascii="Times New Roman" w:hAnsi="Times New Roman"/>
          <w:sz w:val="24"/>
          <w:szCs w:val="24"/>
          <w:lang w:eastAsia="bg-BG"/>
        </w:rPr>
        <w:t xml:space="preserve"> </w:t>
      </w:r>
      <w:r w:rsidRPr="00786CA5">
        <w:rPr>
          <w:rFonts w:ascii="Times New Roman" w:hAnsi="Times New Roman"/>
          <w:sz w:val="24"/>
          <w:szCs w:val="24"/>
          <w:lang w:eastAsia="bg-BG"/>
        </w:rPr>
        <w:t>Начин на зареждане на стерилизатора</w:t>
      </w:r>
      <w:r w:rsidR="00F77365" w:rsidRPr="00786CA5">
        <w:rPr>
          <w:rFonts w:ascii="Times New Roman" w:hAnsi="Times New Roman"/>
          <w:sz w:val="24"/>
          <w:szCs w:val="24"/>
          <w:lang w:eastAsia="bg-BG"/>
        </w:rPr>
        <w:t xml:space="preserve"> и </w:t>
      </w:r>
      <w:r w:rsidRPr="00786CA5">
        <w:rPr>
          <w:rFonts w:ascii="Times New Roman" w:hAnsi="Times New Roman"/>
          <w:sz w:val="24"/>
          <w:szCs w:val="24"/>
          <w:lang w:eastAsia="bg-BG"/>
        </w:rPr>
        <w:t>разполагане на материалите в него</w:t>
      </w:r>
      <w:r w:rsidR="00F77365" w:rsidRPr="00786CA5">
        <w:rPr>
          <w:rFonts w:ascii="Times New Roman" w:hAnsi="Times New Roman"/>
          <w:sz w:val="24"/>
          <w:szCs w:val="24"/>
          <w:lang w:eastAsia="bg-BG"/>
        </w:rPr>
        <w:t>, които подлежа</w:t>
      </w:r>
      <w:r w:rsidRPr="00786CA5">
        <w:rPr>
          <w:rFonts w:ascii="Times New Roman" w:hAnsi="Times New Roman"/>
          <w:sz w:val="24"/>
          <w:szCs w:val="24"/>
          <w:lang w:eastAsia="bg-BG"/>
        </w:rPr>
        <w:t>т на стерилизация/депирогенизация</w:t>
      </w:r>
      <w:r w:rsidR="00F77365" w:rsidRPr="00786CA5">
        <w:rPr>
          <w:rFonts w:ascii="Times New Roman" w:hAnsi="Times New Roman"/>
          <w:sz w:val="24"/>
          <w:szCs w:val="24"/>
          <w:lang w:eastAsia="bg-BG"/>
        </w:rPr>
        <w:t xml:space="preserve">, включително минимално и максимално </w:t>
      </w:r>
      <w:r w:rsidR="00101A7D" w:rsidRPr="00786CA5">
        <w:rPr>
          <w:rFonts w:ascii="Times New Roman" w:hAnsi="Times New Roman"/>
          <w:sz w:val="24"/>
          <w:szCs w:val="24"/>
          <w:lang w:eastAsia="bg-BG"/>
        </w:rPr>
        <w:t>зареждане</w:t>
      </w:r>
      <w:r w:rsidR="003C2808" w:rsidRPr="00786CA5">
        <w:rPr>
          <w:rFonts w:ascii="Times New Roman" w:hAnsi="Times New Roman"/>
          <w:sz w:val="24"/>
          <w:szCs w:val="24"/>
          <w:lang w:eastAsia="bg-BG"/>
        </w:rPr>
        <w:t>.</w:t>
      </w:r>
    </w:p>
    <w:p w:rsidR="008B6A2B" w:rsidRPr="004F3285" w:rsidRDefault="008B6A2B" w:rsidP="00190BAD">
      <w:pPr>
        <w:pStyle w:val="Default"/>
        <w:spacing w:line="360" w:lineRule="auto"/>
        <w:ind w:firstLine="709"/>
        <w:jc w:val="both"/>
        <w:rPr>
          <w:color w:val="auto"/>
        </w:rPr>
      </w:pPr>
      <w:r w:rsidRPr="004F3285">
        <w:rPr>
          <w:b/>
          <w:bCs/>
          <w:color w:val="auto"/>
        </w:rPr>
        <w:t xml:space="preserve">Стерилизация чрез радиация </w:t>
      </w:r>
    </w:p>
    <w:p w:rsidR="008B6A2B" w:rsidRPr="00786CA5" w:rsidRDefault="008B6A2B" w:rsidP="00190BAD">
      <w:pPr>
        <w:pStyle w:val="Default"/>
        <w:spacing w:line="360" w:lineRule="auto"/>
        <w:ind w:firstLine="709"/>
        <w:jc w:val="both"/>
      </w:pPr>
      <w:r w:rsidRPr="00786CA5">
        <w:t>8.71</w:t>
      </w:r>
      <w:r w:rsidR="007F4776">
        <w:t>.</w:t>
      </w:r>
      <w:r w:rsidRPr="00786CA5">
        <w:t xml:space="preserve"> Стерилизацията чрез радиация се използва предимно за стерилизация на материали и продукти, които са чувствителни към топлина. Ултравиолетовото облъчване не се възприема като приемлив метод за стерилизация. Указания относно стерилизацията с йонизиращо лъчение са налични в Глава трета, Раздел XI.</w:t>
      </w:r>
    </w:p>
    <w:p w:rsidR="008B6A2B" w:rsidRPr="00786CA5" w:rsidRDefault="008B6A2B" w:rsidP="00190BAD">
      <w:pPr>
        <w:pStyle w:val="Default"/>
        <w:spacing w:line="360" w:lineRule="auto"/>
        <w:ind w:firstLine="709"/>
        <w:jc w:val="both"/>
      </w:pPr>
      <w:r w:rsidRPr="00786CA5">
        <w:t>8.72</w:t>
      </w:r>
      <w:r w:rsidR="007F4776">
        <w:t>.</w:t>
      </w:r>
      <w:r w:rsidRPr="00786CA5">
        <w:t xml:space="preserve"> Процедурите по валидиране трябва да отчитат варирането на плътността на продукта и опаковките</w:t>
      </w:r>
      <w:r w:rsidR="00C957E3" w:rsidRPr="00786CA5">
        <w:t xml:space="preserve"> му</w:t>
      </w:r>
      <w:r w:rsidR="003C2808" w:rsidRPr="00786CA5">
        <w:t>.</w:t>
      </w:r>
    </w:p>
    <w:p w:rsidR="008B6A2B" w:rsidRPr="004F3285" w:rsidRDefault="008B6A2B" w:rsidP="00190BAD">
      <w:pPr>
        <w:pStyle w:val="Default"/>
        <w:spacing w:line="360" w:lineRule="auto"/>
        <w:ind w:firstLine="709"/>
        <w:jc w:val="both"/>
        <w:rPr>
          <w:color w:val="auto"/>
        </w:rPr>
      </w:pPr>
      <w:r w:rsidRPr="004F3285">
        <w:rPr>
          <w:b/>
          <w:bCs/>
          <w:color w:val="auto"/>
        </w:rPr>
        <w:t xml:space="preserve">Стерилизация с етиленов </w:t>
      </w:r>
      <w:r w:rsidR="00C957E3" w:rsidRPr="004F3285">
        <w:rPr>
          <w:b/>
          <w:bCs/>
          <w:color w:val="auto"/>
        </w:rPr>
        <w:t>оксид</w:t>
      </w:r>
    </w:p>
    <w:p w:rsidR="008B6A2B" w:rsidRPr="00786CA5" w:rsidRDefault="008B6A2B" w:rsidP="00190BAD">
      <w:pPr>
        <w:pStyle w:val="Default"/>
        <w:spacing w:line="360" w:lineRule="auto"/>
        <w:ind w:firstLine="709"/>
        <w:jc w:val="both"/>
      </w:pPr>
      <w:r w:rsidRPr="00786CA5">
        <w:t>8.73</w:t>
      </w:r>
      <w:r w:rsidR="007F4776">
        <w:t>.</w:t>
      </w:r>
      <w:r w:rsidRPr="00786CA5">
        <w:t xml:space="preserve"> Този метод се прилага само в случаите, когато е невъзможно използването на друг метод. По време на валидирането на процеса трябва да се докаже, че той няма вредно въздействие върху продукта и че условията и времето за </w:t>
      </w:r>
      <w:r w:rsidR="00C957E3" w:rsidRPr="00786CA5">
        <w:t>отстраняване на газа</w:t>
      </w:r>
      <w:r w:rsidRPr="00786CA5">
        <w:t xml:space="preserve"> са достатъчни за намаляване на остатъчния етиленов </w:t>
      </w:r>
      <w:r w:rsidR="00C957E3" w:rsidRPr="00786CA5">
        <w:t>оксид</w:t>
      </w:r>
      <w:r w:rsidRPr="00786CA5">
        <w:t xml:space="preserve"> (ЕО) и </w:t>
      </w:r>
      <w:r w:rsidR="00C957E3" w:rsidRPr="00786CA5">
        <w:t>други вещества, получени в резултат на настъпили реакции,</w:t>
      </w:r>
      <w:r w:rsidRPr="00786CA5">
        <w:t xml:space="preserve"> до приемливи границ</w:t>
      </w:r>
      <w:r w:rsidR="003C2808" w:rsidRPr="00786CA5">
        <w:t>и за вида продукт или материал.</w:t>
      </w:r>
    </w:p>
    <w:p w:rsidR="008B6A2B" w:rsidRPr="00786CA5" w:rsidRDefault="008B6A2B" w:rsidP="00190BAD">
      <w:pPr>
        <w:pStyle w:val="Default"/>
        <w:spacing w:line="360" w:lineRule="auto"/>
        <w:ind w:firstLine="709"/>
        <w:jc w:val="both"/>
      </w:pPr>
      <w:r w:rsidRPr="00786CA5">
        <w:t>8.74</w:t>
      </w:r>
      <w:r w:rsidR="007F4776">
        <w:t>.</w:t>
      </w:r>
      <w:r w:rsidRPr="00786CA5">
        <w:t xml:space="preserve"> </w:t>
      </w:r>
      <w:r w:rsidR="00C957E3" w:rsidRPr="00786CA5">
        <w:t>З</w:t>
      </w:r>
      <w:r w:rsidRPr="00786CA5">
        <w:t xml:space="preserve">а </w:t>
      </w:r>
      <w:r w:rsidR="00C957E3" w:rsidRPr="00786CA5">
        <w:t>ефективна</w:t>
      </w:r>
      <w:r w:rsidRPr="00786CA5">
        <w:t xml:space="preserve"> стерилизация</w:t>
      </w:r>
      <w:r w:rsidR="00C957E3" w:rsidRPr="00786CA5">
        <w:t xml:space="preserve"> е съществен</w:t>
      </w:r>
      <w:r w:rsidRPr="00786CA5">
        <w:t xml:space="preserve"> прекият контакт между газа и микробните клетки. Затова </w:t>
      </w:r>
      <w:r w:rsidR="00C957E3" w:rsidRPr="00786CA5">
        <w:t>трябва да не се допуска</w:t>
      </w:r>
      <w:r w:rsidRPr="00786CA5">
        <w:t xml:space="preserve"> </w:t>
      </w:r>
      <w:r w:rsidR="00C957E3" w:rsidRPr="00786CA5">
        <w:t>попадането</w:t>
      </w:r>
      <w:r w:rsidRPr="00786CA5">
        <w:t xml:space="preserve"> на микроорганизми </w:t>
      </w:r>
      <w:r w:rsidR="00C957E3" w:rsidRPr="00786CA5">
        <w:t>включени</w:t>
      </w:r>
      <w:r w:rsidRPr="00786CA5">
        <w:t xml:space="preserve"> в </w:t>
      </w:r>
      <w:r w:rsidR="00C957E3" w:rsidRPr="00786CA5">
        <w:t>материал</w:t>
      </w:r>
      <w:r w:rsidRPr="00786CA5">
        <w:t>, като кристали или изс</w:t>
      </w:r>
      <w:r w:rsidR="00C957E3" w:rsidRPr="00786CA5">
        <w:t>ъхнали</w:t>
      </w:r>
      <w:r w:rsidRPr="00786CA5">
        <w:t xml:space="preserve"> протеини. Естеството, порьозността и количеството на опаковъчните материали могат значително да повлияят върху</w:t>
      </w:r>
      <w:r w:rsidR="003C2808" w:rsidRPr="00786CA5">
        <w:t xml:space="preserve"> ефективността на процеса.</w:t>
      </w:r>
    </w:p>
    <w:p w:rsidR="008B6A2B" w:rsidRPr="00786CA5" w:rsidRDefault="008B6A2B" w:rsidP="00190BAD">
      <w:pPr>
        <w:pStyle w:val="Default"/>
        <w:spacing w:line="360" w:lineRule="auto"/>
        <w:ind w:firstLine="709"/>
        <w:jc w:val="both"/>
      </w:pPr>
      <w:r w:rsidRPr="00786CA5">
        <w:t>8.75</w:t>
      </w:r>
      <w:r w:rsidR="007F4776">
        <w:t>.</w:t>
      </w:r>
      <w:r w:rsidRPr="00786CA5">
        <w:t xml:space="preserve"> Преди </w:t>
      </w:r>
      <w:r w:rsidR="00C957E3" w:rsidRPr="00786CA5">
        <w:t>излагане на въздействието на</w:t>
      </w:r>
      <w:r w:rsidRPr="00786CA5">
        <w:t xml:space="preserve"> газа</w:t>
      </w:r>
      <w:r w:rsidR="00C957E3" w:rsidRPr="00786CA5">
        <w:t>, материалът трябва да е приведен в съответствие с необходимите за процеса</w:t>
      </w:r>
      <w:r w:rsidRPr="00786CA5">
        <w:t xml:space="preserve"> влажност и температура. Когато за подготовка </w:t>
      </w:r>
      <w:r w:rsidRPr="00786CA5">
        <w:lastRenderedPageBreak/>
        <w:t xml:space="preserve">на </w:t>
      </w:r>
      <w:r w:rsidR="00C957E3" w:rsidRPr="00786CA5">
        <w:t>материала подлежащ на</w:t>
      </w:r>
      <w:r w:rsidRPr="00786CA5">
        <w:t xml:space="preserve"> стерилизация се използва пара, тя трябва да бъде с подходящо качество. Трябва да се намери баланс между времето, необходимо за </w:t>
      </w:r>
      <w:r w:rsidR="00CC13ED" w:rsidRPr="00786CA5">
        <w:t>тази подготовка</w:t>
      </w:r>
      <w:r w:rsidRPr="00786CA5">
        <w:t>, и нуждата да се сведе до мини</w:t>
      </w:r>
      <w:r w:rsidR="003C2808" w:rsidRPr="00786CA5">
        <w:t>мум времето преди стерилизация.</w:t>
      </w:r>
    </w:p>
    <w:p w:rsidR="008B6A2B" w:rsidRPr="00786CA5" w:rsidRDefault="008B6A2B" w:rsidP="00190BAD">
      <w:pPr>
        <w:pStyle w:val="Default"/>
        <w:spacing w:line="360" w:lineRule="auto"/>
        <w:ind w:firstLine="709"/>
        <w:jc w:val="both"/>
      </w:pPr>
      <w:r w:rsidRPr="00786CA5">
        <w:t>8.76</w:t>
      </w:r>
      <w:r w:rsidR="007F4776">
        <w:t>.</w:t>
      </w:r>
      <w:r w:rsidRPr="00786CA5">
        <w:t xml:space="preserve"> Всеки цикъл на стерилизация трябва да се контролира с достатъчен брой подходящи биологични индикатори, поставени на определени места в </w:t>
      </w:r>
      <w:r w:rsidR="00CC13ED" w:rsidRPr="00786CA5">
        <w:t>материала, подлежащ на стерилизация</w:t>
      </w:r>
      <w:r w:rsidRPr="00786CA5">
        <w:t xml:space="preserve">, установени </w:t>
      </w:r>
      <w:r w:rsidR="00CC13ED" w:rsidRPr="00786CA5">
        <w:t xml:space="preserve">по време на валидирането </w:t>
      </w:r>
      <w:r w:rsidR="003C2808" w:rsidRPr="00786CA5">
        <w:t>като най-критични.</w:t>
      </w:r>
    </w:p>
    <w:p w:rsidR="008B6A2B" w:rsidRPr="00786CA5" w:rsidRDefault="008B6A2B" w:rsidP="00190BAD">
      <w:pPr>
        <w:pStyle w:val="Default"/>
        <w:spacing w:line="360" w:lineRule="auto"/>
        <w:ind w:firstLine="709"/>
        <w:jc w:val="both"/>
      </w:pPr>
      <w:r w:rsidRPr="00786CA5">
        <w:t>8.77</w:t>
      </w:r>
      <w:r w:rsidR="007F4776">
        <w:t>.</w:t>
      </w:r>
      <w:r w:rsidRPr="00786CA5">
        <w:t xml:space="preserve"> Критичните параметри, на които </w:t>
      </w:r>
      <w:r w:rsidR="00CC13ED" w:rsidRPr="00786CA5">
        <w:t xml:space="preserve">трябва </w:t>
      </w:r>
      <w:r w:rsidRPr="00786CA5">
        <w:t xml:space="preserve">да се обърне внимание като част от валидирането на процеса по стерилизация включват, </w:t>
      </w:r>
      <w:r w:rsidR="006D0556" w:rsidRPr="00786CA5">
        <w:t>включват най-малко следното</w:t>
      </w:r>
      <w:r w:rsidR="003C2808" w:rsidRPr="00786CA5">
        <w:t>:</w:t>
      </w:r>
    </w:p>
    <w:p w:rsidR="008B6A2B" w:rsidRPr="00786CA5" w:rsidRDefault="00CC13ED" w:rsidP="00190BAD">
      <w:pPr>
        <w:pStyle w:val="Default"/>
        <w:spacing w:line="360" w:lineRule="auto"/>
        <w:ind w:firstLine="709"/>
        <w:jc w:val="both"/>
      </w:pPr>
      <w:r w:rsidRPr="00786CA5">
        <w:t>8.77.1</w:t>
      </w:r>
      <w:r w:rsidR="007F4776">
        <w:t>.</w:t>
      </w:r>
      <w:r w:rsidR="008B6A2B" w:rsidRPr="00786CA5">
        <w:t xml:space="preserve"> Концентрация на ЕО</w:t>
      </w:r>
      <w:r w:rsidRPr="00786CA5">
        <w:t>;</w:t>
      </w:r>
    </w:p>
    <w:p w:rsidR="008B6A2B" w:rsidRPr="00786CA5" w:rsidRDefault="00CC13ED" w:rsidP="00190BAD">
      <w:pPr>
        <w:pStyle w:val="Default"/>
        <w:spacing w:line="360" w:lineRule="auto"/>
        <w:ind w:firstLine="709"/>
        <w:jc w:val="both"/>
      </w:pPr>
      <w:r w:rsidRPr="00786CA5">
        <w:t>8.77.2</w:t>
      </w:r>
      <w:r w:rsidR="007F4776">
        <w:t>.</w:t>
      </w:r>
      <w:r w:rsidR="008B6A2B" w:rsidRPr="00786CA5">
        <w:t xml:space="preserve"> Налягане</w:t>
      </w:r>
      <w:r w:rsidRPr="00786CA5">
        <w:t>;</w:t>
      </w:r>
    </w:p>
    <w:p w:rsidR="008B6A2B" w:rsidRPr="00786CA5" w:rsidRDefault="00CC13ED" w:rsidP="00190BAD">
      <w:pPr>
        <w:pStyle w:val="Default"/>
        <w:spacing w:line="360" w:lineRule="auto"/>
        <w:ind w:firstLine="709"/>
        <w:jc w:val="both"/>
      </w:pPr>
      <w:r w:rsidRPr="00786CA5">
        <w:t>8.77.3</w:t>
      </w:r>
      <w:r w:rsidR="007F4776">
        <w:t>.</w:t>
      </w:r>
      <w:r w:rsidR="008B6A2B" w:rsidRPr="00786CA5">
        <w:t xml:space="preserve"> Количество използван ЕО</w:t>
      </w:r>
      <w:r w:rsidRPr="00786CA5">
        <w:t>;</w:t>
      </w:r>
    </w:p>
    <w:p w:rsidR="008B6A2B" w:rsidRPr="00786CA5" w:rsidRDefault="00CC13ED" w:rsidP="00190BAD">
      <w:pPr>
        <w:pStyle w:val="Default"/>
        <w:spacing w:line="360" w:lineRule="auto"/>
        <w:ind w:firstLine="709"/>
        <w:jc w:val="both"/>
      </w:pPr>
      <w:r w:rsidRPr="00786CA5">
        <w:t>8.77.4</w:t>
      </w:r>
      <w:r w:rsidR="007F4776">
        <w:t>.</w:t>
      </w:r>
      <w:r w:rsidR="008B6A2B" w:rsidRPr="00786CA5">
        <w:t xml:space="preserve"> Относителна влажност</w:t>
      </w:r>
      <w:r w:rsidRPr="00786CA5">
        <w:t>;</w:t>
      </w:r>
    </w:p>
    <w:p w:rsidR="008B6A2B" w:rsidRPr="00786CA5" w:rsidRDefault="00CC13ED" w:rsidP="00190BAD">
      <w:pPr>
        <w:pStyle w:val="Default"/>
        <w:spacing w:line="360" w:lineRule="auto"/>
        <w:ind w:firstLine="709"/>
        <w:jc w:val="both"/>
      </w:pPr>
      <w:r w:rsidRPr="00786CA5">
        <w:t>8.77.5</w:t>
      </w:r>
      <w:r w:rsidR="007F4776">
        <w:t>.</w:t>
      </w:r>
      <w:r w:rsidR="008B6A2B" w:rsidRPr="00786CA5">
        <w:t xml:space="preserve"> Температура</w:t>
      </w:r>
      <w:r w:rsidRPr="00786CA5">
        <w:t>;</w:t>
      </w:r>
    </w:p>
    <w:p w:rsidR="008B6A2B" w:rsidRPr="00786CA5" w:rsidRDefault="00CC13ED" w:rsidP="00190BAD">
      <w:pPr>
        <w:pStyle w:val="Default"/>
        <w:spacing w:line="360" w:lineRule="auto"/>
        <w:ind w:firstLine="709"/>
        <w:jc w:val="both"/>
      </w:pPr>
      <w:r w:rsidRPr="00786CA5">
        <w:t>8.77.6</w:t>
      </w:r>
      <w:r w:rsidR="007F4776">
        <w:t>.</w:t>
      </w:r>
      <w:r w:rsidR="008B6A2B" w:rsidRPr="00786CA5">
        <w:t xml:space="preserve"> П</w:t>
      </w:r>
      <w:r w:rsidR="003C2808" w:rsidRPr="00786CA5">
        <w:t>родължителност на експозицията.</w:t>
      </w:r>
    </w:p>
    <w:p w:rsidR="008B6A2B" w:rsidRPr="00786CA5" w:rsidRDefault="008B6A2B" w:rsidP="00190BAD">
      <w:pPr>
        <w:pStyle w:val="Default"/>
        <w:spacing w:line="360" w:lineRule="auto"/>
        <w:ind w:firstLine="709"/>
        <w:jc w:val="both"/>
      </w:pPr>
      <w:r w:rsidRPr="00786CA5">
        <w:t>8.78</w:t>
      </w:r>
      <w:r w:rsidR="007F4776">
        <w:t>.</w:t>
      </w:r>
      <w:r w:rsidRPr="00786CA5">
        <w:t xml:space="preserve"> След стерилизацията материалът трябва </w:t>
      </w:r>
      <w:r w:rsidR="006C75EF" w:rsidRPr="00786CA5">
        <w:t>да бъде аериран</w:t>
      </w:r>
      <w:r w:rsidRPr="00786CA5">
        <w:t xml:space="preserve">, за да се осигури </w:t>
      </w:r>
      <w:r w:rsidR="006C75EF" w:rsidRPr="00786CA5">
        <w:t xml:space="preserve">отделяне </w:t>
      </w:r>
      <w:r w:rsidRPr="00786CA5">
        <w:t xml:space="preserve">на остатъчния ЕО и/или </w:t>
      </w:r>
      <w:r w:rsidR="006C75EF" w:rsidRPr="00786CA5">
        <w:t xml:space="preserve">други вещества, получени в резултат на настъпили реакции </w:t>
      </w:r>
      <w:r w:rsidRPr="00786CA5">
        <w:t>по опакования продукт до определени</w:t>
      </w:r>
      <w:r w:rsidR="006C75EF" w:rsidRPr="00786CA5">
        <w:t>те предварително</w:t>
      </w:r>
      <w:r w:rsidRPr="00786CA5">
        <w:t xml:space="preserve"> граници. </w:t>
      </w:r>
      <w:r w:rsidR="006C75EF" w:rsidRPr="00786CA5">
        <w:t>Аерирането</w:t>
      </w:r>
      <w:r w:rsidRPr="00786CA5">
        <w:t xml:space="preserve"> може да се извърши в камерата </w:t>
      </w:r>
      <w:r w:rsidR="006C75EF" w:rsidRPr="00786CA5">
        <w:t>на</w:t>
      </w:r>
      <w:r w:rsidRPr="00786CA5">
        <w:t xml:space="preserve"> </w:t>
      </w:r>
      <w:r w:rsidR="006C75EF" w:rsidRPr="00786CA5">
        <w:t>стерилизатора</w:t>
      </w:r>
      <w:r w:rsidRPr="00786CA5">
        <w:t xml:space="preserve"> и/или в отделна камера за </w:t>
      </w:r>
      <w:r w:rsidR="006C75EF" w:rsidRPr="00786CA5">
        <w:t>аериран</w:t>
      </w:r>
      <w:r w:rsidRPr="00786CA5">
        <w:t xml:space="preserve">е или помещение за </w:t>
      </w:r>
      <w:r w:rsidR="006C75EF" w:rsidRPr="00786CA5">
        <w:t>такава цел</w:t>
      </w:r>
      <w:r w:rsidRPr="00786CA5">
        <w:t xml:space="preserve">. Фазата на </w:t>
      </w:r>
      <w:r w:rsidR="006C75EF" w:rsidRPr="00786CA5">
        <w:t>аериране</w:t>
      </w:r>
      <w:r w:rsidRPr="00786CA5">
        <w:t xml:space="preserve"> трябва да </w:t>
      </w:r>
      <w:r w:rsidR="00F171B5" w:rsidRPr="00786CA5">
        <w:t xml:space="preserve">бъде </w:t>
      </w:r>
      <w:r w:rsidRPr="00786CA5">
        <w:t>валидира</w:t>
      </w:r>
      <w:r w:rsidR="00F171B5" w:rsidRPr="00786CA5">
        <w:t>на</w:t>
      </w:r>
      <w:r w:rsidRPr="00786CA5">
        <w:t xml:space="preserve"> като част от цялостното валидиране н</w:t>
      </w:r>
      <w:r w:rsidR="003C2808" w:rsidRPr="00786CA5">
        <w:t>а процеса по стерилизация с ЕО.</w:t>
      </w:r>
    </w:p>
    <w:p w:rsidR="00C56FA4" w:rsidRPr="004F328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b/>
          <w:bCs/>
          <w:sz w:val="24"/>
          <w:szCs w:val="24"/>
          <w:lang w:eastAsia="bg-BG"/>
        </w:rPr>
        <w:t xml:space="preserve">Филтърна стерилизация на продукти, които не могат да бъдат стерилизирани в крайната си опаковка </w:t>
      </w:r>
    </w:p>
    <w:p w:rsidR="00C56FA4" w:rsidRPr="00786CA5" w:rsidRDefault="00C56FA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8.79</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 случай че продуктът не може да</w:t>
      </w:r>
      <w:r w:rsidR="00862DCE" w:rsidRPr="00786CA5">
        <w:rPr>
          <w:rFonts w:ascii="Times New Roman" w:hAnsi="Times New Roman"/>
          <w:color w:val="000000"/>
          <w:sz w:val="24"/>
          <w:szCs w:val="24"/>
          <w:lang w:eastAsia="bg-BG"/>
        </w:rPr>
        <w:t xml:space="preserve"> бъде стерилизиран в крайната му</w:t>
      </w:r>
      <w:r w:rsidRPr="00786CA5">
        <w:rPr>
          <w:rFonts w:ascii="Times New Roman" w:hAnsi="Times New Roman"/>
          <w:color w:val="000000"/>
          <w:sz w:val="24"/>
          <w:szCs w:val="24"/>
          <w:lang w:eastAsia="bg-BG"/>
        </w:rPr>
        <w:t xml:space="preserve"> опаковка, то разтворите и течностите трябва да се стерилизират чрез филтриране с помощта на стерилен филтър (с номинален размер на порите от максимум 0,22 μm, който е надлежно валидиран и е доказано, че с него се получава стерилен филтрат) и впоследствие асептично напълнени в стерилизиран</w:t>
      </w:r>
      <w:r w:rsidR="00862DCE" w:rsidRPr="00786CA5">
        <w:rPr>
          <w:rFonts w:ascii="Times New Roman" w:hAnsi="Times New Roman"/>
          <w:color w:val="000000"/>
          <w:sz w:val="24"/>
          <w:szCs w:val="24"/>
          <w:lang w:eastAsia="bg-BG"/>
        </w:rPr>
        <w:t>и</w:t>
      </w:r>
      <w:r w:rsidRPr="00786CA5">
        <w:rPr>
          <w:rFonts w:ascii="Times New Roman" w:hAnsi="Times New Roman"/>
          <w:color w:val="000000"/>
          <w:sz w:val="24"/>
          <w:szCs w:val="24"/>
          <w:lang w:eastAsia="bg-BG"/>
        </w:rPr>
        <w:t xml:space="preserve"> преди това контейнер</w:t>
      </w:r>
      <w:r w:rsidR="00862DCE" w:rsidRPr="00786CA5">
        <w:rPr>
          <w:rFonts w:ascii="Times New Roman" w:hAnsi="Times New Roman"/>
          <w:color w:val="000000"/>
          <w:sz w:val="24"/>
          <w:szCs w:val="24"/>
          <w:lang w:eastAsia="bg-BG"/>
        </w:rPr>
        <w:t>и</w:t>
      </w:r>
      <w:r w:rsidRPr="00786CA5">
        <w:rPr>
          <w:rFonts w:ascii="Times New Roman" w:hAnsi="Times New Roman"/>
          <w:color w:val="000000"/>
          <w:sz w:val="24"/>
          <w:szCs w:val="24"/>
          <w:lang w:eastAsia="bg-BG"/>
        </w:rPr>
        <w:t xml:space="preserve">. Филтърът трябва да бъде така подбран, че </w:t>
      </w:r>
      <w:r w:rsidR="00862DCE" w:rsidRPr="00786CA5">
        <w:rPr>
          <w:rFonts w:ascii="Times New Roman" w:hAnsi="Times New Roman"/>
          <w:color w:val="000000"/>
          <w:sz w:val="24"/>
          <w:szCs w:val="24"/>
          <w:lang w:eastAsia="bg-BG"/>
        </w:rPr>
        <w:t>да</w:t>
      </w:r>
      <w:r w:rsidRPr="00786CA5">
        <w:rPr>
          <w:rFonts w:ascii="Times New Roman" w:hAnsi="Times New Roman"/>
          <w:color w:val="000000"/>
          <w:sz w:val="24"/>
          <w:szCs w:val="24"/>
          <w:lang w:eastAsia="bg-BG"/>
        </w:rPr>
        <w:t xml:space="preserve"> бъде </w:t>
      </w:r>
      <w:r w:rsidR="00862DCE" w:rsidRPr="00786CA5">
        <w:rPr>
          <w:rFonts w:ascii="Times New Roman" w:hAnsi="Times New Roman"/>
          <w:color w:val="000000"/>
          <w:sz w:val="24"/>
          <w:szCs w:val="24"/>
          <w:lang w:eastAsia="bg-BG"/>
        </w:rPr>
        <w:t xml:space="preserve">напълно </w:t>
      </w:r>
      <w:r w:rsidRPr="00786CA5">
        <w:rPr>
          <w:rFonts w:ascii="Times New Roman" w:hAnsi="Times New Roman"/>
          <w:color w:val="000000"/>
          <w:sz w:val="24"/>
          <w:szCs w:val="24"/>
          <w:lang w:eastAsia="bg-BG"/>
        </w:rPr>
        <w:t xml:space="preserve">съвместим с продукта и да отговаря на </w:t>
      </w:r>
      <w:r w:rsidR="00862DCE" w:rsidRPr="00786CA5">
        <w:rPr>
          <w:rFonts w:ascii="Times New Roman" w:hAnsi="Times New Roman"/>
          <w:color w:val="000000"/>
          <w:sz w:val="24"/>
          <w:szCs w:val="24"/>
          <w:lang w:eastAsia="bg-BG"/>
        </w:rPr>
        <w:t>посоченото</w:t>
      </w:r>
      <w:r w:rsidRPr="00786CA5">
        <w:rPr>
          <w:rFonts w:ascii="Times New Roman" w:hAnsi="Times New Roman"/>
          <w:color w:val="000000"/>
          <w:sz w:val="24"/>
          <w:szCs w:val="24"/>
          <w:lang w:eastAsia="bg-BG"/>
        </w:rPr>
        <w:t xml:space="preserve"> в </w:t>
      </w:r>
      <w:r w:rsidR="00862DCE" w:rsidRPr="00786CA5">
        <w:rPr>
          <w:rFonts w:ascii="Times New Roman" w:hAnsi="Times New Roman"/>
          <w:color w:val="000000"/>
          <w:sz w:val="24"/>
          <w:szCs w:val="24"/>
          <w:lang w:eastAsia="bg-BG"/>
        </w:rPr>
        <w:t xml:space="preserve">документацията към </w:t>
      </w:r>
      <w:r w:rsidRPr="00786CA5">
        <w:rPr>
          <w:rFonts w:ascii="Times New Roman" w:hAnsi="Times New Roman"/>
          <w:color w:val="000000"/>
          <w:sz w:val="24"/>
          <w:szCs w:val="24"/>
          <w:lang w:eastAsia="bg-BG"/>
        </w:rPr>
        <w:t xml:space="preserve">разрешението за </w:t>
      </w:r>
      <w:r w:rsidR="00862DCE" w:rsidRPr="00786CA5">
        <w:rPr>
          <w:rFonts w:ascii="Times New Roman" w:hAnsi="Times New Roman"/>
          <w:color w:val="000000"/>
          <w:sz w:val="24"/>
          <w:szCs w:val="24"/>
          <w:lang w:eastAsia="bg-BG"/>
        </w:rPr>
        <w:t>търговия на продукта (вж. т.</w:t>
      </w:r>
      <w:r w:rsidR="003C2808" w:rsidRPr="00786CA5">
        <w:rPr>
          <w:rFonts w:ascii="Times New Roman" w:hAnsi="Times New Roman"/>
          <w:color w:val="000000"/>
          <w:sz w:val="24"/>
          <w:szCs w:val="24"/>
          <w:lang w:eastAsia="bg-BG"/>
        </w:rPr>
        <w:t xml:space="preserve"> 8.135).</w:t>
      </w:r>
    </w:p>
    <w:p w:rsidR="00C56FA4" w:rsidRPr="00786CA5" w:rsidRDefault="00C56FA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8.80</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Допустимо е преди </w:t>
      </w:r>
      <w:r w:rsidR="00E872D0" w:rsidRPr="00786CA5">
        <w:rPr>
          <w:rFonts w:ascii="Times New Roman" w:hAnsi="Times New Roman"/>
          <w:color w:val="000000"/>
          <w:sz w:val="24"/>
          <w:szCs w:val="24"/>
          <w:lang w:eastAsia="bg-BG"/>
        </w:rPr>
        <w:t>крайния</w:t>
      </w:r>
      <w:r w:rsidRPr="00786CA5">
        <w:rPr>
          <w:rFonts w:ascii="Times New Roman" w:hAnsi="Times New Roman"/>
          <w:color w:val="000000"/>
          <w:sz w:val="24"/>
          <w:szCs w:val="24"/>
          <w:lang w:eastAsia="bg-BG"/>
        </w:rPr>
        <w:t xml:space="preserve"> стерилизиращ филтър да се използват подходящи предварителни филтри за редуциране на бионатоварването, разположени на </w:t>
      </w:r>
      <w:r w:rsidR="00E872D0" w:rsidRPr="00786CA5">
        <w:rPr>
          <w:rFonts w:ascii="Times New Roman" w:hAnsi="Times New Roman"/>
          <w:color w:val="000000"/>
          <w:sz w:val="24"/>
          <w:szCs w:val="24"/>
          <w:lang w:eastAsia="bg-BG"/>
        </w:rPr>
        <w:t>няколко места</w:t>
      </w:r>
      <w:r w:rsidRPr="00786CA5">
        <w:rPr>
          <w:rFonts w:ascii="Times New Roman" w:hAnsi="Times New Roman"/>
          <w:color w:val="000000"/>
          <w:sz w:val="24"/>
          <w:szCs w:val="24"/>
          <w:lang w:eastAsia="bg-BG"/>
        </w:rPr>
        <w:t xml:space="preserve"> в хода на производствения процес, за да се гарантира ниско и контролирано бионатоварване на течността</w:t>
      </w:r>
      <w:r w:rsidR="00E872D0" w:rsidRPr="00786CA5">
        <w:rPr>
          <w:rFonts w:ascii="Times New Roman" w:hAnsi="Times New Roman"/>
          <w:color w:val="000000"/>
          <w:sz w:val="24"/>
          <w:szCs w:val="24"/>
          <w:lang w:eastAsia="bg-BG"/>
        </w:rPr>
        <w:t xml:space="preserve"> преди стерилизацията</w:t>
      </w:r>
      <w:r w:rsidRPr="00786CA5">
        <w:rPr>
          <w:rFonts w:ascii="Times New Roman" w:hAnsi="Times New Roman"/>
          <w:color w:val="000000"/>
          <w:sz w:val="24"/>
          <w:szCs w:val="24"/>
          <w:lang w:eastAsia="bg-BG"/>
        </w:rPr>
        <w:t xml:space="preserve">. Поради потенциалните допълнителни рискове при процеса на филтърна стерилизация в сравнение с други стерилизационни </w:t>
      </w:r>
      <w:r w:rsidR="00E872D0" w:rsidRPr="00786CA5">
        <w:rPr>
          <w:rFonts w:ascii="Times New Roman" w:hAnsi="Times New Roman"/>
          <w:color w:val="000000"/>
          <w:sz w:val="24"/>
          <w:szCs w:val="24"/>
          <w:lang w:eastAsia="bg-BG"/>
        </w:rPr>
        <w:t>методи</w:t>
      </w:r>
      <w:r w:rsidRPr="00786CA5">
        <w:rPr>
          <w:rFonts w:ascii="Times New Roman" w:hAnsi="Times New Roman"/>
          <w:color w:val="000000"/>
          <w:sz w:val="24"/>
          <w:szCs w:val="24"/>
          <w:lang w:eastAsia="bg-BG"/>
        </w:rPr>
        <w:t xml:space="preserve">, като част от цялостната СКЗ </w:t>
      </w:r>
      <w:r w:rsidR="00E872D0" w:rsidRPr="00786CA5">
        <w:rPr>
          <w:rFonts w:ascii="Times New Roman" w:hAnsi="Times New Roman"/>
          <w:color w:val="000000"/>
          <w:sz w:val="24"/>
          <w:szCs w:val="24"/>
          <w:lang w:eastAsia="bg-BG"/>
        </w:rPr>
        <w:t xml:space="preserve">трябва да се </w:t>
      </w:r>
      <w:r w:rsidR="00E872D0" w:rsidRPr="00786CA5">
        <w:rPr>
          <w:rFonts w:ascii="Times New Roman" w:hAnsi="Times New Roman"/>
          <w:color w:val="000000"/>
          <w:sz w:val="24"/>
          <w:szCs w:val="24"/>
          <w:lang w:eastAsia="bg-BG"/>
        </w:rPr>
        <w:lastRenderedPageBreak/>
        <w:t>прецени необходимостта от</w:t>
      </w:r>
      <w:r w:rsidRPr="00786CA5">
        <w:rPr>
          <w:rFonts w:ascii="Times New Roman" w:hAnsi="Times New Roman"/>
          <w:color w:val="000000"/>
          <w:sz w:val="24"/>
          <w:szCs w:val="24"/>
          <w:lang w:eastAsia="bg-BG"/>
        </w:rPr>
        <w:t xml:space="preserve"> извършването на допълнителна филтрация чрез стерилен стерилизиращ филтър, поставен възможно н</w:t>
      </w:r>
      <w:r w:rsidR="003C2808" w:rsidRPr="00786CA5">
        <w:rPr>
          <w:rFonts w:ascii="Times New Roman" w:hAnsi="Times New Roman"/>
          <w:color w:val="000000"/>
          <w:sz w:val="24"/>
          <w:szCs w:val="24"/>
          <w:lang w:eastAsia="bg-BG"/>
        </w:rPr>
        <w:t>ай-близо до точката на пълнене.</w:t>
      </w:r>
    </w:p>
    <w:p w:rsidR="00C56FA4" w:rsidRPr="00786CA5" w:rsidRDefault="00C56FA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8.81</w:t>
      </w:r>
      <w:r w:rsidR="007F4776">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Изборът на комп</w:t>
      </w:r>
      <w:r w:rsidR="00E872D0" w:rsidRPr="00786CA5">
        <w:rPr>
          <w:rFonts w:ascii="Times New Roman" w:hAnsi="Times New Roman"/>
          <w:color w:val="000000"/>
          <w:sz w:val="24"/>
          <w:szCs w:val="24"/>
          <w:lang w:eastAsia="bg-BG"/>
        </w:rPr>
        <w:t>оненти на филтриращата система,</w:t>
      </w:r>
      <w:r w:rsidRPr="00786CA5">
        <w:rPr>
          <w:rFonts w:ascii="Times New Roman" w:hAnsi="Times New Roman"/>
          <w:color w:val="000000"/>
          <w:sz w:val="24"/>
          <w:szCs w:val="24"/>
          <w:lang w:eastAsia="bg-BG"/>
        </w:rPr>
        <w:t xml:space="preserve"> начинът им на свързване и организация във филтриращата система, включително предварителните филтри, трябва да се </w:t>
      </w:r>
      <w:r w:rsidR="00E872D0" w:rsidRPr="00786CA5">
        <w:rPr>
          <w:rFonts w:ascii="Times New Roman" w:hAnsi="Times New Roman"/>
          <w:color w:val="000000"/>
          <w:sz w:val="24"/>
          <w:szCs w:val="24"/>
          <w:lang w:eastAsia="bg-BG"/>
        </w:rPr>
        <w:t>основава на</w:t>
      </w:r>
      <w:r w:rsidRPr="00786CA5">
        <w:rPr>
          <w:rFonts w:ascii="Times New Roman" w:hAnsi="Times New Roman"/>
          <w:color w:val="000000"/>
          <w:sz w:val="24"/>
          <w:szCs w:val="24"/>
          <w:lang w:eastAsia="bg-BG"/>
        </w:rPr>
        <w:t xml:space="preserve"> критичните характе</w:t>
      </w:r>
      <w:r w:rsidR="00E872D0" w:rsidRPr="00786CA5">
        <w:rPr>
          <w:rFonts w:ascii="Times New Roman" w:hAnsi="Times New Roman"/>
          <w:color w:val="000000"/>
          <w:sz w:val="24"/>
          <w:szCs w:val="24"/>
          <w:lang w:eastAsia="bg-BG"/>
        </w:rPr>
        <w:t>ристики за качество на продукта, като това бъде обосновано</w:t>
      </w:r>
      <w:r w:rsidRPr="00786CA5">
        <w:rPr>
          <w:rFonts w:ascii="Times New Roman" w:hAnsi="Times New Roman"/>
          <w:color w:val="000000"/>
          <w:sz w:val="24"/>
          <w:szCs w:val="24"/>
          <w:lang w:eastAsia="bg-BG"/>
        </w:rPr>
        <w:t xml:space="preserve"> и документира</w:t>
      </w:r>
      <w:r w:rsidR="00E872D0" w:rsidRPr="00786CA5">
        <w:rPr>
          <w:rFonts w:ascii="Times New Roman" w:hAnsi="Times New Roman"/>
          <w:color w:val="000000"/>
          <w:sz w:val="24"/>
          <w:szCs w:val="24"/>
          <w:lang w:eastAsia="bg-BG"/>
        </w:rPr>
        <w:t>но</w:t>
      </w:r>
      <w:r w:rsidRPr="00786CA5">
        <w:rPr>
          <w:rFonts w:ascii="Times New Roman" w:hAnsi="Times New Roman"/>
          <w:color w:val="000000"/>
          <w:sz w:val="24"/>
          <w:szCs w:val="24"/>
          <w:lang w:eastAsia="bg-BG"/>
        </w:rPr>
        <w:t xml:space="preserve">. Филтриращата система следва да свежда до минимум отделянето на влакна и частици, да не причинява или допринася </w:t>
      </w:r>
      <w:r w:rsidR="00A46EE8" w:rsidRPr="00786CA5">
        <w:rPr>
          <w:rFonts w:ascii="Times New Roman" w:hAnsi="Times New Roman"/>
          <w:color w:val="000000"/>
          <w:sz w:val="24"/>
          <w:szCs w:val="24"/>
          <w:lang w:eastAsia="bg-BG"/>
        </w:rPr>
        <w:t xml:space="preserve">за установяване </w:t>
      </w:r>
      <w:r w:rsidRPr="00786CA5">
        <w:rPr>
          <w:rFonts w:ascii="Times New Roman" w:hAnsi="Times New Roman"/>
          <w:color w:val="000000"/>
          <w:sz w:val="24"/>
          <w:szCs w:val="24"/>
          <w:lang w:eastAsia="bg-BG"/>
        </w:rPr>
        <w:t xml:space="preserve">на неприемливи нива на замърсяване, </w:t>
      </w:r>
      <w:r w:rsidR="00A46EE8" w:rsidRPr="00786CA5">
        <w:rPr>
          <w:rFonts w:ascii="Times New Roman" w:hAnsi="Times New Roman"/>
          <w:color w:val="000000"/>
          <w:sz w:val="24"/>
          <w:szCs w:val="24"/>
          <w:lang w:eastAsia="bg-BG"/>
        </w:rPr>
        <w:t xml:space="preserve">както и </w:t>
      </w:r>
      <w:r w:rsidRPr="00786CA5">
        <w:rPr>
          <w:rFonts w:ascii="Times New Roman" w:hAnsi="Times New Roman"/>
          <w:color w:val="000000"/>
          <w:sz w:val="24"/>
          <w:szCs w:val="24"/>
          <w:lang w:eastAsia="bg-BG"/>
        </w:rPr>
        <w:t>да</w:t>
      </w:r>
      <w:r w:rsidR="00A46EE8" w:rsidRPr="00786CA5">
        <w:rPr>
          <w:rFonts w:ascii="Times New Roman" w:hAnsi="Times New Roman"/>
          <w:color w:val="000000"/>
          <w:sz w:val="24"/>
          <w:szCs w:val="24"/>
          <w:lang w:eastAsia="bg-BG"/>
        </w:rPr>
        <w:t xml:space="preserve"> няма характеристики</w:t>
      </w:r>
      <w:r w:rsidRPr="00786CA5">
        <w:rPr>
          <w:rFonts w:ascii="Times New Roman" w:hAnsi="Times New Roman"/>
          <w:color w:val="000000"/>
          <w:sz w:val="24"/>
          <w:szCs w:val="24"/>
          <w:lang w:eastAsia="bg-BG"/>
        </w:rPr>
        <w:t xml:space="preserve">, които по </w:t>
      </w:r>
      <w:r w:rsidR="00A46EE8" w:rsidRPr="00786CA5">
        <w:rPr>
          <w:rFonts w:ascii="Times New Roman" w:hAnsi="Times New Roman"/>
          <w:color w:val="000000"/>
          <w:sz w:val="24"/>
          <w:szCs w:val="24"/>
          <w:lang w:eastAsia="bg-BG"/>
        </w:rPr>
        <w:t>някакъв</w:t>
      </w:r>
      <w:r w:rsidRPr="00786CA5">
        <w:rPr>
          <w:rFonts w:ascii="Times New Roman" w:hAnsi="Times New Roman"/>
          <w:color w:val="000000"/>
          <w:sz w:val="24"/>
          <w:szCs w:val="24"/>
          <w:lang w:eastAsia="bg-BG"/>
        </w:rPr>
        <w:t xml:space="preserve"> начин </w:t>
      </w:r>
      <w:r w:rsidR="00A46EE8" w:rsidRPr="00786CA5">
        <w:rPr>
          <w:rFonts w:ascii="Times New Roman" w:hAnsi="Times New Roman"/>
          <w:color w:val="000000"/>
          <w:sz w:val="24"/>
          <w:szCs w:val="24"/>
          <w:lang w:eastAsia="bg-BG"/>
        </w:rPr>
        <w:t>биха повлияли негативно</w:t>
      </w:r>
      <w:r w:rsidRPr="00786CA5">
        <w:rPr>
          <w:rFonts w:ascii="Times New Roman" w:hAnsi="Times New Roman"/>
          <w:color w:val="000000"/>
          <w:sz w:val="24"/>
          <w:szCs w:val="24"/>
          <w:lang w:eastAsia="bg-BG"/>
        </w:rPr>
        <w:t xml:space="preserve"> качеството и ефикасността на продукта. </w:t>
      </w:r>
      <w:r w:rsidR="00A46EE8" w:rsidRPr="00786CA5">
        <w:rPr>
          <w:rFonts w:ascii="Times New Roman" w:hAnsi="Times New Roman"/>
          <w:color w:val="000000"/>
          <w:sz w:val="24"/>
          <w:szCs w:val="24"/>
          <w:lang w:eastAsia="bg-BG"/>
        </w:rPr>
        <w:t>Х</w:t>
      </w:r>
      <w:r w:rsidRPr="00786CA5">
        <w:rPr>
          <w:rFonts w:ascii="Times New Roman" w:hAnsi="Times New Roman"/>
          <w:color w:val="000000"/>
          <w:sz w:val="24"/>
          <w:szCs w:val="24"/>
          <w:lang w:eastAsia="bg-BG"/>
        </w:rPr>
        <w:t>арактеристиките на филтъра трябва да бъдат съвместими с течността</w:t>
      </w:r>
      <w:r w:rsidR="00A46EE8" w:rsidRPr="00786CA5">
        <w:rPr>
          <w:rFonts w:ascii="Times New Roman" w:hAnsi="Times New Roman"/>
          <w:color w:val="000000"/>
          <w:sz w:val="24"/>
          <w:szCs w:val="24"/>
          <w:lang w:eastAsia="bg-BG"/>
        </w:rPr>
        <w:t>, а</w:t>
      </w:r>
      <w:r w:rsidRPr="00786CA5">
        <w:rPr>
          <w:rFonts w:ascii="Times New Roman" w:hAnsi="Times New Roman"/>
          <w:color w:val="000000"/>
          <w:sz w:val="24"/>
          <w:szCs w:val="24"/>
          <w:lang w:eastAsia="bg-BG"/>
        </w:rPr>
        <w:t xml:space="preserve"> филтрирания</w:t>
      </w:r>
      <w:r w:rsidR="00A46EE8" w:rsidRPr="00786CA5">
        <w:rPr>
          <w:rFonts w:ascii="Times New Roman" w:hAnsi="Times New Roman"/>
          <w:color w:val="000000"/>
          <w:sz w:val="24"/>
          <w:szCs w:val="24"/>
          <w:lang w:eastAsia="bg-BG"/>
        </w:rPr>
        <w:t>т</w:t>
      </w:r>
      <w:r w:rsidRPr="00786CA5">
        <w:rPr>
          <w:rFonts w:ascii="Times New Roman" w:hAnsi="Times New Roman"/>
          <w:color w:val="000000"/>
          <w:sz w:val="24"/>
          <w:szCs w:val="24"/>
          <w:lang w:eastAsia="bg-BG"/>
        </w:rPr>
        <w:t xml:space="preserve"> продукт да не влияе негативно</w:t>
      </w:r>
      <w:r w:rsidR="00A6430E" w:rsidRPr="00786CA5">
        <w:rPr>
          <w:rFonts w:ascii="Times New Roman" w:hAnsi="Times New Roman"/>
          <w:color w:val="000000"/>
          <w:sz w:val="24"/>
          <w:szCs w:val="24"/>
          <w:lang w:eastAsia="bg-BG"/>
        </w:rPr>
        <w:t xml:space="preserve"> на филтъра. Адсорбцията на компоненти на продукта и извличането на филтърни</w:t>
      </w:r>
      <w:r w:rsidRPr="00786CA5">
        <w:rPr>
          <w:rFonts w:ascii="Times New Roman" w:hAnsi="Times New Roman"/>
          <w:color w:val="000000"/>
          <w:sz w:val="24"/>
          <w:szCs w:val="24"/>
          <w:lang w:eastAsia="bg-BG"/>
        </w:rPr>
        <w:t xml:space="preserve"> компоненти трябва да </w:t>
      </w:r>
      <w:r w:rsidR="00A6430E" w:rsidRPr="00786CA5">
        <w:rPr>
          <w:rFonts w:ascii="Times New Roman" w:hAnsi="Times New Roman"/>
          <w:color w:val="000000"/>
          <w:sz w:val="24"/>
          <w:szCs w:val="24"/>
          <w:lang w:eastAsia="bg-BG"/>
        </w:rPr>
        <w:t>се подложи на оценка (вж. т</w:t>
      </w:r>
      <w:r w:rsidR="003C2808" w:rsidRPr="00786CA5">
        <w:rPr>
          <w:rFonts w:ascii="Times New Roman" w:hAnsi="Times New Roman"/>
          <w:color w:val="000000"/>
          <w:sz w:val="24"/>
          <w:szCs w:val="24"/>
          <w:lang w:eastAsia="bg-BG"/>
        </w:rPr>
        <w:t>. 8.135).</w:t>
      </w:r>
    </w:p>
    <w:p w:rsidR="00C56FA4" w:rsidRPr="00786CA5" w:rsidRDefault="00C56FA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8.82</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Филтриращата система трябва да бъде така проектирана, че</w:t>
      </w:r>
      <w:r w:rsidR="003C2808" w:rsidRPr="00786CA5">
        <w:rPr>
          <w:rFonts w:ascii="Times New Roman" w:hAnsi="Times New Roman"/>
          <w:color w:val="000000"/>
          <w:sz w:val="24"/>
          <w:szCs w:val="24"/>
          <w:lang w:eastAsia="bg-BG"/>
        </w:rPr>
        <w:t xml:space="preserve"> да:</w:t>
      </w:r>
    </w:p>
    <w:p w:rsidR="00C56FA4" w:rsidRPr="00786CA5" w:rsidRDefault="00476765"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8.82.1</w:t>
      </w:r>
      <w:r w:rsidR="002E4FDA">
        <w:rPr>
          <w:rFonts w:ascii="Times New Roman" w:hAnsi="Times New Roman"/>
          <w:color w:val="000000"/>
          <w:sz w:val="24"/>
          <w:szCs w:val="24"/>
          <w:lang w:eastAsia="bg-BG"/>
        </w:rPr>
        <w:t>.</w:t>
      </w:r>
      <w:r w:rsidR="00C56FA4" w:rsidRPr="00786CA5">
        <w:rPr>
          <w:rFonts w:ascii="Times New Roman" w:hAnsi="Times New Roman"/>
          <w:color w:val="000000"/>
          <w:sz w:val="24"/>
          <w:szCs w:val="24"/>
          <w:lang w:eastAsia="bg-BG"/>
        </w:rPr>
        <w:t xml:space="preserve"> Позволява извършване на операции в рамките на вал</w:t>
      </w:r>
      <w:r w:rsidRPr="00786CA5">
        <w:rPr>
          <w:rFonts w:ascii="Times New Roman" w:hAnsi="Times New Roman"/>
          <w:color w:val="000000"/>
          <w:sz w:val="24"/>
          <w:szCs w:val="24"/>
          <w:lang w:eastAsia="bg-BG"/>
        </w:rPr>
        <w:t>идираните за процеса параметри;</w:t>
      </w:r>
    </w:p>
    <w:p w:rsidR="00C56FA4" w:rsidRPr="00786CA5" w:rsidRDefault="00476765"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8.82.2</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Поддържа филтрата стерилен;</w:t>
      </w:r>
    </w:p>
    <w:p w:rsidR="00C56FA4" w:rsidRPr="00786CA5" w:rsidRDefault="00476765"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8.82.3</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C56FA4" w:rsidRPr="00786CA5">
        <w:rPr>
          <w:rFonts w:ascii="Times New Roman" w:hAnsi="Times New Roman"/>
          <w:color w:val="000000"/>
          <w:sz w:val="24"/>
          <w:szCs w:val="24"/>
          <w:lang w:eastAsia="bg-BG"/>
        </w:rPr>
        <w:t xml:space="preserve">Свежда до минимум броя </w:t>
      </w:r>
      <w:r w:rsidRPr="00786CA5">
        <w:rPr>
          <w:rFonts w:ascii="Times New Roman" w:hAnsi="Times New Roman"/>
          <w:color w:val="000000"/>
          <w:sz w:val="24"/>
          <w:szCs w:val="24"/>
          <w:lang w:eastAsia="bg-BG"/>
        </w:rPr>
        <w:t xml:space="preserve">на </w:t>
      </w:r>
      <w:r w:rsidR="00C56FA4" w:rsidRPr="00786CA5">
        <w:rPr>
          <w:rFonts w:ascii="Times New Roman" w:hAnsi="Times New Roman"/>
          <w:color w:val="000000"/>
          <w:sz w:val="24"/>
          <w:szCs w:val="24"/>
          <w:lang w:eastAsia="bg-BG"/>
        </w:rPr>
        <w:t>асептични</w:t>
      </w:r>
      <w:r w:rsidRPr="00786CA5">
        <w:rPr>
          <w:rFonts w:ascii="Times New Roman" w:hAnsi="Times New Roman"/>
          <w:color w:val="000000"/>
          <w:sz w:val="24"/>
          <w:szCs w:val="24"/>
          <w:lang w:eastAsia="bg-BG"/>
        </w:rPr>
        <w:t>те</w:t>
      </w:r>
      <w:r w:rsidR="00C56FA4" w:rsidRPr="00786CA5">
        <w:rPr>
          <w:rFonts w:ascii="Times New Roman" w:hAnsi="Times New Roman"/>
          <w:color w:val="000000"/>
          <w:sz w:val="24"/>
          <w:szCs w:val="24"/>
          <w:lang w:eastAsia="bg-BG"/>
        </w:rPr>
        <w:t xml:space="preserve"> връзки, необходими между </w:t>
      </w:r>
      <w:r w:rsidRPr="00786CA5">
        <w:rPr>
          <w:rFonts w:ascii="Times New Roman" w:hAnsi="Times New Roman"/>
          <w:color w:val="000000"/>
          <w:sz w:val="24"/>
          <w:szCs w:val="24"/>
          <w:lang w:eastAsia="bg-BG"/>
        </w:rPr>
        <w:t xml:space="preserve">крайния </w:t>
      </w:r>
      <w:r w:rsidR="00C56FA4" w:rsidRPr="00786CA5">
        <w:rPr>
          <w:rFonts w:ascii="Times New Roman" w:hAnsi="Times New Roman"/>
          <w:color w:val="000000"/>
          <w:sz w:val="24"/>
          <w:szCs w:val="24"/>
          <w:lang w:eastAsia="bg-BG"/>
        </w:rPr>
        <w:t>стерилизиращ филтър и ок</w:t>
      </w:r>
      <w:r w:rsidRPr="00786CA5">
        <w:rPr>
          <w:rFonts w:ascii="Times New Roman" w:hAnsi="Times New Roman"/>
          <w:color w:val="000000"/>
          <w:sz w:val="24"/>
          <w:szCs w:val="24"/>
          <w:lang w:eastAsia="bg-BG"/>
        </w:rPr>
        <w:t>ончателното пълнене на продукта;</w:t>
      </w:r>
    </w:p>
    <w:p w:rsidR="00C56FA4" w:rsidRPr="00786CA5" w:rsidRDefault="00476765"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8.82.4</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C56FA4" w:rsidRPr="00786CA5">
        <w:rPr>
          <w:rFonts w:ascii="Times New Roman" w:hAnsi="Times New Roman"/>
          <w:sz w:val="24"/>
          <w:szCs w:val="24"/>
          <w:lang w:eastAsia="bg-BG"/>
        </w:rPr>
        <w:t>Позволява извършване на процедури</w:t>
      </w:r>
      <w:r w:rsidRPr="00786CA5">
        <w:rPr>
          <w:rFonts w:ascii="Times New Roman" w:hAnsi="Times New Roman"/>
          <w:sz w:val="24"/>
          <w:szCs w:val="24"/>
          <w:lang w:eastAsia="bg-BG"/>
        </w:rPr>
        <w:t>те</w:t>
      </w:r>
      <w:r w:rsidR="00C56FA4" w:rsidRPr="00786CA5">
        <w:rPr>
          <w:rFonts w:ascii="Times New Roman" w:hAnsi="Times New Roman"/>
          <w:sz w:val="24"/>
          <w:szCs w:val="24"/>
          <w:lang w:eastAsia="bg-BG"/>
        </w:rPr>
        <w:t xml:space="preserve"> по почистване по </w:t>
      </w:r>
      <w:r w:rsidRPr="00786CA5">
        <w:rPr>
          <w:rFonts w:ascii="Times New Roman" w:hAnsi="Times New Roman"/>
          <w:sz w:val="24"/>
          <w:szCs w:val="24"/>
          <w:lang w:eastAsia="bg-BG"/>
        </w:rPr>
        <w:t>установения начин;</w:t>
      </w:r>
    </w:p>
    <w:p w:rsidR="00C56FA4" w:rsidRPr="00786CA5" w:rsidRDefault="00476765"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8.82.5</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C56FA4" w:rsidRPr="00786CA5">
        <w:rPr>
          <w:rFonts w:ascii="Times New Roman" w:hAnsi="Times New Roman"/>
          <w:sz w:val="24"/>
          <w:szCs w:val="24"/>
          <w:lang w:eastAsia="bg-BG"/>
        </w:rPr>
        <w:t xml:space="preserve">Позволява извършване по </w:t>
      </w:r>
      <w:r w:rsidRPr="00786CA5">
        <w:rPr>
          <w:rFonts w:ascii="Times New Roman" w:hAnsi="Times New Roman"/>
          <w:sz w:val="24"/>
          <w:szCs w:val="24"/>
          <w:lang w:eastAsia="bg-BG"/>
        </w:rPr>
        <w:t xml:space="preserve">установения </w:t>
      </w:r>
      <w:r w:rsidR="00C56FA4" w:rsidRPr="00786CA5">
        <w:rPr>
          <w:rFonts w:ascii="Times New Roman" w:hAnsi="Times New Roman"/>
          <w:sz w:val="24"/>
          <w:szCs w:val="24"/>
          <w:lang w:eastAsia="bg-BG"/>
        </w:rPr>
        <w:t>начин на процедури по стерилизация, вк</w:t>
      </w:r>
      <w:r w:rsidR="00E5621A" w:rsidRPr="00786CA5">
        <w:rPr>
          <w:rFonts w:ascii="Times New Roman" w:hAnsi="Times New Roman"/>
          <w:sz w:val="24"/>
          <w:szCs w:val="24"/>
          <w:lang w:eastAsia="bg-BG"/>
        </w:rPr>
        <w:t>лючително стерилизация на място;</w:t>
      </w:r>
    </w:p>
    <w:p w:rsidR="00C56FA4" w:rsidRPr="00786CA5" w:rsidRDefault="00476765"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8.82.6</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C56FA4" w:rsidRPr="00786CA5">
        <w:rPr>
          <w:rFonts w:ascii="Times New Roman" w:hAnsi="Times New Roman"/>
          <w:sz w:val="24"/>
          <w:szCs w:val="24"/>
          <w:lang w:eastAsia="bg-BG"/>
        </w:rPr>
        <w:t>Позволява провеждане по</w:t>
      </w:r>
      <w:r w:rsidR="00E5621A" w:rsidRPr="00786CA5">
        <w:rPr>
          <w:rFonts w:ascii="Times New Roman" w:hAnsi="Times New Roman"/>
          <w:sz w:val="24"/>
          <w:szCs w:val="24"/>
          <w:lang w:eastAsia="bg-BG"/>
        </w:rPr>
        <w:t xml:space="preserve"> установения</w:t>
      </w:r>
      <w:r w:rsidR="00C56FA4" w:rsidRPr="00786CA5">
        <w:rPr>
          <w:rFonts w:ascii="Times New Roman" w:hAnsi="Times New Roman"/>
          <w:sz w:val="24"/>
          <w:szCs w:val="24"/>
          <w:lang w:eastAsia="bg-BG"/>
        </w:rPr>
        <w:t xml:space="preserve"> начин на изпитване </w:t>
      </w:r>
      <w:r w:rsidR="00E5621A" w:rsidRPr="00786CA5">
        <w:rPr>
          <w:rFonts w:ascii="Times New Roman" w:hAnsi="Times New Roman"/>
          <w:sz w:val="24"/>
          <w:szCs w:val="24"/>
          <w:lang w:eastAsia="bg-BG"/>
        </w:rPr>
        <w:t xml:space="preserve">на място </w:t>
      </w:r>
      <w:r w:rsidR="00C56FA4" w:rsidRPr="00786CA5">
        <w:rPr>
          <w:rFonts w:ascii="Times New Roman" w:hAnsi="Times New Roman"/>
          <w:sz w:val="24"/>
          <w:szCs w:val="24"/>
          <w:lang w:eastAsia="bg-BG"/>
        </w:rPr>
        <w:t xml:space="preserve">за цялост на </w:t>
      </w:r>
      <w:r w:rsidR="00E5621A" w:rsidRPr="00786CA5">
        <w:rPr>
          <w:rFonts w:ascii="Times New Roman" w:hAnsi="Times New Roman"/>
          <w:sz w:val="24"/>
          <w:szCs w:val="24"/>
          <w:lang w:eastAsia="bg-BG"/>
        </w:rPr>
        <w:t>крайния</w:t>
      </w:r>
      <w:r w:rsidR="00C56FA4" w:rsidRPr="00786CA5">
        <w:rPr>
          <w:rFonts w:ascii="Times New Roman" w:hAnsi="Times New Roman"/>
          <w:sz w:val="24"/>
          <w:szCs w:val="24"/>
          <w:lang w:eastAsia="bg-BG"/>
        </w:rPr>
        <w:t xml:space="preserve"> стерилизиращ филтър от 0,22 μm (за предпочитане като затворена система)</w:t>
      </w:r>
      <w:r w:rsidR="00E5621A" w:rsidRPr="00786CA5">
        <w:rPr>
          <w:rFonts w:ascii="Times New Roman" w:hAnsi="Times New Roman"/>
          <w:sz w:val="24"/>
          <w:szCs w:val="24"/>
          <w:lang w:eastAsia="bg-BG"/>
        </w:rPr>
        <w:t>,</w:t>
      </w:r>
      <w:r w:rsidR="00C56FA4" w:rsidRPr="00786CA5">
        <w:rPr>
          <w:rFonts w:ascii="Times New Roman" w:hAnsi="Times New Roman"/>
          <w:sz w:val="24"/>
          <w:szCs w:val="24"/>
          <w:lang w:eastAsia="bg-BG"/>
        </w:rPr>
        <w:t xml:space="preserve"> както преди, така и след филтриране. Методите за изпитване за цялост на място трябва да бъдат така подбрани, че да се избегне неблагоприятно въздействи</w:t>
      </w:r>
      <w:r w:rsidR="003C2808" w:rsidRPr="00786CA5">
        <w:rPr>
          <w:rFonts w:ascii="Times New Roman" w:hAnsi="Times New Roman"/>
          <w:sz w:val="24"/>
          <w:szCs w:val="24"/>
          <w:lang w:eastAsia="bg-BG"/>
        </w:rPr>
        <w:t>е върху качеството на продукта.</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8.83</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Стерилното филтриране на течности трябва да се валидира в съответствие с изискванията на </w:t>
      </w:r>
      <w:r w:rsidR="00E5621A" w:rsidRPr="00786CA5">
        <w:rPr>
          <w:rFonts w:ascii="Times New Roman" w:hAnsi="Times New Roman"/>
          <w:sz w:val="24"/>
          <w:szCs w:val="24"/>
          <w:lang w:eastAsia="bg-BG"/>
        </w:rPr>
        <w:t>съответната</w:t>
      </w:r>
      <w:r w:rsidRPr="00786CA5">
        <w:rPr>
          <w:rFonts w:ascii="Times New Roman" w:hAnsi="Times New Roman"/>
          <w:sz w:val="24"/>
          <w:szCs w:val="24"/>
          <w:lang w:eastAsia="bg-BG"/>
        </w:rPr>
        <w:t xml:space="preserve"> фармакопея. Валидирането може да се извърши </w:t>
      </w:r>
      <w:r w:rsidR="00E665B3" w:rsidRPr="00786CA5">
        <w:rPr>
          <w:rFonts w:ascii="Times New Roman" w:hAnsi="Times New Roman"/>
          <w:sz w:val="24"/>
          <w:szCs w:val="24"/>
          <w:lang w:eastAsia="bg-BG"/>
        </w:rPr>
        <w:t>групирано на база различни концентрации или варианти на продукта</w:t>
      </w:r>
      <w:r w:rsidRPr="00786CA5">
        <w:rPr>
          <w:rFonts w:ascii="Times New Roman" w:hAnsi="Times New Roman"/>
          <w:sz w:val="24"/>
          <w:szCs w:val="24"/>
          <w:lang w:eastAsia="bg-BG"/>
        </w:rPr>
        <w:t xml:space="preserve">, но следва да се проведе </w:t>
      </w:r>
      <w:r w:rsidR="0071180F" w:rsidRPr="00786CA5">
        <w:rPr>
          <w:rFonts w:ascii="Times New Roman" w:hAnsi="Times New Roman"/>
          <w:sz w:val="24"/>
          <w:szCs w:val="24"/>
          <w:lang w:eastAsia="bg-BG"/>
        </w:rPr>
        <w:t>чрез избор</w:t>
      </w:r>
      <w:r w:rsidRPr="00786CA5">
        <w:rPr>
          <w:rFonts w:ascii="Times New Roman" w:hAnsi="Times New Roman"/>
          <w:sz w:val="24"/>
          <w:szCs w:val="24"/>
          <w:lang w:eastAsia="bg-BG"/>
        </w:rPr>
        <w:t xml:space="preserve"> на „най-лошия случай“. Основанието за групиране трябв</w:t>
      </w:r>
      <w:r w:rsidR="003C2808" w:rsidRPr="00786CA5">
        <w:rPr>
          <w:rFonts w:ascii="Times New Roman" w:hAnsi="Times New Roman"/>
          <w:sz w:val="24"/>
          <w:szCs w:val="24"/>
          <w:lang w:eastAsia="bg-BG"/>
        </w:rPr>
        <w:t>а да се обоснове и документира.</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8.84</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При възможност по време на валидирането на процеса по филтриране</w:t>
      </w:r>
      <w:r w:rsidR="001A1C3B" w:rsidRPr="00786CA5">
        <w:rPr>
          <w:rFonts w:ascii="Times New Roman" w:hAnsi="Times New Roman"/>
          <w:sz w:val="24"/>
          <w:szCs w:val="24"/>
          <w:lang w:eastAsia="bg-BG"/>
        </w:rPr>
        <w:t>,</w:t>
      </w:r>
      <w:r w:rsidRPr="00786CA5">
        <w:rPr>
          <w:rFonts w:ascii="Times New Roman" w:hAnsi="Times New Roman"/>
          <w:sz w:val="24"/>
          <w:szCs w:val="24"/>
          <w:lang w:eastAsia="bg-BG"/>
        </w:rPr>
        <w:t xml:space="preserve"> </w:t>
      </w:r>
      <w:r w:rsidR="001A1C3B" w:rsidRPr="00786CA5">
        <w:rPr>
          <w:rFonts w:ascii="Times New Roman" w:hAnsi="Times New Roman"/>
          <w:sz w:val="24"/>
          <w:szCs w:val="24"/>
          <w:lang w:eastAsia="bg-BG"/>
        </w:rPr>
        <w:t xml:space="preserve">изпитването за задържане на бактерии на стерилизиращия филтър </w:t>
      </w:r>
      <w:r w:rsidRPr="00786CA5">
        <w:rPr>
          <w:rFonts w:ascii="Times New Roman" w:hAnsi="Times New Roman"/>
          <w:sz w:val="24"/>
          <w:szCs w:val="24"/>
          <w:lang w:eastAsia="bg-BG"/>
        </w:rPr>
        <w:t xml:space="preserve">трябва да се </w:t>
      </w:r>
      <w:r w:rsidR="001A1C3B" w:rsidRPr="00786CA5">
        <w:rPr>
          <w:rFonts w:ascii="Times New Roman" w:hAnsi="Times New Roman"/>
          <w:sz w:val="24"/>
          <w:szCs w:val="24"/>
          <w:lang w:eastAsia="bg-BG"/>
        </w:rPr>
        <w:t>извършва с продукта подлежащ на филтрация</w:t>
      </w:r>
      <w:r w:rsidRPr="00786CA5">
        <w:rPr>
          <w:rFonts w:ascii="Times New Roman" w:hAnsi="Times New Roman"/>
          <w:sz w:val="24"/>
          <w:szCs w:val="24"/>
          <w:lang w:eastAsia="bg-BG"/>
        </w:rPr>
        <w:t xml:space="preserve">. В случай че подлежащият на филтриране продукт </w:t>
      </w:r>
      <w:r w:rsidRPr="00786CA5">
        <w:rPr>
          <w:rFonts w:ascii="Times New Roman" w:hAnsi="Times New Roman"/>
          <w:sz w:val="24"/>
          <w:szCs w:val="24"/>
          <w:lang w:eastAsia="bg-BG"/>
        </w:rPr>
        <w:lastRenderedPageBreak/>
        <w:t>не е подходящ за изпитване</w:t>
      </w:r>
      <w:r w:rsidR="001A1C3B" w:rsidRPr="00786CA5">
        <w:rPr>
          <w:rFonts w:ascii="Times New Roman" w:hAnsi="Times New Roman"/>
          <w:sz w:val="24"/>
          <w:szCs w:val="24"/>
          <w:lang w:eastAsia="bg-BG"/>
        </w:rPr>
        <w:t>то</w:t>
      </w:r>
      <w:r w:rsidRPr="00786CA5">
        <w:rPr>
          <w:rFonts w:ascii="Times New Roman" w:hAnsi="Times New Roman"/>
          <w:sz w:val="24"/>
          <w:szCs w:val="24"/>
          <w:lang w:eastAsia="bg-BG"/>
        </w:rPr>
        <w:t xml:space="preserve"> за задържане на бактерии, следва да се обоснове използването на</w:t>
      </w:r>
      <w:r w:rsidR="001A1C3B" w:rsidRPr="00786CA5">
        <w:rPr>
          <w:rFonts w:ascii="Times New Roman" w:hAnsi="Times New Roman"/>
          <w:sz w:val="24"/>
          <w:szCs w:val="24"/>
          <w:lang w:eastAsia="bg-BG"/>
        </w:rPr>
        <w:t xml:space="preserve"> заместващ</w:t>
      </w:r>
      <w:r w:rsidRPr="00786CA5">
        <w:rPr>
          <w:rFonts w:ascii="Times New Roman" w:hAnsi="Times New Roman"/>
          <w:sz w:val="24"/>
          <w:szCs w:val="24"/>
          <w:lang w:eastAsia="bg-BG"/>
        </w:rPr>
        <w:t xml:space="preserve"> продукт за това изпитване. Изборът на </w:t>
      </w:r>
      <w:r w:rsidR="001A1C3B" w:rsidRPr="00786CA5">
        <w:rPr>
          <w:rFonts w:ascii="Times New Roman" w:hAnsi="Times New Roman"/>
          <w:sz w:val="24"/>
          <w:szCs w:val="24"/>
          <w:lang w:eastAsia="bg-BG"/>
        </w:rPr>
        <w:t>микр</w:t>
      </w:r>
      <w:r w:rsidRPr="00786CA5">
        <w:rPr>
          <w:rFonts w:ascii="Times New Roman" w:hAnsi="Times New Roman"/>
          <w:sz w:val="24"/>
          <w:szCs w:val="24"/>
          <w:lang w:eastAsia="bg-BG"/>
        </w:rPr>
        <w:t>организма, използван при изпитване</w:t>
      </w:r>
      <w:r w:rsidR="001A1C3B" w:rsidRPr="00786CA5">
        <w:rPr>
          <w:rFonts w:ascii="Times New Roman" w:hAnsi="Times New Roman"/>
          <w:sz w:val="24"/>
          <w:szCs w:val="24"/>
          <w:lang w:eastAsia="bg-BG"/>
        </w:rPr>
        <w:t>то</w:t>
      </w:r>
      <w:r w:rsidRPr="00786CA5">
        <w:rPr>
          <w:rFonts w:ascii="Times New Roman" w:hAnsi="Times New Roman"/>
          <w:sz w:val="24"/>
          <w:szCs w:val="24"/>
          <w:lang w:eastAsia="bg-BG"/>
        </w:rPr>
        <w:t xml:space="preserve"> за задържане на б</w:t>
      </w:r>
      <w:r w:rsidR="003C2808" w:rsidRPr="00786CA5">
        <w:rPr>
          <w:rFonts w:ascii="Times New Roman" w:hAnsi="Times New Roman"/>
          <w:sz w:val="24"/>
          <w:szCs w:val="24"/>
          <w:lang w:eastAsia="bg-BG"/>
        </w:rPr>
        <w:t>актерии, следва да се обоснове.</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Параметрите за филтриране, които </w:t>
      </w:r>
      <w:r w:rsidR="001A1C3B" w:rsidRPr="00786CA5">
        <w:rPr>
          <w:rFonts w:ascii="Times New Roman" w:hAnsi="Times New Roman"/>
          <w:sz w:val="24"/>
          <w:szCs w:val="24"/>
          <w:lang w:eastAsia="bg-BG"/>
        </w:rPr>
        <w:t xml:space="preserve">трябва </w:t>
      </w:r>
      <w:r w:rsidRPr="00786CA5">
        <w:rPr>
          <w:rFonts w:ascii="Times New Roman" w:hAnsi="Times New Roman"/>
          <w:sz w:val="24"/>
          <w:szCs w:val="24"/>
          <w:lang w:eastAsia="bg-BG"/>
        </w:rPr>
        <w:t xml:space="preserve">да се </w:t>
      </w:r>
      <w:r w:rsidR="001A1C3B" w:rsidRPr="00786CA5">
        <w:rPr>
          <w:rFonts w:ascii="Times New Roman" w:hAnsi="Times New Roman"/>
          <w:sz w:val="24"/>
          <w:szCs w:val="24"/>
          <w:lang w:eastAsia="bg-BG"/>
        </w:rPr>
        <w:t>обсъдят и установят</w:t>
      </w:r>
      <w:r w:rsidRPr="00786CA5">
        <w:rPr>
          <w:rFonts w:ascii="Times New Roman" w:hAnsi="Times New Roman"/>
          <w:sz w:val="24"/>
          <w:szCs w:val="24"/>
          <w:lang w:eastAsia="bg-BG"/>
        </w:rPr>
        <w:t xml:space="preserve"> по врем</w:t>
      </w:r>
      <w:r w:rsidR="006D0556" w:rsidRPr="00786CA5">
        <w:rPr>
          <w:rFonts w:ascii="Times New Roman" w:hAnsi="Times New Roman"/>
          <w:sz w:val="24"/>
          <w:szCs w:val="24"/>
          <w:lang w:eastAsia="bg-BG"/>
        </w:rPr>
        <w:t>е на валидирането, включват най-малко следното</w:t>
      </w:r>
      <w:r w:rsidR="003C2808" w:rsidRPr="00786CA5">
        <w:rPr>
          <w:rFonts w:ascii="Times New Roman" w:hAnsi="Times New Roman"/>
          <w:sz w:val="24"/>
          <w:szCs w:val="24"/>
          <w:lang w:eastAsia="bg-BG"/>
        </w:rPr>
        <w:t>:</w:t>
      </w:r>
    </w:p>
    <w:p w:rsidR="00C56FA4" w:rsidRPr="00786CA5" w:rsidRDefault="001A1C3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8.85.1</w:t>
      </w:r>
      <w:r w:rsidR="002E4FDA">
        <w:rPr>
          <w:rFonts w:ascii="Times New Roman" w:hAnsi="Times New Roman"/>
          <w:sz w:val="24"/>
          <w:szCs w:val="24"/>
          <w:lang w:eastAsia="bg-BG"/>
        </w:rPr>
        <w:t>.</w:t>
      </w:r>
      <w:r w:rsidR="00C56FA4" w:rsidRPr="00786CA5">
        <w:rPr>
          <w:rFonts w:ascii="Times New Roman" w:hAnsi="Times New Roman"/>
          <w:sz w:val="24"/>
          <w:szCs w:val="24"/>
          <w:lang w:eastAsia="bg-BG"/>
        </w:rPr>
        <w:t xml:space="preserve"> Мокрещата течност, използвана за и</w:t>
      </w:r>
      <w:r w:rsidR="003C2808" w:rsidRPr="00786CA5">
        <w:rPr>
          <w:rFonts w:ascii="Times New Roman" w:hAnsi="Times New Roman"/>
          <w:sz w:val="24"/>
          <w:szCs w:val="24"/>
          <w:lang w:eastAsia="bg-BG"/>
        </w:rPr>
        <w:t>зпитване целостта на филтъра:</w:t>
      </w:r>
    </w:p>
    <w:p w:rsidR="00C56FA4" w:rsidRPr="00786CA5" w:rsidRDefault="001A1C3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8.85.1.1</w:t>
      </w:r>
      <w:r w:rsidR="002E4FDA">
        <w:rPr>
          <w:rFonts w:ascii="Times New Roman" w:hAnsi="Times New Roman"/>
          <w:sz w:val="24"/>
          <w:szCs w:val="24"/>
          <w:lang w:eastAsia="bg-BG"/>
        </w:rPr>
        <w:t>.</w:t>
      </w:r>
      <w:r w:rsidR="00C56FA4" w:rsidRPr="00786CA5">
        <w:rPr>
          <w:rFonts w:ascii="Times New Roman" w:hAnsi="Times New Roman"/>
          <w:sz w:val="24"/>
          <w:szCs w:val="24"/>
          <w:lang w:eastAsia="bg-BG"/>
        </w:rPr>
        <w:t xml:space="preserve"> Следва да се избира спрямо препоръката на производителя</w:t>
      </w:r>
      <w:r w:rsidRPr="00786CA5">
        <w:rPr>
          <w:rFonts w:ascii="Times New Roman" w:hAnsi="Times New Roman"/>
          <w:sz w:val="24"/>
          <w:szCs w:val="24"/>
          <w:lang w:eastAsia="bg-BG"/>
        </w:rPr>
        <w:t xml:space="preserve"> на филтъра</w:t>
      </w:r>
      <w:r w:rsidR="00C56FA4" w:rsidRPr="00786CA5">
        <w:rPr>
          <w:rFonts w:ascii="Times New Roman" w:hAnsi="Times New Roman"/>
          <w:sz w:val="24"/>
          <w:szCs w:val="24"/>
          <w:lang w:eastAsia="bg-BG"/>
        </w:rPr>
        <w:t xml:space="preserve"> или </w:t>
      </w:r>
      <w:r w:rsidRPr="00786CA5">
        <w:rPr>
          <w:rFonts w:ascii="Times New Roman" w:hAnsi="Times New Roman"/>
          <w:sz w:val="24"/>
          <w:szCs w:val="24"/>
          <w:lang w:eastAsia="bg-BG"/>
        </w:rPr>
        <w:t xml:space="preserve">спрямо </w:t>
      </w:r>
      <w:r w:rsidR="00C56FA4" w:rsidRPr="00786CA5">
        <w:rPr>
          <w:rFonts w:ascii="Times New Roman" w:hAnsi="Times New Roman"/>
          <w:sz w:val="24"/>
          <w:szCs w:val="24"/>
          <w:lang w:eastAsia="bg-BG"/>
        </w:rPr>
        <w:t>подлежащата на филтриране течност.</w:t>
      </w:r>
      <w:r w:rsidR="00F72550" w:rsidRPr="00786CA5">
        <w:rPr>
          <w:rFonts w:ascii="Times New Roman" w:hAnsi="Times New Roman"/>
          <w:sz w:val="24"/>
          <w:szCs w:val="24"/>
          <w:lang w:eastAsia="bg-BG"/>
        </w:rPr>
        <w:t xml:space="preserve"> Стойност</w:t>
      </w:r>
      <w:r w:rsidRPr="00786CA5">
        <w:rPr>
          <w:rFonts w:ascii="Times New Roman" w:hAnsi="Times New Roman"/>
          <w:sz w:val="24"/>
          <w:szCs w:val="24"/>
          <w:lang w:eastAsia="bg-BG"/>
        </w:rPr>
        <w:t>ите</w:t>
      </w:r>
      <w:r w:rsidR="00C56FA4" w:rsidRPr="00786CA5">
        <w:rPr>
          <w:rFonts w:ascii="Times New Roman" w:hAnsi="Times New Roman"/>
          <w:sz w:val="24"/>
          <w:szCs w:val="24"/>
          <w:lang w:eastAsia="bg-BG"/>
        </w:rPr>
        <w:t xml:space="preserve"> при изпитването за цялост</w:t>
      </w:r>
      <w:r w:rsidRPr="00786CA5">
        <w:rPr>
          <w:rFonts w:ascii="Times New Roman" w:hAnsi="Times New Roman"/>
          <w:sz w:val="24"/>
          <w:szCs w:val="24"/>
          <w:lang w:eastAsia="bg-BG"/>
        </w:rPr>
        <w:t xml:space="preserve"> трябва да са посочени в изготвена за целта спецификация.</w:t>
      </w:r>
    </w:p>
    <w:p w:rsidR="00C56FA4" w:rsidRPr="00786CA5" w:rsidRDefault="001A1C3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8.85.1.2</w:t>
      </w:r>
      <w:r w:rsidR="002E4FDA">
        <w:rPr>
          <w:rFonts w:ascii="Times New Roman" w:hAnsi="Times New Roman"/>
          <w:sz w:val="24"/>
          <w:szCs w:val="24"/>
          <w:lang w:eastAsia="bg-BG"/>
        </w:rPr>
        <w:t>.</w:t>
      </w:r>
      <w:r w:rsidR="00C56FA4" w:rsidRPr="00786CA5">
        <w:rPr>
          <w:rFonts w:ascii="Times New Roman" w:hAnsi="Times New Roman"/>
          <w:sz w:val="24"/>
          <w:szCs w:val="24"/>
          <w:lang w:eastAsia="bg-BG"/>
        </w:rPr>
        <w:t xml:space="preserve"> В случай</w:t>
      </w:r>
      <w:r w:rsidR="004276F7" w:rsidRPr="00786CA5">
        <w:rPr>
          <w:rFonts w:ascii="Times New Roman" w:hAnsi="Times New Roman"/>
          <w:sz w:val="24"/>
          <w:szCs w:val="24"/>
          <w:lang w:eastAsia="bg-BG"/>
        </w:rPr>
        <w:t>,</w:t>
      </w:r>
      <w:r w:rsidR="00C56FA4" w:rsidRPr="00786CA5">
        <w:rPr>
          <w:rFonts w:ascii="Times New Roman" w:hAnsi="Times New Roman"/>
          <w:sz w:val="24"/>
          <w:szCs w:val="24"/>
          <w:lang w:eastAsia="bg-BG"/>
        </w:rPr>
        <w:t xml:space="preserve"> че системата се промива </w:t>
      </w:r>
      <w:r w:rsidR="004276F7" w:rsidRPr="00786CA5">
        <w:rPr>
          <w:rFonts w:ascii="Times New Roman" w:hAnsi="Times New Roman"/>
          <w:sz w:val="24"/>
          <w:szCs w:val="24"/>
          <w:lang w:eastAsia="bg-BG"/>
        </w:rPr>
        <w:t xml:space="preserve">с течност, различна от продукта, </w:t>
      </w:r>
      <w:r w:rsidR="00C56FA4" w:rsidRPr="00786CA5">
        <w:rPr>
          <w:rFonts w:ascii="Times New Roman" w:hAnsi="Times New Roman"/>
          <w:sz w:val="24"/>
          <w:szCs w:val="24"/>
          <w:lang w:eastAsia="bg-BG"/>
        </w:rPr>
        <w:t xml:space="preserve">или </w:t>
      </w:r>
      <w:r w:rsidR="004276F7" w:rsidRPr="00786CA5">
        <w:rPr>
          <w:rFonts w:ascii="Times New Roman" w:hAnsi="Times New Roman"/>
          <w:sz w:val="24"/>
          <w:szCs w:val="24"/>
          <w:lang w:eastAsia="bg-BG"/>
        </w:rPr>
        <w:t xml:space="preserve">такава се използва </w:t>
      </w:r>
      <w:r w:rsidR="00C56FA4" w:rsidRPr="00786CA5">
        <w:rPr>
          <w:rFonts w:ascii="Times New Roman" w:hAnsi="Times New Roman"/>
          <w:sz w:val="24"/>
          <w:szCs w:val="24"/>
          <w:lang w:eastAsia="bg-BG"/>
        </w:rPr>
        <w:t>за изпитва</w:t>
      </w:r>
      <w:r w:rsidR="004276F7" w:rsidRPr="00786CA5">
        <w:rPr>
          <w:rFonts w:ascii="Times New Roman" w:hAnsi="Times New Roman"/>
          <w:sz w:val="24"/>
          <w:szCs w:val="24"/>
          <w:lang w:eastAsia="bg-BG"/>
        </w:rPr>
        <w:t>нето</w:t>
      </w:r>
      <w:r w:rsidR="00C56FA4" w:rsidRPr="00786CA5">
        <w:rPr>
          <w:rFonts w:ascii="Times New Roman" w:hAnsi="Times New Roman"/>
          <w:sz w:val="24"/>
          <w:szCs w:val="24"/>
          <w:lang w:eastAsia="bg-BG"/>
        </w:rPr>
        <w:t xml:space="preserve"> за цялост </w:t>
      </w:r>
      <w:r w:rsidR="004276F7" w:rsidRPr="00786CA5">
        <w:rPr>
          <w:rFonts w:ascii="Times New Roman" w:hAnsi="Times New Roman"/>
          <w:sz w:val="24"/>
          <w:szCs w:val="24"/>
          <w:lang w:eastAsia="bg-BG"/>
        </w:rPr>
        <w:t>на място (</w:t>
      </w:r>
      <w:r w:rsidR="00C56FA4" w:rsidRPr="00786CA5">
        <w:rPr>
          <w:rFonts w:ascii="Times New Roman" w:hAnsi="Times New Roman"/>
          <w:sz w:val="24"/>
          <w:szCs w:val="24"/>
          <w:lang w:eastAsia="bg-BG"/>
        </w:rPr>
        <w:t>in-situ</w:t>
      </w:r>
      <w:r w:rsidR="004276F7" w:rsidRPr="00786CA5">
        <w:rPr>
          <w:rFonts w:ascii="Times New Roman" w:hAnsi="Times New Roman"/>
          <w:sz w:val="24"/>
          <w:szCs w:val="24"/>
          <w:lang w:eastAsia="bg-BG"/>
        </w:rPr>
        <w:t>),</w:t>
      </w:r>
      <w:r w:rsidR="00C56FA4" w:rsidRPr="00786CA5">
        <w:rPr>
          <w:rFonts w:ascii="Times New Roman" w:hAnsi="Times New Roman"/>
          <w:sz w:val="24"/>
          <w:szCs w:val="24"/>
          <w:lang w:eastAsia="bg-BG"/>
        </w:rPr>
        <w:t xml:space="preserve"> </w:t>
      </w:r>
      <w:r w:rsidR="004276F7" w:rsidRPr="00786CA5">
        <w:rPr>
          <w:rFonts w:ascii="Times New Roman" w:hAnsi="Times New Roman"/>
          <w:sz w:val="24"/>
          <w:szCs w:val="24"/>
          <w:lang w:eastAsia="bg-BG"/>
        </w:rPr>
        <w:t>следва да</w:t>
      </w:r>
      <w:r w:rsidR="00C56FA4" w:rsidRPr="00786CA5">
        <w:rPr>
          <w:rFonts w:ascii="Times New Roman" w:hAnsi="Times New Roman"/>
          <w:sz w:val="24"/>
          <w:szCs w:val="24"/>
          <w:lang w:eastAsia="bg-BG"/>
        </w:rPr>
        <w:t xml:space="preserve"> са взети необходимите мерки, за да се избегне вредно въздействи</w:t>
      </w:r>
      <w:r w:rsidR="003C2808" w:rsidRPr="00786CA5">
        <w:rPr>
          <w:rFonts w:ascii="Times New Roman" w:hAnsi="Times New Roman"/>
          <w:sz w:val="24"/>
          <w:szCs w:val="24"/>
          <w:lang w:eastAsia="bg-BG"/>
        </w:rPr>
        <w:t>е върху качеството на продукта.</w:t>
      </w:r>
    </w:p>
    <w:p w:rsidR="00C56FA4" w:rsidRPr="00786CA5" w:rsidRDefault="004276F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8.85.2</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C56FA4" w:rsidRPr="00786CA5">
        <w:rPr>
          <w:rFonts w:ascii="Times New Roman" w:hAnsi="Times New Roman"/>
          <w:sz w:val="24"/>
          <w:szCs w:val="24"/>
          <w:lang w:eastAsia="bg-BG"/>
        </w:rPr>
        <w:t>Условията на проц</w:t>
      </w:r>
      <w:r w:rsidR="003C2808" w:rsidRPr="00786CA5">
        <w:rPr>
          <w:rFonts w:ascii="Times New Roman" w:hAnsi="Times New Roman"/>
          <w:sz w:val="24"/>
          <w:szCs w:val="24"/>
          <w:lang w:eastAsia="bg-BG"/>
        </w:rPr>
        <w:t>еса по филтриране, включително:</w:t>
      </w:r>
    </w:p>
    <w:p w:rsidR="00C56FA4" w:rsidRPr="00786CA5" w:rsidRDefault="004276F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8.85.2.1</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C56FA4" w:rsidRPr="00786CA5">
        <w:rPr>
          <w:rFonts w:ascii="Times New Roman" w:hAnsi="Times New Roman"/>
          <w:sz w:val="24"/>
          <w:szCs w:val="24"/>
          <w:lang w:eastAsia="bg-BG"/>
        </w:rPr>
        <w:t xml:space="preserve"> Времето на престой на течността преди филтриране и въз</w:t>
      </w:r>
      <w:r w:rsidRPr="00786CA5">
        <w:rPr>
          <w:rFonts w:ascii="Times New Roman" w:hAnsi="Times New Roman"/>
          <w:sz w:val="24"/>
          <w:szCs w:val="24"/>
          <w:lang w:eastAsia="bg-BG"/>
        </w:rPr>
        <w:t>действие върху бионатоварването;</w:t>
      </w:r>
    </w:p>
    <w:p w:rsidR="00C56FA4" w:rsidRPr="00786CA5" w:rsidRDefault="004276F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8.85.2.2</w:t>
      </w:r>
      <w:r w:rsidR="002E4FDA">
        <w:rPr>
          <w:rFonts w:ascii="Times New Roman" w:hAnsi="Times New Roman"/>
          <w:sz w:val="24"/>
          <w:szCs w:val="24"/>
          <w:lang w:eastAsia="bg-BG"/>
        </w:rPr>
        <w:t>.</w:t>
      </w:r>
      <w:r w:rsidR="00C56FA4" w:rsidRPr="00786CA5">
        <w:rPr>
          <w:rFonts w:ascii="Times New Roman" w:hAnsi="Times New Roman"/>
          <w:sz w:val="24"/>
          <w:szCs w:val="24"/>
          <w:lang w:eastAsia="bg-BG"/>
        </w:rPr>
        <w:t xml:space="preserve"> Подготвяне на филтъ</w:t>
      </w:r>
      <w:r w:rsidRPr="00786CA5">
        <w:rPr>
          <w:rFonts w:ascii="Times New Roman" w:hAnsi="Times New Roman"/>
          <w:sz w:val="24"/>
          <w:szCs w:val="24"/>
          <w:lang w:eastAsia="bg-BG"/>
        </w:rPr>
        <w:t>ра с течност, ако е необходимо;</w:t>
      </w:r>
    </w:p>
    <w:p w:rsidR="00C56FA4" w:rsidRPr="00786CA5" w:rsidRDefault="004276F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8.85.2.3</w:t>
      </w:r>
      <w:r w:rsidR="002E4FDA">
        <w:rPr>
          <w:rFonts w:ascii="Times New Roman" w:hAnsi="Times New Roman"/>
          <w:sz w:val="24"/>
          <w:szCs w:val="24"/>
          <w:lang w:eastAsia="bg-BG"/>
        </w:rPr>
        <w:t>.</w:t>
      </w:r>
      <w:r w:rsidR="00C56FA4" w:rsidRPr="00786CA5">
        <w:rPr>
          <w:rFonts w:ascii="Times New Roman" w:hAnsi="Times New Roman"/>
          <w:sz w:val="24"/>
          <w:szCs w:val="24"/>
          <w:lang w:eastAsia="bg-BG"/>
        </w:rPr>
        <w:t xml:space="preserve"> Максимално време на филтриране/общо време, в което ф</w:t>
      </w:r>
      <w:r w:rsidRPr="00786CA5">
        <w:rPr>
          <w:rFonts w:ascii="Times New Roman" w:hAnsi="Times New Roman"/>
          <w:sz w:val="24"/>
          <w:szCs w:val="24"/>
          <w:lang w:eastAsia="bg-BG"/>
        </w:rPr>
        <w:t>илтърът е в контакт с течността;</w:t>
      </w:r>
    </w:p>
    <w:p w:rsidR="00C56FA4" w:rsidRPr="00786CA5" w:rsidRDefault="004276F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8.85.2.4</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Максимална работна температура;</w:t>
      </w:r>
    </w:p>
    <w:p w:rsidR="00C56FA4" w:rsidRPr="00786CA5" w:rsidRDefault="004276F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8.85.2.5</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Дебит;</w:t>
      </w:r>
    </w:p>
    <w:p w:rsidR="00C56FA4" w:rsidRPr="00786CA5" w:rsidRDefault="004276F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8.85.2.6</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Максимален обем на филтриране;</w:t>
      </w:r>
    </w:p>
    <w:p w:rsidR="00C56FA4" w:rsidRPr="00786CA5" w:rsidRDefault="004276F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8.85.2.7</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3C2808" w:rsidRPr="00786CA5">
        <w:rPr>
          <w:rFonts w:ascii="Times New Roman" w:hAnsi="Times New Roman"/>
          <w:sz w:val="24"/>
          <w:szCs w:val="24"/>
          <w:lang w:eastAsia="bg-BG"/>
        </w:rPr>
        <w:t>Температура.</w:t>
      </w:r>
    </w:p>
    <w:p w:rsidR="00C56FA4" w:rsidRPr="00786CA5" w:rsidRDefault="004276F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8.85.2.8</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C56FA4" w:rsidRPr="00786CA5">
        <w:rPr>
          <w:rFonts w:ascii="Times New Roman" w:hAnsi="Times New Roman"/>
          <w:sz w:val="24"/>
          <w:szCs w:val="24"/>
          <w:lang w:eastAsia="bg-BG"/>
        </w:rPr>
        <w:t xml:space="preserve">Времето, необходимо за филтриране на определено количество насипен </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разтвор, и разлики</w:t>
      </w:r>
      <w:r w:rsidR="004276F7" w:rsidRPr="00786CA5">
        <w:rPr>
          <w:rFonts w:ascii="Times New Roman" w:hAnsi="Times New Roman"/>
          <w:sz w:val="24"/>
          <w:szCs w:val="24"/>
          <w:lang w:eastAsia="bg-BG"/>
        </w:rPr>
        <w:t>те</w:t>
      </w:r>
      <w:r w:rsidRPr="00786CA5">
        <w:rPr>
          <w:rFonts w:ascii="Times New Roman" w:hAnsi="Times New Roman"/>
          <w:sz w:val="24"/>
          <w:szCs w:val="24"/>
          <w:lang w:eastAsia="bg-BG"/>
        </w:rPr>
        <w:t xml:space="preserve"> в налягането, които да се</w:t>
      </w:r>
      <w:r w:rsidR="004276F7" w:rsidRPr="00786CA5">
        <w:rPr>
          <w:rFonts w:ascii="Times New Roman" w:hAnsi="Times New Roman"/>
          <w:sz w:val="24"/>
          <w:szCs w:val="24"/>
          <w:lang w:eastAsia="bg-BG"/>
        </w:rPr>
        <w:t xml:space="preserve"> използват във </w:t>
      </w:r>
      <w:r w:rsidRPr="00786CA5">
        <w:rPr>
          <w:rFonts w:ascii="Times New Roman" w:hAnsi="Times New Roman"/>
          <w:sz w:val="24"/>
          <w:szCs w:val="24"/>
          <w:lang w:eastAsia="bg-BG"/>
        </w:rPr>
        <w:t>филтър</w:t>
      </w:r>
      <w:r w:rsidR="004276F7" w:rsidRPr="00786CA5">
        <w:rPr>
          <w:rFonts w:ascii="Times New Roman" w:hAnsi="Times New Roman"/>
          <w:sz w:val="24"/>
          <w:szCs w:val="24"/>
          <w:lang w:eastAsia="bg-BG"/>
        </w:rPr>
        <w:t>а</w:t>
      </w:r>
      <w:r w:rsidR="003C2808" w:rsidRPr="00786CA5">
        <w:rPr>
          <w:rFonts w:ascii="Times New Roman" w:hAnsi="Times New Roman"/>
          <w:sz w:val="24"/>
          <w:szCs w:val="24"/>
          <w:lang w:eastAsia="bg-BG"/>
        </w:rPr>
        <w:t>.</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8.86</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Следва да се прилагат рутинни мерки за контрол на процеса, за да се гарантира спазване на валидираните параметри за филтриране. Резултатите по отношение на критичните параметри на процеса трябва да се</w:t>
      </w:r>
      <w:r w:rsidR="00701085" w:rsidRPr="00786CA5">
        <w:rPr>
          <w:rFonts w:ascii="Times New Roman" w:hAnsi="Times New Roman"/>
          <w:sz w:val="24"/>
          <w:szCs w:val="24"/>
          <w:lang w:eastAsia="bg-BG"/>
        </w:rPr>
        <w:t xml:space="preserve"> отразят</w:t>
      </w:r>
      <w:r w:rsidRPr="00786CA5">
        <w:rPr>
          <w:rFonts w:ascii="Times New Roman" w:hAnsi="Times New Roman"/>
          <w:sz w:val="24"/>
          <w:szCs w:val="24"/>
          <w:lang w:eastAsia="bg-BG"/>
        </w:rPr>
        <w:t xml:space="preserve"> в партидната документация, включително но не само минималното време, необходимо за филтриране на определено количество насипен разтвор и разлики</w:t>
      </w:r>
      <w:r w:rsidR="00701085" w:rsidRPr="00786CA5">
        <w:rPr>
          <w:rFonts w:ascii="Times New Roman" w:hAnsi="Times New Roman"/>
          <w:sz w:val="24"/>
          <w:szCs w:val="24"/>
          <w:lang w:eastAsia="bg-BG"/>
        </w:rPr>
        <w:t>те</w:t>
      </w:r>
      <w:r w:rsidRPr="00786CA5">
        <w:rPr>
          <w:rFonts w:ascii="Times New Roman" w:hAnsi="Times New Roman"/>
          <w:sz w:val="24"/>
          <w:szCs w:val="24"/>
          <w:lang w:eastAsia="bg-BG"/>
        </w:rPr>
        <w:t xml:space="preserve"> в налягането </w:t>
      </w:r>
      <w:r w:rsidR="00701085" w:rsidRPr="00786CA5">
        <w:rPr>
          <w:rFonts w:ascii="Times New Roman" w:hAnsi="Times New Roman"/>
          <w:sz w:val="24"/>
          <w:szCs w:val="24"/>
          <w:lang w:eastAsia="bg-BG"/>
        </w:rPr>
        <w:t>в</w:t>
      </w:r>
      <w:r w:rsidRPr="00786CA5">
        <w:rPr>
          <w:rFonts w:ascii="Times New Roman" w:hAnsi="Times New Roman"/>
          <w:sz w:val="24"/>
          <w:szCs w:val="24"/>
          <w:lang w:eastAsia="bg-BG"/>
        </w:rPr>
        <w:t xml:space="preserve"> целия филтър. </w:t>
      </w:r>
      <w:r w:rsidR="00701085" w:rsidRPr="00786CA5">
        <w:rPr>
          <w:rFonts w:ascii="Times New Roman" w:hAnsi="Times New Roman"/>
          <w:sz w:val="24"/>
          <w:szCs w:val="24"/>
          <w:lang w:eastAsia="bg-BG"/>
        </w:rPr>
        <w:t>Всички</w:t>
      </w:r>
      <w:r w:rsidRPr="00786CA5">
        <w:rPr>
          <w:rFonts w:ascii="Times New Roman" w:hAnsi="Times New Roman"/>
          <w:sz w:val="24"/>
          <w:szCs w:val="24"/>
          <w:lang w:eastAsia="bg-BG"/>
        </w:rPr>
        <w:t xml:space="preserve"> разлики от критичните параметри по време на производствения процес следва д</w:t>
      </w:r>
      <w:r w:rsidR="003C2808" w:rsidRPr="00786CA5">
        <w:rPr>
          <w:rFonts w:ascii="Times New Roman" w:hAnsi="Times New Roman"/>
          <w:sz w:val="24"/>
          <w:szCs w:val="24"/>
          <w:lang w:eastAsia="bg-BG"/>
        </w:rPr>
        <w:t>а се документират и проверяват.</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8.87</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Целостта на стерилизираната филтърна установка трябва да се проверява преди употреба чрез изпитване на целостта (</w:t>
      </w:r>
      <w:r w:rsidR="00263AB7" w:rsidRPr="00786CA5">
        <w:rPr>
          <w:rFonts w:ascii="Times New Roman" w:hAnsi="Times New Roman"/>
          <w:sz w:val="24"/>
          <w:szCs w:val="24"/>
          <w:lang w:eastAsia="bg-BG"/>
        </w:rPr>
        <w:t>след стерилизационен тест за цялост преди употреба</w:t>
      </w:r>
      <w:r w:rsidR="00967251" w:rsidRPr="00786CA5">
        <w:rPr>
          <w:rFonts w:ascii="Times New Roman" w:hAnsi="Times New Roman"/>
          <w:sz w:val="24"/>
          <w:szCs w:val="24"/>
          <w:lang w:eastAsia="bg-BG"/>
        </w:rPr>
        <w:t xml:space="preserve"> (PUPSIT)</w:t>
      </w:r>
      <w:r w:rsidRPr="00786CA5">
        <w:rPr>
          <w:rFonts w:ascii="Times New Roman" w:hAnsi="Times New Roman"/>
          <w:sz w:val="24"/>
          <w:szCs w:val="24"/>
          <w:lang w:eastAsia="bg-BG"/>
        </w:rPr>
        <w:t xml:space="preserve">), за да се установят евентуални повреди и нарушаване на целостта, причинени в процеса на подготвяне на филтъра преди употреба. Стерилизиращият </w:t>
      </w:r>
      <w:r w:rsidRPr="00786CA5">
        <w:rPr>
          <w:rFonts w:ascii="Times New Roman" w:hAnsi="Times New Roman"/>
          <w:sz w:val="24"/>
          <w:szCs w:val="24"/>
          <w:lang w:eastAsia="bg-BG"/>
        </w:rPr>
        <w:lastRenderedPageBreak/>
        <w:t xml:space="preserve">филтър, който се използва за стерилизиране на течности, след използване и преди свалянето му от установката </w:t>
      </w:r>
      <w:r w:rsidR="00967251" w:rsidRPr="00786CA5">
        <w:rPr>
          <w:rFonts w:ascii="Times New Roman" w:hAnsi="Times New Roman"/>
          <w:sz w:val="24"/>
          <w:szCs w:val="24"/>
          <w:lang w:eastAsia="bg-BG"/>
        </w:rPr>
        <w:t xml:space="preserve">трябва </w:t>
      </w:r>
      <w:r w:rsidRPr="00786CA5">
        <w:rPr>
          <w:rFonts w:ascii="Times New Roman" w:hAnsi="Times New Roman"/>
          <w:sz w:val="24"/>
          <w:szCs w:val="24"/>
          <w:lang w:eastAsia="bg-BG"/>
        </w:rPr>
        <w:t xml:space="preserve">да се подлага на изпитване за цялост без разрушаване. Начинът на провеждане на изпитването за цялост се валидира, а резултатите от изпитването </w:t>
      </w:r>
      <w:r w:rsidR="00967251" w:rsidRPr="00786CA5">
        <w:rPr>
          <w:rFonts w:ascii="Times New Roman" w:hAnsi="Times New Roman"/>
          <w:sz w:val="24"/>
          <w:szCs w:val="24"/>
          <w:lang w:eastAsia="bg-BG"/>
        </w:rPr>
        <w:t xml:space="preserve">трябва да </w:t>
      </w:r>
      <w:r w:rsidRPr="00786CA5">
        <w:rPr>
          <w:rFonts w:ascii="Times New Roman" w:hAnsi="Times New Roman"/>
          <w:sz w:val="24"/>
          <w:szCs w:val="24"/>
          <w:lang w:eastAsia="bg-BG"/>
        </w:rPr>
        <w:t xml:space="preserve">отразяват способността за задържане на микроби на филтъра, установена по време на валидиране. </w:t>
      </w:r>
      <w:r w:rsidR="00263AB7" w:rsidRPr="00786CA5">
        <w:rPr>
          <w:rFonts w:ascii="Times New Roman" w:hAnsi="Times New Roman"/>
          <w:sz w:val="24"/>
          <w:szCs w:val="24"/>
          <w:lang w:eastAsia="bg-BG"/>
        </w:rPr>
        <w:t xml:space="preserve"> </w:t>
      </w:r>
      <w:r w:rsidRPr="00786CA5">
        <w:rPr>
          <w:rFonts w:ascii="Times New Roman" w:hAnsi="Times New Roman"/>
          <w:sz w:val="24"/>
          <w:szCs w:val="24"/>
          <w:lang w:eastAsia="bg-BG"/>
        </w:rPr>
        <w:t xml:space="preserve">Примерите </w:t>
      </w:r>
      <w:r w:rsidR="005B25D5" w:rsidRPr="00786CA5">
        <w:rPr>
          <w:rFonts w:ascii="Times New Roman" w:hAnsi="Times New Roman"/>
          <w:sz w:val="24"/>
          <w:szCs w:val="24"/>
          <w:lang w:eastAsia="bg-BG"/>
        </w:rPr>
        <w:t>за</w:t>
      </w:r>
      <w:r w:rsidRPr="00786CA5">
        <w:rPr>
          <w:rFonts w:ascii="Times New Roman" w:hAnsi="Times New Roman"/>
          <w:sz w:val="24"/>
          <w:szCs w:val="24"/>
          <w:lang w:eastAsia="bg-BG"/>
        </w:rPr>
        <w:t xml:space="preserve"> методи на изпитване</w:t>
      </w:r>
      <w:r w:rsidR="005B25D5" w:rsidRPr="00786CA5">
        <w:rPr>
          <w:rFonts w:ascii="Times New Roman" w:hAnsi="Times New Roman"/>
          <w:sz w:val="24"/>
          <w:szCs w:val="24"/>
          <w:lang w:eastAsia="bg-BG"/>
        </w:rPr>
        <w:t>, които се използват,</w:t>
      </w:r>
      <w:r w:rsidRPr="00786CA5">
        <w:rPr>
          <w:rFonts w:ascii="Times New Roman" w:hAnsi="Times New Roman"/>
          <w:sz w:val="24"/>
          <w:szCs w:val="24"/>
          <w:lang w:eastAsia="bg-BG"/>
        </w:rPr>
        <w:t xml:space="preserve"> включват „точка на кипене", оценка на потока на дифузия, навлизане на вода и </w:t>
      </w:r>
      <w:r w:rsidR="005B25D5" w:rsidRPr="00786CA5">
        <w:rPr>
          <w:rFonts w:ascii="Times New Roman" w:hAnsi="Times New Roman"/>
          <w:sz w:val="24"/>
          <w:szCs w:val="24"/>
          <w:lang w:eastAsia="bg-BG"/>
        </w:rPr>
        <w:t xml:space="preserve">задържане на </w:t>
      </w:r>
      <w:r w:rsidRPr="00786CA5">
        <w:rPr>
          <w:rFonts w:ascii="Times New Roman" w:hAnsi="Times New Roman"/>
          <w:sz w:val="24"/>
          <w:szCs w:val="24"/>
          <w:lang w:eastAsia="bg-BG"/>
        </w:rPr>
        <w:t xml:space="preserve">диференциално налягане. </w:t>
      </w:r>
      <w:r w:rsidR="004C1153" w:rsidRPr="00786CA5">
        <w:rPr>
          <w:rFonts w:ascii="Times New Roman" w:hAnsi="Times New Roman"/>
          <w:sz w:val="24"/>
          <w:szCs w:val="24"/>
          <w:lang w:eastAsia="bg-BG"/>
        </w:rPr>
        <w:t>Н</w:t>
      </w:r>
      <w:r w:rsidRPr="00786CA5">
        <w:rPr>
          <w:rFonts w:ascii="Times New Roman" w:hAnsi="Times New Roman"/>
          <w:sz w:val="24"/>
          <w:szCs w:val="24"/>
          <w:lang w:eastAsia="bg-BG"/>
        </w:rPr>
        <w:t xml:space="preserve">евинаги е възможно да се проведе изпитване за цялост </w:t>
      </w:r>
      <w:r w:rsidR="005B25D5" w:rsidRPr="00786CA5">
        <w:rPr>
          <w:rFonts w:ascii="Times New Roman" w:hAnsi="Times New Roman"/>
          <w:sz w:val="24"/>
          <w:szCs w:val="24"/>
          <w:lang w:eastAsia="bg-BG"/>
        </w:rPr>
        <w:t xml:space="preserve">на филтъра </w:t>
      </w:r>
      <w:r w:rsidRPr="00786CA5">
        <w:rPr>
          <w:rFonts w:ascii="Times New Roman" w:hAnsi="Times New Roman"/>
          <w:sz w:val="24"/>
          <w:szCs w:val="24"/>
          <w:lang w:eastAsia="bg-BG"/>
        </w:rPr>
        <w:t xml:space="preserve">след стерилизация поради ограниченията на самия процес на стерилизация (напр. филтриране на много малки обеми разтвор). В такива случаи е възможно да се възприеме алтернативен подход, при условие че е проведена цялостна оценка на риска и е постигнато съответствие чрез прилагане на подходящи контролни мерки за намаляване на риска от нарушаване целостта на системата за филтриране. Факторите, които </w:t>
      </w:r>
      <w:r w:rsidR="004C1153" w:rsidRPr="00786CA5">
        <w:rPr>
          <w:rFonts w:ascii="Times New Roman" w:hAnsi="Times New Roman"/>
          <w:sz w:val="24"/>
          <w:szCs w:val="24"/>
          <w:lang w:eastAsia="bg-BG"/>
        </w:rPr>
        <w:t xml:space="preserve">трябва </w:t>
      </w:r>
      <w:r w:rsidRPr="00786CA5">
        <w:rPr>
          <w:rFonts w:ascii="Times New Roman" w:hAnsi="Times New Roman"/>
          <w:sz w:val="24"/>
          <w:szCs w:val="24"/>
          <w:lang w:eastAsia="bg-BG"/>
        </w:rPr>
        <w:t>да се вземат предвид при въпросната оценка на риска, в</w:t>
      </w:r>
      <w:r w:rsidR="006D0556" w:rsidRPr="00786CA5">
        <w:rPr>
          <w:rFonts w:ascii="Times New Roman" w:hAnsi="Times New Roman"/>
          <w:sz w:val="24"/>
          <w:szCs w:val="24"/>
          <w:lang w:eastAsia="bg-BG"/>
        </w:rPr>
        <w:t>ключват най-малко следното</w:t>
      </w:r>
      <w:r w:rsidR="003C2808" w:rsidRPr="00786CA5">
        <w:rPr>
          <w:rFonts w:ascii="Times New Roman" w:hAnsi="Times New Roman"/>
          <w:sz w:val="24"/>
          <w:szCs w:val="24"/>
          <w:lang w:eastAsia="bg-BG"/>
        </w:rPr>
        <w:t>:</w:t>
      </w:r>
    </w:p>
    <w:p w:rsidR="00C56FA4" w:rsidRPr="00786CA5" w:rsidRDefault="004C115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8.87.1</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C56FA4" w:rsidRPr="00786CA5">
        <w:rPr>
          <w:rFonts w:ascii="Times New Roman" w:hAnsi="Times New Roman"/>
          <w:sz w:val="24"/>
          <w:szCs w:val="24"/>
          <w:lang w:eastAsia="bg-BG"/>
        </w:rPr>
        <w:t xml:space="preserve">Задълбочено познаване и контрол на процеса на филтърна стерилизация, за да се гарантира, че </w:t>
      </w:r>
      <w:r w:rsidRPr="00786CA5">
        <w:rPr>
          <w:rFonts w:ascii="Times New Roman" w:hAnsi="Times New Roman"/>
          <w:sz w:val="24"/>
          <w:szCs w:val="24"/>
          <w:lang w:eastAsia="bg-BG"/>
        </w:rPr>
        <w:t>възможностите за повреждане на филтъра са</w:t>
      </w:r>
      <w:r w:rsidR="00C56FA4" w:rsidRPr="00786CA5">
        <w:rPr>
          <w:rFonts w:ascii="Times New Roman" w:hAnsi="Times New Roman"/>
          <w:sz w:val="24"/>
          <w:szCs w:val="24"/>
          <w:lang w:eastAsia="bg-BG"/>
        </w:rPr>
        <w:t xml:space="preserve"> сведен</w:t>
      </w:r>
      <w:r w:rsidRPr="00786CA5">
        <w:rPr>
          <w:rFonts w:ascii="Times New Roman" w:hAnsi="Times New Roman"/>
          <w:sz w:val="24"/>
          <w:szCs w:val="24"/>
          <w:lang w:eastAsia="bg-BG"/>
        </w:rPr>
        <w:t>и</w:t>
      </w:r>
      <w:r w:rsidR="003C2808" w:rsidRPr="00786CA5">
        <w:rPr>
          <w:rFonts w:ascii="Times New Roman" w:hAnsi="Times New Roman"/>
          <w:sz w:val="24"/>
          <w:szCs w:val="24"/>
          <w:lang w:eastAsia="bg-BG"/>
        </w:rPr>
        <w:t xml:space="preserve"> до минимум.</w:t>
      </w:r>
    </w:p>
    <w:p w:rsidR="00C56FA4" w:rsidRPr="00786CA5" w:rsidRDefault="004C115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8.87.2</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C56FA4" w:rsidRPr="00786CA5">
        <w:rPr>
          <w:rFonts w:ascii="Times New Roman" w:hAnsi="Times New Roman"/>
          <w:sz w:val="24"/>
          <w:szCs w:val="24"/>
          <w:lang w:eastAsia="bg-BG"/>
        </w:rPr>
        <w:t>Задълбочено познаване и контрол на веригата н</w:t>
      </w:r>
      <w:r w:rsidR="00C52397" w:rsidRPr="00786CA5">
        <w:rPr>
          <w:rFonts w:ascii="Times New Roman" w:hAnsi="Times New Roman"/>
          <w:sz w:val="24"/>
          <w:szCs w:val="24"/>
          <w:lang w:eastAsia="bg-BG"/>
        </w:rPr>
        <w:t>а доставките, което да включва:</w:t>
      </w:r>
    </w:p>
    <w:p w:rsidR="00C56FA4" w:rsidRPr="00786CA5" w:rsidRDefault="004C115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8.87.2.1</w:t>
      </w:r>
      <w:r w:rsidR="002E4FDA">
        <w:rPr>
          <w:rFonts w:ascii="Times New Roman" w:hAnsi="Times New Roman"/>
          <w:sz w:val="24"/>
          <w:szCs w:val="24"/>
          <w:lang w:eastAsia="bg-BG"/>
        </w:rPr>
        <w:t>.</w:t>
      </w:r>
      <w:r w:rsidR="00C56FA4" w:rsidRPr="00786CA5">
        <w:rPr>
          <w:rFonts w:ascii="Times New Roman" w:hAnsi="Times New Roman"/>
          <w:sz w:val="24"/>
          <w:szCs w:val="24"/>
          <w:lang w:eastAsia="bg-BG"/>
        </w:rPr>
        <w:t xml:space="preserve"> Съоръжения за стери</w:t>
      </w:r>
      <w:r w:rsidR="00C52397" w:rsidRPr="00786CA5">
        <w:rPr>
          <w:rFonts w:ascii="Times New Roman" w:hAnsi="Times New Roman"/>
          <w:sz w:val="24"/>
          <w:szCs w:val="24"/>
          <w:lang w:eastAsia="bg-BG"/>
        </w:rPr>
        <w:t>лизация, използвани по договор.</w:t>
      </w:r>
    </w:p>
    <w:p w:rsidR="00C56FA4" w:rsidRPr="00786CA5" w:rsidRDefault="004C115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8.87.2.2</w:t>
      </w:r>
      <w:r w:rsidR="002E4FDA">
        <w:rPr>
          <w:rFonts w:ascii="Times New Roman" w:hAnsi="Times New Roman"/>
          <w:sz w:val="24"/>
          <w:szCs w:val="24"/>
          <w:lang w:eastAsia="bg-BG"/>
        </w:rPr>
        <w:t>.</w:t>
      </w:r>
      <w:r w:rsidR="00C56FA4" w:rsidRPr="00786CA5">
        <w:rPr>
          <w:rFonts w:ascii="Times New Roman" w:hAnsi="Times New Roman"/>
          <w:sz w:val="24"/>
          <w:szCs w:val="24"/>
          <w:lang w:eastAsia="bg-BG"/>
        </w:rPr>
        <w:t xml:space="preserve"> </w:t>
      </w:r>
      <w:r w:rsidRPr="00786CA5">
        <w:rPr>
          <w:rFonts w:ascii="Times New Roman" w:hAnsi="Times New Roman"/>
          <w:sz w:val="24"/>
          <w:szCs w:val="24"/>
          <w:lang w:eastAsia="bg-BG"/>
        </w:rPr>
        <w:t>Ясно посочени</w:t>
      </w:r>
      <w:r w:rsidR="00C56FA4" w:rsidRPr="00786CA5">
        <w:rPr>
          <w:rFonts w:ascii="Times New Roman" w:hAnsi="Times New Roman"/>
          <w:sz w:val="24"/>
          <w:szCs w:val="24"/>
          <w:lang w:eastAsia="bg-BG"/>
        </w:rPr>
        <w:t xml:space="preserve"> </w:t>
      </w:r>
      <w:r w:rsidRPr="00786CA5">
        <w:rPr>
          <w:rFonts w:ascii="Times New Roman" w:hAnsi="Times New Roman"/>
          <w:sz w:val="24"/>
          <w:szCs w:val="24"/>
          <w:lang w:eastAsia="bg-BG"/>
        </w:rPr>
        <w:t>начини</w:t>
      </w:r>
      <w:r w:rsidR="00C56FA4" w:rsidRPr="00786CA5">
        <w:rPr>
          <w:rFonts w:ascii="Times New Roman" w:hAnsi="Times New Roman"/>
          <w:sz w:val="24"/>
          <w:szCs w:val="24"/>
          <w:lang w:eastAsia="bg-BG"/>
        </w:rPr>
        <w:t xml:space="preserve"> за транспорт</w:t>
      </w:r>
      <w:r w:rsidRPr="00786CA5">
        <w:rPr>
          <w:rFonts w:ascii="Times New Roman" w:hAnsi="Times New Roman"/>
          <w:sz w:val="24"/>
          <w:szCs w:val="24"/>
          <w:lang w:eastAsia="bg-BG"/>
        </w:rPr>
        <w:t>иране</w:t>
      </w:r>
      <w:r w:rsidR="00C52397" w:rsidRPr="00786CA5">
        <w:rPr>
          <w:rFonts w:ascii="Times New Roman" w:hAnsi="Times New Roman"/>
          <w:sz w:val="24"/>
          <w:szCs w:val="24"/>
          <w:lang w:eastAsia="bg-BG"/>
        </w:rPr>
        <w:t>.</w:t>
      </w:r>
    </w:p>
    <w:p w:rsidR="00C56FA4" w:rsidRPr="00786CA5" w:rsidRDefault="004C115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8.87.2.3</w:t>
      </w:r>
      <w:r w:rsidR="002E4FDA">
        <w:rPr>
          <w:rFonts w:ascii="Times New Roman" w:hAnsi="Times New Roman"/>
          <w:sz w:val="24"/>
          <w:szCs w:val="24"/>
          <w:lang w:eastAsia="bg-BG"/>
        </w:rPr>
        <w:t>.</w:t>
      </w:r>
      <w:r w:rsidR="00C56FA4" w:rsidRPr="00786CA5">
        <w:rPr>
          <w:rFonts w:ascii="Times New Roman" w:hAnsi="Times New Roman"/>
          <w:sz w:val="24"/>
          <w:szCs w:val="24"/>
          <w:lang w:eastAsia="bg-BG"/>
        </w:rPr>
        <w:t xml:space="preserve"> Опаковане на стерилизирания филтър по начин, който да не позволява повреждане на филтъра по в</w:t>
      </w:r>
      <w:r w:rsidR="00C52397" w:rsidRPr="00786CA5">
        <w:rPr>
          <w:rFonts w:ascii="Times New Roman" w:hAnsi="Times New Roman"/>
          <w:sz w:val="24"/>
          <w:szCs w:val="24"/>
          <w:lang w:eastAsia="bg-BG"/>
        </w:rPr>
        <w:t>реме на транспорт и съхранение.</w:t>
      </w:r>
    </w:p>
    <w:p w:rsidR="00C56FA4" w:rsidRPr="00786CA5" w:rsidRDefault="004C115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8.87.3</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Задълбочени познания</w:t>
      </w:r>
      <w:r w:rsidR="00C52397" w:rsidRPr="00786CA5">
        <w:rPr>
          <w:rFonts w:ascii="Times New Roman" w:hAnsi="Times New Roman"/>
          <w:sz w:val="24"/>
          <w:szCs w:val="24"/>
          <w:lang w:eastAsia="bg-BG"/>
        </w:rPr>
        <w:t xml:space="preserve"> относно:</w:t>
      </w:r>
    </w:p>
    <w:p w:rsidR="00C56FA4" w:rsidRPr="00786CA5" w:rsidRDefault="004C115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8.87.3.1</w:t>
      </w:r>
      <w:r w:rsidR="002E4FDA">
        <w:rPr>
          <w:rFonts w:ascii="Times New Roman" w:hAnsi="Times New Roman"/>
          <w:sz w:val="24"/>
          <w:szCs w:val="24"/>
          <w:lang w:eastAsia="bg-BG"/>
        </w:rPr>
        <w:t>.</w:t>
      </w:r>
      <w:r w:rsidR="00C56FA4" w:rsidRPr="00786CA5">
        <w:rPr>
          <w:rFonts w:ascii="Times New Roman" w:hAnsi="Times New Roman"/>
          <w:sz w:val="24"/>
          <w:szCs w:val="24"/>
          <w:lang w:eastAsia="bg-BG"/>
        </w:rPr>
        <w:t xml:space="preserve"> Конкретният тип продукт, включително </w:t>
      </w:r>
      <w:r w:rsidRPr="00786CA5">
        <w:rPr>
          <w:rFonts w:ascii="Times New Roman" w:hAnsi="Times New Roman"/>
          <w:sz w:val="24"/>
          <w:szCs w:val="24"/>
          <w:lang w:eastAsia="bg-BG"/>
        </w:rPr>
        <w:t>натовареността му с</w:t>
      </w:r>
      <w:r w:rsidR="00C56FA4" w:rsidRPr="00786CA5">
        <w:rPr>
          <w:rFonts w:ascii="Times New Roman" w:hAnsi="Times New Roman"/>
          <w:sz w:val="24"/>
          <w:szCs w:val="24"/>
          <w:lang w:eastAsia="bg-BG"/>
        </w:rPr>
        <w:t xml:space="preserve"> частици</w:t>
      </w:r>
      <w:r w:rsidRPr="00786CA5">
        <w:rPr>
          <w:rFonts w:ascii="Times New Roman" w:hAnsi="Times New Roman"/>
          <w:sz w:val="24"/>
          <w:szCs w:val="24"/>
          <w:lang w:eastAsia="bg-BG"/>
        </w:rPr>
        <w:t>,</w:t>
      </w:r>
      <w:r w:rsidR="00C56FA4" w:rsidRPr="00786CA5">
        <w:rPr>
          <w:rFonts w:ascii="Times New Roman" w:hAnsi="Times New Roman"/>
          <w:sz w:val="24"/>
          <w:szCs w:val="24"/>
          <w:lang w:eastAsia="bg-BG"/>
        </w:rPr>
        <w:t xml:space="preserve"> както и дали е налице риск от </w:t>
      </w:r>
      <w:r w:rsidRPr="00786CA5">
        <w:rPr>
          <w:rFonts w:ascii="Times New Roman" w:hAnsi="Times New Roman"/>
          <w:sz w:val="24"/>
          <w:szCs w:val="24"/>
          <w:lang w:eastAsia="bg-BG"/>
        </w:rPr>
        <w:t>неблагоприятно</w:t>
      </w:r>
      <w:r w:rsidR="00C56FA4" w:rsidRPr="00786CA5">
        <w:rPr>
          <w:rFonts w:ascii="Times New Roman" w:hAnsi="Times New Roman"/>
          <w:sz w:val="24"/>
          <w:szCs w:val="24"/>
          <w:lang w:eastAsia="bg-BG"/>
        </w:rPr>
        <w:t xml:space="preserve"> въздействие върху </w:t>
      </w:r>
      <w:r w:rsidRPr="00786CA5">
        <w:rPr>
          <w:rFonts w:ascii="Times New Roman" w:hAnsi="Times New Roman"/>
          <w:sz w:val="24"/>
          <w:szCs w:val="24"/>
          <w:lang w:eastAsia="bg-BG"/>
        </w:rPr>
        <w:t>целостта</w:t>
      </w:r>
      <w:r w:rsidR="00C56FA4" w:rsidRPr="00786CA5">
        <w:rPr>
          <w:rFonts w:ascii="Times New Roman" w:hAnsi="Times New Roman"/>
          <w:sz w:val="24"/>
          <w:szCs w:val="24"/>
          <w:lang w:eastAsia="bg-BG"/>
        </w:rPr>
        <w:t xml:space="preserve"> на филтъра, например</w:t>
      </w:r>
      <w:r w:rsidRPr="00786CA5">
        <w:rPr>
          <w:rFonts w:ascii="Times New Roman" w:hAnsi="Times New Roman"/>
          <w:sz w:val="24"/>
          <w:szCs w:val="24"/>
          <w:lang w:eastAsia="bg-BG"/>
        </w:rPr>
        <w:t xml:space="preserve"> вероятност</w:t>
      </w:r>
      <w:r w:rsidR="00C56FA4" w:rsidRPr="00786CA5">
        <w:rPr>
          <w:rFonts w:ascii="Times New Roman" w:hAnsi="Times New Roman"/>
          <w:sz w:val="24"/>
          <w:szCs w:val="24"/>
          <w:lang w:eastAsia="bg-BG"/>
        </w:rPr>
        <w:t xml:space="preserve"> за </w:t>
      </w:r>
      <w:r w:rsidRPr="00786CA5">
        <w:rPr>
          <w:rFonts w:ascii="Times New Roman" w:hAnsi="Times New Roman"/>
          <w:sz w:val="24"/>
          <w:szCs w:val="24"/>
          <w:lang w:eastAsia="bg-BG"/>
        </w:rPr>
        <w:t>отклонения в</w:t>
      </w:r>
      <w:r w:rsidR="00C56FA4" w:rsidRPr="00786CA5">
        <w:rPr>
          <w:rFonts w:ascii="Times New Roman" w:hAnsi="Times New Roman"/>
          <w:sz w:val="24"/>
          <w:szCs w:val="24"/>
          <w:lang w:eastAsia="bg-BG"/>
        </w:rPr>
        <w:t xml:space="preserve"> стойностите от изпитването за цялост и по този начин да се </w:t>
      </w:r>
      <w:r w:rsidRPr="00786CA5">
        <w:rPr>
          <w:rFonts w:ascii="Times New Roman" w:hAnsi="Times New Roman"/>
          <w:sz w:val="24"/>
          <w:szCs w:val="24"/>
          <w:lang w:eastAsia="bg-BG"/>
        </w:rPr>
        <w:t>затрудни установяването на</w:t>
      </w:r>
      <w:r w:rsidR="00C56FA4" w:rsidRPr="00786CA5">
        <w:rPr>
          <w:rFonts w:ascii="Times New Roman" w:hAnsi="Times New Roman"/>
          <w:sz w:val="24"/>
          <w:szCs w:val="24"/>
          <w:lang w:eastAsia="bg-BG"/>
        </w:rPr>
        <w:t xml:space="preserve"> нарушение в целостта на филтъра при изпитване за цялост след употреба</w:t>
      </w:r>
      <w:r w:rsidRPr="00786CA5">
        <w:rPr>
          <w:rFonts w:ascii="Times New Roman" w:hAnsi="Times New Roman"/>
          <w:sz w:val="24"/>
          <w:szCs w:val="24"/>
          <w:lang w:eastAsia="bg-BG"/>
        </w:rPr>
        <w:t>та му</w:t>
      </w:r>
      <w:r w:rsidR="00C52397" w:rsidRPr="00786CA5">
        <w:rPr>
          <w:rFonts w:ascii="Times New Roman" w:hAnsi="Times New Roman"/>
          <w:sz w:val="24"/>
          <w:szCs w:val="24"/>
          <w:lang w:eastAsia="bg-BG"/>
        </w:rPr>
        <w:t>.</w:t>
      </w:r>
    </w:p>
    <w:p w:rsidR="00C56FA4" w:rsidRPr="00786CA5" w:rsidRDefault="004C115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8.87.3.2</w:t>
      </w:r>
      <w:r w:rsidR="002E4FDA">
        <w:rPr>
          <w:rFonts w:ascii="Times New Roman" w:hAnsi="Times New Roman"/>
          <w:sz w:val="24"/>
          <w:szCs w:val="24"/>
          <w:lang w:eastAsia="bg-BG"/>
        </w:rPr>
        <w:t>.</w:t>
      </w:r>
      <w:r w:rsidR="00C56FA4" w:rsidRPr="00786CA5">
        <w:rPr>
          <w:rFonts w:ascii="Times New Roman" w:hAnsi="Times New Roman"/>
          <w:sz w:val="24"/>
          <w:szCs w:val="24"/>
          <w:lang w:eastAsia="bg-BG"/>
        </w:rPr>
        <w:t xml:space="preserve"> </w:t>
      </w:r>
      <w:r w:rsidRPr="00786CA5">
        <w:rPr>
          <w:rFonts w:ascii="Times New Roman" w:hAnsi="Times New Roman"/>
          <w:sz w:val="24"/>
          <w:szCs w:val="24"/>
          <w:lang w:eastAsia="bg-BG"/>
        </w:rPr>
        <w:t>Всички дейности преди филтрацията с крайния</w:t>
      </w:r>
      <w:r w:rsidR="00C56FA4" w:rsidRPr="00786CA5">
        <w:rPr>
          <w:rFonts w:ascii="Times New Roman" w:hAnsi="Times New Roman"/>
          <w:sz w:val="24"/>
          <w:szCs w:val="24"/>
          <w:lang w:eastAsia="bg-BG"/>
        </w:rPr>
        <w:t xml:space="preserve"> стерилизиращ филтър, </w:t>
      </w:r>
      <w:r w:rsidRPr="00786CA5">
        <w:rPr>
          <w:rFonts w:ascii="Times New Roman" w:hAnsi="Times New Roman"/>
          <w:sz w:val="24"/>
          <w:szCs w:val="24"/>
          <w:lang w:eastAsia="bg-BG"/>
        </w:rPr>
        <w:t xml:space="preserve">чрез които </w:t>
      </w:r>
      <w:r w:rsidR="00D40550" w:rsidRPr="00786CA5">
        <w:rPr>
          <w:rFonts w:ascii="Times New Roman" w:hAnsi="Times New Roman"/>
          <w:sz w:val="24"/>
          <w:szCs w:val="24"/>
          <w:lang w:eastAsia="bg-BG"/>
        </w:rPr>
        <w:t xml:space="preserve">би могло </w:t>
      </w:r>
      <w:r w:rsidRPr="00786CA5">
        <w:rPr>
          <w:rFonts w:ascii="Times New Roman" w:hAnsi="Times New Roman"/>
          <w:sz w:val="24"/>
          <w:szCs w:val="24"/>
          <w:lang w:eastAsia="bg-BG"/>
        </w:rPr>
        <w:t>да се отстрани</w:t>
      </w:r>
      <w:r w:rsidR="00D40550" w:rsidRPr="00786CA5">
        <w:rPr>
          <w:rFonts w:ascii="Times New Roman" w:hAnsi="Times New Roman"/>
          <w:sz w:val="24"/>
          <w:szCs w:val="24"/>
          <w:lang w:eastAsia="bg-BG"/>
        </w:rPr>
        <w:t xml:space="preserve"> натоварването с частици на продукта и </w:t>
      </w:r>
      <w:r w:rsidR="00C56FA4" w:rsidRPr="00786CA5">
        <w:rPr>
          <w:rFonts w:ascii="Times New Roman" w:hAnsi="Times New Roman"/>
          <w:sz w:val="24"/>
          <w:szCs w:val="24"/>
          <w:lang w:eastAsia="bg-BG"/>
        </w:rPr>
        <w:t xml:space="preserve">биха пречистили продукта </w:t>
      </w:r>
      <w:r w:rsidR="00D40550" w:rsidRPr="00786CA5">
        <w:rPr>
          <w:rFonts w:ascii="Times New Roman" w:hAnsi="Times New Roman"/>
          <w:sz w:val="24"/>
          <w:szCs w:val="24"/>
          <w:lang w:eastAsia="bg-BG"/>
        </w:rPr>
        <w:t xml:space="preserve">в максимална степен </w:t>
      </w:r>
      <w:r w:rsidR="00C56FA4" w:rsidRPr="00786CA5">
        <w:rPr>
          <w:rFonts w:ascii="Times New Roman" w:hAnsi="Times New Roman"/>
          <w:sz w:val="24"/>
          <w:szCs w:val="24"/>
          <w:lang w:eastAsia="bg-BG"/>
        </w:rPr>
        <w:t>преди сте</w:t>
      </w:r>
      <w:r w:rsidR="00C52397" w:rsidRPr="00786CA5">
        <w:rPr>
          <w:rFonts w:ascii="Times New Roman" w:hAnsi="Times New Roman"/>
          <w:sz w:val="24"/>
          <w:szCs w:val="24"/>
          <w:lang w:eastAsia="bg-BG"/>
        </w:rPr>
        <w:t>рилното филтриране.</w:t>
      </w:r>
    </w:p>
    <w:p w:rsidR="00C56FA4" w:rsidRPr="00786CA5" w:rsidRDefault="002E4FDA" w:rsidP="00190BAD">
      <w:pPr>
        <w:autoSpaceDE w:val="0"/>
        <w:autoSpaceDN w:val="0"/>
        <w:adjustRightInd w:val="0"/>
        <w:spacing w:after="0" w:line="360" w:lineRule="auto"/>
        <w:ind w:firstLine="709"/>
        <w:jc w:val="both"/>
        <w:rPr>
          <w:rFonts w:ascii="Times New Roman" w:hAnsi="Times New Roman"/>
          <w:sz w:val="24"/>
          <w:szCs w:val="24"/>
          <w:lang w:eastAsia="bg-BG"/>
        </w:rPr>
      </w:pPr>
      <w:r>
        <w:rPr>
          <w:rFonts w:ascii="Times New Roman" w:hAnsi="Times New Roman"/>
          <w:sz w:val="24"/>
          <w:szCs w:val="24"/>
          <w:lang w:eastAsia="bg-BG"/>
        </w:rPr>
        <w:t xml:space="preserve">8.88. </w:t>
      </w:r>
      <w:r w:rsidR="00C56FA4" w:rsidRPr="00786CA5">
        <w:rPr>
          <w:rFonts w:ascii="Times New Roman" w:hAnsi="Times New Roman"/>
          <w:sz w:val="24"/>
          <w:szCs w:val="24"/>
          <w:lang w:eastAsia="bg-BG"/>
        </w:rPr>
        <w:t>Целостта на критични филтри</w:t>
      </w:r>
      <w:r w:rsidR="00D40550" w:rsidRPr="00786CA5">
        <w:rPr>
          <w:rFonts w:ascii="Times New Roman" w:hAnsi="Times New Roman"/>
          <w:sz w:val="24"/>
          <w:szCs w:val="24"/>
          <w:lang w:eastAsia="bg-BG"/>
        </w:rPr>
        <w:t xml:space="preserve"> </w:t>
      </w:r>
      <w:r w:rsidR="00C56FA4" w:rsidRPr="00786CA5">
        <w:rPr>
          <w:rFonts w:ascii="Times New Roman" w:hAnsi="Times New Roman"/>
          <w:sz w:val="24"/>
          <w:szCs w:val="24"/>
          <w:lang w:eastAsia="bg-BG"/>
        </w:rPr>
        <w:t>за газ</w:t>
      </w:r>
      <w:r w:rsidR="00D40550" w:rsidRPr="00786CA5">
        <w:rPr>
          <w:rFonts w:ascii="Times New Roman" w:hAnsi="Times New Roman"/>
          <w:sz w:val="24"/>
          <w:szCs w:val="24"/>
          <w:lang w:eastAsia="bg-BG"/>
        </w:rPr>
        <w:t>ове</w:t>
      </w:r>
      <w:r w:rsidR="00C56FA4" w:rsidRPr="00786CA5">
        <w:rPr>
          <w:rFonts w:ascii="Times New Roman" w:hAnsi="Times New Roman"/>
          <w:sz w:val="24"/>
          <w:szCs w:val="24"/>
          <w:lang w:eastAsia="bg-BG"/>
        </w:rPr>
        <w:t xml:space="preserve"> и</w:t>
      </w:r>
      <w:r w:rsidR="00D40550" w:rsidRPr="00786CA5">
        <w:rPr>
          <w:rFonts w:ascii="Times New Roman" w:hAnsi="Times New Roman"/>
          <w:sz w:val="24"/>
          <w:szCs w:val="24"/>
          <w:lang w:eastAsia="bg-BG"/>
        </w:rPr>
        <w:t>ли въздух</w:t>
      </w:r>
      <w:r w:rsidR="00C56FA4" w:rsidRPr="00786CA5">
        <w:rPr>
          <w:rFonts w:ascii="Times New Roman" w:hAnsi="Times New Roman"/>
          <w:sz w:val="24"/>
          <w:szCs w:val="24"/>
          <w:lang w:eastAsia="bg-BG"/>
        </w:rPr>
        <w:t xml:space="preserve"> (които имат пряка връзка със стерилността на пр</w:t>
      </w:r>
      <w:r w:rsidR="00D40550" w:rsidRPr="00786CA5">
        <w:rPr>
          <w:rFonts w:ascii="Times New Roman" w:hAnsi="Times New Roman"/>
          <w:sz w:val="24"/>
          <w:szCs w:val="24"/>
          <w:lang w:eastAsia="bg-BG"/>
        </w:rPr>
        <w:t>одукта), трябва да се проверява</w:t>
      </w:r>
      <w:r w:rsidR="00C56FA4" w:rsidRPr="00786CA5">
        <w:rPr>
          <w:rFonts w:ascii="Times New Roman" w:hAnsi="Times New Roman"/>
          <w:sz w:val="24"/>
          <w:szCs w:val="24"/>
          <w:lang w:eastAsia="bg-BG"/>
        </w:rPr>
        <w:t xml:space="preserve"> чрез изпитване след употреба</w:t>
      </w:r>
      <w:r w:rsidR="00D40550" w:rsidRPr="00786CA5">
        <w:rPr>
          <w:rFonts w:ascii="Times New Roman" w:hAnsi="Times New Roman"/>
          <w:sz w:val="24"/>
          <w:szCs w:val="24"/>
          <w:lang w:eastAsia="bg-BG"/>
        </w:rPr>
        <w:t>та им, като изпитваният филтър</w:t>
      </w:r>
      <w:r w:rsidR="00C56FA4" w:rsidRPr="00786CA5">
        <w:rPr>
          <w:rFonts w:ascii="Times New Roman" w:hAnsi="Times New Roman"/>
          <w:sz w:val="24"/>
          <w:szCs w:val="24"/>
          <w:lang w:eastAsia="bg-BG"/>
        </w:rPr>
        <w:t xml:space="preserve"> </w:t>
      </w:r>
      <w:r w:rsidR="00D40550" w:rsidRPr="00786CA5">
        <w:rPr>
          <w:rFonts w:ascii="Times New Roman" w:hAnsi="Times New Roman"/>
          <w:sz w:val="24"/>
          <w:szCs w:val="24"/>
          <w:lang w:eastAsia="bg-BG"/>
        </w:rPr>
        <w:t xml:space="preserve">трябва да </w:t>
      </w:r>
      <w:r w:rsidR="00C56FA4" w:rsidRPr="00786CA5">
        <w:rPr>
          <w:rFonts w:ascii="Times New Roman" w:hAnsi="Times New Roman"/>
          <w:sz w:val="24"/>
          <w:szCs w:val="24"/>
          <w:lang w:eastAsia="bg-BG"/>
        </w:rPr>
        <w:t>остане в установката или поставк</w:t>
      </w:r>
      <w:r w:rsidR="00C52397" w:rsidRPr="00786CA5">
        <w:rPr>
          <w:rFonts w:ascii="Times New Roman" w:hAnsi="Times New Roman"/>
          <w:sz w:val="24"/>
          <w:szCs w:val="24"/>
          <w:lang w:eastAsia="bg-BG"/>
        </w:rPr>
        <w:t>ата.</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8.89</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Целостта на некритичните филтри за газ</w:t>
      </w:r>
      <w:r w:rsidR="00D40550" w:rsidRPr="00786CA5">
        <w:rPr>
          <w:rFonts w:ascii="Times New Roman" w:hAnsi="Times New Roman"/>
          <w:sz w:val="24"/>
          <w:szCs w:val="24"/>
          <w:lang w:eastAsia="bg-BG"/>
        </w:rPr>
        <w:t xml:space="preserve">ове и за въздух </w:t>
      </w:r>
      <w:r w:rsidRPr="00786CA5">
        <w:rPr>
          <w:rFonts w:ascii="Times New Roman" w:hAnsi="Times New Roman"/>
          <w:sz w:val="24"/>
          <w:szCs w:val="24"/>
          <w:lang w:eastAsia="bg-BG"/>
        </w:rPr>
        <w:t>следва да се потвърждава и документира на подходящи интервали. В случай</w:t>
      </w:r>
      <w:r w:rsidR="00D40550" w:rsidRPr="00786CA5">
        <w:rPr>
          <w:rFonts w:ascii="Times New Roman" w:hAnsi="Times New Roman"/>
          <w:sz w:val="24"/>
          <w:szCs w:val="24"/>
          <w:lang w:eastAsia="bg-BG"/>
        </w:rPr>
        <w:t>,</w:t>
      </w:r>
      <w:r w:rsidRPr="00786CA5">
        <w:rPr>
          <w:rFonts w:ascii="Times New Roman" w:hAnsi="Times New Roman"/>
          <w:sz w:val="24"/>
          <w:szCs w:val="24"/>
          <w:lang w:eastAsia="bg-BG"/>
        </w:rPr>
        <w:t xml:space="preserve"> че филтрите за газ се използват</w:t>
      </w:r>
      <w:r w:rsidR="00D40550" w:rsidRPr="00786CA5">
        <w:rPr>
          <w:rFonts w:ascii="Times New Roman" w:hAnsi="Times New Roman"/>
          <w:sz w:val="24"/>
          <w:szCs w:val="24"/>
          <w:lang w:eastAsia="bg-BG"/>
        </w:rPr>
        <w:t xml:space="preserve">продължително време, </w:t>
      </w:r>
      <w:r w:rsidRPr="00786CA5">
        <w:rPr>
          <w:rFonts w:ascii="Times New Roman" w:hAnsi="Times New Roman"/>
          <w:sz w:val="24"/>
          <w:szCs w:val="24"/>
          <w:lang w:eastAsia="bg-BG"/>
        </w:rPr>
        <w:t>при монтаж и преди подмяна</w:t>
      </w:r>
      <w:r w:rsidR="00D40550" w:rsidRPr="00786CA5">
        <w:rPr>
          <w:rFonts w:ascii="Times New Roman" w:hAnsi="Times New Roman"/>
          <w:sz w:val="24"/>
          <w:szCs w:val="24"/>
          <w:lang w:eastAsia="bg-BG"/>
        </w:rPr>
        <w:t>та им</w:t>
      </w:r>
      <w:r w:rsidRPr="00786CA5">
        <w:rPr>
          <w:rFonts w:ascii="Times New Roman" w:hAnsi="Times New Roman"/>
          <w:sz w:val="24"/>
          <w:szCs w:val="24"/>
          <w:lang w:eastAsia="bg-BG"/>
        </w:rPr>
        <w:t xml:space="preserve"> следва да се </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провежда изпитване за цялост. Максималната продължителност на използване трябва да се определи и проследява въз основа на риска (напр. като се вземат предвид максималният брой употреби и доп</w:t>
      </w:r>
      <w:r w:rsidR="00D40550" w:rsidRPr="00786CA5">
        <w:rPr>
          <w:rFonts w:ascii="Times New Roman" w:hAnsi="Times New Roman"/>
          <w:sz w:val="24"/>
          <w:szCs w:val="24"/>
          <w:lang w:eastAsia="bg-BG"/>
        </w:rPr>
        <w:t>устимия брой цикли на топлинна</w:t>
      </w:r>
      <w:r w:rsidRPr="00786CA5">
        <w:rPr>
          <w:rFonts w:ascii="Times New Roman" w:hAnsi="Times New Roman"/>
          <w:sz w:val="24"/>
          <w:szCs w:val="24"/>
          <w:lang w:eastAsia="bg-BG"/>
        </w:rPr>
        <w:t xml:space="preserve"> обработка/стерилиз</w:t>
      </w:r>
      <w:r w:rsidR="00C52397" w:rsidRPr="00786CA5">
        <w:rPr>
          <w:rFonts w:ascii="Times New Roman" w:hAnsi="Times New Roman"/>
          <w:sz w:val="24"/>
          <w:szCs w:val="24"/>
          <w:lang w:eastAsia="bg-BG"/>
        </w:rPr>
        <w:t>ация – в зависимост от случая).</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8.90</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При филтрация на газ трябва да се избягва нежелано навлажняване или намокряне на фил</w:t>
      </w:r>
      <w:r w:rsidR="00C52397" w:rsidRPr="00786CA5">
        <w:rPr>
          <w:rFonts w:ascii="Times New Roman" w:hAnsi="Times New Roman"/>
          <w:sz w:val="24"/>
          <w:szCs w:val="24"/>
          <w:lang w:eastAsia="bg-BG"/>
        </w:rPr>
        <w:t>търа или филтърното оборудване.</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8.91</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В случай че процесът по стерилизация чрез филтриране е валидиран като система, която се състои от множес</w:t>
      </w:r>
      <w:r w:rsidR="00D40550" w:rsidRPr="00786CA5">
        <w:rPr>
          <w:rFonts w:ascii="Times New Roman" w:hAnsi="Times New Roman"/>
          <w:sz w:val="24"/>
          <w:szCs w:val="24"/>
          <w:lang w:eastAsia="bg-BG"/>
        </w:rPr>
        <w:t xml:space="preserve">тво филтри, необходими за </w:t>
      </w:r>
      <w:r w:rsidRPr="00786CA5">
        <w:rPr>
          <w:rFonts w:ascii="Times New Roman" w:hAnsi="Times New Roman"/>
          <w:sz w:val="24"/>
          <w:szCs w:val="24"/>
          <w:lang w:eastAsia="bg-BG"/>
        </w:rPr>
        <w:t xml:space="preserve"> постигне стерилност на дадена течност, то системата за филтриране </w:t>
      </w:r>
      <w:r w:rsidR="00D40550" w:rsidRPr="00786CA5">
        <w:rPr>
          <w:rFonts w:ascii="Times New Roman" w:hAnsi="Times New Roman"/>
          <w:sz w:val="24"/>
          <w:szCs w:val="24"/>
          <w:lang w:eastAsia="bg-BG"/>
        </w:rPr>
        <w:t>трябва да</w:t>
      </w:r>
      <w:r w:rsidRPr="00786CA5">
        <w:rPr>
          <w:rFonts w:ascii="Times New Roman" w:hAnsi="Times New Roman"/>
          <w:sz w:val="24"/>
          <w:szCs w:val="24"/>
          <w:lang w:eastAsia="bg-BG"/>
        </w:rPr>
        <w:t xml:space="preserve"> се третира като един</w:t>
      </w:r>
      <w:r w:rsidR="00D40550" w:rsidRPr="00786CA5">
        <w:rPr>
          <w:rFonts w:ascii="Times New Roman" w:hAnsi="Times New Roman"/>
          <w:sz w:val="24"/>
          <w:szCs w:val="24"/>
          <w:lang w:eastAsia="bg-BG"/>
        </w:rPr>
        <w:t>ен</w:t>
      </w:r>
      <w:r w:rsidRPr="00786CA5">
        <w:rPr>
          <w:rFonts w:ascii="Times New Roman" w:hAnsi="Times New Roman"/>
          <w:sz w:val="24"/>
          <w:szCs w:val="24"/>
          <w:lang w:eastAsia="bg-BG"/>
        </w:rPr>
        <w:t xml:space="preserve"> стерилизиращ компонент, а всички филтри в системата следва да дават удовлетворителен резултат при изпит</w:t>
      </w:r>
      <w:r w:rsidR="00C52397" w:rsidRPr="00786CA5">
        <w:rPr>
          <w:rFonts w:ascii="Times New Roman" w:hAnsi="Times New Roman"/>
          <w:sz w:val="24"/>
          <w:szCs w:val="24"/>
          <w:lang w:eastAsia="bg-BG"/>
        </w:rPr>
        <w:t>ването за цялост след употреба.</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8.92</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Ако са налични резервни филтриращи системи (когато е наличен втори резервен стерилизиращ филтър, но </w:t>
      </w:r>
      <w:r w:rsidR="00401E27" w:rsidRPr="00786CA5">
        <w:rPr>
          <w:rFonts w:ascii="Times New Roman" w:hAnsi="Times New Roman"/>
          <w:sz w:val="24"/>
          <w:szCs w:val="24"/>
          <w:lang w:eastAsia="bg-BG"/>
        </w:rPr>
        <w:t>процесът е валидиран</w:t>
      </w:r>
      <w:r w:rsidRPr="00786CA5">
        <w:rPr>
          <w:rFonts w:ascii="Times New Roman" w:hAnsi="Times New Roman"/>
          <w:sz w:val="24"/>
          <w:szCs w:val="24"/>
          <w:lang w:eastAsia="bg-BG"/>
        </w:rPr>
        <w:t xml:space="preserve"> само </w:t>
      </w:r>
      <w:r w:rsidR="00401E27" w:rsidRPr="00786CA5">
        <w:rPr>
          <w:rFonts w:ascii="Times New Roman" w:hAnsi="Times New Roman"/>
          <w:sz w:val="24"/>
          <w:szCs w:val="24"/>
          <w:lang w:eastAsia="bg-BG"/>
        </w:rPr>
        <w:t xml:space="preserve">с </w:t>
      </w:r>
      <w:r w:rsidRPr="00786CA5">
        <w:rPr>
          <w:rFonts w:ascii="Times New Roman" w:hAnsi="Times New Roman"/>
          <w:sz w:val="24"/>
          <w:szCs w:val="24"/>
          <w:lang w:eastAsia="bg-BG"/>
        </w:rPr>
        <w:t xml:space="preserve">един филтър), следва да се провежда изпитване за цялост след употреба на основния стерилизиращ филтър и ако се установи, че целостта </w:t>
      </w:r>
      <w:r w:rsidR="00401E27" w:rsidRPr="00786CA5">
        <w:rPr>
          <w:rFonts w:ascii="Times New Roman" w:hAnsi="Times New Roman"/>
          <w:sz w:val="24"/>
          <w:szCs w:val="24"/>
          <w:lang w:eastAsia="bg-BG"/>
        </w:rPr>
        <w:t>му</w:t>
      </w:r>
      <w:r w:rsidRPr="00786CA5">
        <w:rPr>
          <w:rFonts w:ascii="Times New Roman" w:hAnsi="Times New Roman"/>
          <w:sz w:val="24"/>
          <w:szCs w:val="24"/>
          <w:lang w:eastAsia="bg-BG"/>
        </w:rPr>
        <w:t xml:space="preserve"> е запазена, то не е необходимо да се провежда изпитване за цялост на резервния филтър. Ако обаче резултатите от изпитването за цялост след употреба на основния стерилизиращ филтър не са успешни, </w:t>
      </w:r>
      <w:r w:rsidR="00401E27" w:rsidRPr="00786CA5">
        <w:rPr>
          <w:rFonts w:ascii="Times New Roman" w:hAnsi="Times New Roman"/>
          <w:sz w:val="24"/>
          <w:szCs w:val="24"/>
          <w:lang w:eastAsia="bg-BG"/>
        </w:rPr>
        <w:t xml:space="preserve">трябва да се извърши </w:t>
      </w:r>
      <w:r w:rsidRPr="00786CA5">
        <w:rPr>
          <w:rFonts w:ascii="Times New Roman" w:hAnsi="Times New Roman"/>
          <w:sz w:val="24"/>
          <w:szCs w:val="24"/>
          <w:lang w:eastAsia="bg-BG"/>
        </w:rPr>
        <w:t>изпитване за ця</w:t>
      </w:r>
      <w:r w:rsidR="00401E27" w:rsidRPr="00786CA5">
        <w:rPr>
          <w:rFonts w:ascii="Times New Roman" w:hAnsi="Times New Roman"/>
          <w:sz w:val="24"/>
          <w:szCs w:val="24"/>
          <w:lang w:eastAsia="bg-BG"/>
        </w:rPr>
        <w:t xml:space="preserve">лост след употреба на втория </w:t>
      </w:r>
      <w:r w:rsidRPr="00786CA5">
        <w:rPr>
          <w:rFonts w:ascii="Times New Roman" w:hAnsi="Times New Roman"/>
          <w:sz w:val="24"/>
          <w:szCs w:val="24"/>
          <w:lang w:eastAsia="bg-BG"/>
        </w:rPr>
        <w:t xml:space="preserve">(резервен) филтър, както и разследване и оценка на риска, за да се установи причината за неуспешните резултати при </w:t>
      </w:r>
      <w:r w:rsidR="00C52397" w:rsidRPr="00786CA5">
        <w:rPr>
          <w:rFonts w:ascii="Times New Roman" w:hAnsi="Times New Roman"/>
          <w:sz w:val="24"/>
          <w:szCs w:val="24"/>
          <w:lang w:eastAsia="bg-BG"/>
        </w:rPr>
        <w:t>изпитването на основния филтър.</w:t>
      </w:r>
    </w:p>
    <w:p w:rsidR="00C56FA4" w:rsidRPr="00786CA5" w:rsidRDefault="00401E2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8.93</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Проби за установяване степента на бионатоварване се вземат о</w:t>
      </w:r>
      <w:r w:rsidR="00C56FA4" w:rsidRPr="00786CA5">
        <w:rPr>
          <w:rFonts w:ascii="Times New Roman" w:hAnsi="Times New Roman"/>
          <w:sz w:val="24"/>
          <w:szCs w:val="24"/>
          <w:lang w:eastAsia="bg-BG"/>
        </w:rPr>
        <w:t xml:space="preserve">т насипния продукт </w:t>
      </w:r>
      <w:r w:rsidRPr="00786CA5">
        <w:rPr>
          <w:rFonts w:ascii="Times New Roman" w:hAnsi="Times New Roman"/>
          <w:sz w:val="24"/>
          <w:szCs w:val="24"/>
          <w:lang w:eastAsia="bg-BG"/>
        </w:rPr>
        <w:t>и</w:t>
      </w:r>
      <w:r w:rsidR="00C56FA4" w:rsidRPr="00786CA5">
        <w:rPr>
          <w:rFonts w:ascii="Times New Roman" w:hAnsi="Times New Roman"/>
          <w:sz w:val="24"/>
          <w:szCs w:val="24"/>
          <w:lang w:eastAsia="bg-BG"/>
        </w:rPr>
        <w:t xml:space="preserve"> непосредствено преди окончателното стерилно филтриране. В случай че се използва установка с резервно филтриране, то пробата се взима преди първия филтър. Системите за взимане на проби трябва да са така проектирани, че да не </w:t>
      </w:r>
      <w:r w:rsidR="00451466" w:rsidRPr="00786CA5">
        <w:rPr>
          <w:rFonts w:ascii="Times New Roman" w:hAnsi="Times New Roman"/>
          <w:sz w:val="24"/>
          <w:szCs w:val="24"/>
          <w:lang w:eastAsia="bg-BG"/>
        </w:rPr>
        <w:t xml:space="preserve">се допуска </w:t>
      </w:r>
      <w:r w:rsidR="00C52397" w:rsidRPr="00786CA5">
        <w:rPr>
          <w:rFonts w:ascii="Times New Roman" w:hAnsi="Times New Roman"/>
          <w:sz w:val="24"/>
          <w:szCs w:val="24"/>
          <w:lang w:eastAsia="bg-BG"/>
        </w:rPr>
        <w:t>замърсяване.</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8.94</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451466" w:rsidRPr="00786CA5">
        <w:rPr>
          <w:rFonts w:ascii="Times New Roman" w:hAnsi="Times New Roman"/>
          <w:sz w:val="24"/>
          <w:szCs w:val="24"/>
          <w:lang w:eastAsia="bg-BG"/>
        </w:rPr>
        <w:t>След всяка партида ф</w:t>
      </w:r>
      <w:r w:rsidRPr="00786CA5">
        <w:rPr>
          <w:rFonts w:ascii="Times New Roman" w:hAnsi="Times New Roman"/>
          <w:sz w:val="24"/>
          <w:szCs w:val="24"/>
          <w:lang w:eastAsia="bg-BG"/>
        </w:rPr>
        <w:t xml:space="preserve">илтрите за стерилизиране на течности </w:t>
      </w:r>
      <w:r w:rsidR="00451466" w:rsidRPr="00786CA5">
        <w:rPr>
          <w:rFonts w:ascii="Times New Roman" w:hAnsi="Times New Roman"/>
          <w:sz w:val="24"/>
          <w:szCs w:val="24"/>
          <w:lang w:eastAsia="bg-BG"/>
        </w:rPr>
        <w:t>се отстаняват</w:t>
      </w:r>
      <w:r w:rsidRPr="00786CA5">
        <w:rPr>
          <w:rFonts w:ascii="Times New Roman" w:hAnsi="Times New Roman"/>
          <w:sz w:val="24"/>
          <w:szCs w:val="24"/>
          <w:lang w:eastAsia="bg-BG"/>
        </w:rPr>
        <w:t>, като един и същ филтър не</w:t>
      </w:r>
      <w:r w:rsidR="00451466" w:rsidRPr="00786CA5">
        <w:rPr>
          <w:rFonts w:ascii="Times New Roman" w:hAnsi="Times New Roman"/>
          <w:sz w:val="24"/>
          <w:szCs w:val="24"/>
          <w:lang w:eastAsia="bg-BG"/>
        </w:rPr>
        <w:t xml:space="preserve"> трябва</w:t>
      </w:r>
      <w:r w:rsidRPr="00786CA5">
        <w:rPr>
          <w:rFonts w:ascii="Times New Roman" w:hAnsi="Times New Roman"/>
          <w:sz w:val="24"/>
          <w:szCs w:val="24"/>
          <w:lang w:eastAsia="bg-BG"/>
        </w:rPr>
        <w:t xml:space="preserve"> да се </w:t>
      </w:r>
      <w:r w:rsidR="00451466" w:rsidRPr="00786CA5">
        <w:rPr>
          <w:rFonts w:ascii="Times New Roman" w:hAnsi="Times New Roman"/>
          <w:sz w:val="24"/>
          <w:szCs w:val="24"/>
          <w:lang w:eastAsia="bg-BG"/>
        </w:rPr>
        <w:t>из</w:t>
      </w:r>
      <w:r w:rsidRPr="00786CA5">
        <w:rPr>
          <w:rFonts w:ascii="Times New Roman" w:hAnsi="Times New Roman"/>
          <w:sz w:val="24"/>
          <w:szCs w:val="24"/>
          <w:lang w:eastAsia="bg-BG"/>
        </w:rPr>
        <w:t xml:space="preserve">ползва непрекъснато повече от един работен ден, освен ако </w:t>
      </w:r>
      <w:r w:rsidR="00451466" w:rsidRPr="00786CA5">
        <w:rPr>
          <w:rFonts w:ascii="Times New Roman" w:hAnsi="Times New Roman"/>
          <w:sz w:val="24"/>
          <w:szCs w:val="24"/>
          <w:lang w:eastAsia="bg-BG"/>
        </w:rPr>
        <w:t>такава употреба не е валидирана.</w:t>
      </w:r>
    </w:p>
    <w:p w:rsidR="00C56FA4" w:rsidRPr="00786CA5" w:rsidRDefault="00C56FA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8.95</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В случай</w:t>
      </w:r>
      <w:r w:rsidR="00451466" w:rsidRPr="00786CA5">
        <w:rPr>
          <w:rFonts w:ascii="Times New Roman" w:hAnsi="Times New Roman"/>
          <w:sz w:val="24"/>
          <w:szCs w:val="24"/>
          <w:lang w:eastAsia="bg-BG"/>
        </w:rPr>
        <w:t xml:space="preserve"> че в СКЗ за даден продукт е обосновано и валидирано производство на кампаниен принцип</w:t>
      </w:r>
      <w:r w:rsidRPr="00786CA5">
        <w:rPr>
          <w:rFonts w:ascii="Times New Roman" w:hAnsi="Times New Roman"/>
          <w:sz w:val="24"/>
          <w:szCs w:val="24"/>
          <w:lang w:eastAsia="bg-BG"/>
        </w:rPr>
        <w:t>, то</w:t>
      </w:r>
      <w:r w:rsidR="00451466" w:rsidRPr="00786CA5">
        <w:rPr>
          <w:rFonts w:ascii="Times New Roman" w:hAnsi="Times New Roman"/>
          <w:sz w:val="24"/>
          <w:szCs w:val="24"/>
          <w:lang w:eastAsia="bg-BG"/>
        </w:rPr>
        <w:t xml:space="preserve"> използването на</w:t>
      </w:r>
      <w:r w:rsidRPr="00786CA5">
        <w:rPr>
          <w:rFonts w:ascii="Times New Roman" w:hAnsi="Times New Roman"/>
          <w:sz w:val="24"/>
          <w:szCs w:val="24"/>
          <w:lang w:eastAsia="bg-BG"/>
        </w:rPr>
        <w:t xml:space="preserve"> филтъра </w:t>
      </w:r>
      <w:r w:rsidR="00451466" w:rsidRPr="00786CA5">
        <w:rPr>
          <w:rFonts w:ascii="Times New Roman" w:hAnsi="Times New Roman"/>
          <w:sz w:val="24"/>
          <w:szCs w:val="24"/>
          <w:lang w:eastAsia="bg-BG"/>
        </w:rPr>
        <w:t>трябва да се основава на</w:t>
      </w:r>
      <w:r w:rsidR="00C52397" w:rsidRPr="00786CA5">
        <w:rPr>
          <w:rFonts w:ascii="Times New Roman" w:hAnsi="Times New Roman"/>
          <w:sz w:val="24"/>
          <w:szCs w:val="24"/>
          <w:lang w:eastAsia="bg-BG"/>
        </w:rPr>
        <w:t>:</w:t>
      </w:r>
    </w:p>
    <w:p w:rsidR="00C56FA4" w:rsidRPr="00786CA5" w:rsidRDefault="00451466"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8.95.1</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Оценка</w:t>
      </w:r>
      <w:r w:rsidR="00C56FA4" w:rsidRPr="00786CA5">
        <w:rPr>
          <w:rFonts w:ascii="Times New Roman" w:hAnsi="Times New Roman"/>
          <w:sz w:val="24"/>
          <w:szCs w:val="24"/>
          <w:lang w:eastAsia="bg-BG"/>
        </w:rPr>
        <w:t xml:space="preserve"> и документира</w:t>
      </w:r>
      <w:r w:rsidRPr="00786CA5">
        <w:rPr>
          <w:rFonts w:ascii="Times New Roman" w:hAnsi="Times New Roman"/>
          <w:sz w:val="24"/>
          <w:szCs w:val="24"/>
          <w:lang w:eastAsia="bg-BG"/>
        </w:rPr>
        <w:t>не на</w:t>
      </w:r>
      <w:r w:rsidR="00C56FA4" w:rsidRPr="00786CA5">
        <w:rPr>
          <w:rFonts w:ascii="Times New Roman" w:hAnsi="Times New Roman"/>
          <w:sz w:val="24"/>
          <w:szCs w:val="24"/>
          <w:lang w:eastAsia="bg-BG"/>
        </w:rPr>
        <w:t xml:space="preserve"> рисковете, свързани с продължителността на използване на филтъра в процеса по стерилн</w:t>
      </w:r>
      <w:r w:rsidR="00C52397" w:rsidRPr="00786CA5">
        <w:rPr>
          <w:rFonts w:ascii="Times New Roman" w:hAnsi="Times New Roman"/>
          <w:sz w:val="24"/>
          <w:szCs w:val="24"/>
          <w:lang w:eastAsia="bg-BG"/>
        </w:rPr>
        <w:t>о филтриране на дадена течност.</w:t>
      </w:r>
    </w:p>
    <w:p w:rsidR="00C56FA4" w:rsidRPr="00786CA5" w:rsidRDefault="00451466"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8.95.2</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Провеждане</w:t>
      </w:r>
      <w:r w:rsidR="00C56FA4" w:rsidRPr="00786CA5">
        <w:rPr>
          <w:rFonts w:ascii="Times New Roman" w:hAnsi="Times New Roman"/>
          <w:sz w:val="24"/>
          <w:szCs w:val="24"/>
          <w:lang w:eastAsia="bg-BG"/>
        </w:rPr>
        <w:t xml:space="preserve"> и документира</w:t>
      </w:r>
      <w:r w:rsidRPr="00786CA5">
        <w:rPr>
          <w:rFonts w:ascii="Times New Roman" w:hAnsi="Times New Roman"/>
          <w:sz w:val="24"/>
          <w:szCs w:val="24"/>
          <w:lang w:eastAsia="bg-BG"/>
        </w:rPr>
        <w:t>не на</w:t>
      </w:r>
      <w:r w:rsidR="00C56FA4" w:rsidRPr="00786CA5">
        <w:rPr>
          <w:rFonts w:ascii="Times New Roman" w:hAnsi="Times New Roman"/>
          <w:sz w:val="24"/>
          <w:szCs w:val="24"/>
          <w:lang w:eastAsia="bg-BG"/>
        </w:rPr>
        <w:t xml:space="preserve"> ефективни изпитвания за валидиране и </w:t>
      </w:r>
      <w:r w:rsidRPr="00786CA5">
        <w:rPr>
          <w:rFonts w:ascii="Times New Roman" w:hAnsi="Times New Roman"/>
          <w:sz w:val="24"/>
          <w:szCs w:val="24"/>
          <w:lang w:eastAsia="bg-BG"/>
        </w:rPr>
        <w:t>квалификация</w:t>
      </w:r>
      <w:r w:rsidR="00C56FA4" w:rsidRPr="00786CA5">
        <w:rPr>
          <w:rFonts w:ascii="Times New Roman" w:hAnsi="Times New Roman"/>
          <w:sz w:val="24"/>
          <w:szCs w:val="24"/>
          <w:lang w:eastAsia="bg-BG"/>
        </w:rPr>
        <w:t xml:space="preserve">, за да се докаже, че продължителността на употреба на филтъра за определен процес на стерилно филтриране и за дадена течност не компрометира </w:t>
      </w:r>
      <w:r w:rsidRPr="00786CA5">
        <w:rPr>
          <w:rFonts w:ascii="Times New Roman" w:hAnsi="Times New Roman"/>
          <w:sz w:val="24"/>
          <w:szCs w:val="24"/>
          <w:lang w:eastAsia="bg-BG"/>
        </w:rPr>
        <w:t xml:space="preserve">ефективността на крайния </w:t>
      </w:r>
      <w:r w:rsidR="00C56FA4" w:rsidRPr="00786CA5">
        <w:rPr>
          <w:rFonts w:ascii="Times New Roman" w:hAnsi="Times New Roman"/>
          <w:sz w:val="24"/>
          <w:szCs w:val="24"/>
          <w:lang w:eastAsia="bg-BG"/>
        </w:rPr>
        <w:t>стерилизиращ филтър или каче</w:t>
      </w:r>
      <w:r w:rsidR="00C52397" w:rsidRPr="00786CA5">
        <w:rPr>
          <w:rFonts w:ascii="Times New Roman" w:hAnsi="Times New Roman"/>
          <w:sz w:val="24"/>
          <w:szCs w:val="24"/>
          <w:lang w:eastAsia="bg-BG"/>
        </w:rPr>
        <w:t>ството на филтрата.</w:t>
      </w:r>
    </w:p>
    <w:p w:rsidR="00C56FA4" w:rsidRPr="00786CA5" w:rsidRDefault="00451466"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8.95.3</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C56FA4" w:rsidRPr="00786CA5">
        <w:rPr>
          <w:rFonts w:ascii="Times New Roman" w:hAnsi="Times New Roman"/>
          <w:sz w:val="24"/>
          <w:szCs w:val="24"/>
          <w:lang w:eastAsia="bg-BG"/>
        </w:rPr>
        <w:t>Документира</w:t>
      </w:r>
      <w:r w:rsidRPr="00786CA5">
        <w:rPr>
          <w:rFonts w:ascii="Times New Roman" w:hAnsi="Times New Roman"/>
          <w:sz w:val="24"/>
          <w:szCs w:val="24"/>
          <w:lang w:eastAsia="bg-BG"/>
        </w:rPr>
        <w:t>не на</w:t>
      </w:r>
      <w:r w:rsidR="00C56FA4" w:rsidRPr="00786CA5">
        <w:rPr>
          <w:rFonts w:ascii="Times New Roman" w:hAnsi="Times New Roman"/>
          <w:sz w:val="24"/>
          <w:szCs w:val="24"/>
          <w:lang w:eastAsia="bg-BG"/>
        </w:rPr>
        <w:t xml:space="preserve"> максималната валидирана продължителност на ползване на филтъра и прилага</w:t>
      </w:r>
      <w:r w:rsidRPr="00786CA5">
        <w:rPr>
          <w:rFonts w:ascii="Times New Roman" w:hAnsi="Times New Roman"/>
          <w:sz w:val="24"/>
          <w:szCs w:val="24"/>
          <w:lang w:eastAsia="bg-BG"/>
        </w:rPr>
        <w:t>не на</w:t>
      </w:r>
      <w:r w:rsidR="00C56FA4" w:rsidRPr="00786CA5">
        <w:rPr>
          <w:rFonts w:ascii="Times New Roman" w:hAnsi="Times New Roman"/>
          <w:sz w:val="24"/>
          <w:szCs w:val="24"/>
          <w:lang w:eastAsia="bg-BG"/>
        </w:rPr>
        <w:t xml:space="preserve"> мерки за контрол, за да </w:t>
      </w:r>
      <w:r w:rsidRPr="00786CA5">
        <w:rPr>
          <w:rFonts w:ascii="Times New Roman" w:hAnsi="Times New Roman"/>
          <w:sz w:val="24"/>
          <w:szCs w:val="24"/>
          <w:lang w:eastAsia="bg-BG"/>
        </w:rPr>
        <w:t xml:space="preserve">се </w:t>
      </w:r>
      <w:r w:rsidR="00C56FA4" w:rsidRPr="00786CA5">
        <w:rPr>
          <w:rFonts w:ascii="Times New Roman" w:hAnsi="Times New Roman"/>
          <w:sz w:val="24"/>
          <w:szCs w:val="24"/>
          <w:lang w:eastAsia="bg-BG"/>
        </w:rPr>
        <w:t xml:space="preserve">гарантира, че филтрите не се използват след валидираната максимална продължителност. Трябва да се поддържа документация за </w:t>
      </w:r>
      <w:r w:rsidR="00E46C9B" w:rsidRPr="00786CA5">
        <w:rPr>
          <w:rFonts w:ascii="Times New Roman" w:hAnsi="Times New Roman"/>
          <w:sz w:val="24"/>
          <w:szCs w:val="24"/>
          <w:lang w:eastAsia="bg-BG"/>
        </w:rPr>
        <w:t xml:space="preserve">приложените </w:t>
      </w:r>
      <w:r w:rsidR="00C52397" w:rsidRPr="00786CA5">
        <w:rPr>
          <w:rFonts w:ascii="Times New Roman" w:hAnsi="Times New Roman"/>
          <w:sz w:val="24"/>
          <w:szCs w:val="24"/>
          <w:lang w:eastAsia="bg-BG"/>
        </w:rPr>
        <w:t>мерки за контрол.</w:t>
      </w:r>
    </w:p>
    <w:p w:rsidR="00C56FA4" w:rsidRPr="00786CA5" w:rsidRDefault="00E46C9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8.95.4</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C56FA4" w:rsidRPr="00786CA5">
        <w:rPr>
          <w:rFonts w:ascii="Times New Roman" w:hAnsi="Times New Roman"/>
          <w:sz w:val="24"/>
          <w:szCs w:val="24"/>
          <w:lang w:eastAsia="bg-BG"/>
        </w:rPr>
        <w:t>Прилага</w:t>
      </w:r>
      <w:r w:rsidRPr="00786CA5">
        <w:rPr>
          <w:rFonts w:ascii="Times New Roman" w:hAnsi="Times New Roman"/>
          <w:sz w:val="24"/>
          <w:szCs w:val="24"/>
          <w:lang w:eastAsia="bg-BG"/>
        </w:rPr>
        <w:t>не на</w:t>
      </w:r>
      <w:r w:rsidR="00C56FA4" w:rsidRPr="00786CA5">
        <w:rPr>
          <w:rFonts w:ascii="Times New Roman" w:hAnsi="Times New Roman"/>
          <w:sz w:val="24"/>
          <w:szCs w:val="24"/>
          <w:lang w:eastAsia="bg-BG"/>
        </w:rPr>
        <w:t xml:space="preserve"> мерки за контрол, за да </w:t>
      </w:r>
      <w:r w:rsidRPr="00786CA5">
        <w:rPr>
          <w:rFonts w:ascii="Times New Roman" w:hAnsi="Times New Roman"/>
          <w:sz w:val="24"/>
          <w:szCs w:val="24"/>
          <w:lang w:eastAsia="bg-BG"/>
        </w:rPr>
        <w:t xml:space="preserve">се </w:t>
      </w:r>
      <w:r w:rsidR="00C56FA4" w:rsidRPr="00786CA5">
        <w:rPr>
          <w:rFonts w:ascii="Times New Roman" w:hAnsi="Times New Roman"/>
          <w:sz w:val="24"/>
          <w:szCs w:val="24"/>
          <w:lang w:eastAsia="bg-BG"/>
        </w:rPr>
        <w:t>гарантира, че замърсени</w:t>
      </w:r>
      <w:r w:rsidRPr="00786CA5">
        <w:rPr>
          <w:rFonts w:ascii="Times New Roman" w:hAnsi="Times New Roman"/>
          <w:sz w:val="24"/>
          <w:szCs w:val="24"/>
          <w:lang w:eastAsia="bg-BG"/>
        </w:rPr>
        <w:t>те</w:t>
      </w:r>
      <w:r w:rsidR="00C56FA4" w:rsidRPr="00786CA5">
        <w:rPr>
          <w:rFonts w:ascii="Times New Roman" w:hAnsi="Times New Roman"/>
          <w:sz w:val="24"/>
          <w:szCs w:val="24"/>
          <w:lang w:eastAsia="bg-BG"/>
        </w:rPr>
        <w:t xml:space="preserve"> с течност или остатъци от почистващи агенти</w:t>
      </w:r>
      <w:r w:rsidRPr="00786CA5">
        <w:rPr>
          <w:rFonts w:ascii="Times New Roman" w:hAnsi="Times New Roman"/>
          <w:sz w:val="24"/>
          <w:szCs w:val="24"/>
          <w:lang w:eastAsia="bg-BG"/>
        </w:rPr>
        <w:t xml:space="preserve"> филтри</w:t>
      </w:r>
      <w:r w:rsidR="00C56FA4" w:rsidRPr="00786CA5">
        <w:rPr>
          <w:rFonts w:ascii="Times New Roman" w:hAnsi="Times New Roman"/>
          <w:sz w:val="24"/>
          <w:szCs w:val="24"/>
          <w:lang w:eastAsia="bg-BG"/>
        </w:rPr>
        <w:t xml:space="preserve">, както и </w:t>
      </w:r>
      <w:r w:rsidRPr="00786CA5">
        <w:rPr>
          <w:rFonts w:ascii="Times New Roman" w:hAnsi="Times New Roman"/>
          <w:sz w:val="24"/>
          <w:szCs w:val="24"/>
          <w:lang w:eastAsia="bg-BG"/>
        </w:rPr>
        <w:t>считаните за дефектни по друга причина</w:t>
      </w:r>
      <w:r w:rsidR="00C56FA4" w:rsidRPr="00786CA5">
        <w:rPr>
          <w:rFonts w:ascii="Times New Roman" w:hAnsi="Times New Roman"/>
          <w:sz w:val="24"/>
          <w:szCs w:val="24"/>
          <w:lang w:eastAsia="bg-BG"/>
        </w:rPr>
        <w:t xml:space="preserve">, се </w:t>
      </w:r>
      <w:r w:rsidRPr="00786CA5">
        <w:rPr>
          <w:rFonts w:ascii="Times New Roman" w:hAnsi="Times New Roman"/>
          <w:sz w:val="24"/>
          <w:szCs w:val="24"/>
          <w:lang w:eastAsia="bg-BG"/>
        </w:rPr>
        <w:t xml:space="preserve">изваждат </w:t>
      </w:r>
      <w:r w:rsidR="00C52397" w:rsidRPr="00786CA5">
        <w:rPr>
          <w:rFonts w:ascii="Times New Roman" w:hAnsi="Times New Roman"/>
          <w:sz w:val="24"/>
          <w:szCs w:val="24"/>
          <w:lang w:eastAsia="bg-BG"/>
        </w:rPr>
        <w:t>от употреба.</w:t>
      </w:r>
    </w:p>
    <w:p w:rsidR="00B64CBB" w:rsidRPr="004F3285" w:rsidRDefault="00B64CBB" w:rsidP="00190BAD">
      <w:pPr>
        <w:autoSpaceDE w:val="0"/>
        <w:autoSpaceDN w:val="0"/>
        <w:adjustRightInd w:val="0"/>
        <w:spacing w:after="0" w:line="360" w:lineRule="auto"/>
        <w:ind w:firstLine="709"/>
        <w:jc w:val="both"/>
        <w:rPr>
          <w:rFonts w:ascii="Times New Roman" w:hAnsi="Times New Roman"/>
          <w:sz w:val="24"/>
          <w:szCs w:val="24"/>
          <w:lang w:eastAsia="bg-BG"/>
        </w:rPr>
      </w:pPr>
      <w:r w:rsidRPr="004F3285">
        <w:rPr>
          <w:rFonts w:ascii="Times New Roman" w:hAnsi="Times New Roman"/>
          <w:b/>
          <w:bCs/>
          <w:sz w:val="24"/>
          <w:szCs w:val="24"/>
          <w:lang w:eastAsia="bg-BG"/>
        </w:rPr>
        <w:t>Форм</w:t>
      </w:r>
      <w:r w:rsidR="00085765">
        <w:rPr>
          <w:rFonts w:ascii="Times New Roman" w:hAnsi="Times New Roman"/>
          <w:b/>
          <w:bCs/>
          <w:sz w:val="24"/>
          <w:szCs w:val="24"/>
          <w:lang w:eastAsia="bg-BG"/>
        </w:rPr>
        <w:t>оване/пълнене/запечатване (ФПЗ)</w:t>
      </w:r>
    </w:p>
    <w:p w:rsidR="00B64CBB" w:rsidRPr="00786CA5" w:rsidRDefault="00B64CBB"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8.96</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Експлоатационните условия за машини за ФПЗ, използвани за крайно стерилизирани продукти, трябва да отговарят на изискванията относно средата, посочени в т. 8.3 и 8.4. Експлоатационните условия за машини за ФПЗ, използвани при </w:t>
      </w:r>
      <w:r w:rsidRPr="00786CA5">
        <w:rPr>
          <w:rFonts w:ascii="Times New Roman" w:hAnsi="Times New Roman"/>
          <w:sz w:val="24"/>
          <w:szCs w:val="24"/>
          <w:lang w:eastAsia="bg-BG"/>
        </w:rPr>
        <w:t>асептичното производство, трябва да отговарят на изискванията относно средата, посочени в т. 8.10.</w:t>
      </w:r>
    </w:p>
    <w:p w:rsidR="00B64CBB" w:rsidRPr="00786CA5" w:rsidRDefault="00B64CB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8.97</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Замърсяването на използваното в процеса на ФПЗ опаковъчно фолио трябва да се сведе до минимум чрез подходящи мерки за контрол по време на производството на компонентите за фолиото, тяхното доставяне и работата с тях. Поради критичното естество на опаковъчните фолиа следва да се прилагат процедури, които да гарантират, че доставяните фолиа отговарят на определените спецификации и са с подходящо качество, включително по отношение на плътност и устойчивост на материала, замърсяване с микроби и частици, цялост и </w:t>
      </w:r>
      <w:r w:rsidR="00975D13" w:rsidRPr="00786CA5">
        <w:rPr>
          <w:rFonts w:ascii="Times New Roman" w:hAnsi="Times New Roman"/>
          <w:sz w:val="24"/>
          <w:szCs w:val="24"/>
          <w:lang w:eastAsia="bg-BG"/>
        </w:rPr>
        <w:t xml:space="preserve">начин на </w:t>
      </w:r>
      <w:r w:rsidRPr="00786CA5">
        <w:rPr>
          <w:rFonts w:ascii="Times New Roman" w:hAnsi="Times New Roman"/>
          <w:sz w:val="24"/>
          <w:szCs w:val="24"/>
          <w:lang w:eastAsia="bg-BG"/>
        </w:rPr>
        <w:t>изработка</w:t>
      </w:r>
      <w:r w:rsidR="00975D13" w:rsidRPr="00786CA5">
        <w:rPr>
          <w:rFonts w:ascii="Times New Roman" w:hAnsi="Times New Roman"/>
          <w:sz w:val="24"/>
          <w:szCs w:val="24"/>
          <w:lang w:eastAsia="bg-BG"/>
        </w:rPr>
        <w:t xml:space="preserve"> на материала</w:t>
      </w:r>
      <w:r w:rsidRPr="00786CA5">
        <w:rPr>
          <w:rFonts w:ascii="Times New Roman" w:hAnsi="Times New Roman"/>
          <w:sz w:val="24"/>
          <w:szCs w:val="24"/>
          <w:lang w:eastAsia="bg-BG"/>
        </w:rPr>
        <w:t xml:space="preserve"> – в зависимост от приложимото. Честотата на вземане на проби, бионатоварването и, когато е приложимо, нивата на ендотоксини/пирогени на опаковъчните ф</w:t>
      </w:r>
      <w:r w:rsidR="00975D13" w:rsidRPr="00786CA5">
        <w:rPr>
          <w:rFonts w:ascii="Times New Roman" w:hAnsi="Times New Roman"/>
          <w:sz w:val="24"/>
          <w:szCs w:val="24"/>
          <w:lang w:eastAsia="bg-BG"/>
        </w:rPr>
        <w:t>олиа</w:t>
      </w:r>
      <w:r w:rsidRPr="00786CA5">
        <w:rPr>
          <w:rFonts w:ascii="Times New Roman" w:hAnsi="Times New Roman"/>
          <w:sz w:val="24"/>
          <w:szCs w:val="24"/>
          <w:lang w:eastAsia="bg-BG"/>
        </w:rPr>
        <w:t xml:space="preserve"> и свързаните компоненти трябва да се контролират в рамките на </w:t>
      </w:r>
      <w:r w:rsidR="00975D13" w:rsidRPr="00786CA5">
        <w:rPr>
          <w:rFonts w:ascii="Times New Roman" w:hAnsi="Times New Roman"/>
          <w:sz w:val="24"/>
          <w:szCs w:val="24"/>
          <w:lang w:eastAsia="bg-BG"/>
        </w:rPr>
        <w:t>Ф</w:t>
      </w:r>
      <w:r w:rsidR="00C52397" w:rsidRPr="00786CA5">
        <w:rPr>
          <w:rFonts w:ascii="Times New Roman" w:hAnsi="Times New Roman"/>
          <w:sz w:val="24"/>
          <w:szCs w:val="24"/>
          <w:lang w:eastAsia="bg-BG"/>
        </w:rPr>
        <w:t>СК и да бъдат разгледани в СКЗ.</w:t>
      </w:r>
    </w:p>
    <w:p w:rsidR="00B64CBB" w:rsidRPr="00786CA5" w:rsidRDefault="00B64CB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8.98</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975D13" w:rsidRPr="00786CA5">
        <w:rPr>
          <w:rFonts w:ascii="Times New Roman" w:hAnsi="Times New Roman"/>
          <w:sz w:val="24"/>
          <w:szCs w:val="24"/>
          <w:lang w:eastAsia="bg-BG"/>
        </w:rPr>
        <w:t>Разбирането в детайли на начина</w:t>
      </w:r>
      <w:r w:rsidRPr="00786CA5">
        <w:rPr>
          <w:rFonts w:ascii="Times New Roman" w:hAnsi="Times New Roman"/>
          <w:sz w:val="24"/>
          <w:szCs w:val="24"/>
          <w:lang w:eastAsia="bg-BG"/>
        </w:rPr>
        <w:t xml:space="preserve"> на функциониране на оборудването, включително настройките и процесите </w:t>
      </w:r>
      <w:r w:rsidR="00975D13" w:rsidRPr="00786CA5">
        <w:rPr>
          <w:rFonts w:ascii="Times New Roman" w:hAnsi="Times New Roman"/>
          <w:sz w:val="24"/>
          <w:szCs w:val="24"/>
          <w:lang w:eastAsia="bg-BG"/>
        </w:rPr>
        <w:t>свързани с</w:t>
      </w:r>
      <w:r w:rsidRPr="00786CA5">
        <w:rPr>
          <w:rFonts w:ascii="Times New Roman" w:hAnsi="Times New Roman"/>
          <w:sz w:val="24"/>
          <w:szCs w:val="24"/>
          <w:lang w:eastAsia="bg-BG"/>
        </w:rPr>
        <w:t xml:space="preserve"> пълнене, запечатване и нарязване, </w:t>
      </w:r>
      <w:r w:rsidR="00975D13" w:rsidRPr="00786CA5">
        <w:rPr>
          <w:rFonts w:ascii="Times New Roman" w:hAnsi="Times New Roman"/>
          <w:sz w:val="24"/>
          <w:szCs w:val="24"/>
          <w:lang w:eastAsia="bg-BG"/>
        </w:rPr>
        <w:t xml:space="preserve">е от основно значение, за да се гарантира, че </w:t>
      </w:r>
      <w:r w:rsidRPr="00786CA5">
        <w:rPr>
          <w:rFonts w:ascii="Times New Roman" w:hAnsi="Times New Roman"/>
          <w:sz w:val="24"/>
          <w:szCs w:val="24"/>
          <w:lang w:eastAsia="bg-BG"/>
        </w:rPr>
        <w:t xml:space="preserve">критичните параметри на процеса </w:t>
      </w:r>
      <w:r w:rsidR="00975D13" w:rsidRPr="00786CA5">
        <w:rPr>
          <w:rFonts w:ascii="Times New Roman" w:hAnsi="Times New Roman"/>
          <w:sz w:val="24"/>
          <w:szCs w:val="24"/>
          <w:lang w:eastAsia="bg-BG"/>
        </w:rPr>
        <w:t>ще</w:t>
      </w:r>
      <w:r w:rsidRPr="00786CA5">
        <w:rPr>
          <w:rFonts w:ascii="Times New Roman" w:hAnsi="Times New Roman"/>
          <w:sz w:val="24"/>
          <w:szCs w:val="24"/>
          <w:lang w:eastAsia="bg-BG"/>
        </w:rPr>
        <w:t xml:space="preserve"> бъдат надлежно идентифицирани, валидиран</w:t>
      </w:r>
      <w:r w:rsidR="00C52397" w:rsidRPr="00786CA5">
        <w:rPr>
          <w:rFonts w:ascii="Times New Roman" w:hAnsi="Times New Roman"/>
          <w:sz w:val="24"/>
          <w:szCs w:val="24"/>
          <w:lang w:eastAsia="bg-BG"/>
        </w:rPr>
        <w:t>и, контролирани и проследявани.</w:t>
      </w:r>
    </w:p>
    <w:p w:rsidR="00B64CBB" w:rsidRPr="00786CA5" w:rsidRDefault="00B64CB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8.99</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В случай, че с продукта влизат в контакт газове, напр. за раздуване на контейнера или </w:t>
      </w:r>
      <w:r w:rsidR="00D90672" w:rsidRPr="00786CA5">
        <w:rPr>
          <w:rFonts w:ascii="Times New Roman" w:hAnsi="Times New Roman"/>
          <w:sz w:val="24"/>
          <w:szCs w:val="24"/>
          <w:lang w:eastAsia="bg-BG"/>
        </w:rPr>
        <w:t>за допълване на контейнера с продукта</w:t>
      </w:r>
      <w:r w:rsidRPr="00786CA5">
        <w:rPr>
          <w:rFonts w:ascii="Times New Roman" w:hAnsi="Times New Roman"/>
          <w:sz w:val="24"/>
          <w:szCs w:val="24"/>
          <w:lang w:eastAsia="bg-BG"/>
        </w:rPr>
        <w:t xml:space="preserve">, </w:t>
      </w:r>
      <w:r w:rsidR="004029D1" w:rsidRPr="00786CA5">
        <w:rPr>
          <w:rFonts w:ascii="Times New Roman" w:hAnsi="Times New Roman"/>
          <w:sz w:val="24"/>
          <w:szCs w:val="24"/>
          <w:lang w:eastAsia="bg-BG"/>
        </w:rPr>
        <w:t>газовете трябва</w:t>
      </w:r>
      <w:r w:rsidRPr="00786CA5">
        <w:rPr>
          <w:rFonts w:ascii="Times New Roman" w:hAnsi="Times New Roman"/>
          <w:sz w:val="24"/>
          <w:szCs w:val="24"/>
          <w:lang w:eastAsia="bg-BG"/>
        </w:rPr>
        <w:t xml:space="preserve"> да бъдат филтрирани възможно най-близо до точката на използване</w:t>
      </w:r>
      <w:r w:rsidR="004029D1" w:rsidRPr="00786CA5">
        <w:rPr>
          <w:rFonts w:ascii="Times New Roman" w:hAnsi="Times New Roman"/>
          <w:sz w:val="24"/>
          <w:szCs w:val="24"/>
          <w:lang w:eastAsia="bg-BG"/>
        </w:rPr>
        <w:t>то им</w:t>
      </w:r>
      <w:r w:rsidRPr="00786CA5">
        <w:rPr>
          <w:rFonts w:ascii="Times New Roman" w:hAnsi="Times New Roman"/>
          <w:sz w:val="24"/>
          <w:szCs w:val="24"/>
          <w:lang w:eastAsia="bg-BG"/>
        </w:rPr>
        <w:t xml:space="preserve">. Качеството на </w:t>
      </w:r>
      <w:r w:rsidRPr="00786CA5">
        <w:rPr>
          <w:rFonts w:ascii="Times New Roman" w:hAnsi="Times New Roman"/>
          <w:sz w:val="24"/>
          <w:szCs w:val="24"/>
          <w:lang w:eastAsia="bg-BG"/>
        </w:rPr>
        <w:lastRenderedPageBreak/>
        <w:t>използваните газове и ефективността на</w:t>
      </w:r>
      <w:r w:rsidR="005E417C" w:rsidRPr="00786CA5">
        <w:rPr>
          <w:rFonts w:ascii="Times New Roman" w:hAnsi="Times New Roman"/>
          <w:sz w:val="24"/>
          <w:szCs w:val="24"/>
          <w:lang w:eastAsia="bg-BG"/>
        </w:rPr>
        <w:t xml:space="preserve"> системите за филтрирането им </w:t>
      </w:r>
      <w:r w:rsidRPr="00786CA5">
        <w:rPr>
          <w:rFonts w:ascii="Times New Roman" w:hAnsi="Times New Roman"/>
          <w:sz w:val="24"/>
          <w:szCs w:val="24"/>
          <w:lang w:eastAsia="bg-BG"/>
        </w:rPr>
        <w:t xml:space="preserve">трябва периодично да </w:t>
      </w:r>
      <w:r w:rsidR="005E417C" w:rsidRPr="00786CA5">
        <w:rPr>
          <w:rFonts w:ascii="Times New Roman" w:hAnsi="Times New Roman"/>
          <w:sz w:val="24"/>
          <w:szCs w:val="24"/>
          <w:lang w:eastAsia="bg-BG"/>
        </w:rPr>
        <w:t>се валидират в съответствие с т</w:t>
      </w:r>
      <w:r w:rsidRPr="00786CA5">
        <w:rPr>
          <w:rFonts w:ascii="Times New Roman" w:hAnsi="Times New Roman"/>
          <w:sz w:val="24"/>
          <w:szCs w:val="24"/>
          <w:lang w:eastAsia="bg-BG"/>
        </w:rPr>
        <w:t xml:space="preserve">. 6.18 и </w:t>
      </w:r>
      <w:r w:rsidR="005E417C" w:rsidRPr="00786CA5">
        <w:rPr>
          <w:rFonts w:ascii="Times New Roman" w:hAnsi="Times New Roman"/>
          <w:sz w:val="24"/>
          <w:szCs w:val="24"/>
          <w:lang w:eastAsia="bg-BG"/>
        </w:rPr>
        <w:t xml:space="preserve">т. </w:t>
      </w:r>
      <w:r w:rsidR="00C52397" w:rsidRPr="00786CA5">
        <w:rPr>
          <w:rFonts w:ascii="Times New Roman" w:hAnsi="Times New Roman"/>
          <w:sz w:val="24"/>
          <w:szCs w:val="24"/>
          <w:lang w:eastAsia="bg-BG"/>
        </w:rPr>
        <w:t>6.19.</w:t>
      </w:r>
    </w:p>
    <w:p w:rsidR="00B64CBB" w:rsidRPr="00786CA5" w:rsidRDefault="00B64CB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8.100</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Необходимите мерки за контрол, установени при </w:t>
      </w:r>
      <w:r w:rsidR="000C3B90" w:rsidRPr="00786CA5">
        <w:rPr>
          <w:rFonts w:ascii="Times New Roman" w:hAnsi="Times New Roman"/>
          <w:sz w:val="24"/>
          <w:szCs w:val="24"/>
          <w:lang w:eastAsia="bg-BG"/>
        </w:rPr>
        <w:t xml:space="preserve">квалификацията на ФПЗ, </w:t>
      </w:r>
      <w:r w:rsidRPr="00786CA5">
        <w:rPr>
          <w:rFonts w:ascii="Times New Roman" w:hAnsi="Times New Roman"/>
          <w:sz w:val="24"/>
          <w:szCs w:val="24"/>
          <w:lang w:eastAsia="bg-BG"/>
        </w:rPr>
        <w:t xml:space="preserve">трябва да бъдат в съответствие със СКЗ. Аспектите, на които </w:t>
      </w:r>
      <w:r w:rsidR="000C3B90" w:rsidRPr="00786CA5">
        <w:rPr>
          <w:rFonts w:ascii="Times New Roman" w:hAnsi="Times New Roman"/>
          <w:sz w:val="24"/>
          <w:szCs w:val="24"/>
          <w:lang w:eastAsia="bg-BG"/>
        </w:rPr>
        <w:t xml:space="preserve">следва </w:t>
      </w:r>
      <w:r w:rsidRPr="00786CA5">
        <w:rPr>
          <w:rFonts w:ascii="Times New Roman" w:hAnsi="Times New Roman"/>
          <w:sz w:val="24"/>
          <w:szCs w:val="24"/>
          <w:lang w:eastAsia="bg-BG"/>
        </w:rPr>
        <w:t>да се обърне внимание, включват</w:t>
      </w:r>
      <w:r w:rsidR="006D0556" w:rsidRPr="00786CA5">
        <w:rPr>
          <w:rFonts w:ascii="Times New Roman" w:hAnsi="Times New Roman"/>
          <w:sz w:val="24"/>
          <w:szCs w:val="24"/>
          <w:lang w:eastAsia="bg-BG"/>
        </w:rPr>
        <w:t xml:space="preserve"> най-малко следното:</w:t>
      </w:r>
    </w:p>
    <w:p w:rsidR="00B64CBB" w:rsidRPr="00786CA5" w:rsidRDefault="000C3B9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8.100.1</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Определяне н</w:t>
      </w:r>
      <w:r w:rsidR="00C52397" w:rsidRPr="00786CA5">
        <w:rPr>
          <w:rFonts w:ascii="Times New Roman" w:hAnsi="Times New Roman"/>
          <w:sz w:val="24"/>
          <w:szCs w:val="24"/>
          <w:lang w:eastAsia="bg-BG"/>
        </w:rPr>
        <w:t>а границите на критичната зона.</w:t>
      </w:r>
    </w:p>
    <w:p w:rsidR="00B64CBB" w:rsidRPr="00786CA5" w:rsidRDefault="000C3B9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8.100.2</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 xml:space="preserve">Контрол и мониторинг както на </w:t>
      </w:r>
      <w:r w:rsidRPr="00786CA5">
        <w:rPr>
          <w:rFonts w:ascii="Times New Roman" w:hAnsi="Times New Roman"/>
          <w:sz w:val="24"/>
          <w:szCs w:val="24"/>
          <w:lang w:eastAsia="bg-BG"/>
        </w:rPr>
        <w:t>машината</w:t>
      </w:r>
      <w:r w:rsidR="00C52397" w:rsidRPr="00786CA5">
        <w:rPr>
          <w:rFonts w:ascii="Times New Roman" w:hAnsi="Times New Roman"/>
          <w:sz w:val="24"/>
          <w:szCs w:val="24"/>
          <w:lang w:eastAsia="bg-BG"/>
        </w:rPr>
        <w:t>, така и на фоновата среда.</w:t>
      </w:r>
    </w:p>
    <w:p w:rsidR="00B64CBB" w:rsidRPr="00786CA5" w:rsidRDefault="00E52BE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8.100.3</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Изискванията з</w:t>
      </w:r>
      <w:r w:rsidR="00C52397" w:rsidRPr="00786CA5">
        <w:rPr>
          <w:rFonts w:ascii="Times New Roman" w:hAnsi="Times New Roman"/>
          <w:sz w:val="24"/>
          <w:szCs w:val="24"/>
          <w:lang w:eastAsia="bg-BG"/>
        </w:rPr>
        <w:t>а работно облекло на персонала.</w:t>
      </w:r>
    </w:p>
    <w:p w:rsidR="00B64CBB" w:rsidRPr="00786CA5" w:rsidRDefault="00E52BE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8.100.4</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Изпитване за цялост на линиите за пълнене на продукта и системите за филтриране</w:t>
      </w:r>
      <w:r w:rsidR="00C52397" w:rsidRPr="00786CA5">
        <w:rPr>
          <w:rFonts w:ascii="Times New Roman" w:hAnsi="Times New Roman"/>
          <w:sz w:val="24"/>
          <w:szCs w:val="24"/>
          <w:lang w:eastAsia="bg-BG"/>
        </w:rPr>
        <w:t xml:space="preserve"> (в зависимост от приложимото).</w:t>
      </w:r>
    </w:p>
    <w:p w:rsidR="00B64CBB" w:rsidRPr="00786CA5" w:rsidRDefault="00E52BE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8.100.5</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Продължителност на производство</w:t>
      </w:r>
      <w:r w:rsidRPr="00786CA5">
        <w:rPr>
          <w:rFonts w:ascii="Times New Roman" w:hAnsi="Times New Roman"/>
          <w:sz w:val="24"/>
          <w:szCs w:val="24"/>
          <w:lang w:eastAsia="bg-BG"/>
        </w:rPr>
        <w:t>то на партида или на кампанията за дозиране</w:t>
      </w:r>
      <w:r w:rsidR="00C52397" w:rsidRPr="00786CA5">
        <w:rPr>
          <w:rFonts w:ascii="Times New Roman" w:hAnsi="Times New Roman"/>
          <w:sz w:val="24"/>
          <w:szCs w:val="24"/>
          <w:lang w:eastAsia="bg-BG"/>
        </w:rPr>
        <w:t>.</w:t>
      </w:r>
    </w:p>
    <w:p w:rsidR="00B64CBB" w:rsidRPr="00786CA5" w:rsidRDefault="00E52BE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8.100.6</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Контрол на опаковъчните фолиа, включително изисквания за обеззаразя</w:t>
      </w:r>
      <w:r w:rsidR="00C52397" w:rsidRPr="00786CA5">
        <w:rPr>
          <w:rFonts w:ascii="Times New Roman" w:hAnsi="Times New Roman"/>
          <w:sz w:val="24"/>
          <w:szCs w:val="24"/>
          <w:lang w:eastAsia="bg-BG"/>
        </w:rPr>
        <w:t>ване и стерилизация на фолиата.</w:t>
      </w:r>
    </w:p>
    <w:p w:rsidR="00B64CBB" w:rsidRPr="00786CA5" w:rsidRDefault="00E52BE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8.100.7</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 xml:space="preserve">Почистване на място и стерилизация на място на оборудването </w:t>
      </w:r>
      <w:r w:rsidR="00C52397" w:rsidRPr="00786CA5">
        <w:rPr>
          <w:rFonts w:ascii="Times New Roman" w:hAnsi="Times New Roman"/>
          <w:sz w:val="24"/>
          <w:szCs w:val="24"/>
          <w:lang w:eastAsia="bg-BG"/>
        </w:rPr>
        <w:t>– в зависимост от необходимото.</w:t>
      </w:r>
    </w:p>
    <w:p w:rsidR="00B64CBB" w:rsidRPr="00786CA5" w:rsidRDefault="00E52BE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8.100.8</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122EBD" w:rsidRPr="00786CA5">
        <w:rPr>
          <w:rFonts w:ascii="Times New Roman" w:hAnsi="Times New Roman"/>
          <w:sz w:val="24"/>
          <w:szCs w:val="24"/>
          <w:lang w:eastAsia="bg-BG"/>
        </w:rPr>
        <w:t xml:space="preserve">Функциониране на машината, </w:t>
      </w:r>
      <w:r w:rsidR="00B64CBB" w:rsidRPr="00786CA5">
        <w:rPr>
          <w:rFonts w:ascii="Times New Roman" w:hAnsi="Times New Roman"/>
          <w:sz w:val="24"/>
          <w:szCs w:val="24"/>
          <w:lang w:eastAsia="bg-BG"/>
        </w:rPr>
        <w:t>настройките и система</w:t>
      </w:r>
      <w:r w:rsidR="009A742C" w:rsidRPr="00786CA5">
        <w:rPr>
          <w:rFonts w:ascii="Times New Roman" w:hAnsi="Times New Roman"/>
          <w:sz w:val="24"/>
          <w:szCs w:val="24"/>
          <w:lang w:eastAsia="bg-BG"/>
        </w:rPr>
        <w:t>та й за предупреждения</w:t>
      </w:r>
      <w:r w:rsidR="00C52397" w:rsidRPr="00786CA5">
        <w:rPr>
          <w:rFonts w:ascii="Times New Roman" w:hAnsi="Times New Roman"/>
          <w:sz w:val="24"/>
          <w:szCs w:val="24"/>
          <w:lang w:eastAsia="bg-BG"/>
        </w:rPr>
        <w:t xml:space="preserve"> (в зависимост от приложимото).</w:t>
      </w:r>
    </w:p>
    <w:p w:rsidR="00B64CBB" w:rsidRPr="00786CA5" w:rsidRDefault="00B64CB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8.101</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Критичните параметри на процеса при ФПЗ следва да се определят по време на </w:t>
      </w:r>
      <w:r w:rsidR="008A556A" w:rsidRPr="00786CA5">
        <w:rPr>
          <w:rFonts w:ascii="Times New Roman" w:hAnsi="Times New Roman"/>
          <w:sz w:val="24"/>
          <w:szCs w:val="24"/>
          <w:lang w:eastAsia="bg-BG"/>
        </w:rPr>
        <w:t>квалификацията и включват най-малко</w:t>
      </w:r>
      <w:r w:rsidR="00C52397" w:rsidRPr="00786CA5">
        <w:rPr>
          <w:rFonts w:ascii="Times New Roman" w:hAnsi="Times New Roman"/>
          <w:sz w:val="24"/>
          <w:szCs w:val="24"/>
          <w:lang w:eastAsia="bg-BG"/>
        </w:rPr>
        <w:t>:</w:t>
      </w:r>
    </w:p>
    <w:p w:rsidR="00B64CBB" w:rsidRPr="00786CA5" w:rsidRDefault="0014526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8.101.1</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Настройки за постигане на еднакви размери на опаковките и нарязване в съответ</w:t>
      </w:r>
      <w:r w:rsidR="00C52397" w:rsidRPr="00786CA5">
        <w:rPr>
          <w:rFonts w:ascii="Times New Roman" w:hAnsi="Times New Roman"/>
          <w:sz w:val="24"/>
          <w:szCs w:val="24"/>
          <w:lang w:eastAsia="bg-BG"/>
        </w:rPr>
        <w:t>ствие с валидираните параметри.</w:t>
      </w:r>
    </w:p>
    <w:p w:rsidR="00B64CBB" w:rsidRPr="00786CA5" w:rsidRDefault="0014526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8.101.2</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Задаване, поддържане и следене на валиди</w:t>
      </w:r>
      <w:r w:rsidR="00C52397" w:rsidRPr="00786CA5">
        <w:rPr>
          <w:rFonts w:ascii="Times New Roman" w:hAnsi="Times New Roman"/>
          <w:sz w:val="24"/>
          <w:szCs w:val="24"/>
          <w:lang w:eastAsia="bg-BG"/>
        </w:rPr>
        <w:t>раната температура на формоване</w:t>
      </w:r>
      <w:r w:rsidR="002E4FDA">
        <w:rPr>
          <w:rFonts w:ascii="Times New Roman" w:hAnsi="Times New Roman"/>
          <w:sz w:val="24"/>
          <w:szCs w:val="24"/>
          <w:lang w:eastAsia="bg-BG"/>
        </w:rPr>
        <w:t xml:space="preserve"> </w:t>
      </w:r>
      <w:r w:rsidR="00B64CBB" w:rsidRPr="00786CA5">
        <w:rPr>
          <w:rFonts w:ascii="Times New Roman" w:hAnsi="Times New Roman"/>
          <w:sz w:val="24"/>
          <w:szCs w:val="24"/>
          <w:lang w:eastAsia="bg-BG"/>
        </w:rPr>
        <w:t>(включително преди нагряване и при охлаждане), времето на формоване и налягането</w:t>
      </w:r>
      <w:r w:rsidR="00C52397" w:rsidRPr="00786CA5">
        <w:rPr>
          <w:rFonts w:ascii="Times New Roman" w:hAnsi="Times New Roman"/>
          <w:sz w:val="24"/>
          <w:szCs w:val="24"/>
          <w:lang w:eastAsia="bg-BG"/>
        </w:rPr>
        <w:t xml:space="preserve"> – в зависимост от приложимото.</w:t>
      </w:r>
    </w:p>
    <w:p w:rsidR="00B64CBB" w:rsidRPr="00786CA5" w:rsidRDefault="0014526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8.101.3</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 xml:space="preserve">Задаване, поддържане и следене на валидираната температура на запечатване, поддържане на една и съща температура по цялата линия на запечатване, времето на запечатване и налягането – в зависимост от приложимото. </w:t>
      </w:r>
    </w:p>
    <w:p w:rsidR="00B64CBB" w:rsidRPr="00786CA5" w:rsidRDefault="002E4FDA" w:rsidP="00190BAD">
      <w:pPr>
        <w:autoSpaceDE w:val="0"/>
        <w:autoSpaceDN w:val="0"/>
        <w:adjustRightInd w:val="0"/>
        <w:spacing w:after="0" w:line="360" w:lineRule="auto"/>
        <w:ind w:firstLine="709"/>
        <w:jc w:val="both"/>
        <w:rPr>
          <w:rFonts w:ascii="Times New Roman" w:hAnsi="Times New Roman"/>
          <w:sz w:val="24"/>
          <w:szCs w:val="24"/>
          <w:lang w:eastAsia="bg-BG"/>
        </w:rPr>
      </w:pPr>
      <w:r>
        <w:rPr>
          <w:rFonts w:ascii="Times New Roman" w:hAnsi="Times New Roman"/>
          <w:sz w:val="24"/>
          <w:szCs w:val="24"/>
          <w:lang w:eastAsia="bg-BG"/>
        </w:rPr>
        <w:t xml:space="preserve">8.101.4. </w:t>
      </w:r>
      <w:r w:rsidR="00B64CBB" w:rsidRPr="00786CA5">
        <w:rPr>
          <w:rFonts w:ascii="Times New Roman" w:hAnsi="Times New Roman"/>
          <w:sz w:val="24"/>
          <w:szCs w:val="24"/>
          <w:lang w:eastAsia="bg-BG"/>
        </w:rPr>
        <w:t>Температура на среда</w:t>
      </w:r>
      <w:r w:rsidR="00145263" w:rsidRPr="00786CA5">
        <w:rPr>
          <w:rFonts w:ascii="Times New Roman" w:hAnsi="Times New Roman"/>
          <w:sz w:val="24"/>
          <w:szCs w:val="24"/>
          <w:lang w:eastAsia="bg-BG"/>
        </w:rPr>
        <w:t>та</w:t>
      </w:r>
      <w:r w:rsidR="00C52397" w:rsidRPr="00786CA5">
        <w:rPr>
          <w:rFonts w:ascii="Times New Roman" w:hAnsi="Times New Roman"/>
          <w:sz w:val="24"/>
          <w:szCs w:val="24"/>
          <w:lang w:eastAsia="bg-BG"/>
        </w:rPr>
        <w:t xml:space="preserve"> и на продукта.</w:t>
      </w:r>
    </w:p>
    <w:p w:rsidR="00B64CBB" w:rsidRPr="00786CA5" w:rsidRDefault="0014526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8.101.5</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Специф</w:t>
      </w:r>
      <w:r w:rsidR="00A4001C" w:rsidRPr="00786CA5">
        <w:rPr>
          <w:rFonts w:ascii="Times New Roman" w:hAnsi="Times New Roman"/>
          <w:sz w:val="24"/>
          <w:szCs w:val="24"/>
          <w:lang w:eastAsia="bg-BG"/>
        </w:rPr>
        <w:t>ични за партидата изпитвания за здравина и еднаквост</w:t>
      </w:r>
      <w:r w:rsidR="00C52397" w:rsidRPr="00786CA5">
        <w:rPr>
          <w:rFonts w:ascii="Times New Roman" w:hAnsi="Times New Roman"/>
          <w:sz w:val="24"/>
          <w:szCs w:val="24"/>
          <w:lang w:eastAsia="bg-BG"/>
        </w:rPr>
        <w:t xml:space="preserve"> на запечатването.</w:t>
      </w:r>
    </w:p>
    <w:p w:rsidR="00B64CBB" w:rsidRPr="00786CA5" w:rsidRDefault="00A4001C" w:rsidP="002E4FDA">
      <w:pPr>
        <w:widowControl w:val="0"/>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8.101.6</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660443" w:rsidRPr="00786CA5">
        <w:rPr>
          <w:rFonts w:ascii="Times New Roman" w:hAnsi="Times New Roman"/>
          <w:sz w:val="24"/>
          <w:szCs w:val="24"/>
          <w:lang w:eastAsia="bg-BG"/>
        </w:rPr>
        <w:t xml:space="preserve">Задаване на правилни обеми, </w:t>
      </w:r>
      <w:r w:rsidR="00B64CBB" w:rsidRPr="00786CA5">
        <w:rPr>
          <w:rFonts w:ascii="Times New Roman" w:hAnsi="Times New Roman"/>
          <w:sz w:val="24"/>
          <w:szCs w:val="24"/>
          <w:lang w:eastAsia="bg-BG"/>
        </w:rPr>
        <w:t>скорост на пълнене и</w:t>
      </w:r>
      <w:r w:rsidRPr="00786CA5">
        <w:rPr>
          <w:rFonts w:ascii="Times New Roman" w:hAnsi="Times New Roman"/>
          <w:sz w:val="24"/>
          <w:szCs w:val="24"/>
          <w:lang w:eastAsia="bg-BG"/>
        </w:rPr>
        <w:t xml:space="preserve"> повторяемост</w:t>
      </w:r>
      <w:r w:rsidR="00C52397" w:rsidRPr="00786CA5">
        <w:rPr>
          <w:rFonts w:ascii="Times New Roman" w:hAnsi="Times New Roman"/>
          <w:sz w:val="24"/>
          <w:szCs w:val="24"/>
          <w:lang w:eastAsia="bg-BG"/>
        </w:rPr>
        <w:t xml:space="preserve"> на процеса.</w:t>
      </w:r>
    </w:p>
    <w:p w:rsidR="00B64CBB" w:rsidRPr="00786CA5" w:rsidRDefault="00AF6029" w:rsidP="002E4FDA">
      <w:pPr>
        <w:widowControl w:val="0"/>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8.101.7</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Подходящи настройки при з</w:t>
      </w:r>
      <w:r w:rsidR="00B64CBB" w:rsidRPr="00786CA5">
        <w:rPr>
          <w:rFonts w:ascii="Times New Roman" w:hAnsi="Times New Roman"/>
          <w:sz w:val="24"/>
          <w:szCs w:val="24"/>
          <w:lang w:eastAsia="bg-BG"/>
        </w:rPr>
        <w:t>адаване на допълнително печатане (кодове на партидата), вдлъбнато или изпъкнало щамповане, за да се гарантира, че целостта на</w:t>
      </w:r>
      <w:r w:rsidRPr="00786CA5">
        <w:rPr>
          <w:rFonts w:ascii="Times New Roman" w:hAnsi="Times New Roman"/>
          <w:sz w:val="24"/>
          <w:szCs w:val="24"/>
          <w:lang w:eastAsia="bg-BG"/>
        </w:rPr>
        <w:t xml:space="preserve"> </w:t>
      </w:r>
      <w:r w:rsidRPr="00786CA5">
        <w:rPr>
          <w:rFonts w:ascii="Times New Roman" w:hAnsi="Times New Roman"/>
          <w:sz w:val="24"/>
          <w:szCs w:val="24"/>
          <w:lang w:eastAsia="bg-BG"/>
        </w:rPr>
        <w:lastRenderedPageBreak/>
        <w:t>контейнера няма да бъде</w:t>
      </w:r>
      <w:r w:rsidR="00B64CBB" w:rsidRPr="00786CA5">
        <w:rPr>
          <w:rFonts w:ascii="Times New Roman" w:hAnsi="Times New Roman"/>
          <w:sz w:val="24"/>
          <w:szCs w:val="24"/>
          <w:lang w:eastAsia="bg-BG"/>
        </w:rPr>
        <w:t xml:space="preserve"> </w:t>
      </w:r>
      <w:r w:rsidRPr="00786CA5">
        <w:rPr>
          <w:rFonts w:ascii="Times New Roman" w:hAnsi="Times New Roman"/>
          <w:sz w:val="24"/>
          <w:szCs w:val="24"/>
          <w:lang w:eastAsia="bg-BG"/>
        </w:rPr>
        <w:t>нарушена</w:t>
      </w:r>
      <w:r w:rsidR="00C52397" w:rsidRPr="00786CA5">
        <w:rPr>
          <w:rFonts w:ascii="Times New Roman" w:hAnsi="Times New Roman"/>
          <w:sz w:val="24"/>
          <w:szCs w:val="24"/>
          <w:lang w:eastAsia="bg-BG"/>
        </w:rPr>
        <w:t>.</w:t>
      </w:r>
    </w:p>
    <w:p w:rsidR="00B64CBB" w:rsidRPr="00786CA5" w:rsidRDefault="00AF6029"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8.101.8</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64CBB" w:rsidRPr="00786CA5">
        <w:rPr>
          <w:rFonts w:ascii="Times New Roman" w:hAnsi="Times New Roman"/>
          <w:sz w:val="24"/>
          <w:szCs w:val="24"/>
          <w:lang w:eastAsia="bg-BG"/>
        </w:rPr>
        <w:t>Методи и параметри за изпитване за цялост н</w:t>
      </w:r>
      <w:r w:rsidRPr="00786CA5">
        <w:rPr>
          <w:rFonts w:ascii="Times New Roman" w:hAnsi="Times New Roman"/>
          <w:sz w:val="24"/>
          <w:szCs w:val="24"/>
          <w:lang w:eastAsia="bg-BG"/>
        </w:rPr>
        <w:t>а напълнените контейнери (вж. т</w:t>
      </w:r>
      <w:r w:rsidR="00C52397" w:rsidRPr="00786CA5">
        <w:rPr>
          <w:rFonts w:ascii="Times New Roman" w:hAnsi="Times New Roman"/>
          <w:sz w:val="24"/>
          <w:szCs w:val="24"/>
          <w:lang w:eastAsia="bg-BG"/>
        </w:rPr>
        <w:t>. 8.22).</w:t>
      </w:r>
    </w:p>
    <w:p w:rsidR="00B64CBB" w:rsidRPr="00786CA5" w:rsidRDefault="00B64CB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8.102</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В хода на производството </w:t>
      </w:r>
      <w:r w:rsidR="00AF6029" w:rsidRPr="00786CA5">
        <w:rPr>
          <w:rFonts w:ascii="Times New Roman" w:hAnsi="Times New Roman"/>
          <w:sz w:val="24"/>
          <w:szCs w:val="24"/>
          <w:lang w:eastAsia="bg-BG"/>
        </w:rPr>
        <w:t xml:space="preserve">чрез ФПЗ трябва </w:t>
      </w:r>
      <w:r w:rsidRPr="00786CA5">
        <w:rPr>
          <w:rFonts w:ascii="Times New Roman" w:hAnsi="Times New Roman"/>
          <w:sz w:val="24"/>
          <w:szCs w:val="24"/>
          <w:lang w:eastAsia="bg-BG"/>
        </w:rPr>
        <w:t>да се прилагат подходящи процедури за проверка, мониторинг и документир</w:t>
      </w:r>
      <w:r w:rsidR="00652CD9" w:rsidRPr="00786CA5">
        <w:rPr>
          <w:rFonts w:ascii="Times New Roman" w:hAnsi="Times New Roman"/>
          <w:sz w:val="24"/>
          <w:szCs w:val="24"/>
          <w:lang w:eastAsia="bg-BG"/>
        </w:rPr>
        <w:t>ане на критичните параметри на процеса и</w:t>
      </w:r>
      <w:r w:rsidRPr="00786CA5">
        <w:rPr>
          <w:rFonts w:ascii="Times New Roman" w:hAnsi="Times New Roman"/>
          <w:sz w:val="24"/>
          <w:szCs w:val="24"/>
          <w:lang w:eastAsia="bg-BG"/>
        </w:rPr>
        <w:t xml:space="preserve"> функционирането на оборудването. </w:t>
      </w:r>
    </w:p>
    <w:p w:rsidR="00B64CBB" w:rsidRPr="00786CA5" w:rsidRDefault="00B64CB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8.103</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652CD9" w:rsidRPr="00786CA5">
        <w:rPr>
          <w:rFonts w:ascii="Times New Roman" w:hAnsi="Times New Roman"/>
          <w:sz w:val="24"/>
          <w:szCs w:val="24"/>
          <w:lang w:eastAsia="bg-BG"/>
        </w:rPr>
        <w:t>П</w:t>
      </w:r>
      <w:r w:rsidRPr="00786CA5">
        <w:rPr>
          <w:rFonts w:ascii="Times New Roman" w:hAnsi="Times New Roman"/>
          <w:sz w:val="24"/>
          <w:szCs w:val="24"/>
          <w:lang w:eastAsia="bg-BG"/>
        </w:rPr>
        <w:t>роцедури</w:t>
      </w:r>
      <w:r w:rsidR="00652CD9" w:rsidRPr="00786CA5">
        <w:rPr>
          <w:rFonts w:ascii="Times New Roman" w:hAnsi="Times New Roman"/>
          <w:sz w:val="24"/>
          <w:szCs w:val="24"/>
          <w:lang w:eastAsia="bg-BG"/>
        </w:rPr>
        <w:t>те</w:t>
      </w:r>
      <w:r w:rsidRPr="00786CA5">
        <w:rPr>
          <w:rFonts w:ascii="Times New Roman" w:hAnsi="Times New Roman"/>
          <w:sz w:val="24"/>
          <w:szCs w:val="24"/>
          <w:lang w:eastAsia="bg-BG"/>
        </w:rPr>
        <w:t xml:space="preserve"> следва да описват </w:t>
      </w:r>
      <w:r w:rsidR="00652CD9" w:rsidRPr="00786CA5">
        <w:rPr>
          <w:rFonts w:ascii="Times New Roman" w:hAnsi="Times New Roman"/>
          <w:sz w:val="24"/>
          <w:szCs w:val="24"/>
          <w:lang w:eastAsia="bg-BG"/>
        </w:rPr>
        <w:t>начина за</w:t>
      </w:r>
      <w:r w:rsidRPr="00786CA5">
        <w:rPr>
          <w:rFonts w:ascii="Times New Roman" w:hAnsi="Times New Roman"/>
          <w:sz w:val="24"/>
          <w:szCs w:val="24"/>
          <w:lang w:eastAsia="bg-BG"/>
        </w:rPr>
        <w:t xml:space="preserve"> открива</w:t>
      </w:r>
      <w:r w:rsidR="00652CD9" w:rsidRPr="00786CA5">
        <w:rPr>
          <w:rFonts w:ascii="Times New Roman" w:hAnsi="Times New Roman"/>
          <w:sz w:val="24"/>
          <w:szCs w:val="24"/>
          <w:lang w:eastAsia="bg-BG"/>
        </w:rPr>
        <w:t xml:space="preserve">не и коригиране на </w:t>
      </w:r>
      <w:r w:rsidRPr="00786CA5">
        <w:rPr>
          <w:rFonts w:ascii="Times New Roman" w:hAnsi="Times New Roman"/>
          <w:sz w:val="24"/>
          <w:szCs w:val="24"/>
          <w:lang w:eastAsia="bg-BG"/>
        </w:rPr>
        <w:t>проблеми при формоването и запечатването. Отхвърлените компоненти и проблемите със запечатването трябва д</w:t>
      </w:r>
      <w:r w:rsidR="00C52397" w:rsidRPr="00786CA5">
        <w:rPr>
          <w:rFonts w:ascii="Times New Roman" w:hAnsi="Times New Roman"/>
          <w:sz w:val="24"/>
          <w:szCs w:val="24"/>
          <w:lang w:eastAsia="bg-BG"/>
        </w:rPr>
        <w:t>а се документират и разследват.</w:t>
      </w:r>
    </w:p>
    <w:p w:rsidR="00B64CBB" w:rsidRPr="00786CA5" w:rsidRDefault="00B64CB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8.104</w:t>
      </w:r>
      <w:r w:rsidR="002E4FDA">
        <w:rPr>
          <w:rFonts w:ascii="Times New Roman" w:hAnsi="Times New Roman"/>
          <w:sz w:val="24"/>
          <w:szCs w:val="24"/>
          <w:lang w:eastAsia="bg-BG"/>
        </w:rPr>
        <w:t>.</w:t>
      </w:r>
      <w:r w:rsidRPr="00786CA5">
        <w:rPr>
          <w:rFonts w:ascii="Times New Roman" w:hAnsi="Times New Roman"/>
          <w:sz w:val="24"/>
          <w:szCs w:val="24"/>
          <w:lang w:eastAsia="bg-BG"/>
        </w:rPr>
        <w:t xml:space="preserve"> </w:t>
      </w:r>
      <w:r w:rsidR="00BF2E90" w:rsidRPr="00786CA5">
        <w:rPr>
          <w:rFonts w:ascii="Times New Roman" w:hAnsi="Times New Roman"/>
          <w:sz w:val="24"/>
          <w:szCs w:val="24"/>
          <w:lang w:eastAsia="bg-BG"/>
        </w:rPr>
        <w:t>Следва да са налични основани на риска</w:t>
      </w:r>
      <w:r w:rsidRPr="00786CA5">
        <w:rPr>
          <w:rFonts w:ascii="Times New Roman" w:hAnsi="Times New Roman"/>
          <w:sz w:val="24"/>
          <w:szCs w:val="24"/>
          <w:lang w:eastAsia="bg-BG"/>
        </w:rPr>
        <w:t xml:space="preserve"> </w:t>
      </w:r>
      <w:r w:rsidR="00BF2E90" w:rsidRPr="00786CA5">
        <w:rPr>
          <w:rFonts w:ascii="Times New Roman" w:hAnsi="Times New Roman"/>
          <w:sz w:val="24"/>
          <w:szCs w:val="24"/>
          <w:lang w:eastAsia="bg-BG"/>
        </w:rPr>
        <w:t>процедури за поддръжка, включващи</w:t>
      </w:r>
      <w:r w:rsidRPr="00786CA5">
        <w:rPr>
          <w:rFonts w:ascii="Times New Roman" w:hAnsi="Times New Roman"/>
          <w:sz w:val="24"/>
          <w:szCs w:val="24"/>
          <w:lang w:eastAsia="bg-BG"/>
        </w:rPr>
        <w:t xml:space="preserve"> планове за поддръжка и </w:t>
      </w:r>
      <w:r w:rsidR="00BF2E90" w:rsidRPr="00786CA5">
        <w:rPr>
          <w:rFonts w:ascii="Times New Roman" w:hAnsi="Times New Roman"/>
          <w:sz w:val="24"/>
          <w:szCs w:val="24"/>
          <w:lang w:eastAsia="bg-BG"/>
        </w:rPr>
        <w:t xml:space="preserve">проверка на критичното </w:t>
      </w:r>
      <w:r w:rsidRPr="00786CA5">
        <w:rPr>
          <w:rFonts w:ascii="Times New Roman" w:hAnsi="Times New Roman"/>
          <w:sz w:val="24"/>
          <w:szCs w:val="24"/>
          <w:lang w:eastAsia="bg-BG"/>
        </w:rPr>
        <w:t xml:space="preserve">за запечатването на </w:t>
      </w:r>
      <w:r w:rsidR="00BF2E90" w:rsidRPr="00786CA5">
        <w:rPr>
          <w:rFonts w:ascii="Times New Roman" w:hAnsi="Times New Roman"/>
          <w:sz w:val="24"/>
          <w:szCs w:val="24"/>
          <w:lang w:eastAsia="bg-BG"/>
        </w:rPr>
        <w:t>контейнерите оборудване</w:t>
      </w:r>
      <w:r w:rsidR="002F6215" w:rsidRPr="00786CA5">
        <w:rPr>
          <w:rFonts w:ascii="Times New Roman" w:hAnsi="Times New Roman"/>
          <w:sz w:val="24"/>
          <w:szCs w:val="24"/>
          <w:lang w:eastAsia="bg-BG"/>
        </w:rPr>
        <w:t xml:space="preserve">. Всички установени проблеми с потенциално въздействие върху </w:t>
      </w:r>
      <w:r w:rsidRPr="00786CA5">
        <w:rPr>
          <w:rFonts w:ascii="Times New Roman" w:hAnsi="Times New Roman"/>
          <w:sz w:val="24"/>
          <w:szCs w:val="24"/>
          <w:lang w:eastAsia="bg-BG"/>
        </w:rPr>
        <w:t>качеството на продукта, трябва да се документират и</w:t>
      </w:r>
      <w:r w:rsidR="002F6215" w:rsidRPr="00786CA5">
        <w:rPr>
          <w:rFonts w:ascii="Times New Roman" w:hAnsi="Times New Roman"/>
          <w:sz w:val="24"/>
          <w:szCs w:val="24"/>
          <w:lang w:eastAsia="bg-BG"/>
        </w:rPr>
        <w:t xml:space="preserve"> проучват</w:t>
      </w:r>
      <w:r w:rsidR="00C52397" w:rsidRPr="00786CA5">
        <w:rPr>
          <w:rFonts w:ascii="Times New Roman" w:hAnsi="Times New Roman"/>
          <w:sz w:val="24"/>
          <w:szCs w:val="24"/>
          <w:lang w:eastAsia="bg-BG"/>
        </w:rPr>
        <w:t>.</w:t>
      </w:r>
    </w:p>
    <w:p w:rsidR="00AF72F0" w:rsidRPr="004F3285" w:rsidRDefault="00085765" w:rsidP="00190BAD">
      <w:pPr>
        <w:autoSpaceDE w:val="0"/>
        <w:autoSpaceDN w:val="0"/>
        <w:adjustRightInd w:val="0"/>
        <w:spacing w:after="0" w:line="360" w:lineRule="auto"/>
        <w:ind w:firstLine="709"/>
        <w:jc w:val="both"/>
        <w:rPr>
          <w:rFonts w:ascii="Times New Roman" w:hAnsi="Times New Roman"/>
          <w:sz w:val="24"/>
          <w:szCs w:val="24"/>
          <w:lang w:eastAsia="bg-BG"/>
        </w:rPr>
      </w:pPr>
      <w:r>
        <w:rPr>
          <w:rFonts w:ascii="Times New Roman" w:hAnsi="Times New Roman"/>
          <w:b/>
          <w:bCs/>
          <w:sz w:val="24"/>
          <w:szCs w:val="24"/>
          <w:lang w:eastAsia="bg-BG"/>
        </w:rPr>
        <w:t>Бластване/пълнене/запечатване</w:t>
      </w:r>
    </w:p>
    <w:p w:rsidR="00AF72F0" w:rsidRPr="00786CA5" w:rsidRDefault="00AF72F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8.105</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Оборудването за технологията „бластване, пълнене, запечатване”</w:t>
      </w:r>
      <w:r w:rsidR="006C66B3" w:rsidRPr="00786CA5">
        <w:rPr>
          <w:rFonts w:ascii="Times New Roman" w:hAnsi="Times New Roman"/>
          <w:color w:val="000000"/>
          <w:sz w:val="24"/>
          <w:szCs w:val="24"/>
          <w:lang w:eastAsia="bg-BG"/>
        </w:rPr>
        <w:t xml:space="preserve"> (БПЗ)</w:t>
      </w:r>
      <w:r w:rsidRPr="00786CA5">
        <w:rPr>
          <w:rFonts w:ascii="Times New Roman" w:hAnsi="Times New Roman"/>
          <w:color w:val="000000"/>
          <w:sz w:val="24"/>
          <w:szCs w:val="24"/>
          <w:lang w:eastAsia="bg-BG"/>
        </w:rPr>
        <w:t>, което намира приложение при производството на продукти, подлежащи на</w:t>
      </w:r>
      <w:r w:rsidR="00DB36D5" w:rsidRPr="00786CA5">
        <w:rPr>
          <w:rFonts w:ascii="Times New Roman" w:hAnsi="Times New Roman"/>
          <w:color w:val="000000"/>
          <w:sz w:val="24"/>
          <w:szCs w:val="24"/>
          <w:lang w:eastAsia="bg-BG"/>
        </w:rPr>
        <w:t xml:space="preserve"> крайна</w:t>
      </w:r>
      <w:r w:rsidRPr="00786CA5">
        <w:rPr>
          <w:rFonts w:ascii="Times New Roman" w:hAnsi="Times New Roman"/>
          <w:color w:val="000000"/>
          <w:sz w:val="24"/>
          <w:szCs w:val="24"/>
          <w:lang w:eastAsia="bg-BG"/>
        </w:rPr>
        <w:t xml:space="preserve"> стерилизация, трябва да бъде монтирано в среда, отговаряща най</w:t>
      </w:r>
      <w:r w:rsidRPr="00786CA5">
        <w:rPr>
          <w:rFonts w:ascii="Cambria Math" w:hAnsi="Cambria Math" w:cs="Cambria Math"/>
          <w:color w:val="000000"/>
          <w:sz w:val="24"/>
          <w:szCs w:val="24"/>
          <w:lang w:eastAsia="bg-BG"/>
        </w:rPr>
        <w:t>‐</w:t>
      </w:r>
      <w:r w:rsidRPr="00786CA5">
        <w:rPr>
          <w:rFonts w:ascii="Times New Roman" w:hAnsi="Times New Roman"/>
          <w:color w:val="000000"/>
          <w:sz w:val="24"/>
          <w:szCs w:val="24"/>
          <w:lang w:eastAsia="bg-BG"/>
        </w:rPr>
        <w:t xml:space="preserve">малко на клас „D”. Условията при точката на пълнене трябва да отговарят на условията за </w:t>
      </w:r>
      <w:r w:rsidR="00DB36D5" w:rsidRPr="00786CA5">
        <w:rPr>
          <w:rFonts w:ascii="Times New Roman" w:hAnsi="Times New Roman"/>
          <w:color w:val="000000"/>
          <w:sz w:val="24"/>
          <w:szCs w:val="24"/>
          <w:lang w:eastAsia="bg-BG"/>
        </w:rPr>
        <w:t>среда посочени в т</w:t>
      </w:r>
      <w:r w:rsidRPr="00786CA5">
        <w:rPr>
          <w:rFonts w:ascii="Times New Roman" w:hAnsi="Times New Roman"/>
          <w:color w:val="000000"/>
          <w:sz w:val="24"/>
          <w:szCs w:val="24"/>
          <w:lang w:eastAsia="bg-BG"/>
        </w:rPr>
        <w:t xml:space="preserve">. 8.3 и </w:t>
      </w:r>
      <w:r w:rsidR="00DB36D5" w:rsidRPr="00786CA5">
        <w:rPr>
          <w:rFonts w:ascii="Times New Roman" w:hAnsi="Times New Roman"/>
          <w:color w:val="000000"/>
          <w:sz w:val="24"/>
          <w:szCs w:val="24"/>
          <w:lang w:eastAsia="bg-BG"/>
        </w:rPr>
        <w:t>т.</w:t>
      </w:r>
      <w:r w:rsidR="00C52397" w:rsidRPr="00786CA5">
        <w:rPr>
          <w:rFonts w:ascii="Times New Roman" w:hAnsi="Times New Roman"/>
          <w:color w:val="000000"/>
          <w:sz w:val="24"/>
          <w:szCs w:val="24"/>
          <w:lang w:eastAsia="bg-BG"/>
        </w:rPr>
        <w:t>8.4.</w:t>
      </w:r>
    </w:p>
    <w:p w:rsidR="00AF72F0" w:rsidRPr="00786CA5" w:rsidRDefault="00AF72F0"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8.106</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1C36DF">
        <w:rPr>
          <w:rFonts w:ascii="Times New Roman" w:hAnsi="Times New Roman"/>
          <w:color w:val="000000"/>
          <w:sz w:val="24"/>
          <w:szCs w:val="24"/>
          <w:lang w:eastAsia="bg-BG"/>
        </w:rPr>
        <w:t>Технологии за б</w:t>
      </w:r>
      <w:r w:rsidR="001C36DF" w:rsidRPr="00786CA5">
        <w:rPr>
          <w:rFonts w:ascii="Times New Roman" w:hAnsi="Times New Roman"/>
          <w:color w:val="000000"/>
          <w:sz w:val="24"/>
          <w:szCs w:val="24"/>
          <w:lang w:eastAsia="bg-BG"/>
        </w:rPr>
        <w:t>ластване, пълнене, запечатване</w:t>
      </w:r>
      <w:r w:rsidRPr="00786CA5">
        <w:rPr>
          <w:rFonts w:ascii="Times New Roman" w:hAnsi="Times New Roman"/>
          <w:color w:val="000000"/>
          <w:sz w:val="24"/>
          <w:szCs w:val="24"/>
          <w:lang w:eastAsia="bg-BG"/>
        </w:rPr>
        <w:t>, из</w:t>
      </w:r>
      <w:r w:rsidR="001C36DF">
        <w:rPr>
          <w:rFonts w:ascii="Times New Roman" w:hAnsi="Times New Roman"/>
          <w:color w:val="000000"/>
          <w:sz w:val="24"/>
          <w:szCs w:val="24"/>
          <w:lang w:eastAsia="bg-BG"/>
        </w:rPr>
        <w:t>ползвани</w:t>
      </w:r>
      <w:r w:rsidR="00C52397" w:rsidRPr="00786CA5">
        <w:rPr>
          <w:rFonts w:ascii="Times New Roman" w:hAnsi="Times New Roman"/>
          <w:color w:val="000000"/>
          <w:sz w:val="24"/>
          <w:szCs w:val="24"/>
          <w:lang w:eastAsia="bg-BG"/>
        </w:rPr>
        <w:t xml:space="preserve"> при асептични процеси:</w:t>
      </w:r>
    </w:p>
    <w:p w:rsidR="00AF72F0" w:rsidRPr="00786CA5" w:rsidRDefault="007A664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8.106.1</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4E3867" w:rsidRPr="00786CA5">
        <w:rPr>
          <w:rFonts w:ascii="Times New Roman" w:hAnsi="Times New Roman"/>
          <w:color w:val="000000"/>
          <w:sz w:val="24"/>
          <w:szCs w:val="24"/>
          <w:lang w:eastAsia="bg-BG"/>
        </w:rPr>
        <w:t>При оборудване от тип „отиване-връщане“</w:t>
      </w:r>
      <w:r w:rsidR="00AF72F0" w:rsidRPr="00786CA5">
        <w:rPr>
          <w:rFonts w:ascii="Times New Roman" w:hAnsi="Times New Roman"/>
          <w:color w:val="000000"/>
          <w:sz w:val="24"/>
          <w:szCs w:val="24"/>
          <w:lang w:eastAsia="bg-BG"/>
        </w:rPr>
        <w:t xml:space="preserve">, използвано за асептично пълнене, </w:t>
      </w:r>
      <w:r w:rsidR="00EB4DB6" w:rsidRPr="00786CA5">
        <w:rPr>
          <w:rFonts w:ascii="Times New Roman" w:hAnsi="Times New Roman"/>
          <w:color w:val="000000"/>
          <w:sz w:val="24"/>
          <w:szCs w:val="24"/>
          <w:lang w:eastAsia="bg-BG"/>
        </w:rPr>
        <w:t>екструдираната първична полимерна тръба</w:t>
      </w:r>
      <w:r w:rsidR="00AF72F0" w:rsidRPr="00786CA5">
        <w:rPr>
          <w:rFonts w:ascii="Times New Roman" w:hAnsi="Times New Roman"/>
          <w:color w:val="000000"/>
          <w:sz w:val="24"/>
          <w:szCs w:val="24"/>
          <w:lang w:eastAsia="bg-BG"/>
        </w:rPr>
        <w:t xml:space="preserve"> е открит</w:t>
      </w:r>
      <w:r w:rsidR="00EB4DB6" w:rsidRPr="00786CA5">
        <w:rPr>
          <w:rFonts w:ascii="Times New Roman" w:hAnsi="Times New Roman"/>
          <w:color w:val="000000"/>
          <w:sz w:val="24"/>
          <w:szCs w:val="24"/>
          <w:lang w:eastAsia="bg-BG"/>
        </w:rPr>
        <w:t>а</w:t>
      </w:r>
      <w:r w:rsidR="00AF72F0" w:rsidRPr="00786CA5">
        <w:rPr>
          <w:rFonts w:ascii="Times New Roman" w:hAnsi="Times New Roman"/>
          <w:color w:val="000000"/>
          <w:sz w:val="24"/>
          <w:szCs w:val="24"/>
          <w:lang w:eastAsia="bg-BG"/>
        </w:rPr>
        <w:t xml:space="preserve"> към околната среда и следователно площите, в които се извършва екструдирането, оформянето чрез бластване и запечатването </w:t>
      </w:r>
      <w:r w:rsidRPr="00786CA5">
        <w:rPr>
          <w:rFonts w:ascii="Times New Roman" w:hAnsi="Times New Roman"/>
          <w:color w:val="000000"/>
          <w:sz w:val="24"/>
          <w:szCs w:val="24"/>
          <w:lang w:eastAsia="bg-BG"/>
        </w:rPr>
        <w:t xml:space="preserve">в критичните зони </w:t>
      </w:r>
      <w:r w:rsidR="00AF72F0" w:rsidRPr="00786CA5">
        <w:rPr>
          <w:rFonts w:ascii="Times New Roman" w:hAnsi="Times New Roman"/>
          <w:color w:val="000000"/>
          <w:sz w:val="24"/>
          <w:szCs w:val="24"/>
          <w:lang w:eastAsia="bg-BG"/>
        </w:rPr>
        <w:t xml:space="preserve">трябва да отговарят на условията на клас „A“. Средата на пълнене трябва да бъде така проектирана и </w:t>
      </w:r>
      <w:r w:rsidRPr="00786CA5">
        <w:rPr>
          <w:rFonts w:ascii="Times New Roman" w:hAnsi="Times New Roman"/>
          <w:color w:val="000000"/>
          <w:sz w:val="24"/>
          <w:szCs w:val="24"/>
          <w:lang w:eastAsia="bg-BG"/>
        </w:rPr>
        <w:t xml:space="preserve"> </w:t>
      </w:r>
      <w:r w:rsidR="00AF72F0" w:rsidRPr="00786CA5">
        <w:rPr>
          <w:rFonts w:ascii="Times New Roman" w:hAnsi="Times New Roman"/>
          <w:color w:val="000000"/>
          <w:sz w:val="24"/>
          <w:szCs w:val="24"/>
          <w:lang w:eastAsia="bg-BG"/>
        </w:rPr>
        <w:t>управлявана, че да отговаря на условията на клас „A“ по отношение на граничните стойности за жизнеспособни</w:t>
      </w:r>
      <w:r w:rsidRPr="00786CA5">
        <w:rPr>
          <w:rFonts w:ascii="Times New Roman" w:hAnsi="Times New Roman"/>
          <w:color w:val="000000"/>
          <w:sz w:val="24"/>
          <w:szCs w:val="24"/>
          <w:lang w:eastAsia="bg-BG"/>
        </w:rPr>
        <w:t xml:space="preserve"> и общи</w:t>
      </w:r>
      <w:r w:rsidR="00AF72F0" w:rsidRPr="00786CA5">
        <w:rPr>
          <w:rFonts w:ascii="Times New Roman" w:hAnsi="Times New Roman"/>
          <w:color w:val="000000"/>
          <w:sz w:val="24"/>
          <w:szCs w:val="24"/>
          <w:lang w:eastAsia="bg-BG"/>
        </w:rPr>
        <w:t xml:space="preserve"> час</w:t>
      </w:r>
      <w:r w:rsidRPr="00786CA5">
        <w:rPr>
          <w:rFonts w:ascii="Times New Roman" w:hAnsi="Times New Roman"/>
          <w:color w:val="000000"/>
          <w:sz w:val="24"/>
          <w:szCs w:val="24"/>
          <w:lang w:eastAsia="bg-BG"/>
        </w:rPr>
        <w:t>тици, както</w:t>
      </w:r>
      <w:r w:rsidR="00AF72F0" w:rsidRPr="00786CA5">
        <w:rPr>
          <w:rFonts w:ascii="Times New Roman" w:hAnsi="Times New Roman"/>
          <w:color w:val="000000"/>
          <w:sz w:val="24"/>
          <w:szCs w:val="24"/>
          <w:lang w:eastAsia="bg-BG"/>
        </w:rPr>
        <w:t xml:space="preserve"> в „почивен“, </w:t>
      </w:r>
      <w:r w:rsidRPr="00786CA5">
        <w:rPr>
          <w:rFonts w:ascii="Times New Roman" w:hAnsi="Times New Roman"/>
          <w:color w:val="000000"/>
          <w:sz w:val="24"/>
          <w:szCs w:val="24"/>
          <w:lang w:eastAsia="bg-BG"/>
        </w:rPr>
        <w:t xml:space="preserve">така </w:t>
      </w:r>
      <w:r w:rsidR="00C52397" w:rsidRPr="00786CA5">
        <w:rPr>
          <w:rFonts w:ascii="Times New Roman" w:hAnsi="Times New Roman"/>
          <w:color w:val="000000"/>
          <w:sz w:val="24"/>
          <w:szCs w:val="24"/>
          <w:lang w:eastAsia="bg-BG"/>
        </w:rPr>
        <w:t>и в „работен“ режим.</w:t>
      </w:r>
    </w:p>
    <w:p w:rsidR="004E3867" w:rsidRPr="00786CA5" w:rsidRDefault="007A664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8.106.2</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оборудване от въртящ се тип</w:t>
      </w:r>
      <w:r w:rsidR="00AF72F0" w:rsidRPr="00786CA5">
        <w:rPr>
          <w:rFonts w:ascii="Times New Roman" w:hAnsi="Times New Roman"/>
          <w:color w:val="000000"/>
          <w:sz w:val="24"/>
          <w:szCs w:val="24"/>
          <w:lang w:eastAsia="bg-BG"/>
        </w:rPr>
        <w:t>, използвано за асептично пъл</w:t>
      </w:r>
      <w:r w:rsidR="004E3867" w:rsidRPr="00786CA5">
        <w:rPr>
          <w:rFonts w:ascii="Times New Roman" w:hAnsi="Times New Roman"/>
          <w:color w:val="000000"/>
          <w:sz w:val="24"/>
          <w:szCs w:val="24"/>
          <w:lang w:eastAsia="bg-BG"/>
        </w:rPr>
        <w:t xml:space="preserve">нене, </w:t>
      </w:r>
      <w:r w:rsidR="00EB4DB6" w:rsidRPr="00786CA5">
        <w:rPr>
          <w:rFonts w:ascii="Times New Roman" w:hAnsi="Times New Roman"/>
          <w:color w:val="000000"/>
          <w:sz w:val="24"/>
          <w:szCs w:val="24"/>
          <w:lang w:eastAsia="bg-BG"/>
        </w:rPr>
        <w:t xml:space="preserve">екструдираната първична полимерна тръба </w:t>
      </w:r>
      <w:r w:rsidR="00AF72F0" w:rsidRPr="00786CA5">
        <w:rPr>
          <w:rFonts w:ascii="Times New Roman" w:hAnsi="Times New Roman"/>
          <w:color w:val="000000"/>
          <w:sz w:val="24"/>
          <w:szCs w:val="24"/>
          <w:lang w:eastAsia="bg-BG"/>
        </w:rPr>
        <w:t xml:space="preserve">по правило </w:t>
      </w:r>
      <w:r w:rsidR="004E3867" w:rsidRPr="00786CA5">
        <w:rPr>
          <w:rFonts w:ascii="Times New Roman" w:hAnsi="Times New Roman"/>
          <w:color w:val="000000"/>
          <w:sz w:val="24"/>
          <w:szCs w:val="24"/>
          <w:lang w:eastAsia="bg-BG"/>
        </w:rPr>
        <w:t xml:space="preserve">е </w:t>
      </w:r>
      <w:r w:rsidR="00AF72F0" w:rsidRPr="00786CA5">
        <w:rPr>
          <w:rFonts w:ascii="Times New Roman" w:hAnsi="Times New Roman"/>
          <w:color w:val="000000"/>
          <w:sz w:val="24"/>
          <w:szCs w:val="24"/>
          <w:lang w:eastAsia="bg-BG"/>
        </w:rPr>
        <w:t>закрит</w:t>
      </w:r>
      <w:r w:rsidR="00EB4DB6" w:rsidRPr="00786CA5">
        <w:rPr>
          <w:rFonts w:ascii="Times New Roman" w:hAnsi="Times New Roman"/>
          <w:color w:val="000000"/>
          <w:sz w:val="24"/>
          <w:szCs w:val="24"/>
          <w:lang w:eastAsia="bg-BG"/>
        </w:rPr>
        <w:t>а</w:t>
      </w:r>
      <w:r w:rsidR="00AF72F0" w:rsidRPr="00786CA5">
        <w:rPr>
          <w:rFonts w:ascii="Times New Roman" w:hAnsi="Times New Roman"/>
          <w:color w:val="000000"/>
          <w:sz w:val="24"/>
          <w:szCs w:val="24"/>
          <w:lang w:eastAsia="bg-BG"/>
        </w:rPr>
        <w:t xml:space="preserve"> от околната среда след формоване</w:t>
      </w:r>
      <w:r w:rsidR="004E3867" w:rsidRPr="00786CA5">
        <w:rPr>
          <w:rFonts w:ascii="Times New Roman" w:hAnsi="Times New Roman"/>
          <w:color w:val="000000"/>
          <w:sz w:val="24"/>
          <w:szCs w:val="24"/>
          <w:lang w:eastAsia="bg-BG"/>
        </w:rPr>
        <w:t xml:space="preserve">то, в тази връзка </w:t>
      </w:r>
      <w:r w:rsidR="00AF72F0" w:rsidRPr="00786CA5">
        <w:rPr>
          <w:rFonts w:ascii="Times New Roman" w:hAnsi="Times New Roman"/>
          <w:color w:val="000000"/>
          <w:sz w:val="24"/>
          <w:szCs w:val="24"/>
          <w:lang w:eastAsia="bg-BG"/>
        </w:rPr>
        <w:t xml:space="preserve">средата </w:t>
      </w:r>
      <w:r w:rsidR="004E3867" w:rsidRPr="00786CA5">
        <w:rPr>
          <w:rFonts w:ascii="Times New Roman" w:hAnsi="Times New Roman"/>
          <w:color w:val="000000"/>
          <w:sz w:val="24"/>
          <w:szCs w:val="24"/>
          <w:lang w:eastAsia="bg-BG"/>
        </w:rPr>
        <w:t xml:space="preserve">за </w:t>
      </w:r>
      <w:r w:rsidR="00AF72F0" w:rsidRPr="00786CA5">
        <w:rPr>
          <w:rFonts w:ascii="Times New Roman" w:hAnsi="Times New Roman"/>
          <w:color w:val="000000"/>
          <w:sz w:val="24"/>
          <w:szCs w:val="24"/>
          <w:lang w:eastAsia="bg-BG"/>
        </w:rPr>
        <w:t xml:space="preserve">пълнене </w:t>
      </w:r>
      <w:r w:rsidR="004E3867" w:rsidRPr="00786CA5">
        <w:rPr>
          <w:rFonts w:ascii="Times New Roman" w:hAnsi="Times New Roman"/>
          <w:color w:val="000000"/>
          <w:sz w:val="24"/>
          <w:szCs w:val="24"/>
          <w:lang w:eastAsia="bg-BG"/>
        </w:rPr>
        <w:t>при</w:t>
      </w:r>
      <w:r w:rsidR="00AF72F0" w:rsidRPr="00786CA5">
        <w:rPr>
          <w:rFonts w:ascii="Times New Roman" w:hAnsi="Times New Roman"/>
          <w:color w:val="000000"/>
          <w:sz w:val="24"/>
          <w:szCs w:val="24"/>
          <w:lang w:eastAsia="bg-BG"/>
        </w:rPr>
        <w:t xml:space="preserve"> отвора за екструдиране трябва да бъде така проектирана и управлявана, че да отговаря на условията на клас „A“ по отношен</w:t>
      </w:r>
      <w:r w:rsidR="004E3867" w:rsidRPr="00786CA5">
        <w:rPr>
          <w:rFonts w:ascii="Times New Roman" w:hAnsi="Times New Roman"/>
          <w:color w:val="000000"/>
          <w:sz w:val="24"/>
          <w:szCs w:val="24"/>
          <w:lang w:eastAsia="bg-BG"/>
        </w:rPr>
        <w:t>ие на граничните стойности</w:t>
      </w:r>
      <w:r w:rsidR="00AF72F0" w:rsidRPr="00786CA5">
        <w:rPr>
          <w:rFonts w:ascii="Times New Roman" w:hAnsi="Times New Roman"/>
          <w:color w:val="000000"/>
          <w:sz w:val="24"/>
          <w:szCs w:val="24"/>
          <w:lang w:eastAsia="bg-BG"/>
        </w:rPr>
        <w:t xml:space="preserve"> за жизнеспособни </w:t>
      </w:r>
      <w:r w:rsidR="004E3867" w:rsidRPr="00786CA5">
        <w:rPr>
          <w:rFonts w:ascii="Times New Roman" w:hAnsi="Times New Roman"/>
          <w:color w:val="000000"/>
          <w:sz w:val="24"/>
          <w:szCs w:val="24"/>
          <w:lang w:eastAsia="bg-BG"/>
        </w:rPr>
        <w:t>и общи частици</w:t>
      </w:r>
      <w:r w:rsidR="00AF72F0" w:rsidRPr="00786CA5">
        <w:rPr>
          <w:rFonts w:ascii="Times New Roman" w:hAnsi="Times New Roman"/>
          <w:color w:val="000000"/>
          <w:sz w:val="24"/>
          <w:szCs w:val="24"/>
          <w:lang w:eastAsia="bg-BG"/>
        </w:rPr>
        <w:t xml:space="preserve">, </w:t>
      </w:r>
      <w:r w:rsidR="004E3867" w:rsidRPr="00786CA5">
        <w:rPr>
          <w:rFonts w:ascii="Times New Roman" w:hAnsi="Times New Roman"/>
          <w:color w:val="000000"/>
          <w:sz w:val="24"/>
          <w:szCs w:val="24"/>
          <w:lang w:eastAsia="bg-BG"/>
        </w:rPr>
        <w:t>както в „почи</w:t>
      </w:r>
      <w:r w:rsidR="00C52397" w:rsidRPr="00786CA5">
        <w:rPr>
          <w:rFonts w:ascii="Times New Roman" w:hAnsi="Times New Roman"/>
          <w:color w:val="000000"/>
          <w:sz w:val="24"/>
          <w:szCs w:val="24"/>
          <w:lang w:eastAsia="bg-BG"/>
        </w:rPr>
        <w:t>вен“, така и в „работен“ режим.</w:t>
      </w:r>
    </w:p>
    <w:p w:rsidR="00AF72F0" w:rsidRPr="00786CA5" w:rsidRDefault="004E386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lastRenderedPageBreak/>
        <w:t>8.106.3</w:t>
      </w:r>
      <w:r w:rsidR="002E4FD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AF72F0" w:rsidRPr="00786CA5">
        <w:rPr>
          <w:rFonts w:ascii="Times New Roman" w:hAnsi="Times New Roman"/>
          <w:color w:val="000000"/>
          <w:sz w:val="24"/>
          <w:szCs w:val="24"/>
          <w:lang w:eastAsia="bg-BG"/>
        </w:rPr>
        <w:t xml:space="preserve">Оборудването следва да се инсталира най малко в среда, отговаряща на клас „C“, </w:t>
      </w:r>
      <w:r w:rsidRPr="00786CA5">
        <w:rPr>
          <w:rFonts w:ascii="Times New Roman" w:hAnsi="Times New Roman"/>
          <w:color w:val="000000"/>
          <w:sz w:val="24"/>
          <w:szCs w:val="24"/>
          <w:lang w:eastAsia="bg-BG"/>
        </w:rPr>
        <w:t xml:space="preserve">като </w:t>
      </w:r>
      <w:r w:rsidR="00AF72F0" w:rsidRPr="00786CA5">
        <w:rPr>
          <w:rFonts w:ascii="Times New Roman" w:hAnsi="Times New Roman"/>
          <w:sz w:val="24"/>
          <w:szCs w:val="24"/>
          <w:lang w:eastAsia="bg-BG"/>
        </w:rPr>
        <w:t>се използва облекло за клас „A“/„B“. Микробиологичният мониторинг на операторите, които носят облекло за клас „A“/„B“ в зона от клас „C“, следва да се извършва в съответствие с принципите за управление на риска, като граничните стойности и честотата на мониторинга се определят, като се вземат предвид дейностите</w:t>
      </w:r>
      <w:r w:rsidR="00C52397" w:rsidRPr="00786CA5">
        <w:rPr>
          <w:rFonts w:ascii="Times New Roman" w:hAnsi="Times New Roman"/>
          <w:sz w:val="24"/>
          <w:szCs w:val="24"/>
          <w:lang w:eastAsia="bg-BG"/>
        </w:rPr>
        <w:t>, извършвани от тези оператори.</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8.107</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Поради генерирането на частици по време на екструдирането на полимери и нарязването </w:t>
      </w:r>
      <w:r w:rsidR="004E3867" w:rsidRPr="00786CA5">
        <w:rPr>
          <w:rFonts w:ascii="Times New Roman" w:hAnsi="Times New Roman"/>
          <w:sz w:val="24"/>
          <w:szCs w:val="24"/>
          <w:lang w:eastAsia="bg-BG"/>
        </w:rPr>
        <w:t xml:space="preserve">им </w:t>
      </w:r>
      <w:r w:rsidRPr="00786CA5">
        <w:rPr>
          <w:rFonts w:ascii="Times New Roman" w:hAnsi="Times New Roman"/>
          <w:sz w:val="24"/>
          <w:szCs w:val="24"/>
          <w:lang w:eastAsia="bg-BG"/>
        </w:rPr>
        <w:t>по време на работа, както и</w:t>
      </w:r>
      <w:r w:rsidR="004E3867" w:rsidRPr="00786CA5">
        <w:rPr>
          <w:rFonts w:ascii="Times New Roman" w:hAnsi="Times New Roman"/>
          <w:sz w:val="24"/>
          <w:szCs w:val="24"/>
          <w:lang w:eastAsia="bg-BG"/>
        </w:rPr>
        <w:t xml:space="preserve"> ограничения размер на критичната зона</w:t>
      </w:r>
      <w:r w:rsidRPr="00786CA5">
        <w:rPr>
          <w:rFonts w:ascii="Times New Roman" w:hAnsi="Times New Roman"/>
          <w:sz w:val="24"/>
          <w:szCs w:val="24"/>
          <w:lang w:eastAsia="bg-BG"/>
        </w:rPr>
        <w:t xml:space="preserve"> за пълнене на оборудването за БПЗ, </w:t>
      </w:r>
      <w:r w:rsidR="004E3867" w:rsidRPr="00786CA5">
        <w:rPr>
          <w:rFonts w:ascii="Times New Roman" w:hAnsi="Times New Roman"/>
          <w:sz w:val="24"/>
          <w:szCs w:val="24"/>
          <w:lang w:eastAsia="bg-BG"/>
        </w:rPr>
        <w:t>в този случай</w:t>
      </w:r>
      <w:r w:rsidRPr="00786CA5">
        <w:rPr>
          <w:rFonts w:ascii="Times New Roman" w:hAnsi="Times New Roman"/>
          <w:sz w:val="24"/>
          <w:szCs w:val="24"/>
          <w:lang w:eastAsia="bg-BG"/>
        </w:rPr>
        <w:t xml:space="preserve"> не се очаква </w:t>
      </w:r>
      <w:r w:rsidR="004E3867" w:rsidRPr="00786CA5">
        <w:rPr>
          <w:rFonts w:ascii="Times New Roman" w:hAnsi="Times New Roman"/>
          <w:sz w:val="24"/>
          <w:szCs w:val="24"/>
          <w:lang w:eastAsia="bg-BG"/>
        </w:rPr>
        <w:t xml:space="preserve">да с бъде извършван </w:t>
      </w:r>
      <w:r w:rsidRPr="00786CA5">
        <w:rPr>
          <w:rFonts w:ascii="Times New Roman" w:hAnsi="Times New Roman"/>
          <w:sz w:val="24"/>
          <w:szCs w:val="24"/>
          <w:lang w:eastAsia="bg-BG"/>
        </w:rPr>
        <w:t>мониторинг на общото количество частици по време на работа. Въпреки това трябва да са налице данни, които да демонстрират, че дизайнът на оборудване</w:t>
      </w:r>
      <w:r w:rsidR="00DF675B" w:rsidRPr="00786CA5">
        <w:rPr>
          <w:rFonts w:ascii="Times New Roman" w:hAnsi="Times New Roman"/>
          <w:sz w:val="24"/>
          <w:szCs w:val="24"/>
          <w:lang w:eastAsia="bg-BG"/>
        </w:rPr>
        <w:t>то гарантира, че критичната зона</w:t>
      </w:r>
      <w:r w:rsidRPr="00786CA5">
        <w:rPr>
          <w:rFonts w:ascii="Times New Roman" w:hAnsi="Times New Roman"/>
          <w:sz w:val="24"/>
          <w:szCs w:val="24"/>
          <w:lang w:eastAsia="bg-BG"/>
        </w:rPr>
        <w:t xml:space="preserve">, в която се осъществява процесът на пълнене, ще </w:t>
      </w:r>
      <w:r w:rsidR="00DF675B" w:rsidRPr="00786CA5">
        <w:rPr>
          <w:rFonts w:ascii="Times New Roman" w:hAnsi="Times New Roman"/>
          <w:sz w:val="24"/>
          <w:szCs w:val="24"/>
          <w:lang w:eastAsia="bg-BG"/>
        </w:rPr>
        <w:t>отговаря</w:t>
      </w:r>
      <w:r w:rsidRPr="00786CA5">
        <w:rPr>
          <w:rFonts w:ascii="Times New Roman" w:hAnsi="Times New Roman"/>
          <w:sz w:val="24"/>
          <w:szCs w:val="24"/>
          <w:lang w:eastAsia="bg-BG"/>
        </w:rPr>
        <w:t xml:space="preserve"> </w:t>
      </w:r>
      <w:r w:rsidR="00C52397" w:rsidRPr="00786CA5">
        <w:rPr>
          <w:rFonts w:ascii="Times New Roman" w:hAnsi="Times New Roman"/>
          <w:sz w:val="24"/>
          <w:szCs w:val="24"/>
          <w:lang w:eastAsia="bg-BG"/>
        </w:rPr>
        <w:t>на клас „A“ по време на работа.</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8.108</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Проследяването за наличи</w:t>
      </w:r>
      <w:r w:rsidR="009F34F7" w:rsidRPr="00786CA5">
        <w:rPr>
          <w:rFonts w:ascii="Times New Roman" w:hAnsi="Times New Roman"/>
          <w:sz w:val="24"/>
          <w:szCs w:val="24"/>
          <w:lang w:eastAsia="bg-BG"/>
        </w:rPr>
        <w:t>е на живи микроорганизми при процеса на</w:t>
      </w:r>
      <w:r w:rsidRPr="00786CA5">
        <w:rPr>
          <w:rFonts w:ascii="Times New Roman" w:hAnsi="Times New Roman"/>
          <w:sz w:val="24"/>
          <w:szCs w:val="24"/>
          <w:lang w:eastAsia="bg-BG"/>
        </w:rPr>
        <w:t xml:space="preserve"> БПЗ </w:t>
      </w:r>
      <w:r w:rsidR="009F34F7"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се основава на риска и да бъде</w:t>
      </w:r>
      <w:r w:rsidR="009F34F7" w:rsidRPr="00786CA5">
        <w:rPr>
          <w:rFonts w:ascii="Times New Roman" w:hAnsi="Times New Roman"/>
          <w:sz w:val="24"/>
          <w:szCs w:val="24"/>
          <w:lang w:eastAsia="bg-BG"/>
        </w:rPr>
        <w:t xml:space="preserve"> разработено в съответствие с т. 9. </w:t>
      </w:r>
      <w:r w:rsidRPr="00786CA5">
        <w:rPr>
          <w:rFonts w:ascii="Times New Roman" w:hAnsi="Times New Roman"/>
          <w:sz w:val="24"/>
          <w:szCs w:val="24"/>
          <w:lang w:eastAsia="bg-BG"/>
        </w:rPr>
        <w:t xml:space="preserve">Проследяването за наличие на живи микроорганизми по време на работа </w:t>
      </w:r>
      <w:r w:rsidR="009F34F7"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се извършва през цялото време</w:t>
      </w:r>
      <w:r w:rsidR="009F34F7" w:rsidRPr="00786CA5">
        <w:rPr>
          <w:rFonts w:ascii="Times New Roman" w:hAnsi="Times New Roman"/>
          <w:sz w:val="24"/>
          <w:szCs w:val="24"/>
          <w:lang w:eastAsia="bg-BG"/>
        </w:rPr>
        <w:t xml:space="preserve"> на критичните процеси</w:t>
      </w:r>
      <w:r w:rsidRPr="00786CA5">
        <w:rPr>
          <w:rFonts w:ascii="Times New Roman" w:hAnsi="Times New Roman"/>
          <w:sz w:val="24"/>
          <w:szCs w:val="24"/>
          <w:lang w:eastAsia="bg-BG"/>
        </w:rPr>
        <w:t xml:space="preserve">, включително </w:t>
      </w:r>
      <w:r w:rsidR="009F34F7" w:rsidRPr="00786CA5">
        <w:rPr>
          <w:rFonts w:ascii="Times New Roman" w:hAnsi="Times New Roman"/>
          <w:sz w:val="24"/>
          <w:szCs w:val="24"/>
          <w:lang w:eastAsia="bg-BG"/>
        </w:rPr>
        <w:t xml:space="preserve">по време на </w:t>
      </w:r>
      <w:r w:rsidRPr="00786CA5">
        <w:rPr>
          <w:rFonts w:ascii="Times New Roman" w:hAnsi="Times New Roman"/>
          <w:sz w:val="24"/>
          <w:szCs w:val="24"/>
          <w:lang w:eastAsia="bg-BG"/>
        </w:rPr>
        <w:t xml:space="preserve">сглобяване на оборудването. При </w:t>
      </w:r>
      <w:r w:rsidR="009F34F7" w:rsidRPr="00786CA5">
        <w:rPr>
          <w:rFonts w:ascii="Times New Roman" w:hAnsi="Times New Roman"/>
          <w:sz w:val="24"/>
          <w:szCs w:val="24"/>
          <w:lang w:eastAsia="bg-BG"/>
        </w:rPr>
        <w:t>БПЗ от въртящ се тип</w:t>
      </w:r>
      <w:r w:rsidRPr="00786CA5">
        <w:rPr>
          <w:rFonts w:ascii="Times New Roman" w:hAnsi="Times New Roman"/>
          <w:sz w:val="24"/>
          <w:szCs w:val="24"/>
          <w:lang w:eastAsia="bg-BG"/>
        </w:rPr>
        <w:t xml:space="preserve"> се приема, че </w:t>
      </w:r>
      <w:r w:rsidR="009F34F7" w:rsidRPr="00786CA5">
        <w:rPr>
          <w:rFonts w:ascii="Times New Roman" w:hAnsi="Times New Roman"/>
          <w:sz w:val="24"/>
          <w:szCs w:val="24"/>
          <w:lang w:eastAsia="bg-BG"/>
        </w:rPr>
        <w:t>мониторингът</w:t>
      </w:r>
      <w:r w:rsidRPr="00786CA5">
        <w:rPr>
          <w:rFonts w:ascii="Times New Roman" w:hAnsi="Times New Roman"/>
          <w:sz w:val="24"/>
          <w:szCs w:val="24"/>
          <w:lang w:eastAsia="bg-BG"/>
        </w:rPr>
        <w:t xml:space="preserve"> на</w:t>
      </w:r>
      <w:r w:rsidR="009F34F7" w:rsidRPr="00786CA5">
        <w:rPr>
          <w:rFonts w:ascii="Times New Roman" w:hAnsi="Times New Roman"/>
          <w:sz w:val="24"/>
          <w:szCs w:val="24"/>
          <w:lang w:eastAsia="bg-BG"/>
        </w:rPr>
        <w:t xml:space="preserve"> критичната зона за пълнене невинаги е възможен</w:t>
      </w:r>
      <w:r w:rsidR="00C52397" w:rsidRPr="00786CA5">
        <w:rPr>
          <w:rFonts w:ascii="Times New Roman" w:hAnsi="Times New Roman"/>
          <w:sz w:val="24"/>
          <w:szCs w:val="24"/>
          <w:lang w:eastAsia="bg-BG"/>
        </w:rPr>
        <w:t>.</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8.109</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Програмата за контрол и мониторинг на средата трябва да отчита </w:t>
      </w:r>
      <w:r w:rsidR="00F212B5" w:rsidRPr="00786CA5">
        <w:rPr>
          <w:rFonts w:ascii="Times New Roman" w:hAnsi="Times New Roman"/>
          <w:sz w:val="24"/>
          <w:szCs w:val="24"/>
          <w:lang w:eastAsia="bg-BG"/>
        </w:rPr>
        <w:t>движението на</w:t>
      </w:r>
      <w:r w:rsidRPr="00786CA5">
        <w:rPr>
          <w:rFonts w:ascii="Times New Roman" w:hAnsi="Times New Roman"/>
          <w:sz w:val="24"/>
          <w:szCs w:val="24"/>
          <w:lang w:eastAsia="bg-BG"/>
        </w:rPr>
        <w:t xml:space="preserve"> </w:t>
      </w:r>
      <w:r w:rsidR="00F212B5" w:rsidRPr="00786CA5">
        <w:rPr>
          <w:rFonts w:ascii="Times New Roman" w:hAnsi="Times New Roman"/>
          <w:sz w:val="24"/>
          <w:szCs w:val="24"/>
          <w:lang w:eastAsia="bg-BG"/>
        </w:rPr>
        <w:t xml:space="preserve">машинни </w:t>
      </w:r>
      <w:r w:rsidRPr="00786CA5">
        <w:rPr>
          <w:rFonts w:ascii="Times New Roman" w:hAnsi="Times New Roman"/>
          <w:sz w:val="24"/>
          <w:szCs w:val="24"/>
          <w:lang w:eastAsia="bg-BG"/>
        </w:rPr>
        <w:t>части и пътища</w:t>
      </w:r>
      <w:r w:rsidR="00F212B5" w:rsidRPr="00786CA5">
        <w:rPr>
          <w:rFonts w:ascii="Times New Roman" w:hAnsi="Times New Roman"/>
          <w:sz w:val="24"/>
          <w:szCs w:val="24"/>
          <w:lang w:eastAsia="bg-BG"/>
        </w:rPr>
        <w:t>та</w:t>
      </w:r>
      <w:r w:rsidRPr="00786CA5">
        <w:rPr>
          <w:rFonts w:ascii="Times New Roman" w:hAnsi="Times New Roman"/>
          <w:sz w:val="24"/>
          <w:szCs w:val="24"/>
          <w:lang w:eastAsia="bg-BG"/>
        </w:rPr>
        <w:t xml:space="preserve"> на</w:t>
      </w:r>
      <w:r w:rsidR="00F212B5" w:rsidRPr="00786CA5">
        <w:rPr>
          <w:rFonts w:ascii="Times New Roman" w:hAnsi="Times New Roman"/>
          <w:sz w:val="24"/>
          <w:szCs w:val="24"/>
          <w:lang w:eastAsia="bg-BG"/>
        </w:rPr>
        <w:t xml:space="preserve"> движение на въздуха, </w:t>
      </w:r>
      <w:r w:rsidRPr="00786CA5">
        <w:rPr>
          <w:rFonts w:ascii="Times New Roman" w:hAnsi="Times New Roman"/>
          <w:sz w:val="24"/>
          <w:szCs w:val="24"/>
          <w:lang w:eastAsia="bg-BG"/>
        </w:rPr>
        <w:t xml:space="preserve">както и въздействието на </w:t>
      </w:r>
      <w:r w:rsidR="00F212B5" w:rsidRPr="00786CA5">
        <w:rPr>
          <w:rFonts w:ascii="Times New Roman" w:hAnsi="Times New Roman"/>
          <w:sz w:val="24"/>
          <w:szCs w:val="24"/>
          <w:lang w:eastAsia="bg-BG"/>
        </w:rPr>
        <w:t xml:space="preserve">високата температура, генерирани при процеса по БПЗ </w:t>
      </w:r>
      <w:r w:rsidRPr="00786CA5">
        <w:rPr>
          <w:rFonts w:ascii="Times New Roman" w:hAnsi="Times New Roman"/>
          <w:sz w:val="24"/>
          <w:szCs w:val="24"/>
          <w:lang w:eastAsia="bg-BG"/>
        </w:rPr>
        <w:t xml:space="preserve">(напр. чрез използване на изследвания с онагледяване на въздушния поток и/или други еквивалентни проучвания). Програмите за мониторинг на средата трябва да </w:t>
      </w:r>
      <w:r w:rsidR="00F212B5" w:rsidRPr="00786CA5">
        <w:rPr>
          <w:rFonts w:ascii="Times New Roman" w:hAnsi="Times New Roman"/>
          <w:sz w:val="24"/>
          <w:szCs w:val="24"/>
          <w:lang w:eastAsia="bg-BG"/>
        </w:rPr>
        <w:t>отчитат</w:t>
      </w:r>
      <w:r w:rsidRPr="00786CA5">
        <w:rPr>
          <w:rFonts w:ascii="Times New Roman" w:hAnsi="Times New Roman"/>
          <w:sz w:val="24"/>
          <w:szCs w:val="24"/>
          <w:lang w:eastAsia="bg-BG"/>
        </w:rPr>
        <w:t xml:space="preserve"> фактори като конфигурация </w:t>
      </w:r>
      <w:r w:rsidR="00F212B5" w:rsidRPr="00786CA5">
        <w:rPr>
          <w:rFonts w:ascii="Times New Roman" w:hAnsi="Times New Roman"/>
          <w:sz w:val="24"/>
          <w:szCs w:val="24"/>
          <w:lang w:eastAsia="bg-BG"/>
        </w:rPr>
        <w:t>и</w:t>
      </w:r>
      <w:r w:rsidRPr="00786CA5">
        <w:rPr>
          <w:rFonts w:ascii="Times New Roman" w:hAnsi="Times New Roman"/>
          <w:sz w:val="24"/>
          <w:szCs w:val="24"/>
          <w:lang w:eastAsia="bg-BG"/>
        </w:rPr>
        <w:t xml:space="preserve"> цялост на филтрите за въздух, цялос</w:t>
      </w:r>
      <w:r w:rsidR="00F212B5" w:rsidRPr="00786CA5">
        <w:rPr>
          <w:rFonts w:ascii="Times New Roman" w:hAnsi="Times New Roman"/>
          <w:sz w:val="24"/>
          <w:szCs w:val="24"/>
          <w:lang w:eastAsia="bg-BG"/>
        </w:rPr>
        <w:t>т на охлаждащите системи (вж. т</w:t>
      </w:r>
      <w:r w:rsidRPr="00786CA5">
        <w:rPr>
          <w:rFonts w:ascii="Times New Roman" w:hAnsi="Times New Roman"/>
          <w:sz w:val="24"/>
          <w:szCs w:val="24"/>
          <w:lang w:eastAsia="bg-BG"/>
        </w:rPr>
        <w:t xml:space="preserve">. 6.21), дизайн и </w:t>
      </w:r>
      <w:r w:rsidR="00F212B5" w:rsidRPr="00786CA5">
        <w:rPr>
          <w:rFonts w:ascii="Times New Roman" w:hAnsi="Times New Roman"/>
          <w:sz w:val="24"/>
          <w:szCs w:val="24"/>
          <w:lang w:eastAsia="bg-BG"/>
        </w:rPr>
        <w:t>квалификация</w:t>
      </w:r>
      <w:r w:rsidR="00C52397" w:rsidRPr="00786CA5">
        <w:rPr>
          <w:rFonts w:ascii="Times New Roman" w:hAnsi="Times New Roman"/>
          <w:sz w:val="24"/>
          <w:szCs w:val="24"/>
          <w:lang w:eastAsia="bg-BG"/>
        </w:rPr>
        <w:t xml:space="preserve"> на оборудването.</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8.110</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Въздухът и други газове, които влизат в контакт с критични повърхности на контейнера по време на екструдиране, формоване или запечатване на оформения контейнер следва да преминават подходяща филтрация. Качеството на използвания газ и ефективно</w:t>
      </w:r>
      <w:r w:rsidR="00F15D5B" w:rsidRPr="00786CA5">
        <w:rPr>
          <w:rFonts w:ascii="Times New Roman" w:hAnsi="Times New Roman"/>
          <w:sz w:val="24"/>
          <w:szCs w:val="24"/>
          <w:lang w:eastAsia="bg-BG"/>
        </w:rPr>
        <w:t xml:space="preserve">стта на системите за филтрирането му </w:t>
      </w:r>
      <w:r w:rsidRPr="00786CA5">
        <w:rPr>
          <w:rFonts w:ascii="Times New Roman" w:hAnsi="Times New Roman"/>
          <w:sz w:val="24"/>
          <w:szCs w:val="24"/>
          <w:lang w:eastAsia="bg-BG"/>
        </w:rPr>
        <w:t xml:space="preserve">трябва периодично да </w:t>
      </w:r>
      <w:r w:rsidR="00F15D5B" w:rsidRPr="00786CA5">
        <w:rPr>
          <w:rFonts w:ascii="Times New Roman" w:hAnsi="Times New Roman"/>
          <w:sz w:val="24"/>
          <w:szCs w:val="24"/>
          <w:lang w:eastAsia="bg-BG"/>
        </w:rPr>
        <w:t>се валидират в съответствие с т</w:t>
      </w:r>
      <w:r w:rsidRPr="00786CA5">
        <w:rPr>
          <w:rFonts w:ascii="Times New Roman" w:hAnsi="Times New Roman"/>
          <w:sz w:val="24"/>
          <w:szCs w:val="24"/>
          <w:lang w:eastAsia="bg-BG"/>
        </w:rPr>
        <w:t xml:space="preserve">. 6.18 и </w:t>
      </w:r>
      <w:r w:rsidR="00F15D5B" w:rsidRPr="00786CA5">
        <w:rPr>
          <w:rFonts w:ascii="Times New Roman" w:hAnsi="Times New Roman"/>
          <w:sz w:val="24"/>
          <w:szCs w:val="24"/>
          <w:lang w:eastAsia="bg-BG"/>
        </w:rPr>
        <w:t xml:space="preserve">т. </w:t>
      </w:r>
      <w:r w:rsidR="00C52397" w:rsidRPr="00786CA5">
        <w:rPr>
          <w:rFonts w:ascii="Times New Roman" w:hAnsi="Times New Roman"/>
          <w:sz w:val="24"/>
          <w:szCs w:val="24"/>
          <w:lang w:eastAsia="bg-BG"/>
        </w:rPr>
        <w:t>6.19.</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8.111</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Замърсяването на полимерния гранулат с частици и микроби трябва да се пр</w:t>
      </w:r>
      <w:r w:rsidR="00DB1FD2" w:rsidRPr="00786CA5">
        <w:rPr>
          <w:rFonts w:ascii="Times New Roman" w:hAnsi="Times New Roman"/>
          <w:sz w:val="24"/>
          <w:szCs w:val="24"/>
          <w:lang w:eastAsia="bg-BG"/>
        </w:rPr>
        <w:t>едотвратява посредством правилно</w:t>
      </w:r>
      <w:r w:rsidRPr="00786CA5">
        <w:rPr>
          <w:rFonts w:ascii="Times New Roman" w:hAnsi="Times New Roman"/>
          <w:sz w:val="24"/>
          <w:szCs w:val="24"/>
          <w:lang w:eastAsia="bg-BG"/>
        </w:rPr>
        <w:t xml:space="preserve"> проектиране, контрол и поддръжка на системите за съхранение, взимане на проби и разпре</w:t>
      </w:r>
      <w:r w:rsidR="00C52397" w:rsidRPr="00786CA5">
        <w:rPr>
          <w:rFonts w:ascii="Times New Roman" w:hAnsi="Times New Roman"/>
          <w:sz w:val="24"/>
          <w:szCs w:val="24"/>
          <w:lang w:eastAsia="bg-BG"/>
        </w:rPr>
        <w:t>деление на полимерния гранулат.</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8.112</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Способността на системата за екструдиране да осигури достатъчна гаранция за стерилност на оформения контейнер</w:t>
      </w:r>
      <w:r w:rsidR="00DB1FD2"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се анализира и валидира. Честотата на вземане на проби, бионатоварването и, когато е приложимо, нивата на ендотоксини/пирогени на необработения полимер трябва да се контролират в рамките на </w:t>
      </w:r>
      <w:r w:rsidR="00DB1FD2" w:rsidRPr="00786CA5">
        <w:rPr>
          <w:rFonts w:ascii="Times New Roman" w:hAnsi="Times New Roman"/>
          <w:sz w:val="24"/>
          <w:szCs w:val="24"/>
          <w:lang w:eastAsia="bg-BG"/>
        </w:rPr>
        <w:t>Ф</w:t>
      </w:r>
      <w:r w:rsidR="00C52397" w:rsidRPr="00786CA5">
        <w:rPr>
          <w:rFonts w:ascii="Times New Roman" w:hAnsi="Times New Roman"/>
          <w:sz w:val="24"/>
          <w:szCs w:val="24"/>
          <w:lang w:eastAsia="bg-BG"/>
        </w:rPr>
        <w:t>СК и да бъдат разгледани в СКЗ.</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8.113</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Интервенциите, които налагат спиране на процеса по пълнене и/или екструдиране, оформяне и запечатване и, когато е необходимо, повторна стерилизация на пълнещата машина, трябва да бъдат ясно определени и разписани в процедурата за пълнене, както и да бъдат включени в симулациите на асептичен процес</w:t>
      </w:r>
      <w:r w:rsidR="00DB1FD2" w:rsidRPr="00786CA5">
        <w:rPr>
          <w:rFonts w:ascii="Times New Roman" w:hAnsi="Times New Roman"/>
          <w:sz w:val="24"/>
          <w:szCs w:val="24"/>
          <w:lang w:eastAsia="bg-BG"/>
        </w:rPr>
        <w:t>,</w:t>
      </w:r>
      <w:r w:rsidRPr="00786CA5">
        <w:rPr>
          <w:rFonts w:ascii="Times New Roman" w:hAnsi="Times New Roman"/>
          <w:sz w:val="24"/>
          <w:szCs w:val="24"/>
          <w:lang w:eastAsia="bg-BG"/>
        </w:rPr>
        <w:t xml:space="preserve"> в зависи</w:t>
      </w:r>
      <w:r w:rsidR="00DB1FD2" w:rsidRPr="00786CA5">
        <w:rPr>
          <w:rFonts w:ascii="Times New Roman" w:hAnsi="Times New Roman"/>
          <w:sz w:val="24"/>
          <w:szCs w:val="24"/>
          <w:lang w:eastAsia="bg-BG"/>
        </w:rPr>
        <w:t>мост от необходимото (вж. т</w:t>
      </w:r>
      <w:r w:rsidRPr="00786CA5">
        <w:rPr>
          <w:rFonts w:ascii="Times New Roman" w:hAnsi="Times New Roman"/>
          <w:sz w:val="24"/>
          <w:szCs w:val="24"/>
          <w:lang w:eastAsia="bg-BG"/>
        </w:rPr>
        <w:t xml:space="preserve">. 9.34, </w:t>
      </w:r>
      <w:r w:rsidR="00DB1FD2" w:rsidRPr="00786CA5">
        <w:rPr>
          <w:rFonts w:ascii="Times New Roman" w:hAnsi="Times New Roman"/>
          <w:sz w:val="24"/>
          <w:szCs w:val="24"/>
          <w:lang w:eastAsia="bg-BG"/>
        </w:rPr>
        <w:t>т.</w:t>
      </w:r>
      <w:r w:rsidRPr="00786CA5">
        <w:rPr>
          <w:rFonts w:ascii="Times New Roman" w:hAnsi="Times New Roman"/>
          <w:sz w:val="24"/>
          <w:szCs w:val="24"/>
          <w:lang w:eastAsia="bg-BG"/>
        </w:rPr>
        <w:t xml:space="preserve">9.35 и </w:t>
      </w:r>
      <w:r w:rsidR="00DB1FD2" w:rsidRPr="00786CA5">
        <w:rPr>
          <w:rFonts w:ascii="Times New Roman" w:hAnsi="Times New Roman"/>
          <w:sz w:val="24"/>
          <w:szCs w:val="24"/>
          <w:lang w:eastAsia="bg-BG"/>
        </w:rPr>
        <w:t>т.</w:t>
      </w:r>
      <w:r w:rsidRPr="00786CA5">
        <w:rPr>
          <w:rFonts w:ascii="Times New Roman" w:hAnsi="Times New Roman"/>
          <w:sz w:val="24"/>
          <w:szCs w:val="24"/>
          <w:lang w:eastAsia="bg-BG"/>
        </w:rPr>
        <w:t>9.36).</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8.114</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Необходимите мерки за контрол, установени при</w:t>
      </w:r>
      <w:r w:rsidR="001401DB" w:rsidRPr="00786CA5">
        <w:rPr>
          <w:rFonts w:ascii="Times New Roman" w:hAnsi="Times New Roman"/>
          <w:sz w:val="24"/>
          <w:szCs w:val="24"/>
          <w:lang w:eastAsia="bg-BG"/>
        </w:rPr>
        <w:t xml:space="preserve"> квалификацията на оборудването за БПЗ</w:t>
      </w:r>
      <w:r w:rsidRPr="00786CA5">
        <w:rPr>
          <w:rFonts w:ascii="Times New Roman" w:hAnsi="Times New Roman"/>
          <w:sz w:val="24"/>
          <w:szCs w:val="24"/>
          <w:lang w:eastAsia="bg-BG"/>
        </w:rPr>
        <w:t xml:space="preserve">, трябва да бъдат в съответствие със СКЗ на обекта. </w:t>
      </w:r>
      <w:r w:rsidR="001401DB" w:rsidRPr="00786CA5">
        <w:rPr>
          <w:rFonts w:ascii="Times New Roman" w:hAnsi="Times New Roman"/>
          <w:sz w:val="24"/>
          <w:szCs w:val="24"/>
          <w:lang w:eastAsia="bg-BG"/>
        </w:rPr>
        <w:t>Вземат се предвид най-малко следните аспекти:</w:t>
      </w:r>
    </w:p>
    <w:p w:rsidR="00AF72F0" w:rsidRPr="00786CA5" w:rsidRDefault="001401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8.114.1</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Определяне н</w:t>
      </w:r>
      <w:r w:rsidR="00C52397" w:rsidRPr="00786CA5">
        <w:rPr>
          <w:rFonts w:ascii="Times New Roman" w:hAnsi="Times New Roman"/>
          <w:sz w:val="24"/>
          <w:szCs w:val="24"/>
          <w:lang w:eastAsia="bg-BG"/>
        </w:rPr>
        <w:t>а границите на критичната зона.</w:t>
      </w:r>
    </w:p>
    <w:p w:rsidR="00AF72F0" w:rsidRPr="00786CA5" w:rsidRDefault="001401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8.114.2</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 xml:space="preserve">Контрол и мониторинг както на </w:t>
      </w:r>
      <w:r w:rsidRPr="00786CA5">
        <w:rPr>
          <w:rFonts w:ascii="Times New Roman" w:hAnsi="Times New Roman"/>
          <w:sz w:val="24"/>
          <w:szCs w:val="24"/>
          <w:lang w:eastAsia="bg-BG"/>
        </w:rPr>
        <w:t>самата машина,</w:t>
      </w:r>
      <w:r w:rsidR="00C52397" w:rsidRPr="00786CA5">
        <w:rPr>
          <w:rFonts w:ascii="Times New Roman" w:hAnsi="Times New Roman"/>
          <w:sz w:val="24"/>
          <w:szCs w:val="24"/>
          <w:lang w:eastAsia="bg-BG"/>
        </w:rPr>
        <w:t xml:space="preserve"> така и на фоновата среда.</w:t>
      </w:r>
    </w:p>
    <w:p w:rsidR="00AF72F0" w:rsidRPr="00786CA5" w:rsidRDefault="001401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8.114.3</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Изискванията з</w:t>
      </w:r>
      <w:r w:rsidR="00C52397" w:rsidRPr="00786CA5">
        <w:rPr>
          <w:rFonts w:ascii="Times New Roman" w:hAnsi="Times New Roman"/>
          <w:sz w:val="24"/>
          <w:szCs w:val="24"/>
          <w:lang w:eastAsia="bg-BG"/>
        </w:rPr>
        <w:t>а работно облекло на персонала.</w:t>
      </w:r>
    </w:p>
    <w:p w:rsidR="00AF72F0" w:rsidRPr="00786CA5" w:rsidRDefault="001401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8.114.4</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Изпитване за цялост на линиите за пълнене на продукта и системите за филтриране</w:t>
      </w:r>
      <w:r w:rsidR="00C52397" w:rsidRPr="00786CA5">
        <w:rPr>
          <w:rFonts w:ascii="Times New Roman" w:hAnsi="Times New Roman"/>
          <w:sz w:val="24"/>
          <w:szCs w:val="24"/>
          <w:lang w:eastAsia="bg-BG"/>
        </w:rPr>
        <w:t xml:space="preserve"> (в зависимост от приложимото).</w:t>
      </w:r>
    </w:p>
    <w:p w:rsidR="001401DB" w:rsidRPr="00786CA5" w:rsidRDefault="001401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8.114.5</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Продължителност на производството на партида</w:t>
      </w:r>
      <w:r w:rsidR="00C52397" w:rsidRPr="00786CA5">
        <w:rPr>
          <w:rFonts w:ascii="Times New Roman" w:hAnsi="Times New Roman"/>
          <w:sz w:val="24"/>
          <w:szCs w:val="24"/>
          <w:lang w:eastAsia="bg-BG"/>
        </w:rPr>
        <w:t xml:space="preserve"> или на кампанията за дозиране.</w:t>
      </w:r>
    </w:p>
    <w:p w:rsidR="00AF72F0" w:rsidRPr="00786CA5" w:rsidRDefault="001401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8.114.6</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Контрол на полимерния гранулат, включително на системите за разпределение и крити</w:t>
      </w:r>
      <w:r w:rsidR="00C52397" w:rsidRPr="00786CA5">
        <w:rPr>
          <w:rFonts w:ascii="Times New Roman" w:hAnsi="Times New Roman"/>
          <w:sz w:val="24"/>
          <w:szCs w:val="24"/>
          <w:lang w:eastAsia="bg-BG"/>
        </w:rPr>
        <w:t>чни отклонения в температурата.</w:t>
      </w:r>
    </w:p>
    <w:p w:rsidR="00AF72F0" w:rsidRPr="00786CA5" w:rsidRDefault="001401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8.114.7</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Почистване на място и стерилизация на място на оборудването</w:t>
      </w:r>
      <w:r w:rsidR="00C52397" w:rsidRPr="00786CA5">
        <w:rPr>
          <w:rFonts w:ascii="Times New Roman" w:hAnsi="Times New Roman"/>
          <w:sz w:val="24"/>
          <w:szCs w:val="24"/>
          <w:lang w:eastAsia="bg-BG"/>
        </w:rPr>
        <w:t xml:space="preserve"> – в зависимост от приложимото.</w:t>
      </w:r>
    </w:p>
    <w:p w:rsidR="00AF72F0" w:rsidRPr="00786CA5" w:rsidRDefault="001401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8.114.8</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Функциониране на машината, настройките и системата й за предупреждения</w:t>
      </w:r>
      <w:r w:rsidR="00C52397" w:rsidRPr="00786CA5">
        <w:rPr>
          <w:rFonts w:ascii="Times New Roman" w:hAnsi="Times New Roman"/>
          <w:sz w:val="24"/>
          <w:szCs w:val="24"/>
          <w:lang w:eastAsia="bg-BG"/>
        </w:rPr>
        <w:t xml:space="preserve"> (в зависимост от приложимото).</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8.115</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Критичните параметри на процеса при БПЗ следва да се определят по време на </w:t>
      </w:r>
      <w:r w:rsidR="001401DB" w:rsidRPr="00786CA5">
        <w:rPr>
          <w:rFonts w:ascii="Times New Roman" w:hAnsi="Times New Roman"/>
          <w:sz w:val="24"/>
          <w:szCs w:val="24"/>
          <w:lang w:eastAsia="bg-BG"/>
        </w:rPr>
        <w:t>квалификацията</w:t>
      </w:r>
      <w:r w:rsidRPr="00786CA5">
        <w:rPr>
          <w:rFonts w:ascii="Times New Roman" w:hAnsi="Times New Roman"/>
          <w:sz w:val="24"/>
          <w:szCs w:val="24"/>
          <w:lang w:eastAsia="bg-BG"/>
        </w:rPr>
        <w:t xml:space="preserve"> на оборудването и включват </w:t>
      </w:r>
      <w:r w:rsidR="001401DB" w:rsidRPr="00786CA5">
        <w:rPr>
          <w:rFonts w:ascii="Times New Roman" w:hAnsi="Times New Roman"/>
          <w:sz w:val="24"/>
          <w:szCs w:val="24"/>
          <w:lang w:eastAsia="bg-BG"/>
        </w:rPr>
        <w:t>най-малко</w:t>
      </w:r>
      <w:r w:rsidR="00C52397" w:rsidRPr="00786CA5">
        <w:rPr>
          <w:rFonts w:ascii="Times New Roman" w:hAnsi="Times New Roman"/>
          <w:sz w:val="24"/>
          <w:szCs w:val="24"/>
          <w:lang w:eastAsia="bg-BG"/>
        </w:rPr>
        <w:t>:</w:t>
      </w:r>
    </w:p>
    <w:p w:rsidR="00AF72F0" w:rsidRPr="00786CA5" w:rsidRDefault="001401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8.115.1</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 xml:space="preserve">Почистване на място и стерилизация на място на тръбопроводите, през които минава продуктът, и </w:t>
      </w:r>
      <w:r w:rsidRPr="00786CA5">
        <w:rPr>
          <w:rFonts w:ascii="Times New Roman" w:hAnsi="Times New Roman"/>
          <w:sz w:val="24"/>
          <w:szCs w:val="24"/>
          <w:lang w:eastAsia="bg-BG"/>
        </w:rPr>
        <w:t>дозиращите игли</w:t>
      </w:r>
      <w:r w:rsidR="00C52397" w:rsidRPr="00786CA5">
        <w:rPr>
          <w:rFonts w:ascii="Times New Roman" w:hAnsi="Times New Roman"/>
          <w:sz w:val="24"/>
          <w:szCs w:val="24"/>
          <w:lang w:eastAsia="bg-BG"/>
        </w:rPr>
        <w:t>.</w:t>
      </w:r>
    </w:p>
    <w:p w:rsidR="00AF72F0" w:rsidRPr="00786CA5" w:rsidRDefault="001401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8.115</w:t>
      </w:r>
      <w:r w:rsidR="00725B01" w:rsidRPr="00786CA5">
        <w:rPr>
          <w:rFonts w:ascii="Times New Roman" w:hAnsi="Times New Roman"/>
          <w:sz w:val="24"/>
          <w:szCs w:val="24"/>
          <w:lang w:eastAsia="bg-BG"/>
        </w:rPr>
        <w:t>.</w:t>
      </w:r>
      <w:r w:rsidRPr="00786CA5">
        <w:rPr>
          <w:rFonts w:ascii="Times New Roman" w:hAnsi="Times New Roman"/>
          <w:sz w:val="24"/>
          <w:szCs w:val="24"/>
          <w:lang w:eastAsia="bg-BG"/>
        </w:rPr>
        <w:t>2</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Определяне, поддържане и мониторинг на параметри</w:t>
      </w:r>
      <w:r w:rsidRPr="00786CA5">
        <w:rPr>
          <w:rFonts w:ascii="Times New Roman" w:hAnsi="Times New Roman"/>
          <w:sz w:val="24"/>
          <w:szCs w:val="24"/>
          <w:lang w:eastAsia="bg-BG"/>
        </w:rPr>
        <w:t>те</w:t>
      </w:r>
      <w:r w:rsidR="00AF72F0" w:rsidRPr="00786CA5">
        <w:rPr>
          <w:rFonts w:ascii="Times New Roman" w:hAnsi="Times New Roman"/>
          <w:sz w:val="24"/>
          <w:szCs w:val="24"/>
          <w:lang w:eastAsia="bg-BG"/>
        </w:rPr>
        <w:t xml:space="preserve"> на екструдиране, включително температура, скорост и настройки за задаване на дебелина на </w:t>
      </w:r>
      <w:r w:rsidR="006B0DC9" w:rsidRPr="00786CA5">
        <w:rPr>
          <w:rFonts w:ascii="Times New Roman" w:hAnsi="Times New Roman"/>
          <w:sz w:val="24"/>
          <w:szCs w:val="24"/>
          <w:lang w:eastAsia="bg-BG"/>
        </w:rPr>
        <w:t>екструдираната първична полимерна тръба</w:t>
      </w:r>
      <w:r w:rsidR="00C52397" w:rsidRPr="00786CA5">
        <w:rPr>
          <w:rFonts w:ascii="Times New Roman" w:hAnsi="Times New Roman"/>
          <w:sz w:val="24"/>
          <w:szCs w:val="24"/>
          <w:lang w:eastAsia="bg-BG"/>
        </w:rPr>
        <w:t>.</w:t>
      </w:r>
    </w:p>
    <w:p w:rsidR="00AF72F0" w:rsidRPr="00786CA5" w:rsidRDefault="00B159B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8.115.3</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 xml:space="preserve">Определяне, поддържане и мониторинг на температура на формоване, включително </w:t>
      </w:r>
      <w:r w:rsidR="005041C1" w:rsidRPr="00786CA5">
        <w:rPr>
          <w:rFonts w:ascii="Times New Roman" w:hAnsi="Times New Roman"/>
          <w:sz w:val="24"/>
          <w:szCs w:val="24"/>
          <w:lang w:eastAsia="bg-BG"/>
        </w:rPr>
        <w:t>честота</w:t>
      </w:r>
      <w:r w:rsidR="00AF72F0" w:rsidRPr="00786CA5">
        <w:rPr>
          <w:rFonts w:ascii="Times New Roman" w:hAnsi="Times New Roman"/>
          <w:sz w:val="24"/>
          <w:szCs w:val="24"/>
          <w:lang w:eastAsia="bg-BG"/>
        </w:rPr>
        <w:t xml:space="preserve"> на охлаждане, когато е необходимо </w:t>
      </w:r>
      <w:r w:rsidR="00C52397" w:rsidRPr="00786CA5">
        <w:rPr>
          <w:rFonts w:ascii="Times New Roman" w:hAnsi="Times New Roman"/>
          <w:sz w:val="24"/>
          <w:szCs w:val="24"/>
          <w:lang w:eastAsia="bg-BG"/>
        </w:rPr>
        <w:t>с оглед стабилност на продукта.</w:t>
      </w:r>
    </w:p>
    <w:p w:rsidR="00AF72F0" w:rsidRPr="00786CA5" w:rsidRDefault="00351CB2"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8.115.4</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Подготовка и стерилизац</w:t>
      </w:r>
      <w:r w:rsidRPr="00786CA5">
        <w:rPr>
          <w:rFonts w:ascii="Times New Roman" w:hAnsi="Times New Roman"/>
          <w:sz w:val="24"/>
          <w:szCs w:val="24"/>
          <w:lang w:eastAsia="bg-BG"/>
        </w:rPr>
        <w:t>ия на помощни компоненти, добавя</w:t>
      </w:r>
      <w:r w:rsidR="00AF72F0" w:rsidRPr="00786CA5">
        <w:rPr>
          <w:rFonts w:ascii="Times New Roman" w:hAnsi="Times New Roman"/>
          <w:sz w:val="24"/>
          <w:szCs w:val="24"/>
          <w:lang w:eastAsia="bg-BG"/>
        </w:rPr>
        <w:t xml:space="preserve">ни към </w:t>
      </w:r>
      <w:r w:rsidRPr="00786CA5">
        <w:rPr>
          <w:rFonts w:ascii="Times New Roman" w:hAnsi="Times New Roman"/>
          <w:sz w:val="24"/>
          <w:szCs w:val="24"/>
          <w:lang w:eastAsia="bg-BG"/>
        </w:rPr>
        <w:t>формования</w:t>
      </w:r>
      <w:r w:rsidR="00AF72F0" w:rsidRPr="00786CA5">
        <w:rPr>
          <w:rFonts w:ascii="Times New Roman" w:hAnsi="Times New Roman"/>
          <w:sz w:val="24"/>
          <w:szCs w:val="24"/>
          <w:lang w:eastAsia="bg-BG"/>
        </w:rPr>
        <w:t xml:space="preserve"> </w:t>
      </w:r>
      <w:r w:rsidRPr="00786CA5">
        <w:rPr>
          <w:rFonts w:ascii="Times New Roman" w:hAnsi="Times New Roman"/>
          <w:sz w:val="24"/>
          <w:szCs w:val="24"/>
          <w:lang w:eastAsia="bg-BG"/>
        </w:rPr>
        <w:t>материал</w:t>
      </w:r>
      <w:r w:rsidR="00C52397" w:rsidRPr="00786CA5">
        <w:rPr>
          <w:rFonts w:ascii="Times New Roman" w:hAnsi="Times New Roman"/>
          <w:sz w:val="24"/>
          <w:szCs w:val="24"/>
          <w:lang w:eastAsia="bg-BG"/>
        </w:rPr>
        <w:t>, напр. запушалки за бутилки.</w:t>
      </w:r>
    </w:p>
    <w:p w:rsidR="00AF72F0" w:rsidRPr="00786CA5" w:rsidRDefault="00351CB2"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8.115.5</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Контрол на среда, почистване, стерилизация и мониторинг на критични зони за екструдиране, пренос и пълнене – в зависимост от не</w:t>
      </w:r>
      <w:r w:rsidR="00C52397" w:rsidRPr="00786CA5">
        <w:rPr>
          <w:rFonts w:ascii="Times New Roman" w:hAnsi="Times New Roman"/>
          <w:sz w:val="24"/>
          <w:szCs w:val="24"/>
          <w:lang w:eastAsia="bg-BG"/>
        </w:rPr>
        <w:t>обходимото.</w:t>
      </w:r>
    </w:p>
    <w:p w:rsidR="00AF72F0" w:rsidRPr="00786CA5" w:rsidRDefault="00351CB2"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8.115.6</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И</w:t>
      </w:r>
      <w:r w:rsidR="00AF72F0" w:rsidRPr="00786CA5">
        <w:rPr>
          <w:rFonts w:ascii="Times New Roman" w:hAnsi="Times New Roman"/>
          <w:sz w:val="24"/>
          <w:szCs w:val="24"/>
          <w:lang w:eastAsia="bg-BG"/>
        </w:rPr>
        <w:t xml:space="preserve">зпитване за плътност </w:t>
      </w:r>
      <w:r w:rsidRPr="00786CA5">
        <w:rPr>
          <w:rFonts w:ascii="Times New Roman" w:hAnsi="Times New Roman"/>
          <w:sz w:val="24"/>
          <w:szCs w:val="24"/>
          <w:lang w:eastAsia="bg-BG"/>
        </w:rPr>
        <w:t>на  критични точки от</w:t>
      </w:r>
      <w:r w:rsidR="00AF72F0" w:rsidRPr="00786CA5">
        <w:rPr>
          <w:rFonts w:ascii="Times New Roman" w:hAnsi="Times New Roman"/>
          <w:sz w:val="24"/>
          <w:szCs w:val="24"/>
          <w:lang w:eastAsia="bg-BG"/>
        </w:rPr>
        <w:t xml:space="preserve"> стената </w:t>
      </w:r>
      <w:r w:rsidRPr="00786CA5">
        <w:rPr>
          <w:rFonts w:ascii="Times New Roman" w:hAnsi="Times New Roman"/>
          <w:sz w:val="24"/>
          <w:szCs w:val="24"/>
          <w:lang w:eastAsia="bg-BG"/>
        </w:rPr>
        <w:t>на контейнера, в зависимост от изискванията за конкретната партида.</w:t>
      </w:r>
    </w:p>
    <w:p w:rsidR="00AF72F0" w:rsidRPr="00786CA5" w:rsidRDefault="0066044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8.115.7</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Задаване на правилни обеми, </w:t>
      </w:r>
      <w:r w:rsidR="00AF72F0" w:rsidRPr="00786CA5">
        <w:rPr>
          <w:rFonts w:ascii="Times New Roman" w:hAnsi="Times New Roman"/>
          <w:sz w:val="24"/>
          <w:szCs w:val="24"/>
          <w:lang w:eastAsia="bg-BG"/>
        </w:rPr>
        <w:t xml:space="preserve">скорост на пълнене и </w:t>
      </w:r>
      <w:r w:rsidRPr="00786CA5">
        <w:rPr>
          <w:rFonts w:ascii="Times New Roman" w:hAnsi="Times New Roman"/>
          <w:sz w:val="24"/>
          <w:szCs w:val="24"/>
          <w:lang w:eastAsia="bg-BG"/>
        </w:rPr>
        <w:t>повторяемост</w:t>
      </w:r>
      <w:r w:rsidR="00C52397" w:rsidRPr="00786CA5">
        <w:rPr>
          <w:rFonts w:ascii="Times New Roman" w:hAnsi="Times New Roman"/>
          <w:sz w:val="24"/>
          <w:szCs w:val="24"/>
          <w:lang w:eastAsia="bg-BG"/>
        </w:rPr>
        <w:t xml:space="preserve"> на процеса.</w:t>
      </w:r>
    </w:p>
    <w:p w:rsidR="00AF72F0" w:rsidRPr="00786CA5" w:rsidRDefault="0066044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8.115.8</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Подходящи настройки при задаване на допълнително печатане (кодове на партидата), вдлъбнато или изпъкнало щамповане, за да се гарантира, че целостта на контейнера няма да бъде нарушена.</w:t>
      </w:r>
    </w:p>
    <w:p w:rsidR="00AF72F0" w:rsidRPr="00786CA5" w:rsidRDefault="0066044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8.115.9</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Методи и параметри за изпитване за цялост на 100% от всички н</w:t>
      </w:r>
      <w:r w:rsidRPr="00786CA5">
        <w:rPr>
          <w:rFonts w:ascii="Times New Roman" w:hAnsi="Times New Roman"/>
          <w:sz w:val="24"/>
          <w:szCs w:val="24"/>
          <w:lang w:eastAsia="bg-BG"/>
        </w:rPr>
        <w:t xml:space="preserve">апълнени контейнери (вж. т. </w:t>
      </w:r>
      <w:r w:rsidR="00C52397" w:rsidRPr="00786CA5">
        <w:rPr>
          <w:rFonts w:ascii="Times New Roman" w:hAnsi="Times New Roman"/>
          <w:sz w:val="24"/>
          <w:szCs w:val="24"/>
          <w:lang w:eastAsia="bg-BG"/>
        </w:rPr>
        <w:t>8.22).</w:t>
      </w:r>
    </w:p>
    <w:p w:rsidR="00AF72F0" w:rsidRPr="00786CA5" w:rsidRDefault="0066044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8.115.10</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 xml:space="preserve">Поставяне на резци или перфоратори, използвани за отстраняване на пластмасови отпадъци </w:t>
      </w:r>
      <w:r w:rsidRPr="00786CA5">
        <w:rPr>
          <w:rFonts w:ascii="Times New Roman" w:hAnsi="Times New Roman"/>
          <w:sz w:val="24"/>
          <w:szCs w:val="24"/>
          <w:lang w:eastAsia="bg-BG"/>
        </w:rPr>
        <w:t>от</w:t>
      </w:r>
      <w:r w:rsidR="00AF72F0" w:rsidRPr="00786CA5">
        <w:rPr>
          <w:rFonts w:ascii="Times New Roman" w:hAnsi="Times New Roman"/>
          <w:sz w:val="24"/>
          <w:szCs w:val="24"/>
          <w:lang w:eastAsia="bg-BG"/>
        </w:rPr>
        <w:t xml:space="preserve"> напълнените е</w:t>
      </w:r>
      <w:r w:rsidR="00C52397" w:rsidRPr="00786CA5">
        <w:rPr>
          <w:rFonts w:ascii="Times New Roman" w:hAnsi="Times New Roman"/>
          <w:sz w:val="24"/>
          <w:szCs w:val="24"/>
          <w:lang w:eastAsia="bg-BG"/>
        </w:rPr>
        <w:t>лементи (премахване на ръбове).</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8.116</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660443" w:rsidRPr="00786CA5">
        <w:rPr>
          <w:rFonts w:ascii="Times New Roman" w:hAnsi="Times New Roman"/>
          <w:sz w:val="24"/>
          <w:szCs w:val="24"/>
          <w:lang w:eastAsia="bg-BG"/>
        </w:rPr>
        <w:t>В хода на производството чрез БПЗ трябва да се прилагат подходящи процедури за проверка, мониторинг и документиране на критичните параметри на процеса и функционирането на оборудването.</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8.117</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660443" w:rsidRPr="00786CA5">
        <w:rPr>
          <w:rFonts w:ascii="Times New Roman" w:hAnsi="Times New Roman"/>
          <w:sz w:val="24"/>
          <w:szCs w:val="24"/>
          <w:lang w:eastAsia="bg-BG"/>
        </w:rPr>
        <w:t>Процедурите следва да описват начина за откриване и коригиране на проблеми при формоването и запечатването. Отхвърлените компоненти и проблемите със запечатването трябва да се документират и разследват.</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8.118</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660443" w:rsidRPr="00786CA5">
        <w:rPr>
          <w:rFonts w:ascii="Times New Roman" w:hAnsi="Times New Roman"/>
          <w:sz w:val="24"/>
          <w:szCs w:val="24"/>
          <w:lang w:eastAsia="bg-BG"/>
        </w:rPr>
        <w:t>Когато</w:t>
      </w:r>
      <w:r w:rsidRPr="00786CA5">
        <w:rPr>
          <w:rFonts w:ascii="Times New Roman" w:hAnsi="Times New Roman"/>
          <w:sz w:val="24"/>
          <w:szCs w:val="24"/>
          <w:lang w:eastAsia="bg-BG"/>
        </w:rPr>
        <w:t xml:space="preserve"> процесът по БПЗ включва добавяне на компоненти към оформените контейнери (напр. добавяне на капачки към големи по обем бутилки с </w:t>
      </w:r>
      <w:r w:rsidR="00660443" w:rsidRPr="00786CA5">
        <w:rPr>
          <w:rFonts w:ascii="Times New Roman" w:hAnsi="Times New Roman"/>
          <w:sz w:val="24"/>
          <w:szCs w:val="24"/>
          <w:lang w:eastAsia="bg-BG"/>
        </w:rPr>
        <w:t>ВМП</w:t>
      </w:r>
      <w:r w:rsidRPr="00786CA5">
        <w:rPr>
          <w:rFonts w:ascii="Times New Roman" w:hAnsi="Times New Roman"/>
          <w:sz w:val="24"/>
          <w:szCs w:val="24"/>
          <w:lang w:eastAsia="bg-BG"/>
        </w:rPr>
        <w:t xml:space="preserve"> за парентерално приложение), </w:t>
      </w:r>
      <w:r w:rsidR="00660443" w:rsidRPr="00786CA5">
        <w:rPr>
          <w:rFonts w:ascii="Times New Roman" w:hAnsi="Times New Roman"/>
          <w:sz w:val="24"/>
          <w:szCs w:val="24"/>
          <w:lang w:eastAsia="bg-BG"/>
        </w:rPr>
        <w:t xml:space="preserve">тези </w:t>
      </w:r>
      <w:r w:rsidRPr="00786CA5">
        <w:rPr>
          <w:rFonts w:ascii="Times New Roman" w:hAnsi="Times New Roman"/>
          <w:sz w:val="24"/>
          <w:szCs w:val="24"/>
          <w:lang w:eastAsia="bg-BG"/>
        </w:rPr>
        <w:t xml:space="preserve"> компоненти </w:t>
      </w:r>
      <w:r w:rsidR="00660443" w:rsidRPr="00786CA5">
        <w:rPr>
          <w:rFonts w:ascii="Times New Roman" w:hAnsi="Times New Roman"/>
          <w:sz w:val="24"/>
          <w:szCs w:val="24"/>
          <w:lang w:eastAsia="bg-BG"/>
        </w:rPr>
        <w:t xml:space="preserve">трябва </w:t>
      </w:r>
      <w:r w:rsidRPr="00786CA5">
        <w:rPr>
          <w:rFonts w:ascii="Times New Roman" w:hAnsi="Times New Roman"/>
          <w:sz w:val="24"/>
          <w:szCs w:val="24"/>
          <w:lang w:eastAsia="bg-BG"/>
        </w:rPr>
        <w:t>да с</w:t>
      </w:r>
      <w:r w:rsidR="00660443" w:rsidRPr="00786CA5">
        <w:rPr>
          <w:rFonts w:ascii="Times New Roman" w:hAnsi="Times New Roman"/>
          <w:sz w:val="24"/>
          <w:szCs w:val="24"/>
          <w:lang w:eastAsia="bg-BG"/>
        </w:rPr>
        <w:t>а предварително обеззаразени</w:t>
      </w:r>
      <w:r w:rsidRPr="00786CA5">
        <w:rPr>
          <w:rFonts w:ascii="Times New Roman" w:hAnsi="Times New Roman"/>
          <w:sz w:val="24"/>
          <w:szCs w:val="24"/>
          <w:lang w:eastAsia="bg-BG"/>
        </w:rPr>
        <w:t xml:space="preserve"> и да се </w:t>
      </w:r>
      <w:r w:rsidR="00660443" w:rsidRPr="00786CA5">
        <w:rPr>
          <w:rFonts w:ascii="Times New Roman" w:hAnsi="Times New Roman"/>
          <w:sz w:val="24"/>
          <w:szCs w:val="24"/>
          <w:lang w:eastAsia="bg-BG"/>
        </w:rPr>
        <w:t>добавят</w:t>
      </w:r>
      <w:r w:rsidRPr="00786CA5">
        <w:rPr>
          <w:rFonts w:ascii="Times New Roman" w:hAnsi="Times New Roman"/>
          <w:sz w:val="24"/>
          <w:szCs w:val="24"/>
          <w:lang w:eastAsia="bg-BG"/>
        </w:rPr>
        <w:t xml:space="preserve"> </w:t>
      </w:r>
      <w:r w:rsidR="00C52397" w:rsidRPr="00786CA5">
        <w:rPr>
          <w:rFonts w:ascii="Times New Roman" w:hAnsi="Times New Roman"/>
          <w:sz w:val="24"/>
          <w:szCs w:val="24"/>
          <w:lang w:eastAsia="bg-BG"/>
        </w:rPr>
        <w:t>чрез чист и контролиран процес.</w:t>
      </w:r>
    </w:p>
    <w:p w:rsidR="00AF72F0" w:rsidRPr="00786CA5" w:rsidRDefault="0066044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8.118.1</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При асептичните процеси добавянето на компоненти следва да се извършва при условия от клас „A“, за да се гарантира стерилност на критичните повърхности, като се използват предвари</w:t>
      </w:r>
      <w:r w:rsidR="00C52397" w:rsidRPr="00786CA5">
        <w:rPr>
          <w:rFonts w:ascii="Times New Roman" w:hAnsi="Times New Roman"/>
          <w:sz w:val="24"/>
          <w:szCs w:val="24"/>
          <w:lang w:eastAsia="bg-BG"/>
        </w:rPr>
        <w:t>телно стерилизирани компоненти.</w:t>
      </w:r>
    </w:p>
    <w:p w:rsidR="00AF72F0" w:rsidRPr="00786CA5" w:rsidRDefault="0013542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8.118.2</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 xml:space="preserve">При </w:t>
      </w:r>
      <w:r w:rsidRPr="00786CA5">
        <w:rPr>
          <w:rFonts w:ascii="Times New Roman" w:hAnsi="Times New Roman"/>
          <w:sz w:val="24"/>
          <w:szCs w:val="24"/>
          <w:lang w:eastAsia="bg-BG"/>
        </w:rPr>
        <w:t>крайно</w:t>
      </w:r>
      <w:r w:rsidR="00AF72F0" w:rsidRPr="00786CA5">
        <w:rPr>
          <w:rFonts w:ascii="Times New Roman" w:hAnsi="Times New Roman"/>
          <w:sz w:val="24"/>
          <w:szCs w:val="24"/>
          <w:lang w:eastAsia="bg-BG"/>
        </w:rPr>
        <w:t xml:space="preserve"> стерилизираните продукти</w:t>
      </w:r>
      <w:r w:rsidRPr="00786CA5">
        <w:rPr>
          <w:rFonts w:ascii="Times New Roman" w:hAnsi="Times New Roman"/>
          <w:sz w:val="24"/>
          <w:szCs w:val="24"/>
          <w:lang w:eastAsia="bg-BG"/>
        </w:rPr>
        <w:t>,</w:t>
      </w:r>
      <w:r w:rsidR="00AF72F0" w:rsidRPr="00786CA5">
        <w:rPr>
          <w:rFonts w:ascii="Times New Roman" w:hAnsi="Times New Roman"/>
          <w:sz w:val="24"/>
          <w:szCs w:val="24"/>
          <w:lang w:eastAsia="bg-BG"/>
        </w:rPr>
        <w:t xml:space="preserve"> при валидиране на процеса по </w:t>
      </w:r>
      <w:r w:rsidRPr="00786CA5">
        <w:rPr>
          <w:rFonts w:ascii="Times New Roman" w:hAnsi="Times New Roman"/>
          <w:sz w:val="24"/>
          <w:szCs w:val="24"/>
          <w:lang w:eastAsia="bg-BG"/>
        </w:rPr>
        <w:t xml:space="preserve">крайна </w:t>
      </w:r>
      <w:r w:rsidR="00AF72F0" w:rsidRPr="00786CA5">
        <w:rPr>
          <w:rFonts w:ascii="Times New Roman" w:hAnsi="Times New Roman"/>
          <w:sz w:val="24"/>
          <w:szCs w:val="24"/>
          <w:lang w:eastAsia="bg-BG"/>
        </w:rPr>
        <w:t>стерилизация</w:t>
      </w:r>
      <w:r w:rsidRPr="00786CA5">
        <w:rPr>
          <w:rFonts w:ascii="Times New Roman" w:hAnsi="Times New Roman"/>
          <w:sz w:val="24"/>
          <w:szCs w:val="24"/>
          <w:lang w:eastAsia="bg-BG"/>
        </w:rPr>
        <w:t>,</w:t>
      </w:r>
      <w:r w:rsidR="00AF72F0" w:rsidRPr="00786CA5">
        <w:rPr>
          <w:rFonts w:ascii="Times New Roman" w:hAnsi="Times New Roman"/>
          <w:sz w:val="24"/>
          <w:szCs w:val="24"/>
          <w:lang w:eastAsia="bg-BG"/>
        </w:rPr>
        <w:t xml:space="preserve"> трябва да се гарантира стерилността на всички критични пътища на продукта между компонента и </w:t>
      </w:r>
      <w:r w:rsidRPr="00786CA5">
        <w:rPr>
          <w:rFonts w:ascii="Times New Roman" w:hAnsi="Times New Roman"/>
          <w:sz w:val="24"/>
          <w:szCs w:val="24"/>
          <w:lang w:eastAsia="bg-BG"/>
        </w:rPr>
        <w:t>формования</w:t>
      </w:r>
      <w:r w:rsidR="00AF72F0" w:rsidRPr="00786CA5">
        <w:rPr>
          <w:rFonts w:ascii="Times New Roman" w:hAnsi="Times New Roman"/>
          <w:sz w:val="24"/>
          <w:szCs w:val="24"/>
          <w:lang w:eastAsia="bg-BG"/>
        </w:rPr>
        <w:t xml:space="preserve"> контейнер, включително зони</w:t>
      </w:r>
      <w:r w:rsidRPr="00786CA5">
        <w:rPr>
          <w:rFonts w:ascii="Times New Roman" w:hAnsi="Times New Roman"/>
          <w:sz w:val="24"/>
          <w:szCs w:val="24"/>
          <w:lang w:eastAsia="bg-BG"/>
        </w:rPr>
        <w:t>те</w:t>
      </w:r>
      <w:r w:rsidR="00AF72F0" w:rsidRPr="00786CA5">
        <w:rPr>
          <w:rFonts w:ascii="Times New Roman" w:hAnsi="Times New Roman"/>
          <w:sz w:val="24"/>
          <w:szCs w:val="24"/>
          <w:lang w:eastAsia="bg-BG"/>
        </w:rPr>
        <w:t>, които не се на</w:t>
      </w:r>
      <w:r w:rsidRPr="00786CA5">
        <w:rPr>
          <w:rFonts w:ascii="Times New Roman" w:hAnsi="Times New Roman"/>
          <w:sz w:val="24"/>
          <w:szCs w:val="24"/>
          <w:lang w:eastAsia="bg-BG"/>
        </w:rPr>
        <w:t>влажняват</w:t>
      </w:r>
      <w:r w:rsidR="00C52397" w:rsidRPr="00786CA5">
        <w:rPr>
          <w:rFonts w:ascii="Times New Roman" w:hAnsi="Times New Roman"/>
          <w:sz w:val="24"/>
          <w:szCs w:val="24"/>
          <w:lang w:eastAsia="bg-BG"/>
        </w:rPr>
        <w:t xml:space="preserve"> по време на стерилизация.</w:t>
      </w:r>
    </w:p>
    <w:p w:rsidR="00AF72F0" w:rsidRPr="00786CA5" w:rsidRDefault="00135427"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8.118.3</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AF72F0" w:rsidRPr="00786CA5">
        <w:rPr>
          <w:rFonts w:ascii="Times New Roman" w:hAnsi="Times New Roman"/>
          <w:sz w:val="24"/>
          <w:szCs w:val="24"/>
          <w:lang w:eastAsia="bg-BG"/>
        </w:rPr>
        <w:t xml:space="preserve">Трябва да се </w:t>
      </w:r>
      <w:r w:rsidRPr="00786CA5">
        <w:rPr>
          <w:rFonts w:ascii="Times New Roman" w:hAnsi="Times New Roman"/>
          <w:sz w:val="24"/>
          <w:szCs w:val="24"/>
          <w:lang w:eastAsia="bg-BG"/>
        </w:rPr>
        <w:t>изготвят и</w:t>
      </w:r>
      <w:r w:rsidR="00AF72F0" w:rsidRPr="00786CA5">
        <w:rPr>
          <w:rFonts w:ascii="Times New Roman" w:hAnsi="Times New Roman"/>
          <w:sz w:val="24"/>
          <w:szCs w:val="24"/>
          <w:lang w:eastAsia="bg-BG"/>
        </w:rPr>
        <w:t xml:space="preserve"> валидират процедури по изпитване, за да се гарантира ефективно</w:t>
      </w:r>
      <w:r w:rsidRPr="00786CA5">
        <w:rPr>
          <w:rFonts w:ascii="Times New Roman" w:hAnsi="Times New Roman"/>
          <w:sz w:val="24"/>
          <w:szCs w:val="24"/>
          <w:lang w:eastAsia="bg-BG"/>
        </w:rPr>
        <w:t>то</w:t>
      </w:r>
      <w:r w:rsidR="00AF72F0" w:rsidRPr="00786CA5">
        <w:rPr>
          <w:rFonts w:ascii="Times New Roman" w:hAnsi="Times New Roman"/>
          <w:sz w:val="24"/>
          <w:szCs w:val="24"/>
          <w:lang w:eastAsia="bg-BG"/>
        </w:rPr>
        <w:t xml:space="preserve"> запечатване на компон</w:t>
      </w:r>
      <w:r w:rsidR="00C52397" w:rsidRPr="00786CA5">
        <w:rPr>
          <w:rFonts w:ascii="Times New Roman" w:hAnsi="Times New Roman"/>
          <w:sz w:val="24"/>
          <w:szCs w:val="24"/>
          <w:lang w:eastAsia="bg-BG"/>
        </w:rPr>
        <w:t>ентите и оформените контейнери.</w:t>
      </w:r>
    </w:p>
    <w:p w:rsidR="00135427"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8.119</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135427" w:rsidRPr="00786CA5">
        <w:rPr>
          <w:rFonts w:ascii="Times New Roman" w:hAnsi="Times New Roman"/>
          <w:sz w:val="24"/>
          <w:szCs w:val="24"/>
          <w:lang w:eastAsia="bg-BG"/>
        </w:rPr>
        <w:t>Следва да са налични основани на риска процедури за поддръжка, включващи планове за поддръжка и проверка на критичното за запечатването, целостта и стерилнос</w:t>
      </w:r>
      <w:r w:rsidR="00C52397" w:rsidRPr="00786CA5">
        <w:rPr>
          <w:rFonts w:ascii="Times New Roman" w:hAnsi="Times New Roman"/>
          <w:sz w:val="24"/>
          <w:szCs w:val="24"/>
          <w:lang w:eastAsia="bg-BG"/>
        </w:rPr>
        <w:t>тта на контейнерите оборудване.</w:t>
      </w:r>
    </w:p>
    <w:p w:rsidR="00AF72F0" w:rsidRPr="00786CA5" w:rsidRDefault="00AF72F0"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8.120</w:t>
      </w:r>
      <w:r w:rsidR="00700A96">
        <w:rPr>
          <w:rFonts w:ascii="Times New Roman" w:hAnsi="Times New Roman"/>
          <w:sz w:val="24"/>
          <w:szCs w:val="24"/>
          <w:lang w:eastAsia="bg-BG"/>
        </w:rPr>
        <w:t>.</w:t>
      </w:r>
      <w:r w:rsidRPr="00786CA5">
        <w:rPr>
          <w:rFonts w:ascii="Times New Roman" w:hAnsi="Times New Roman"/>
          <w:sz w:val="24"/>
          <w:szCs w:val="24"/>
          <w:lang w:eastAsia="bg-BG"/>
        </w:rPr>
        <w:t xml:space="preserve"> </w:t>
      </w:r>
      <w:r w:rsidR="00135427" w:rsidRPr="00786CA5">
        <w:rPr>
          <w:rFonts w:ascii="Times New Roman" w:hAnsi="Times New Roman"/>
          <w:sz w:val="24"/>
          <w:szCs w:val="24"/>
          <w:lang w:eastAsia="bg-BG"/>
        </w:rPr>
        <w:t>Форматните части</w:t>
      </w:r>
      <w:r w:rsidRPr="00786CA5">
        <w:rPr>
          <w:rFonts w:ascii="Times New Roman" w:hAnsi="Times New Roman"/>
          <w:sz w:val="24"/>
          <w:szCs w:val="24"/>
          <w:lang w:eastAsia="bg-BG"/>
        </w:rPr>
        <w:t>, използвани за оформяне на контейнери, се считат за оборудване от к</w:t>
      </w:r>
      <w:r w:rsidR="00E43733" w:rsidRPr="00786CA5">
        <w:rPr>
          <w:rFonts w:ascii="Times New Roman" w:hAnsi="Times New Roman"/>
          <w:sz w:val="24"/>
          <w:szCs w:val="24"/>
          <w:lang w:eastAsia="bg-BG"/>
        </w:rPr>
        <w:t>ритично значение и при всякака промяна и модификация</w:t>
      </w:r>
      <w:r w:rsidRPr="00786CA5">
        <w:rPr>
          <w:rFonts w:ascii="Times New Roman" w:hAnsi="Times New Roman"/>
          <w:sz w:val="24"/>
          <w:szCs w:val="24"/>
          <w:lang w:eastAsia="bg-BG"/>
        </w:rPr>
        <w:t xml:space="preserve"> в </w:t>
      </w:r>
      <w:r w:rsidR="00E43733" w:rsidRPr="00786CA5">
        <w:rPr>
          <w:rFonts w:ascii="Times New Roman" w:hAnsi="Times New Roman"/>
          <w:sz w:val="24"/>
          <w:szCs w:val="24"/>
          <w:lang w:eastAsia="bg-BG"/>
        </w:rPr>
        <w:t>тях</w:t>
      </w:r>
      <w:r w:rsidRPr="00786CA5">
        <w:rPr>
          <w:rFonts w:ascii="Times New Roman" w:hAnsi="Times New Roman"/>
          <w:sz w:val="24"/>
          <w:szCs w:val="24"/>
          <w:lang w:eastAsia="bg-BG"/>
        </w:rPr>
        <w:t xml:space="preserve"> следва да се провежда оценка на целостта на </w:t>
      </w:r>
      <w:r w:rsidR="00E43733" w:rsidRPr="00786CA5">
        <w:rPr>
          <w:rFonts w:ascii="Times New Roman" w:hAnsi="Times New Roman"/>
          <w:sz w:val="24"/>
          <w:szCs w:val="24"/>
          <w:lang w:eastAsia="bg-BG"/>
        </w:rPr>
        <w:t>крайния</w:t>
      </w:r>
      <w:r w:rsidRPr="00786CA5">
        <w:rPr>
          <w:rFonts w:ascii="Times New Roman" w:hAnsi="Times New Roman"/>
          <w:sz w:val="24"/>
          <w:szCs w:val="24"/>
          <w:lang w:eastAsia="bg-BG"/>
        </w:rPr>
        <w:t xml:space="preserve"> контейнер за продукт</w:t>
      </w:r>
      <w:r w:rsidR="00E43733" w:rsidRPr="00786CA5">
        <w:rPr>
          <w:rFonts w:ascii="Times New Roman" w:hAnsi="Times New Roman"/>
          <w:sz w:val="24"/>
          <w:szCs w:val="24"/>
          <w:lang w:eastAsia="bg-BG"/>
        </w:rPr>
        <w:t>а</w:t>
      </w:r>
      <w:r w:rsidRPr="00786CA5">
        <w:rPr>
          <w:rFonts w:ascii="Times New Roman" w:hAnsi="Times New Roman"/>
          <w:sz w:val="24"/>
          <w:szCs w:val="24"/>
          <w:lang w:eastAsia="bg-BG"/>
        </w:rPr>
        <w:t xml:space="preserve">, с </w:t>
      </w:r>
      <w:r w:rsidR="00E43733" w:rsidRPr="00786CA5">
        <w:rPr>
          <w:rFonts w:ascii="Times New Roman" w:hAnsi="Times New Roman"/>
          <w:sz w:val="24"/>
          <w:szCs w:val="24"/>
          <w:lang w:eastAsia="bg-BG"/>
        </w:rPr>
        <w:t xml:space="preserve">последващо </w:t>
      </w:r>
      <w:r w:rsidRPr="00786CA5">
        <w:rPr>
          <w:rFonts w:ascii="Times New Roman" w:hAnsi="Times New Roman"/>
          <w:sz w:val="24"/>
          <w:szCs w:val="24"/>
          <w:lang w:eastAsia="bg-BG"/>
        </w:rPr>
        <w:t>вал</w:t>
      </w:r>
      <w:r w:rsidR="00E43733" w:rsidRPr="00786CA5">
        <w:rPr>
          <w:rFonts w:ascii="Times New Roman" w:hAnsi="Times New Roman"/>
          <w:sz w:val="24"/>
          <w:szCs w:val="24"/>
          <w:lang w:eastAsia="bg-BG"/>
        </w:rPr>
        <w:t xml:space="preserve">идиране, ако резултатите от оценката </w:t>
      </w:r>
      <w:r w:rsidRPr="00786CA5">
        <w:rPr>
          <w:rFonts w:ascii="Times New Roman" w:hAnsi="Times New Roman"/>
          <w:sz w:val="24"/>
          <w:szCs w:val="24"/>
          <w:lang w:eastAsia="bg-BG"/>
        </w:rPr>
        <w:t xml:space="preserve">налагат това. </w:t>
      </w:r>
      <w:r w:rsidR="00E43733" w:rsidRPr="00786CA5">
        <w:rPr>
          <w:rFonts w:ascii="Times New Roman" w:hAnsi="Times New Roman"/>
          <w:sz w:val="24"/>
          <w:szCs w:val="24"/>
          <w:lang w:eastAsia="bg-BG"/>
        </w:rPr>
        <w:t>Всички установени проблеми с потенциално въздействие върху качеството на продукта, трябва да се документират и проучват.</w:t>
      </w:r>
    </w:p>
    <w:p w:rsidR="00530CF1" w:rsidRPr="00085765" w:rsidRDefault="00530CF1" w:rsidP="00190BAD">
      <w:pPr>
        <w:pStyle w:val="Default"/>
        <w:spacing w:line="360" w:lineRule="auto"/>
        <w:ind w:firstLine="709"/>
        <w:jc w:val="both"/>
        <w:rPr>
          <w:color w:val="auto"/>
        </w:rPr>
      </w:pPr>
      <w:r w:rsidRPr="004F3285">
        <w:rPr>
          <w:b/>
          <w:bCs/>
          <w:color w:val="auto"/>
        </w:rPr>
        <w:t>Лиофилизация</w:t>
      </w:r>
    </w:p>
    <w:p w:rsidR="00530CF1" w:rsidRPr="00786CA5" w:rsidRDefault="00530CF1" w:rsidP="00190BAD">
      <w:pPr>
        <w:pStyle w:val="Default"/>
        <w:spacing w:line="360" w:lineRule="auto"/>
        <w:ind w:firstLine="709"/>
        <w:jc w:val="both"/>
      </w:pPr>
      <w:r w:rsidRPr="00786CA5">
        <w:t>8.121</w:t>
      </w:r>
      <w:r w:rsidR="00700A96">
        <w:t>.</w:t>
      </w:r>
      <w:r w:rsidRPr="00786CA5">
        <w:t xml:space="preserve"> Лиофилизацията е критичен производствен етап и всички дейности, които може да се отразят на стерилността на продукта или материала се считат за продължение на асептичната обработка на стерилизирания продукт. Оборудването за лиофилизация и процесите, които се извършват с него, се проектират по начин, който гарантира, че стерилността на продукта или материала се запазва по време на лиофилизация, като се предотвратява замърсяването с частици или микроби в интервала между пълнене на продуктите за лиофилизация и завършване на процеса по лиофилизация. Всички възприети мерки за контр</w:t>
      </w:r>
      <w:r w:rsidR="00C52397" w:rsidRPr="00786CA5">
        <w:t>ол се посочват в СКЗ на обекта.</w:t>
      </w:r>
    </w:p>
    <w:p w:rsidR="00530CF1" w:rsidRPr="00786CA5" w:rsidRDefault="00530CF1" w:rsidP="00190BAD">
      <w:pPr>
        <w:pStyle w:val="Default"/>
        <w:spacing w:line="360" w:lineRule="auto"/>
        <w:ind w:firstLine="709"/>
        <w:jc w:val="both"/>
      </w:pPr>
      <w:r w:rsidRPr="00786CA5">
        <w:t>8.122</w:t>
      </w:r>
      <w:r w:rsidR="00700A96">
        <w:t>.</w:t>
      </w:r>
      <w:r w:rsidRPr="00786CA5">
        <w:t xml:space="preserve"> Стерилизацията на лиофилизатора и свързаното с него оборудване (напр. контейнери, пръстени за придържане на флакони) трябва да се валидира, а времето на престой между цикъла на стерилизация и използването да се подложи на съответната проверка по време на симулация на асептичен процес (вж. т. 9.33). Лиофилизаторът трябва да се стерилизира редовно в зависимост от дизайна на самата система. След поддръжка или почистване се извършва повторна стерилизация. След стерилизация  лиофилизаторите и свързаното с тях оборудване трябва д</w:t>
      </w:r>
      <w:r w:rsidR="00C52397" w:rsidRPr="00786CA5">
        <w:t>а се предпазват от замърсяване.</w:t>
      </w:r>
    </w:p>
    <w:p w:rsidR="00530CF1" w:rsidRPr="00786CA5" w:rsidRDefault="00530CF1" w:rsidP="00190BAD">
      <w:pPr>
        <w:pStyle w:val="Default"/>
        <w:spacing w:line="360" w:lineRule="auto"/>
        <w:ind w:firstLine="709"/>
        <w:jc w:val="both"/>
      </w:pPr>
      <w:r w:rsidRPr="00786CA5">
        <w:t>8.123</w:t>
      </w:r>
      <w:r w:rsidR="00700A96">
        <w:t>.</w:t>
      </w:r>
      <w:r w:rsidRPr="00786CA5">
        <w:t xml:space="preserve"> Лиофилизаторите и свързаните с тях зони за пренос и зареждане/разтоварване на продукт трябва да бъдат така </w:t>
      </w:r>
      <w:r w:rsidR="00353DC1" w:rsidRPr="00786CA5">
        <w:t>проектирани</w:t>
      </w:r>
      <w:r w:rsidRPr="00786CA5">
        <w:t>, че, доколкото е възможно, да свеждат до минимум интервенциите от оператори. Честотата на стерилизиране на лиофилизаторите се определя в зависимост от дизайна</w:t>
      </w:r>
      <w:r w:rsidR="00AE11DE" w:rsidRPr="00786CA5">
        <w:t xml:space="preserve"> им</w:t>
      </w:r>
      <w:r w:rsidRPr="00786CA5">
        <w:t xml:space="preserve"> и рисковете, свързани със замърсяването на системата по време на ползване. Лиофилизаторите, които се зареждат или разтоварват ръчно без наличие на разделяща бариерна технология, следва да се стерилизират преди всяко натоварване. При лиофилизаторите, които се зареждат и разтоварват с автоматизирани системи или са защитени посредством </w:t>
      </w:r>
      <w:r w:rsidRPr="00786CA5">
        <w:lastRenderedPageBreak/>
        <w:t xml:space="preserve">затворени бариерни системи, честотата на стерилизация следва да се обоснове </w:t>
      </w:r>
      <w:r w:rsidR="00C52397" w:rsidRPr="00786CA5">
        <w:t>и документира като част от СКЗ.</w:t>
      </w:r>
    </w:p>
    <w:p w:rsidR="00530CF1" w:rsidRPr="00786CA5" w:rsidRDefault="00530CF1" w:rsidP="00190BAD">
      <w:pPr>
        <w:pStyle w:val="Default"/>
        <w:spacing w:line="360" w:lineRule="auto"/>
        <w:ind w:firstLine="709"/>
        <w:jc w:val="both"/>
      </w:pPr>
      <w:r w:rsidRPr="00786CA5">
        <w:t>8.124</w:t>
      </w:r>
      <w:r w:rsidR="00700A96">
        <w:t>.</w:t>
      </w:r>
      <w:r w:rsidRPr="00786CA5">
        <w:t xml:space="preserve"> Целостта </w:t>
      </w:r>
      <w:r w:rsidR="00AE11DE" w:rsidRPr="00786CA5">
        <w:t>на лиофилизатора</w:t>
      </w:r>
      <w:r w:rsidRPr="00786CA5">
        <w:t xml:space="preserve"> трябва да се поддържа след стерилизация</w:t>
      </w:r>
      <w:r w:rsidR="00AE11DE" w:rsidRPr="00786CA5">
        <w:t>та му</w:t>
      </w:r>
      <w:r w:rsidRPr="00786CA5">
        <w:t xml:space="preserve"> и по време на лиофилизация. Филтърът, използван за поддържане целостта на лиофилизатора, </w:t>
      </w:r>
      <w:r w:rsidR="00AE11DE" w:rsidRPr="00786CA5">
        <w:t>трябва</w:t>
      </w:r>
      <w:r w:rsidRPr="00786CA5">
        <w:t xml:space="preserve"> да се стерилизира преди всяка употреба на системата, а резултатите от изпитването на целостта му </w:t>
      </w:r>
      <w:r w:rsidR="00AE11DE" w:rsidRPr="00786CA5">
        <w:t>трябва</w:t>
      </w:r>
      <w:r w:rsidRPr="00786CA5">
        <w:t xml:space="preserve"> да бъдат част от сертифицирането/освобождаването на партидата. Изпитването на камерата за </w:t>
      </w:r>
      <w:r w:rsidR="002227A0" w:rsidRPr="00786CA5">
        <w:t>поддържане на</w:t>
      </w:r>
      <w:r w:rsidRPr="00786CA5">
        <w:t xml:space="preserve"> вакуум/</w:t>
      </w:r>
      <w:r w:rsidR="002227A0" w:rsidRPr="00786CA5">
        <w:t>проникване на въздух</w:t>
      </w:r>
      <w:r w:rsidRPr="00786CA5">
        <w:t xml:space="preserve"> </w:t>
      </w:r>
      <w:r w:rsidR="002227A0" w:rsidRPr="00786CA5">
        <w:t>трябва</w:t>
      </w:r>
      <w:r w:rsidRPr="00786CA5">
        <w:t xml:space="preserve"> да се документира, а максималното допустимо</w:t>
      </w:r>
      <w:r w:rsidR="002227A0" w:rsidRPr="00786CA5">
        <w:t xml:space="preserve"> навлизане</w:t>
      </w:r>
      <w:r w:rsidRPr="00786CA5">
        <w:t xml:space="preserve"> на въздух в лио</w:t>
      </w:r>
      <w:r w:rsidR="002227A0" w:rsidRPr="00786CA5">
        <w:t>филизатора следва да се определи</w:t>
      </w:r>
      <w:r w:rsidRPr="00786CA5">
        <w:t xml:space="preserve"> и проверява преди началото на всеки цикъ</w:t>
      </w:r>
      <w:r w:rsidR="00C52397" w:rsidRPr="00786CA5">
        <w:t>л.</w:t>
      </w:r>
    </w:p>
    <w:p w:rsidR="00530CF1" w:rsidRPr="00786CA5" w:rsidRDefault="00530CF1" w:rsidP="00190BAD">
      <w:pPr>
        <w:pStyle w:val="Default"/>
        <w:spacing w:line="360" w:lineRule="auto"/>
        <w:ind w:firstLine="709"/>
        <w:jc w:val="both"/>
        <w:rPr>
          <w:color w:val="auto"/>
        </w:rPr>
      </w:pPr>
      <w:r w:rsidRPr="00786CA5">
        <w:rPr>
          <w:color w:val="auto"/>
        </w:rPr>
        <w:t>8.125</w:t>
      </w:r>
      <w:r w:rsidR="00700A96">
        <w:rPr>
          <w:color w:val="auto"/>
        </w:rPr>
        <w:t>.</w:t>
      </w:r>
      <w:r w:rsidRPr="00786CA5">
        <w:rPr>
          <w:color w:val="auto"/>
        </w:rPr>
        <w:t xml:space="preserve"> Контейнерите за лиофилизация</w:t>
      </w:r>
      <w:r w:rsidR="002227A0" w:rsidRPr="00786CA5">
        <w:rPr>
          <w:color w:val="auto"/>
        </w:rPr>
        <w:t xml:space="preserve"> трябва</w:t>
      </w:r>
      <w:r w:rsidRPr="00786CA5">
        <w:rPr>
          <w:color w:val="auto"/>
        </w:rPr>
        <w:t xml:space="preserve"> редовно да се проверяват, за да се гарантира, че н</w:t>
      </w:r>
      <w:r w:rsidR="00C52397" w:rsidRPr="00786CA5">
        <w:rPr>
          <w:color w:val="auto"/>
        </w:rPr>
        <w:t>е са деформирани или повредени.</w:t>
      </w:r>
    </w:p>
    <w:p w:rsidR="00530CF1" w:rsidRPr="00786CA5" w:rsidRDefault="00530CF1" w:rsidP="00190BAD">
      <w:pPr>
        <w:pStyle w:val="Default"/>
        <w:spacing w:line="360" w:lineRule="auto"/>
        <w:ind w:firstLine="709"/>
        <w:jc w:val="both"/>
        <w:rPr>
          <w:color w:val="auto"/>
        </w:rPr>
      </w:pPr>
      <w:r w:rsidRPr="00786CA5">
        <w:rPr>
          <w:color w:val="auto"/>
        </w:rPr>
        <w:t>8.126</w:t>
      </w:r>
      <w:r w:rsidR="00700A96">
        <w:rPr>
          <w:color w:val="auto"/>
        </w:rPr>
        <w:t>.</w:t>
      </w:r>
      <w:r w:rsidRPr="00786CA5">
        <w:rPr>
          <w:color w:val="auto"/>
        </w:rPr>
        <w:t xml:space="preserve"> Факторите, на които </w:t>
      </w:r>
      <w:r w:rsidR="002227A0" w:rsidRPr="00786CA5">
        <w:rPr>
          <w:color w:val="auto"/>
        </w:rPr>
        <w:t xml:space="preserve">следва </w:t>
      </w:r>
      <w:r w:rsidRPr="00786CA5">
        <w:rPr>
          <w:color w:val="auto"/>
        </w:rPr>
        <w:t xml:space="preserve">да се обърне внимание при проектиране на начина на </w:t>
      </w:r>
      <w:r w:rsidR="002227A0" w:rsidRPr="00786CA5">
        <w:rPr>
          <w:color w:val="auto"/>
        </w:rPr>
        <w:t xml:space="preserve">ззареждане </w:t>
      </w:r>
      <w:r w:rsidRPr="00786CA5">
        <w:rPr>
          <w:color w:val="auto"/>
        </w:rPr>
        <w:t xml:space="preserve">(и разтоварване, </w:t>
      </w:r>
      <w:r w:rsidR="002227A0" w:rsidRPr="00786CA5">
        <w:rPr>
          <w:color w:val="auto"/>
        </w:rPr>
        <w:t xml:space="preserve">когато </w:t>
      </w:r>
      <w:r w:rsidRPr="00786CA5">
        <w:rPr>
          <w:color w:val="auto"/>
        </w:rPr>
        <w:t xml:space="preserve">лиофилизираният материал все още не е запечатан и е незащитен) </w:t>
      </w:r>
      <w:r w:rsidR="002227A0" w:rsidRPr="00786CA5">
        <w:rPr>
          <w:color w:val="auto"/>
        </w:rPr>
        <w:t>са най-малко следните</w:t>
      </w:r>
      <w:r w:rsidR="00C52397" w:rsidRPr="00786CA5">
        <w:rPr>
          <w:color w:val="auto"/>
        </w:rPr>
        <w:t>:</w:t>
      </w:r>
    </w:p>
    <w:p w:rsidR="00530CF1" w:rsidRPr="00786CA5" w:rsidRDefault="00E41458" w:rsidP="00190BAD">
      <w:pPr>
        <w:pStyle w:val="Default"/>
        <w:spacing w:line="360" w:lineRule="auto"/>
        <w:ind w:firstLine="709"/>
        <w:jc w:val="both"/>
        <w:rPr>
          <w:color w:val="auto"/>
        </w:rPr>
      </w:pPr>
      <w:r w:rsidRPr="00786CA5">
        <w:rPr>
          <w:color w:val="auto"/>
        </w:rPr>
        <w:t>8.126.1</w:t>
      </w:r>
      <w:r w:rsidR="00700A96">
        <w:rPr>
          <w:color w:val="auto"/>
        </w:rPr>
        <w:t>.</w:t>
      </w:r>
      <w:r w:rsidRPr="00786CA5">
        <w:rPr>
          <w:color w:val="auto"/>
        </w:rPr>
        <w:t xml:space="preserve"> Определяне и документиране на начините за зареждане на ли</w:t>
      </w:r>
      <w:r w:rsidR="00C52397" w:rsidRPr="00786CA5">
        <w:rPr>
          <w:color w:val="auto"/>
        </w:rPr>
        <w:t>офилизатора.</w:t>
      </w:r>
    </w:p>
    <w:p w:rsidR="00530CF1" w:rsidRPr="00786CA5" w:rsidRDefault="00E41458" w:rsidP="00190BAD">
      <w:pPr>
        <w:pStyle w:val="Default"/>
        <w:spacing w:line="360" w:lineRule="auto"/>
        <w:ind w:firstLine="709"/>
        <w:jc w:val="both"/>
        <w:rPr>
          <w:color w:val="auto"/>
        </w:rPr>
      </w:pPr>
      <w:r w:rsidRPr="00786CA5">
        <w:rPr>
          <w:color w:val="auto"/>
        </w:rPr>
        <w:t>8.126.2</w:t>
      </w:r>
      <w:r w:rsidR="00700A96">
        <w:rPr>
          <w:color w:val="auto"/>
        </w:rPr>
        <w:t>.</w:t>
      </w:r>
      <w:r w:rsidRPr="00786CA5">
        <w:rPr>
          <w:color w:val="auto"/>
        </w:rPr>
        <w:t xml:space="preserve"> </w:t>
      </w:r>
      <w:r w:rsidR="00530CF1" w:rsidRPr="00786CA5">
        <w:rPr>
          <w:color w:val="auto"/>
        </w:rPr>
        <w:t>Преносът на частично затворени контейнери в лиофилизатора следва винаги да се извършва при условя от клас „A“, а боравенето трябва да е такова, че да се свежда до минимум прякото участие на оператор. Следва да се използват технологии като конвейерни системи или мобилни системи за пренос (напр. колички за пренос с чист въздух, преносими работни станции с еднопосочен въздушен поток), за да се гарантира поддържане на чистотата на системата, използвана за пренос на частично затворени контейнери. Като друга възможност и ако е налице съответното валидиране, за пренос може да с</w:t>
      </w:r>
      <w:r w:rsidRPr="00786CA5">
        <w:rPr>
          <w:color w:val="auto"/>
        </w:rPr>
        <w:t>е използват контейнери, които са затворени</w:t>
      </w:r>
      <w:r w:rsidR="00530CF1" w:rsidRPr="00786CA5">
        <w:rPr>
          <w:color w:val="auto"/>
        </w:rPr>
        <w:t xml:space="preserve"> в условия от клас „A“ и не се отварят, докато са в зона от клас „B“, с оглед предпазване на частично затворените флакони (напр. </w:t>
      </w:r>
      <w:r w:rsidRPr="00786CA5">
        <w:rPr>
          <w:color w:val="auto"/>
        </w:rPr>
        <w:t>подходящо</w:t>
      </w:r>
      <w:r w:rsidR="00C52397" w:rsidRPr="00786CA5">
        <w:rPr>
          <w:color w:val="auto"/>
        </w:rPr>
        <w:t xml:space="preserve"> затворени кутии).</w:t>
      </w:r>
    </w:p>
    <w:p w:rsidR="00530CF1" w:rsidRPr="00786CA5" w:rsidRDefault="00E41458" w:rsidP="00190BAD">
      <w:pPr>
        <w:pStyle w:val="Default"/>
        <w:spacing w:line="360" w:lineRule="auto"/>
        <w:ind w:firstLine="709"/>
        <w:jc w:val="both"/>
        <w:rPr>
          <w:color w:val="auto"/>
        </w:rPr>
      </w:pPr>
      <w:r w:rsidRPr="00786CA5">
        <w:rPr>
          <w:color w:val="auto"/>
        </w:rPr>
        <w:t>8.126</w:t>
      </w:r>
      <w:r w:rsidR="00D3267E" w:rsidRPr="00786CA5">
        <w:rPr>
          <w:color w:val="auto"/>
        </w:rPr>
        <w:t>.</w:t>
      </w:r>
      <w:r w:rsidRPr="00786CA5">
        <w:rPr>
          <w:color w:val="auto"/>
        </w:rPr>
        <w:t>3</w:t>
      </w:r>
      <w:r w:rsidR="00700A96">
        <w:rPr>
          <w:color w:val="auto"/>
        </w:rPr>
        <w:t>.</w:t>
      </w:r>
      <w:r w:rsidRPr="00786CA5">
        <w:rPr>
          <w:color w:val="auto"/>
        </w:rPr>
        <w:t xml:space="preserve"> </w:t>
      </w:r>
      <w:r w:rsidR="00530CF1" w:rsidRPr="00786CA5">
        <w:rPr>
          <w:color w:val="auto"/>
        </w:rPr>
        <w:t xml:space="preserve">Използваните средства за транспорт и </w:t>
      </w:r>
      <w:r w:rsidRPr="00786CA5">
        <w:rPr>
          <w:color w:val="auto"/>
        </w:rPr>
        <w:t>вентилирането</w:t>
      </w:r>
      <w:r w:rsidR="00530CF1" w:rsidRPr="00786CA5">
        <w:rPr>
          <w:color w:val="auto"/>
        </w:rPr>
        <w:t xml:space="preserve"> на зоната за </w:t>
      </w:r>
      <w:r w:rsidRPr="00786CA5">
        <w:rPr>
          <w:color w:val="auto"/>
        </w:rPr>
        <w:t>зареждане</w:t>
      </w:r>
      <w:r w:rsidR="00530CF1" w:rsidRPr="00786CA5">
        <w:rPr>
          <w:color w:val="auto"/>
        </w:rPr>
        <w:t xml:space="preserve"> не</w:t>
      </w:r>
      <w:r w:rsidRPr="00786CA5">
        <w:rPr>
          <w:color w:val="auto"/>
        </w:rPr>
        <w:t xml:space="preserve"> трябва</w:t>
      </w:r>
      <w:r w:rsidR="00530CF1" w:rsidRPr="00786CA5">
        <w:rPr>
          <w:color w:val="auto"/>
        </w:rPr>
        <w:t xml:space="preserve"> да </w:t>
      </w:r>
      <w:r w:rsidRPr="00786CA5">
        <w:rPr>
          <w:color w:val="auto"/>
        </w:rPr>
        <w:t>повлияват</w:t>
      </w:r>
      <w:r w:rsidR="00530CF1" w:rsidRPr="00786CA5">
        <w:rPr>
          <w:color w:val="auto"/>
        </w:rPr>
        <w:t xml:space="preserve"> негативно движение</w:t>
      </w:r>
      <w:r w:rsidRPr="00786CA5">
        <w:rPr>
          <w:color w:val="auto"/>
        </w:rPr>
        <w:t>то на въздушните потоци</w:t>
      </w:r>
      <w:r w:rsidR="00C52397" w:rsidRPr="00786CA5">
        <w:rPr>
          <w:color w:val="auto"/>
        </w:rPr>
        <w:t>.</w:t>
      </w:r>
    </w:p>
    <w:p w:rsidR="00530CF1" w:rsidRPr="00786CA5" w:rsidRDefault="00E41458" w:rsidP="00190BAD">
      <w:pPr>
        <w:pStyle w:val="Default"/>
        <w:spacing w:line="360" w:lineRule="auto"/>
        <w:ind w:firstLine="709"/>
        <w:jc w:val="both"/>
        <w:rPr>
          <w:color w:val="auto"/>
        </w:rPr>
      </w:pPr>
      <w:r w:rsidRPr="00786CA5">
        <w:rPr>
          <w:color w:val="auto"/>
        </w:rPr>
        <w:t>8.126.4</w:t>
      </w:r>
      <w:r w:rsidR="00700A96">
        <w:rPr>
          <w:color w:val="auto"/>
        </w:rPr>
        <w:t>.</w:t>
      </w:r>
      <w:r w:rsidRPr="00786CA5">
        <w:rPr>
          <w:color w:val="auto"/>
        </w:rPr>
        <w:t xml:space="preserve"> </w:t>
      </w:r>
      <w:r w:rsidR="00530CF1" w:rsidRPr="00786CA5">
        <w:rPr>
          <w:color w:val="auto"/>
        </w:rPr>
        <w:t xml:space="preserve">Незапечатаните контейнери (напр. частично затворени флакони) </w:t>
      </w:r>
      <w:r w:rsidRPr="00786CA5">
        <w:rPr>
          <w:color w:val="auto"/>
        </w:rPr>
        <w:t>трябва</w:t>
      </w:r>
      <w:r w:rsidR="00530CF1" w:rsidRPr="00786CA5">
        <w:rPr>
          <w:color w:val="auto"/>
        </w:rPr>
        <w:t xml:space="preserve"> да се </w:t>
      </w:r>
      <w:r w:rsidRPr="00786CA5">
        <w:rPr>
          <w:color w:val="auto"/>
        </w:rPr>
        <w:t>съхраняват</w:t>
      </w:r>
      <w:r w:rsidR="00530CF1" w:rsidRPr="00786CA5">
        <w:rPr>
          <w:color w:val="auto"/>
        </w:rPr>
        <w:t xml:space="preserve"> в условия от клас „A“ и да бъдат отделени от операторите посредством бариерна технология за физическо разде</w:t>
      </w:r>
      <w:r w:rsidR="00C52397" w:rsidRPr="00786CA5">
        <w:rPr>
          <w:color w:val="auto"/>
        </w:rPr>
        <w:t>ляне или други подходящи мерки.</w:t>
      </w:r>
    </w:p>
    <w:p w:rsidR="00530CF1" w:rsidRPr="00786CA5" w:rsidRDefault="009840F4" w:rsidP="00190BAD">
      <w:pPr>
        <w:pStyle w:val="Default"/>
        <w:spacing w:line="360" w:lineRule="auto"/>
        <w:ind w:firstLine="709"/>
        <w:jc w:val="both"/>
        <w:rPr>
          <w:color w:val="auto"/>
        </w:rPr>
      </w:pPr>
      <w:r w:rsidRPr="00786CA5">
        <w:rPr>
          <w:color w:val="auto"/>
        </w:rPr>
        <w:t>8.126</w:t>
      </w:r>
      <w:r w:rsidR="00530CF1" w:rsidRPr="00786CA5">
        <w:rPr>
          <w:color w:val="auto"/>
        </w:rPr>
        <w:t>.</w:t>
      </w:r>
      <w:r w:rsidRPr="00786CA5">
        <w:rPr>
          <w:color w:val="auto"/>
        </w:rPr>
        <w:t>5</w:t>
      </w:r>
      <w:r w:rsidR="00700A96">
        <w:rPr>
          <w:color w:val="auto"/>
        </w:rPr>
        <w:t>.</w:t>
      </w:r>
      <w:r w:rsidR="00530CF1" w:rsidRPr="00786CA5">
        <w:rPr>
          <w:color w:val="auto"/>
        </w:rPr>
        <w:t xml:space="preserve"> </w:t>
      </w:r>
      <w:r w:rsidRPr="00786CA5">
        <w:rPr>
          <w:color w:val="auto"/>
        </w:rPr>
        <w:t>Когато</w:t>
      </w:r>
      <w:r w:rsidR="00530CF1" w:rsidRPr="00786CA5">
        <w:rPr>
          <w:color w:val="auto"/>
        </w:rPr>
        <w:t xml:space="preserve"> запушалките </w:t>
      </w:r>
      <w:r w:rsidRPr="00786CA5">
        <w:rPr>
          <w:color w:val="auto"/>
        </w:rPr>
        <w:t xml:space="preserve">на контейнерите </w:t>
      </w:r>
      <w:r w:rsidR="00530CF1" w:rsidRPr="00786CA5">
        <w:rPr>
          <w:color w:val="auto"/>
        </w:rPr>
        <w:t xml:space="preserve">не са </w:t>
      </w:r>
      <w:r w:rsidRPr="00786CA5">
        <w:rPr>
          <w:color w:val="auto"/>
        </w:rPr>
        <w:t>плътно поставени преди отварянето на камерата на лиофилизатора,</w:t>
      </w:r>
      <w:r w:rsidR="00530CF1" w:rsidRPr="00786CA5">
        <w:rPr>
          <w:color w:val="auto"/>
        </w:rPr>
        <w:t xml:space="preserve"> изваденият от лиофилизатора продукт </w:t>
      </w:r>
      <w:r w:rsidRPr="00786CA5">
        <w:rPr>
          <w:color w:val="auto"/>
        </w:rPr>
        <w:t>трябва</w:t>
      </w:r>
      <w:r w:rsidR="00530CF1" w:rsidRPr="00786CA5">
        <w:rPr>
          <w:color w:val="auto"/>
        </w:rPr>
        <w:t xml:space="preserve"> да остане в условия от клас „A“ по време на по-на</w:t>
      </w:r>
      <w:r w:rsidR="00C52397" w:rsidRPr="00786CA5">
        <w:rPr>
          <w:color w:val="auto"/>
        </w:rPr>
        <w:t>татъшната обработка.</w:t>
      </w:r>
    </w:p>
    <w:p w:rsidR="00530CF1" w:rsidRPr="00786CA5" w:rsidRDefault="009840F4" w:rsidP="00190BAD">
      <w:pPr>
        <w:pStyle w:val="Default"/>
        <w:spacing w:line="360" w:lineRule="auto"/>
        <w:ind w:firstLine="709"/>
        <w:jc w:val="both"/>
        <w:rPr>
          <w:color w:val="auto"/>
        </w:rPr>
      </w:pPr>
      <w:r w:rsidRPr="00786CA5">
        <w:rPr>
          <w:color w:val="auto"/>
        </w:rPr>
        <w:lastRenderedPageBreak/>
        <w:t>8.126.6</w:t>
      </w:r>
      <w:r w:rsidR="00700A96">
        <w:rPr>
          <w:color w:val="auto"/>
        </w:rPr>
        <w:t>.</w:t>
      </w:r>
      <w:r w:rsidRPr="00786CA5">
        <w:rPr>
          <w:color w:val="auto"/>
        </w:rPr>
        <w:t xml:space="preserve"> </w:t>
      </w:r>
      <w:r w:rsidR="00530CF1" w:rsidRPr="00786CA5">
        <w:rPr>
          <w:color w:val="auto"/>
        </w:rPr>
        <w:t>Приборите, използвани за зареждане и разтоварване на лиофилизатора (контейнери, торби, инструменти за поставяне, п</w:t>
      </w:r>
      <w:r w:rsidR="00C52397" w:rsidRPr="00786CA5">
        <w:rPr>
          <w:color w:val="auto"/>
        </w:rPr>
        <w:t>инсети), трябва да са стерилни.</w:t>
      </w:r>
    </w:p>
    <w:p w:rsidR="00807FDB" w:rsidRPr="004F3285" w:rsidRDefault="00085765" w:rsidP="00190BAD">
      <w:pPr>
        <w:autoSpaceDE w:val="0"/>
        <w:autoSpaceDN w:val="0"/>
        <w:adjustRightInd w:val="0"/>
        <w:spacing w:after="0" w:line="360" w:lineRule="auto"/>
        <w:ind w:firstLine="709"/>
        <w:jc w:val="both"/>
        <w:rPr>
          <w:rFonts w:ascii="Times New Roman" w:hAnsi="Times New Roman"/>
          <w:sz w:val="24"/>
          <w:szCs w:val="24"/>
          <w:lang w:eastAsia="bg-BG"/>
        </w:rPr>
      </w:pPr>
      <w:r>
        <w:rPr>
          <w:rFonts w:ascii="Times New Roman" w:hAnsi="Times New Roman"/>
          <w:b/>
          <w:bCs/>
          <w:sz w:val="24"/>
          <w:szCs w:val="24"/>
          <w:lang w:eastAsia="bg-BG"/>
        </w:rPr>
        <w:t>Затворени системи</w:t>
      </w:r>
    </w:p>
    <w:p w:rsidR="00807FDB" w:rsidRPr="00786CA5" w:rsidRDefault="00807FDB"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8.127</w:t>
      </w:r>
      <w:r w:rsidR="00B013FC">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Използването на затворени системи може да намали риска от замърсяване с микроби, частици и химични вещества с произход от съседна среда. Затворените системи трябва да са проектирани така, че да намаляват потребността от ръчни манип</w:t>
      </w:r>
      <w:r w:rsidR="00C52397" w:rsidRPr="00786CA5">
        <w:rPr>
          <w:rFonts w:ascii="Times New Roman" w:hAnsi="Times New Roman"/>
          <w:color w:val="000000"/>
          <w:sz w:val="24"/>
          <w:szCs w:val="24"/>
          <w:lang w:eastAsia="bg-BG"/>
        </w:rPr>
        <w:t>улации и свързания с това риск.</w:t>
      </w:r>
    </w:p>
    <w:p w:rsidR="00807FDB" w:rsidRPr="00786CA5" w:rsidRDefault="00807FDB"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8.128</w:t>
      </w:r>
      <w:r w:rsidR="00B013FC">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A80E27" w:rsidRPr="00786CA5">
        <w:rPr>
          <w:rFonts w:ascii="Times New Roman" w:hAnsi="Times New Roman"/>
          <w:color w:val="000000"/>
          <w:sz w:val="24"/>
          <w:szCs w:val="24"/>
          <w:lang w:eastAsia="bg-BG"/>
        </w:rPr>
        <w:t xml:space="preserve">При асептичните процеси </w:t>
      </w:r>
      <w:r w:rsidRPr="00786CA5">
        <w:rPr>
          <w:rFonts w:ascii="Times New Roman" w:hAnsi="Times New Roman"/>
          <w:color w:val="000000"/>
          <w:sz w:val="24"/>
          <w:szCs w:val="24"/>
          <w:lang w:eastAsia="bg-BG"/>
        </w:rPr>
        <w:t xml:space="preserve">от съществено значение </w:t>
      </w:r>
      <w:r w:rsidR="00A80E27" w:rsidRPr="00786CA5">
        <w:rPr>
          <w:rFonts w:ascii="Times New Roman" w:hAnsi="Times New Roman"/>
          <w:color w:val="000000"/>
          <w:sz w:val="24"/>
          <w:szCs w:val="24"/>
          <w:lang w:eastAsia="bg-BG"/>
        </w:rPr>
        <w:t>е</w:t>
      </w:r>
      <w:r w:rsidRPr="00786CA5">
        <w:rPr>
          <w:rFonts w:ascii="Times New Roman" w:hAnsi="Times New Roman"/>
          <w:color w:val="000000"/>
          <w:sz w:val="24"/>
          <w:szCs w:val="24"/>
          <w:lang w:eastAsia="bg-BG"/>
        </w:rPr>
        <w:t xml:space="preserve"> гарантира</w:t>
      </w:r>
      <w:r w:rsidR="00A80E27" w:rsidRPr="00786CA5">
        <w:rPr>
          <w:rFonts w:ascii="Times New Roman" w:hAnsi="Times New Roman"/>
          <w:color w:val="000000"/>
          <w:sz w:val="24"/>
          <w:szCs w:val="24"/>
          <w:lang w:eastAsia="bg-BG"/>
        </w:rPr>
        <w:t>нето на</w:t>
      </w:r>
      <w:r w:rsidRPr="00786CA5">
        <w:rPr>
          <w:rFonts w:ascii="Times New Roman" w:hAnsi="Times New Roman"/>
          <w:color w:val="000000"/>
          <w:sz w:val="24"/>
          <w:szCs w:val="24"/>
          <w:lang w:eastAsia="bg-BG"/>
        </w:rPr>
        <w:t xml:space="preserve"> стерилността на всички повърхности в затворената система, които влизат в контакт с продукта. Затворените сис</w:t>
      </w:r>
      <w:r w:rsidR="00A80E27" w:rsidRPr="00786CA5">
        <w:rPr>
          <w:rFonts w:ascii="Times New Roman" w:hAnsi="Times New Roman"/>
          <w:color w:val="000000"/>
          <w:sz w:val="24"/>
          <w:szCs w:val="24"/>
          <w:lang w:eastAsia="bg-BG"/>
        </w:rPr>
        <w:t>теми, използвани при асептични процеси</w:t>
      </w:r>
      <w:r w:rsidRPr="00786CA5">
        <w:rPr>
          <w:rFonts w:ascii="Times New Roman" w:hAnsi="Times New Roman"/>
          <w:color w:val="000000"/>
          <w:sz w:val="24"/>
          <w:szCs w:val="24"/>
          <w:lang w:eastAsia="bg-BG"/>
        </w:rPr>
        <w:t xml:space="preserve">, </w:t>
      </w:r>
      <w:r w:rsidR="00A80E27" w:rsidRPr="00786CA5">
        <w:rPr>
          <w:rFonts w:ascii="Times New Roman" w:hAnsi="Times New Roman"/>
          <w:color w:val="000000"/>
          <w:sz w:val="24"/>
          <w:szCs w:val="24"/>
          <w:lang w:eastAsia="bg-BG"/>
        </w:rPr>
        <w:t>трябва</w:t>
      </w:r>
      <w:r w:rsidRPr="00786CA5">
        <w:rPr>
          <w:rFonts w:ascii="Times New Roman" w:hAnsi="Times New Roman"/>
          <w:color w:val="000000"/>
          <w:sz w:val="24"/>
          <w:szCs w:val="24"/>
          <w:lang w:eastAsia="bg-BG"/>
        </w:rPr>
        <w:t xml:space="preserve"> да се проектират и подбират така, че да се </w:t>
      </w:r>
      <w:r w:rsidR="00A80E27" w:rsidRPr="00786CA5">
        <w:rPr>
          <w:rFonts w:ascii="Times New Roman" w:hAnsi="Times New Roman"/>
          <w:color w:val="000000"/>
          <w:sz w:val="24"/>
          <w:szCs w:val="24"/>
          <w:lang w:eastAsia="bg-BG"/>
        </w:rPr>
        <w:t xml:space="preserve">осигури </w:t>
      </w:r>
      <w:r w:rsidRPr="00786CA5">
        <w:rPr>
          <w:rFonts w:ascii="Times New Roman" w:hAnsi="Times New Roman"/>
          <w:color w:val="000000"/>
          <w:sz w:val="24"/>
          <w:szCs w:val="24"/>
          <w:lang w:eastAsia="bg-BG"/>
        </w:rPr>
        <w:t xml:space="preserve">поддържането на стерилност. Връзките </w:t>
      </w:r>
      <w:r w:rsidR="00A80E27" w:rsidRPr="00786CA5">
        <w:rPr>
          <w:rFonts w:ascii="Times New Roman" w:hAnsi="Times New Roman"/>
          <w:color w:val="000000"/>
          <w:sz w:val="24"/>
          <w:szCs w:val="24"/>
          <w:lang w:eastAsia="bg-BG"/>
        </w:rPr>
        <w:t>между стерилно</w:t>
      </w:r>
      <w:r w:rsidRPr="00786CA5">
        <w:rPr>
          <w:rFonts w:ascii="Times New Roman" w:hAnsi="Times New Roman"/>
          <w:color w:val="000000"/>
          <w:sz w:val="24"/>
          <w:szCs w:val="24"/>
          <w:lang w:eastAsia="bg-BG"/>
        </w:rPr>
        <w:t xml:space="preserve"> оборудва</w:t>
      </w:r>
      <w:r w:rsidR="00A80E27" w:rsidRPr="00786CA5">
        <w:rPr>
          <w:rFonts w:ascii="Times New Roman" w:hAnsi="Times New Roman"/>
          <w:color w:val="000000"/>
          <w:sz w:val="24"/>
          <w:szCs w:val="24"/>
          <w:lang w:eastAsia="bg-BG"/>
        </w:rPr>
        <w:t xml:space="preserve">не (напр. тръби/тръбопроводи) и </w:t>
      </w:r>
      <w:r w:rsidRPr="00786CA5">
        <w:rPr>
          <w:rFonts w:ascii="Times New Roman" w:hAnsi="Times New Roman"/>
          <w:color w:val="000000"/>
          <w:sz w:val="24"/>
          <w:szCs w:val="24"/>
          <w:lang w:eastAsia="bg-BG"/>
        </w:rPr>
        <w:t xml:space="preserve">пътя на стерилизирания продукт след </w:t>
      </w:r>
      <w:r w:rsidR="00A80E27" w:rsidRPr="00786CA5">
        <w:rPr>
          <w:rFonts w:ascii="Times New Roman" w:hAnsi="Times New Roman"/>
          <w:color w:val="000000"/>
          <w:sz w:val="24"/>
          <w:szCs w:val="24"/>
          <w:lang w:eastAsia="bg-BG"/>
        </w:rPr>
        <w:t>крайния</w:t>
      </w:r>
      <w:r w:rsidRPr="00786CA5">
        <w:rPr>
          <w:rFonts w:ascii="Times New Roman" w:hAnsi="Times New Roman"/>
          <w:color w:val="000000"/>
          <w:sz w:val="24"/>
          <w:szCs w:val="24"/>
          <w:lang w:eastAsia="bg-BG"/>
        </w:rPr>
        <w:t xml:space="preserve"> стерилизиращ филтър трябва да бъдат така проектирани, че да се осъществяват </w:t>
      </w:r>
      <w:r w:rsidR="00A80E27" w:rsidRPr="00786CA5">
        <w:rPr>
          <w:rFonts w:ascii="Times New Roman" w:hAnsi="Times New Roman"/>
          <w:color w:val="000000"/>
          <w:sz w:val="24"/>
          <w:szCs w:val="24"/>
          <w:lang w:eastAsia="bg-BG"/>
        </w:rPr>
        <w:t>по асептичен начин</w:t>
      </w:r>
      <w:r w:rsidRPr="00786CA5">
        <w:rPr>
          <w:rFonts w:ascii="Times New Roman" w:hAnsi="Times New Roman"/>
          <w:color w:val="000000"/>
          <w:sz w:val="24"/>
          <w:szCs w:val="24"/>
          <w:lang w:eastAsia="bg-BG"/>
        </w:rPr>
        <w:t xml:space="preserve"> (напр. чрез същински </w:t>
      </w:r>
      <w:r w:rsidR="002C4B49" w:rsidRPr="00786CA5">
        <w:rPr>
          <w:rFonts w:ascii="Times New Roman" w:hAnsi="Times New Roman"/>
          <w:color w:val="000000"/>
          <w:sz w:val="24"/>
          <w:szCs w:val="24"/>
          <w:lang w:eastAsia="bg-BG"/>
        </w:rPr>
        <w:t xml:space="preserve">стерилни </w:t>
      </w:r>
      <w:r w:rsidR="002C4B49" w:rsidRPr="00786CA5">
        <w:rPr>
          <w:rFonts w:ascii="Times New Roman" w:hAnsi="Times New Roman"/>
          <w:sz w:val="24"/>
          <w:szCs w:val="24"/>
          <w:lang w:eastAsia="bg-BG"/>
        </w:rPr>
        <w:t>конектори</w:t>
      </w:r>
      <w:r w:rsidRPr="00786CA5">
        <w:rPr>
          <w:rFonts w:ascii="Times New Roman" w:hAnsi="Times New Roman"/>
          <w:sz w:val="24"/>
          <w:szCs w:val="24"/>
          <w:lang w:eastAsia="bg-BG"/>
        </w:rPr>
        <w:t>).</w:t>
      </w:r>
    </w:p>
    <w:p w:rsidR="00807FDB" w:rsidRPr="00786CA5" w:rsidRDefault="005E3FC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8.129</w:t>
      </w:r>
      <w:r w:rsidR="005A0548">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Ц</w:t>
      </w:r>
      <w:r w:rsidR="00807FDB" w:rsidRPr="00786CA5">
        <w:rPr>
          <w:rFonts w:ascii="Times New Roman" w:hAnsi="Times New Roman"/>
          <w:color w:val="000000"/>
          <w:sz w:val="24"/>
          <w:szCs w:val="24"/>
          <w:lang w:eastAsia="bg-BG"/>
        </w:rPr>
        <w:t>елостта на компонентите, използвани за асептични връзки</w:t>
      </w:r>
      <w:r w:rsidRPr="00786CA5">
        <w:rPr>
          <w:rFonts w:ascii="Times New Roman" w:hAnsi="Times New Roman"/>
          <w:color w:val="000000"/>
          <w:sz w:val="24"/>
          <w:szCs w:val="24"/>
          <w:lang w:eastAsia="bg-BG"/>
        </w:rPr>
        <w:t xml:space="preserve">, трябва да бъде подсигурена чрез подходящи мерки, посочени в </w:t>
      </w:r>
      <w:r w:rsidR="00807FDB" w:rsidRPr="00786CA5">
        <w:rPr>
          <w:rFonts w:ascii="Times New Roman" w:hAnsi="Times New Roman"/>
          <w:color w:val="000000"/>
          <w:sz w:val="24"/>
          <w:szCs w:val="24"/>
          <w:lang w:eastAsia="bg-BG"/>
        </w:rPr>
        <w:t xml:space="preserve">СКЗ. Когато е налице риск от компрометиране стерилността на продукта, следва да се </w:t>
      </w:r>
      <w:r w:rsidRPr="00786CA5">
        <w:rPr>
          <w:rFonts w:ascii="Times New Roman" w:hAnsi="Times New Roman"/>
          <w:color w:val="000000"/>
          <w:sz w:val="24"/>
          <w:szCs w:val="24"/>
          <w:lang w:eastAsia="bg-BG"/>
        </w:rPr>
        <w:t>извършат</w:t>
      </w:r>
      <w:r w:rsidR="00807FDB" w:rsidRPr="00786CA5">
        <w:rPr>
          <w:rFonts w:ascii="Times New Roman" w:hAnsi="Times New Roman"/>
          <w:color w:val="000000"/>
          <w:sz w:val="24"/>
          <w:szCs w:val="24"/>
          <w:lang w:eastAsia="bg-BG"/>
        </w:rPr>
        <w:t xml:space="preserve"> подходящи изпитвания за цялост на системата. </w:t>
      </w:r>
      <w:r w:rsidRPr="00786CA5">
        <w:rPr>
          <w:rFonts w:ascii="Times New Roman" w:hAnsi="Times New Roman"/>
          <w:color w:val="000000"/>
          <w:sz w:val="24"/>
          <w:szCs w:val="24"/>
          <w:lang w:eastAsia="bg-BG"/>
        </w:rPr>
        <w:t>При о</w:t>
      </w:r>
      <w:r w:rsidR="00807FDB" w:rsidRPr="00786CA5">
        <w:rPr>
          <w:rFonts w:ascii="Times New Roman" w:hAnsi="Times New Roman"/>
          <w:color w:val="000000"/>
          <w:sz w:val="24"/>
          <w:szCs w:val="24"/>
          <w:lang w:eastAsia="bg-BG"/>
        </w:rPr>
        <w:t xml:space="preserve">ценяването на доставчиците </w:t>
      </w:r>
      <w:r w:rsidRPr="00786CA5">
        <w:rPr>
          <w:rFonts w:ascii="Times New Roman" w:hAnsi="Times New Roman"/>
          <w:color w:val="000000"/>
          <w:sz w:val="24"/>
          <w:szCs w:val="24"/>
          <w:lang w:eastAsia="bg-BG"/>
        </w:rPr>
        <w:t>трябва</w:t>
      </w:r>
      <w:r w:rsidR="00807FDB" w:rsidRPr="00786CA5">
        <w:rPr>
          <w:rFonts w:ascii="Times New Roman" w:hAnsi="Times New Roman"/>
          <w:color w:val="000000"/>
          <w:sz w:val="24"/>
          <w:szCs w:val="24"/>
          <w:lang w:eastAsia="bg-BG"/>
        </w:rPr>
        <w:t xml:space="preserve"> да </w:t>
      </w:r>
      <w:r w:rsidRPr="00786CA5">
        <w:rPr>
          <w:rFonts w:ascii="Times New Roman" w:hAnsi="Times New Roman"/>
          <w:color w:val="000000"/>
          <w:sz w:val="24"/>
          <w:szCs w:val="24"/>
          <w:lang w:eastAsia="bg-BG"/>
        </w:rPr>
        <w:t>се вземат предвид и</w:t>
      </w:r>
      <w:r w:rsidR="00807FDB" w:rsidRPr="00786CA5">
        <w:rPr>
          <w:rFonts w:ascii="Times New Roman" w:hAnsi="Times New Roman"/>
          <w:color w:val="000000"/>
          <w:sz w:val="24"/>
          <w:szCs w:val="24"/>
          <w:lang w:eastAsia="bg-BG"/>
        </w:rPr>
        <w:t xml:space="preserve"> </w:t>
      </w:r>
      <w:r w:rsidRPr="00786CA5">
        <w:rPr>
          <w:rFonts w:ascii="Times New Roman" w:hAnsi="Times New Roman"/>
          <w:color w:val="000000"/>
          <w:sz w:val="24"/>
          <w:szCs w:val="24"/>
          <w:lang w:eastAsia="bg-BG"/>
        </w:rPr>
        <w:t xml:space="preserve">събраните </w:t>
      </w:r>
      <w:r w:rsidR="00807FDB" w:rsidRPr="00786CA5">
        <w:rPr>
          <w:rFonts w:ascii="Times New Roman" w:hAnsi="Times New Roman"/>
          <w:color w:val="000000"/>
          <w:sz w:val="24"/>
          <w:szCs w:val="24"/>
          <w:lang w:eastAsia="bg-BG"/>
        </w:rPr>
        <w:t xml:space="preserve">данни </w:t>
      </w:r>
      <w:r w:rsidRPr="00786CA5">
        <w:rPr>
          <w:rFonts w:ascii="Times New Roman" w:hAnsi="Times New Roman"/>
          <w:color w:val="000000"/>
          <w:sz w:val="24"/>
          <w:szCs w:val="24"/>
          <w:lang w:eastAsia="bg-BG"/>
        </w:rPr>
        <w:t>за</w:t>
      </w:r>
      <w:r w:rsidR="00807FDB" w:rsidRPr="00786CA5">
        <w:rPr>
          <w:rFonts w:ascii="Times New Roman" w:hAnsi="Times New Roman"/>
          <w:color w:val="000000"/>
          <w:sz w:val="24"/>
          <w:szCs w:val="24"/>
          <w:lang w:eastAsia="bg-BG"/>
        </w:rPr>
        <w:t xml:space="preserve"> потенциални неизправности, които </w:t>
      </w:r>
      <w:r w:rsidR="00383AF5" w:rsidRPr="00786CA5">
        <w:rPr>
          <w:rFonts w:ascii="Times New Roman" w:hAnsi="Times New Roman"/>
          <w:color w:val="000000"/>
          <w:sz w:val="24"/>
          <w:szCs w:val="24"/>
          <w:lang w:eastAsia="bg-BG"/>
        </w:rPr>
        <w:t>биха довели</w:t>
      </w:r>
      <w:r w:rsidR="00807FDB" w:rsidRPr="00786CA5">
        <w:rPr>
          <w:rFonts w:ascii="Times New Roman" w:hAnsi="Times New Roman"/>
          <w:color w:val="000000"/>
          <w:sz w:val="24"/>
          <w:szCs w:val="24"/>
          <w:lang w:eastAsia="bg-BG"/>
        </w:rPr>
        <w:t xml:space="preserve"> до загуб</w:t>
      </w:r>
      <w:r w:rsidR="00C52397" w:rsidRPr="00786CA5">
        <w:rPr>
          <w:rFonts w:ascii="Times New Roman" w:hAnsi="Times New Roman"/>
          <w:color w:val="000000"/>
          <w:sz w:val="24"/>
          <w:szCs w:val="24"/>
          <w:lang w:eastAsia="bg-BG"/>
        </w:rPr>
        <w:t>а на стерилността на системата.</w:t>
      </w:r>
    </w:p>
    <w:p w:rsidR="00807FDB" w:rsidRPr="00786CA5" w:rsidRDefault="00FD22B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8.130</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Фоновата среда, в която се разполагат</w:t>
      </w:r>
      <w:r w:rsidR="00807FDB" w:rsidRPr="00786CA5">
        <w:rPr>
          <w:rFonts w:ascii="Times New Roman" w:hAnsi="Times New Roman"/>
          <w:sz w:val="24"/>
          <w:szCs w:val="24"/>
          <w:lang w:eastAsia="bg-BG"/>
        </w:rPr>
        <w:t xml:space="preserve"> затворените системи,</w:t>
      </w:r>
      <w:r w:rsidRPr="00786CA5">
        <w:rPr>
          <w:rFonts w:ascii="Times New Roman" w:hAnsi="Times New Roman"/>
          <w:sz w:val="24"/>
          <w:szCs w:val="24"/>
          <w:lang w:eastAsia="bg-BG"/>
        </w:rPr>
        <w:t xml:space="preserve"> трябва да е в съответствие с дизайна на системите</w:t>
      </w:r>
      <w:r w:rsidR="00807FDB" w:rsidRPr="00786CA5">
        <w:rPr>
          <w:rFonts w:ascii="Times New Roman" w:hAnsi="Times New Roman"/>
          <w:sz w:val="24"/>
          <w:szCs w:val="24"/>
          <w:lang w:eastAsia="bg-BG"/>
        </w:rPr>
        <w:t xml:space="preserve"> и на изпълняваните процеси. При асептична обработка, когато са налице рискове от компрометиране целостта на системата, </w:t>
      </w:r>
      <w:r w:rsidRPr="00786CA5">
        <w:rPr>
          <w:rFonts w:ascii="Times New Roman" w:hAnsi="Times New Roman"/>
          <w:sz w:val="24"/>
          <w:szCs w:val="24"/>
          <w:lang w:eastAsia="bg-BG"/>
        </w:rPr>
        <w:t>същата</w:t>
      </w:r>
      <w:r w:rsidR="00807FDB" w:rsidRPr="00786CA5">
        <w:rPr>
          <w:rFonts w:ascii="Times New Roman" w:hAnsi="Times New Roman"/>
          <w:sz w:val="24"/>
          <w:szCs w:val="24"/>
          <w:lang w:eastAsia="bg-BG"/>
        </w:rPr>
        <w:t xml:space="preserve"> следва да бъде разположена в среда от клас „A“. </w:t>
      </w:r>
      <w:r w:rsidRPr="00786CA5">
        <w:rPr>
          <w:rFonts w:ascii="Times New Roman" w:hAnsi="Times New Roman"/>
          <w:sz w:val="24"/>
          <w:szCs w:val="24"/>
          <w:lang w:eastAsia="bg-BG"/>
        </w:rPr>
        <w:t>Когато е доказано</w:t>
      </w:r>
      <w:r w:rsidR="00807FDB" w:rsidRPr="00786CA5">
        <w:rPr>
          <w:rFonts w:ascii="Times New Roman" w:hAnsi="Times New Roman"/>
          <w:sz w:val="24"/>
          <w:szCs w:val="24"/>
          <w:lang w:eastAsia="bg-BG"/>
        </w:rPr>
        <w:t xml:space="preserve">, че системата запазва целостта си при всяка употреба (напр. чрез изпитване на налягането и/или мониторинг), </w:t>
      </w:r>
      <w:r w:rsidRPr="00786CA5">
        <w:rPr>
          <w:rFonts w:ascii="Times New Roman" w:hAnsi="Times New Roman"/>
          <w:sz w:val="24"/>
          <w:szCs w:val="24"/>
          <w:lang w:eastAsia="bg-BG"/>
        </w:rPr>
        <w:t>в такъв случай</w:t>
      </w:r>
      <w:r w:rsidR="00807FDB" w:rsidRPr="00786CA5">
        <w:rPr>
          <w:rFonts w:ascii="Times New Roman" w:hAnsi="Times New Roman"/>
          <w:sz w:val="24"/>
          <w:szCs w:val="24"/>
          <w:lang w:eastAsia="bg-BG"/>
        </w:rPr>
        <w:t xml:space="preserve"> може да се използва и среда от по-нисък клас. </w:t>
      </w:r>
      <w:r w:rsidRPr="00786CA5">
        <w:rPr>
          <w:rFonts w:ascii="Times New Roman" w:hAnsi="Times New Roman"/>
          <w:sz w:val="24"/>
          <w:szCs w:val="24"/>
          <w:lang w:eastAsia="bg-BG"/>
        </w:rPr>
        <w:t>Всяко пренасяне между зони</w:t>
      </w:r>
      <w:r w:rsidR="00807FDB" w:rsidRPr="00786CA5">
        <w:rPr>
          <w:rFonts w:ascii="Times New Roman" w:hAnsi="Times New Roman"/>
          <w:sz w:val="24"/>
          <w:szCs w:val="24"/>
          <w:lang w:eastAsia="bg-BG"/>
        </w:rPr>
        <w:t xml:space="preserve"> от различен кла</w:t>
      </w:r>
      <w:r w:rsidRPr="00786CA5">
        <w:rPr>
          <w:rFonts w:ascii="Times New Roman" w:hAnsi="Times New Roman"/>
          <w:sz w:val="24"/>
          <w:szCs w:val="24"/>
          <w:lang w:eastAsia="bg-BG"/>
        </w:rPr>
        <w:t xml:space="preserve">с трябва </w:t>
      </w:r>
      <w:r w:rsidR="00807FDB" w:rsidRPr="00786CA5">
        <w:rPr>
          <w:rFonts w:ascii="Times New Roman" w:hAnsi="Times New Roman"/>
          <w:sz w:val="24"/>
          <w:szCs w:val="24"/>
          <w:lang w:eastAsia="bg-BG"/>
        </w:rPr>
        <w:t>да се по</w:t>
      </w:r>
      <w:r w:rsidRPr="00786CA5">
        <w:rPr>
          <w:rFonts w:ascii="Times New Roman" w:hAnsi="Times New Roman"/>
          <w:sz w:val="24"/>
          <w:szCs w:val="24"/>
          <w:lang w:eastAsia="bg-BG"/>
        </w:rPr>
        <w:t>дложи на цялостна оценка (вж. т</w:t>
      </w:r>
      <w:r w:rsidR="00807FDB" w:rsidRPr="00786CA5">
        <w:rPr>
          <w:rFonts w:ascii="Times New Roman" w:hAnsi="Times New Roman"/>
          <w:sz w:val="24"/>
          <w:szCs w:val="24"/>
          <w:lang w:eastAsia="bg-BG"/>
        </w:rPr>
        <w:t xml:space="preserve">. 4.10). </w:t>
      </w:r>
      <w:r w:rsidRPr="00786CA5">
        <w:rPr>
          <w:rFonts w:ascii="Times New Roman" w:hAnsi="Times New Roman"/>
          <w:sz w:val="24"/>
          <w:szCs w:val="24"/>
          <w:lang w:eastAsia="bg-BG"/>
        </w:rPr>
        <w:t>Когато при ниобходимост</w:t>
      </w:r>
      <w:r w:rsidR="00807FDB" w:rsidRPr="00786CA5">
        <w:rPr>
          <w:rFonts w:ascii="Times New Roman" w:hAnsi="Times New Roman"/>
          <w:sz w:val="24"/>
          <w:szCs w:val="24"/>
          <w:lang w:eastAsia="bg-BG"/>
        </w:rPr>
        <w:t xml:space="preserve"> затворената система </w:t>
      </w:r>
      <w:r w:rsidRPr="00786CA5">
        <w:rPr>
          <w:rFonts w:ascii="Times New Roman" w:hAnsi="Times New Roman"/>
          <w:sz w:val="24"/>
          <w:szCs w:val="24"/>
          <w:lang w:eastAsia="bg-BG"/>
        </w:rPr>
        <w:t xml:space="preserve">трябва </w:t>
      </w:r>
      <w:r w:rsidR="00807FDB" w:rsidRPr="00786CA5">
        <w:rPr>
          <w:rFonts w:ascii="Times New Roman" w:hAnsi="Times New Roman"/>
          <w:sz w:val="24"/>
          <w:szCs w:val="24"/>
          <w:lang w:eastAsia="bg-BG"/>
        </w:rPr>
        <w:t xml:space="preserve">да се отвори (напр. за </w:t>
      </w:r>
      <w:r w:rsidRPr="00786CA5">
        <w:rPr>
          <w:rFonts w:ascii="Times New Roman" w:hAnsi="Times New Roman"/>
          <w:sz w:val="24"/>
          <w:szCs w:val="24"/>
          <w:lang w:eastAsia="bg-BG"/>
        </w:rPr>
        <w:t xml:space="preserve">дейности по </w:t>
      </w:r>
      <w:r w:rsidR="00807FDB" w:rsidRPr="00786CA5">
        <w:rPr>
          <w:rFonts w:ascii="Times New Roman" w:hAnsi="Times New Roman"/>
          <w:sz w:val="24"/>
          <w:szCs w:val="24"/>
          <w:lang w:eastAsia="bg-BG"/>
        </w:rPr>
        <w:t xml:space="preserve">поддръжка на производствена линия за насипен продукт), </w:t>
      </w:r>
      <w:r w:rsidRPr="00786CA5">
        <w:rPr>
          <w:rFonts w:ascii="Times New Roman" w:hAnsi="Times New Roman"/>
          <w:sz w:val="24"/>
          <w:szCs w:val="24"/>
          <w:lang w:eastAsia="bg-BG"/>
        </w:rPr>
        <w:t>това</w:t>
      </w:r>
      <w:r w:rsidR="00807FDB" w:rsidRPr="00786CA5">
        <w:rPr>
          <w:rFonts w:ascii="Times New Roman" w:hAnsi="Times New Roman"/>
          <w:sz w:val="24"/>
          <w:szCs w:val="24"/>
          <w:lang w:eastAsia="bg-BG"/>
        </w:rPr>
        <w:t xml:space="preserve"> се осъществява в </w:t>
      </w:r>
      <w:r w:rsidRPr="00786CA5">
        <w:rPr>
          <w:rFonts w:ascii="Times New Roman" w:hAnsi="Times New Roman"/>
          <w:sz w:val="24"/>
          <w:szCs w:val="24"/>
          <w:lang w:eastAsia="bg-BG"/>
        </w:rPr>
        <w:t xml:space="preserve">подходяща класифицирана среда </w:t>
      </w:r>
      <w:r w:rsidR="00807FDB" w:rsidRPr="00786CA5">
        <w:rPr>
          <w:rFonts w:ascii="Times New Roman" w:hAnsi="Times New Roman"/>
          <w:sz w:val="24"/>
          <w:szCs w:val="24"/>
          <w:lang w:eastAsia="bg-BG"/>
        </w:rPr>
        <w:t>(напр. клас „C“</w:t>
      </w:r>
      <w:r w:rsidRPr="00786CA5">
        <w:rPr>
          <w:rFonts w:ascii="Times New Roman" w:hAnsi="Times New Roman"/>
          <w:sz w:val="24"/>
          <w:szCs w:val="24"/>
          <w:lang w:eastAsia="bg-BG"/>
        </w:rPr>
        <w:t xml:space="preserve"> при</w:t>
      </w:r>
      <w:r w:rsidR="00807FDB" w:rsidRPr="00786CA5">
        <w:rPr>
          <w:rFonts w:ascii="Times New Roman" w:hAnsi="Times New Roman"/>
          <w:sz w:val="24"/>
          <w:szCs w:val="24"/>
          <w:lang w:eastAsia="bg-BG"/>
        </w:rPr>
        <w:t xml:space="preserve"> процеси </w:t>
      </w:r>
      <w:r w:rsidRPr="00786CA5">
        <w:rPr>
          <w:rFonts w:ascii="Times New Roman" w:hAnsi="Times New Roman"/>
          <w:sz w:val="24"/>
          <w:szCs w:val="24"/>
          <w:lang w:eastAsia="bg-BG"/>
        </w:rPr>
        <w:t>с крайна</w:t>
      </w:r>
      <w:r w:rsidR="00807FDB" w:rsidRPr="00786CA5">
        <w:rPr>
          <w:rFonts w:ascii="Times New Roman" w:hAnsi="Times New Roman"/>
          <w:sz w:val="24"/>
          <w:szCs w:val="24"/>
          <w:lang w:eastAsia="bg-BG"/>
        </w:rPr>
        <w:t xml:space="preserve"> стерилизация или клас „A“ </w:t>
      </w:r>
      <w:r w:rsidRPr="00786CA5">
        <w:rPr>
          <w:rFonts w:ascii="Times New Roman" w:hAnsi="Times New Roman"/>
          <w:sz w:val="24"/>
          <w:szCs w:val="24"/>
          <w:lang w:eastAsia="bg-BG"/>
        </w:rPr>
        <w:t>при асептично</w:t>
      </w:r>
      <w:r w:rsidR="00807FDB" w:rsidRPr="00786CA5">
        <w:rPr>
          <w:rFonts w:ascii="Times New Roman" w:hAnsi="Times New Roman"/>
          <w:sz w:val="24"/>
          <w:szCs w:val="24"/>
          <w:lang w:eastAsia="bg-BG"/>
        </w:rPr>
        <w:t xml:space="preserve"> </w:t>
      </w:r>
      <w:r w:rsidRPr="00786CA5">
        <w:rPr>
          <w:rFonts w:ascii="Times New Roman" w:hAnsi="Times New Roman"/>
          <w:sz w:val="24"/>
          <w:szCs w:val="24"/>
          <w:lang w:eastAsia="bg-BG"/>
        </w:rPr>
        <w:t>дозиране), или се извършва в комбинация с</w:t>
      </w:r>
      <w:r w:rsidR="00807FDB" w:rsidRPr="00786CA5">
        <w:rPr>
          <w:rFonts w:ascii="Times New Roman" w:hAnsi="Times New Roman"/>
          <w:sz w:val="24"/>
          <w:szCs w:val="24"/>
          <w:lang w:eastAsia="bg-BG"/>
        </w:rPr>
        <w:t xml:space="preserve"> допълнителни</w:t>
      </w:r>
      <w:r w:rsidRPr="00786CA5">
        <w:rPr>
          <w:rFonts w:ascii="Times New Roman" w:hAnsi="Times New Roman"/>
          <w:sz w:val="24"/>
          <w:szCs w:val="24"/>
          <w:lang w:eastAsia="bg-BG"/>
        </w:rPr>
        <w:t xml:space="preserve"> мерки за</w:t>
      </w:r>
      <w:r w:rsidR="00807FDB" w:rsidRPr="00786CA5">
        <w:rPr>
          <w:rFonts w:ascii="Times New Roman" w:hAnsi="Times New Roman"/>
          <w:sz w:val="24"/>
          <w:szCs w:val="24"/>
          <w:lang w:eastAsia="bg-BG"/>
        </w:rPr>
        <w:t xml:space="preserve"> почистване и дезинфекция (и стерилизация, </w:t>
      </w:r>
      <w:r w:rsidRPr="00786CA5">
        <w:rPr>
          <w:rFonts w:ascii="Times New Roman" w:hAnsi="Times New Roman"/>
          <w:sz w:val="24"/>
          <w:szCs w:val="24"/>
          <w:lang w:eastAsia="bg-BG"/>
        </w:rPr>
        <w:t>при</w:t>
      </w:r>
      <w:r w:rsidR="00807FDB" w:rsidRPr="00786CA5">
        <w:rPr>
          <w:rFonts w:ascii="Times New Roman" w:hAnsi="Times New Roman"/>
          <w:sz w:val="24"/>
          <w:szCs w:val="24"/>
          <w:lang w:eastAsia="bg-BG"/>
        </w:rPr>
        <w:t xml:space="preserve"> асептични</w:t>
      </w:r>
      <w:r w:rsidRPr="00786CA5">
        <w:rPr>
          <w:rFonts w:ascii="Times New Roman" w:hAnsi="Times New Roman"/>
          <w:sz w:val="24"/>
          <w:szCs w:val="24"/>
          <w:lang w:eastAsia="bg-BG"/>
        </w:rPr>
        <w:t>те</w:t>
      </w:r>
      <w:r w:rsidR="00C52397" w:rsidRPr="00786CA5">
        <w:rPr>
          <w:rFonts w:ascii="Times New Roman" w:hAnsi="Times New Roman"/>
          <w:sz w:val="24"/>
          <w:szCs w:val="24"/>
          <w:lang w:eastAsia="bg-BG"/>
        </w:rPr>
        <w:t xml:space="preserve"> процеси).</w:t>
      </w:r>
    </w:p>
    <w:p w:rsidR="00807FDB" w:rsidRPr="00786CA5" w:rsidRDefault="00807F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b/>
          <w:bCs/>
          <w:sz w:val="24"/>
          <w:szCs w:val="24"/>
          <w:lang w:eastAsia="bg-BG"/>
        </w:rPr>
        <w:t>Систе</w:t>
      </w:r>
      <w:r w:rsidR="00085765">
        <w:rPr>
          <w:rFonts w:ascii="Times New Roman" w:hAnsi="Times New Roman"/>
          <w:b/>
          <w:bCs/>
          <w:sz w:val="24"/>
          <w:szCs w:val="24"/>
          <w:lang w:eastAsia="bg-BG"/>
        </w:rPr>
        <w:t>ми за еднократна употреба (СЕУ)</w:t>
      </w:r>
    </w:p>
    <w:p w:rsidR="00807FDB" w:rsidRPr="00786CA5" w:rsidRDefault="00807F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w:t>
      </w:r>
      <w:r w:rsidR="00D4072C" w:rsidRPr="00786CA5">
        <w:rPr>
          <w:rFonts w:ascii="Times New Roman" w:hAnsi="Times New Roman"/>
          <w:sz w:val="24"/>
          <w:szCs w:val="24"/>
          <w:lang w:eastAsia="bg-BG"/>
        </w:rPr>
        <w:t>1</w:t>
      </w:r>
      <w:r w:rsidR="005A0548">
        <w:rPr>
          <w:rFonts w:ascii="Times New Roman" w:hAnsi="Times New Roman"/>
          <w:sz w:val="24"/>
          <w:szCs w:val="24"/>
          <w:lang w:eastAsia="bg-BG"/>
        </w:rPr>
        <w:t>.</w:t>
      </w:r>
      <w:r w:rsidR="009C71A3">
        <w:rPr>
          <w:rFonts w:ascii="Times New Roman" w:hAnsi="Times New Roman"/>
          <w:sz w:val="24"/>
          <w:szCs w:val="24"/>
          <w:lang w:eastAsia="bg-BG"/>
        </w:rPr>
        <w:t xml:space="preserve"> Системите за еднократна употреба</w:t>
      </w:r>
      <w:r w:rsidR="00D4072C" w:rsidRPr="00786CA5">
        <w:rPr>
          <w:rFonts w:ascii="Times New Roman" w:hAnsi="Times New Roman"/>
          <w:sz w:val="24"/>
          <w:szCs w:val="24"/>
          <w:lang w:eastAsia="bg-BG"/>
        </w:rPr>
        <w:t xml:space="preserve"> са </w:t>
      </w:r>
      <w:r w:rsidRPr="00786CA5">
        <w:rPr>
          <w:rFonts w:ascii="Times New Roman" w:hAnsi="Times New Roman"/>
          <w:sz w:val="24"/>
          <w:szCs w:val="24"/>
          <w:lang w:eastAsia="bg-BG"/>
        </w:rPr>
        <w:t xml:space="preserve">технологии, използвани в производството на стерилни </w:t>
      </w:r>
      <w:r w:rsidR="00D4072C" w:rsidRPr="00786CA5">
        <w:rPr>
          <w:rFonts w:ascii="Times New Roman" w:hAnsi="Times New Roman"/>
          <w:sz w:val="24"/>
          <w:szCs w:val="24"/>
          <w:lang w:eastAsia="bg-BG"/>
        </w:rPr>
        <w:t>ВМП</w:t>
      </w:r>
      <w:r w:rsidRPr="00786CA5">
        <w:rPr>
          <w:rFonts w:ascii="Times New Roman" w:hAnsi="Times New Roman"/>
          <w:sz w:val="24"/>
          <w:szCs w:val="24"/>
          <w:lang w:eastAsia="bg-BG"/>
        </w:rPr>
        <w:t xml:space="preserve">, които служат като алтернатива на оборудването за </w:t>
      </w:r>
      <w:r w:rsidRPr="00786CA5">
        <w:rPr>
          <w:rFonts w:ascii="Times New Roman" w:hAnsi="Times New Roman"/>
          <w:sz w:val="24"/>
          <w:szCs w:val="24"/>
          <w:lang w:eastAsia="bg-BG"/>
        </w:rPr>
        <w:lastRenderedPageBreak/>
        <w:t xml:space="preserve">многократна употреба. </w:t>
      </w:r>
      <w:r w:rsidR="00476088">
        <w:rPr>
          <w:rFonts w:ascii="Times New Roman" w:hAnsi="Times New Roman"/>
          <w:sz w:val="24"/>
          <w:szCs w:val="24"/>
          <w:lang w:eastAsia="bg-BG"/>
        </w:rPr>
        <w:t>Системите за еднократна употреба</w:t>
      </w:r>
      <w:r w:rsidRPr="00786CA5">
        <w:rPr>
          <w:rFonts w:ascii="Times New Roman" w:hAnsi="Times New Roman"/>
          <w:sz w:val="24"/>
          <w:szCs w:val="24"/>
          <w:lang w:eastAsia="bg-BG"/>
        </w:rPr>
        <w:t xml:space="preserve"> може да </w:t>
      </w:r>
      <w:r w:rsidR="008F46BD" w:rsidRPr="00786CA5">
        <w:rPr>
          <w:rFonts w:ascii="Times New Roman" w:hAnsi="Times New Roman"/>
          <w:sz w:val="24"/>
          <w:szCs w:val="24"/>
          <w:lang w:eastAsia="bg-BG"/>
        </w:rPr>
        <w:t>представляват</w:t>
      </w:r>
      <w:r w:rsidRPr="00786CA5">
        <w:rPr>
          <w:rFonts w:ascii="Times New Roman" w:hAnsi="Times New Roman"/>
          <w:sz w:val="24"/>
          <w:szCs w:val="24"/>
          <w:lang w:eastAsia="bg-BG"/>
        </w:rPr>
        <w:t xml:space="preserve"> отделни компоненти или да се състоят от множество </w:t>
      </w:r>
      <w:r w:rsidR="008F46BD" w:rsidRPr="00786CA5">
        <w:rPr>
          <w:rFonts w:ascii="Times New Roman" w:hAnsi="Times New Roman"/>
          <w:sz w:val="24"/>
          <w:szCs w:val="24"/>
          <w:lang w:eastAsia="bg-BG"/>
        </w:rPr>
        <w:t>такива,</w:t>
      </w:r>
      <w:r w:rsidRPr="00786CA5">
        <w:rPr>
          <w:rFonts w:ascii="Times New Roman" w:hAnsi="Times New Roman"/>
          <w:sz w:val="24"/>
          <w:szCs w:val="24"/>
          <w:lang w:eastAsia="bg-BG"/>
        </w:rPr>
        <w:t xml:space="preserve"> като торби, филтри, тръбопроводи, </w:t>
      </w:r>
      <w:r w:rsidR="008F46BD" w:rsidRPr="00786CA5">
        <w:rPr>
          <w:rFonts w:ascii="Times New Roman" w:hAnsi="Times New Roman"/>
          <w:sz w:val="24"/>
          <w:szCs w:val="24"/>
          <w:lang w:eastAsia="bg-BG"/>
        </w:rPr>
        <w:t>конектори</w:t>
      </w:r>
      <w:r w:rsidRPr="00786CA5">
        <w:rPr>
          <w:rFonts w:ascii="Times New Roman" w:hAnsi="Times New Roman"/>
          <w:sz w:val="24"/>
          <w:szCs w:val="24"/>
          <w:lang w:eastAsia="bg-BG"/>
        </w:rPr>
        <w:t>, клапани, бутилки за съхранение и сензори. Системите за еднократна употреба трябва да бъдат така проектирани, че да намаляват необходимостта от манипулации и сло</w:t>
      </w:r>
      <w:r w:rsidR="00C52397" w:rsidRPr="00786CA5">
        <w:rPr>
          <w:rFonts w:ascii="Times New Roman" w:hAnsi="Times New Roman"/>
          <w:sz w:val="24"/>
          <w:szCs w:val="24"/>
          <w:lang w:eastAsia="bg-BG"/>
        </w:rPr>
        <w:t>жността на ръчните интервенции.</w:t>
      </w:r>
    </w:p>
    <w:p w:rsidR="00807FDB" w:rsidRPr="00786CA5" w:rsidRDefault="00807F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8.132</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С използването на СЕУ са свързани определени рискове, които трябва</w:t>
      </w:r>
      <w:r w:rsidR="008F46BD" w:rsidRPr="00786CA5">
        <w:rPr>
          <w:rFonts w:ascii="Times New Roman" w:hAnsi="Times New Roman"/>
          <w:sz w:val="24"/>
          <w:szCs w:val="24"/>
          <w:lang w:eastAsia="bg-BG"/>
        </w:rPr>
        <w:t xml:space="preserve"> да се оценят като част от СКЗ, включващи най-малко</w:t>
      </w:r>
      <w:r w:rsidR="00C52397" w:rsidRPr="00786CA5">
        <w:rPr>
          <w:rFonts w:ascii="Times New Roman" w:hAnsi="Times New Roman"/>
          <w:sz w:val="24"/>
          <w:szCs w:val="24"/>
          <w:lang w:eastAsia="bg-BG"/>
        </w:rPr>
        <w:t>:</w:t>
      </w:r>
    </w:p>
    <w:p w:rsidR="00807FDB" w:rsidRPr="00786CA5" w:rsidRDefault="008F46B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8.132.1</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w:t>
      </w:r>
      <w:r w:rsidR="00597E7D" w:rsidRPr="00786CA5">
        <w:rPr>
          <w:rFonts w:ascii="Times New Roman" w:hAnsi="Times New Roman"/>
          <w:sz w:val="24"/>
          <w:szCs w:val="24"/>
          <w:lang w:eastAsia="bg-BG"/>
        </w:rPr>
        <w:t>Взаимодействие</w:t>
      </w:r>
      <w:r w:rsidR="00807FDB" w:rsidRPr="00786CA5">
        <w:rPr>
          <w:rFonts w:ascii="Times New Roman" w:hAnsi="Times New Roman"/>
          <w:sz w:val="24"/>
          <w:szCs w:val="24"/>
          <w:lang w:eastAsia="bg-BG"/>
        </w:rPr>
        <w:t xml:space="preserve"> между продукта и повърхността, която влиза в контакт с него (</w:t>
      </w:r>
      <w:r w:rsidR="00597E7D" w:rsidRPr="00786CA5">
        <w:rPr>
          <w:rFonts w:ascii="Times New Roman" w:hAnsi="Times New Roman"/>
          <w:sz w:val="24"/>
          <w:szCs w:val="24"/>
          <w:lang w:eastAsia="bg-BG"/>
        </w:rPr>
        <w:t xml:space="preserve">напр. адсорбция </w:t>
      </w:r>
      <w:r w:rsidR="00807FDB" w:rsidRPr="00786CA5">
        <w:rPr>
          <w:rFonts w:ascii="Times New Roman" w:hAnsi="Times New Roman"/>
          <w:sz w:val="24"/>
          <w:szCs w:val="24"/>
          <w:lang w:eastAsia="bg-BG"/>
        </w:rPr>
        <w:t xml:space="preserve">или </w:t>
      </w:r>
      <w:r w:rsidR="00226CEE" w:rsidRPr="00786CA5">
        <w:rPr>
          <w:rFonts w:ascii="Times New Roman" w:hAnsi="Times New Roman"/>
          <w:sz w:val="24"/>
          <w:szCs w:val="24"/>
          <w:lang w:eastAsia="bg-BG"/>
        </w:rPr>
        <w:t>тестове за мигр</w:t>
      </w:r>
      <w:r w:rsidR="00597E7D" w:rsidRPr="00786CA5">
        <w:rPr>
          <w:rFonts w:ascii="Times New Roman" w:hAnsi="Times New Roman"/>
          <w:sz w:val="24"/>
          <w:szCs w:val="24"/>
          <w:lang w:eastAsia="bg-BG"/>
        </w:rPr>
        <w:t>ация на</w:t>
      </w:r>
      <w:r w:rsidRPr="00786CA5">
        <w:rPr>
          <w:rFonts w:ascii="Times New Roman" w:hAnsi="Times New Roman"/>
          <w:sz w:val="24"/>
          <w:szCs w:val="24"/>
          <w:lang w:eastAsia="bg-BG"/>
        </w:rPr>
        <w:t xml:space="preserve"> химични вещества от </w:t>
      </w:r>
      <w:r w:rsidR="001770F4" w:rsidRPr="00786CA5">
        <w:rPr>
          <w:rFonts w:ascii="Times New Roman" w:hAnsi="Times New Roman"/>
          <w:sz w:val="24"/>
          <w:szCs w:val="24"/>
          <w:lang w:eastAsia="bg-BG"/>
        </w:rPr>
        <w:t>повърхността</w:t>
      </w:r>
      <w:r w:rsidRPr="00786CA5">
        <w:rPr>
          <w:rFonts w:ascii="Times New Roman" w:hAnsi="Times New Roman"/>
          <w:sz w:val="24"/>
          <w:szCs w:val="24"/>
          <w:lang w:eastAsia="bg-BG"/>
        </w:rPr>
        <w:t xml:space="preserve"> в продукта</w:t>
      </w:r>
      <w:r w:rsidR="00C52397" w:rsidRPr="00786CA5">
        <w:rPr>
          <w:rFonts w:ascii="Times New Roman" w:hAnsi="Times New Roman"/>
          <w:sz w:val="24"/>
          <w:szCs w:val="24"/>
          <w:lang w:eastAsia="bg-BG"/>
        </w:rPr>
        <w:t>).</w:t>
      </w:r>
    </w:p>
    <w:p w:rsidR="00807FDB" w:rsidRPr="00786CA5" w:rsidRDefault="00597E7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8.132.2</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Устойчивост на </w:t>
      </w:r>
      <w:r w:rsidR="00807FDB" w:rsidRPr="00786CA5">
        <w:rPr>
          <w:rFonts w:ascii="Times New Roman" w:hAnsi="Times New Roman"/>
          <w:sz w:val="24"/>
          <w:szCs w:val="24"/>
          <w:lang w:eastAsia="bg-BG"/>
        </w:rPr>
        <w:t>системата в сравнение с фиксираните с</w:t>
      </w:r>
      <w:r w:rsidR="00C52397" w:rsidRPr="00786CA5">
        <w:rPr>
          <w:rFonts w:ascii="Times New Roman" w:hAnsi="Times New Roman"/>
          <w:sz w:val="24"/>
          <w:szCs w:val="24"/>
          <w:lang w:eastAsia="bg-BG"/>
        </w:rPr>
        <w:t>истеми за многократна употреба.</w:t>
      </w:r>
    </w:p>
    <w:p w:rsidR="00807FDB" w:rsidRPr="00786CA5" w:rsidRDefault="00597E7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8.132.3</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w:t>
      </w:r>
      <w:r w:rsidR="00807FDB" w:rsidRPr="00786CA5">
        <w:rPr>
          <w:rFonts w:ascii="Times New Roman" w:hAnsi="Times New Roman"/>
          <w:sz w:val="24"/>
          <w:szCs w:val="24"/>
          <w:lang w:eastAsia="bg-BG"/>
        </w:rPr>
        <w:t xml:space="preserve">Повишаване на броя и сложността на ръчно извършваните операции (включително инспектиране на системата и боравене с нея) и </w:t>
      </w:r>
      <w:r w:rsidRPr="00786CA5">
        <w:rPr>
          <w:rFonts w:ascii="Times New Roman" w:hAnsi="Times New Roman"/>
          <w:sz w:val="24"/>
          <w:szCs w:val="24"/>
          <w:lang w:eastAsia="bg-BG"/>
        </w:rPr>
        <w:t>свързванията</w:t>
      </w:r>
      <w:r w:rsidR="00C52397" w:rsidRPr="00786CA5">
        <w:rPr>
          <w:rFonts w:ascii="Times New Roman" w:hAnsi="Times New Roman"/>
          <w:sz w:val="24"/>
          <w:szCs w:val="24"/>
          <w:lang w:eastAsia="bg-BG"/>
        </w:rPr>
        <w:t>.</w:t>
      </w:r>
    </w:p>
    <w:p w:rsidR="00807FDB" w:rsidRPr="00786CA5" w:rsidRDefault="00597E7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 xml:space="preserve">8.132.4 </w:t>
      </w:r>
      <w:r w:rsidR="005A0548">
        <w:rPr>
          <w:rFonts w:ascii="Times New Roman" w:hAnsi="Times New Roman"/>
          <w:sz w:val="24"/>
          <w:szCs w:val="24"/>
          <w:lang w:eastAsia="bg-BG"/>
        </w:rPr>
        <w:t>.</w:t>
      </w:r>
      <w:r w:rsidR="00807FDB" w:rsidRPr="00786CA5">
        <w:rPr>
          <w:rFonts w:ascii="Times New Roman" w:hAnsi="Times New Roman"/>
          <w:sz w:val="24"/>
          <w:szCs w:val="24"/>
          <w:lang w:eastAsia="bg-BG"/>
        </w:rPr>
        <w:t>Слож</w:t>
      </w:r>
      <w:r w:rsidRPr="00786CA5">
        <w:rPr>
          <w:rFonts w:ascii="Times New Roman" w:hAnsi="Times New Roman"/>
          <w:sz w:val="24"/>
          <w:szCs w:val="24"/>
          <w:lang w:eastAsia="bg-BG"/>
        </w:rPr>
        <w:t>ност</w:t>
      </w:r>
      <w:r w:rsidR="00807FDB" w:rsidRPr="00786CA5">
        <w:rPr>
          <w:rFonts w:ascii="Times New Roman" w:hAnsi="Times New Roman"/>
          <w:sz w:val="24"/>
          <w:szCs w:val="24"/>
          <w:lang w:eastAsia="bg-BG"/>
        </w:rPr>
        <w:t xml:space="preserve"> на монтаж</w:t>
      </w:r>
      <w:r w:rsidRPr="00786CA5">
        <w:rPr>
          <w:rFonts w:ascii="Times New Roman" w:hAnsi="Times New Roman"/>
          <w:sz w:val="24"/>
          <w:szCs w:val="24"/>
          <w:lang w:eastAsia="bg-BG"/>
        </w:rPr>
        <w:t>а</w:t>
      </w:r>
      <w:r w:rsidR="00C52397" w:rsidRPr="00786CA5">
        <w:rPr>
          <w:rFonts w:ascii="Times New Roman" w:hAnsi="Times New Roman"/>
          <w:sz w:val="24"/>
          <w:szCs w:val="24"/>
          <w:lang w:eastAsia="bg-BG"/>
        </w:rPr>
        <w:t>.</w:t>
      </w:r>
    </w:p>
    <w:p w:rsidR="00807FDB" w:rsidRPr="00786CA5" w:rsidRDefault="00597E7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8.132.5</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Резултати</w:t>
      </w:r>
      <w:r w:rsidR="00807FDB" w:rsidRPr="00786CA5">
        <w:rPr>
          <w:rFonts w:ascii="Times New Roman" w:hAnsi="Times New Roman"/>
          <w:sz w:val="24"/>
          <w:szCs w:val="24"/>
          <w:lang w:eastAsia="bg-BG"/>
        </w:rPr>
        <w:t xml:space="preserve"> от изпитванията за цялост на стерилизиращите филт</w:t>
      </w:r>
      <w:r w:rsidRPr="00786CA5">
        <w:rPr>
          <w:rFonts w:ascii="Times New Roman" w:hAnsi="Times New Roman"/>
          <w:sz w:val="24"/>
          <w:szCs w:val="24"/>
          <w:lang w:eastAsia="bg-BG"/>
        </w:rPr>
        <w:t>ри преди и след употреба (вж. т</w:t>
      </w:r>
      <w:r w:rsidR="00C52397" w:rsidRPr="00786CA5">
        <w:rPr>
          <w:rFonts w:ascii="Times New Roman" w:hAnsi="Times New Roman"/>
          <w:sz w:val="24"/>
          <w:szCs w:val="24"/>
          <w:lang w:eastAsia="bg-BG"/>
        </w:rPr>
        <w:t>. 8.87).</w:t>
      </w:r>
    </w:p>
    <w:p w:rsidR="00807FDB" w:rsidRPr="00786CA5" w:rsidRDefault="00597E7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8.132.6</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Риск</w:t>
      </w:r>
      <w:r w:rsidR="00C52397" w:rsidRPr="00786CA5">
        <w:rPr>
          <w:rFonts w:ascii="Times New Roman" w:hAnsi="Times New Roman"/>
          <w:sz w:val="24"/>
          <w:szCs w:val="24"/>
          <w:lang w:eastAsia="bg-BG"/>
        </w:rPr>
        <w:t xml:space="preserve"> от пробиване и изтичане.</w:t>
      </w:r>
    </w:p>
    <w:p w:rsidR="00807FDB" w:rsidRPr="00786CA5" w:rsidRDefault="00597E7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8.132.7</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Възможност за</w:t>
      </w:r>
      <w:r w:rsidR="00807FDB" w:rsidRPr="00786CA5">
        <w:rPr>
          <w:rFonts w:ascii="Times New Roman" w:hAnsi="Times New Roman"/>
          <w:sz w:val="24"/>
          <w:szCs w:val="24"/>
          <w:lang w:eastAsia="bg-BG"/>
        </w:rPr>
        <w:t xml:space="preserve"> компрометиране на системата при точката на отваряне на </w:t>
      </w:r>
      <w:r w:rsidRPr="00786CA5">
        <w:rPr>
          <w:rFonts w:ascii="Times New Roman" w:hAnsi="Times New Roman"/>
          <w:sz w:val="24"/>
          <w:szCs w:val="24"/>
          <w:lang w:eastAsia="bg-BG"/>
        </w:rPr>
        <w:t xml:space="preserve">външната </w:t>
      </w:r>
      <w:r w:rsidR="00C52397" w:rsidRPr="00786CA5">
        <w:rPr>
          <w:rFonts w:ascii="Times New Roman" w:hAnsi="Times New Roman"/>
          <w:sz w:val="24"/>
          <w:szCs w:val="24"/>
          <w:lang w:eastAsia="bg-BG"/>
        </w:rPr>
        <w:t>опаковка.</w:t>
      </w:r>
    </w:p>
    <w:p w:rsidR="00807FDB" w:rsidRPr="00786CA5" w:rsidRDefault="00597E7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8.132.8</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Риск</w:t>
      </w:r>
      <w:r w:rsidR="00C52397" w:rsidRPr="00786CA5">
        <w:rPr>
          <w:rFonts w:ascii="Times New Roman" w:hAnsi="Times New Roman"/>
          <w:sz w:val="24"/>
          <w:szCs w:val="24"/>
          <w:lang w:eastAsia="bg-BG"/>
        </w:rPr>
        <w:t xml:space="preserve"> от замърсяване с частици.</w:t>
      </w:r>
    </w:p>
    <w:p w:rsidR="00807FDB" w:rsidRPr="00786CA5" w:rsidRDefault="00807F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8.133</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Процесите на стерилизиране </w:t>
      </w:r>
      <w:r w:rsidR="005C5F99" w:rsidRPr="00786CA5">
        <w:rPr>
          <w:rFonts w:ascii="Times New Roman" w:hAnsi="Times New Roman"/>
          <w:sz w:val="24"/>
          <w:szCs w:val="24"/>
          <w:lang w:eastAsia="bg-BG"/>
        </w:rPr>
        <w:t xml:space="preserve">на СЕУ </w:t>
      </w:r>
      <w:r w:rsidRPr="00786CA5">
        <w:rPr>
          <w:rFonts w:ascii="Times New Roman" w:hAnsi="Times New Roman"/>
          <w:sz w:val="24"/>
          <w:szCs w:val="24"/>
          <w:lang w:eastAsia="bg-BG"/>
        </w:rPr>
        <w:t>се валидират</w:t>
      </w:r>
      <w:r w:rsidR="005C5F99" w:rsidRPr="00786CA5">
        <w:rPr>
          <w:rFonts w:ascii="Times New Roman" w:hAnsi="Times New Roman"/>
          <w:sz w:val="24"/>
          <w:szCs w:val="24"/>
          <w:lang w:eastAsia="bg-BG"/>
        </w:rPr>
        <w:t xml:space="preserve">, като трябва да се докаже, </w:t>
      </w:r>
      <w:r w:rsidRPr="00786CA5">
        <w:rPr>
          <w:rFonts w:ascii="Times New Roman" w:hAnsi="Times New Roman"/>
          <w:sz w:val="24"/>
          <w:szCs w:val="24"/>
          <w:lang w:eastAsia="bg-BG"/>
        </w:rPr>
        <w:t xml:space="preserve">че </w:t>
      </w:r>
      <w:r w:rsidR="005C5F99" w:rsidRPr="00786CA5">
        <w:rPr>
          <w:rFonts w:ascii="Times New Roman" w:hAnsi="Times New Roman"/>
          <w:sz w:val="24"/>
          <w:szCs w:val="24"/>
          <w:lang w:eastAsia="bg-BG"/>
        </w:rPr>
        <w:t xml:space="preserve">стерилизацията </w:t>
      </w:r>
      <w:r w:rsidRPr="00786CA5">
        <w:rPr>
          <w:rFonts w:ascii="Times New Roman" w:hAnsi="Times New Roman"/>
          <w:sz w:val="24"/>
          <w:szCs w:val="24"/>
          <w:lang w:eastAsia="bg-BG"/>
        </w:rPr>
        <w:t>не оказва негативно въздействие въ</w:t>
      </w:r>
      <w:r w:rsidR="00C52397" w:rsidRPr="00786CA5">
        <w:rPr>
          <w:rFonts w:ascii="Times New Roman" w:hAnsi="Times New Roman"/>
          <w:sz w:val="24"/>
          <w:szCs w:val="24"/>
          <w:lang w:eastAsia="bg-BG"/>
        </w:rPr>
        <w:t>рху ефективността на системата.</w:t>
      </w:r>
    </w:p>
    <w:p w:rsidR="00807FDB" w:rsidRPr="00786CA5" w:rsidRDefault="00807F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8.134</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w:t>
      </w:r>
      <w:r w:rsidR="005C5F99" w:rsidRPr="00786CA5">
        <w:rPr>
          <w:rFonts w:ascii="Times New Roman" w:hAnsi="Times New Roman"/>
          <w:sz w:val="24"/>
          <w:szCs w:val="24"/>
          <w:lang w:eastAsia="bg-BG"/>
        </w:rPr>
        <w:t>О</w:t>
      </w:r>
      <w:r w:rsidRPr="00786CA5">
        <w:rPr>
          <w:rFonts w:ascii="Times New Roman" w:hAnsi="Times New Roman"/>
          <w:sz w:val="24"/>
          <w:szCs w:val="24"/>
          <w:lang w:eastAsia="bg-BG"/>
        </w:rPr>
        <w:t>ценка</w:t>
      </w:r>
      <w:r w:rsidR="005C5F99" w:rsidRPr="00786CA5">
        <w:rPr>
          <w:rFonts w:ascii="Times New Roman" w:hAnsi="Times New Roman"/>
          <w:sz w:val="24"/>
          <w:szCs w:val="24"/>
          <w:lang w:eastAsia="bg-BG"/>
        </w:rPr>
        <w:t>та</w:t>
      </w:r>
      <w:r w:rsidRPr="00786CA5">
        <w:rPr>
          <w:rFonts w:ascii="Times New Roman" w:hAnsi="Times New Roman"/>
          <w:sz w:val="24"/>
          <w:szCs w:val="24"/>
          <w:lang w:eastAsia="bg-BG"/>
        </w:rPr>
        <w:t xml:space="preserve"> на доставчиците на </w:t>
      </w:r>
      <w:r w:rsidR="005C5F99" w:rsidRPr="00786CA5">
        <w:rPr>
          <w:rFonts w:ascii="Times New Roman" w:hAnsi="Times New Roman"/>
          <w:sz w:val="24"/>
          <w:szCs w:val="24"/>
          <w:lang w:eastAsia="bg-BG"/>
        </w:rPr>
        <w:t>СЕУ</w:t>
      </w:r>
      <w:r w:rsidRPr="00786CA5">
        <w:rPr>
          <w:rFonts w:ascii="Times New Roman" w:hAnsi="Times New Roman"/>
          <w:sz w:val="24"/>
          <w:szCs w:val="24"/>
          <w:lang w:eastAsia="bg-BG"/>
        </w:rPr>
        <w:t>, включително стерилизирането</w:t>
      </w:r>
      <w:r w:rsidR="005C5F99" w:rsidRPr="00786CA5">
        <w:rPr>
          <w:rFonts w:ascii="Times New Roman" w:hAnsi="Times New Roman"/>
          <w:sz w:val="24"/>
          <w:szCs w:val="24"/>
          <w:lang w:eastAsia="bg-BG"/>
        </w:rPr>
        <w:t xml:space="preserve"> на системите</w:t>
      </w:r>
      <w:r w:rsidRPr="00786CA5">
        <w:rPr>
          <w:rFonts w:ascii="Times New Roman" w:hAnsi="Times New Roman"/>
          <w:sz w:val="24"/>
          <w:szCs w:val="24"/>
          <w:lang w:eastAsia="bg-BG"/>
        </w:rPr>
        <w:t xml:space="preserve">, е от съществено значение за подбора и използването </w:t>
      </w:r>
      <w:r w:rsidR="005C5F99" w:rsidRPr="00786CA5">
        <w:rPr>
          <w:rFonts w:ascii="Times New Roman" w:hAnsi="Times New Roman"/>
          <w:sz w:val="24"/>
          <w:szCs w:val="24"/>
          <w:lang w:eastAsia="bg-BG"/>
        </w:rPr>
        <w:t>им</w:t>
      </w:r>
      <w:r w:rsidRPr="00786CA5">
        <w:rPr>
          <w:rFonts w:ascii="Times New Roman" w:hAnsi="Times New Roman"/>
          <w:sz w:val="24"/>
          <w:szCs w:val="24"/>
          <w:lang w:eastAsia="bg-BG"/>
        </w:rPr>
        <w:t>. П</w:t>
      </w:r>
      <w:r w:rsidR="005C5F99" w:rsidRPr="00786CA5">
        <w:rPr>
          <w:rFonts w:ascii="Times New Roman" w:hAnsi="Times New Roman"/>
          <w:sz w:val="24"/>
          <w:szCs w:val="24"/>
          <w:lang w:eastAsia="bg-BG"/>
        </w:rPr>
        <w:t xml:space="preserve">ри стерилните СЕУ проверката </w:t>
      </w:r>
      <w:r w:rsidRPr="00786CA5">
        <w:rPr>
          <w:rFonts w:ascii="Times New Roman" w:hAnsi="Times New Roman"/>
          <w:sz w:val="24"/>
          <w:szCs w:val="24"/>
          <w:lang w:eastAsia="bg-BG"/>
        </w:rPr>
        <w:t xml:space="preserve">за стерилност </w:t>
      </w:r>
      <w:r w:rsidR="005C5F99" w:rsidRPr="00786CA5">
        <w:rPr>
          <w:rFonts w:ascii="Times New Roman" w:hAnsi="Times New Roman"/>
          <w:sz w:val="24"/>
          <w:szCs w:val="24"/>
          <w:lang w:eastAsia="bg-BG"/>
        </w:rPr>
        <w:t>трябва да бъде</w:t>
      </w:r>
      <w:r w:rsidRPr="00786CA5">
        <w:rPr>
          <w:rFonts w:ascii="Times New Roman" w:hAnsi="Times New Roman"/>
          <w:sz w:val="24"/>
          <w:szCs w:val="24"/>
          <w:lang w:eastAsia="bg-BG"/>
        </w:rPr>
        <w:t xml:space="preserve"> част от </w:t>
      </w:r>
      <w:r w:rsidR="005C5F99" w:rsidRPr="00786CA5">
        <w:rPr>
          <w:rFonts w:ascii="Times New Roman" w:hAnsi="Times New Roman"/>
          <w:sz w:val="24"/>
          <w:szCs w:val="24"/>
          <w:lang w:eastAsia="bg-BG"/>
        </w:rPr>
        <w:t>квалификацията на доставчика</w:t>
      </w:r>
      <w:r w:rsidRPr="00786CA5">
        <w:rPr>
          <w:rFonts w:ascii="Times New Roman" w:hAnsi="Times New Roman"/>
          <w:sz w:val="24"/>
          <w:szCs w:val="24"/>
          <w:lang w:eastAsia="bg-BG"/>
        </w:rPr>
        <w:t xml:space="preserve">, като доказателствата за </w:t>
      </w:r>
      <w:r w:rsidR="005C5F99" w:rsidRPr="00786CA5">
        <w:rPr>
          <w:rFonts w:ascii="Times New Roman" w:hAnsi="Times New Roman"/>
          <w:sz w:val="24"/>
          <w:szCs w:val="24"/>
          <w:lang w:eastAsia="bg-BG"/>
        </w:rPr>
        <w:t xml:space="preserve">извършена </w:t>
      </w:r>
      <w:r w:rsidRPr="00786CA5">
        <w:rPr>
          <w:rFonts w:ascii="Times New Roman" w:hAnsi="Times New Roman"/>
          <w:sz w:val="24"/>
          <w:szCs w:val="24"/>
          <w:lang w:eastAsia="bg-BG"/>
        </w:rPr>
        <w:t xml:space="preserve">стерилизация на всеки компонент </w:t>
      </w:r>
      <w:r w:rsidR="005C5F99"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се проверяват при получаване</w:t>
      </w:r>
      <w:r w:rsidR="005C5F99" w:rsidRPr="00786CA5">
        <w:rPr>
          <w:rFonts w:ascii="Times New Roman" w:hAnsi="Times New Roman"/>
          <w:sz w:val="24"/>
          <w:szCs w:val="24"/>
          <w:lang w:eastAsia="bg-BG"/>
        </w:rPr>
        <w:t>то им</w:t>
      </w:r>
      <w:r w:rsidR="00C52397" w:rsidRPr="00786CA5">
        <w:rPr>
          <w:rFonts w:ascii="Times New Roman" w:hAnsi="Times New Roman"/>
          <w:sz w:val="24"/>
          <w:szCs w:val="24"/>
          <w:lang w:eastAsia="bg-BG"/>
        </w:rPr>
        <w:t>.</w:t>
      </w:r>
    </w:p>
    <w:p w:rsidR="00807FDB" w:rsidRPr="00786CA5" w:rsidRDefault="00807F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8.135</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Адсорбцията и реактивността на продукта с повърхнос</w:t>
      </w:r>
      <w:r w:rsidR="00CE20CC" w:rsidRPr="00786CA5">
        <w:rPr>
          <w:rFonts w:ascii="Times New Roman" w:hAnsi="Times New Roman"/>
          <w:sz w:val="24"/>
          <w:szCs w:val="24"/>
          <w:lang w:eastAsia="bg-BG"/>
        </w:rPr>
        <w:t xml:space="preserve">тите, които влизат в контакт с </w:t>
      </w:r>
      <w:r w:rsidRPr="00786CA5">
        <w:rPr>
          <w:rFonts w:ascii="Times New Roman" w:hAnsi="Times New Roman"/>
          <w:sz w:val="24"/>
          <w:szCs w:val="24"/>
          <w:lang w:eastAsia="bg-BG"/>
        </w:rPr>
        <w:t>него,</w:t>
      </w:r>
      <w:r w:rsidR="0094388D" w:rsidRPr="00786CA5">
        <w:rPr>
          <w:rFonts w:ascii="Times New Roman" w:hAnsi="Times New Roman"/>
          <w:sz w:val="24"/>
          <w:szCs w:val="24"/>
          <w:lang w:eastAsia="bg-BG"/>
        </w:rPr>
        <w:t xml:space="preserve"> трябва</w:t>
      </w:r>
      <w:r w:rsidRPr="00786CA5">
        <w:rPr>
          <w:rFonts w:ascii="Times New Roman" w:hAnsi="Times New Roman"/>
          <w:sz w:val="24"/>
          <w:szCs w:val="24"/>
          <w:lang w:eastAsia="bg-BG"/>
        </w:rPr>
        <w:t xml:space="preserve"> да се </w:t>
      </w:r>
      <w:r w:rsidR="0094388D" w:rsidRPr="00786CA5">
        <w:rPr>
          <w:rFonts w:ascii="Times New Roman" w:hAnsi="Times New Roman"/>
          <w:sz w:val="24"/>
          <w:szCs w:val="24"/>
          <w:lang w:eastAsia="bg-BG"/>
        </w:rPr>
        <w:t xml:space="preserve">оценят </w:t>
      </w:r>
      <w:r w:rsidRPr="00786CA5">
        <w:rPr>
          <w:rFonts w:ascii="Times New Roman" w:hAnsi="Times New Roman"/>
          <w:sz w:val="24"/>
          <w:szCs w:val="24"/>
          <w:lang w:eastAsia="bg-BG"/>
        </w:rPr>
        <w:t>в дей</w:t>
      </w:r>
      <w:r w:rsidR="00C52397" w:rsidRPr="00786CA5">
        <w:rPr>
          <w:rFonts w:ascii="Times New Roman" w:hAnsi="Times New Roman"/>
          <w:sz w:val="24"/>
          <w:szCs w:val="24"/>
          <w:lang w:eastAsia="bg-BG"/>
        </w:rPr>
        <w:t>ствителните условия на процеса.</w:t>
      </w:r>
    </w:p>
    <w:p w:rsidR="00807FDB" w:rsidRPr="00786CA5" w:rsidRDefault="00807F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8.136</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w:t>
      </w:r>
      <w:r w:rsidR="0094388D" w:rsidRPr="00786CA5">
        <w:rPr>
          <w:rFonts w:ascii="Times New Roman" w:hAnsi="Times New Roman"/>
          <w:sz w:val="24"/>
          <w:szCs w:val="24"/>
          <w:lang w:eastAsia="bg-BG"/>
        </w:rPr>
        <w:t>П</w:t>
      </w:r>
      <w:r w:rsidRPr="00786CA5">
        <w:rPr>
          <w:rFonts w:ascii="Times New Roman" w:hAnsi="Times New Roman"/>
          <w:sz w:val="24"/>
          <w:szCs w:val="24"/>
          <w:lang w:eastAsia="bg-BG"/>
        </w:rPr>
        <w:t xml:space="preserve">рофилът на СЕУ по отношение на </w:t>
      </w:r>
      <w:r w:rsidR="00226CEE" w:rsidRPr="00786CA5">
        <w:rPr>
          <w:rFonts w:ascii="Times New Roman" w:hAnsi="Times New Roman"/>
          <w:sz w:val="24"/>
          <w:szCs w:val="24"/>
          <w:lang w:eastAsia="bg-BG"/>
        </w:rPr>
        <w:t>мигр</w:t>
      </w:r>
      <w:r w:rsidR="0094388D" w:rsidRPr="00786CA5">
        <w:rPr>
          <w:rFonts w:ascii="Times New Roman" w:hAnsi="Times New Roman"/>
          <w:sz w:val="24"/>
          <w:szCs w:val="24"/>
          <w:lang w:eastAsia="bg-BG"/>
        </w:rPr>
        <w:t>ацията на химични вещества в продукта</w:t>
      </w:r>
      <w:r w:rsidRPr="00786CA5">
        <w:rPr>
          <w:rFonts w:ascii="Times New Roman" w:hAnsi="Times New Roman"/>
          <w:sz w:val="24"/>
          <w:szCs w:val="24"/>
          <w:lang w:eastAsia="bg-BG"/>
        </w:rPr>
        <w:t xml:space="preserve">, както и евентуалното въздействие </w:t>
      </w:r>
      <w:r w:rsidR="0094388D" w:rsidRPr="00786CA5">
        <w:rPr>
          <w:rFonts w:ascii="Times New Roman" w:hAnsi="Times New Roman"/>
          <w:sz w:val="24"/>
          <w:szCs w:val="24"/>
          <w:lang w:eastAsia="bg-BG"/>
        </w:rPr>
        <w:t xml:space="preserve">на този процес </w:t>
      </w:r>
      <w:r w:rsidRPr="00786CA5">
        <w:rPr>
          <w:rFonts w:ascii="Times New Roman" w:hAnsi="Times New Roman"/>
          <w:sz w:val="24"/>
          <w:szCs w:val="24"/>
          <w:lang w:eastAsia="bg-BG"/>
        </w:rPr>
        <w:t xml:space="preserve">върху качеството на продукта, </w:t>
      </w:r>
      <w:r w:rsidR="0094388D" w:rsidRPr="00786CA5">
        <w:rPr>
          <w:rFonts w:ascii="Times New Roman" w:hAnsi="Times New Roman"/>
          <w:sz w:val="24"/>
          <w:szCs w:val="24"/>
          <w:lang w:eastAsia="bg-BG"/>
        </w:rPr>
        <w:t>трябва да бъдат оценени, особено</w:t>
      </w:r>
      <w:r w:rsidRPr="00786CA5">
        <w:rPr>
          <w:rFonts w:ascii="Times New Roman" w:hAnsi="Times New Roman"/>
          <w:sz w:val="24"/>
          <w:szCs w:val="24"/>
          <w:lang w:eastAsia="bg-BG"/>
        </w:rPr>
        <w:t xml:space="preserve"> когато системата е изработена от материали на основата на полимери. </w:t>
      </w:r>
      <w:r w:rsidR="0094388D" w:rsidRPr="00786CA5">
        <w:rPr>
          <w:rFonts w:ascii="Times New Roman" w:hAnsi="Times New Roman"/>
          <w:sz w:val="24"/>
          <w:szCs w:val="24"/>
          <w:lang w:eastAsia="bg-BG"/>
        </w:rPr>
        <w:t>Оценката трябва да се извърш з</w:t>
      </w:r>
      <w:r w:rsidRPr="00786CA5">
        <w:rPr>
          <w:rFonts w:ascii="Times New Roman" w:hAnsi="Times New Roman"/>
          <w:sz w:val="24"/>
          <w:szCs w:val="24"/>
          <w:lang w:eastAsia="bg-BG"/>
        </w:rPr>
        <w:t xml:space="preserve">а всеки компонент, за да се </w:t>
      </w:r>
      <w:r w:rsidRPr="00786CA5">
        <w:rPr>
          <w:rFonts w:ascii="Times New Roman" w:hAnsi="Times New Roman"/>
          <w:sz w:val="24"/>
          <w:szCs w:val="24"/>
          <w:lang w:eastAsia="bg-BG"/>
        </w:rPr>
        <w:lastRenderedPageBreak/>
        <w:t xml:space="preserve">прецени доколко приложими са данните за профила </w:t>
      </w:r>
      <w:r w:rsidR="0094388D" w:rsidRPr="00786CA5">
        <w:rPr>
          <w:rFonts w:ascii="Times New Roman" w:hAnsi="Times New Roman"/>
          <w:sz w:val="24"/>
          <w:szCs w:val="24"/>
          <w:lang w:eastAsia="bg-BG"/>
        </w:rPr>
        <w:t xml:space="preserve">по отношение на </w:t>
      </w:r>
      <w:r w:rsidR="00226CEE" w:rsidRPr="00786CA5">
        <w:rPr>
          <w:rFonts w:ascii="Times New Roman" w:hAnsi="Times New Roman"/>
          <w:sz w:val="24"/>
          <w:szCs w:val="24"/>
          <w:lang w:eastAsia="bg-BG"/>
        </w:rPr>
        <w:t>мигр</w:t>
      </w:r>
      <w:r w:rsidR="0094388D" w:rsidRPr="00786CA5">
        <w:rPr>
          <w:rFonts w:ascii="Times New Roman" w:hAnsi="Times New Roman"/>
          <w:sz w:val="24"/>
          <w:szCs w:val="24"/>
          <w:lang w:eastAsia="bg-BG"/>
        </w:rPr>
        <w:t>ацията на химични вещества</w:t>
      </w:r>
      <w:r w:rsidRPr="00786CA5">
        <w:rPr>
          <w:rFonts w:ascii="Times New Roman" w:hAnsi="Times New Roman"/>
          <w:sz w:val="24"/>
          <w:szCs w:val="24"/>
          <w:lang w:eastAsia="bg-BG"/>
        </w:rPr>
        <w:t xml:space="preserve">. </w:t>
      </w:r>
      <w:r w:rsidR="0094388D" w:rsidRPr="00786CA5">
        <w:rPr>
          <w:rFonts w:ascii="Times New Roman" w:hAnsi="Times New Roman"/>
          <w:sz w:val="24"/>
          <w:szCs w:val="24"/>
          <w:lang w:eastAsia="bg-BG"/>
        </w:rPr>
        <w:t>За компонентите</w:t>
      </w:r>
      <w:r w:rsidRPr="00786CA5">
        <w:rPr>
          <w:rFonts w:ascii="Times New Roman" w:hAnsi="Times New Roman"/>
          <w:sz w:val="24"/>
          <w:szCs w:val="24"/>
          <w:lang w:eastAsia="bg-BG"/>
        </w:rPr>
        <w:t xml:space="preserve">, за които се счита, че </w:t>
      </w:r>
      <w:r w:rsidR="0094388D" w:rsidRPr="00786CA5">
        <w:rPr>
          <w:rFonts w:ascii="Times New Roman" w:hAnsi="Times New Roman"/>
          <w:sz w:val="24"/>
          <w:szCs w:val="24"/>
          <w:lang w:eastAsia="bg-BG"/>
        </w:rPr>
        <w:t>има</w:t>
      </w:r>
      <w:r w:rsidRPr="00786CA5">
        <w:rPr>
          <w:rFonts w:ascii="Times New Roman" w:hAnsi="Times New Roman"/>
          <w:sz w:val="24"/>
          <w:szCs w:val="24"/>
          <w:lang w:eastAsia="bg-BG"/>
        </w:rPr>
        <w:t xml:space="preserve"> висок риск от </w:t>
      </w:r>
      <w:r w:rsidR="00226CEE" w:rsidRPr="00786CA5">
        <w:rPr>
          <w:rFonts w:ascii="Times New Roman" w:hAnsi="Times New Roman"/>
          <w:sz w:val="24"/>
          <w:szCs w:val="24"/>
          <w:lang w:eastAsia="bg-BG"/>
        </w:rPr>
        <w:t>мигр</w:t>
      </w:r>
      <w:r w:rsidR="0094388D" w:rsidRPr="00786CA5">
        <w:rPr>
          <w:rFonts w:ascii="Times New Roman" w:hAnsi="Times New Roman"/>
          <w:sz w:val="24"/>
          <w:szCs w:val="24"/>
          <w:lang w:eastAsia="bg-BG"/>
        </w:rPr>
        <w:t xml:space="preserve">ация на химични вещества, </w:t>
      </w:r>
      <w:r w:rsidRPr="00786CA5">
        <w:rPr>
          <w:rFonts w:ascii="Times New Roman" w:hAnsi="Times New Roman"/>
          <w:sz w:val="24"/>
          <w:szCs w:val="24"/>
          <w:lang w:eastAsia="bg-BG"/>
        </w:rPr>
        <w:t xml:space="preserve">включително такива, които може да абсорбират </w:t>
      </w:r>
      <w:r w:rsidR="0094388D" w:rsidRPr="00786CA5">
        <w:rPr>
          <w:rFonts w:ascii="Times New Roman" w:hAnsi="Times New Roman"/>
          <w:sz w:val="24"/>
          <w:szCs w:val="24"/>
          <w:lang w:eastAsia="bg-BG"/>
        </w:rPr>
        <w:t>части от продукта,</w:t>
      </w:r>
      <w:r w:rsidRPr="00786CA5">
        <w:rPr>
          <w:rFonts w:ascii="Times New Roman" w:hAnsi="Times New Roman"/>
          <w:sz w:val="24"/>
          <w:szCs w:val="24"/>
          <w:lang w:eastAsia="bg-BG"/>
        </w:rPr>
        <w:t xml:space="preserve"> или които влизат в контакт с продукта за по-продължително време, </w:t>
      </w:r>
      <w:r w:rsidR="0094388D" w:rsidRPr="00786CA5">
        <w:rPr>
          <w:rFonts w:ascii="Times New Roman" w:hAnsi="Times New Roman"/>
          <w:sz w:val="24"/>
          <w:szCs w:val="24"/>
          <w:lang w:eastAsia="bg-BG"/>
        </w:rPr>
        <w:t xml:space="preserve">трябва </w:t>
      </w:r>
      <w:r w:rsidRPr="00786CA5">
        <w:rPr>
          <w:rFonts w:ascii="Times New Roman" w:hAnsi="Times New Roman"/>
          <w:sz w:val="24"/>
          <w:szCs w:val="24"/>
          <w:lang w:eastAsia="bg-BG"/>
        </w:rPr>
        <w:t xml:space="preserve">да се разгледа възможността за провеждане на изследвания, касаещи профила </w:t>
      </w:r>
      <w:r w:rsidR="0094388D" w:rsidRPr="00786CA5">
        <w:rPr>
          <w:rFonts w:ascii="Times New Roman" w:hAnsi="Times New Roman"/>
          <w:sz w:val="24"/>
          <w:szCs w:val="24"/>
          <w:lang w:eastAsia="bg-BG"/>
        </w:rPr>
        <w:t xml:space="preserve">по отношение на </w:t>
      </w:r>
      <w:r w:rsidR="00226CEE" w:rsidRPr="00786CA5">
        <w:rPr>
          <w:rFonts w:ascii="Times New Roman" w:hAnsi="Times New Roman"/>
          <w:sz w:val="24"/>
          <w:szCs w:val="24"/>
          <w:lang w:eastAsia="bg-BG"/>
        </w:rPr>
        <w:t>мигр</w:t>
      </w:r>
      <w:r w:rsidR="0094388D" w:rsidRPr="00786CA5">
        <w:rPr>
          <w:rFonts w:ascii="Times New Roman" w:hAnsi="Times New Roman"/>
          <w:sz w:val="24"/>
          <w:szCs w:val="24"/>
          <w:lang w:eastAsia="bg-BG"/>
        </w:rPr>
        <w:t>ацията на химични вещества в продукта</w:t>
      </w:r>
      <w:r w:rsidRPr="00786CA5">
        <w:rPr>
          <w:rFonts w:ascii="Times New Roman" w:hAnsi="Times New Roman"/>
          <w:sz w:val="24"/>
          <w:szCs w:val="24"/>
          <w:lang w:eastAsia="bg-BG"/>
        </w:rPr>
        <w:t>, включително по отношение на безопасността</w:t>
      </w:r>
      <w:r w:rsidR="0094388D" w:rsidRPr="00786CA5">
        <w:rPr>
          <w:rFonts w:ascii="Times New Roman" w:hAnsi="Times New Roman"/>
          <w:sz w:val="24"/>
          <w:szCs w:val="24"/>
          <w:lang w:eastAsia="bg-BG"/>
        </w:rPr>
        <w:t xml:space="preserve"> на продукта</w:t>
      </w:r>
      <w:r w:rsidRPr="00786CA5">
        <w:rPr>
          <w:rFonts w:ascii="Times New Roman" w:hAnsi="Times New Roman"/>
          <w:sz w:val="24"/>
          <w:szCs w:val="24"/>
          <w:lang w:eastAsia="bg-BG"/>
        </w:rPr>
        <w:t>. В случай</w:t>
      </w:r>
      <w:r w:rsidR="0094388D" w:rsidRPr="00786CA5">
        <w:rPr>
          <w:rFonts w:ascii="Times New Roman" w:hAnsi="Times New Roman"/>
          <w:sz w:val="24"/>
          <w:szCs w:val="24"/>
          <w:lang w:eastAsia="bg-BG"/>
        </w:rPr>
        <w:t>,</w:t>
      </w:r>
      <w:r w:rsidRPr="00786CA5">
        <w:rPr>
          <w:rFonts w:ascii="Times New Roman" w:hAnsi="Times New Roman"/>
          <w:sz w:val="24"/>
          <w:szCs w:val="24"/>
          <w:lang w:eastAsia="bg-BG"/>
        </w:rPr>
        <w:t xml:space="preserve"> че се </w:t>
      </w:r>
      <w:r w:rsidR="001770F4" w:rsidRPr="00786CA5">
        <w:rPr>
          <w:rFonts w:ascii="Times New Roman" w:hAnsi="Times New Roman"/>
          <w:sz w:val="24"/>
          <w:szCs w:val="24"/>
          <w:lang w:eastAsia="bg-BG"/>
        </w:rPr>
        <w:t>осъществява симулиран</w:t>
      </w:r>
      <w:r w:rsidRPr="00786CA5">
        <w:rPr>
          <w:rFonts w:ascii="Times New Roman" w:hAnsi="Times New Roman"/>
          <w:sz w:val="24"/>
          <w:szCs w:val="24"/>
          <w:lang w:eastAsia="bg-BG"/>
        </w:rPr>
        <w:t xml:space="preserve"> </w:t>
      </w:r>
      <w:r w:rsidR="001770F4" w:rsidRPr="00786CA5">
        <w:rPr>
          <w:rFonts w:ascii="Times New Roman" w:hAnsi="Times New Roman"/>
          <w:sz w:val="24"/>
          <w:szCs w:val="24"/>
          <w:lang w:eastAsia="bg-BG"/>
        </w:rPr>
        <w:t>процес</w:t>
      </w:r>
      <w:r w:rsidRPr="00786CA5">
        <w:rPr>
          <w:rFonts w:ascii="Times New Roman" w:hAnsi="Times New Roman"/>
          <w:sz w:val="24"/>
          <w:szCs w:val="24"/>
          <w:lang w:eastAsia="bg-BG"/>
        </w:rPr>
        <w:t xml:space="preserve">, </w:t>
      </w:r>
      <w:r w:rsidR="001770F4" w:rsidRPr="00786CA5">
        <w:rPr>
          <w:rFonts w:ascii="Times New Roman" w:hAnsi="Times New Roman"/>
          <w:sz w:val="24"/>
          <w:szCs w:val="24"/>
          <w:lang w:eastAsia="bg-BG"/>
        </w:rPr>
        <w:t>същият трябва да отразява</w:t>
      </w:r>
      <w:r w:rsidRPr="00786CA5">
        <w:rPr>
          <w:rFonts w:ascii="Times New Roman" w:hAnsi="Times New Roman"/>
          <w:sz w:val="24"/>
          <w:szCs w:val="24"/>
          <w:lang w:eastAsia="bg-BG"/>
        </w:rPr>
        <w:t xml:space="preserve"> действителните условия на </w:t>
      </w:r>
      <w:r w:rsidR="001770F4" w:rsidRPr="00786CA5">
        <w:rPr>
          <w:rFonts w:ascii="Times New Roman" w:hAnsi="Times New Roman"/>
          <w:sz w:val="24"/>
          <w:szCs w:val="24"/>
          <w:lang w:eastAsia="bg-BG"/>
        </w:rPr>
        <w:t>работа и да е научно обоснован</w:t>
      </w:r>
      <w:r w:rsidR="00C52397" w:rsidRPr="00786CA5">
        <w:rPr>
          <w:rFonts w:ascii="Times New Roman" w:hAnsi="Times New Roman"/>
          <w:sz w:val="24"/>
          <w:szCs w:val="24"/>
          <w:lang w:eastAsia="bg-BG"/>
        </w:rPr>
        <w:t>.</w:t>
      </w:r>
    </w:p>
    <w:p w:rsidR="00807FDB" w:rsidRPr="00786CA5" w:rsidRDefault="00807F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8.137</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w:t>
      </w:r>
      <w:r w:rsidR="00476088">
        <w:rPr>
          <w:rFonts w:ascii="Times New Roman" w:hAnsi="Times New Roman"/>
          <w:sz w:val="24"/>
          <w:szCs w:val="24"/>
          <w:lang w:eastAsia="bg-BG"/>
        </w:rPr>
        <w:t>Системите за еднократна употреба</w:t>
      </w:r>
      <w:r w:rsidRPr="00786CA5">
        <w:rPr>
          <w:rFonts w:ascii="Times New Roman" w:hAnsi="Times New Roman"/>
          <w:sz w:val="24"/>
          <w:szCs w:val="24"/>
          <w:lang w:eastAsia="bg-BG"/>
        </w:rPr>
        <w:t xml:space="preserve"> </w:t>
      </w:r>
      <w:r w:rsidR="00226CEE"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бъдат така проектирани, че да</w:t>
      </w:r>
      <w:r w:rsidR="00226CEE" w:rsidRPr="00786CA5">
        <w:rPr>
          <w:rFonts w:ascii="Times New Roman" w:hAnsi="Times New Roman"/>
          <w:sz w:val="24"/>
          <w:szCs w:val="24"/>
          <w:lang w:eastAsia="bg-BG"/>
        </w:rPr>
        <w:t xml:space="preserve"> запазват целостта си през цялата продължителност на процеса </w:t>
      </w:r>
      <w:r w:rsidRPr="00786CA5">
        <w:rPr>
          <w:rFonts w:ascii="Times New Roman" w:hAnsi="Times New Roman"/>
          <w:sz w:val="24"/>
          <w:szCs w:val="24"/>
          <w:lang w:eastAsia="bg-BG"/>
        </w:rPr>
        <w:t xml:space="preserve"> при </w:t>
      </w:r>
      <w:r w:rsidR="00226CEE" w:rsidRPr="00786CA5">
        <w:rPr>
          <w:rFonts w:ascii="Times New Roman" w:hAnsi="Times New Roman"/>
          <w:sz w:val="24"/>
          <w:szCs w:val="24"/>
          <w:lang w:eastAsia="bg-BG"/>
        </w:rPr>
        <w:t xml:space="preserve">установените </w:t>
      </w:r>
      <w:r w:rsidRPr="00786CA5">
        <w:rPr>
          <w:rFonts w:ascii="Times New Roman" w:hAnsi="Times New Roman"/>
          <w:sz w:val="24"/>
          <w:szCs w:val="24"/>
          <w:lang w:eastAsia="bg-BG"/>
        </w:rPr>
        <w:t xml:space="preserve">условия на работа. Необходимо е да се </w:t>
      </w:r>
      <w:r w:rsidR="00226CEE" w:rsidRPr="00786CA5">
        <w:rPr>
          <w:rFonts w:ascii="Times New Roman" w:hAnsi="Times New Roman"/>
          <w:sz w:val="24"/>
          <w:szCs w:val="24"/>
          <w:lang w:eastAsia="bg-BG"/>
        </w:rPr>
        <w:t>проследява</w:t>
      </w:r>
      <w:r w:rsidRPr="00786CA5">
        <w:rPr>
          <w:rFonts w:ascii="Times New Roman" w:hAnsi="Times New Roman"/>
          <w:sz w:val="24"/>
          <w:szCs w:val="24"/>
          <w:lang w:eastAsia="bg-BG"/>
        </w:rPr>
        <w:t xml:space="preserve"> структурната цялост на компонентите за еднократна употреба, </w:t>
      </w:r>
      <w:r w:rsidR="00226CEE" w:rsidRPr="00786CA5">
        <w:rPr>
          <w:rFonts w:ascii="Times New Roman" w:hAnsi="Times New Roman"/>
          <w:sz w:val="24"/>
          <w:szCs w:val="24"/>
          <w:lang w:eastAsia="bg-BG"/>
        </w:rPr>
        <w:t>когато се излагат на необичайни</w:t>
      </w:r>
      <w:r w:rsidRPr="00786CA5">
        <w:rPr>
          <w:rFonts w:ascii="Times New Roman" w:hAnsi="Times New Roman"/>
          <w:sz w:val="24"/>
          <w:szCs w:val="24"/>
          <w:lang w:eastAsia="bg-BG"/>
        </w:rPr>
        <w:t xml:space="preserve"> условия (напр. </w:t>
      </w:r>
      <w:r w:rsidR="00226CEE" w:rsidRPr="00786CA5">
        <w:rPr>
          <w:rFonts w:ascii="Times New Roman" w:hAnsi="Times New Roman"/>
          <w:sz w:val="24"/>
          <w:szCs w:val="24"/>
          <w:lang w:eastAsia="bg-BG"/>
        </w:rPr>
        <w:t>замразяване и размразяване), както при</w:t>
      </w:r>
      <w:r w:rsidRPr="00786CA5">
        <w:rPr>
          <w:rFonts w:ascii="Times New Roman" w:hAnsi="Times New Roman"/>
          <w:sz w:val="24"/>
          <w:szCs w:val="24"/>
          <w:lang w:eastAsia="bg-BG"/>
        </w:rPr>
        <w:t xml:space="preserve"> рутин</w:t>
      </w:r>
      <w:r w:rsidR="00226CEE" w:rsidRPr="00786CA5">
        <w:rPr>
          <w:rFonts w:ascii="Times New Roman" w:hAnsi="Times New Roman"/>
          <w:sz w:val="24"/>
          <w:szCs w:val="24"/>
          <w:lang w:eastAsia="bg-BG"/>
        </w:rPr>
        <w:t xml:space="preserve">ен производствен процес, така и при </w:t>
      </w:r>
      <w:r w:rsidRPr="00786CA5">
        <w:rPr>
          <w:rFonts w:ascii="Times New Roman" w:hAnsi="Times New Roman"/>
          <w:sz w:val="24"/>
          <w:szCs w:val="24"/>
          <w:lang w:eastAsia="bg-BG"/>
        </w:rPr>
        <w:t>транспорт</w:t>
      </w:r>
      <w:r w:rsidR="00226CEE" w:rsidRPr="00786CA5">
        <w:rPr>
          <w:rFonts w:ascii="Times New Roman" w:hAnsi="Times New Roman"/>
          <w:sz w:val="24"/>
          <w:szCs w:val="24"/>
          <w:lang w:eastAsia="bg-BG"/>
        </w:rPr>
        <w:t>ирането им</w:t>
      </w:r>
      <w:r w:rsidRPr="00786CA5">
        <w:rPr>
          <w:rFonts w:ascii="Times New Roman" w:hAnsi="Times New Roman"/>
          <w:sz w:val="24"/>
          <w:szCs w:val="24"/>
          <w:lang w:eastAsia="bg-BG"/>
        </w:rPr>
        <w:t xml:space="preserve">. </w:t>
      </w:r>
      <w:r w:rsidR="00FD031D" w:rsidRPr="00786CA5">
        <w:rPr>
          <w:rFonts w:ascii="Times New Roman" w:hAnsi="Times New Roman"/>
          <w:sz w:val="24"/>
          <w:szCs w:val="24"/>
          <w:lang w:eastAsia="bg-BG"/>
        </w:rPr>
        <w:t>С</w:t>
      </w:r>
      <w:r w:rsidRPr="00786CA5">
        <w:rPr>
          <w:rFonts w:ascii="Times New Roman" w:hAnsi="Times New Roman"/>
          <w:sz w:val="24"/>
          <w:szCs w:val="24"/>
          <w:lang w:eastAsia="bg-BG"/>
        </w:rPr>
        <w:t xml:space="preserve">ъщинските </w:t>
      </w:r>
      <w:r w:rsidR="00226CEE" w:rsidRPr="00786CA5">
        <w:rPr>
          <w:rFonts w:ascii="Times New Roman" w:hAnsi="Times New Roman"/>
          <w:sz w:val="24"/>
          <w:szCs w:val="24"/>
          <w:lang w:eastAsia="bg-BG"/>
        </w:rPr>
        <w:t>стерилни конектори</w:t>
      </w:r>
      <w:r w:rsidRPr="00786CA5">
        <w:rPr>
          <w:rFonts w:ascii="Times New Roman" w:hAnsi="Times New Roman"/>
          <w:sz w:val="24"/>
          <w:szCs w:val="24"/>
          <w:lang w:eastAsia="bg-BG"/>
        </w:rPr>
        <w:t xml:space="preserve"> (както топлинно, така и механично запечатаните)</w:t>
      </w:r>
      <w:r w:rsidR="00FD031D" w:rsidRPr="00786CA5">
        <w:rPr>
          <w:rFonts w:ascii="Times New Roman" w:hAnsi="Times New Roman"/>
          <w:sz w:val="24"/>
          <w:szCs w:val="24"/>
          <w:lang w:eastAsia="bg-BG"/>
        </w:rPr>
        <w:t xml:space="preserve"> също трябва да бъдат проверени за запазване на целостта им </w:t>
      </w:r>
      <w:r w:rsidRPr="00786CA5">
        <w:rPr>
          <w:rFonts w:ascii="Times New Roman" w:hAnsi="Times New Roman"/>
          <w:sz w:val="24"/>
          <w:szCs w:val="24"/>
          <w:lang w:eastAsia="bg-BG"/>
        </w:rPr>
        <w:t>при т</w:t>
      </w:r>
      <w:r w:rsidR="00FD031D" w:rsidRPr="00786CA5">
        <w:rPr>
          <w:rFonts w:ascii="Times New Roman" w:hAnsi="Times New Roman"/>
          <w:sz w:val="24"/>
          <w:szCs w:val="24"/>
          <w:lang w:eastAsia="bg-BG"/>
        </w:rPr>
        <w:t>акива</w:t>
      </w:r>
      <w:r w:rsidR="00C52397" w:rsidRPr="00786CA5">
        <w:rPr>
          <w:rFonts w:ascii="Times New Roman" w:hAnsi="Times New Roman"/>
          <w:sz w:val="24"/>
          <w:szCs w:val="24"/>
          <w:lang w:eastAsia="bg-BG"/>
        </w:rPr>
        <w:t xml:space="preserve"> условия.</w:t>
      </w:r>
    </w:p>
    <w:p w:rsidR="00807FDB" w:rsidRPr="00786CA5" w:rsidRDefault="00807FD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8.138</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Трябва да се определят и </w:t>
      </w:r>
      <w:r w:rsidR="00221B45" w:rsidRPr="00786CA5">
        <w:rPr>
          <w:rFonts w:ascii="Times New Roman" w:hAnsi="Times New Roman"/>
          <w:sz w:val="24"/>
          <w:szCs w:val="24"/>
          <w:lang w:eastAsia="bg-BG"/>
        </w:rPr>
        <w:t>прилагат</w:t>
      </w:r>
      <w:r w:rsidRPr="00786CA5">
        <w:rPr>
          <w:rFonts w:ascii="Times New Roman" w:hAnsi="Times New Roman"/>
          <w:sz w:val="24"/>
          <w:szCs w:val="24"/>
          <w:lang w:eastAsia="bg-BG"/>
        </w:rPr>
        <w:t xml:space="preserve"> критерии за прием</w:t>
      </w:r>
      <w:r w:rsidR="00221B45" w:rsidRPr="00786CA5">
        <w:rPr>
          <w:rFonts w:ascii="Times New Roman" w:hAnsi="Times New Roman"/>
          <w:sz w:val="24"/>
          <w:szCs w:val="24"/>
          <w:lang w:eastAsia="bg-BG"/>
        </w:rPr>
        <w:t>ане</w:t>
      </w:r>
      <w:r w:rsidRPr="00786CA5">
        <w:rPr>
          <w:rFonts w:ascii="Times New Roman" w:hAnsi="Times New Roman"/>
          <w:sz w:val="24"/>
          <w:szCs w:val="24"/>
          <w:lang w:eastAsia="bg-BG"/>
        </w:rPr>
        <w:t xml:space="preserve"> на СЕУ въз основа на рисковете или степента на критичност на продуктите и процесите. След</w:t>
      </w:r>
      <w:r w:rsidR="00221B45" w:rsidRPr="00786CA5">
        <w:rPr>
          <w:rFonts w:ascii="Times New Roman" w:hAnsi="Times New Roman"/>
          <w:sz w:val="24"/>
          <w:szCs w:val="24"/>
          <w:lang w:eastAsia="bg-BG"/>
        </w:rPr>
        <w:t xml:space="preserve"> получаване</w:t>
      </w:r>
      <w:r w:rsidRPr="00786CA5">
        <w:rPr>
          <w:rFonts w:ascii="Times New Roman" w:hAnsi="Times New Roman"/>
          <w:sz w:val="24"/>
          <w:szCs w:val="24"/>
          <w:lang w:eastAsia="bg-BG"/>
        </w:rPr>
        <w:t xml:space="preserve">, всяка СЕУ трябва да </w:t>
      </w:r>
      <w:r w:rsidR="00221B45" w:rsidRPr="00786CA5">
        <w:rPr>
          <w:rFonts w:ascii="Times New Roman" w:hAnsi="Times New Roman"/>
          <w:sz w:val="24"/>
          <w:szCs w:val="24"/>
          <w:lang w:eastAsia="bg-BG"/>
        </w:rPr>
        <w:t>се подложи на проверка за потвърждаване</w:t>
      </w:r>
      <w:r w:rsidRPr="00786CA5">
        <w:rPr>
          <w:rFonts w:ascii="Times New Roman" w:hAnsi="Times New Roman"/>
          <w:sz w:val="24"/>
          <w:szCs w:val="24"/>
          <w:lang w:eastAsia="bg-BG"/>
        </w:rPr>
        <w:t xml:space="preserve">, че е произведена, транспортирана и доставена в съответствие с одобрената спецификация. Преди употреба </w:t>
      </w:r>
      <w:r w:rsidR="000812CB" w:rsidRPr="00786CA5">
        <w:rPr>
          <w:rFonts w:ascii="Times New Roman" w:hAnsi="Times New Roman"/>
          <w:sz w:val="24"/>
          <w:szCs w:val="24"/>
          <w:lang w:eastAsia="bg-BG"/>
        </w:rPr>
        <w:t>на СЕУ</w:t>
      </w:r>
      <w:r w:rsidRPr="00786CA5">
        <w:rPr>
          <w:rFonts w:ascii="Times New Roman" w:hAnsi="Times New Roman"/>
          <w:sz w:val="24"/>
          <w:szCs w:val="24"/>
          <w:lang w:eastAsia="bg-BG"/>
        </w:rPr>
        <w:t xml:space="preserve"> се </w:t>
      </w:r>
      <w:r w:rsidR="000812CB" w:rsidRPr="00786CA5">
        <w:rPr>
          <w:rFonts w:ascii="Times New Roman" w:hAnsi="Times New Roman"/>
          <w:sz w:val="24"/>
          <w:szCs w:val="24"/>
          <w:lang w:eastAsia="bg-BG"/>
        </w:rPr>
        <w:t>извършва и</w:t>
      </w:r>
      <w:r w:rsidRPr="00786CA5">
        <w:rPr>
          <w:rFonts w:ascii="Times New Roman" w:hAnsi="Times New Roman"/>
          <w:sz w:val="24"/>
          <w:szCs w:val="24"/>
          <w:lang w:eastAsia="bg-BG"/>
        </w:rPr>
        <w:t xml:space="preserve"> </w:t>
      </w:r>
      <w:r w:rsidR="000812CB" w:rsidRPr="00786CA5">
        <w:rPr>
          <w:rFonts w:ascii="Times New Roman" w:hAnsi="Times New Roman"/>
          <w:sz w:val="24"/>
          <w:szCs w:val="24"/>
          <w:lang w:eastAsia="bg-BG"/>
        </w:rPr>
        <w:t xml:space="preserve">визуална проверка на външната опаковка, </w:t>
      </w:r>
      <w:r w:rsidRPr="00786CA5">
        <w:rPr>
          <w:rFonts w:ascii="Times New Roman" w:hAnsi="Times New Roman"/>
          <w:sz w:val="24"/>
          <w:szCs w:val="24"/>
          <w:lang w:eastAsia="bg-BG"/>
        </w:rPr>
        <w:t>(напр. в</w:t>
      </w:r>
      <w:r w:rsidR="000812CB" w:rsidRPr="00786CA5">
        <w:rPr>
          <w:rFonts w:ascii="Times New Roman" w:hAnsi="Times New Roman"/>
          <w:sz w:val="24"/>
          <w:szCs w:val="24"/>
          <w:lang w:eastAsia="bg-BG"/>
        </w:rPr>
        <w:t>ид</w:t>
      </w:r>
      <w:r w:rsidRPr="00786CA5">
        <w:rPr>
          <w:rFonts w:ascii="Times New Roman" w:hAnsi="Times New Roman"/>
          <w:sz w:val="24"/>
          <w:szCs w:val="24"/>
          <w:lang w:eastAsia="bg-BG"/>
        </w:rPr>
        <w:t xml:space="preserve"> на външната картонена опаковка</w:t>
      </w:r>
      <w:r w:rsidR="000812CB" w:rsidRPr="00786CA5">
        <w:rPr>
          <w:rFonts w:ascii="Times New Roman" w:hAnsi="Times New Roman"/>
          <w:sz w:val="24"/>
          <w:szCs w:val="24"/>
          <w:lang w:eastAsia="bg-BG"/>
        </w:rPr>
        <w:t xml:space="preserve"> и на</w:t>
      </w:r>
      <w:r w:rsidRPr="00786CA5">
        <w:rPr>
          <w:rFonts w:ascii="Times New Roman" w:hAnsi="Times New Roman"/>
          <w:sz w:val="24"/>
          <w:szCs w:val="24"/>
          <w:lang w:eastAsia="bg-BG"/>
        </w:rPr>
        <w:t xml:space="preserve"> </w:t>
      </w:r>
      <w:r w:rsidR="000812CB" w:rsidRPr="00786CA5">
        <w:rPr>
          <w:rFonts w:ascii="Times New Roman" w:hAnsi="Times New Roman"/>
          <w:sz w:val="24"/>
          <w:szCs w:val="24"/>
          <w:lang w:eastAsia="bg-BG"/>
        </w:rPr>
        <w:t xml:space="preserve">опаковките за продукта), </w:t>
      </w:r>
      <w:r w:rsidRPr="00786CA5">
        <w:rPr>
          <w:rFonts w:ascii="Times New Roman" w:hAnsi="Times New Roman"/>
          <w:sz w:val="24"/>
          <w:szCs w:val="24"/>
          <w:lang w:eastAsia="bg-BG"/>
        </w:rPr>
        <w:t>отпечатаното на етикета</w:t>
      </w:r>
      <w:r w:rsidR="000812CB" w:rsidRPr="00786CA5">
        <w:rPr>
          <w:rFonts w:ascii="Times New Roman" w:hAnsi="Times New Roman"/>
          <w:sz w:val="24"/>
          <w:szCs w:val="24"/>
          <w:lang w:eastAsia="bg-BG"/>
        </w:rPr>
        <w:t>, както и проверка на приложените документи (напр. удостоверение за съответствие и доказателство за стерилизация), като резултатите от проверките се документират</w:t>
      </w:r>
      <w:r w:rsidR="00C52397" w:rsidRPr="00786CA5">
        <w:rPr>
          <w:rFonts w:ascii="Times New Roman" w:hAnsi="Times New Roman"/>
          <w:sz w:val="24"/>
          <w:szCs w:val="24"/>
          <w:lang w:eastAsia="bg-BG"/>
        </w:rPr>
        <w:t>.</w:t>
      </w:r>
    </w:p>
    <w:p w:rsidR="00807FDB" w:rsidRDefault="000812C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8.139</w:t>
      </w:r>
      <w:r w:rsidR="005A0548">
        <w:rPr>
          <w:rFonts w:ascii="Times New Roman" w:hAnsi="Times New Roman"/>
          <w:sz w:val="24"/>
          <w:szCs w:val="24"/>
          <w:lang w:eastAsia="bg-BG"/>
        </w:rPr>
        <w:t>.</w:t>
      </w:r>
      <w:r w:rsidRPr="00786CA5">
        <w:rPr>
          <w:rFonts w:ascii="Times New Roman" w:hAnsi="Times New Roman"/>
          <w:sz w:val="24"/>
          <w:szCs w:val="24"/>
          <w:lang w:eastAsia="bg-BG"/>
        </w:rPr>
        <w:t xml:space="preserve"> Критичните, ръчно извършвани </w:t>
      </w:r>
      <w:r w:rsidR="00807FDB" w:rsidRPr="00786CA5">
        <w:rPr>
          <w:rFonts w:ascii="Times New Roman" w:hAnsi="Times New Roman"/>
          <w:sz w:val="24"/>
          <w:szCs w:val="24"/>
          <w:lang w:eastAsia="bg-BG"/>
        </w:rPr>
        <w:t>операции, като монтаж и свързване</w:t>
      </w:r>
      <w:r w:rsidRPr="00786CA5">
        <w:rPr>
          <w:rFonts w:ascii="Times New Roman" w:hAnsi="Times New Roman"/>
          <w:sz w:val="24"/>
          <w:szCs w:val="24"/>
          <w:lang w:eastAsia="bg-BG"/>
        </w:rPr>
        <w:t xml:space="preserve"> на СЕУ</w:t>
      </w:r>
      <w:r w:rsidR="00807FDB" w:rsidRPr="00786CA5">
        <w:rPr>
          <w:rFonts w:ascii="Times New Roman" w:hAnsi="Times New Roman"/>
          <w:sz w:val="24"/>
          <w:szCs w:val="24"/>
          <w:lang w:eastAsia="bg-BG"/>
        </w:rPr>
        <w:t xml:space="preserve">, се </w:t>
      </w:r>
      <w:r w:rsidRPr="00786CA5">
        <w:rPr>
          <w:rFonts w:ascii="Times New Roman" w:hAnsi="Times New Roman"/>
          <w:sz w:val="24"/>
          <w:szCs w:val="24"/>
          <w:lang w:eastAsia="bg-BG"/>
        </w:rPr>
        <w:t xml:space="preserve">подлагат на </w:t>
      </w:r>
      <w:r w:rsidR="00807FDB" w:rsidRPr="00786CA5">
        <w:rPr>
          <w:rFonts w:ascii="Times New Roman" w:hAnsi="Times New Roman"/>
          <w:sz w:val="24"/>
          <w:szCs w:val="24"/>
          <w:lang w:eastAsia="bg-BG"/>
        </w:rPr>
        <w:t>подходящ</w:t>
      </w:r>
      <w:r w:rsidRPr="00786CA5">
        <w:rPr>
          <w:rFonts w:ascii="Times New Roman" w:hAnsi="Times New Roman"/>
          <w:sz w:val="24"/>
          <w:szCs w:val="24"/>
          <w:lang w:eastAsia="bg-BG"/>
        </w:rPr>
        <w:t xml:space="preserve"> контрол и тези операции трябва да </w:t>
      </w:r>
      <w:r w:rsidR="00807FDB" w:rsidRPr="00786CA5">
        <w:rPr>
          <w:rFonts w:ascii="Times New Roman" w:hAnsi="Times New Roman"/>
          <w:sz w:val="24"/>
          <w:szCs w:val="24"/>
          <w:lang w:eastAsia="bg-BG"/>
        </w:rPr>
        <w:t xml:space="preserve">бъдат </w:t>
      </w:r>
      <w:r w:rsidRPr="00786CA5">
        <w:rPr>
          <w:rFonts w:ascii="Times New Roman" w:hAnsi="Times New Roman"/>
          <w:sz w:val="24"/>
          <w:szCs w:val="24"/>
          <w:lang w:eastAsia="bg-BG"/>
        </w:rPr>
        <w:t>потвърдени</w:t>
      </w:r>
      <w:r w:rsidR="00807FDB" w:rsidRPr="00786CA5">
        <w:rPr>
          <w:rFonts w:ascii="Times New Roman" w:hAnsi="Times New Roman"/>
          <w:sz w:val="24"/>
          <w:szCs w:val="24"/>
          <w:lang w:eastAsia="bg-BG"/>
        </w:rPr>
        <w:t xml:space="preserve"> </w:t>
      </w:r>
      <w:r w:rsidRPr="00786CA5">
        <w:rPr>
          <w:rFonts w:ascii="Times New Roman" w:hAnsi="Times New Roman"/>
          <w:sz w:val="24"/>
          <w:szCs w:val="24"/>
          <w:lang w:eastAsia="bg-BG"/>
        </w:rPr>
        <w:t>при</w:t>
      </w:r>
      <w:r w:rsidR="00570F7D" w:rsidRPr="00786CA5">
        <w:rPr>
          <w:rFonts w:ascii="Times New Roman" w:hAnsi="Times New Roman"/>
          <w:sz w:val="24"/>
          <w:szCs w:val="24"/>
          <w:lang w:eastAsia="bg-BG"/>
        </w:rPr>
        <w:t xml:space="preserve"> симулирането на асептичния</w:t>
      </w:r>
      <w:r w:rsidR="00C52397" w:rsidRPr="00786CA5">
        <w:rPr>
          <w:rFonts w:ascii="Times New Roman" w:hAnsi="Times New Roman"/>
          <w:sz w:val="24"/>
          <w:szCs w:val="24"/>
          <w:lang w:eastAsia="bg-BG"/>
        </w:rPr>
        <w:t xml:space="preserve"> процес.</w:t>
      </w:r>
    </w:p>
    <w:p w:rsidR="005A0548" w:rsidRPr="00786CA5" w:rsidRDefault="005A0548" w:rsidP="00190BAD">
      <w:pPr>
        <w:autoSpaceDE w:val="0"/>
        <w:autoSpaceDN w:val="0"/>
        <w:adjustRightInd w:val="0"/>
        <w:spacing w:after="0" w:line="360" w:lineRule="auto"/>
        <w:ind w:firstLine="709"/>
        <w:jc w:val="both"/>
        <w:rPr>
          <w:rFonts w:ascii="Times New Roman" w:hAnsi="Times New Roman"/>
          <w:sz w:val="24"/>
          <w:szCs w:val="24"/>
          <w:lang w:eastAsia="bg-BG"/>
        </w:rPr>
      </w:pPr>
    </w:p>
    <w:p w:rsidR="00CA5F74" w:rsidRPr="00EC4875" w:rsidRDefault="00CA5F7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EC4875">
        <w:rPr>
          <w:rFonts w:ascii="Times New Roman" w:hAnsi="Times New Roman"/>
          <w:bCs/>
          <w:iCs/>
          <w:color w:val="000000"/>
          <w:sz w:val="24"/>
          <w:szCs w:val="24"/>
          <w:lang w:eastAsia="bg-BG"/>
        </w:rPr>
        <w:t>9</w:t>
      </w:r>
      <w:r w:rsidR="005A0548" w:rsidRPr="00EC4875">
        <w:rPr>
          <w:rFonts w:ascii="Times New Roman" w:hAnsi="Times New Roman"/>
          <w:bCs/>
          <w:iCs/>
          <w:color w:val="000000"/>
          <w:sz w:val="24"/>
          <w:szCs w:val="24"/>
          <w:lang w:eastAsia="bg-BG"/>
        </w:rPr>
        <w:t>.</w:t>
      </w:r>
      <w:r w:rsidRPr="00EC4875">
        <w:rPr>
          <w:rFonts w:ascii="Times New Roman" w:hAnsi="Times New Roman"/>
          <w:bCs/>
          <w:iCs/>
          <w:color w:val="000000"/>
          <w:sz w:val="24"/>
          <w:szCs w:val="24"/>
          <w:lang w:eastAsia="bg-BG"/>
        </w:rPr>
        <w:t xml:space="preserve"> Мо</w:t>
      </w:r>
      <w:r w:rsidR="00085765">
        <w:rPr>
          <w:rFonts w:ascii="Times New Roman" w:hAnsi="Times New Roman"/>
          <w:bCs/>
          <w:iCs/>
          <w:color w:val="000000"/>
          <w:sz w:val="24"/>
          <w:szCs w:val="24"/>
          <w:lang w:eastAsia="bg-BG"/>
        </w:rPr>
        <w:t>ниторинг на средата и процесите</w:t>
      </w:r>
    </w:p>
    <w:p w:rsidR="00CA5F74" w:rsidRPr="00786CA5" w:rsidRDefault="00CA5F7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b/>
          <w:bCs/>
          <w:color w:val="000000"/>
          <w:sz w:val="24"/>
          <w:szCs w:val="24"/>
          <w:lang w:eastAsia="bg-BG"/>
        </w:rPr>
        <w:t>Общи положения</w:t>
      </w:r>
    </w:p>
    <w:p w:rsidR="00CA5F74" w:rsidRPr="00786CA5" w:rsidRDefault="00CA5F7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9.1</w:t>
      </w:r>
      <w:r w:rsidR="00EC487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Програмата на производствения обекта</w:t>
      </w:r>
      <w:r w:rsidR="001C3ABB" w:rsidRPr="00786CA5">
        <w:rPr>
          <w:rFonts w:ascii="Times New Roman" w:hAnsi="Times New Roman"/>
          <w:color w:val="000000"/>
          <w:sz w:val="24"/>
          <w:szCs w:val="24"/>
          <w:lang w:eastAsia="bg-BG"/>
        </w:rPr>
        <w:t xml:space="preserve"> </w:t>
      </w:r>
      <w:r w:rsidRPr="00786CA5">
        <w:rPr>
          <w:rFonts w:ascii="Times New Roman" w:hAnsi="Times New Roman"/>
          <w:color w:val="000000"/>
          <w:sz w:val="24"/>
          <w:szCs w:val="24"/>
          <w:lang w:eastAsia="bg-BG"/>
        </w:rPr>
        <w:t xml:space="preserve">за мониторинг на средата и процесите е част от цялостната СКЗ и се използва за проследяване на мерките за контрол, които са разработени с цел свеждане до минимум на замърсяването с микроби и частици. Елементите на системата за мониторинг (наличие на жизнеспособни и нежизнеспособни частици и симулиране на асептичен процес) разглеждани поотделно са с ограничена доказателствена стойност и индивидуалният елемент не може да се счита за надежден </w:t>
      </w:r>
      <w:r w:rsidRPr="00786CA5">
        <w:rPr>
          <w:rFonts w:ascii="Times New Roman" w:hAnsi="Times New Roman"/>
          <w:color w:val="000000"/>
          <w:sz w:val="24"/>
          <w:szCs w:val="24"/>
          <w:lang w:eastAsia="bg-BG"/>
        </w:rPr>
        <w:lastRenderedPageBreak/>
        <w:t>показател за асептика.</w:t>
      </w:r>
      <w:r w:rsidR="001C3ABB" w:rsidRPr="00786CA5">
        <w:rPr>
          <w:rFonts w:ascii="Times New Roman" w:hAnsi="Times New Roman"/>
          <w:color w:val="000000"/>
          <w:sz w:val="24"/>
          <w:szCs w:val="24"/>
          <w:lang w:eastAsia="bg-BG"/>
        </w:rPr>
        <w:t xml:space="preserve"> Взети</w:t>
      </w:r>
      <w:r w:rsidRPr="00786CA5">
        <w:rPr>
          <w:rFonts w:ascii="Times New Roman" w:hAnsi="Times New Roman"/>
          <w:color w:val="000000"/>
          <w:sz w:val="24"/>
          <w:szCs w:val="24"/>
          <w:lang w:eastAsia="bg-BG"/>
        </w:rPr>
        <w:t xml:space="preserve"> в </w:t>
      </w:r>
      <w:r w:rsidR="001C3ABB" w:rsidRPr="00786CA5">
        <w:rPr>
          <w:rFonts w:ascii="Times New Roman" w:hAnsi="Times New Roman"/>
          <w:color w:val="000000"/>
          <w:sz w:val="24"/>
          <w:szCs w:val="24"/>
          <w:lang w:eastAsia="bg-BG"/>
        </w:rPr>
        <w:t xml:space="preserve">своята </w:t>
      </w:r>
      <w:r w:rsidRPr="00786CA5">
        <w:rPr>
          <w:rFonts w:ascii="Times New Roman" w:hAnsi="Times New Roman"/>
          <w:color w:val="000000"/>
          <w:sz w:val="24"/>
          <w:szCs w:val="24"/>
          <w:lang w:eastAsia="bg-BG"/>
        </w:rPr>
        <w:t xml:space="preserve">цялост, резултатите </w:t>
      </w:r>
      <w:r w:rsidR="001C3ABB" w:rsidRPr="00786CA5">
        <w:rPr>
          <w:rFonts w:ascii="Times New Roman" w:hAnsi="Times New Roman"/>
          <w:color w:val="000000"/>
          <w:sz w:val="24"/>
          <w:szCs w:val="24"/>
          <w:lang w:eastAsia="bg-BG"/>
        </w:rPr>
        <w:t>от</w:t>
      </w:r>
      <w:r w:rsidRPr="00786CA5">
        <w:rPr>
          <w:rFonts w:ascii="Times New Roman" w:hAnsi="Times New Roman"/>
          <w:color w:val="000000"/>
          <w:sz w:val="24"/>
          <w:szCs w:val="24"/>
          <w:lang w:eastAsia="bg-BG"/>
        </w:rPr>
        <w:t xml:space="preserve"> елементи</w:t>
      </w:r>
      <w:r w:rsidR="001C3ABB" w:rsidRPr="00786CA5">
        <w:rPr>
          <w:rFonts w:ascii="Times New Roman" w:hAnsi="Times New Roman"/>
          <w:color w:val="000000"/>
          <w:sz w:val="24"/>
          <w:szCs w:val="24"/>
          <w:lang w:eastAsia="bg-BG"/>
        </w:rPr>
        <w:t>те</w:t>
      </w:r>
      <w:r w:rsidRPr="00786CA5">
        <w:rPr>
          <w:rFonts w:ascii="Times New Roman" w:hAnsi="Times New Roman"/>
          <w:color w:val="000000"/>
          <w:sz w:val="24"/>
          <w:szCs w:val="24"/>
          <w:lang w:eastAsia="bg-BG"/>
        </w:rPr>
        <w:t xml:space="preserve"> на мониторинга позволяват да се потвърди надеждността на дизайна, валидирането и функционирането на системата, </w:t>
      </w:r>
      <w:r w:rsidR="001C3ABB" w:rsidRPr="00786CA5">
        <w:rPr>
          <w:rFonts w:ascii="Times New Roman" w:hAnsi="Times New Roman"/>
          <w:color w:val="000000"/>
          <w:sz w:val="24"/>
          <w:szCs w:val="24"/>
          <w:lang w:eastAsia="bg-BG"/>
        </w:rPr>
        <w:t>към която са насочени</w:t>
      </w:r>
      <w:r w:rsidR="00C52397" w:rsidRPr="00786CA5">
        <w:rPr>
          <w:rFonts w:ascii="Times New Roman" w:hAnsi="Times New Roman"/>
          <w:color w:val="000000"/>
          <w:sz w:val="24"/>
          <w:szCs w:val="24"/>
          <w:lang w:eastAsia="bg-BG"/>
        </w:rPr>
        <w:t>.</w:t>
      </w:r>
    </w:p>
    <w:p w:rsidR="00CA5F74" w:rsidRPr="00786CA5" w:rsidRDefault="00CA5F74"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9.2</w:t>
      </w:r>
      <w:r w:rsidR="00EC487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1C3ABB" w:rsidRPr="00786CA5">
        <w:rPr>
          <w:rFonts w:ascii="Times New Roman" w:hAnsi="Times New Roman"/>
          <w:color w:val="000000"/>
          <w:sz w:val="24"/>
          <w:szCs w:val="24"/>
          <w:lang w:eastAsia="bg-BG"/>
        </w:rPr>
        <w:t>Основните</w:t>
      </w:r>
      <w:r w:rsidRPr="00786CA5">
        <w:rPr>
          <w:rFonts w:ascii="Times New Roman" w:hAnsi="Times New Roman"/>
          <w:color w:val="000000"/>
          <w:sz w:val="24"/>
          <w:szCs w:val="24"/>
          <w:lang w:eastAsia="bg-BG"/>
        </w:rPr>
        <w:t xml:space="preserve"> елементи</w:t>
      </w:r>
      <w:r w:rsidR="001C3ABB" w:rsidRPr="00786CA5">
        <w:rPr>
          <w:rFonts w:ascii="Times New Roman" w:hAnsi="Times New Roman"/>
          <w:color w:val="000000"/>
          <w:sz w:val="24"/>
          <w:szCs w:val="24"/>
          <w:lang w:eastAsia="bg-BG"/>
        </w:rPr>
        <w:t xml:space="preserve"> на програмата за мониторинг са</w:t>
      </w:r>
      <w:r w:rsidR="00C52397" w:rsidRPr="00786CA5">
        <w:rPr>
          <w:rFonts w:ascii="Times New Roman" w:hAnsi="Times New Roman"/>
          <w:color w:val="000000"/>
          <w:sz w:val="24"/>
          <w:szCs w:val="24"/>
          <w:lang w:eastAsia="bg-BG"/>
        </w:rPr>
        <w:t>:</w:t>
      </w:r>
    </w:p>
    <w:p w:rsidR="00CA5F74" w:rsidRPr="00786CA5" w:rsidRDefault="001C3ABB"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9.2.1</w:t>
      </w:r>
      <w:r w:rsidR="00EC487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CA5F74" w:rsidRPr="00786CA5">
        <w:rPr>
          <w:rFonts w:ascii="Times New Roman" w:hAnsi="Times New Roman"/>
          <w:color w:val="000000"/>
          <w:sz w:val="24"/>
          <w:szCs w:val="24"/>
          <w:lang w:eastAsia="bg-BG"/>
        </w:rPr>
        <w:t>Мониторинг на среда</w:t>
      </w:r>
      <w:r w:rsidRPr="00786CA5">
        <w:rPr>
          <w:rFonts w:ascii="Times New Roman" w:hAnsi="Times New Roman"/>
          <w:color w:val="000000"/>
          <w:sz w:val="24"/>
          <w:szCs w:val="24"/>
          <w:lang w:eastAsia="bg-BG"/>
        </w:rPr>
        <w:t>та</w:t>
      </w:r>
      <w:r w:rsidR="00C52397" w:rsidRPr="00786CA5">
        <w:rPr>
          <w:rFonts w:ascii="Times New Roman" w:hAnsi="Times New Roman"/>
          <w:color w:val="000000"/>
          <w:sz w:val="24"/>
          <w:szCs w:val="24"/>
          <w:lang w:eastAsia="bg-BG"/>
        </w:rPr>
        <w:t xml:space="preserve"> – общо количество частици.</w:t>
      </w:r>
    </w:p>
    <w:p w:rsidR="00CA5F74" w:rsidRPr="00786CA5" w:rsidRDefault="001C3ABB"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9.2.2</w:t>
      </w:r>
      <w:r w:rsidR="00EC487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CA5F74" w:rsidRPr="00786CA5">
        <w:rPr>
          <w:rFonts w:ascii="Times New Roman" w:hAnsi="Times New Roman"/>
          <w:color w:val="000000"/>
          <w:sz w:val="24"/>
          <w:szCs w:val="24"/>
          <w:lang w:eastAsia="bg-BG"/>
        </w:rPr>
        <w:t>Мониторинг на среда</w:t>
      </w:r>
      <w:r w:rsidRPr="00786CA5">
        <w:rPr>
          <w:rFonts w:ascii="Times New Roman" w:hAnsi="Times New Roman"/>
          <w:color w:val="000000"/>
          <w:sz w:val="24"/>
          <w:szCs w:val="24"/>
          <w:lang w:eastAsia="bg-BG"/>
        </w:rPr>
        <w:t>та</w:t>
      </w:r>
      <w:r w:rsidR="00CA5F74" w:rsidRPr="00786CA5">
        <w:rPr>
          <w:rFonts w:ascii="Times New Roman" w:hAnsi="Times New Roman"/>
          <w:color w:val="000000"/>
          <w:sz w:val="24"/>
          <w:szCs w:val="24"/>
          <w:lang w:eastAsia="bg-BG"/>
        </w:rPr>
        <w:t xml:space="preserve"> и пер</w:t>
      </w:r>
      <w:r w:rsidR="00C52397" w:rsidRPr="00786CA5">
        <w:rPr>
          <w:rFonts w:ascii="Times New Roman" w:hAnsi="Times New Roman"/>
          <w:color w:val="000000"/>
          <w:sz w:val="24"/>
          <w:szCs w:val="24"/>
          <w:lang w:eastAsia="bg-BG"/>
        </w:rPr>
        <w:t>сонала – жизнеспособни частици.</w:t>
      </w:r>
    </w:p>
    <w:p w:rsidR="00CA5F74" w:rsidRPr="00786CA5" w:rsidRDefault="001C3ABB"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9.2.3</w:t>
      </w:r>
      <w:r w:rsidR="00EC487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CA5F74" w:rsidRPr="00786CA5">
        <w:rPr>
          <w:rFonts w:ascii="Times New Roman" w:hAnsi="Times New Roman"/>
          <w:color w:val="000000"/>
          <w:sz w:val="24"/>
          <w:szCs w:val="24"/>
          <w:lang w:eastAsia="bg-BG"/>
        </w:rPr>
        <w:t>Температура, относителна влажност и д</w:t>
      </w:r>
      <w:r w:rsidR="00C52397" w:rsidRPr="00786CA5">
        <w:rPr>
          <w:rFonts w:ascii="Times New Roman" w:hAnsi="Times New Roman"/>
          <w:color w:val="000000"/>
          <w:sz w:val="24"/>
          <w:szCs w:val="24"/>
          <w:lang w:eastAsia="bg-BG"/>
        </w:rPr>
        <w:t>руги специфични характеристики.</w:t>
      </w:r>
    </w:p>
    <w:p w:rsidR="00CA5F74" w:rsidRPr="00786CA5" w:rsidRDefault="001C3ABB"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9.2.4</w:t>
      </w:r>
      <w:r w:rsidR="00EC4875">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CA5F74" w:rsidRPr="00786CA5">
        <w:rPr>
          <w:rFonts w:ascii="Times New Roman" w:hAnsi="Times New Roman"/>
          <w:sz w:val="24"/>
          <w:szCs w:val="24"/>
          <w:lang w:eastAsia="bg-BG"/>
        </w:rPr>
        <w:t>Симулиране на асептичен процес (само за ас</w:t>
      </w:r>
      <w:r w:rsidR="00C52397" w:rsidRPr="00786CA5">
        <w:rPr>
          <w:rFonts w:ascii="Times New Roman" w:hAnsi="Times New Roman"/>
          <w:sz w:val="24"/>
          <w:szCs w:val="24"/>
          <w:lang w:eastAsia="bg-BG"/>
        </w:rPr>
        <w:t>ептично произвеждани продукти).</w:t>
      </w:r>
    </w:p>
    <w:p w:rsidR="00CA5F74" w:rsidRPr="00786CA5" w:rsidRDefault="00CA5F7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w:t>
      </w:r>
      <w:r w:rsidR="00EC4875">
        <w:rPr>
          <w:rFonts w:ascii="Times New Roman" w:hAnsi="Times New Roman"/>
          <w:sz w:val="24"/>
          <w:szCs w:val="24"/>
          <w:lang w:eastAsia="bg-BG"/>
        </w:rPr>
        <w:t>.</w:t>
      </w:r>
      <w:r w:rsidRPr="00786CA5">
        <w:rPr>
          <w:rFonts w:ascii="Times New Roman" w:hAnsi="Times New Roman"/>
          <w:sz w:val="24"/>
          <w:szCs w:val="24"/>
          <w:lang w:eastAsia="bg-BG"/>
        </w:rPr>
        <w:t xml:space="preserve"> Информацията от системи</w:t>
      </w:r>
      <w:r w:rsidR="00511ED2" w:rsidRPr="00786CA5">
        <w:rPr>
          <w:rFonts w:ascii="Times New Roman" w:hAnsi="Times New Roman"/>
          <w:sz w:val="24"/>
          <w:szCs w:val="24"/>
          <w:lang w:eastAsia="bg-BG"/>
        </w:rPr>
        <w:t>те за мониторинг</w:t>
      </w:r>
      <w:r w:rsidRPr="00786CA5">
        <w:rPr>
          <w:rFonts w:ascii="Times New Roman" w:hAnsi="Times New Roman"/>
          <w:sz w:val="24"/>
          <w:szCs w:val="24"/>
          <w:lang w:eastAsia="bg-BG"/>
        </w:rPr>
        <w:t xml:space="preserve"> т</w:t>
      </w:r>
      <w:r w:rsidR="001C3ABB" w:rsidRPr="00786CA5">
        <w:rPr>
          <w:rFonts w:ascii="Times New Roman" w:hAnsi="Times New Roman"/>
          <w:sz w:val="24"/>
          <w:szCs w:val="24"/>
          <w:lang w:eastAsia="bg-BG"/>
        </w:rPr>
        <w:t>рябва да се използва за рутинни</w:t>
      </w:r>
      <w:r w:rsidR="00511ED2" w:rsidRPr="00786CA5">
        <w:rPr>
          <w:rFonts w:ascii="Times New Roman" w:hAnsi="Times New Roman"/>
          <w:sz w:val="24"/>
          <w:szCs w:val="24"/>
          <w:lang w:eastAsia="bg-BG"/>
        </w:rPr>
        <w:t xml:space="preserve">те дейности по </w:t>
      </w:r>
      <w:r w:rsidR="001C3ABB" w:rsidRPr="00786CA5">
        <w:rPr>
          <w:rFonts w:ascii="Times New Roman" w:hAnsi="Times New Roman"/>
          <w:sz w:val="24"/>
          <w:szCs w:val="24"/>
          <w:lang w:eastAsia="bg-BG"/>
        </w:rPr>
        <w:t xml:space="preserve"> </w:t>
      </w:r>
      <w:r w:rsidRPr="00786CA5">
        <w:rPr>
          <w:rFonts w:ascii="Times New Roman" w:hAnsi="Times New Roman"/>
          <w:sz w:val="24"/>
          <w:szCs w:val="24"/>
          <w:lang w:eastAsia="bg-BG"/>
        </w:rPr>
        <w:t>сертифи</w:t>
      </w:r>
      <w:r w:rsidR="00511ED2" w:rsidRPr="00786CA5">
        <w:rPr>
          <w:rFonts w:ascii="Times New Roman" w:hAnsi="Times New Roman"/>
          <w:sz w:val="24"/>
          <w:szCs w:val="24"/>
          <w:lang w:eastAsia="bg-BG"/>
        </w:rPr>
        <w:t xml:space="preserve">циране/освобождаване на партиди, както </w:t>
      </w:r>
      <w:r w:rsidRPr="00786CA5">
        <w:rPr>
          <w:rFonts w:ascii="Times New Roman" w:hAnsi="Times New Roman"/>
          <w:sz w:val="24"/>
          <w:szCs w:val="24"/>
          <w:lang w:eastAsia="bg-BG"/>
        </w:rPr>
        <w:t xml:space="preserve">и </w:t>
      </w:r>
      <w:r w:rsidR="00511ED2" w:rsidRPr="00786CA5">
        <w:rPr>
          <w:rFonts w:ascii="Times New Roman" w:hAnsi="Times New Roman"/>
          <w:sz w:val="24"/>
          <w:szCs w:val="24"/>
          <w:lang w:eastAsia="bg-BG"/>
        </w:rPr>
        <w:t>при извършването на периодичен преглед на процесите и</w:t>
      </w:r>
      <w:r w:rsidRPr="00786CA5">
        <w:rPr>
          <w:rFonts w:ascii="Times New Roman" w:hAnsi="Times New Roman"/>
          <w:sz w:val="24"/>
          <w:szCs w:val="24"/>
          <w:lang w:eastAsia="bg-BG"/>
        </w:rPr>
        <w:t xml:space="preserve"> </w:t>
      </w:r>
      <w:r w:rsidR="00511ED2" w:rsidRPr="00786CA5">
        <w:rPr>
          <w:rFonts w:ascii="Times New Roman" w:hAnsi="Times New Roman"/>
          <w:sz w:val="24"/>
          <w:szCs w:val="24"/>
          <w:lang w:eastAsia="bg-BG"/>
        </w:rPr>
        <w:t>проучване на отклонения</w:t>
      </w:r>
      <w:r w:rsidRPr="00786CA5">
        <w:rPr>
          <w:rFonts w:ascii="Times New Roman" w:hAnsi="Times New Roman"/>
          <w:sz w:val="24"/>
          <w:szCs w:val="24"/>
          <w:lang w:eastAsia="bg-BG"/>
        </w:rPr>
        <w:t xml:space="preserve">. Това </w:t>
      </w:r>
      <w:r w:rsidR="00511ED2" w:rsidRPr="00786CA5">
        <w:rPr>
          <w:rFonts w:ascii="Times New Roman" w:hAnsi="Times New Roman"/>
          <w:sz w:val="24"/>
          <w:szCs w:val="24"/>
          <w:lang w:eastAsia="bg-BG"/>
        </w:rPr>
        <w:t xml:space="preserve">се отнася </w:t>
      </w:r>
      <w:r w:rsidRPr="00786CA5">
        <w:rPr>
          <w:rFonts w:ascii="Times New Roman" w:hAnsi="Times New Roman"/>
          <w:sz w:val="24"/>
          <w:szCs w:val="24"/>
          <w:lang w:eastAsia="bg-BG"/>
        </w:rPr>
        <w:t xml:space="preserve">както за процеси с </w:t>
      </w:r>
      <w:r w:rsidR="00511ED2" w:rsidRPr="00786CA5">
        <w:rPr>
          <w:rFonts w:ascii="Times New Roman" w:hAnsi="Times New Roman"/>
          <w:sz w:val="24"/>
          <w:szCs w:val="24"/>
          <w:lang w:eastAsia="bg-BG"/>
        </w:rPr>
        <w:t xml:space="preserve">крайна </w:t>
      </w:r>
      <w:r w:rsidRPr="00786CA5">
        <w:rPr>
          <w:rFonts w:ascii="Times New Roman" w:hAnsi="Times New Roman"/>
          <w:sz w:val="24"/>
          <w:szCs w:val="24"/>
          <w:lang w:eastAsia="bg-BG"/>
        </w:rPr>
        <w:t>стерилизация, така и за асептични процеси, като критичност</w:t>
      </w:r>
      <w:r w:rsidR="00511ED2" w:rsidRPr="00786CA5">
        <w:rPr>
          <w:rFonts w:ascii="Times New Roman" w:hAnsi="Times New Roman"/>
          <w:sz w:val="24"/>
          <w:szCs w:val="24"/>
          <w:lang w:eastAsia="bg-BG"/>
        </w:rPr>
        <w:t>та</w:t>
      </w:r>
      <w:r w:rsidRPr="00786CA5">
        <w:rPr>
          <w:rFonts w:ascii="Times New Roman" w:hAnsi="Times New Roman"/>
          <w:sz w:val="24"/>
          <w:szCs w:val="24"/>
          <w:lang w:eastAsia="bg-BG"/>
        </w:rPr>
        <w:t xml:space="preserve"> на въздействието </w:t>
      </w:r>
      <w:r w:rsidR="00511ED2" w:rsidRPr="00786CA5">
        <w:rPr>
          <w:rFonts w:ascii="Times New Roman" w:hAnsi="Times New Roman"/>
          <w:sz w:val="24"/>
          <w:szCs w:val="24"/>
          <w:lang w:eastAsia="bg-BG"/>
        </w:rPr>
        <w:t xml:space="preserve">на получените резултати </w:t>
      </w:r>
      <w:r w:rsidRPr="00786CA5">
        <w:rPr>
          <w:rFonts w:ascii="Times New Roman" w:hAnsi="Times New Roman"/>
          <w:sz w:val="24"/>
          <w:szCs w:val="24"/>
          <w:lang w:eastAsia="bg-BG"/>
        </w:rPr>
        <w:t xml:space="preserve">може да </w:t>
      </w:r>
      <w:r w:rsidR="00511ED2" w:rsidRPr="00786CA5">
        <w:rPr>
          <w:rFonts w:ascii="Times New Roman" w:hAnsi="Times New Roman"/>
          <w:sz w:val="24"/>
          <w:szCs w:val="24"/>
          <w:lang w:eastAsia="bg-BG"/>
        </w:rPr>
        <w:t>е различна</w:t>
      </w:r>
      <w:r w:rsidRPr="00786CA5">
        <w:rPr>
          <w:rFonts w:ascii="Times New Roman" w:hAnsi="Times New Roman"/>
          <w:sz w:val="24"/>
          <w:szCs w:val="24"/>
          <w:lang w:eastAsia="bg-BG"/>
        </w:rPr>
        <w:t xml:space="preserve"> в зависимост</w:t>
      </w:r>
      <w:r w:rsidR="00C52397" w:rsidRPr="00786CA5">
        <w:rPr>
          <w:rFonts w:ascii="Times New Roman" w:hAnsi="Times New Roman"/>
          <w:sz w:val="24"/>
          <w:szCs w:val="24"/>
          <w:lang w:eastAsia="bg-BG"/>
        </w:rPr>
        <w:t xml:space="preserve"> от вида на продукта и процеса.</w:t>
      </w:r>
    </w:p>
    <w:p w:rsidR="00CA5F74" w:rsidRPr="00786CA5" w:rsidRDefault="00CA5F7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b/>
          <w:bCs/>
          <w:sz w:val="24"/>
          <w:szCs w:val="24"/>
          <w:lang w:eastAsia="bg-BG"/>
        </w:rPr>
        <w:t>Мониторинг на среда</w:t>
      </w:r>
      <w:r w:rsidR="00511ED2" w:rsidRPr="00786CA5">
        <w:rPr>
          <w:rFonts w:ascii="Times New Roman" w:hAnsi="Times New Roman"/>
          <w:b/>
          <w:bCs/>
          <w:sz w:val="24"/>
          <w:szCs w:val="24"/>
          <w:lang w:eastAsia="bg-BG"/>
        </w:rPr>
        <w:t>та</w:t>
      </w:r>
      <w:r w:rsidRPr="00786CA5">
        <w:rPr>
          <w:rFonts w:ascii="Times New Roman" w:hAnsi="Times New Roman"/>
          <w:b/>
          <w:bCs/>
          <w:sz w:val="24"/>
          <w:szCs w:val="24"/>
          <w:lang w:eastAsia="bg-BG"/>
        </w:rPr>
        <w:t xml:space="preserve"> и процесите </w:t>
      </w:r>
    </w:p>
    <w:p w:rsidR="00CA5F74" w:rsidRPr="00786CA5" w:rsidRDefault="00CA5F7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9.4</w:t>
      </w:r>
      <w:r w:rsidR="00EC4875">
        <w:rPr>
          <w:rFonts w:ascii="Times New Roman" w:hAnsi="Times New Roman"/>
          <w:sz w:val="24"/>
          <w:szCs w:val="24"/>
          <w:lang w:eastAsia="bg-BG"/>
        </w:rPr>
        <w:t>.</w:t>
      </w:r>
      <w:r w:rsidRPr="00786CA5">
        <w:rPr>
          <w:rFonts w:ascii="Times New Roman" w:hAnsi="Times New Roman"/>
          <w:sz w:val="24"/>
          <w:szCs w:val="24"/>
          <w:lang w:eastAsia="bg-BG"/>
        </w:rPr>
        <w:t xml:space="preserve"> Трябва да </w:t>
      </w:r>
      <w:r w:rsidR="007F60E3" w:rsidRPr="00786CA5">
        <w:rPr>
          <w:rFonts w:ascii="Times New Roman" w:hAnsi="Times New Roman"/>
          <w:sz w:val="24"/>
          <w:szCs w:val="24"/>
          <w:lang w:eastAsia="bg-BG"/>
        </w:rPr>
        <w:t>е налична</w:t>
      </w:r>
      <w:r w:rsidRPr="00786CA5">
        <w:rPr>
          <w:rFonts w:ascii="Times New Roman" w:hAnsi="Times New Roman"/>
          <w:sz w:val="24"/>
          <w:szCs w:val="24"/>
          <w:lang w:eastAsia="bg-BG"/>
        </w:rPr>
        <w:t xml:space="preserve"> документирана програма за мониторинг на среда</w:t>
      </w:r>
      <w:r w:rsidR="007F60E3" w:rsidRPr="00786CA5">
        <w:rPr>
          <w:rFonts w:ascii="Times New Roman" w:hAnsi="Times New Roman"/>
          <w:sz w:val="24"/>
          <w:szCs w:val="24"/>
          <w:lang w:eastAsia="bg-BG"/>
        </w:rPr>
        <w:t>та</w:t>
      </w:r>
      <w:r w:rsidR="00C52397" w:rsidRPr="00786CA5">
        <w:rPr>
          <w:rFonts w:ascii="Times New Roman" w:hAnsi="Times New Roman"/>
          <w:sz w:val="24"/>
          <w:szCs w:val="24"/>
          <w:lang w:eastAsia="bg-BG"/>
        </w:rPr>
        <w:t>. Целта на програмата е да:</w:t>
      </w:r>
    </w:p>
    <w:p w:rsidR="00CA5F74" w:rsidRPr="00786CA5" w:rsidRDefault="007F60E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9.4.1</w:t>
      </w:r>
      <w:r w:rsidR="00EC4875">
        <w:rPr>
          <w:rFonts w:ascii="Times New Roman" w:hAnsi="Times New Roman"/>
          <w:sz w:val="24"/>
          <w:szCs w:val="24"/>
          <w:lang w:eastAsia="bg-BG"/>
        </w:rPr>
        <w:t>.</w:t>
      </w:r>
      <w:r w:rsidRPr="00786CA5">
        <w:rPr>
          <w:rFonts w:ascii="Times New Roman" w:hAnsi="Times New Roman"/>
          <w:sz w:val="24"/>
          <w:szCs w:val="24"/>
          <w:lang w:eastAsia="bg-BG"/>
        </w:rPr>
        <w:t xml:space="preserve"> </w:t>
      </w:r>
      <w:r w:rsidR="00CA5F74" w:rsidRPr="00786CA5">
        <w:rPr>
          <w:rFonts w:ascii="Times New Roman" w:hAnsi="Times New Roman"/>
          <w:sz w:val="24"/>
          <w:szCs w:val="24"/>
          <w:lang w:eastAsia="bg-BG"/>
        </w:rPr>
        <w:t>Гарантира, че чистите помещения и оборудването за чист въздух продължават да осигуряват околна среда с подходяща чистота на въздуха в съответствие с изискванията на диза</w:t>
      </w:r>
      <w:r w:rsidR="00C52397" w:rsidRPr="00786CA5">
        <w:rPr>
          <w:rFonts w:ascii="Times New Roman" w:hAnsi="Times New Roman"/>
          <w:sz w:val="24"/>
          <w:szCs w:val="24"/>
          <w:lang w:eastAsia="bg-BG"/>
        </w:rPr>
        <w:t>йна и регулаторните изисквания.</w:t>
      </w:r>
    </w:p>
    <w:p w:rsidR="00CA5F74" w:rsidRPr="00786CA5" w:rsidRDefault="00303DF2"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9.4.2</w:t>
      </w:r>
      <w:r w:rsidR="00EC4875">
        <w:rPr>
          <w:rFonts w:ascii="Times New Roman" w:hAnsi="Times New Roman"/>
          <w:sz w:val="24"/>
          <w:szCs w:val="24"/>
          <w:lang w:eastAsia="bg-BG"/>
        </w:rPr>
        <w:t>.</w:t>
      </w:r>
      <w:r w:rsidRPr="00786CA5">
        <w:rPr>
          <w:rFonts w:ascii="Times New Roman" w:hAnsi="Times New Roman"/>
          <w:sz w:val="24"/>
          <w:szCs w:val="24"/>
          <w:lang w:eastAsia="bg-BG"/>
        </w:rPr>
        <w:t xml:space="preserve"> </w:t>
      </w:r>
      <w:r w:rsidR="00984741" w:rsidRPr="00786CA5">
        <w:rPr>
          <w:rFonts w:ascii="Times New Roman" w:hAnsi="Times New Roman"/>
          <w:sz w:val="24"/>
          <w:szCs w:val="24"/>
          <w:lang w:eastAsia="bg-BG"/>
        </w:rPr>
        <w:t>Установява по ефективен начин</w:t>
      </w:r>
      <w:r w:rsidR="00CA5F74" w:rsidRPr="00786CA5">
        <w:rPr>
          <w:rFonts w:ascii="Times New Roman" w:hAnsi="Times New Roman"/>
          <w:sz w:val="24"/>
          <w:szCs w:val="24"/>
          <w:lang w:eastAsia="bg-BG"/>
        </w:rPr>
        <w:t xml:space="preserve"> откл</w:t>
      </w:r>
      <w:r w:rsidR="00984741" w:rsidRPr="00786CA5">
        <w:rPr>
          <w:rFonts w:ascii="Times New Roman" w:hAnsi="Times New Roman"/>
          <w:sz w:val="24"/>
          <w:szCs w:val="24"/>
          <w:lang w:eastAsia="bg-BG"/>
        </w:rPr>
        <w:t xml:space="preserve">онения от граничните стойности в параметрите на </w:t>
      </w:r>
      <w:r w:rsidR="00CA5F74" w:rsidRPr="00786CA5">
        <w:rPr>
          <w:rFonts w:ascii="Times New Roman" w:hAnsi="Times New Roman"/>
          <w:sz w:val="24"/>
          <w:szCs w:val="24"/>
          <w:lang w:eastAsia="bg-BG"/>
        </w:rPr>
        <w:t>среда</w:t>
      </w:r>
      <w:r w:rsidR="00984741" w:rsidRPr="00786CA5">
        <w:rPr>
          <w:rFonts w:ascii="Times New Roman" w:hAnsi="Times New Roman"/>
          <w:sz w:val="24"/>
          <w:szCs w:val="24"/>
          <w:lang w:eastAsia="bg-BG"/>
        </w:rPr>
        <w:t>та</w:t>
      </w:r>
      <w:r w:rsidR="00CA5F74" w:rsidRPr="00786CA5">
        <w:rPr>
          <w:rFonts w:ascii="Times New Roman" w:hAnsi="Times New Roman"/>
          <w:sz w:val="24"/>
          <w:szCs w:val="24"/>
          <w:lang w:eastAsia="bg-BG"/>
        </w:rPr>
        <w:t xml:space="preserve">, </w:t>
      </w:r>
      <w:r w:rsidR="00984741" w:rsidRPr="00786CA5">
        <w:rPr>
          <w:rFonts w:ascii="Times New Roman" w:hAnsi="Times New Roman"/>
          <w:sz w:val="24"/>
          <w:szCs w:val="24"/>
          <w:lang w:eastAsia="bg-BG"/>
        </w:rPr>
        <w:t>с последващо</w:t>
      </w:r>
      <w:r w:rsidR="00CA5F74" w:rsidRPr="00786CA5">
        <w:rPr>
          <w:rFonts w:ascii="Times New Roman" w:hAnsi="Times New Roman"/>
          <w:sz w:val="24"/>
          <w:szCs w:val="24"/>
          <w:lang w:eastAsia="bg-BG"/>
        </w:rPr>
        <w:t xml:space="preserve"> </w:t>
      </w:r>
      <w:r w:rsidR="00984741" w:rsidRPr="00786CA5">
        <w:rPr>
          <w:rFonts w:ascii="Times New Roman" w:hAnsi="Times New Roman"/>
          <w:sz w:val="24"/>
          <w:szCs w:val="24"/>
          <w:lang w:eastAsia="bg-BG"/>
        </w:rPr>
        <w:t>проучване</w:t>
      </w:r>
      <w:r w:rsidR="00CA5F74" w:rsidRPr="00786CA5">
        <w:rPr>
          <w:rFonts w:ascii="Times New Roman" w:hAnsi="Times New Roman"/>
          <w:sz w:val="24"/>
          <w:szCs w:val="24"/>
          <w:lang w:eastAsia="bg-BG"/>
        </w:rPr>
        <w:t xml:space="preserve"> и оценка на р</w:t>
      </w:r>
      <w:r w:rsidR="00C52397" w:rsidRPr="00786CA5">
        <w:rPr>
          <w:rFonts w:ascii="Times New Roman" w:hAnsi="Times New Roman"/>
          <w:sz w:val="24"/>
          <w:szCs w:val="24"/>
          <w:lang w:eastAsia="bg-BG"/>
        </w:rPr>
        <w:t>иска за качеството на продукта.</w:t>
      </w:r>
    </w:p>
    <w:p w:rsidR="00CA5F74" w:rsidRPr="00786CA5" w:rsidRDefault="00190CE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При изготвяне на</w:t>
      </w:r>
      <w:r w:rsidR="00CA5F74" w:rsidRPr="00786CA5">
        <w:rPr>
          <w:rFonts w:ascii="Times New Roman" w:hAnsi="Times New Roman"/>
          <w:sz w:val="24"/>
          <w:szCs w:val="24"/>
          <w:lang w:eastAsia="bg-BG"/>
        </w:rPr>
        <w:t xml:space="preserve"> програма</w:t>
      </w:r>
      <w:r w:rsidRPr="00786CA5">
        <w:rPr>
          <w:rFonts w:ascii="Times New Roman" w:hAnsi="Times New Roman"/>
          <w:sz w:val="24"/>
          <w:szCs w:val="24"/>
          <w:lang w:eastAsia="bg-BG"/>
        </w:rPr>
        <w:t xml:space="preserve">та за мониторинг на средата </w:t>
      </w:r>
      <w:r w:rsidR="001C4493" w:rsidRPr="00786CA5">
        <w:rPr>
          <w:rFonts w:ascii="Times New Roman" w:hAnsi="Times New Roman"/>
          <w:sz w:val="24"/>
          <w:szCs w:val="24"/>
          <w:lang w:eastAsia="bg-BG"/>
        </w:rPr>
        <w:t xml:space="preserve">трябва </w:t>
      </w:r>
      <w:r w:rsidR="00CA5F74" w:rsidRPr="00786CA5">
        <w:rPr>
          <w:rFonts w:ascii="Times New Roman" w:hAnsi="Times New Roman"/>
          <w:sz w:val="24"/>
          <w:szCs w:val="24"/>
          <w:lang w:eastAsia="bg-BG"/>
        </w:rPr>
        <w:t xml:space="preserve">да се </w:t>
      </w:r>
      <w:r w:rsidRPr="00786CA5">
        <w:rPr>
          <w:rFonts w:ascii="Times New Roman" w:hAnsi="Times New Roman"/>
          <w:sz w:val="24"/>
          <w:szCs w:val="24"/>
          <w:lang w:eastAsia="bg-BG"/>
        </w:rPr>
        <w:t>извърши</w:t>
      </w:r>
      <w:r w:rsidR="00CA5F74" w:rsidRPr="00786CA5">
        <w:rPr>
          <w:rFonts w:ascii="Times New Roman" w:hAnsi="Times New Roman"/>
          <w:sz w:val="24"/>
          <w:szCs w:val="24"/>
          <w:lang w:eastAsia="bg-BG"/>
        </w:rPr>
        <w:t xml:space="preserve"> оценк</w:t>
      </w:r>
      <w:r w:rsidRPr="00786CA5">
        <w:rPr>
          <w:rFonts w:ascii="Times New Roman" w:hAnsi="Times New Roman"/>
          <w:sz w:val="24"/>
          <w:szCs w:val="24"/>
          <w:lang w:eastAsia="bg-BG"/>
        </w:rPr>
        <w:t>а</w:t>
      </w:r>
      <w:r w:rsidR="00CA5F74" w:rsidRPr="00786CA5">
        <w:rPr>
          <w:rFonts w:ascii="Times New Roman" w:hAnsi="Times New Roman"/>
          <w:sz w:val="24"/>
          <w:szCs w:val="24"/>
          <w:lang w:eastAsia="bg-BG"/>
        </w:rPr>
        <w:t xml:space="preserve"> на риска, </w:t>
      </w:r>
      <w:r w:rsidRPr="00786CA5">
        <w:rPr>
          <w:rFonts w:ascii="Times New Roman" w:hAnsi="Times New Roman"/>
          <w:sz w:val="24"/>
          <w:szCs w:val="24"/>
          <w:lang w:eastAsia="bg-BG"/>
        </w:rPr>
        <w:t>като се</w:t>
      </w:r>
      <w:r w:rsidR="00CA5F74" w:rsidRPr="00786CA5">
        <w:rPr>
          <w:rFonts w:ascii="Times New Roman" w:hAnsi="Times New Roman"/>
          <w:sz w:val="24"/>
          <w:szCs w:val="24"/>
          <w:lang w:eastAsia="bg-BG"/>
        </w:rPr>
        <w:t xml:space="preserve"> определят местата за взимане на проби, честотата на мониторинг</w:t>
      </w:r>
      <w:r w:rsidRPr="00786CA5">
        <w:rPr>
          <w:rFonts w:ascii="Times New Roman" w:hAnsi="Times New Roman"/>
          <w:sz w:val="24"/>
          <w:szCs w:val="24"/>
          <w:lang w:eastAsia="bg-BG"/>
        </w:rPr>
        <w:t>а</w:t>
      </w:r>
      <w:r w:rsidR="00CA5F74" w:rsidRPr="00786CA5">
        <w:rPr>
          <w:rFonts w:ascii="Times New Roman" w:hAnsi="Times New Roman"/>
          <w:sz w:val="24"/>
          <w:szCs w:val="24"/>
          <w:lang w:eastAsia="bg-BG"/>
        </w:rPr>
        <w:t xml:space="preserve">, методите </w:t>
      </w:r>
      <w:r w:rsidRPr="00786CA5">
        <w:rPr>
          <w:rFonts w:ascii="Times New Roman" w:hAnsi="Times New Roman"/>
          <w:sz w:val="24"/>
          <w:szCs w:val="24"/>
          <w:lang w:eastAsia="bg-BG"/>
        </w:rPr>
        <w:t xml:space="preserve">за осъществяване </w:t>
      </w:r>
      <w:r w:rsidR="00CA5F74" w:rsidRPr="00786CA5">
        <w:rPr>
          <w:rFonts w:ascii="Times New Roman" w:hAnsi="Times New Roman"/>
          <w:sz w:val="24"/>
          <w:szCs w:val="24"/>
          <w:lang w:eastAsia="bg-BG"/>
        </w:rPr>
        <w:t>на мониторинг и условията на инкубация</w:t>
      </w:r>
      <w:r w:rsidRPr="00786CA5">
        <w:rPr>
          <w:rFonts w:ascii="Times New Roman" w:hAnsi="Times New Roman"/>
          <w:sz w:val="24"/>
          <w:szCs w:val="24"/>
          <w:lang w:eastAsia="bg-BG"/>
        </w:rPr>
        <w:t xml:space="preserve"> на микробиологичните проби</w:t>
      </w:r>
      <w:r w:rsidR="00CA5F74" w:rsidRPr="00786CA5">
        <w:rPr>
          <w:rFonts w:ascii="Times New Roman" w:hAnsi="Times New Roman"/>
          <w:sz w:val="24"/>
          <w:szCs w:val="24"/>
          <w:lang w:eastAsia="bg-BG"/>
        </w:rPr>
        <w:t xml:space="preserve"> (напр. продължителност, температура(и), </w:t>
      </w:r>
      <w:r w:rsidR="00C52397" w:rsidRPr="00786CA5">
        <w:rPr>
          <w:rFonts w:ascii="Times New Roman" w:hAnsi="Times New Roman"/>
          <w:sz w:val="24"/>
          <w:szCs w:val="24"/>
          <w:lang w:eastAsia="bg-BG"/>
        </w:rPr>
        <w:t>аеробна и/или анаеробна среда).</w:t>
      </w:r>
    </w:p>
    <w:p w:rsidR="00CA5F74" w:rsidRPr="00786CA5" w:rsidRDefault="00190CE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Оценката</w:t>
      </w:r>
      <w:r w:rsidR="00CA5F74" w:rsidRPr="00786CA5">
        <w:rPr>
          <w:rFonts w:ascii="Times New Roman" w:hAnsi="Times New Roman"/>
          <w:sz w:val="24"/>
          <w:szCs w:val="24"/>
          <w:lang w:eastAsia="bg-BG"/>
        </w:rPr>
        <w:t xml:space="preserve"> на риска </w:t>
      </w:r>
      <w:r w:rsidRPr="00786CA5">
        <w:rPr>
          <w:rFonts w:ascii="Times New Roman" w:hAnsi="Times New Roman"/>
          <w:sz w:val="24"/>
          <w:szCs w:val="24"/>
          <w:lang w:eastAsia="bg-BG"/>
        </w:rPr>
        <w:t>трябва да се извършва на базата</w:t>
      </w:r>
      <w:r w:rsidR="00CA5F74" w:rsidRPr="00786CA5">
        <w:rPr>
          <w:rFonts w:ascii="Times New Roman" w:hAnsi="Times New Roman"/>
          <w:sz w:val="24"/>
          <w:szCs w:val="24"/>
          <w:lang w:eastAsia="bg-BG"/>
        </w:rPr>
        <w:t xml:space="preserve"> на задълбочени познания за суровини</w:t>
      </w:r>
      <w:r w:rsidRPr="00786CA5">
        <w:rPr>
          <w:rFonts w:ascii="Times New Roman" w:hAnsi="Times New Roman"/>
          <w:sz w:val="24"/>
          <w:szCs w:val="24"/>
          <w:lang w:eastAsia="bg-BG"/>
        </w:rPr>
        <w:t>те и крайния продукт, съоръженията</w:t>
      </w:r>
      <w:r w:rsidR="00CA5F74" w:rsidRPr="00786CA5">
        <w:rPr>
          <w:rFonts w:ascii="Times New Roman" w:hAnsi="Times New Roman"/>
          <w:sz w:val="24"/>
          <w:szCs w:val="24"/>
          <w:lang w:eastAsia="bg-BG"/>
        </w:rPr>
        <w:t xml:space="preserve">, оборудването, </w:t>
      </w:r>
      <w:r w:rsidRPr="00786CA5">
        <w:rPr>
          <w:rFonts w:ascii="Times New Roman" w:hAnsi="Times New Roman"/>
          <w:sz w:val="24"/>
          <w:szCs w:val="24"/>
          <w:lang w:eastAsia="bg-BG"/>
        </w:rPr>
        <w:t>степента на</w:t>
      </w:r>
      <w:r w:rsidR="00CA5F74" w:rsidRPr="00786CA5">
        <w:rPr>
          <w:rFonts w:ascii="Times New Roman" w:hAnsi="Times New Roman"/>
          <w:sz w:val="24"/>
          <w:szCs w:val="24"/>
          <w:lang w:eastAsia="bg-BG"/>
        </w:rPr>
        <w:t xml:space="preserve"> критичност на определени процеси и етапи, </w:t>
      </w:r>
      <w:r w:rsidRPr="00786CA5">
        <w:rPr>
          <w:rFonts w:ascii="Times New Roman" w:hAnsi="Times New Roman"/>
          <w:sz w:val="24"/>
          <w:szCs w:val="24"/>
          <w:lang w:eastAsia="bg-BG"/>
        </w:rPr>
        <w:t>извършваните</w:t>
      </w:r>
      <w:r w:rsidR="00CA5F74" w:rsidRPr="00786CA5">
        <w:rPr>
          <w:rFonts w:ascii="Times New Roman" w:hAnsi="Times New Roman"/>
          <w:sz w:val="24"/>
          <w:szCs w:val="24"/>
          <w:lang w:eastAsia="bg-BG"/>
        </w:rPr>
        <w:t xml:space="preserve"> операции, данните от рутинния мониторинг, данни от мониторинг, получени по време на </w:t>
      </w:r>
      <w:r w:rsidRPr="00786CA5">
        <w:rPr>
          <w:rFonts w:ascii="Times New Roman" w:hAnsi="Times New Roman"/>
          <w:sz w:val="24"/>
          <w:szCs w:val="24"/>
          <w:lang w:eastAsia="bg-BG"/>
        </w:rPr>
        <w:t>квалификацията</w:t>
      </w:r>
      <w:r w:rsidR="00CA5F74" w:rsidRPr="00786CA5">
        <w:rPr>
          <w:rFonts w:ascii="Times New Roman" w:hAnsi="Times New Roman"/>
          <w:sz w:val="24"/>
          <w:szCs w:val="24"/>
          <w:lang w:eastAsia="bg-BG"/>
        </w:rPr>
        <w:t>, както и познания за микробната флора, която оби</w:t>
      </w:r>
      <w:r w:rsidR="001C4493" w:rsidRPr="00786CA5">
        <w:rPr>
          <w:rFonts w:ascii="Times New Roman" w:hAnsi="Times New Roman"/>
          <w:sz w:val="24"/>
          <w:szCs w:val="24"/>
          <w:lang w:eastAsia="bg-BG"/>
        </w:rPr>
        <w:t>чайно</w:t>
      </w:r>
      <w:r w:rsidR="00C52397" w:rsidRPr="00786CA5">
        <w:rPr>
          <w:rFonts w:ascii="Times New Roman" w:hAnsi="Times New Roman"/>
          <w:sz w:val="24"/>
          <w:szCs w:val="24"/>
          <w:lang w:eastAsia="bg-BG"/>
        </w:rPr>
        <w:t xml:space="preserve"> се изолира от средата.</w:t>
      </w:r>
    </w:p>
    <w:p w:rsidR="00CA5F74" w:rsidRPr="00786CA5" w:rsidRDefault="00CA5F74" w:rsidP="009F5507">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Оценката на риска следва да включва определяне на критични</w:t>
      </w:r>
      <w:r w:rsidR="001C4493" w:rsidRPr="00786CA5">
        <w:rPr>
          <w:rFonts w:ascii="Times New Roman" w:hAnsi="Times New Roman"/>
          <w:sz w:val="24"/>
          <w:szCs w:val="24"/>
          <w:lang w:eastAsia="bg-BG"/>
        </w:rPr>
        <w:t xml:space="preserve">те места за мониторинг, при </w:t>
      </w:r>
      <w:r w:rsidRPr="00786CA5">
        <w:rPr>
          <w:rFonts w:ascii="Times New Roman" w:hAnsi="Times New Roman"/>
          <w:sz w:val="24"/>
          <w:szCs w:val="24"/>
          <w:lang w:eastAsia="bg-BG"/>
        </w:rPr>
        <w:t xml:space="preserve">които наличието на микроорганизми по време на </w:t>
      </w:r>
      <w:r w:rsidR="001C4493" w:rsidRPr="00786CA5">
        <w:rPr>
          <w:rFonts w:ascii="Times New Roman" w:hAnsi="Times New Roman"/>
          <w:sz w:val="24"/>
          <w:szCs w:val="24"/>
          <w:lang w:eastAsia="bg-BG"/>
        </w:rPr>
        <w:t>работа може</w:t>
      </w:r>
      <w:r w:rsidRPr="00786CA5">
        <w:rPr>
          <w:rFonts w:ascii="Times New Roman" w:hAnsi="Times New Roman"/>
          <w:sz w:val="24"/>
          <w:szCs w:val="24"/>
          <w:lang w:eastAsia="bg-BG"/>
        </w:rPr>
        <w:t xml:space="preserve"> да се отрази на качеството на продукта (напр. среда от клас „A“, зони за асептична обработка и зони от клас „B“, които пряко взаимодействат със зоната от клас „A“). </w:t>
      </w:r>
      <w:r w:rsidR="001C4493" w:rsidRPr="00786CA5">
        <w:rPr>
          <w:rFonts w:ascii="Times New Roman" w:hAnsi="Times New Roman"/>
          <w:sz w:val="24"/>
          <w:szCs w:val="24"/>
          <w:lang w:eastAsia="bg-BG"/>
        </w:rPr>
        <w:t>За тези критични места следва да се вземат предвид и данните от други изследвания, например</w:t>
      </w:r>
      <w:r w:rsidRPr="00786CA5">
        <w:rPr>
          <w:rFonts w:ascii="Times New Roman" w:hAnsi="Times New Roman"/>
          <w:sz w:val="24"/>
          <w:szCs w:val="24"/>
          <w:lang w:eastAsia="bg-BG"/>
        </w:rPr>
        <w:t xml:space="preserve"> онагледяване</w:t>
      </w:r>
      <w:r w:rsidR="001C4493" w:rsidRPr="00786CA5">
        <w:rPr>
          <w:rFonts w:ascii="Times New Roman" w:hAnsi="Times New Roman"/>
          <w:sz w:val="24"/>
          <w:szCs w:val="24"/>
          <w:lang w:eastAsia="bg-BG"/>
        </w:rPr>
        <w:t xml:space="preserve"> движението на въздуха</w:t>
      </w:r>
      <w:r w:rsidRPr="00786CA5">
        <w:rPr>
          <w:rFonts w:ascii="Times New Roman" w:hAnsi="Times New Roman"/>
          <w:sz w:val="24"/>
          <w:szCs w:val="24"/>
          <w:lang w:eastAsia="bg-BG"/>
        </w:rPr>
        <w:t xml:space="preserve">. </w:t>
      </w:r>
      <w:r w:rsidR="0079494B" w:rsidRPr="00786CA5">
        <w:rPr>
          <w:rFonts w:ascii="Times New Roman" w:hAnsi="Times New Roman"/>
          <w:sz w:val="24"/>
          <w:szCs w:val="24"/>
          <w:lang w:eastAsia="bg-BG"/>
        </w:rPr>
        <w:t>Резултатите от ценката</w:t>
      </w:r>
      <w:r w:rsidRPr="00786CA5">
        <w:rPr>
          <w:rFonts w:ascii="Times New Roman" w:hAnsi="Times New Roman"/>
          <w:sz w:val="24"/>
          <w:szCs w:val="24"/>
          <w:lang w:eastAsia="bg-BG"/>
        </w:rPr>
        <w:t xml:space="preserve"> на риска </w:t>
      </w:r>
      <w:r w:rsidR="0079494B"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редовно да се преглеждат, за да се потвър</w:t>
      </w:r>
      <w:r w:rsidR="0079494B" w:rsidRPr="00786CA5">
        <w:rPr>
          <w:rFonts w:ascii="Times New Roman" w:hAnsi="Times New Roman"/>
          <w:sz w:val="24"/>
          <w:szCs w:val="24"/>
          <w:lang w:eastAsia="bg-BG"/>
        </w:rPr>
        <w:t>ди</w:t>
      </w:r>
      <w:r w:rsidRPr="00786CA5">
        <w:rPr>
          <w:rFonts w:ascii="Times New Roman" w:hAnsi="Times New Roman"/>
          <w:sz w:val="24"/>
          <w:szCs w:val="24"/>
          <w:lang w:eastAsia="bg-BG"/>
        </w:rPr>
        <w:t xml:space="preserve"> ефективността на програмата за мониторинг на среда</w:t>
      </w:r>
      <w:r w:rsidR="0079494B" w:rsidRPr="00786CA5">
        <w:rPr>
          <w:rFonts w:ascii="Times New Roman" w:hAnsi="Times New Roman"/>
          <w:sz w:val="24"/>
          <w:szCs w:val="24"/>
          <w:lang w:eastAsia="bg-BG"/>
        </w:rPr>
        <w:t>та в</w:t>
      </w:r>
      <w:r w:rsidRPr="00786CA5">
        <w:rPr>
          <w:rFonts w:ascii="Times New Roman" w:hAnsi="Times New Roman"/>
          <w:sz w:val="24"/>
          <w:szCs w:val="24"/>
          <w:lang w:eastAsia="bg-BG"/>
        </w:rPr>
        <w:t xml:space="preserve"> обекта. Програмата за мониторинг </w:t>
      </w:r>
      <w:r w:rsidR="00E1538D" w:rsidRPr="00786CA5">
        <w:rPr>
          <w:rFonts w:ascii="Times New Roman" w:hAnsi="Times New Roman"/>
          <w:sz w:val="24"/>
          <w:szCs w:val="24"/>
          <w:lang w:eastAsia="bg-BG"/>
        </w:rPr>
        <w:t>трябва да</w:t>
      </w:r>
      <w:r w:rsidRPr="00786CA5">
        <w:rPr>
          <w:rFonts w:ascii="Times New Roman" w:hAnsi="Times New Roman"/>
          <w:sz w:val="24"/>
          <w:szCs w:val="24"/>
          <w:lang w:eastAsia="bg-BG"/>
        </w:rPr>
        <w:t xml:space="preserve"> отчита и анализа на тенденциите</w:t>
      </w:r>
      <w:r w:rsidR="00E1538D" w:rsidRPr="00786CA5">
        <w:rPr>
          <w:rFonts w:ascii="Times New Roman" w:hAnsi="Times New Roman"/>
          <w:sz w:val="24"/>
          <w:szCs w:val="24"/>
          <w:lang w:eastAsia="bg-BG"/>
        </w:rPr>
        <w:t xml:space="preserve">, в контекста на </w:t>
      </w:r>
      <w:r w:rsidR="00C52397" w:rsidRPr="00786CA5">
        <w:rPr>
          <w:rFonts w:ascii="Times New Roman" w:hAnsi="Times New Roman"/>
          <w:sz w:val="24"/>
          <w:szCs w:val="24"/>
          <w:lang w:eastAsia="bg-BG"/>
        </w:rPr>
        <w:t>СКЗ за целия обект.</w:t>
      </w:r>
    </w:p>
    <w:p w:rsidR="00CA5F74" w:rsidRPr="00786CA5" w:rsidRDefault="00CA5F7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9.5</w:t>
      </w:r>
      <w:r w:rsidR="009F5507">
        <w:rPr>
          <w:rFonts w:ascii="Times New Roman" w:hAnsi="Times New Roman"/>
          <w:sz w:val="24"/>
          <w:szCs w:val="24"/>
          <w:lang w:eastAsia="bg-BG"/>
        </w:rPr>
        <w:t>.</w:t>
      </w:r>
      <w:r w:rsidRPr="00786CA5">
        <w:rPr>
          <w:rFonts w:ascii="Times New Roman" w:hAnsi="Times New Roman"/>
          <w:sz w:val="24"/>
          <w:szCs w:val="24"/>
          <w:lang w:eastAsia="bg-BG"/>
        </w:rPr>
        <w:t xml:space="preserve"> По време на работа </w:t>
      </w:r>
      <w:r w:rsidR="00AB7CD0" w:rsidRPr="00786CA5">
        <w:rPr>
          <w:rFonts w:ascii="Times New Roman" w:hAnsi="Times New Roman"/>
          <w:sz w:val="24"/>
          <w:szCs w:val="24"/>
          <w:lang w:eastAsia="bg-BG"/>
        </w:rPr>
        <w:t xml:space="preserve">трябва </w:t>
      </w:r>
      <w:r w:rsidRPr="00786CA5">
        <w:rPr>
          <w:rFonts w:ascii="Times New Roman" w:hAnsi="Times New Roman"/>
          <w:sz w:val="24"/>
          <w:szCs w:val="24"/>
          <w:lang w:eastAsia="bg-BG"/>
        </w:rPr>
        <w:t xml:space="preserve">да се извършва рутинен мониторинг на чистите помещения, оборудването за чист въздух и персонала във всички критични фази на </w:t>
      </w:r>
      <w:r w:rsidR="00AB7CD0" w:rsidRPr="00786CA5">
        <w:rPr>
          <w:rFonts w:ascii="Times New Roman" w:hAnsi="Times New Roman"/>
          <w:sz w:val="24"/>
          <w:szCs w:val="24"/>
          <w:lang w:eastAsia="bg-BG"/>
        </w:rPr>
        <w:t>процесите</w:t>
      </w:r>
      <w:r w:rsidRPr="00786CA5">
        <w:rPr>
          <w:rFonts w:ascii="Times New Roman" w:hAnsi="Times New Roman"/>
          <w:sz w:val="24"/>
          <w:szCs w:val="24"/>
          <w:lang w:eastAsia="bg-BG"/>
        </w:rPr>
        <w:t xml:space="preserve">, включително </w:t>
      </w:r>
      <w:r w:rsidR="00AB7CD0" w:rsidRPr="00786CA5">
        <w:rPr>
          <w:rFonts w:ascii="Times New Roman" w:hAnsi="Times New Roman"/>
          <w:sz w:val="24"/>
          <w:szCs w:val="24"/>
          <w:lang w:eastAsia="bg-BG"/>
        </w:rPr>
        <w:t xml:space="preserve">при </w:t>
      </w:r>
      <w:r w:rsidR="00C52397" w:rsidRPr="00786CA5">
        <w:rPr>
          <w:rFonts w:ascii="Times New Roman" w:hAnsi="Times New Roman"/>
          <w:sz w:val="24"/>
          <w:szCs w:val="24"/>
          <w:lang w:eastAsia="bg-BG"/>
        </w:rPr>
        <w:t>монтажа на оборудването.</w:t>
      </w:r>
    </w:p>
    <w:p w:rsidR="00CA5F74" w:rsidRPr="00786CA5" w:rsidRDefault="00CA5F7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9.6</w:t>
      </w:r>
      <w:r w:rsidR="009F5507">
        <w:rPr>
          <w:rFonts w:ascii="Times New Roman" w:hAnsi="Times New Roman"/>
          <w:sz w:val="24"/>
          <w:szCs w:val="24"/>
          <w:lang w:eastAsia="bg-BG"/>
        </w:rPr>
        <w:t>.</w:t>
      </w:r>
      <w:r w:rsidRPr="00786CA5">
        <w:rPr>
          <w:rFonts w:ascii="Times New Roman" w:hAnsi="Times New Roman"/>
          <w:sz w:val="24"/>
          <w:szCs w:val="24"/>
          <w:lang w:eastAsia="bg-BG"/>
        </w:rPr>
        <w:t xml:space="preserve"> Други характеристики като температура и относителна влажност </w:t>
      </w:r>
      <w:r w:rsidR="00AB7CD0" w:rsidRPr="00786CA5">
        <w:rPr>
          <w:rFonts w:ascii="Times New Roman" w:hAnsi="Times New Roman"/>
          <w:sz w:val="24"/>
          <w:szCs w:val="24"/>
          <w:lang w:eastAsia="bg-BG"/>
        </w:rPr>
        <w:t>трябва да</w:t>
      </w:r>
      <w:r w:rsidRPr="00786CA5">
        <w:rPr>
          <w:rFonts w:ascii="Times New Roman" w:hAnsi="Times New Roman"/>
          <w:sz w:val="24"/>
          <w:szCs w:val="24"/>
          <w:lang w:eastAsia="bg-BG"/>
        </w:rPr>
        <w:t xml:space="preserve"> се </w:t>
      </w:r>
      <w:r w:rsidR="00AB7CD0" w:rsidRPr="00786CA5">
        <w:rPr>
          <w:rFonts w:ascii="Times New Roman" w:hAnsi="Times New Roman"/>
          <w:sz w:val="24"/>
          <w:szCs w:val="24"/>
          <w:lang w:eastAsia="bg-BG"/>
        </w:rPr>
        <w:t xml:space="preserve">поддържат </w:t>
      </w:r>
      <w:r w:rsidRPr="00786CA5">
        <w:rPr>
          <w:rFonts w:ascii="Times New Roman" w:hAnsi="Times New Roman"/>
          <w:sz w:val="24"/>
          <w:szCs w:val="24"/>
          <w:lang w:eastAsia="bg-BG"/>
        </w:rPr>
        <w:t>в допустими</w:t>
      </w:r>
      <w:r w:rsidR="00AB7CD0" w:rsidRPr="00786CA5">
        <w:rPr>
          <w:rFonts w:ascii="Times New Roman" w:hAnsi="Times New Roman"/>
          <w:sz w:val="24"/>
          <w:szCs w:val="24"/>
          <w:lang w:eastAsia="bg-BG"/>
        </w:rPr>
        <w:t>те</w:t>
      </w:r>
      <w:r w:rsidRPr="00786CA5">
        <w:rPr>
          <w:rFonts w:ascii="Times New Roman" w:hAnsi="Times New Roman"/>
          <w:sz w:val="24"/>
          <w:szCs w:val="24"/>
          <w:lang w:eastAsia="bg-BG"/>
        </w:rPr>
        <w:t xml:space="preserve"> граници, </w:t>
      </w:r>
      <w:r w:rsidR="00AB7CD0" w:rsidRPr="00786CA5">
        <w:rPr>
          <w:rFonts w:ascii="Times New Roman" w:hAnsi="Times New Roman"/>
          <w:sz w:val="24"/>
          <w:szCs w:val="24"/>
          <w:lang w:eastAsia="bg-BG"/>
        </w:rPr>
        <w:t>съобразно изискванията за конкретния</w:t>
      </w:r>
      <w:r w:rsidRPr="00786CA5">
        <w:rPr>
          <w:rFonts w:ascii="Times New Roman" w:hAnsi="Times New Roman"/>
          <w:sz w:val="24"/>
          <w:szCs w:val="24"/>
          <w:lang w:eastAsia="bg-BG"/>
        </w:rPr>
        <w:t xml:space="preserve"> продукт</w:t>
      </w:r>
      <w:r w:rsidR="00AB7CD0" w:rsidRPr="00786CA5">
        <w:rPr>
          <w:rFonts w:ascii="Times New Roman" w:hAnsi="Times New Roman"/>
          <w:sz w:val="24"/>
          <w:szCs w:val="24"/>
          <w:lang w:eastAsia="bg-BG"/>
        </w:rPr>
        <w:t>/процес/персонал</w:t>
      </w:r>
      <w:r w:rsidRPr="00786CA5">
        <w:rPr>
          <w:rFonts w:ascii="Times New Roman" w:hAnsi="Times New Roman"/>
          <w:sz w:val="24"/>
          <w:szCs w:val="24"/>
          <w:lang w:eastAsia="bg-BG"/>
        </w:rPr>
        <w:t xml:space="preserve"> и </w:t>
      </w:r>
      <w:r w:rsidR="00AB7CD0" w:rsidRPr="00786CA5">
        <w:rPr>
          <w:rFonts w:ascii="Times New Roman" w:hAnsi="Times New Roman"/>
          <w:sz w:val="24"/>
          <w:szCs w:val="24"/>
          <w:lang w:eastAsia="bg-BG"/>
        </w:rPr>
        <w:t xml:space="preserve">да </w:t>
      </w:r>
      <w:r w:rsidRPr="00786CA5">
        <w:rPr>
          <w:rFonts w:ascii="Times New Roman" w:hAnsi="Times New Roman"/>
          <w:sz w:val="24"/>
          <w:szCs w:val="24"/>
          <w:lang w:eastAsia="bg-BG"/>
        </w:rPr>
        <w:t>допринасят за поддържане на определените стандарти за чи</w:t>
      </w:r>
      <w:r w:rsidR="00C52397" w:rsidRPr="00786CA5">
        <w:rPr>
          <w:rFonts w:ascii="Times New Roman" w:hAnsi="Times New Roman"/>
          <w:sz w:val="24"/>
          <w:szCs w:val="24"/>
          <w:lang w:eastAsia="bg-BG"/>
        </w:rPr>
        <w:t>стота (напр. клас „A“ или „B“).</w:t>
      </w:r>
    </w:p>
    <w:p w:rsidR="00CA5F74" w:rsidRPr="00786CA5" w:rsidRDefault="00CA5F7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9.7</w:t>
      </w:r>
      <w:r w:rsidR="009F5507">
        <w:rPr>
          <w:rFonts w:ascii="Times New Roman" w:hAnsi="Times New Roman"/>
          <w:sz w:val="24"/>
          <w:szCs w:val="24"/>
          <w:lang w:eastAsia="bg-BG"/>
        </w:rPr>
        <w:t>.</w:t>
      </w:r>
      <w:r w:rsidRPr="00786CA5">
        <w:rPr>
          <w:rFonts w:ascii="Times New Roman" w:hAnsi="Times New Roman"/>
          <w:sz w:val="24"/>
          <w:szCs w:val="24"/>
          <w:lang w:eastAsia="bg-BG"/>
        </w:rPr>
        <w:t xml:space="preserve"> При мониторинга на среда от клас „A“ трябва да се демонстрира, че по време на критични</w:t>
      </w:r>
      <w:r w:rsidR="00AB7CD0" w:rsidRPr="00786CA5">
        <w:rPr>
          <w:rFonts w:ascii="Times New Roman" w:hAnsi="Times New Roman"/>
          <w:sz w:val="24"/>
          <w:szCs w:val="24"/>
          <w:lang w:eastAsia="bg-BG"/>
        </w:rPr>
        <w:t>те</w:t>
      </w:r>
      <w:r w:rsidRPr="00786CA5">
        <w:rPr>
          <w:rFonts w:ascii="Times New Roman" w:hAnsi="Times New Roman"/>
          <w:sz w:val="24"/>
          <w:szCs w:val="24"/>
          <w:lang w:eastAsia="bg-BG"/>
        </w:rPr>
        <w:t xml:space="preserve"> операции се поддържат асептични условия на </w:t>
      </w:r>
      <w:r w:rsidR="00AB7CD0" w:rsidRPr="00786CA5">
        <w:rPr>
          <w:rFonts w:ascii="Times New Roman" w:hAnsi="Times New Roman"/>
          <w:sz w:val="24"/>
          <w:szCs w:val="24"/>
          <w:lang w:eastAsia="bg-BG"/>
        </w:rPr>
        <w:t>работа</w:t>
      </w:r>
      <w:r w:rsidRPr="00786CA5">
        <w:rPr>
          <w:rFonts w:ascii="Times New Roman" w:hAnsi="Times New Roman"/>
          <w:sz w:val="24"/>
          <w:szCs w:val="24"/>
          <w:lang w:eastAsia="bg-BG"/>
        </w:rPr>
        <w:t xml:space="preserve">. Мониторингът </w:t>
      </w:r>
      <w:r w:rsidR="00AB7CD0" w:rsidRPr="00786CA5">
        <w:rPr>
          <w:rFonts w:ascii="Times New Roman" w:hAnsi="Times New Roman"/>
          <w:sz w:val="24"/>
          <w:szCs w:val="24"/>
          <w:lang w:eastAsia="bg-BG"/>
        </w:rPr>
        <w:t xml:space="preserve">трябва да се извършва на места с </w:t>
      </w:r>
      <w:r w:rsidRPr="00786CA5">
        <w:rPr>
          <w:rFonts w:ascii="Times New Roman" w:hAnsi="Times New Roman"/>
          <w:sz w:val="24"/>
          <w:szCs w:val="24"/>
          <w:lang w:eastAsia="bg-BG"/>
        </w:rPr>
        <w:t>най-</w:t>
      </w:r>
      <w:r w:rsidR="00AB7CD0" w:rsidRPr="00786CA5">
        <w:rPr>
          <w:rFonts w:ascii="Times New Roman" w:hAnsi="Times New Roman"/>
          <w:sz w:val="24"/>
          <w:szCs w:val="24"/>
          <w:lang w:eastAsia="bg-BG"/>
        </w:rPr>
        <w:t>висок</w:t>
      </w:r>
      <w:r w:rsidRPr="00786CA5">
        <w:rPr>
          <w:rFonts w:ascii="Times New Roman" w:hAnsi="Times New Roman"/>
          <w:sz w:val="24"/>
          <w:szCs w:val="24"/>
          <w:lang w:eastAsia="bg-BG"/>
        </w:rPr>
        <w:t xml:space="preserve"> риск от замърсяване</w:t>
      </w:r>
      <w:r w:rsidR="00AB7CD0" w:rsidRPr="00786CA5">
        <w:rPr>
          <w:rFonts w:ascii="Times New Roman" w:hAnsi="Times New Roman"/>
          <w:sz w:val="24"/>
          <w:szCs w:val="24"/>
          <w:lang w:eastAsia="bg-BG"/>
        </w:rPr>
        <w:t xml:space="preserve"> на</w:t>
      </w:r>
      <w:r w:rsidRPr="00786CA5">
        <w:rPr>
          <w:rFonts w:ascii="Times New Roman" w:hAnsi="Times New Roman"/>
          <w:sz w:val="24"/>
          <w:szCs w:val="24"/>
          <w:lang w:eastAsia="bg-BG"/>
        </w:rPr>
        <w:t xml:space="preserve"> повърхностите на стерилното оборудване, контейнерите, средствата за затваряне </w:t>
      </w:r>
      <w:r w:rsidR="00AB7CD0" w:rsidRPr="00786CA5">
        <w:rPr>
          <w:rFonts w:ascii="Times New Roman" w:hAnsi="Times New Roman"/>
          <w:sz w:val="24"/>
          <w:szCs w:val="24"/>
          <w:lang w:eastAsia="bg-BG"/>
        </w:rPr>
        <w:t>на продукта и самия продукт</w:t>
      </w:r>
      <w:r w:rsidRPr="00786CA5">
        <w:rPr>
          <w:rFonts w:ascii="Times New Roman" w:hAnsi="Times New Roman"/>
          <w:sz w:val="24"/>
          <w:szCs w:val="24"/>
          <w:lang w:eastAsia="bg-BG"/>
        </w:rPr>
        <w:t>. Изборът на места за мониторинг, както и ориентацията и разположението на уредите за пробовземане</w:t>
      </w:r>
      <w:r w:rsidR="00AB7CD0" w:rsidRPr="00786CA5">
        <w:rPr>
          <w:rFonts w:ascii="Times New Roman" w:hAnsi="Times New Roman"/>
          <w:sz w:val="24"/>
          <w:szCs w:val="24"/>
          <w:lang w:eastAsia="bg-BG"/>
        </w:rPr>
        <w:t>,</w:t>
      </w:r>
      <w:r w:rsidRPr="00786CA5">
        <w:rPr>
          <w:rFonts w:ascii="Times New Roman" w:hAnsi="Times New Roman"/>
          <w:sz w:val="24"/>
          <w:szCs w:val="24"/>
          <w:lang w:eastAsia="bg-BG"/>
        </w:rPr>
        <w:t xml:space="preserve"> трябва да бъдат обосновани и подходящи, за да се </w:t>
      </w:r>
      <w:r w:rsidR="00AB7CD0" w:rsidRPr="00786CA5">
        <w:rPr>
          <w:rFonts w:ascii="Times New Roman" w:hAnsi="Times New Roman"/>
          <w:sz w:val="24"/>
          <w:szCs w:val="24"/>
          <w:lang w:eastAsia="bg-BG"/>
        </w:rPr>
        <w:t>осигури достоверността на</w:t>
      </w:r>
      <w:r w:rsidRPr="00786CA5">
        <w:rPr>
          <w:rFonts w:ascii="Times New Roman" w:hAnsi="Times New Roman"/>
          <w:sz w:val="24"/>
          <w:szCs w:val="24"/>
          <w:lang w:eastAsia="bg-BG"/>
        </w:rPr>
        <w:t xml:space="preserve"> </w:t>
      </w:r>
      <w:r w:rsidR="00AB7CD0" w:rsidRPr="00786CA5">
        <w:rPr>
          <w:rFonts w:ascii="Times New Roman" w:hAnsi="Times New Roman"/>
          <w:sz w:val="24"/>
          <w:szCs w:val="24"/>
          <w:lang w:eastAsia="bg-BG"/>
        </w:rPr>
        <w:t xml:space="preserve">получените </w:t>
      </w:r>
      <w:r w:rsidRPr="00786CA5">
        <w:rPr>
          <w:rFonts w:ascii="Times New Roman" w:hAnsi="Times New Roman"/>
          <w:sz w:val="24"/>
          <w:szCs w:val="24"/>
          <w:lang w:eastAsia="bg-BG"/>
        </w:rPr>
        <w:t xml:space="preserve">данни </w:t>
      </w:r>
      <w:r w:rsidR="00AB7CD0" w:rsidRPr="00786CA5">
        <w:rPr>
          <w:rFonts w:ascii="Times New Roman" w:hAnsi="Times New Roman"/>
          <w:sz w:val="24"/>
          <w:szCs w:val="24"/>
          <w:lang w:eastAsia="bg-BG"/>
        </w:rPr>
        <w:t>за</w:t>
      </w:r>
      <w:r w:rsidR="00C52397" w:rsidRPr="00786CA5">
        <w:rPr>
          <w:rFonts w:ascii="Times New Roman" w:hAnsi="Times New Roman"/>
          <w:sz w:val="24"/>
          <w:szCs w:val="24"/>
          <w:lang w:eastAsia="bg-BG"/>
        </w:rPr>
        <w:t xml:space="preserve"> критичните зони.</w:t>
      </w:r>
    </w:p>
    <w:p w:rsidR="00CA5F74" w:rsidRPr="00786CA5" w:rsidRDefault="00CA5F7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9.8</w:t>
      </w:r>
      <w:r w:rsidR="009F5507">
        <w:rPr>
          <w:rFonts w:ascii="Times New Roman" w:hAnsi="Times New Roman"/>
          <w:sz w:val="24"/>
          <w:szCs w:val="24"/>
          <w:lang w:eastAsia="bg-BG"/>
        </w:rPr>
        <w:t>.</w:t>
      </w:r>
      <w:r w:rsidRPr="00786CA5">
        <w:rPr>
          <w:rFonts w:ascii="Times New Roman" w:hAnsi="Times New Roman"/>
          <w:sz w:val="24"/>
          <w:szCs w:val="24"/>
          <w:lang w:eastAsia="bg-BG"/>
        </w:rPr>
        <w:t xml:space="preserve"> </w:t>
      </w:r>
      <w:r w:rsidR="00743DE7" w:rsidRPr="00786CA5">
        <w:rPr>
          <w:rFonts w:ascii="Times New Roman" w:hAnsi="Times New Roman"/>
          <w:sz w:val="24"/>
          <w:szCs w:val="24"/>
          <w:lang w:eastAsia="bg-BG"/>
        </w:rPr>
        <w:t xml:space="preserve">Използваните </w:t>
      </w:r>
      <w:r w:rsidRPr="00786CA5">
        <w:rPr>
          <w:rFonts w:ascii="Times New Roman" w:hAnsi="Times New Roman"/>
          <w:sz w:val="24"/>
          <w:szCs w:val="24"/>
          <w:lang w:eastAsia="bg-BG"/>
        </w:rPr>
        <w:t xml:space="preserve">методи за пробовземане не </w:t>
      </w:r>
      <w:r w:rsidR="00743DE7"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пораждат риск от замърсяване на производствените операции. </w:t>
      </w:r>
    </w:p>
    <w:p w:rsidR="00CA5F74" w:rsidRPr="00786CA5" w:rsidRDefault="00CA5F7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9.9</w:t>
      </w:r>
      <w:r w:rsidR="009F5507">
        <w:rPr>
          <w:rFonts w:ascii="Times New Roman" w:hAnsi="Times New Roman"/>
          <w:sz w:val="24"/>
          <w:szCs w:val="24"/>
          <w:lang w:eastAsia="bg-BG"/>
        </w:rPr>
        <w:t>.</w:t>
      </w:r>
      <w:r w:rsidRPr="00786CA5">
        <w:rPr>
          <w:rFonts w:ascii="Times New Roman" w:hAnsi="Times New Roman"/>
          <w:sz w:val="24"/>
          <w:szCs w:val="24"/>
          <w:lang w:eastAsia="bg-BG"/>
        </w:rPr>
        <w:t xml:space="preserve"> Трябва да се определят подходящи нива на предупреждение и граници за предприемане на действие </w:t>
      </w:r>
      <w:r w:rsidR="008B790D" w:rsidRPr="00786CA5">
        <w:rPr>
          <w:rFonts w:ascii="Times New Roman" w:hAnsi="Times New Roman"/>
          <w:sz w:val="24"/>
          <w:szCs w:val="24"/>
          <w:lang w:eastAsia="bg-BG"/>
        </w:rPr>
        <w:t>във връзка с</w:t>
      </w:r>
      <w:r w:rsidRPr="00786CA5">
        <w:rPr>
          <w:rFonts w:ascii="Times New Roman" w:hAnsi="Times New Roman"/>
          <w:sz w:val="24"/>
          <w:szCs w:val="24"/>
          <w:lang w:eastAsia="bg-BG"/>
        </w:rPr>
        <w:t xml:space="preserve"> резултатите от мониторинга на</w:t>
      </w:r>
      <w:r w:rsidR="00F353D1" w:rsidRPr="00786CA5">
        <w:rPr>
          <w:rFonts w:ascii="Times New Roman" w:hAnsi="Times New Roman"/>
          <w:sz w:val="24"/>
          <w:szCs w:val="24"/>
          <w:lang w:eastAsia="bg-BG"/>
        </w:rPr>
        <w:t xml:space="preserve"> количеството на</w:t>
      </w:r>
      <w:r w:rsidRPr="00786CA5">
        <w:rPr>
          <w:rFonts w:ascii="Times New Roman" w:hAnsi="Times New Roman"/>
          <w:sz w:val="24"/>
          <w:szCs w:val="24"/>
          <w:lang w:eastAsia="bg-BG"/>
        </w:rPr>
        <w:t xml:space="preserve"> жизнеспособните частици и общото количество частици. Границите за предприемане на действия по отношение на максималното общо количество частици са посочени в Таблица 5, а границите за предприемане на действия по отношение на максималното количество жизнеспособни частици са посочени в Таблица 6. </w:t>
      </w:r>
      <w:r w:rsidR="008B790D" w:rsidRPr="00786CA5">
        <w:rPr>
          <w:rFonts w:ascii="Times New Roman" w:hAnsi="Times New Roman"/>
          <w:sz w:val="24"/>
          <w:szCs w:val="24"/>
          <w:lang w:eastAsia="bg-BG"/>
        </w:rPr>
        <w:t>В</w:t>
      </w:r>
      <w:r w:rsidRPr="00786CA5">
        <w:rPr>
          <w:rFonts w:ascii="Times New Roman" w:hAnsi="Times New Roman"/>
          <w:sz w:val="24"/>
          <w:szCs w:val="24"/>
          <w:lang w:eastAsia="bg-BG"/>
        </w:rPr>
        <w:t xml:space="preserve">ъзможно </w:t>
      </w:r>
      <w:r w:rsidR="008B790D" w:rsidRPr="00786CA5">
        <w:rPr>
          <w:rFonts w:ascii="Times New Roman" w:hAnsi="Times New Roman"/>
          <w:sz w:val="24"/>
          <w:szCs w:val="24"/>
          <w:lang w:eastAsia="bg-BG"/>
        </w:rPr>
        <w:t xml:space="preserve">е </w:t>
      </w:r>
      <w:r w:rsidRPr="00786CA5">
        <w:rPr>
          <w:rFonts w:ascii="Times New Roman" w:hAnsi="Times New Roman"/>
          <w:sz w:val="24"/>
          <w:szCs w:val="24"/>
          <w:lang w:eastAsia="bg-BG"/>
        </w:rPr>
        <w:t xml:space="preserve">да се определят </w:t>
      </w:r>
      <w:r w:rsidR="008B790D" w:rsidRPr="00786CA5">
        <w:rPr>
          <w:rFonts w:ascii="Times New Roman" w:hAnsi="Times New Roman"/>
          <w:sz w:val="24"/>
          <w:szCs w:val="24"/>
          <w:lang w:eastAsia="bg-BG"/>
        </w:rPr>
        <w:t xml:space="preserve">и </w:t>
      </w:r>
      <w:r w:rsidRPr="00786CA5">
        <w:rPr>
          <w:rFonts w:ascii="Times New Roman" w:hAnsi="Times New Roman"/>
          <w:sz w:val="24"/>
          <w:szCs w:val="24"/>
          <w:lang w:eastAsia="bg-BG"/>
        </w:rPr>
        <w:t>по-</w:t>
      </w:r>
      <w:r w:rsidR="008B790D" w:rsidRPr="00786CA5">
        <w:rPr>
          <w:rFonts w:ascii="Times New Roman" w:hAnsi="Times New Roman"/>
          <w:sz w:val="24"/>
          <w:szCs w:val="24"/>
          <w:lang w:eastAsia="bg-BG"/>
        </w:rPr>
        <w:t>тесни</w:t>
      </w:r>
      <w:r w:rsidRPr="00786CA5">
        <w:rPr>
          <w:rFonts w:ascii="Times New Roman" w:hAnsi="Times New Roman"/>
          <w:sz w:val="24"/>
          <w:szCs w:val="24"/>
          <w:lang w:eastAsia="bg-BG"/>
        </w:rPr>
        <w:t xml:space="preserve"> граници на</w:t>
      </w:r>
      <w:r w:rsidR="008B790D" w:rsidRPr="00786CA5">
        <w:rPr>
          <w:rFonts w:ascii="Times New Roman" w:hAnsi="Times New Roman"/>
          <w:sz w:val="24"/>
          <w:szCs w:val="24"/>
          <w:lang w:eastAsia="bg-BG"/>
        </w:rPr>
        <w:t xml:space="preserve"> стойностите, изискващи предприемане на</w:t>
      </w:r>
      <w:r w:rsidRPr="00786CA5">
        <w:rPr>
          <w:rFonts w:ascii="Times New Roman" w:hAnsi="Times New Roman"/>
          <w:sz w:val="24"/>
          <w:szCs w:val="24"/>
          <w:lang w:eastAsia="bg-BG"/>
        </w:rPr>
        <w:t xml:space="preserve"> действие въз основа на </w:t>
      </w:r>
      <w:r w:rsidR="008B790D" w:rsidRPr="00786CA5">
        <w:rPr>
          <w:rFonts w:ascii="Times New Roman" w:hAnsi="Times New Roman"/>
          <w:sz w:val="24"/>
          <w:szCs w:val="24"/>
          <w:lang w:eastAsia="bg-BG"/>
        </w:rPr>
        <w:t xml:space="preserve">наличните </w:t>
      </w:r>
      <w:r w:rsidRPr="00786CA5">
        <w:rPr>
          <w:rFonts w:ascii="Times New Roman" w:hAnsi="Times New Roman"/>
          <w:sz w:val="24"/>
          <w:szCs w:val="24"/>
          <w:lang w:eastAsia="bg-BG"/>
        </w:rPr>
        <w:t xml:space="preserve">данни за тенденциите, естеството на процесите или съгласно </w:t>
      </w:r>
      <w:r w:rsidR="008B790D" w:rsidRPr="00786CA5">
        <w:rPr>
          <w:rFonts w:ascii="Times New Roman" w:hAnsi="Times New Roman"/>
          <w:sz w:val="24"/>
          <w:szCs w:val="24"/>
          <w:lang w:eastAsia="bg-BG"/>
        </w:rPr>
        <w:t>предвиденото</w:t>
      </w:r>
      <w:r w:rsidRPr="00786CA5">
        <w:rPr>
          <w:rFonts w:ascii="Times New Roman" w:hAnsi="Times New Roman"/>
          <w:sz w:val="24"/>
          <w:szCs w:val="24"/>
          <w:lang w:eastAsia="bg-BG"/>
        </w:rPr>
        <w:t xml:space="preserve"> в СКЗ. Нивата на предупреждение </w:t>
      </w:r>
      <w:r w:rsidR="00F353D1" w:rsidRPr="00786CA5">
        <w:rPr>
          <w:rFonts w:ascii="Times New Roman" w:hAnsi="Times New Roman"/>
          <w:sz w:val="24"/>
          <w:szCs w:val="24"/>
          <w:lang w:eastAsia="bg-BG"/>
        </w:rPr>
        <w:t>по отношение на получените резултати за количеството на жизнеспособните</w:t>
      </w:r>
      <w:r w:rsidRPr="00786CA5">
        <w:rPr>
          <w:rFonts w:ascii="Times New Roman" w:hAnsi="Times New Roman"/>
          <w:sz w:val="24"/>
          <w:szCs w:val="24"/>
          <w:lang w:eastAsia="bg-BG"/>
        </w:rPr>
        <w:t xml:space="preserve"> и за общото количество частици се определят </w:t>
      </w:r>
      <w:r w:rsidR="00F353D1" w:rsidRPr="00786CA5">
        <w:rPr>
          <w:rFonts w:ascii="Times New Roman" w:hAnsi="Times New Roman"/>
          <w:sz w:val="24"/>
          <w:szCs w:val="24"/>
          <w:lang w:eastAsia="bg-BG"/>
        </w:rPr>
        <w:t xml:space="preserve">на </w:t>
      </w:r>
      <w:r w:rsidR="00F353D1" w:rsidRPr="00786CA5">
        <w:rPr>
          <w:rFonts w:ascii="Times New Roman" w:hAnsi="Times New Roman"/>
          <w:sz w:val="24"/>
          <w:szCs w:val="24"/>
          <w:lang w:eastAsia="bg-BG"/>
        </w:rPr>
        <w:lastRenderedPageBreak/>
        <w:t xml:space="preserve">базата </w:t>
      </w:r>
      <w:r w:rsidRPr="00786CA5">
        <w:rPr>
          <w:rFonts w:ascii="Times New Roman" w:hAnsi="Times New Roman"/>
          <w:sz w:val="24"/>
          <w:szCs w:val="24"/>
          <w:lang w:eastAsia="bg-BG"/>
        </w:rPr>
        <w:t xml:space="preserve">на резултатите от </w:t>
      </w:r>
      <w:r w:rsidR="00F353D1" w:rsidRPr="00786CA5">
        <w:rPr>
          <w:rFonts w:ascii="Times New Roman" w:hAnsi="Times New Roman"/>
          <w:sz w:val="24"/>
          <w:szCs w:val="24"/>
          <w:lang w:eastAsia="bg-BG"/>
        </w:rPr>
        <w:t xml:space="preserve">квалификацията </w:t>
      </w:r>
      <w:r w:rsidRPr="00786CA5">
        <w:rPr>
          <w:rFonts w:ascii="Times New Roman" w:hAnsi="Times New Roman"/>
          <w:sz w:val="24"/>
          <w:szCs w:val="24"/>
          <w:lang w:eastAsia="bg-BG"/>
        </w:rPr>
        <w:t xml:space="preserve">на чистите помещения и периодично </w:t>
      </w:r>
      <w:r w:rsidR="00F353D1" w:rsidRPr="00786CA5">
        <w:rPr>
          <w:rFonts w:ascii="Times New Roman" w:hAnsi="Times New Roman"/>
          <w:sz w:val="24"/>
          <w:szCs w:val="24"/>
          <w:lang w:eastAsia="bg-BG"/>
        </w:rPr>
        <w:t xml:space="preserve">трябва </w:t>
      </w:r>
      <w:r w:rsidRPr="00786CA5">
        <w:rPr>
          <w:rFonts w:ascii="Times New Roman" w:hAnsi="Times New Roman"/>
          <w:sz w:val="24"/>
          <w:szCs w:val="24"/>
          <w:lang w:eastAsia="bg-BG"/>
        </w:rPr>
        <w:t>да се преразглеждат спрямо</w:t>
      </w:r>
      <w:r w:rsidR="00C52397" w:rsidRPr="00786CA5">
        <w:rPr>
          <w:rFonts w:ascii="Times New Roman" w:hAnsi="Times New Roman"/>
          <w:sz w:val="24"/>
          <w:szCs w:val="24"/>
          <w:lang w:eastAsia="bg-BG"/>
        </w:rPr>
        <w:t xml:space="preserve"> текущите данни за тенденциите.</w:t>
      </w:r>
    </w:p>
    <w:p w:rsidR="00CA5F74" w:rsidRPr="00786CA5" w:rsidRDefault="00CA5F7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9.10</w:t>
      </w:r>
      <w:r w:rsidR="009F5507">
        <w:rPr>
          <w:rFonts w:ascii="Times New Roman" w:hAnsi="Times New Roman"/>
          <w:sz w:val="24"/>
          <w:szCs w:val="24"/>
          <w:lang w:eastAsia="bg-BG"/>
        </w:rPr>
        <w:t>.</w:t>
      </w:r>
      <w:r w:rsidRPr="00786CA5">
        <w:rPr>
          <w:rFonts w:ascii="Times New Roman" w:hAnsi="Times New Roman"/>
          <w:sz w:val="24"/>
          <w:szCs w:val="24"/>
          <w:lang w:eastAsia="bg-BG"/>
        </w:rPr>
        <w:t xml:space="preserve"> Нивата на предупреждение за клас „A“ (само </w:t>
      </w:r>
      <w:r w:rsidR="00F353D1" w:rsidRPr="00786CA5">
        <w:rPr>
          <w:rFonts w:ascii="Times New Roman" w:hAnsi="Times New Roman"/>
          <w:sz w:val="24"/>
          <w:szCs w:val="24"/>
          <w:lang w:eastAsia="bg-BG"/>
        </w:rPr>
        <w:t>по отношение на</w:t>
      </w:r>
      <w:r w:rsidRPr="00786CA5">
        <w:rPr>
          <w:rFonts w:ascii="Times New Roman" w:hAnsi="Times New Roman"/>
          <w:sz w:val="24"/>
          <w:szCs w:val="24"/>
          <w:lang w:eastAsia="bg-BG"/>
        </w:rPr>
        <w:t xml:space="preserve"> общото количество частици), клас „B“, клас „C“ и клас „D“ трябва да се определя по такъв начин, че негативните тенденции (напр. брой събития или изолирани събития, които сочат влошаване контрола на среда</w:t>
      </w:r>
      <w:r w:rsidR="00F353D1" w:rsidRPr="00786CA5">
        <w:rPr>
          <w:rFonts w:ascii="Times New Roman" w:hAnsi="Times New Roman"/>
          <w:sz w:val="24"/>
          <w:szCs w:val="24"/>
          <w:lang w:eastAsia="bg-BG"/>
        </w:rPr>
        <w:t>та</w:t>
      </w:r>
      <w:r w:rsidRPr="00786CA5">
        <w:rPr>
          <w:rFonts w:ascii="Times New Roman" w:hAnsi="Times New Roman"/>
          <w:sz w:val="24"/>
          <w:szCs w:val="24"/>
          <w:lang w:eastAsia="bg-BG"/>
        </w:rPr>
        <w:t xml:space="preserve">) </w:t>
      </w:r>
      <w:r w:rsidR="00F353D1" w:rsidRPr="00786CA5">
        <w:rPr>
          <w:rFonts w:ascii="Times New Roman" w:hAnsi="Times New Roman"/>
          <w:sz w:val="24"/>
          <w:szCs w:val="24"/>
          <w:lang w:eastAsia="bg-BG"/>
        </w:rPr>
        <w:t xml:space="preserve">да </w:t>
      </w:r>
      <w:r w:rsidRPr="00786CA5">
        <w:rPr>
          <w:rFonts w:ascii="Times New Roman" w:hAnsi="Times New Roman"/>
          <w:sz w:val="24"/>
          <w:szCs w:val="24"/>
          <w:lang w:eastAsia="bg-BG"/>
        </w:rPr>
        <w:t>могат д</w:t>
      </w:r>
      <w:r w:rsidR="00C52397" w:rsidRPr="00786CA5">
        <w:rPr>
          <w:rFonts w:ascii="Times New Roman" w:hAnsi="Times New Roman"/>
          <w:sz w:val="24"/>
          <w:szCs w:val="24"/>
          <w:lang w:eastAsia="bg-BG"/>
        </w:rPr>
        <w:t>а се установяват и отстраняват.</w:t>
      </w:r>
    </w:p>
    <w:p w:rsidR="00C5567D" w:rsidRPr="00786CA5" w:rsidRDefault="00C5567D" w:rsidP="00190BAD">
      <w:pPr>
        <w:pStyle w:val="Default"/>
        <w:spacing w:line="360" w:lineRule="auto"/>
        <w:ind w:firstLine="709"/>
        <w:jc w:val="both"/>
      </w:pPr>
      <w:r w:rsidRPr="00786CA5">
        <w:t>9.11</w:t>
      </w:r>
      <w:r w:rsidR="009F5507">
        <w:t>.</w:t>
      </w:r>
      <w:r w:rsidRPr="00786CA5">
        <w:t xml:space="preserve"> В процедурите за извършване на мониторинг трябва да е посочен начинът за проследяване на тенденциите в получените резулт</w:t>
      </w:r>
      <w:r w:rsidR="00C52397" w:rsidRPr="00786CA5">
        <w:t>ати, по отношение най-малко на:</w:t>
      </w:r>
    </w:p>
    <w:p w:rsidR="00C5567D" w:rsidRPr="00786CA5" w:rsidRDefault="00C5567D" w:rsidP="00190BAD">
      <w:pPr>
        <w:pStyle w:val="Default"/>
        <w:spacing w:line="360" w:lineRule="auto"/>
        <w:ind w:firstLine="709"/>
        <w:jc w:val="both"/>
      </w:pPr>
      <w:r w:rsidRPr="00786CA5">
        <w:t>9.11.1</w:t>
      </w:r>
      <w:r w:rsidR="009F5507">
        <w:t>.</w:t>
      </w:r>
      <w:r w:rsidRPr="00786CA5">
        <w:t xml:space="preserve"> Увеличаване на броя </w:t>
      </w:r>
      <w:r w:rsidR="000A6890" w:rsidRPr="00786CA5">
        <w:t>регистрирани</w:t>
      </w:r>
      <w:r w:rsidRPr="00786CA5">
        <w:t xml:space="preserve"> отклонения от </w:t>
      </w:r>
      <w:r w:rsidR="000A6890" w:rsidRPr="00786CA5">
        <w:t>установените граници</w:t>
      </w:r>
      <w:r w:rsidRPr="00786CA5">
        <w:t xml:space="preserve"> за предприемане на действия и</w:t>
      </w:r>
      <w:r w:rsidR="00C52397" w:rsidRPr="00786CA5">
        <w:t>ли от нивата на предупреждение.</w:t>
      </w:r>
    </w:p>
    <w:p w:rsidR="00C5567D" w:rsidRPr="00786CA5" w:rsidRDefault="00C5567D" w:rsidP="00190BAD">
      <w:pPr>
        <w:pStyle w:val="Default"/>
        <w:spacing w:line="360" w:lineRule="auto"/>
        <w:ind w:firstLine="709"/>
        <w:jc w:val="both"/>
      </w:pPr>
      <w:r w:rsidRPr="00786CA5">
        <w:t>9.11.2</w:t>
      </w:r>
      <w:r w:rsidR="009F5507">
        <w:t>.</w:t>
      </w:r>
      <w:r w:rsidRPr="00786CA5">
        <w:t xml:space="preserve"> </w:t>
      </w:r>
      <w:r w:rsidR="000A6890" w:rsidRPr="00786CA5">
        <w:t>Установяване на няколко п</w:t>
      </w:r>
      <w:r w:rsidRPr="00786CA5">
        <w:t>оследователни отклонен</w:t>
      </w:r>
      <w:r w:rsidR="00C52397" w:rsidRPr="00786CA5">
        <w:t>ия от нивата на предупреждение.</w:t>
      </w:r>
    </w:p>
    <w:p w:rsidR="00C5567D" w:rsidRPr="00786CA5" w:rsidRDefault="00C5567D" w:rsidP="00190BAD">
      <w:pPr>
        <w:pStyle w:val="Default"/>
        <w:spacing w:line="360" w:lineRule="auto"/>
        <w:ind w:firstLine="709"/>
        <w:jc w:val="both"/>
      </w:pPr>
      <w:r w:rsidRPr="00786CA5">
        <w:t>9.11.3</w:t>
      </w:r>
      <w:r w:rsidR="009F5507">
        <w:t>.</w:t>
      </w:r>
      <w:r w:rsidRPr="00786CA5">
        <w:t xml:space="preserve"> </w:t>
      </w:r>
      <w:r w:rsidR="000A6890" w:rsidRPr="00786CA5">
        <w:t>И</w:t>
      </w:r>
      <w:r w:rsidRPr="00786CA5">
        <w:t>золирани</w:t>
      </w:r>
      <w:r w:rsidR="000A6890" w:rsidRPr="00786CA5">
        <w:t>, периодични</w:t>
      </w:r>
      <w:r w:rsidRPr="00786CA5">
        <w:t xml:space="preserve"> отклонения от </w:t>
      </w:r>
      <w:r w:rsidR="000A6890" w:rsidRPr="00786CA5">
        <w:t>установените граници</w:t>
      </w:r>
      <w:r w:rsidRPr="00786CA5">
        <w:t xml:space="preserve"> за предприемане на действия, които може да се дължат на една и съща причина (напр. единични отклонения, които винаги настъпват след </w:t>
      </w:r>
      <w:r w:rsidR="000A6890" w:rsidRPr="00786CA5">
        <w:t xml:space="preserve">извършване на </w:t>
      </w:r>
      <w:r w:rsidRPr="00786CA5">
        <w:t>пл</w:t>
      </w:r>
      <w:r w:rsidR="00C52397" w:rsidRPr="00786CA5">
        <w:t>анирана превантивна поддръжка).</w:t>
      </w:r>
    </w:p>
    <w:p w:rsidR="00C5567D" w:rsidRPr="00786CA5" w:rsidRDefault="00C5567D" w:rsidP="00190BAD">
      <w:pPr>
        <w:pStyle w:val="Default"/>
        <w:spacing w:line="360" w:lineRule="auto"/>
        <w:ind w:firstLine="709"/>
        <w:jc w:val="both"/>
      </w:pPr>
      <w:r w:rsidRPr="00786CA5">
        <w:t>9.11.4</w:t>
      </w:r>
      <w:r w:rsidR="009F5507">
        <w:t>.</w:t>
      </w:r>
      <w:r w:rsidRPr="00786CA5">
        <w:t xml:space="preserve"> Промени във вида </w:t>
      </w:r>
      <w:r w:rsidR="00A93C5A" w:rsidRPr="00786CA5">
        <w:t xml:space="preserve">на </w:t>
      </w:r>
      <w:r w:rsidRPr="00786CA5">
        <w:t>микробна</w:t>
      </w:r>
      <w:r w:rsidR="00A93C5A" w:rsidRPr="00786CA5">
        <w:t>та</w:t>
      </w:r>
      <w:r w:rsidRPr="00786CA5">
        <w:t xml:space="preserve"> флора</w:t>
      </w:r>
      <w:r w:rsidR="000A6890" w:rsidRPr="00786CA5">
        <w:t>, както</w:t>
      </w:r>
      <w:r w:rsidRPr="00786CA5">
        <w:t xml:space="preserve"> и </w:t>
      </w:r>
      <w:r w:rsidR="000A6890" w:rsidRPr="00786CA5">
        <w:t xml:space="preserve">в </w:t>
      </w:r>
      <w:r w:rsidR="00A93C5A" w:rsidRPr="00786CA5">
        <w:t xml:space="preserve">количеството </w:t>
      </w:r>
      <w:r w:rsidRPr="00786CA5">
        <w:t xml:space="preserve">и </w:t>
      </w:r>
      <w:r w:rsidR="00A93C5A" w:rsidRPr="00786CA5">
        <w:t xml:space="preserve">преобладаването </w:t>
      </w:r>
      <w:r w:rsidRPr="00786CA5">
        <w:t xml:space="preserve">на определени </w:t>
      </w:r>
      <w:r w:rsidR="00A93C5A" w:rsidRPr="00786CA5">
        <w:t>микро</w:t>
      </w:r>
      <w:r w:rsidRPr="00786CA5">
        <w:t xml:space="preserve">организми. Особено внимание трябва да се отделя </w:t>
      </w:r>
      <w:r w:rsidR="00A93C5A" w:rsidRPr="00786CA5">
        <w:t>при установяване на</w:t>
      </w:r>
      <w:r w:rsidRPr="00786CA5">
        <w:t xml:space="preserve"> организми, </w:t>
      </w:r>
      <w:r w:rsidR="00A93C5A" w:rsidRPr="00786CA5">
        <w:t>насочващи към пропуски в извършения</w:t>
      </w:r>
      <w:r w:rsidRPr="00786CA5">
        <w:t xml:space="preserve"> контрол</w:t>
      </w:r>
      <w:r w:rsidR="00A93C5A" w:rsidRPr="00786CA5">
        <w:t xml:space="preserve"> или в почистването</w:t>
      </w:r>
      <w:r w:rsidRPr="00786CA5">
        <w:t xml:space="preserve">, </w:t>
      </w:r>
      <w:r w:rsidR="00A93C5A" w:rsidRPr="00786CA5">
        <w:t xml:space="preserve">както и на </w:t>
      </w:r>
      <w:r w:rsidRPr="00786CA5">
        <w:t>организми, които трудно се поддават на контрол, като спорообразуващи микроо</w:t>
      </w:r>
      <w:r w:rsidR="00C52397" w:rsidRPr="00786CA5">
        <w:t>рганизми и плесени.</w:t>
      </w:r>
    </w:p>
    <w:p w:rsidR="00C5567D" w:rsidRPr="00786CA5" w:rsidRDefault="00C5567D" w:rsidP="00190BAD">
      <w:pPr>
        <w:pStyle w:val="Default"/>
        <w:spacing w:line="360" w:lineRule="auto"/>
        <w:ind w:firstLine="709"/>
        <w:jc w:val="both"/>
      </w:pPr>
      <w:r w:rsidRPr="00786CA5">
        <w:t>9.12</w:t>
      </w:r>
      <w:r w:rsidR="009F5507">
        <w:t>.</w:t>
      </w:r>
      <w:r w:rsidRPr="00786CA5">
        <w:t xml:space="preserve"> Мониторингът по време на работа на чисти помещения от класове „C“ и „D“ трябва да се извършва въз основа на данни</w:t>
      </w:r>
      <w:r w:rsidR="00B83B7A" w:rsidRPr="00786CA5">
        <w:t xml:space="preserve"> получени при извършване на </w:t>
      </w:r>
      <w:r w:rsidR="00B83B7A" w:rsidRPr="004F3285">
        <w:rPr>
          <w:color w:val="auto"/>
        </w:rPr>
        <w:t>квалифик</w:t>
      </w:r>
      <w:r w:rsidR="009F5507" w:rsidRPr="004F3285">
        <w:rPr>
          <w:color w:val="auto"/>
        </w:rPr>
        <w:t>а</w:t>
      </w:r>
      <w:r w:rsidR="00B83B7A" w:rsidRPr="004F3285">
        <w:rPr>
          <w:color w:val="auto"/>
        </w:rPr>
        <w:t>цията</w:t>
      </w:r>
      <w:r w:rsidRPr="004F3285">
        <w:rPr>
          <w:color w:val="auto"/>
        </w:rPr>
        <w:t xml:space="preserve">, </w:t>
      </w:r>
      <w:r w:rsidRPr="00786CA5">
        <w:t xml:space="preserve">както и </w:t>
      </w:r>
      <w:r w:rsidR="00B83B7A" w:rsidRPr="00786CA5">
        <w:t xml:space="preserve">на </w:t>
      </w:r>
      <w:r w:rsidRPr="00786CA5">
        <w:t xml:space="preserve">рутинни данни, за да се </w:t>
      </w:r>
      <w:r w:rsidR="00B83B7A" w:rsidRPr="00786CA5">
        <w:t>осигури</w:t>
      </w:r>
      <w:r w:rsidRPr="00786CA5">
        <w:t xml:space="preserve"> ефективен анализ на тенденциите. Изискванията, свързани с нивата на предупреждение и границите за предприемане на действия</w:t>
      </w:r>
      <w:r w:rsidR="00B83B7A" w:rsidRPr="00786CA5">
        <w:t xml:space="preserve"> </w:t>
      </w:r>
      <w:r w:rsidRPr="00786CA5">
        <w:t xml:space="preserve">зависят от естеството на извършваните операции. </w:t>
      </w:r>
      <w:r w:rsidR="00B83B7A" w:rsidRPr="00786CA5">
        <w:t>Стойностите, изискващи</w:t>
      </w:r>
      <w:r w:rsidRPr="00786CA5">
        <w:t xml:space="preserve"> предприемане на действия </w:t>
      </w:r>
      <w:r w:rsidR="00B83B7A" w:rsidRPr="00786CA5">
        <w:t>могат</w:t>
      </w:r>
      <w:r w:rsidRPr="00786CA5">
        <w:t xml:space="preserve"> да бъдат </w:t>
      </w:r>
      <w:r w:rsidR="00B83B7A" w:rsidRPr="00786CA5">
        <w:t>и в по-тесни граници</w:t>
      </w:r>
      <w:r w:rsidRPr="00786CA5">
        <w:t xml:space="preserve"> от изброените в Таблица 5 и Та</w:t>
      </w:r>
      <w:r w:rsidR="00C52397" w:rsidRPr="00786CA5">
        <w:t>блица 6.</w:t>
      </w:r>
    </w:p>
    <w:p w:rsidR="00C5567D" w:rsidRPr="00786CA5" w:rsidRDefault="00C5567D" w:rsidP="00190BAD">
      <w:pPr>
        <w:pStyle w:val="Default"/>
        <w:spacing w:line="360" w:lineRule="auto"/>
        <w:ind w:firstLine="709"/>
        <w:jc w:val="both"/>
      </w:pPr>
      <w:r w:rsidRPr="00786CA5">
        <w:t>9.13</w:t>
      </w:r>
      <w:r w:rsidR="009F5507">
        <w:t>.</w:t>
      </w:r>
      <w:r w:rsidRPr="00786CA5">
        <w:t xml:space="preserve"> </w:t>
      </w:r>
      <w:r w:rsidR="00C76280" w:rsidRPr="00786CA5">
        <w:t>Когато</w:t>
      </w:r>
      <w:r w:rsidRPr="00786CA5">
        <w:t xml:space="preserve"> </w:t>
      </w:r>
      <w:r w:rsidR="00C76280" w:rsidRPr="00786CA5">
        <w:t xml:space="preserve">бъдат надвишени </w:t>
      </w:r>
      <w:r w:rsidRPr="00786CA5">
        <w:t xml:space="preserve">границите за предприемане на действия, </w:t>
      </w:r>
      <w:r w:rsidR="00C76280" w:rsidRPr="00786CA5">
        <w:t xml:space="preserve">съгласно утвърдени процедури трябва да се проведе проучване </w:t>
      </w:r>
      <w:r w:rsidRPr="00786CA5">
        <w:t xml:space="preserve">на първопричината, оценка на потенциалното въздействие върху продукта (включително </w:t>
      </w:r>
      <w:r w:rsidR="00C76280" w:rsidRPr="00786CA5">
        <w:t xml:space="preserve">за </w:t>
      </w:r>
      <w:r w:rsidRPr="00786CA5">
        <w:t xml:space="preserve">партиди, произведени в </w:t>
      </w:r>
      <w:r w:rsidR="00C76280" w:rsidRPr="00786CA5">
        <w:t>периода между</w:t>
      </w:r>
      <w:r w:rsidRPr="00786CA5">
        <w:t xml:space="preserve"> мониторинга и </w:t>
      </w:r>
      <w:r w:rsidR="00C76280" w:rsidRPr="00786CA5">
        <w:t>получаването на</w:t>
      </w:r>
      <w:r w:rsidRPr="00786CA5">
        <w:t xml:space="preserve"> резултатите</w:t>
      </w:r>
      <w:r w:rsidR="00C76280" w:rsidRPr="00786CA5">
        <w:t xml:space="preserve">). Процедурите трябва да посочват и </w:t>
      </w:r>
      <w:r w:rsidRPr="00786CA5">
        <w:t>изисквания</w:t>
      </w:r>
      <w:r w:rsidR="00C76280" w:rsidRPr="00786CA5">
        <w:t>та</w:t>
      </w:r>
      <w:r w:rsidRPr="00786CA5">
        <w:t xml:space="preserve"> за </w:t>
      </w:r>
      <w:r w:rsidR="00C76280" w:rsidRPr="00786CA5">
        <w:t xml:space="preserve">предприемане на </w:t>
      </w:r>
      <w:r w:rsidRPr="00786CA5">
        <w:t xml:space="preserve">коригиращи и превантивни действия. </w:t>
      </w:r>
      <w:r w:rsidR="00C76280" w:rsidRPr="00786CA5">
        <w:t>Когато</w:t>
      </w:r>
      <w:r w:rsidRPr="00786CA5">
        <w:t xml:space="preserve"> </w:t>
      </w:r>
      <w:r w:rsidR="00C76280" w:rsidRPr="00786CA5">
        <w:t xml:space="preserve">бъдат надвишени </w:t>
      </w:r>
      <w:r w:rsidRPr="00786CA5">
        <w:t>границите на предупреждение,</w:t>
      </w:r>
      <w:r w:rsidR="00C76280" w:rsidRPr="00786CA5">
        <w:t xml:space="preserve"> съгласно</w:t>
      </w:r>
      <w:r w:rsidRPr="00786CA5">
        <w:t xml:space="preserve"> процедури</w:t>
      </w:r>
      <w:r w:rsidR="00C76280" w:rsidRPr="00786CA5">
        <w:t>те трябва</w:t>
      </w:r>
      <w:r w:rsidRPr="00786CA5">
        <w:t xml:space="preserve"> да </w:t>
      </w:r>
      <w:r w:rsidR="00C76280" w:rsidRPr="00786CA5">
        <w:t xml:space="preserve">се извърши </w:t>
      </w:r>
      <w:r w:rsidRPr="00786CA5">
        <w:t xml:space="preserve">оценка и проследяване, </w:t>
      </w:r>
      <w:r w:rsidR="00C76280" w:rsidRPr="00786CA5">
        <w:t xml:space="preserve">както и </w:t>
      </w:r>
      <w:r w:rsidRPr="00786CA5">
        <w:t xml:space="preserve">евентуално </w:t>
      </w:r>
      <w:r w:rsidR="00C76280" w:rsidRPr="00786CA5">
        <w:t>проучване на причините</w:t>
      </w:r>
      <w:r w:rsidRPr="00786CA5">
        <w:t xml:space="preserve"> и/или </w:t>
      </w:r>
      <w:r w:rsidR="00C76280" w:rsidRPr="00786CA5">
        <w:lastRenderedPageBreak/>
        <w:t xml:space="preserve">предприемане на </w:t>
      </w:r>
      <w:r w:rsidRPr="00786CA5">
        <w:t xml:space="preserve">коригиращи действия с цел </w:t>
      </w:r>
      <w:r w:rsidR="002C168A" w:rsidRPr="00786CA5">
        <w:t xml:space="preserve">недопускане на </w:t>
      </w:r>
      <w:r w:rsidRPr="00786CA5">
        <w:t xml:space="preserve">допълнително </w:t>
      </w:r>
      <w:r w:rsidR="002C168A" w:rsidRPr="00786CA5">
        <w:t>негативно въздействие върху</w:t>
      </w:r>
      <w:r w:rsidRPr="00786CA5">
        <w:t xml:space="preserve"> среда</w:t>
      </w:r>
      <w:r w:rsidR="002C168A" w:rsidRPr="00786CA5">
        <w:t>та</w:t>
      </w:r>
      <w:r w:rsidR="00C52397" w:rsidRPr="00786CA5">
        <w:t>.</w:t>
      </w:r>
    </w:p>
    <w:p w:rsidR="00C5567D" w:rsidRPr="00786CA5" w:rsidRDefault="00C5567D" w:rsidP="00190BAD">
      <w:pPr>
        <w:pStyle w:val="Default"/>
        <w:spacing w:line="360" w:lineRule="auto"/>
        <w:ind w:firstLine="709"/>
        <w:jc w:val="both"/>
      </w:pPr>
      <w:r w:rsidRPr="00786CA5">
        <w:rPr>
          <w:b/>
          <w:bCs/>
        </w:rPr>
        <w:t>Мониторинг на среда</w:t>
      </w:r>
      <w:r w:rsidR="00991828" w:rsidRPr="00786CA5">
        <w:rPr>
          <w:b/>
          <w:bCs/>
        </w:rPr>
        <w:t>та</w:t>
      </w:r>
      <w:r w:rsidRPr="00786CA5">
        <w:rPr>
          <w:b/>
          <w:bCs/>
        </w:rPr>
        <w:t xml:space="preserve"> – общо количество частици </w:t>
      </w:r>
    </w:p>
    <w:p w:rsidR="00C5567D" w:rsidRPr="00786CA5" w:rsidRDefault="00C5567D" w:rsidP="00190BAD">
      <w:pPr>
        <w:pStyle w:val="Default"/>
        <w:spacing w:line="360" w:lineRule="auto"/>
        <w:ind w:firstLine="709"/>
        <w:jc w:val="both"/>
        <w:rPr>
          <w:color w:val="auto"/>
        </w:rPr>
      </w:pPr>
      <w:r w:rsidRPr="00786CA5">
        <w:t>9.14</w:t>
      </w:r>
      <w:r w:rsidR="009F5507">
        <w:t>.</w:t>
      </w:r>
      <w:r w:rsidRPr="00786CA5">
        <w:t xml:space="preserve"> </w:t>
      </w:r>
      <w:r w:rsidR="00317595" w:rsidRPr="00786CA5">
        <w:t>С цел оценка</w:t>
      </w:r>
      <w:r w:rsidRPr="00786CA5">
        <w:t xml:space="preserve"> на потенциалните рискове от замърсяване</w:t>
      </w:r>
      <w:r w:rsidR="00317595" w:rsidRPr="00786CA5">
        <w:t xml:space="preserve"> и </w:t>
      </w:r>
      <w:r w:rsidRPr="00786CA5">
        <w:rPr>
          <w:color w:val="auto"/>
        </w:rPr>
        <w:t>гарантира</w:t>
      </w:r>
      <w:r w:rsidR="00317595" w:rsidRPr="00786CA5">
        <w:rPr>
          <w:color w:val="auto"/>
        </w:rPr>
        <w:t>не</w:t>
      </w:r>
      <w:r w:rsidRPr="00786CA5">
        <w:rPr>
          <w:color w:val="auto"/>
        </w:rPr>
        <w:t xml:space="preserve"> поддържането </w:t>
      </w:r>
      <w:r w:rsidR="00317595" w:rsidRPr="00786CA5">
        <w:rPr>
          <w:color w:val="auto"/>
        </w:rPr>
        <w:t>на квалификационния статус на</w:t>
      </w:r>
      <w:r w:rsidRPr="00786CA5">
        <w:rPr>
          <w:color w:val="auto"/>
        </w:rPr>
        <w:t xml:space="preserve"> средата за извършване на стерилни операции</w:t>
      </w:r>
      <w:r w:rsidR="0031657C" w:rsidRPr="00786CA5">
        <w:rPr>
          <w:color w:val="auto"/>
        </w:rPr>
        <w:t xml:space="preserve"> е необходимо </w:t>
      </w:r>
      <w:r w:rsidR="00317595" w:rsidRPr="00786CA5">
        <w:t>да се прилага програма за мониторинг на общото количество частици</w:t>
      </w:r>
      <w:r w:rsidR="0031657C" w:rsidRPr="00786CA5">
        <w:t>.</w:t>
      </w:r>
    </w:p>
    <w:p w:rsidR="00C5567D" w:rsidRPr="00786CA5" w:rsidRDefault="00C5567D" w:rsidP="00190BAD">
      <w:pPr>
        <w:pStyle w:val="Default"/>
        <w:spacing w:line="360" w:lineRule="auto"/>
        <w:ind w:firstLine="709"/>
        <w:jc w:val="both"/>
        <w:rPr>
          <w:color w:val="auto"/>
        </w:rPr>
      </w:pPr>
      <w:r w:rsidRPr="00786CA5">
        <w:rPr>
          <w:color w:val="auto"/>
        </w:rPr>
        <w:t>9.15</w:t>
      </w:r>
      <w:r w:rsidR="009F5507">
        <w:rPr>
          <w:color w:val="auto"/>
        </w:rPr>
        <w:t>.</w:t>
      </w:r>
      <w:r w:rsidRPr="00786CA5">
        <w:rPr>
          <w:color w:val="auto"/>
        </w:rPr>
        <w:t xml:space="preserve"> </w:t>
      </w:r>
      <w:r w:rsidR="0031657C" w:rsidRPr="00786CA5">
        <w:rPr>
          <w:color w:val="auto"/>
        </w:rPr>
        <w:t>Приложимите за мониторинга на средата г</w:t>
      </w:r>
      <w:r w:rsidRPr="00786CA5">
        <w:rPr>
          <w:color w:val="auto"/>
        </w:rPr>
        <w:t>ран</w:t>
      </w:r>
      <w:r w:rsidR="0031657C" w:rsidRPr="00786CA5">
        <w:rPr>
          <w:color w:val="auto"/>
        </w:rPr>
        <w:t xml:space="preserve">ични стойности на концентрацията на частици във въздуха </w:t>
      </w:r>
      <w:r w:rsidRPr="00786CA5">
        <w:rPr>
          <w:color w:val="auto"/>
        </w:rPr>
        <w:t xml:space="preserve">за зоните от всеки клас са посочени в Таблица 5. </w:t>
      </w:r>
    </w:p>
    <w:p w:rsidR="00FC5161" w:rsidRPr="009F5507" w:rsidRDefault="00C5567D" w:rsidP="00190BAD">
      <w:pPr>
        <w:pStyle w:val="Default"/>
        <w:spacing w:line="360" w:lineRule="auto"/>
        <w:ind w:firstLine="709"/>
        <w:jc w:val="both"/>
        <w:rPr>
          <w:bCs/>
          <w:color w:val="auto"/>
          <w:sz w:val="22"/>
          <w:szCs w:val="22"/>
        </w:rPr>
      </w:pPr>
      <w:r w:rsidRPr="009F5507">
        <w:rPr>
          <w:bCs/>
          <w:color w:val="auto"/>
          <w:sz w:val="22"/>
          <w:szCs w:val="22"/>
        </w:rPr>
        <w:t>Таблица 5</w:t>
      </w:r>
      <w:r w:rsidRPr="009F5507">
        <w:rPr>
          <w:color w:val="auto"/>
          <w:sz w:val="22"/>
          <w:szCs w:val="22"/>
        </w:rPr>
        <w:t xml:space="preserve">: </w:t>
      </w:r>
      <w:r w:rsidRPr="009F5507">
        <w:rPr>
          <w:bCs/>
          <w:color w:val="auto"/>
          <w:sz w:val="22"/>
          <w:szCs w:val="22"/>
        </w:rPr>
        <w:t>Максимална допустима обща концентрация на частици за целите на мониторинга</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6"/>
        <w:gridCol w:w="1869"/>
        <w:gridCol w:w="1869"/>
        <w:gridCol w:w="1869"/>
        <w:gridCol w:w="1869"/>
      </w:tblGrid>
      <w:tr w:rsidR="00001460" w:rsidRPr="009F5507" w:rsidTr="00B93CB9">
        <w:tc>
          <w:tcPr>
            <w:tcW w:w="1691" w:type="dxa"/>
            <w:vMerge w:val="restart"/>
            <w:tcMar>
              <w:top w:w="0" w:type="dxa"/>
              <w:left w:w="108" w:type="dxa"/>
              <w:bottom w:w="0" w:type="dxa"/>
              <w:right w:w="108" w:type="dxa"/>
            </w:tcMar>
            <w:vAlign w:val="center"/>
          </w:tcPr>
          <w:p w:rsidR="00001460" w:rsidRPr="009F5507" w:rsidRDefault="00001460" w:rsidP="00B93CB9">
            <w:pPr>
              <w:spacing w:line="276" w:lineRule="auto"/>
              <w:jc w:val="center"/>
              <w:rPr>
                <w:rFonts w:ascii="Times New Roman" w:hAnsi="Times New Roman"/>
                <w:sz w:val="24"/>
                <w:szCs w:val="24"/>
              </w:rPr>
            </w:pPr>
            <w:r w:rsidRPr="009F5507">
              <w:rPr>
                <w:rFonts w:ascii="Times New Roman" w:eastAsia="Times New Roman" w:hAnsi="Times New Roman"/>
                <w:sz w:val="24"/>
                <w:szCs w:val="24"/>
              </w:rPr>
              <w:t>Клас</w:t>
            </w:r>
          </w:p>
        </w:tc>
        <w:tc>
          <w:tcPr>
            <w:tcW w:w="1985" w:type="dxa"/>
            <w:gridSpan w:val="2"/>
            <w:tcMar>
              <w:top w:w="0" w:type="dxa"/>
              <w:left w:w="108" w:type="dxa"/>
              <w:bottom w:w="0" w:type="dxa"/>
              <w:right w:w="108" w:type="dxa"/>
            </w:tcMar>
          </w:tcPr>
          <w:p w:rsidR="00001460" w:rsidRPr="009F5507" w:rsidRDefault="00001460" w:rsidP="009F5507">
            <w:pPr>
              <w:pStyle w:val="Default"/>
              <w:spacing w:line="276" w:lineRule="auto"/>
              <w:jc w:val="center"/>
            </w:pPr>
            <w:r w:rsidRPr="009F5507">
              <w:rPr>
                <w:bCs/>
              </w:rPr>
              <w:t xml:space="preserve">Максимален общ допустим брой </w:t>
            </w:r>
            <w:r w:rsidR="009F5507">
              <w:rPr>
                <w:bCs/>
              </w:rPr>
              <w:br/>
            </w:r>
            <w:r w:rsidRPr="009F5507">
              <w:rPr>
                <w:bCs/>
              </w:rPr>
              <w:t>≥ 0,5 μm/m</w:t>
            </w:r>
            <w:r w:rsidRPr="009F5507">
              <w:rPr>
                <w:bCs/>
                <w:vertAlign w:val="superscript"/>
              </w:rPr>
              <w:t>3</w:t>
            </w:r>
            <w:r w:rsidRPr="009F5507">
              <w:rPr>
                <w:bCs/>
              </w:rPr>
              <w:t xml:space="preserve"> </w:t>
            </w:r>
          </w:p>
        </w:tc>
        <w:tc>
          <w:tcPr>
            <w:tcW w:w="1985" w:type="dxa"/>
            <w:gridSpan w:val="2"/>
          </w:tcPr>
          <w:p w:rsidR="00001460" w:rsidRPr="009F5507" w:rsidRDefault="00001460" w:rsidP="009F5507">
            <w:pPr>
              <w:pStyle w:val="Default"/>
              <w:spacing w:line="276" w:lineRule="auto"/>
              <w:jc w:val="center"/>
            </w:pPr>
            <w:r w:rsidRPr="009F5507">
              <w:rPr>
                <w:bCs/>
              </w:rPr>
              <w:t xml:space="preserve">Максимален общ допустим брой </w:t>
            </w:r>
            <w:r w:rsidR="009F5507">
              <w:rPr>
                <w:bCs/>
              </w:rPr>
              <w:br/>
            </w:r>
            <w:r w:rsidRPr="009F5507">
              <w:rPr>
                <w:bCs/>
              </w:rPr>
              <w:t>≥ 5 μm/m</w:t>
            </w:r>
            <w:r w:rsidRPr="009F5507">
              <w:rPr>
                <w:bCs/>
                <w:vertAlign w:val="superscript"/>
              </w:rPr>
              <w:t>3</w:t>
            </w:r>
            <w:r w:rsidRPr="009F5507">
              <w:rPr>
                <w:bCs/>
              </w:rPr>
              <w:t xml:space="preserve"> </w:t>
            </w:r>
          </w:p>
        </w:tc>
      </w:tr>
      <w:tr w:rsidR="00001460" w:rsidRPr="009F5507" w:rsidTr="00B93CB9">
        <w:tc>
          <w:tcPr>
            <w:tcW w:w="1691" w:type="dxa"/>
            <w:vMerge/>
            <w:tcMar>
              <w:top w:w="0" w:type="dxa"/>
              <w:left w:w="108" w:type="dxa"/>
              <w:bottom w:w="0" w:type="dxa"/>
              <w:right w:w="108" w:type="dxa"/>
            </w:tcMar>
          </w:tcPr>
          <w:p w:rsidR="00001460" w:rsidRPr="009F5507" w:rsidRDefault="00001460" w:rsidP="00F86ACA">
            <w:pPr>
              <w:spacing w:line="276" w:lineRule="auto"/>
              <w:rPr>
                <w:rFonts w:ascii="Times New Roman" w:hAnsi="Times New Roman"/>
                <w:sz w:val="24"/>
                <w:szCs w:val="24"/>
              </w:rPr>
            </w:pPr>
          </w:p>
        </w:tc>
        <w:tc>
          <w:tcPr>
            <w:tcW w:w="1985" w:type="dxa"/>
            <w:tcMar>
              <w:top w:w="0" w:type="dxa"/>
              <w:left w:w="108" w:type="dxa"/>
              <w:bottom w:w="0" w:type="dxa"/>
              <w:right w:w="108" w:type="dxa"/>
            </w:tcMar>
          </w:tcPr>
          <w:p w:rsidR="00001460" w:rsidRPr="009F5507" w:rsidRDefault="00001460" w:rsidP="00B93CB9">
            <w:pPr>
              <w:pStyle w:val="Default"/>
              <w:spacing w:line="276" w:lineRule="auto"/>
              <w:jc w:val="center"/>
            </w:pPr>
            <w:r w:rsidRPr="009F5507">
              <w:rPr>
                <w:bCs/>
              </w:rPr>
              <w:t>в „почивен” режим</w:t>
            </w:r>
          </w:p>
        </w:tc>
        <w:tc>
          <w:tcPr>
            <w:tcW w:w="1985" w:type="dxa"/>
            <w:tcMar>
              <w:top w:w="0" w:type="dxa"/>
              <w:left w:w="108" w:type="dxa"/>
              <w:bottom w:w="0" w:type="dxa"/>
              <w:right w:w="108" w:type="dxa"/>
            </w:tcMar>
          </w:tcPr>
          <w:p w:rsidR="00001460" w:rsidRPr="009F5507" w:rsidRDefault="00001460" w:rsidP="00B93CB9">
            <w:pPr>
              <w:pStyle w:val="Default"/>
              <w:spacing w:line="276" w:lineRule="auto"/>
              <w:jc w:val="center"/>
            </w:pPr>
            <w:r w:rsidRPr="009F5507">
              <w:rPr>
                <w:bCs/>
              </w:rPr>
              <w:t>в „работен” режим</w:t>
            </w:r>
          </w:p>
        </w:tc>
        <w:tc>
          <w:tcPr>
            <w:tcW w:w="1985" w:type="dxa"/>
            <w:tcMar>
              <w:top w:w="0" w:type="dxa"/>
              <w:left w:w="108" w:type="dxa"/>
              <w:bottom w:w="0" w:type="dxa"/>
              <w:right w:w="108" w:type="dxa"/>
            </w:tcMar>
          </w:tcPr>
          <w:p w:rsidR="00001460" w:rsidRPr="009F5507" w:rsidRDefault="00001460" w:rsidP="00B93CB9">
            <w:pPr>
              <w:pStyle w:val="Default"/>
              <w:spacing w:line="276" w:lineRule="auto"/>
              <w:jc w:val="center"/>
            </w:pPr>
            <w:r w:rsidRPr="009F5507">
              <w:rPr>
                <w:bCs/>
              </w:rPr>
              <w:t>в „почивен” режим</w:t>
            </w:r>
          </w:p>
        </w:tc>
        <w:tc>
          <w:tcPr>
            <w:tcW w:w="1985" w:type="dxa"/>
            <w:tcMar>
              <w:top w:w="0" w:type="dxa"/>
              <w:left w:w="108" w:type="dxa"/>
              <w:bottom w:w="0" w:type="dxa"/>
              <w:right w:w="108" w:type="dxa"/>
            </w:tcMar>
          </w:tcPr>
          <w:p w:rsidR="00001460" w:rsidRPr="009F5507" w:rsidRDefault="00001460" w:rsidP="00B93CB9">
            <w:pPr>
              <w:pStyle w:val="Default"/>
              <w:spacing w:line="276" w:lineRule="auto"/>
              <w:jc w:val="center"/>
            </w:pPr>
            <w:r w:rsidRPr="009F5507">
              <w:rPr>
                <w:bCs/>
              </w:rPr>
              <w:t>в „работен” режим</w:t>
            </w:r>
          </w:p>
        </w:tc>
      </w:tr>
      <w:tr w:rsidR="00001460" w:rsidRPr="009F5507" w:rsidTr="00B93CB9">
        <w:tc>
          <w:tcPr>
            <w:tcW w:w="1691" w:type="dxa"/>
            <w:tcMar>
              <w:top w:w="0" w:type="dxa"/>
              <w:left w:w="108" w:type="dxa"/>
              <w:bottom w:w="0" w:type="dxa"/>
              <w:right w:w="108" w:type="dxa"/>
            </w:tcMar>
          </w:tcPr>
          <w:p w:rsidR="00001460" w:rsidRPr="009F5507" w:rsidRDefault="00001460" w:rsidP="00F86ACA">
            <w:pPr>
              <w:spacing w:line="276" w:lineRule="auto"/>
              <w:jc w:val="center"/>
              <w:rPr>
                <w:rFonts w:ascii="Times New Roman" w:hAnsi="Times New Roman"/>
                <w:sz w:val="24"/>
                <w:szCs w:val="24"/>
              </w:rPr>
            </w:pPr>
            <w:r w:rsidRPr="009F5507">
              <w:rPr>
                <w:rFonts w:ascii="Times New Roman" w:eastAsia="Times New Roman" w:hAnsi="Times New Roman"/>
                <w:sz w:val="24"/>
                <w:szCs w:val="24"/>
              </w:rPr>
              <w:t xml:space="preserve">„А“ </w:t>
            </w:r>
          </w:p>
        </w:tc>
        <w:tc>
          <w:tcPr>
            <w:tcW w:w="1985" w:type="dxa"/>
            <w:tcMar>
              <w:top w:w="0" w:type="dxa"/>
              <w:left w:w="108" w:type="dxa"/>
              <w:bottom w:w="0" w:type="dxa"/>
              <w:right w:w="108" w:type="dxa"/>
            </w:tcMar>
          </w:tcPr>
          <w:p w:rsidR="00001460" w:rsidRPr="009F5507" w:rsidRDefault="00001460" w:rsidP="00B93CB9">
            <w:pPr>
              <w:spacing w:line="276" w:lineRule="auto"/>
              <w:ind w:right="454"/>
              <w:jc w:val="right"/>
              <w:rPr>
                <w:rFonts w:ascii="Times New Roman" w:hAnsi="Times New Roman"/>
                <w:sz w:val="24"/>
                <w:szCs w:val="24"/>
              </w:rPr>
            </w:pPr>
            <w:r w:rsidRPr="009F5507">
              <w:rPr>
                <w:rFonts w:ascii="Times New Roman" w:eastAsia="Times New Roman" w:hAnsi="Times New Roman"/>
                <w:sz w:val="24"/>
                <w:szCs w:val="24"/>
              </w:rPr>
              <w:t xml:space="preserve">3 520 </w:t>
            </w:r>
          </w:p>
        </w:tc>
        <w:tc>
          <w:tcPr>
            <w:tcW w:w="1985" w:type="dxa"/>
            <w:tcMar>
              <w:top w:w="0" w:type="dxa"/>
              <w:left w:w="108" w:type="dxa"/>
              <w:bottom w:w="0" w:type="dxa"/>
              <w:right w:w="108" w:type="dxa"/>
            </w:tcMar>
          </w:tcPr>
          <w:p w:rsidR="00001460" w:rsidRPr="009F5507" w:rsidRDefault="00001460" w:rsidP="00B93CB9">
            <w:pPr>
              <w:spacing w:line="276" w:lineRule="auto"/>
              <w:ind w:right="454"/>
              <w:jc w:val="right"/>
              <w:rPr>
                <w:rFonts w:ascii="Times New Roman" w:hAnsi="Times New Roman"/>
                <w:sz w:val="24"/>
                <w:szCs w:val="24"/>
              </w:rPr>
            </w:pPr>
            <w:r w:rsidRPr="009F5507">
              <w:rPr>
                <w:rFonts w:ascii="Times New Roman" w:eastAsia="Times New Roman" w:hAnsi="Times New Roman"/>
                <w:sz w:val="24"/>
                <w:szCs w:val="24"/>
              </w:rPr>
              <w:t xml:space="preserve">3 520 </w:t>
            </w:r>
          </w:p>
        </w:tc>
        <w:tc>
          <w:tcPr>
            <w:tcW w:w="1985" w:type="dxa"/>
            <w:tcMar>
              <w:top w:w="0" w:type="dxa"/>
              <w:left w:w="108" w:type="dxa"/>
              <w:bottom w:w="0" w:type="dxa"/>
              <w:right w:w="108" w:type="dxa"/>
            </w:tcMar>
          </w:tcPr>
          <w:p w:rsidR="00001460" w:rsidRPr="009F5507" w:rsidRDefault="00001460" w:rsidP="00B93CB9">
            <w:pPr>
              <w:pStyle w:val="Default"/>
              <w:spacing w:line="276" w:lineRule="auto"/>
              <w:ind w:right="454"/>
              <w:jc w:val="right"/>
            </w:pPr>
            <w:r w:rsidRPr="009F5507">
              <w:t>29</w:t>
            </w:r>
          </w:p>
        </w:tc>
        <w:tc>
          <w:tcPr>
            <w:tcW w:w="1985" w:type="dxa"/>
            <w:tcMar>
              <w:top w:w="0" w:type="dxa"/>
              <w:left w:w="108" w:type="dxa"/>
              <w:bottom w:w="0" w:type="dxa"/>
              <w:right w:w="108" w:type="dxa"/>
            </w:tcMar>
          </w:tcPr>
          <w:p w:rsidR="00001460" w:rsidRPr="009F5507" w:rsidRDefault="00001460" w:rsidP="00B93CB9">
            <w:pPr>
              <w:pStyle w:val="Default"/>
              <w:spacing w:line="276" w:lineRule="auto"/>
              <w:ind w:right="454"/>
              <w:jc w:val="right"/>
            </w:pPr>
            <w:r w:rsidRPr="009F5507">
              <w:t>29</w:t>
            </w:r>
          </w:p>
        </w:tc>
      </w:tr>
      <w:tr w:rsidR="00001460" w:rsidRPr="009F5507" w:rsidTr="00B93CB9">
        <w:tc>
          <w:tcPr>
            <w:tcW w:w="1691" w:type="dxa"/>
            <w:tcMar>
              <w:top w:w="0" w:type="dxa"/>
              <w:left w:w="108" w:type="dxa"/>
              <w:bottom w:w="0" w:type="dxa"/>
              <w:right w:w="108" w:type="dxa"/>
            </w:tcMar>
          </w:tcPr>
          <w:p w:rsidR="00001460" w:rsidRPr="009F5507" w:rsidRDefault="00001460" w:rsidP="00F86ACA">
            <w:pPr>
              <w:spacing w:line="276" w:lineRule="auto"/>
              <w:jc w:val="center"/>
              <w:rPr>
                <w:rFonts w:ascii="Times New Roman" w:hAnsi="Times New Roman"/>
                <w:sz w:val="24"/>
                <w:szCs w:val="24"/>
              </w:rPr>
            </w:pPr>
            <w:r w:rsidRPr="009F5507">
              <w:rPr>
                <w:rFonts w:ascii="Times New Roman" w:eastAsia="Times New Roman" w:hAnsi="Times New Roman"/>
                <w:sz w:val="24"/>
                <w:szCs w:val="24"/>
              </w:rPr>
              <w:t xml:space="preserve">„В“ </w:t>
            </w:r>
          </w:p>
        </w:tc>
        <w:tc>
          <w:tcPr>
            <w:tcW w:w="1985" w:type="dxa"/>
            <w:tcMar>
              <w:top w:w="0" w:type="dxa"/>
              <w:left w:w="108" w:type="dxa"/>
              <w:bottom w:w="0" w:type="dxa"/>
              <w:right w:w="108" w:type="dxa"/>
            </w:tcMar>
          </w:tcPr>
          <w:p w:rsidR="00001460" w:rsidRPr="009F5507" w:rsidRDefault="00001460" w:rsidP="00B93CB9">
            <w:pPr>
              <w:spacing w:line="276" w:lineRule="auto"/>
              <w:ind w:right="454"/>
              <w:jc w:val="right"/>
              <w:rPr>
                <w:rFonts w:ascii="Times New Roman" w:hAnsi="Times New Roman"/>
                <w:sz w:val="24"/>
                <w:szCs w:val="24"/>
              </w:rPr>
            </w:pPr>
            <w:r w:rsidRPr="009F5507">
              <w:rPr>
                <w:rFonts w:ascii="Times New Roman" w:eastAsia="Times New Roman" w:hAnsi="Times New Roman"/>
                <w:sz w:val="24"/>
                <w:szCs w:val="24"/>
              </w:rPr>
              <w:t xml:space="preserve">3 520 </w:t>
            </w:r>
          </w:p>
        </w:tc>
        <w:tc>
          <w:tcPr>
            <w:tcW w:w="1985" w:type="dxa"/>
            <w:tcMar>
              <w:top w:w="0" w:type="dxa"/>
              <w:left w:w="108" w:type="dxa"/>
              <w:bottom w:w="0" w:type="dxa"/>
              <w:right w:w="108" w:type="dxa"/>
            </w:tcMar>
          </w:tcPr>
          <w:p w:rsidR="00001460" w:rsidRPr="009F5507" w:rsidRDefault="00001460" w:rsidP="00B93CB9">
            <w:pPr>
              <w:pStyle w:val="Default"/>
              <w:spacing w:line="276" w:lineRule="auto"/>
              <w:ind w:right="454"/>
              <w:jc w:val="right"/>
            </w:pPr>
            <w:r w:rsidRPr="009F5507">
              <w:t>352 000</w:t>
            </w:r>
          </w:p>
        </w:tc>
        <w:tc>
          <w:tcPr>
            <w:tcW w:w="1985" w:type="dxa"/>
            <w:tcMar>
              <w:top w:w="0" w:type="dxa"/>
              <w:left w:w="108" w:type="dxa"/>
              <w:bottom w:w="0" w:type="dxa"/>
              <w:right w:w="108" w:type="dxa"/>
            </w:tcMar>
          </w:tcPr>
          <w:p w:rsidR="00001460" w:rsidRPr="009F5507" w:rsidRDefault="00001460" w:rsidP="00B93CB9">
            <w:pPr>
              <w:pStyle w:val="Default"/>
              <w:spacing w:line="276" w:lineRule="auto"/>
              <w:ind w:right="454"/>
              <w:jc w:val="right"/>
            </w:pPr>
            <w:r w:rsidRPr="009F5507">
              <w:t>29</w:t>
            </w:r>
          </w:p>
        </w:tc>
        <w:tc>
          <w:tcPr>
            <w:tcW w:w="1985" w:type="dxa"/>
            <w:tcMar>
              <w:top w:w="0" w:type="dxa"/>
              <w:left w:w="108" w:type="dxa"/>
              <w:bottom w:w="0" w:type="dxa"/>
              <w:right w:w="108" w:type="dxa"/>
            </w:tcMar>
          </w:tcPr>
          <w:p w:rsidR="00001460" w:rsidRPr="009F5507" w:rsidRDefault="00001460" w:rsidP="00B93CB9">
            <w:pPr>
              <w:pStyle w:val="Default"/>
              <w:spacing w:line="276" w:lineRule="auto"/>
              <w:ind w:right="454"/>
              <w:jc w:val="right"/>
            </w:pPr>
            <w:r w:rsidRPr="009F5507">
              <w:t>2 930</w:t>
            </w:r>
          </w:p>
        </w:tc>
      </w:tr>
      <w:tr w:rsidR="00001460" w:rsidRPr="009F5507" w:rsidTr="00B93CB9">
        <w:tc>
          <w:tcPr>
            <w:tcW w:w="1691" w:type="dxa"/>
            <w:tcMar>
              <w:top w:w="0" w:type="dxa"/>
              <w:left w:w="108" w:type="dxa"/>
              <w:bottom w:w="0" w:type="dxa"/>
              <w:right w:w="108" w:type="dxa"/>
            </w:tcMar>
          </w:tcPr>
          <w:p w:rsidR="00001460" w:rsidRPr="009F5507" w:rsidRDefault="00001460" w:rsidP="00F86ACA">
            <w:pPr>
              <w:spacing w:line="276" w:lineRule="auto"/>
              <w:jc w:val="center"/>
              <w:rPr>
                <w:rFonts w:ascii="Times New Roman" w:hAnsi="Times New Roman"/>
                <w:sz w:val="24"/>
                <w:szCs w:val="24"/>
              </w:rPr>
            </w:pPr>
            <w:r w:rsidRPr="009F5507">
              <w:rPr>
                <w:rFonts w:ascii="Times New Roman" w:eastAsia="Times New Roman" w:hAnsi="Times New Roman"/>
                <w:sz w:val="24"/>
                <w:szCs w:val="24"/>
              </w:rPr>
              <w:t xml:space="preserve">„С“ </w:t>
            </w:r>
          </w:p>
        </w:tc>
        <w:tc>
          <w:tcPr>
            <w:tcW w:w="1985" w:type="dxa"/>
            <w:tcMar>
              <w:top w:w="0" w:type="dxa"/>
              <w:left w:w="108" w:type="dxa"/>
              <w:bottom w:w="0" w:type="dxa"/>
              <w:right w:w="108" w:type="dxa"/>
            </w:tcMar>
          </w:tcPr>
          <w:p w:rsidR="00001460" w:rsidRPr="009F5507" w:rsidRDefault="00001460" w:rsidP="00B93CB9">
            <w:pPr>
              <w:spacing w:line="276" w:lineRule="auto"/>
              <w:ind w:right="454"/>
              <w:jc w:val="right"/>
              <w:rPr>
                <w:rFonts w:ascii="Times New Roman" w:hAnsi="Times New Roman"/>
                <w:sz w:val="24"/>
                <w:szCs w:val="24"/>
              </w:rPr>
            </w:pPr>
            <w:r w:rsidRPr="009F5507">
              <w:rPr>
                <w:rFonts w:ascii="Times New Roman" w:eastAsia="Times New Roman" w:hAnsi="Times New Roman"/>
                <w:sz w:val="24"/>
                <w:szCs w:val="24"/>
              </w:rPr>
              <w:t xml:space="preserve">352 000 </w:t>
            </w:r>
          </w:p>
        </w:tc>
        <w:tc>
          <w:tcPr>
            <w:tcW w:w="1985" w:type="dxa"/>
            <w:tcMar>
              <w:top w:w="0" w:type="dxa"/>
              <w:left w:w="108" w:type="dxa"/>
              <w:bottom w:w="0" w:type="dxa"/>
              <w:right w:w="108" w:type="dxa"/>
            </w:tcMar>
          </w:tcPr>
          <w:p w:rsidR="00001460" w:rsidRPr="009F5507" w:rsidRDefault="00001460" w:rsidP="00B93CB9">
            <w:pPr>
              <w:pStyle w:val="Default"/>
              <w:spacing w:line="276" w:lineRule="auto"/>
              <w:ind w:right="454"/>
              <w:jc w:val="right"/>
            </w:pPr>
            <w:r w:rsidRPr="009F5507">
              <w:t>3 520 000</w:t>
            </w:r>
          </w:p>
        </w:tc>
        <w:tc>
          <w:tcPr>
            <w:tcW w:w="1985" w:type="dxa"/>
            <w:tcMar>
              <w:top w:w="0" w:type="dxa"/>
              <w:left w:w="108" w:type="dxa"/>
              <w:bottom w:w="0" w:type="dxa"/>
              <w:right w:w="108" w:type="dxa"/>
            </w:tcMar>
          </w:tcPr>
          <w:p w:rsidR="00001460" w:rsidRPr="009F5507" w:rsidRDefault="00001460" w:rsidP="00B93CB9">
            <w:pPr>
              <w:pStyle w:val="Default"/>
              <w:spacing w:line="276" w:lineRule="auto"/>
              <w:ind w:right="454"/>
              <w:jc w:val="right"/>
            </w:pPr>
            <w:r w:rsidRPr="009F5507">
              <w:t>2 930</w:t>
            </w:r>
          </w:p>
        </w:tc>
        <w:tc>
          <w:tcPr>
            <w:tcW w:w="1985" w:type="dxa"/>
            <w:tcMar>
              <w:top w:w="0" w:type="dxa"/>
              <w:left w:w="108" w:type="dxa"/>
              <w:bottom w:w="0" w:type="dxa"/>
              <w:right w:w="108" w:type="dxa"/>
            </w:tcMar>
          </w:tcPr>
          <w:p w:rsidR="00001460" w:rsidRPr="009F5507" w:rsidRDefault="00001460" w:rsidP="00B93CB9">
            <w:pPr>
              <w:pStyle w:val="Default"/>
              <w:spacing w:line="276" w:lineRule="auto"/>
              <w:ind w:right="454"/>
              <w:jc w:val="right"/>
            </w:pPr>
            <w:r w:rsidRPr="009F5507">
              <w:t>29 300</w:t>
            </w:r>
          </w:p>
        </w:tc>
      </w:tr>
      <w:tr w:rsidR="00001460" w:rsidRPr="009F5507" w:rsidTr="00B93CB9">
        <w:tc>
          <w:tcPr>
            <w:tcW w:w="1691" w:type="dxa"/>
            <w:tcMar>
              <w:top w:w="0" w:type="dxa"/>
              <w:left w:w="108" w:type="dxa"/>
              <w:bottom w:w="0" w:type="dxa"/>
              <w:right w:w="108" w:type="dxa"/>
            </w:tcMar>
          </w:tcPr>
          <w:p w:rsidR="00001460" w:rsidRPr="009F5507" w:rsidRDefault="00001460" w:rsidP="00F86ACA">
            <w:pPr>
              <w:spacing w:line="276" w:lineRule="auto"/>
              <w:jc w:val="center"/>
              <w:rPr>
                <w:rFonts w:ascii="Times New Roman" w:hAnsi="Times New Roman"/>
                <w:sz w:val="24"/>
                <w:szCs w:val="24"/>
              </w:rPr>
            </w:pPr>
            <w:r w:rsidRPr="009F5507">
              <w:rPr>
                <w:rFonts w:ascii="Times New Roman" w:eastAsia="Times New Roman" w:hAnsi="Times New Roman"/>
                <w:sz w:val="24"/>
                <w:szCs w:val="24"/>
              </w:rPr>
              <w:t xml:space="preserve">„D“ </w:t>
            </w:r>
          </w:p>
        </w:tc>
        <w:tc>
          <w:tcPr>
            <w:tcW w:w="1985" w:type="dxa"/>
            <w:tcMar>
              <w:top w:w="0" w:type="dxa"/>
              <w:left w:w="108" w:type="dxa"/>
              <w:bottom w:w="0" w:type="dxa"/>
              <w:right w:w="108" w:type="dxa"/>
            </w:tcMar>
          </w:tcPr>
          <w:p w:rsidR="00001460" w:rsidRPr="009F5507" w:rsidRDefault="00001460" w:rsidP="00B93CB9">
            <w:pPr>
              <w:spacing w:line="276" w:lineRule="auto"/>
              <w:ind w:right="454"/>
              <w:jc w:val="right"/>
              <w:rPr>
                <w:rFonts w:ascii="Times New Roman" w:hAnsi="Times New Roman"/>
                <w:sz w:val="24"/>
                <w:szCs w:val="24"/>
              </w:rPr>
            </w:pPr>
            <w:r w:rsidRPr="009F5507">
              <w:rPr>
                <w:rFonts w:ascii="Times New Roman" w:eastAsia="Times New Roman" w:hAnsi="Times New Roman"/>
                <w:sz w:val="24"/>
                <w:szCs w:val="24"/>
              </w:rPr>
              <w:t xml:space="preserve">3 520 000 </w:t>
            </w:r>
          </w:p>
        </w:tc>
        <w:tc>
          <w:tcPr>
            <w:tcW w:w="1985" w:type="dxa"/>
            <w:tcMar>
              <w:top w:w="0" w:type="dxa"/>
              <w:left w:w="108" w:type="dxa"/>
              <w:bottom w:w="0" w:type="dxa"/>
              <w:right w:w="108" w:type="dxa"/>
            </w:tcMar>
          </w:tcPr>
          <w:p w:rsidR="00001460" w:rsidRPr="009F5507" w:rsidRDefault="00B93CB9" w:rsidP="00B93CB9">
            <w:pPr>
              <w:pStyle w:val="Default"/>
              <w:spacing w:line="276" w:lineRule="auto"/>
              <w:jc w:val="center"/>
            </w:pPr>
            <w:r>
              <w:t xml:space="preserve">Не се </w:t>
            </w:r>
            <w:r>
              <w:br/>
              <w:t>определя а)</w:t>
            </w:r>
          </w:p>
        </w:tc>
        <w:tc>
          <w:tcPr>
            <w:tcW w:w="1985" w:type="dxa"/>
            <w:tcMar>
              <w:top w:w="0" w:type="dxa"/>
              <w:left w:w="108" w:type="dxa"/>
              <w:bottom w:w="0" w:type="dxa"/>
              <w:right w:w="108" w:type="dxa"/>
            </w:tcMar>
          </w:tcPr>
          <w:p w:rsidR="00001460" w:rsidRPr="009F5507" w:rsidRDefault="00001460" w:rsidP="00B93CB9">
            <w:pPr>
              <w:pStyle w:val="Default"/>
              <w:spacing w:line="276" w:lineRule="auto"/>
              <w:ind w:right="454"/>
              <w:jc w:val="right"/>
            </w:pPr>
            <w:r w:rsidRPr="009F5507">
              <w:t>29 300</w:t>
            </w:r>
          </w:p>
        </w:tc>
        <w:tc>
          <w:tcPr>
            <w:tcW w:w="1985" w:type="dxa"/>
            <w:tcMar>
              <w:top w:w="0" w:type="dxa"/>
              <w:left w:w="108" w:type="dxa"/>
              <w:bottom w:w="0" w:type="dxa"/>
              <w:right w:w="108" w:type="dxa"/>
            </w:tcMar>
          </w:tcPr>
          <w:p w:rsidR="00001460" w:rsidRPr="009F5507" w:rsidRDefault="00001460" w:rsidP="00B93CB9">
            <w:pPr>
              <w:pStyle w:val="Default"/>
              <w:spacing w:line="276" w:lineRule="auto"/>
              <w:jc w:val="center"/>
            </w:pPr>
            <w:r w:rsidRPr="009F5507">
              <w:t xml:space="preserve">Не се </w:t>
            </w:r>
            <w:r w:rsidR="00B93CB9">
              <w:br/>
            </w:r>
            <w:r w:rsidRPr="009F5507">
              <w:t>определя а)</w:t>
            </w:r>
          </w:p>
        </w:tc>
      </w:tr>
    </w:tbl>
    <w:p w:rsidR="00001460" w:rsidRPr="00B93CB9" w:rsidRDefault="00001460" w:rsidP="00F86ACA">
      <w:pPr>
        <w:pStyle w:val="Default"/>
        <w:spacing w:line="276" w:lineRule="auto"/>
        <w:jc w:val="both"/>
      </w:pPr>
    </w:p>
    <w:p w:rsidR="00001460" w:rsidRPr="00B93CB9" w:rsidRDefault="00001460" w:rsidP="00F86ACA">
      <w:pPr>
        <w:autoSpaceDE w:val="0"/>
        <w:autoSpaceDN w:val="0"/>
        <w:adjustRightInd w:val="0"/>
        <w:spacing w:after="0" w:line="276" w:lineRule="auto"/>
        <w:jc w:val="both"/>
        <w:rPr>
          <w:rFonts w:ascii="Times New Roman" w:hAnsi="Times New Roman"/>
          <w:color w:val="000000"/>
          <w:sz w:val="24"/>
          <w:szCs w:val="24"/>
          <w:lang w:eastAsia="bg-BG"/>
        </w:rPr>
      </w:pPr>
      <w:r w:rsidRPr="00B93CB9">
        <w:rPr>
          <w:rFonts w:ascii="Times New Roman" w:hAnsi="Times New Roman"/>
          <w:color w:val="000000"/>
          <w:sz w:val="24"/>
          <w:szCs w:val="24"/>
          <w:lang w:eastAsia="bg-BG"/>
        </w:rPr>
        <w:t>а) При клас „D“ не са зададени предварително гранични стойности в „работен” режим. Когато е приложимо, производителят следва да определи гранични стойности в „работен” режим въз основа на оценката на риска и данните, получени при рутин</w:t>
      </w:r>
      <w:r w:rsidR="00C52397" w:rsidRPr="00B93CB9">
        <w:rPr>
          <w:rFonts w:ascii="Times New Roman" w:hAnsi="Times New Roman"/>
          <w:color w:val="000000"/>
          <w:sz w:val="24"/>
          <w:szCs w:val="24"/>
          <w:lang w:eastAsia="bg-BG"/>
        </w:rPr>
        <w:t>ни дейности.</w:t>
      </w:r>
    </w:p>
    <w:p w:rsidR="00001460" w:rsidRPr="00B93CB9" w:rsidRDefault="00001460" w:rsidP="00B93CB9">
      <w:pPr>
        <w:autoSpaceDE w:val="0"/>
        <w:autoSpaceDN w:val="0"/>
        <w:adjustRightInd w:val="0"/>
        <w:spacing w:before="120" w:after="0" w:line="276" w:lineRule="auto"/>
        <w:jc w:val="both"/>
        <w:rPr>
          <w:rFonts w:ascii="Times New Roman" w:hAnsi="Times New Roman"/>
          <w:color w:val="000000"/>
          <w:sz w:val="24"/>
          <w:szCs w:val="24"/>
          <w:lang w:eastAsia="bg-BG"/>
        </w:rPr>
      </w:pPr>
      <w:r w:rsidRPr="00B93CB9">
        <w:rPr>
          <w:rFonts w:ascii="Times New Roman" w:hAnsi="Times New Roman"/>
          <w:color w:val="000000"/>
          <w:sz w:val="24"/>
          <w:szCs w:val="24"/>
          <w:lang w:eastAsia="bg-BG"/>
        </w:rPr>
        <w:t xml:space="preserve">Забележка 1: </w:t>
      </w:r>
      <w:r w:rsidR="00F54FAB" w:rsidRPr="00B93CB9">
        <w:rPr>
          <w:rFonts w:ascii="Times New Roman" w:hAnsi="Times New Roman"/>
          <w:color w:val="000000"/>
          <w:sz w:val="24"/>
          <w:szCs w:val="24"/>
          <w:lang w:eastAsia="bg-BG"/>
        </w:rPr>
        <w:t xml:space="preserve">Граничните стойности </w:t>
      </w:r>
      <w:r w:rsidRPr="00B93CB9">
        <w:rPr>
          <w:rFonts w:ascii="Times New Roman" w:hAnsi="Times New Roman"/>
          <w:color w:val="000000"/>
          <w:sz w:val="24"/>
          <w:szCs w:val="24"/>
          <w:lang w:eastAsia="bg-BG"/>
        </w:rPr>
        <w:t>за частиците, п</w:t>
      </w:r>
      <w:r w:rsidR="00F54FAB" w:rsidRPr="00B93CB9">
        <w:rPr>
          <w:rFonts w:ascii="Times New Roman" w:hAnsi="Times New Roman"/>
          <w:color w:val="000000"/>
          <w:sz w:val="24"/>
          <w:szCs w:val="24"/>
          <w:lang w:eastAsia="bg-BG"/>
        </w:rPr>
        <w:t>осочени</w:t>
      </w:r>
      <w:r w:rsidRPr="00B93CB9">
        <w:rPr>
          <w:rFonts w:ascii="Times New Roman" w:hAnsi="Times New Roman"/>
          <w:color w:val="000000"/>
          <w:sz w:val="24"/>
          <w:szCs w:val="24"/>
          <w:lang w:eastAsia="bg-BG"/>
        </w:rPr>
        <w:t xml:space="preserve"> в таблицата за „почивен” режим, трябва да се постигнат след кратък период</w:t>
      </w:r>
      <w:r w:rsidR="00F54FAB" w:rsidRPr="00B93CB9">
        <w:rPr>
          <w:rFonts w:ascii="Times New Roman" w:hAnsi="Times New Roman"/>
          <w:color w:val="000000"/>
          <w:sz w:val="24"/>
          <w:szCs w:val="24"/>
          <w:lang w:eastAsia="bg-BG"/>
        </w:rPr>
        <w:t xml:space="preserve"> на „изчистване” (препоръчителното време</w:t>
      </w:r>
      <w:r w:rsidR="00416E23" w:rsidRPr="00B93CB9">
        <w:rPr>
          <w:rFonts w:ascii="Times New Roman" w:hAnsi="Times New Roman"/>
          <w:color w:val="000000"/>
          <w:sz w:val="24"/>
          <w:szCs w:val="24"/>
          <w:lang w:eastAsia="bg-BG"/>
        </w:rPr>
        <w:t xml:space="preserve"> е</w:t>
      </w:r>
      <w:r w:rsidRPr="00B93CB9">
        <w:rPr>
          <w:rFonts w:ascii="Times New Roman" w:hAnsi="Times New Roman"/>
          <w:color w:val="000000"/>
          <w:sz w:val="24"/>
          <w:szCs w:val="24"/>
          <w:lang w:eastAsia="bg-BG"/>
        </w:rPr>
        <w:t xml:space="preserve"> под 20 минути) при режим без присъствие </w:t>
      </w:r>
      <w:r w:rsidR="00F54FAB" w:rsidRPr="00B93CB9">
        <w:rPr>
          <w:rFonts w:ascii="Times New Roman" w:hAnsi="Times New Roman"/>
          <w:color w:val="000000"/>
          <w:sz w:val="24"/>
          <w:szCs w:val="24"/>
          <w:lang w:eastAsia="bg-BG"/>
        </w:rPr>
        <w:t xml:space="preserve">на хора </w:t>
      </w:r>
      <w:r w:rsidRPr="00B93CB9">
        <w:rPr>
          <w:rFonts w:ascii="Times New Roman" w:hAnsi="Times New Roman"/>
          <w:color w:val="000000"/>
          <w:sz w:val="24"/>
          <w:szCs w:val="24"/>
          <w:lang w:eastAsia="bg-BG"/>
        </w:rPr>
        <w:t xml:space="preserve">и след завършване на </w:t>
      </w:r>
      <w:r w:rsidR="00F54FAB" w:rsidRPr="00B93CB9">
        <w:rPr>
          <w:rFonts w:ascii="Times New Roman" w:hAnsi="Times New Roman"/>
          <w:color w:val="000000"/>
          <w:sz w:val="24"/>
          <w:szCs w:val="24"/>
          <w:lang w:eastAsia="bg-BG"/>
        </w:rPr>
        <w:t xml:space="preserve">производствените </w:t>
      </w:r>
      <w:r w:rsidRPr="00B93CB9">
        <w:rPr>
          <w:rFonts w:ascii="Times New Roman" w:hAnsi="Times New Roman"/>
          <w:color w:val="000000"/>
          <w:sz w:val="24"/>
          <w:szCs w:val="24"/>
          <w:lang w:eastAsia="bg-BG"/>
        </w:rPr>
        <w:t>операц</w:t>
      </w:r>
      <w:r w:rsidR="00F54FAB" w:rsidRPr="00B93CB9">
        <w:rPr>
          <w:rFonts w:ascii="Times New Roman" w:hAnsi="Times New Roman"/>
          <w:color w:val="000000"/>
          <w:sz w:val="24"/>
          <w:szCs w:val="24"/>
          <w:lang w:eastAsia="bg-BG"/>
        </w:rPr>
        <w:t>ии (вж. т</w:t>
      </w:r>
      <w:r w:rsidRPr="00B93CB9">
        <w:rPr>
          <w:rFonts w:ascii="Times New Roman" w:hAnsi="Times New Roman"/>
          <w:color w:val="000000"/>
          <w:sz w:val="24"/>
          <w:szCs w:val="24"/>
          <w:lang w:eastAsia="bg-BG"/>
        </w:rPr>
        <w:t xml:space="preserve">. 4.29), като продължителността на този период се определя </w:t>
      </w:r>
      <w:r w:rsidR="00F54FAB" w:rsidRPr="00B93CB9">
        <w:rPr>
          <w:rFonts w:ascii="Times New Roman" w:hAnsi="Times New Roman"/>
          <w:color w:val="000000"/>
          <w:sz w:val="24"/>
          <w:szCs w:val="24"/>
          <w:lang w:eastAsia="bg-BG"/>
        </w:rPr>
        <w:t>по време на квалификацията</w:t>
      </w:r>
      <w:r w:rsidR="00C52397" w:rsidRPr="00B93CB9">
        <w:rPr>
          <w:rFonts w:ascii="Times New Roman" w:hAnsi="Times New Roman"/>
          <w:color w:val="000000"/>
          <w:sz w:val="24"/>
          <w:szCs w:val="24"/>
          <w:lang w:eastAsia="bg-BG"/>
        </w:rPr>
        <w:t>.</w:t>
      </w:r>
    </w:p>
    <w:p w:rsidR="00001460" w:rsidRPr="00B93CB9" w:rsidRDefault="00001460" w:rsidP="00B93CB9">
      <w:pPr>
        <w:pStyle w:val="Default"/>
        <w:spacing w:before="120" w:line="276" w:lineRule="auto"/>
        <w:jc w:val="both"/>
      </w:pPr>
      <w:r w:rsidRPr="00B93CB9">
        <w:t xml:space="preserve">Забележка 2: Случайното </w:t>
      </w:r>
      <w:r w:rsidR="00F54FAB" w:rsidRPr="00B93CB9">
        <w:t>установяване на големи частици, особено</w:t>
      </w:r>
      <w:r w:rsidRPr="00B93CB9">
        <w:t xml:space="preserve"> ≥</w:t>
      </w:r>
      <w:r w:rsidR="00F54FAB" w:rsidRPr="00B93CB9">
        <w:t xml:space="preserve"> </w:t>
      </w:r>
      <w:r w:rsidRPr="00B93CB9">
        <w:t xml:space="preserve">5μм в </w:t>
      </w:r>
      <w:r w:rsidR="00F54FAB" w:rsidRPr="00B93CB9">
        <w:t>зони</w:t>
      </w:r>
      <w:r w:rsidRPr="00B93CB9">
        <w:t xml:space="preserve">от клас „A“ може да </w:t>
      </w:r>
      <w:r w:rsidR="00F54FAB" w:rsidRPr="00B93CB9">
        <w:t xml:space="preserve">се дължи на </w:t>
      </w:r>
      <w:r w:rsidRPr="00B93CB9">
        <w:t>погрешно отч</w:t>
      </w:r>
      <w:r w:rsidR="00F54FAB" w:rsidRPr="00B93CB9">
        <w:t>итане</w:t>
      </w:r>
      <w:r w:rsidRPr="00B93CB9">
        <w:t xml:space="preserve"> поради </w:t>
      </w:r>
      <w:r w:rsidR="00F54FAB" w:rsidRPr="00B93CB9">
        <w:t>електроннен</w:t>
      </w:r>
      <w:r w:rsidRPr="00B93CB9">
        <w:t xml:space="preserve"> шум, </w:t>
      </w:r>
      <w:r w:rsidR="00F54FAB" w:rsidRPr="00B93CB9">
        <w:t>разсеяна</w:t>
      </w:r>
      <w:r w:rsidRPr="00B93CB9">
        <w:t xml:space="preserve"> светлина, </w:t>
      </w:r>
      <w:r w:rsidR="00F54FAB" w:rsidRPr="00B93CB9">
        <w:t xml:space="preserve">не </w:t>
      </w:r>
      <w:r w:rsidRPr="00B93CB9">
        <w:t>съвпа</w:t>
      </w:r>
      <w:r w:rsidR="00F54FAB" w:rsidRPr="00B93CB9">
        <w:t>дане</w:t>
      </w:r>
      <w:r w:rsidRPr="00B93CB9">
        <w:t xml:space="preserve"> и т.н</w:t>
      </w:r>
      <w:r w:rsidR="00F54FAB" w:rsidRPr="00B93CB9">
        <w:t>.</w:t>
      </w:r>
      <w:r w:rsidRPr="00B93CB9">
        <w:t xml:space="preserve"> </w:t>
      </w:r>
      <w:r w:rsidR="00F54FAB" w:rsidRPr="00B93CB9">
        <w:t>От друга страна, п</w:t>
      </w:r>
      <w:r w:rsidRPr="00B93CB9">
        <w:t xml:space="preserve">оследователното или </w:t>
      </w:r>
      <w:r w:rsidR="00F54FAB" w:rsidRPr="00B93CB9">
        <w:t xml:space="preserve">периодично </w:t>
      </w:r>
      <w:r w:rsidRPr="00B93CB9">
        <w:t>измерване на ниски нива е признак за възможно замърсяване и трябва да бъде</w:t>
      </w:r>
      <w:r w:rsidR="00F54FAB" w:rsidRPr="00B93CB9">
        <w:t xml:space="preserve"> проучено</w:t>
      </w:r>
      <w:r w:rsidRPr="00B93CB9">
        <w:t xml:space="preserve">. Такива </w:t>
      </w:r>
      <w:r w:rsidR="00B769BA" w:rsidRPr="00B93CB9">
        <w:t xml:space="preserve">резултати </w:t>
      </w:r>
      <w:r w:rsidRPr="00B93CB9">
        <w:t xml:space="preserve">може да са признак за ранна неизправност в системата за филтриране на </w:t>
      </w:r>
      <w:r w:rsidR="00B769BA" w:rsidRPr="00B93CB9">
        <w:t>доставя</w:t>
      </w:r>
      <w:r w:rsidRPr="00B93CB9">
        <w:t xml:space="preserve">ния въздух, в оборудването или да </w:t>
      </w:r>
      <w:r w:rsidR="00B769BA" w:rsidRPr="00B93CB9">
        <w:t>насочват към неправилни практики</w:t>
      </w:r>
      <w:r w:rsidRPr="00B93CB9">
        <w:t xml:space="preserve"> при монтиране на машината или при рутинните операции.</w:t>
      </w:r>
    </w:p>
    <w:p w:rsidR="003B07A0" w:rsidRPr="00786CA5" w:rsidRDefault="003B07A0" w:rsidP="00F86ACA">
      <w:pPr>
        <w:pStyle w:val="Default"/>
        <w:spacing w:line="276" w:lineRule="auto"/>
      </w:pPr>
    </w:p>
    <w:p w:rsidR="003B07A0" w:rsidRPr="00786CA5" w:rsidRDefault="003B07A0" w:rsidP="00190BAD">
      <w:pPr>
        <w:pStyle w:val="Default"/>
        <w:spacing w:line="360" w:lineRule="auto"/>
        <w:ind w:firstLine="709"/>
        <w:jc w:val="both"/>
      </w:pPr>
      <w:r w:rsidRPr="00786CA5">
        <w:lastRenderedPageBreak/>
        <w:t>9.16</w:t>
      </w:r>
      <w:r w:rsidR="00B93CB9">
        <w:t>.</w:t>
      </w:r>
      <w:r w:rsidRPr="00786CA5">
        <w:t xml:space="preserve"> Мониторингът за частици в зони от клас „A“ трябва да се осъществява през цялото време, докато се извършват критичните етапи от производствения п</w:t>
      </w:r>
      <w:r w:rsidR="00C52397" w:rsidRPr="00786CA5">
        <w:t xml:space="preserve">роцес, </w:t>
      </w:r>
      <w:r w:rsidR="00C52397" w:rsidRPr="008A4B83">
        <w:rPr>
          <w:color w:val="auto"/>
        </w:rPr>
        <w:t>включително сглобяването на оборудването.</w:t>
      </w:r>
    </w:p>
    <w:p w:rsidR="0080133D" w:rsidRPr="00786CA5" w:rsidRDefault="003B07A0" w:rsidP="00190BAD">
      <w:pPr>
        <w:pStyle w:val="Default"/>
        <w:spacing w:line="360" w:lineRule="auto"/>
        <w:ind w:firstLine="709"/>
        <w:jc w:val="both"/>
      </w:pPr>
      <w:r w:rsidRPr="00786CA5">
        <w:t>9.17</w:t>
      </w:r>
      <w:r w:rsidR="00A01990">
        <w:t>.</w:t>
      </w:r>
      <w:r w:rsidRPr="00786CA5">
        <w:t xml:space="preserve"> Зоните от Клас „А” трябва да бъдат постоянно </w:t>
      </w:r>
      <w:r w:rsidR="00FC32F5" w:rsidRPr="00786CA5">
        <w:t>мониторирани</w:t>
      </w:r>
      <w:r w:rsidRPr="00786CA5">
        <w:t xml:space="preserve"> (за частици с размер ≥ 0,5 и ≥5 μm) </w:t>
      </w:r>
      <w:r w:rsidR="00FC32F5" w:rsidRPr="00786CA5">
        <w:t>като обемът</w:t>
      </w:r>
      <w:r w:rsidRPr="00786CA5">
        <w:t xml:space="preserve"> на пробите</w:t>
      </w:r>
      <w:r w:rsidR="00FC32F5" w:rsidRPr="00786CA5">
        <w:t xml:space="preserve"> е такъв</w:t>
      </w:r>
      <w:r w:rsidRPr="00786CA5">
        <w:t xml:space="preserve"> (не по-малко от 28 литра (1ft</w:t>
      </w:r>
      <w:r w:rsidRPr="00786CA5">
        <w:rPr>
          <w:vertAlign w:val="superscript"/>
        </w:rPr>
        <w:t>3</w:t>
      </w:r>
      <w:r w:rsidRPr="00786CA5">
        <w:t xml:space="preserve">) на минута), че всички </w:t>
      </w:r>
      <w:r w:rsidR="00FC32F5" w:rsidRPr="00786CA5">
        <w:t>намеси</w:t>
      </w:r>
      <w:r w:rsidRPr="00786CA5">
        <w:t xml:space="preserve">, </w:t>
      </w:r>
      <w:r w:rsidR="00FC32F5" w:rsidRPr="00786CA5">
        <w:t>случайни</w:t>
      </w:r>
      <w:r w:rsidRPr="00786CA5">
        <w:t xml:space="preserve"> инциденти и </w:t>
      </w:r>
      <w:r w:rsidR="00FC32F5" w:rsidRPr="00786CA5">
        <w:t>нарушения в</w:t>
      </w:r>
      <w:r w:rsidRPr="00786CA5">
        <w:t xml:space="preserve"> системата, да бъдат у</w:t>
      </w:r>
      <w:r w:rsidR="00FC32F5" w:rsidRPr="00786CA5">
        <w:t>становявани</w:t>
      </w:r>
      <w:r w:rsidRPr="00786CA5">
        <w:t xml:space="preserve">. Системата трябва да бъде в състояние </w:t>
      </w:r>
      <w:r w:rsidR="00FC32F5" w:rsidRPr="00786CA5">
        <w:t xml:space="preserve">на определена честота </w:t>
      </w:r>
      <w:r w:rsidRPr="00786CA5">
        <w:t xml:space="preserve">да </w:t>
      </w:r>
      <w:r w:rsidR="00FC32F5" w:rsidRPr="00786CA5">
        <w:t>съпоставя</w:t>
      </w:r>
      <w:r w:rsidRPr="00786CA5">
        <w:t xml:space="preserve"> </w:t>
      </w:r>
      <w:r w:rsidR="00FC32F5" w:rsidRPr="00786CA5">
        <w:t>резултатите от отделните</w:t>
      </w:r>
      <w:r w:rsidRPr="00786CA5">
        <w:t xml:space="preserve"> </w:t>
      </w:r>
      <w:r w:rsidR="00FC32F5" w:rsidRPr="00786CA5">
        <w:t>проби</w:t>
      </w:r>
      <w:r w:rsidRPr="00786CA5">
        <w:t xml:space="preserve"> с</w:t>
      </w:r>
      <w:r w:rsidR="00FC32F5" w:rsidRPr="00786CA5">
        <w:t xml:space="preserve"> определените</w:t>
      </w:r>
      <w:r w:rsidRPr="00786CA5">
        <w:t xml:space="preserve"> граници на предупреждение и граници за предприемане на действие</w:t>
      </w:r>
      <w:r w:rsidR="00FC32F5" w:rsidRPr="00786CA5">
        <w:t xml:space="preserve">, така че да се гарантира </w:t>
      </w:r>
      <w:r w:rsidRPr="00786CA5">
        <w:t xml:space="preserve"> </w:t>
      </w:r>
      <w:r w:rsidR="00FC32F5" w:rsidRPr="00786CA5">
        <w:t>своевременното установяване на</w:t>
      </w:r>
      <w:r w:rsidRPr="00786CA5">
        <w:t xml:space="preserve"> </w:t>
      </w:r>
      <w:r w:rsidR="00FC32F5" w:rsidRPr="00786CA5">
        <w:t>потенциалните</w:t>
      </w:r>
      <w:r w:rsidRPr="00786CA5">
        <w:t xml:space="preserve"> </w:t>
      </w:r>
      <w:r w:rsidR="00FC32F5" w:rsidRPr="00786CA5">
        <w:t>отклонения</w:t>
      </w:r>
      <w:r w:rsidRPr="00786CA5">
        <w:t xml:space="preserve"> </w:t>
      </w:r>
      <w:r w:rsidR="00FC32F5" w:rsidRPr="00786CA5">
        <w:t xml:space="preserve">и предприемане на </w:t>
      </w:r>
      <w:r w:rsidRPr="00786CA5">
        <w:t xml:space="preserve">действия. </w:t>
      </w:r>
      <w:r w:rsidR="00FC32F5" w:rsidRPr="00786CA5">
        <w:t>Трябва да бъде осигурено заде</w:t>
      </w:r>
      <w:r w:rsidR="0080133D" w:rsidRPr="00786CA5">
        <w:t>йстването на аларма</w:t>
      </w:r>
      <w:r w:rsidR="00FC32F5" w:rsidRPr="00786CA5">
        <w:t xml:space="preserve"> п</w:t>
      </w:r>
      <w:r w:rsidRPr="00786CA5">
        <w:t xml:space="preserve">ри надвишаване на границите за предупреждение. </w:t>
      </w:r>
      <w:r w:rsidR="00FC32F5" w:rsidRPr="00786CA5">
        <w:t>Процедурите трябва да описват</w:t>
      </w:r>
      <w:r w:rsidRPr="00786CA5">
        <w:t xml:space="preserve"> действия</w:t>
      </w:r>
      <w:r w:rsidR="00FC32F5" w:rsidRPr="00786CA5">
        <w:t>та, които</w:t>
      </w:r>
      <w:r w:rsidRPr="00786CA5">
        <w:t xml:space="preserve"> се предприемат </w:t>
      </w:r>
      <w:r w:rsidR="00FC32F5" w:rsidRPr="00786CA5">
        <w:t>при аларма</w:t>
      </w:r>
      <w:r w:rsidRPr="00786CA5">
        <w:t xml:space="preserve">, включително </w:t>
      </w:r>
      <w:r w:rsidR="0080133D" w:rsidRPr="00786CA5">
        <w:t>необходимостта от</w:t>
      </w:r>
      <w:r w:rsidRPr="00786CA5">
        <w:t xml:space="preserve"> провеждането на </w:t>
      </w:r>
      <w:r w:rsidR="0080133D" w:rsidRPr="00786CA5">
        <w:t>допълнителен микробиологичен мониторинг.</w:t>
      </w:r>
    </w:p>
    <w:p w:rsidR="003B07A0" w:rsidRPr="00786CA5" w:rsidRDefault="003B07A0" w:rsidP="00190BAD">
      <w:pPr>
        <w:pStyle w:val="Default"/>
        <w:spacing w:line="360" w:lineRule="auto"/>
        <w:ind w:firstLine="709"/>
        <w:jc w:val="both"/>
      </w:pPr>
      <w:r w:rsidRPr="00786CA5">
        <w:t>9.18</w:t>
      </w:r>
      <w:r w:rsidR="00A01990">
        <w:t>.</w:t>
      </w:r>
      <w:r w:rsidRPr="00786CA5">
        <w:t xml:space="preserve"> Препоръчително е </w:t>
      </w:r>
      <w:r w:rsidR="00C840D4" w:rsidRPr="00786CA5">
        <w:t xml:space="preserve">подобна система да се използва и </w:t>
      </w:r>
      <w:r w:rsidRPr="00786CA5">
        <w:t xml:space="preserve">за </w:t>
      </w:r>
      <w:r w:rsidR="00C840D4" w:rsidRPr="00786CA5">
        <w:t>зоната</w:t>
      </w:r>
      <w:r w:rsidRPr="00786CA5">
        <w:t xml:space="preserve"> от клас „B“, като честотата на пробовземане може да се намали. Зоните от Клас „B” трябва да бъдат </w:t>
      </w:r>
      <w:r w:rsidR="00C840D4" w:rsidRPr="00786CA5">
        <w:t>мониторирани</w:t>
      </w:r>
      <w:r w:rsidRPr="00786CA5">
        <w:t xml:space="preserve"> с </w:t>
      </w:r>
      <w:r w:rsidR="00C840D4" w:rsidRPr="00786CA5">
        <w:t xml:space="preserve">подходяща </w:t>
      </w:r>
      <w:r w:rsidRPr="00786CA5">
        <w:t xml:space="preserve">честота и размер на пробите, </w:t>
      </w:r>
      <w:r w:rsidR="00C840D4" w:rsidRPr="00786CA5">
        <w:t xml:space="preserve">така </w:t>
      </w:r>
      <w:r w:rsidRPr="00786CA5">
        <w:t xml:space="preserve">че </w:t>
      </w:r>
      <w:r w:rsidR="00C840D4" w:rsidRPr="00786CA5">
        <w:t>да бъде установявано</w:t>
      </w:r>
      <w:r w:rsidRPr="00786CA5">
        <w:t xml:space="preserve"> всяко повишаване в нивото на замърсяване и </w:t>
      </w:r>
      <w:r w:rsidR="00C840D4" w:rsidRPr="00786CA5">
        <w:t>нарушения в</w:t>
      </w:r>
      <w:r w:rsidRPr="00786CA5">
        <w:t xml:space="preserve"> системата. При надвишаване на </w:t>
      </w:r>
      <w:r w:rsidR="00C840D4" w:rsidRPr="00786CA5">
        <w:t>границите</w:t>
      </w:r>
      <w:r w:rsidRPr="00786CA5">
        <w:t xml:space="preserve"> на предупреждение</w:t>
      </w:r>
      <w:r w:rsidR="00C840D4" w:rsidRPr="00786CA5">
        <w:t xml:space="preserve">, </w:t>
      </w:r>
      <w:r w:rsidRPr="00786CA5">
        <w:rPr>
          <w:color w:val="auto"/>
        </w:rPr>
        <w:t xml:space="preserve">следва да се </w:t>
      </w:r>
      <w:r w:rsidR="00C840D4" w:rsidRPr="00786CA5">
        <w:rPr>
          <w:color w:val="auto"/>
        </w:rPr>
        <w:t>задейства</w:t>
      </w:r>
      <w:r w:rsidRPr="00786CA5">
        <w:rPr>
          <w:color w:val="auto"/>
        </w:rPr>
        <w:t xml:space="preserve"> </w:t>
      </w:r>
      <w:r w:rsidR="00C840D4" w:rsidRPr="00786CA5">
        <w:rPr>
          <w:color w:val="auto"/>
        </w:rPr>
        <w:t>аларма</w:t>
      </w:r>
      <w:r w:rsidR="00C52397" w:rsidRPr="00786CA5">
        <w:rPr>
          <w:color w:val="auto"/>
        </w:rPr>
        <w:t>.</w:t>
      </w:r>
    </w:p>
    <w:p w:rsidR="003B07A0" w:rsidRPr="00786CA5" w:rsidRDefault="003B07A0" w:rsidP="00190BAD">
      <w:pPr>
        <w:pStyle w:val="Default"/>
        <w:spacing w:line="360" w:lineRule="auto"/>
        <w:ind w:firstLine="709"/>
        <w:jc w:val="both"/>
        <w:rPr>
          <w:color w:val="auto"/>
        </w:rPr>
      </w:pPr>
      <w:r w:rsidRPr="00786CA5">
        <w:rPr>
          <w:color w:val="auto"/>
        </w:rPr>
        <w:t>9.19</w:t>
      </w:r>
      <w:r w:rsidR="00A01990">
        <w:rPr>
          <w:color w:val="auto"/>
        </w:rPr>
        <w:t>.</w:t>
      </w:r>
      <w:r w:rsidRPr="00786CA5">
        <w:rPr>
          <w:color w:val="auto"/>
        </w:rPr>
        <w:t xml:space="preserve"> При подбор</w:t>
      </w:r>
      <w:r w:rsidR="00994709" w:rsidRPr="00786CA5">
        <w:rPr>
          <w:color w:val="auto"/>
        </w:rPr>
        <w:t>а</w:t>
      </w:r>
      <w:r w:rsidRPr="00786CA5">
        <w:rPr>
          <w:color w:val="auto"/>
        </w:rPr>
        <w:t xml:space="preserve"> на система</w:t>
      </w:r>
      <w:r w:rsidR="00994709" w:rsidRPr="00786CA5">
        <w:rPr>
          <w:color w:val="auto"/>
        </w:rPr>
        <w:t>та</w:t>
      </w:r>
      <w:r w:rsidRPr="00786CA5">
        <w:rPr>
          <w:color w:val="auto"/>
        </w:rPr>
        <w:t xml:space="preserve"> за мониторинг трябва да се отчете рискът, свързан с материалите, използвани в производствените операции (напр. </w:t>
      </w:r>
      <w:r w:rsidR="00994709" w:rsidRPr="00786CA5">
        <w:rPr>
          <w:color w:val="auto"/>
        </w:rPr>
        <w:t>съдържащите</w:t>
      </w:r>
      <w:r w:rsidRPr="00786CA5">
        <w:rPr>
          <w:color w:val="auto"/>
        </w:rPr>
        <w:t xml:space="preserve"> живи организми, прахообразни</w:t>
      </w:r>
      <w:r w:rsidR="00994709" w:rsidRPr="00786CA5">
        <w:rPr>
          <w:color w:val="auto"/>
        </w:rPr>
        <w:t>те</w:t>
      </w:r>
      <w:r w:rsidRPr="00786CA5">
        <w:rPr>
          <w:color w:val="auto"/>
        </w:rPr>
        <w:t xml:space="preserve"> </w:t>
      </w:r>
      <w:r w:rsidR="00994709" w:rsidRPr="00786CA5">
        <w:rPr>
          <w:color w:val="auto"/>
        </w:rPr>
        <w:t xml:space="preserve">или радиофармацевтичните </w:t>
      </w:r>
      <w:r w:rsidRPr="00786CA5">
        <w:rPr>
          <w:color w:val="auto"/>
        </w:rPr>
        <w:t xml:space="preserve">продукти), които </w:t>
      </w:r>
      <w:r w:rsidR="00994709" w:rsidRPr="00786CA5">
        <w:rPr>
          <w:color w:val="auto"/>
        </w:rPr>
        <w:t>могат</w:t>
      </w:r>
      <w:r w:rsidRPr="00786CA5">
        <w:rPr>
          <w:color w:val="auto"/>
        </w:rPr>
        <w:t xml:space="preserve"> да породят биологична, </w:t>
      </w:r>
      <w:r w:rsidR="00C52397" w:rsidRPr="00786CA5">
        <w:rPr>
          <w:color w:val="auto"/>
        </w:rPr>
        <w:t>химична и радиационна опасност.</w:t>
      </w:r>
    </w:p>
    <w:p w:rsidR="003B07A0" w:rsidRPr="00786CA5" w:rsidRDefault="003B07A0" w:rsidP="00190BAD">
      <w:pPr>
        <w:pStyle w:val="Default"/>
        <w:spacing w:line="360" w:lineRule="auto"/>
        <w:ind w:firstLine="709"/>
        <w:jc w:val="both"/>
        <w:rPr>
          <w:color w:val="auto"/>
        </w:rPr>
      </w:pPr>
      <w:r w:rsidRPr="00786CA5">
        <w:rPr>
          <w:color w:val="auto"/>
        </w:rPr>
        <w:t>9.20</w:t>
      </w:r>
      <w:r w:rsidR="00A01990">
        <w:rPr>
          <w:color w:val="auto"/>
        </w:rPr>
        <w:t>.</w:t>
      </w:r>
      <w:r w:rsidRPr="00786CA5">
        <w:rPr>
          <w:color w:val="auto"/>
        </w:rPr>
        <w:t xml:space="preserve"> В случай</w:t>
      </w:r>
      <w:r w:rsidR="00105A8A" w:rsidRPr="00786CA5">
        <w:rPr>
          <w:color w:val="auto"/>
        </w:rPr>
        <w:t>,</w:t>
      </w:r>
      <w:r w:rsidRPr="00786CA5">
        <w:rPr>
          <w:color w:val="auto"/>
        </w:rPr>
        <w:t xml:space="preserve"> че </w:t>
      </w:r>
      <w:r w:rsidR="00994709" w:rsidRPr="00786CA5">
        <w:rPr>
          <w:color w:val="auto"/>
        </w:rPr>
        <w:t>самите производст</w:t>
      </w:r>
      <w:r w:rsidR="00105A8A" w:rsidRPr="00786CA5">
        <w:rPr>
          <w:color w:val="auto"/>
        </w:rPr>
        <w:t>вени процеси биха могли да породят замърсяване</w:t>
      </w:r>
      <w:r w:rsidRPr="00786CA5">
        <w:rPr>
          <w:color w:val="auto"/>
        </w:rPr>
        <w:t xml:space="preserve"> </w:t>
      </w:r>
      <w:r w:rsidR="00105A8A" w:rsidRPr="00786CA5">
        <w:rPr>
          <w:color w:val="auto"/>
        </w:rPr>
        <w:t xml:space="preserve">, което </w:t>
      </w:r>
      <w:r w:rsidRPr="00786CA5">
        <w:rPr>
          <w:color w:val="auto"/>
        </w:rPr>
        <w:t xml:space="preserve">потенциално </w:t>
      </w:r>
      <w:r w:rsidR="00105A8A" w:rsidRPr="00786CA5">
        <w:rPr>
          <w:color w:val="auto"/>
        </w:rPr>
        <w:t>би</w:t>
      </w:r>
      <w:r w:rsidRPr="00786CA5">
        <w:rPr>
          <w:color w:val="auto"/>
        </w:rPr>
        <w:t xml:space="preserve"> могл</w:t>
      </w:r>
      <w:r w:rsidR="00105A8A" w:rsidRPr="00786CA5">
        <w:rPr>
          <w:color w:val="auto"/>
        </w:rPr>
        <w:t>о</w:t>
      </w:r>
      <w:r w:rsidRPr="00786CA5">
        <w:rPr>
          <w:color w:val="auto"/>
        </w:rPr>
        <w:t xml:space="preserve"> да </w:t>
      </w:r>
      <w:r w:rsidR="00105A8A" w:rsidRPr="00786CA5">
        <w:rPr>
          <w:color w:val="auto"/>
        </w:rPr>
        <w:t>увреди</w:t>
      </w:r>
      <w:r w:rsidRPr="00786CA5">
        <w:rPr>
          <w:color w:val="auto"/>
        </w:rPr>
        <w:t xml:space="preserve"> броячите на частици или </w:t>
      </w:r>
      <w:r w:rsidR="00105A8A" w:rsidRPr="00786CA5">
        <w:rPr>
          <w:color w:val="auto"/>
        </w:rPr>
        <w:t>представляват друга</w:t>
      </w:r>
      <w:r w:rsidRPr="00786CA5">
        <w:rPr>
          <w:color w:val="auto"/>
        </w:rPr>
        <w:t xml:space="preserve"> опасност (</w:t>
      </w:r>
      <w:r w:rsidR="00994709" w:rsidRPr="00786CA5">
        <w:rPr>
          <w:color w:val="auto"/>
        </w:rPr>
        <w:t>напр</w:t>
      </w:r>
      <w:r w:rsidR="00105A8A" w:rsidRPr="00786CA5">
        <w:rPr>
          <w:color w:val="auto"/>
        </w:rPr>
        <w:t xml:space="preserve">. процеси свързани с </w:t>
      </w:r>
      <w:r w:rsidR="00994709" w:rsidRPr="00786CA5">
        <w:rPr>
          <w:color w:val="auto"/>
        </w:rPr>
        <w:t>живи организми, прахообразни или радиофармацевти</w:t>
      </w:r>
      <w:r w:rsidR="00105A8A" w:rsidRPr="00786CA5">
        <w:rPr>
          <w:color w:val="auto"/>
        </w:rPr>
        <w:t>чни</w:t>
      </w:r>
      <w:r w:rsidR="00994709" w:rsidRPr="00786CA5">
        <w:rPr>
          <w:color w:val="auto"/>
        </w:rPr>
        <w:t xml:space="preserve"> продукти</w:t>
      </w:r>
      <w:r w:rsidRPr="00786CA5">
        <w:rPr>
          <w:color w:val="auto"/>
        </w:rPr>
        <w:t xml:space="preserve">), </w:t>
      </w:r>
      <w:r w:rsidR="00105A8A" w:rsidRPr="00786CA5">
        <w:rPr>
          <w:color w:val="auto"/>
        </w:rPr>
        <w:t xml:space="preserve">възприетата стратегия и честота </w:t>
      </w:r>
      <w:r w:rsidRPr="00786CA5">
        <w:rPr>
          <w:color w:val="auto"/>
        </w:rPr>
        <w:t xml:space="preserve">на пробовземане трябва да бъдат такива, че да се гарантира </w:t>
      </w:r>
      <w:r w:rsidR="00105A8A" w:rsidRPr="00786CA5">
        <w:rPr>
          <w:color w:val="auto"/>
        </w:rPr>
        <w:t>запазването на класификационните характеристики</w:t>
      </w:r>
      <w:r w:rsidRPr="00786CA5">
        <w:rPr>
          <w:color w:val="auto"/>
        </w:rPr>
        <w:t xml:space="preserve"> на среда</w:t>
      </w:r>
      <w:r w:rsidR="00105A8A" w:rsidRPr="00786CA5">
        <w:rPr>
          <w:color w:val="auto"/>
        </w:rPr>
        <w:t>та</w:t>
      </w:r>
      <w:r w:rsidRPr="00786CA5">
        <w:rPr>
          <w:color w:val="auto"/>
        </w:rPr>
        <w:t xml:space="preserve"> както преди, така и след </w:t>
      </w:r>
      <w:r w:rsidR="00105A8A" w:rsidRPr="00786CA5">
        <w:rPr>
          <w:color w:val="auto"/>
        </w:rPr>
        <w:t xml:space="preserve">излагането й </w:t>
      </w:r>
      <w:r w:rsidRPr="00786CA5">
        <w:rPr>
          <w:color w:val="auto"/>
        </w:rPr>
        <w:t xml:space="preserve">на риска. Следва да се разгледа възможността за разширяване на мониторинга за жизнеспособни частици, за да се гарантира цялостно проследяване на процеса. </w:t>
      </w:r>
      <w:r w:rsidR="00105A8A" w:rsidRPr="00786CA5">
        <w:rPr>
          <w:color w:val="auto"/>
        </w:rPr>
        <w:t>М</w:t>
      </w:r>
      <w:r w:rsidRPr="00786CA5">
        <w:rPr>
          <w:color w:val="auto"/>
        </w:rPr>
        <w:t xml:space="preserve">ониторинг трябва да се извършва и по време на симулираните операции. </w:t>
      </w:r>
      <w:r w:rsidR="00105A8A" w:rsidRPr="00786CA5">
        <w:rPr>
          <w:color w:val="auto"/>
        </w:rPr>
        <w:t xml:space="preserve">Такива </w:t>
      </w:r>
      <w:r w:rsidRPr="00786CA5">
        <w:rPr>
          <w:color w:val="auto"/>
        </w:rPr>
        <w:t xml:space="preserve">операции </w:t>
      </w:r>
      <w:r w:rsidR="00105A8A" w:rsidRPr="00786CA5">
        <w:rPr>
          <w:color w:val="auto"/>
        </w:rPr>
        <w:t>трябва</w:t>
      </w:r>
      <w:r w:rsidRPr="00786CA5">
        <w:rPr>
          <w:color w:val="auto"/>
        </w:rPr>
        <w:t xml:space="preserve"> да се извършват на подходящи интервали. Подходът</w:t>
      </w:r>
      <w:r w:rsidR="00C52397" w:rsidRPr="00786CA5">
        <w:rPr>
          <w:color w:val="auto"/>
        </w:rPr>
        <w:t xml:space="preserve"> трябва да бъде разписан в СКЗ.</w:t>
      </w:r>
    </w:p>
    <w:p w:rsidR="003B07A0" w:rsidRPr="00786CA5" w:rsidRDefault="003B07A0" w:rsidP="00190BAD">
      <w:pPr>
        <w:pStyle w:val="Default"/>
        <w:spacing w:line="360" w:lineRule="auto"/>
        <w:ind w:firstLine="709"/>
        <w:jc w:val="both"/>
        <w:rPr>
          <w:color w:val="auto"/>
        </w:rPr>
      </w:pPr>
      <w:r w:rsidRPr="00786CA5">
        <w:rPr>
          <w:color w:val="auto"/>
        </w:rPr>
        <w:t>9.21</w:t>
      </w:r>
      <w:r w:rsidR="00A01990">
        <w:rPr>
          <w:color w:val="auto"/>
        </w:rPr>
        <w:t>.</w:t>
      </w:r>
      <w:r w:rsidRPr="00786CA5">
        <w:rPr>
          <w:color w:val="auto"/>
        </w:rPr>
        <w:t xml:space="preserve"> Количествата на пробите за мониторинг, взети чрез автоматични системи, обикновено са функция на честотата на взимане на проби на използваната система. Не е </w:t>
      </w:r>
      <w:r w:rsidRPr="00786CA5">
        <w:rPr>
          <w:color w:val="auto"/>
        </w:rPr>
        <w:lastRenderedPageBreak/>
        <w:t xml:space="preserve">необходимо обемът на пробите да бъде </w:t>
      </w:r>
      <w:r w:rsidR="00162601" w:rsidRPr="00786CA5">
        <w:rPr>
          <w:color w:val="auto"/>
        </w:rPr>
        <w:t>еднакъв с</w:t>
      </w:r>
      <w:r w:rsidRPr="00786CA5">
        <w:rPr>
          <w:color w:val="auto"/>
        </w:rPr>
        <w:t xml:space="preserve"> този</w:t>
      </w:r>
      <w:r w:rsidR="00162601" w:rsidRPr="00786CA5">
        <w:rPr>
          <w:color w:val="auto"/>
        </w:rPr>
        <w:t xml:space="preserve"> на пробите</w:t>
      </w:r>
      <w:r w:rsidRPr="00786CA5">
        <w:rPr>
          <w:color w:val="auto"/>
        </w:rPr>
        <w:t>, използван</w:t>
      </w:r>
      <w:r w:rsidR="00162601" w:rsidRPr="00786CA5">
        <w:rPr>
          <w:color w:val="auto"/>
        </w:rPr>
        <w:t xml:space="preserve">и при официалната </w:t>
      </w:r>
      <w:r w:rsidRPr="00786CA5">
        <w:rPr>
          <w:color w:val="auto"/>
        </w:rPr>
        <w:t>класификация на чистите помещения и оборудването за чист въздух. Обемът на пробите</w:t>
      </w:r>
      <w:r w:rsidR="00162601" w:rsidRPr="00786CA5">
        <w:rPr>
          <w:color w:val="auto"/>
        </w:rPr>
        <w:t xml:space="preserve"> за </w:t>
      </w:r>
      <w:r w:rsidRPr="00786CA5">
        <w:rPr>
          <w:color w:val="auto"/>
        </w:rPr>
        <w:t>монит</w:t>
      </w:r>
      <w:r w:rsidR="00C52397" w:rsidRPr="00786CA5">
        <w:rPr>
          <w:color w:val="auto"/>
        </w:rPr>
        <w:t>оринг трябва да бъде обоснован.</w:t>
      </w:r>
    </w:p>
    <w:p w:rsidR="00D933FD" w:rsidRPr="00786CA5" w:rsidRDefault="00D933FD" w:rsidP="00190BAD">
      <w:pPr>
        <w:pStyle w:val="Default"/>
        <w:spacing w:line="360" w:lineRule="auto"/>
        <w:ind w:firstLine="709"/>
        <w:jc w:val="both"/>
      </w:pPr>
      <w:r w:rsidRPr="00786CA5">
        <w:rPr>
          <w:b/>
          <w:bCs/>
        </w:rPr>
        <w:t xml:space="preserve">Мониторинг на средата и персонала – жизнеспособни частици </w:t>
      </w:r>
    </w:p>
    <w:p w:rsidR="00D933FD" w:rsidRPr="00786CA5" w:rsidRDefault="00D933FD" w:rsidP="00190BAD">
      <w:pPr>
        <w:pStyle w:val="Default"/>
        <w:spacing w:line="360" w:lineRule="auto"/>
        <w:ind w:firstLine="709"/>
        <w:jc w:val="both"/>
      </w:pPr>
      <w:r w:rsidRPr="00786CA5">
        <w:t>9.22</w:t>
      </w:r>
      <w:r w:rsidR="00A01990">
        <w:t>.</w:t>
      </w:r>
      <w:r w:rsidRPr="00786CA5">
        <w:t xml:space="preserve"> При извършване на асептични операции, микробиологичният мониторинг трябва да е с необходимата честота и да включва комбинация от методи, като седиментни частици от въздуха, волуметрични проби от въздуха и взимане на проби от ръкавици, облекло и повърхности (напр. чрез натривки и контактни петрита). Методът на взимане на проби трябва да бъде обоснован в СКЗ и трябва да е доказано, че </w:t>
      </w:r>
      <w:r w:rsidR="008D777B" w:rsidRPr="00786CA5">
        <w:t xml:space="preserve">не </w:t>
      </w:r>
      <w:r w:rsidRPr="00786CA5">
        <w:t xml:space="preserve">оказва вредно въздействие върху </w:t>
      </w:r>
      <w:r w:rsidR="008D777B" w:rsidRPr="00786CA5">
        <w:t>начина на</w:t>
      </w:r>
      <w:r w:rsidRPr="00786CA5">
        <w:t xml:space="preserve"> движение на въздуха в зони от класове „A“ и „B“. Повърхностите в чистите помещения и на оборудването трябва да се проверяват след </w:t>
      </w:r>
      <w:r w:rsidR="00C52397" w:rsidRPr="00786CA5">
        <w:t>приключване на дадена операция.</w:t>
      </w:r>
    </w:p>
    <w:p w:rsidR="00D933FD" w:rsidRPr="00786CA5" w:rsidRDefault="00D933FD" w:rsidP="00190BAD">
      <w:pPr>
        <w:pStyle w:val="Default"/>
        <w:spacing w:line="360" w:lineRule="auto"/>
        <w:ind w:firstLine="709"/>
        <w:jc w:val="both"/>
      </w:pPr>
      <w:r w:rsidRPr="00786CA5">
        <w:t>9.23</w:t>
      </w:r>
      <w:r w:rsidR="00A01990">
        <w:t>.</w:t>
      </w:r>
      <w:r w:rsidRPr="00786CA5">
        <w:t xml:space="preserve"> Мониторинг за жизнеспособни частици трябва да се извършва </w:t>
      </w:r>
      <w:r w:rsidR="00CE5B4E" w:rsidRPr="00786CA5">
        <w:t>в чистите помещения и когато н</w:t>
      </w:r>
      <w:r w:rsidRPr="00786CA5">
        <w:t>е се осъществяват обичайни производствени операции (напр. след дезинфекция, преди започване на производство, след приключване на партидата и след период на спиране</w:t>
      </w:r>
      <w:r w:rsidR="00CE5B4E" w:rsidRPr="00786CA5">
        <w:t xml:space="preserve"> на производството</w:t>
      </w:r>
      <w:r w:rsidRPr="00786CA5">
        <w:t xml:space="preserve">), както и в съседни неизползвани помещения, за да се установят потенциални </w:t>
      </w:r>
      <w:r w:rsidR="0013001E" w:rsidRPr="00786CA5">
        <w:t>рискове от</w:t>
      </w:r>
      <w:r w:rsidR="00E523C4" w:rsidRPr="00786CA5">
        <w:t xml:space="preserve"> замърсяване на</w:t>
      </w:r>
      <w:r w:rsidRPr="00786CA5">
        <w:t xml:space="preserve"> ч</w:t>
      </w:r>
      <w:r w:rsidR="00E523C4" w:rsidRPr="00786CA5">
        <w:t>истите помещения. При нвъзникване на непредвидено събитие</w:t>
      </w:r>
      <w:r w:rsidRPr="00786CA5">
        <w:t xml:space="preserve">, може да се </w:t>
      </w:r>
      <w:r w:rsidR="00E523C4" w:rsidRPr="00786CA5">
        <w:t xml:space="preserve">включат </w:t>
      </w:r>
      <w:r w:rsidRPr="00786CA5">
        <w:t xml:space="preserve">допълнителни места за взимане на проби </w:t>
      </w:r>
      <w:r w:rsidR="00E523C4" w:rsidRPr="00786CA5">
        <w:t>с цел проверка ефективността на предприетото</w:t>
      </w:r>
      <w:r w:rsidRPr="00786CA5">
        <w:t xml:space="preserve"> коригиращо действие (н</w:t>
      </w:r>
      <w:r w:rsidR="00C52397" w:rsidRPr="00786CA5">
        <w:t>апр. почистване и дезинфекция).</w:t>
      </w:r>
    </w:p>
    <w:p w:rsidR="00D933FD" w:rsidRPr="00786CA5" w:rsidRDefault="00D933FD" w:rsidP="00190BAD">
      <w:pPr>
        <w:pStyle w:val="Default"/>
        <w:spacing w:line="360" w:lineRule="auto"/>
        <w:ind w:firstLine="709"/>
        <w:jc w:val="both"/>
      </w:pPr>
      <w:r w:rsidRPr="00786CA5">
        <w:t>9.24</w:t>
      </w:r>
      <w:r w:rsidR="00A01990">
        <w:t>.</w:t>
      </w:r>
      <w:r w:rsidRPr="00786CA5">
        <w:t xml:space="preserve"> В помещенията от клас „A“ по време на </w:t>
      </w:r>
      <w:r w:rsidR="00E523C4" w:rsidRPr="00786CA5">
        <w:t>цели критичен процес</w:t>
      </w:r>
      <w:r w:rsidRPr="00786CA5">
        <w:t>, включително монтаж</w:t>
      </w:r>
      <w:r w:rsidR="00E523C4" w:rsidRPr="00786CA5">
        <w:t>а</w:t>
      </w:r>
      <w:r w:rsidRPr="00786CA5">
        <w:t xml:space="preserve"> на </w:t>
      </w:r>
      <w:r w:rsidR="00E523C4" w:rsidRPr="00786CA5">
        <w:t xml:space="preserve">оборудването (асептичен монтаж), трябва да </w:t>
      </w:r>
      <w:r w:rsidRPr="00786CA5">
        <w:t>се извършва</w:t>
      </w:r>
      <w:r w:rsidR="00E523C4" w:rsidRPr="00786CA5">
        <w:t xml:space="preserve"> постоянен мониторинг</w:t>
      </w:r>
      <w:r w:rsidRPr="00786CA5">
        <w:t xml:space="preserve"> на въздуха за жизнеспособни частици (напр. </w:t>
      </w:r>
      <w:r w:rsidR="00E523C4" w:rsidRPr="00786CA5">
        <w:t>чрез активно пробовземане</w:t>
      </w:r>
      <w:r w:rsidRPr="00786CA5">
        <w:t xml:space="preserve"> от въздуха или </w:t>
      </w:r>
      <w:r w:rsidR="00E523C4" w:rsidRPr="00786CA5">
        <w:t>седиментационен микробиологичен метод</w:t>
      </w:r>
      <w:r w:rsidRPr="00786CA5">
        <w:t>). В помещенията от клас „B“</w:t>
      </w:r>
      <w:r w:rsidR="00E523C4" w:rsidRPr="00786CA5">
        <w:t>,</w:t>
      </w:r>
      <w:r w:rsidRPr="00786CA5">
        <w:t xml:space="preserve"> </w:t>
      </w:r>
      <w:r w:rsidR="00E523C4" w:rsidRPr="00786CA5">
        <w:t xml:space="preserve">въз основа на риска от негативно въздействие върху асептичния процес, </w:t>
      </w:r>
      <w:r w:rsidRPr="00786CA5">
        <w:t xml:space="preserve">трябва да се </w:t>
      </w:r>
      <w:r w:rsidR="00E523C4" w:rsidRPr="00786CA5">
        <w:t>прецени нуждата от</w:t>
      </w:r>
      <w:r w:rsidRPr="00786CA5">
        <w:t xml:space="preserve"> прилагане на същия подход. </w:t>
      </w:r>
      <w:r w:rsidR="00E523C4" w:rsidRPr="00786CA5">
        <w:t>Мониторингът</w:t>
      </w:r>
      <w:r w:rsidRPr="00786CA5">
        <w:t xml:space="preserve"> се осъществява по такъв начин, че всички интервенции, </w:t>
      </w:r>
      <w:r w:rsidR="00E523C4" w:rsidRPr="00786CA5">
        <w:t>кратковременни</w:t>
      </w:r>
      <w:r w:rsidRPr="00786CA5">
        <w:t xml:space="preserve"> </w:t>
      </w:r>
      <w:r w:rsidR="00E523C4" w:rsidRPr="00786CA5">
        <w:t>неочаквани събития</w:t>
      </w:r>
      <w:r w:rsidRPr="00786CA5">
        <w:t xml:space="preserve"> и </w:t>
      </w:r>
      <w:r w:rsidR="00E523C4" w:rsidRPr="00786CA5">
        <w:t>нарушения в</w:t>
      </w:r>
      <w:r w:rsidRPr="00786CA5">
        <w:t xml:space="preserve"> системата </w:t>
      </w:r>
      <w:r w:rsidR="00E523C4" w:rsidRPr="00786CA5">
        <w:t xml:space="preserve">като цяло, </w:t>
      </w:r>
      <w:r w:rsidRPr="00786CA5">
        <w:t xml:space="preserve">да бъдат </w:t>
      </w:r>
      <w:r w:rsidR="00E523C4" w:rsidRPr="00786CA5">
        <w:t>установявани своевременно и да не се допуска</w:t>
      </w:r>
      <w:r w:rsidRPr="00786CA5">
        <w:t xml:space="preserve"> риск, породен от интервенциите, </w:t>
      </w:r>
      <w:r w:rsidR="00E523C4" w:rsidRPr="00786CA5">
        <w:t>извършени във връзка с</w:t>
      </w:r>
      <w:r w:rsidRPr="00786CA5">
        <w:t xml:space="preserve"> мониторинг</w:t>
      </w:r>
      <w:r w:rsidR="00E523C4" w:rsidRPr="00786CA5">
        <w:t>а</w:t>
      </w:r>
      <w:r w:rsidR="00C52397" w:rsidRPr="00786CA5">
        <w:t>.</w:t>
      </w:r>
    </w:p>
    <w:p w:rsidR="00D933FD" w:rsidRPr="00786CA5" w:rsidRDefault="00D933FD" w:rsidP="00190BAD">
      <w:pPr>
        <w:pStyle w:val="Default"/>
        <w:spacing w:line="360" w:lineRule="auto"/>
        <w:ind w:firstLine="709"/>
        <w:jc w:val="both"/>
      </w:pPr>
      <w:r w:rsidRPr="00786CA5">
        <w:t>9.25</w:t>
      </w:r>
      <w:r w:rsidR="00A01990">
        <w:t>.</w:t>
      </w:r>
      <w:r w:rsidRPr="00786CA5">
        <w:t xml:space="preserve"> </w:t>
      </w:r>
      <w:r w:rsidR="004B3158" w:rsidRPr="00786CA5">
        <w:t>На база</w:t>
      </w:r>
      <w:r w:rsidRPr="00786CA5">
        <w:t xml:space="preserve"> оценка на риска</w:t>
      </w:r>
      <w:r w:rsidR="004B3158" w:rsidRPr="00786CA5">
        <w:t xml:space="preserve"> трябва да се определят</w:t>
      </w:r>
      <w:r w:rsidRPr="00786CA5">
        <w:t xml:space="preserve"> местата, типа и често</w:t>
      </w:r>
      <w:r w:rsidR="004B3158" w:rsidRPr="00786CA5">
        <w:t xml:space="preserve">тата на мониторинг на лицата от персонала, съобразно </w:t>
      </w:r>
      <w:r w:rsidRPr="00786CA5">
        <w:t xml:space="preserve">изпълняваните </w:t>
      </w:r>
      <w:r w:rsidR="004B3158" w:rsidRPr="00786CA5">
        <w:t xml:space="preserve">от тях </w:t>
      </w:r>
      <w:r w:rsidRPr="00786CA5">
        <w:t xml:space="preserve">дейности и близостта </w:t>
      </w:r>
      <w:r w:rsidR="004B3158" w:rsidRPr="00786CA5">
        <w:t xml:space="preserve">им </w:t>
      </w:r>
      <w:r w:rsidRPr="00786CA5">
        <w:t>до критичните зони. Мониторингът трябва да включва в</w:t>
      </w:r>
      <w:r w:rsidR="004B3158" w:rsidRPr="00786CA5">
        <w:t xml:space="preserve">зимане на проби от персонала през определени </w:t>
      </w:r>
      <w:r w:rsidRPr="00786CA5">
        <w:t xml:space="preserve">интервали по време на </w:t>
      </w:r>
      <w:r w:rsidR="004B3158" w:rsidRPr="00786CA5">
        <w:t xml:space="preserve">производствения </w:t>
      </w:r>
      <w:r w:rsidRPr="00786CA5">
        <w:t>процес. Вземането на проби от перс</w:t>
      </w:r>
      <w:r w:rsidR="004B3158" w:rsidRPr="00786CA5">
        <w:t xml:space="preserve">онала трябва да се осъществява </w:t>
      </w:r>
      <w:r w:rsidRPr="00786CA5">
        <w:rPr>
          <w:color w:val="auto"/>
        </w:rPr>
        <w:t xml:space="preserve">по начин, който да не компрометира </w:t>
      </w:r>
      <w:r w:rsidR="004B3158" w:rsidRPr="00786CA5">
        <w:rPr>
          <w:color w:val="auto"/>
        </w:rPr>
        <w:t>асептичния процес</w:t>
      </w:r>
      <w:r w:rsidRPr="00786CA5">
        <w:rPr>
          <w:color w:val="auto"/>
        </w:rPr>
        <w:t xml:space="preserve">. Особено внимание трябва да се обръща на </w:t>
      </w:r>
      <w:r w:rsidRPr="00786CA5">
        <w:rPr>
          <w:color w:val="auto"/>
        </w:rPr>
        <w:lastRenderedPageBreak/>
        <w:t>мониторинга на персонала след участие в кр</w:t>
      </w:r>
      <w:r w:rsidR="004B3158" w:rsidRPr="00786CA5">
        <w:rPr>
          <w:color w:val="auto"/>
        </w:rPr>
        <w:t xml:space="preserve">итични интервенции (най-малко на </w:t>
      </w:r>
      <w:r w:rsidRPr="00786CA5">
        <w:rPr>
          <w:color w:val="auto"/>
        </w:rPr>
        <w:t xml:space="preserve">ръкавиците, но може да се наложи мониторинг </w:t>
      </w:r>
      <w:r w:rsidR="004B3158" w:rsidRPr="00786CA5">
        <w:rPr>
          <w:color w:val="auto"/>
        </w:rPr>
        <w:t xml:space="preserve">и </w:t>
      </w:r>
      <w:r w:rsidRPr="00786CA5">
        <w:rPr>
          <w:color w:val="auto"/>
        </w:rPr>
        <w:t>на части от работното облекло</w:t>
      </w:r>
      <w:r w:rsidR="004B3158" w:rsidRPr="00786CA5">
        <w:rPr>
          <w:color w:val="auto"/>
        </w:rPr>
        <w:t>,</w:t>
      </w:r>
      <w:r w:rsidRPr="00786CA5">
        <w:rPr>
          <w:color w:val="auto"/>
        </w:rPr>
        <w:t xml:space="preserve"> в зависимост от относимото към </w:t>
      </w:r>
      <w:r w:rsidR="004B3158" w:rsidRPr="00786CA5">
        <w:rPr>
          <w:color w:val="auto"/>
        </w:rPr>
        <w:t>съответния производствен процес</w:t>
      </w:r>
      <w:r w:rsidRPr="00786CA5">
        <w:rPr>
          <w:color w:val="auto"/>
        </w:rPr>
        <w:t>)</w:t>
      </w:r>
      <w:r w:rsidR="004B3158" w:rsidRPr="00786CA5">
        <w:rPr>
          <w:color w:val="auto"/>
        </w:rPr>
        <w:t>, както</w:t>
      </w:r>
      <w:r w:rsidRPr="00786CA5">
        <w:rPr>
          <w:color w:val="auto"/>
        </w:rPr>
        <w:t xml:space="preserve"> и при всяко излизане</w:t>
      </w:r>
      <w:r w:rsidR="004B3158" w:rsidRPr="00786CA5">
        <w:rPr>
          <w:color w:val="auto"/>
        </w:rPr>
        <w:t xml:space="preserve"> на оператора  от чистото помещение </w:t>
      </w:r>
      <w:r w:rsidRPr="00786CA5">
        <w:rPr>
          <w:color w:val="auto"/>
        </w:rPr>
        <w:t>клас „B“ (</w:t>
      </w:r>
      <w:r w:rsidR="004B3158" w:rsidRPr="00786CA5">
        <w:rPr>
          <w:color w:val="auto"/>
        </w:rPr>
        <w:t xml:space="preserve">проби от </w:t>
      </w:r>
      <w:r w:rsidRPr="00786CA5">
        <w:rPr>
          <w:color w:val="auto"/>
        </w:rPr>
        <w:t xml:space="preserve">ръкавици и работно облекло). </w:t>
      </w:r>
      <w:r w:rsidR="004B3158" w:rsidRPr="00786CA5">
        <w:rPr>
          <w:color w:val="auto"/>
        </w:rPr>
        <w:t>Когато</w:t>
      </w:r>
      <w:r w:rsidRPr="00786CA5">
        <w:rPr>
          <w:color w:val="auto"/>
        </w:rPr>
        <w:t xml:space="preserve"> след критични интервенции се</w:t>
      </w:r>
      <w:r w:rsidR="004B3158" w:rsidRPr="00786CA5">
        <w:rPr>
          <w:color w:val="auto"/>
        </w:rPr>
        <w:t xml:space="preserve"> извършва </w:t>
      </w:r>
      <w:r w:rsidRPr="00786CA5">
        <w:rPr>
          <w:color w:val="auto"/>
        </w:rPr>
        <w:t xml:space="preserve">мониторинг на ръкавиците, </w:t>
      </w:r>
      <w:r w:rsidR="004B3158" w:rsidRPr="00786CA5">
        <w:rPr>
          <w:color w:val="auto"/>
        </w:rPr>
        <w:t xml:space="preserve">външните ръкавици на оператора трябва да се подменят </w:t>
      </w:r>
      <w:r w:rsidRPr="00786CA5">
        <w:rPr>
          <w:color w:val="auto"/>
        </w:rPr>
        <w:t xml:space="preserve">преди дейността да продължи. </w:t>
      </w:r>
      <w:r w:rsidR="004B3158" w:rsidRPr="00786CA5">
        <w:rPr>
          <w:color w:val="auto"/>
        </w:rPr>
        <w:t>Когато след критични интервенции се извършва мониторинг на работното облекло, работното облекло на оператора трябва да се подмени преди дейността да продължи.</w:t>
      </w:r>
    </w:p>
    <w:p w:rsidR="00D933FD" w:rsidRPr="00786CA5" w:rsidRDefault="00C11595" w:rsidP="00190BAD">
      <w:pPr>
        <w:pStyle w:val="Default"/>
        <w:spacing w:line="360" w:lineRule="auto"/>
        <w:ind w:firstLine="709"/>
        <w:jc w:val="both"/>
        <w:rPr>
          <w:color w:val="auto"/>
        </w:rPr>
      </w:pPr>
      <w:r w:rsidRPr="00786CA5">
        <w:rPr>
          <w:color w:val="auto"/>
        </w:rPr>
        <w:t>9.26</w:t>
      </w:r>
      <w:r w:rsidR="00A01990">
        <w:rPr>
          <w:color w:val="auto"/>
        </w:rPr>
        <w:t>.</w:t>
      </w:r>
      <w:r w:rsidRPr="00786CA5">
        <w:rPr>
          <w:color w:val="auto"/>
        </w:rPr>
        <w:t xml:space="preserve"> Персоналът, работещ в</w:t>
      </w:r>
      <w:r w:rsidR="00D933FD" w:rsidRPr="00786CA5">
        <w:rPr>
          <w:color w:val="auto"/>
        </w:rPr>
        <w:t xml:space="preserve"> зоните от клас „A“ и „B“ </w:t>
      </w:r>
      <w:r w:rsidRPr="00786CA5">
        <w:rPr>
          <w:color w:val="auto"/>
        </w:rPr>
        <w:t>подлежи на</w:t>
      </w:r>
      <w:r w:rsidR="00D933FD" w:rsidRPr="00786CA5">
        <w:rPr>
          <w:color w:val="auto"/>
        </w:rPr>
        <w:t xml:space="preserve"> мониторинг за микробно замърсяване. Когато операциите се извършват ръчно (напр. асептично смесване</w:t>
      </w:r>
      <w:r w:rsidR="00C75018" w:rsidRPr="00786CA5">
        <w:rPr>
          <w:color w:val="auto"/>
        </w:rPr>
        <w:t xml:space="preserve"> или пълнене) и произтичащия от това риск, микробиологичният мониторинг</w:t>
      </w:r>
      <w:r w:rsidR="00D933FD" w:rsidRPr="00786CA5">
        <w:rPr>
          <w:color w:val="auto"/>
        </w:rPr>
        <w:t xml:space="preserve"> </w:t>
      </w:r>
      <w:r w:rsidR="00C75018" w:rsidRPr="00786CA5">
        <w:rPr>
          <w:color w:val="auto"/>
        </w:rPr>
        <w:t>на работното облекло трябва да бъде надлежно обо</w:t>
      </w:r>
      <w:r w:rsidR="00C52397" w:rsidRPr="00786CA5">
        <w:rPr>
          <w:color w:val="auto"/>
        </w:rPr>
        <w:t>снован в СКЗ.</w:t>
      </w:r>
    </w:p>
    <w:p w:rsidR="00D933FD" w:rsidRPr="00786CA5" w:rsidRDefault="00D933FD" w:rsidP="00190BAD">
      <w:pPr>
        <w:pStyle w:val="Default"/>
        <w:spacing w:line="360" w:lineRule="auto"/>
        <w:ind w:firstLine="709"/>
        <w:jc w:val="both"/>
        <w:rPr>
          <w:color w:val="auto"/>
        </w:rPr>
      </w:pPr>
      <w:r w:rsidRPr="00786CA5">
        <w:rPr>
          <w:color w:val="auto"/>
        </w:rPr>
        <w:t>9.27</w:t>
      </w:r>
      <w:r w:rsidR="00A01990">
        <w:rPr>
          <w:color w:val="auto"/>
        </w:rPr>
        <w:t>.</w:t>
      </w:r>
      <w:r w:rsidRPr="00786CA5">
        <w:rPr>
          <w:color w:val="auto"/>
        </w:rPr>
        <w:t xml:space="preserve"> </w:t>
      </w:r>
      <w:r w:rsidR="00C75018" w:rsidRPr="00786CA5">
        <w:rPr>
          <w:color w:val="auto"/>
        </w:rPr>
        <w:t>Когато мониторингът рутинно се извършва от персонал</w:t>
      </w:r>
      <w:r w:rsidRPr="00786CA5">
        <w:rPr>
          <w:color w:val="auto"/>
        </w:rPr>
        <w:t xml:space="preserve">, </w:t>
      </w:r>
      <w:r w:rsidR="00C75018" w:rsidRPr="00786CA5">
        <w:rPr>
          <w:color w:val="auto"/>
        </w:rPr>
        <w:t>изпълняващ дейности в</w:t>
      </w:r>
      <w:r w:rsidRPr="00786CA5">
        <w:rPr>
          <w:color w:val="auto"/>
        </w:rPr>
        <w:t xml:space="preserve"> производството, </w:t>
      </w:r>
      <w:r w:rsidR="00C75018" w:rsidRPr="00786CA5">
        <w:rPr>
          <w:color w:val="auto"/>
        </w:rPr>
        <w:t>персоналът и изпълняваните от него дейности по мониторинга</w:t>
      </w:r>
      <w:r w:rsidRPr="00786CA5">
        <w:rPr>
          <w:color w:val="auto"/>
        </w:rPr>
        <w:t xml:space="preserve"> </w:t>
      </w:r>
      <w:r w:rsidR="00C75018" w:rsidRPr="00786CA5">
        <w:rPr>
          <w:color w:val="auto"/>
        </w:rPr>
        <w:t xml:space="preserve">трябва </w:t>
      </w:r>
      <w:r w:rsidRPr="00786CA5">
        <w:rPr>
          <w:color w:val="auto"/>
        </w:rPr>
        <w:t xml:space="preserve">да </w:t>
      </w:r>
      <w:r w:rsidR="00511084" w:rsidRPr="00786CA5">
        <w:rPr>
          <w:color w:val="auto"/>
        </w:rPr>
        <w:t>бъдат обект на регулярен надзор от страна на  звеното за контрол на качество на производствения обект</w:t>
      </w:r>
      <w:r w:rsidR="00C75018" w:rsidRPr="00786CA5">
        <w:rPr>
          <w:color w:val="auto"/>
        </w:rPr>
        <w:t xml:space="preserve"> (вж. т</w:t>
      </w:r>
      <w:r w:rsidR="00C52397" w:rsidRPr="00786CA5">
        <w:rPr>
          <w:color w:val="auto"/>
        </w:rPr>
        <w:t>. 8.19).</w:t>
      </w:r>
    </w:p>
    <w:p w:rsidR="00D933FD" w:rsidRPr="00786CA5" w:rsidRDefault="00D933FD" w:rsidP="00190BAD">
      <w:pPr>
        <w:pStyle w:val="Default"/>
        <w:spacing w:line="360" w:lineRule="auto"/>
        <w:ind w:firstLine="709"/>
        <w:jc w:val="both"/>
        <w:rPr>
          <w:color w:val="auto"/>
        </w:rPr>
      </w:pPr>
      <w:r w:rsidRPr="00786CA5">
        <w:rPr>
          <w:color w:val="auto"/>
        </w:rPr>
        <w:t>9.28</w:t>
      </w:r>
      <w:r w:rsidR="00A01990">
        <w:rPr>
          <w:color w:val="auto"/>
        </w:rPr>
        <w:t>.</w:t>
      </w:r>
      <w:r w:rsidRPr="00786CA5">
        <w:rPr>
          <w:color w:val="auto"/>
        </w:rPr>
        <w:t xml:space="preserve"> Производителите </w:t>
      </w:r>
      <w:r w:rsidR="00B61EE6" w:rsidRPr="00786CA5">
        <w:rPr>
          <w:color w:val="auto"/>
        </w:rPr>
        <w:t>могат да</w:t>
      </w:r>
      <w:r w:rsidRPr="00786CA5">
        <w:rPr>
          <w:color w:val="auto"/>
        </w:rPr>
        <w:t xml:space="preserve"> въ</w:t>
      </w:r>
      <w:r w:rsidR="00B61EE6" w:rsidRPr="00786CA5">
        <w:rPr>
          <w:color w:val="auto"/>
        </w:rPr>
        <w:t xml:space="preserve">веждат </w:t>
      </w:r>
      <w:r w:rsidRPr="00786CA5">
        <w:rPr>
          <w:color w:val="auto"/>
        </w:rPr>
        <w:t>алтернативни системи за мониторинг</w:t>
      </w:r>
      <w:r w:rsidR="00B61EE6" w:rsidRPr="00786CA5">
        <w:rPr>
          <w:color w:val="auto"/>
        </w:rPr>
        <w:t>,</w:t>
      </w:r>
      <w:r w:rsidRPr="00786CA5">
        <w:rPr>
          <w:color w:val="auto"/>
        </w:rPr>
        <w:t xml:space="preserve"> като ускорени методи</w:t>
      </w:r>
      <w:r w:rsidR="00B61EE6" w:rsidRPr="00786CA5">
        <w:rPr>
          <w:color w:val="auto"/>
        </w:rPr>
        <w:t>,</w:t>
      </w:r>
      <w:r w:rsidRPr="00786CA5">
        <w:rPr>
          <w:color w:val="auto"/>
        </w:rPr>
        <w:t xml:space="preserve"> с оглед съкращаване времето за установяване на проблеми, свързани с микробиологично замърсяване и намаляване на риска за продукта. Такива ускорени и автоматизирани методи за осъществяване на мониторинг за микробно замърсяване </w:t>
      </w:r>
      <w:r w:rsidR="00B61EE6" w:rsidRPr="00786CA5">
        <w:rPr>
          <w:color w:val="auto"/>
        </w:rPr>
        <w:t>могат да бъдат въведени</w:t>
      </w:r>
      <w:r w:rsidRPr="00786CA5">
        <w:rPr>
          <w:color w:val="auto"/>
        </w:rPr>
        <w:t xml:space="preserve"> след проведено валидиране, което да демонстрира, че </w:t>
      </w:r>
      <w:r w:rsidR="00B61EE6" w:rsidRPr="00786CA5">
        <w:rPr>
          <w:color w:val="auto"/>
        </w:rPr>
        <w:t xml:space="preserve">тези методи </w:t>
      </w:r>
      <w:r w:rsidRPr="00786CA5">
        <w:rPr>
          <w:color w:val="auto"/>
        </w:rPr>
        <w:t>са еквивалентни на ус</w:t>
      </w:r>
      <w:r w:rsidR="00C52397" w:rsidRPr="00786CA5">
        <w:rPr>
          <w:color w:val="auto"/>
        </w:rPr>
        <w:t>тановените или ги превъзхождат.</w:t>
      </w:r>
    </w:p>
    <w:p w:rsidR="00D933FD" w:rsidRPr="00786CA5" w:rsidRDefault="00D933FD" w:rsidP="00190BAD">
      <w:pPr>
        <w:pStyle w:val="Default"/>
        <w:spacing w:line="360" w:lineRule="auto"/>
        <w:ind w:firstLine="709"/>
        <w:jc w:val="both"/>
        <w:rPr>
          <w:color w:val="auto"/>
        </w:rPr>
      </w:pPr>
      <w:r w:rsidRPr="00786CA5">
        <w:rPr>
          <w:color w:val="auto"/>
        </w:rPr>
        <w:t>9.29</w:t>
      </w:r>
      <w:r w:rsidR="00A01990">
        <w:rPr>
          <w:color w:val="auto"/>
        </w:rPr>
        <w:t>.</w:t>
      </w:r>
      <w:r w:rsidRPr="00786CA5">
        <w:rPr>
          <w:color w:val="auto"/>
        </w:rPr>
        <w:t xml:space="preserve"> Методите и оборудването за пробовземане трябва да бъдат </w:t>
      </w:r>
      <w:r w:rsidR="0099228D" w:rsidRPr="00786CA5">
        <w:rPr>
          <w:color w:val="auto"/>
        </w:rPr>
        <w:t>подробно</w:t>
      </w:r>
      <w:r w:rsidRPr="00786CA5">
        <w:rPr>
          <w:color w:val="auto"/>
        </w:rPr>
        <w:t xml:space="preserve"> описани</w:t>
      </w:r>
      <w:r w:rsidR="0099228D" w:rsidRPr="00786CA5">
        <w:rPr>
          <w:color w:val="auto"/>
        </w:rPr>
        <w:t xml:space="preserve">, както и да са налични процедури за правилното извършване на пробовземането </w:t>
      </w:r>
      <w:r w:rsidRPr="00786CA5">
        <w:rPr>
          <w:color w:val="auto"/>
        </w:rPr>
        <w:t xml:space="preserve">и тълкуване на получените резултати. </w:t>
      </w:r>
      <w:r w:rsidR="00B95603" w:rsidRPr="00786CA5">
        <w:rPr>
          <w:color w:val="auto"/>
        </w:rPr>
        <w:t>Е</w:t>
      </w:r>
      <w:r w:rsidRPr="00786CA5">
        <w:rPr>
          <w:color w:val="auto"/>
        </w:rPr>
        <w:t>фективността на избраните методи за пробовземане</w:t>
      </w:r>
      <w:r w:rsidR="00B95603" w:rsidRPr="00786CA5">
        <w:rPr>
          <w:color w:val="auto"/>
        </w:rPr>
        <w:t xml:space="preserve"> трябва да е подкрепена с подходящи данни.</w:t>
      </w:r>
    </w:p>
    <w:p w:rsidR="00D933FD" w:rsidRDefault="00D933FD" w:rsidP="00190BAD">
      <w:pPr>
        <w:pStyle w:val="Default"/>
        <w:spacing w:line="360" w:lineRule="auto"/>
        <w:ind w:firstLine="709"/>
        <w:jc w:val="both"/>
        <w:rPr>
          <w:color w:val="auto"/>
        </w:rPr>
      </w:pPr>
      <w:r w:rsidRPr="00786CA5">
        <w:rPr>
          <w:color w:val="auto"/>
        </w:rPr>
        <w:t>9.30</w:t>
      </w:r>
      <w:r w:rsidR="00A01990">
        <w:rPr>
          <w:color w:val="auto"/>
        </w:rPr>
        <w:t>.</w:t>
      </w:r>
      <w:r w:rsidRPr="00786CA5">
        <w:rPr>
          <w:color w:val="auto"/>
        </w:rPr>
        <w:t xml:space="preserve"> В Таблица 6 са посочени граници за предприемане на действие при замъ</w:t>
      </w:r>
      <w:r w:rsidR="006D4AC9">
        <w:rPr>
          <w:color w:val="auto"/>
        </w:rPr>
        <w:t>рсяване с жизнеспособни частици.</w:t>
      </w:r>
    </w:p>
    <w:p w:rsidR="006D4AC9" w:rsidRDefault="006D4AC9" w:rsidP="00190BAD">
      <w:pPr>
        <w:pStyle w:val="Default"/>
        <w:spacing w:line="360" w:lineRule="auto"/>
        <w:ind w:firstLine="709"/>
        <w:jc w:val="both"/>
        <w:rPr>
          <w:color w:val="auto"/>
        </w:rPr>
      </w:pPr>
    </w:p>
    <w:p w:rsidR="006D4AC9" w:rsidRDefault="006D4AC9" w:rsidP="00190BAD">
      <w:pPr>
        <w:pStyle w:val="Default"/>
        <w:spacing w:line="360" w:lineRule="auto"/>
        <w:ind w:firstLine="709"/>
        <w:jc w:val="both"/>
        <w:rPr>
          <w:color w:val="auto"/>
        </w:rPr>
      </w:pPr>
      <w:r>
        <w:rPr>
          <w:color w:val="auto"/>
        </w:rPr>
        <w:br w:type="page"/>
      </w:r>
    </w:p>
    <w:p w:rsidR="00D933FD" w:rsidRPr="00A01990" w:rsidRDefault="00D933FD" w:rsidP="00190BAD">
      <w:pPr>
        <w:pStyle w:val="Default"/>
        <w:spacing w:line="360" w:lineRule="auto"/>
        <w:ind w:firstLine="709"/>
        <w:jc w:val="both"/>
        <w:rPr>
          <w:bCs/>
          <w:color w:val="auto"/>
        </w:rPr>
      </w:pPr>
      <w:r w:rsidRPr="00A01990">
        <w:rPr>
          <w:bCs/>
          <w:color w:val="auto"/>
        </w:rPr>
        <w:lastRenderedPageBreak/>
        <w:t>Таблица 6</w:t>
      </w:r>
      <w:r w:rsidRPr="00A01990">
        <w:rPr>
          <w:color w:val="auto"/>
        </w:rPr>
        <w:t xml:space="preserve">: </w:t>
      </w:r>
      <w:r w:rsidRPr="00A01990">
        <w:rPr>
          <w:bCs/>
          <w:color w:val="auto"/>
        </w:rPr>
        <w:t>Максимални граници за предприемане на действие при замърсяване с жизнеспособни частици</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849"/>
        <w:gridCol w:w="1857"/>
        <w:gridCol w:w="1847"/>
        <w:gridCol w:w="1886"/>
      </w:tblGrid>
      <w:tr w:rsidR="00B95603" w:rsidRPr="00A01990" w:rsidTr="00A01990">
        <w:tc>
          <w:tcPr>
            <w:tcW w:w="1763" w:type="dxa"/>
            <w:shd w:val="clear" w:color="auto" w:fill="auto"/>
            <w:vAlign w:val="center"/>
          </w:tcPr>
          <w:p w:rsidR="00B95603" w:rsidRPr="00A01990" w:rsidRDefault="00A01990" w:rsidP="00A01990">
            <w:pPr>
              <w:pStyle w:val="Default"/>
              <w:spacing w:line="276" w:lineRule="auto"/>
              <w:jc w:val="center"/>
              <w:rPr>
                <w:rFonts w:eastAsia="Times New Roman"/>
                <w:lang w:eastAsia="en-US"/>
              </w:rPr>
            </w:pPr>
            <w:r>
              <w:rPr>
                <w:bCs/>
                <w:sz w:val="22"/>
                <w:szCs w:val="22"/>
              </w:rPr>
              <w:t>Клас</w:t>
            </w:r>
          </w:p>
        </w:tc>
        <w:tc>
          <w:tcPr>
            <w:tcW w:w="1928" w:type="dxa"/>
            <w:shd w:val="clear" w:color="auto" w:fill="auto"/>
          </w:tcPr>
          <w:p w:rsidR="00B95603" w:rsidRPr="00A01990" w:rsidRDefault="00B95603" w:rsidP="00A01990">
            <w:pPr>
              <w:pStyle w:val="Default"/>
              <w:spacing w:line="276" w:lineRule="auto"/>
              <w:jc w:val="center"/>
              <w:rPr>
                <w:rFonts w:eastAsia="Times New Roman"/>
                <w:lang w:eastAsia="en-US"/>
              </w:rPr>
            </w:pPr>
            <w:r w:rsidRPr="00A01990">
              <w:rPr>
                <w:bCs/>
                <w:sz w:val="22"/>
                <w:szCs w:val="22"/>
              </w:rPr>
              <w:t>Проби от въздуха CFU/m</w:t>
            </w:r>
            <w:r w:rsidRPr="00A01990">
              <w:rPr>
                <w:bCs/>
                <w:sz w:val="14"/>
                <w:szCs w:val="14"/>
                <w:vertAlign w:val="superscript"/>
              </w:rPr>
              <w:t>3</w:t>
            </w:r>
          </w:p>
        </w:tc>
        <w:tc>
          <w:tcPr>
            <w:tcW w:w="1928" w:type="dxa"/>
            <w:shd w:val="clear" w:color="auto" w:fill="auto"/>
          </w:tcPr>
          <w:p w:rsidR="00B95603" w:rsidRPr="00A01990" w:rsidRDefault="00B95603" w:rsidP="00A01990">
            <w:pPr>
              <w:pStyle w:val="Default"/>
              <w:spacing w:line="276" w:lineRule="auto"/>
              <w:jc w:val="center"/>
              <w:rPr>
                <w:rFonts w:eastAsia="Times New Roman"/>
                <w:lang w:eastAsia="en-US"/>
              </w:rPr>
            </w:pPr>
            <w:r w:rsidRPr="00A01990">
              <w:rPr>
                <w:bCs/>
                <w:sz w:val="22"/>
                <w:szCs w:val="22"/>
              </w:rPr>
              <w:t>Петрита за седиментни частици от въздуха (диаметър 90 мм) CFU/4 часа   а)</w:t>
            </w:r>
          </w:p>
        </w:tc>
        <w:tc>
          <w:tcPr>
            <w:tcW w:w="1928" w:type="dxa"/>
            <w:shd w:val="clear" w:color="auto" w:fill="auto"/>
          </w:tcPr>
          <w:p w:rsidR="00B95603" w:rsidRPr="00A01990" w:rsidRDefault="00B95603" w:rsidP="00A01990">
            <w:pPr>
              <w:pStyle w:val="Default"/>
              <w:spacing w:line="276" w:lineRule="auto"/>
              <w:jc w:val="center"/>
              <w:rPr>
                <w:rFonts w:eastAsia="Times New Roman"/>
                <w:lang w:eastAsia="en-US"/>
              </w:rPr>
            </w:pPr>
            <w:r w:rsidRPr="00A01990">
              <w:rPr>
                <w:bCs/>
                <w:sz w:val="22"/>
                <w:szCs w:val="22"/>
              </w:rPr>
              <w:t xml:space="preserve">Контактни петрита (диаметър 55 мм) CFU/петри </w:t>
            </w:r>
            <w:r w:rsidR="00C227C7" w:rsidRPr="00A01990">
              <w:rPr>
                <w:bCs/>
                <w:sz w:val="22"/>
                <w:szCs w:val="22"/>
              </w:rPr>
              <w:t>б</w:t>
            </w:r>
            <w:r w:rsidRPr="00A01990">
              <w:rPr>
                <w:bCs/>
                <w:sz w:val="22"/>
                <w:szCs w:val="22"/>
              </w:rPr>
              <w:t>)</w:t>
            </w:r>
          </w:p>
        </w:tc>
        <w:tc>
          <w:tcPr>
            <w:tcW w:w="1928" w:type="dxa"/>
          </w:tcPr>
          <w:p w:rsidR="00B95603" w:rsidRPr="00A01990" w:rsidRDefault="00B95603" w:rsidP="00A01990">
            <w:pPr>
              <w:pStyle w:val="Default"/>
              <w:spacing w:line="276" w:lineRule="auto"/>
              <w:jc w:val="center"/>
              <w:rPr>
                <w:bCs/>
                <w:sz w:val="22"/>
                <w:szCs w:val="22"/>
              </w:rPr>
            </w:pPr>
            <w:r w:rsidRPr="00A01990">
              <w:rPr>
                <w:bCs/>
                <w:sz w:val="22"/>
                <w:szCs w:val="22"/>
              </w:rPr>
              <w:t>Отпечатъци от ръкавици, включително с пет пръста на двете ръце</w:t>
            </w:r>
          </w:p>
          <w:p w:rsidR="00B95603" w:rsidRPr="00A01990" w:rsidRDefault="00B95603" w:rsidP="00A01990">
            <w:pPr>
              <w:pStyle w:val="Default"/>
              <w:spacing w:line="276" w:lineRule="auto"/>
              <w:jc w:val="center"/>
              <w:rPr>
                <w:bCs/>
                <w:sz w:val="22"/>
                <w:szCs w:val="22"/>
              </w:rPr>
            </w:pPr>
            <w:r w:rsidRPr="00A01990">
              <w:rPr>
                <w:bCs/>
                <w:sz w:val="22"/>
                <w:szCs w:val="22"/>
              </w:rPr>
              <w:t>CFU/ръкавица</w:t>
            </w:r>
          </w:p>
        </w:tc>
      </w:tr>
      <w:tr w:rsidR="00B95603" w:rsidRPr="00A01990" w:rsidTr="00A01990">
        <w:tc>
          <w:tcPr>
            <w:tcW w:w="1763" w:type="dxa"/>
            <w:shd w:val="clear" w:color="auto" w:fill="auto"/>
          </w:tcPr>
          <w:p w:rsidR="00B95603" w:rsidRPr="004F5E55" w:rsidRDefault="00B95603" w:rsidP="00A01990">
            <w:pPr>
              <w:pStyle w:val="Default"/>
              <w:spacing w:line="276" w:lineRule="auto"/>
              <w:jc w:val="center"/>
              <w:rPr>
                <w:rFonts w:eastAsia="Times New Roman"/>
                <w:color w:val="auto"/>
                <w:lang w:eastAsia="en-US"/>
              </w:rPr>
            </w:pPr>
            <w:r w:rsidRPr="004F5E55">
              <w:rPr>
                <w:rFonts w:eastAsia="Times New Roman"/>
                <w:color w:val="auto"/>
                <w:lang w:eastAsia="en-US"/>
              </w:rPr>
              <w:t>А</w:t>
            </w:r>
          </w:p>
        </w:tc>
        <w:tc>
          <w:tcPr>
            <w:tcW w:w="1928" w:type="dxa"/>
            <w:gridSpan w:val="4"/>
            <w:shd w:val="clear" w:color="auto" w:fill="auto"/>
          </w:tcPr>
          <w:p w:rsidR="00B95603" w:rsidRPr="00A01990" w:rsidRDefault="00B95603" w:rsidP="00A01990">
            <w:pPr>
              <w:pStyle w:val="Default"/>
              <w:spacing w:line="276" w:lineRule="auto"/>
              <w:jc w:val="center"/>
              <w:rPr>
                <w:rFonts w:eastAsia="Times New Roman"/>
                <w:lang w:eastAsia="en-US"/>
              </w:rPr>
            </w:pPr>
            <w:r w:rsidRPr="00A01990">
              <w:rPr>
                <w:rFonts w:eastAsia="Times New Roman"/>
                <w:lang w:eastAsia="en-US"/>
              </w:rPr>
              <w:t>Без</w:t>
            </w:r>
            <w:r w:rsidRPr="004F5E55">
              <w:rPr>
                <w:rFonts w:eastAsia="Times New Roman"/>
                <w:color w:val="auto"/>
                <w:lang w:eastAsia="en-US"/>
              </w:rPr>
              <w:t xml:space="preserve"> </w:t>
            </w:r>
            <w:r w:rsidR="004F5E55" w:rsidRPr="004F5E55">
              <w:rPr>
                <w:rFonts w:eastAsia="Times New Roman"/>
                <w:color w:val="auto"/>
                <w:lang w:eastAsia="en-US"/>
              </w:rPr>
              <w:t>рас</w:t>
            </w:r>
            <w:r w:rsidRPr="004F5E55">
              <w:rPr>
                <w:rFonts w:eastAsia="Times New Roman"/>
                <w:color w:val="auto"/>
                <w:lang w:eastAsia="en-US"/>
              </w:rPr>
              <w:t xml:space="preserve">теж </w:t>
            </w:r>
            <w:r w:rsidR="00C227C7" w:rsidRPr="004F5E55">
              <w:rPr>
                <w:rFonts w:eastAsia="Times New Roman"/>
                <w:color w:val="auto"/>
                <w:lang w:eastAsia="en-US"/>
              </w:rPr>
              <w:t xml:space="preserve"> </w:t>
            </w:r>
            <w:r w:rsidR="00C227C7" w:rsidRPr="00A01990">
              <w:rPr>
                <w:rFonts w:eastAsia="Times New Roman"/>
                <w:lang w:eastAsia="en-US"/>
              </w:rPr>
              <w:t>в</w:t>
            </w:r>
            <w:r w:rsidRPr="00A01990">
              <w:rPr>
                <w:rFonts w:eastAsia="Times New Roman"/>
                <w:lang w:eastAsia="en-US"/>
              </w:rPr>
              <w:t>)</w:t>
            </w:r>
          </w:p>
        </w:tc>
      </w:tr>
      <w:tr w:rsidR="00B95603" w:rsidRPr="00A01990" w:rsidTr="00A01990">
        <w:trPr>
          <w:trHeight w:val="292"/>
        </w:trPr>
        <w:tc>
          <w:tcPr>
            <w:tcW w:w="1763" w:type="dxa"/>
            <w:shd w:val="clear" w:color="auto" w:fill="auto"/>
          </w:tcPr>
          <w:p w:rsidR="00B95603" w:rsidRPr="004F5E55" w:rsidRDefault="00B95603" w:rsidP="00A01990">
            <w:pPr>
              <w:pStyle w:val="Default"/>
              <w:spacing w:line="276" w:lineRule="auto"/>
              <w:jc w:val="center"/>
              <w:rPr>
                <w:rFonts w:eastAsia="Times New Roman"/>
                <w:color w:val="auto"/>
                <w:lang w:eastAsia="en-US"/>
              </w:rPr>
            </w:pPr>
            <w:r w:rsidRPr="004F5E55">
              <w:rPr>
                <w:rFonts w:eastAsia="Times New Roman"/>
                <w:color w:val="auto"/>
                <w:lang w:eastAsia="en-US"/>
              </w:rPr>
              <w:t>B</w:t>
            </w:r>
          </w:p>
        </w:tc>
        <w:tc>
          <w:tcPr>
            <w:tcW w:w="1928" w:type="dxa"/>
            <w:shd w:val="clear" w:color="auto" w:fill="auto"/>
          </w:tcPr>
          <w:p w:rsidR="00B95603" w:rsidRPr="00A01990" w:rsidRDefault="00B95603" w:rsidP="00A01990">
            <w:pPr>
              <w:pStyle w:val="Default"/>
              <w:spacing w:line="276" w:lineRule="auto"/>
              <w:ind w:right="680"/>
              <w:jc w:val="right"/>
              <w:rPr>
                <w:rFonts w:eastAsia="Times New Roman"/>
                <w:lang w:eastAsia="en-US"/>
              </w:rPr>
            </w:pPr>
            <w:r w:rsidRPr="00A01990">
              <w:rPr>
                <w:sz w:val="22"/>
                <w:szCs w:val="22"/>
              </w:rPr>
              <w:t>10</w:t>
            </w:r>
          </w:p>
        </w:tc>
        <w:tc>
          <w:tcPr>
            <w:tcW w:w="1928" w:type="dxa"/>
            <w:shd w:val="clear" w:color="auto" w:fill="auto"/>
          </w:tcPr>
          <w:p w:rsidR="00B95603" w:rsidRPr="00A01990" w:rsidRDefault="00B95603" w:rsidP="00A01990">
            <w:pPr>
              <w:pStyle w:val="Default"/>
              <w:spacing w:line="276" w:lineRule="auto"/>
              <w:ind w:right="680"/>
              <w:jc w:val="right"/>
              <w:rPr>
                <w:rFonts w:eastAsia="Times New Roman"/>
                <w:lang w:eastAsia="en-US"/>
              </w:rPr>
            </w:pPr>
            <w:r w:rsidRPr="00A01990">
              <w:rPr>
                <w:rFonts w:eastAsia="Times New Roman"/>
                <w:lang w:eastAsia="en-US"/>
              </w:rPr>
              <w:t>5</w:t>
            </w:r>
          </w:p>
        </w:tc>
        <w:tc>
          <w:tcPr>
            <w:tcW w:w="1928" w:type="dxa"/>
            <w:shd w:val="clear" w:color="auto" w:fill="auto"/>
          </w:tcPr>
          <w:p w:rsidR="00B95603" w:rsidRPr="00A01990" w:rsidRDefault="00B95603" w:rsidP="00A01990">
            <w:pPr>
              <w:pStyle w:val="Default"/>
              <w:spacing w:line="276" w:lineRule="auto"/>
              <w:ind w:right="680"/>
              <w:jc w:val="right"/>
              <w:rPr>
                <w:rFonts w:eastAsia="Times New Roman"/>
                <w:lang w:eastAsia="en-US"/>
              </w:rPr>
            </w:pPr>
            <w:r w:rsidRPr="00A01990">
              <w:rPr>
                <w:rFonts w:eastAsia="Times New Roman"/>
                <w:lang w:eastAsia="en-US"/>
              </w:rPr>
              <w:t>5</w:t>
            </w:r>
          </w:p>
        </w:tc>
        <w:tc>
          <w:tcPr>
            <w:tcW w:w="1928" w:type="dxa"/>
          </w:tcPr>
          <w:p w:rsidR="00B95603" w:rsidRPr="00A01990" w:rsidRDefault="00B95603" w:rsidP="00A01990">
            <w:pPr>
              <w:pStyle w:val="Default"/>
              <w:spacing w:line="276" w:lineRule="auto"/>
              <w:ind w:right="680"/>
              <w:jc w:val="right"/>
              <w:rPr>
                <w:rFonts w:eastAsia="Times New Roman"/>
                <w:lang w:eastAsia="en-US"/>
              </w:rPr>
            </w:pPr>
            <w:r w:rsidRPr="00A01990">
              <w:rPr>
                <w:rFonts w:eastAsia="Times New Roman"/>
                <w:lang w:eastAsia="en-US"/>
              </w:rPr>
              <w:t>5</w:t>
            </w:r>
          </w:p>
        </w:tc>
      </w:tr>
      <w:tr w:rsidR="00B95603" w:rsidRPr="00A01990" w:rsidTr="00A01990">
        <w:tc>
          <w:tcPr>
            <w:tcW w:w="1763" w:type="dxa"/>
            <w:shd w:val="clear" w:color="auto" w:fill="auto"/>
          </w:tcPr>
          <w:p w:rsidR="00B95603" w:rsidRPr="004F5E55" w:rsidRDefault="00B95603" w:rsidP="00A01990">
            <w:pPr>
              <w:pStyle w:val="Default"/>
              <w:spacing w:line="276" w:lineRule="auto"/>
              <w:jc w:val="center"/>
              <w:rPr>
                <w:rFonts w:eastAsia="Times New Roman"/>
                <w:color w:val="auto"/>
                <w:lang w:eastAsia="en-US"/>
              </w:rPr>
            </w:pPr>
            <w:r w:rsidRPr="004F5E55">
              <w:rPr>
                <w:rFonts w:eastAsia="Times New Roman"/>
                <w:color w:val="auto"/>
                <w:lang w:eastAsia="en-US"/>
              </w:rPr>
              <w:t>C</w:t>
            </w:r>
          </w:p>
        </w:tc>
        <w:tc>
          <w:tcPr>
            <w:tcW w:w="1928" w:type="dxa"/>
            <w:shd w:val="clear" w:color="auto" w:fill="auto"/>
          </w:tcPr>
          <w:p w:rsidR="00B95603" w:rsidRPr="00A01990" w:rsidRDefault="00B95603" w:rsidP="00A01990">
            <w:pPr>
              <w:pStyle w:val="Default"/>
              <w:spacing w:line="276" w:lineRule="auto"/>
              <w:ind w:right="680"/>
              <w:jc w:val="right"/>
              <w:rPr>
                <w:rFonts w:eastAsia="Times New Roman"/>
                <w:lang w:eastAsia="en-US"/>
              </w:rPr>
            </w:pPr>
            <w:r w:rsidRPr="00A01990">
              <w:rPr>
                <w:rFonts w:eastAsia="Times New Roman"/>
                <w:lang w:eastAsia="en-US"/>
              </w:rPr>
              <w:t>100</w:t>
            </w:r>
          </w:p>
        </w:tc>
        <w:tc>
          <w:tcPr>
            <w:tcW w:w="1928" w:type="dxa"/>
            <w:shd w:val="clear" w:color="auto" w:fill="auto"/>
          </w:tcPr>
          <w:p w:rsidR="00B95603" w:rsidRPr="00A01990" w:rsidRDefault="00B95603" w:rsidP="00A01990">
            <w:pPr>
              <w:pStyle w:val="Default"/>
              <w:spacing w:line="276" w:lineRule="auto"/>
              <w:ind w:right="680"/>
              <w:jc w:val="right"/>
              <w:rPr>
                <w:rFonts w:eastAsia="Times New Roman"/>
                <w:lang w:eastAsia="en-US"/>
              </w:rPr>
            </w:pPr>
            <w:r w:rsidRPr="00A01990">
              <w:rPr>
                <w:rFonts w:eastAsia="Times New Roman"/>
                <w:lang w:eastAsia="en-US"/>
              </w:rPr>
              <w:t>50</w:t>
            </w:r>
          </w:p>
        </w:tc>
        <w:tc>
          <w:tcPr>
            <w:tcW w:w="1928" w:type="dxa"/>
            <w:shd w:val="clear" w:color="auto" w:fill="auto"/>
          </w:tcPr>
          <w:p w:rsidR="00B95603" w:rsidRPr="00A01990" w:rsidRDefault="00B95603" w:rsidP="00A01990">
            <w:pPr>
              <w:pStyle w:val="Default"/>
              <w:spacing w:line="276" w:lineRule="auto"/>
              <w:ind w:right="680"/>
              <w:jc w:val="right"/>
              <w:rPr>
                <w:rFonts w:eastAsia="Times New Roman"/>
                <w:lang w:eastAsia="en-US"/>
              </w:rPr>
            </w:pPr>
            <w:r w:rsidRPr="00A01990">
              <w:rPr>
                <w:rFonts w:eastAsia="Times New Roman"/>
                <w:lang w:eastAsia="en-US"/>
              </w:rPr>
              <w:t>25</w:t>
            </w:r>
          </w:p>
        </w:tc>
        <w:tc>
          <w:tcPr>
            <w:tcW w:w="1928" w:type="dxa"/>
          </w:tcPr>
          <w:p w:rsidR="00B95603" w:rsidRPr="00A01990" w:rsidRDefault="00B95603" w:rsidP="00A01990">
            <w:pPr>
              <w:pStyle w:val="Default"/>
              <w:spacing w:line="276" w:lineRule="auto"/>
              <w:ind w:right="680"/>
              <w:jc w:val="right"/>
              <w:rPr>
                <w:rFonts w:eastAsia="Times New Roman"/>
                <w:lang w:eastAsia="en-US"/>
              </w:rPr>
            </w:pPr>
            <w:r w:rsidRPr="00A01990">
              <w:rPr>
                <w:rFonts w:eastAsia="Times New Roman"/>
                <w:lang w:eastAsia="en-US"/>
              </w:rPr>
              <w:t>-</w:t>
            </w:r>
          </w:p>
        </w:tc>
      </w:tr>
      <w:tr w:rsidR="00B95603" w:rsidRPr="00A01990" w:rsidTr="00A01990">
        <w:tc>
          <w:tcPr>
            <w:tcW w:w="1763" w:type="dxa"/>
            <w:shd w:val="clear" w:color="auto" w:fill="auto"/>
          </w:tcPr>
          <w:p w:rsidR="00B95603" w:rsidRPr="004F5E55" w:rsidRDefault="00B95603" w:rsidP="00A01990">
            <w:pPr>
              <w:pStyle w:val="Default"/>
              <w:spacing w:line="276" w:lineRule="auto"/>
              <w:jc w:val="center"/>
              <w:rPr>
                <w:rFonts w:eastAsia="Times New Roman"/>
                <w:color w:val="auto"/>
                <w:lang w:eastAsia="en-US"/>
              </w:rPr>
            </w:pPr>
            <w:r w:rsidRPr="004F5E55">
              <w:rPr>
                <w:rFonts w:eastAsia="Times New Roman"/>
                <w:color w:val="auto"/>
                <w:lang w:eastAsia="en-US"/>
              </w:rPr>
              <w:t>D</w:t>
            </w:r>
          </w:p>
        </w:tc>
        <w:tc>
          <w:tcPr>
            <w:tcW w:w="1928" w:type="dxa"/>
            <w:shd w:val="clear" w:color="auto" w:fill="auto"/>
          </w:tcPr>
          <w:p w:rsidR="00B95603" w:rsidRPr="00A01990" w:rsidRDefault="00B95603" w:rsidP="00A01990">
            <w:pPr>
              <w:pStyle w:val="Default"/>
              <w:spacing w:line="276" w:lineRule="auto"/>
              <w:ind w:right="680"/>
              <w:jc w:val="right"/>
              <w:rPr>
                <w:rFonts w:eastAsia="Times New Roman"/>
                <w:lang w:eastAsia="en-US"/>
              </w:rPr>
            </w:pPr>
            <w:r w:rsidRPr="00A01990">
              <w:rPr>
                <w:rFonts w:eastAsia="Times New Roman"/>
                <w:lang w:eastAsia="en-US"/>
              </w:rPr>
              <w:t>200</w:t>
            </w:r>
          </w:p>
        </w:tc>
        <w:tc>
          <w:tcPr>
            <w:tcW w:w="1928" w:type="dxa"/>
            <w:shd w:val="clear" w:color="auto" w:fill="auto"/>
          </w:tcPr>
          <w:p w:rsidR="00B95603" w:rsidRPr="00A01990" w:rsidRDefault="00B95603" w:rsidP="00A01990">
            <w:pPr>
              <w:pStyle w:val="Default"/>
              <w:spacing w:line="276" w:lineRule="auto"/>
              <w:ind w:right="680"/>
              <w:jc w:val="right"/>
              <w:rPr>
                <w:rFonts w:eastAsia="Times New Roman"/>
                <w:lang w:eastAsia="en-US"/>
              </w:rPr>
            </w:pPr>
            <w:r w:rsidRPr="00A01990">
              <w:rPr>
                <w:rFonts w:eastAsia="Times New Roman"/>
                <w:lang w:eastAsia="en-US"/>
              </w:rPr>
              <w:t>100</w:t>
            </w:r>
          </w:p>
        </w:tc>
        <w:tc>
          <w:tcPr>
            <w:tcW w:w="1928" w:type="dxa"/>
            <w:shd w:val="clear" w:color="auto" w:fill="auto"/>
          </w:tcPr>
          <w:p w:rsidR="00B95603" w:rsidRPr="00A01990" w:rsidRDefault="00B95603" w:rsidP="00A01990">
            <w:pPr>
              <w:pStyle w:val="Default"/>
              <w:spacing w:line="276" w:lineRule="auto"/>
              <w:ind w:right="680"/>
              <w:jc w:val="right"/>
              <w:rPr>
                <w:rFonts w:eastAsia="Times New Roman"/>
                <w:lang w:eastAsia="en-US"/>
              </w:rPr>
            </w:pPr>
            <w:r w:rsidRPr="00A01990">
              <w:rPr>
                <w:rFonts w:eastAsia="Times New Roman"/>
                <w:lang w:eastAsia="en-US"/>
              </w:rPr>
              <w:t>50</w:t>
            </w:r>
          </w:p>
        </w:tc>
        <w:tc>
          <w:tcPr>
            <w:tcW w:w="1928" w:type="dxa"/>
          </w:tcPr>
          <w:p w:rsidR="00B95603" w:rsidRPr="00A01990" w:rsidRDefault="00B95603" w:rsidP="00A01990">
            <w:pPr>
              <w:pStyle w:val="Default"/>
              <w:spacing w:line="276" w:lineRule="auto"/>
              <w:ind w:right="680"/>
              <w:jc w:val="right"/>
              <w:rPr>
                <w:rFonts w:eastAsia="Times New Roman"/>
                <w:lang w:eastAsia="en-US"/>
              </w:rPr>
            </w:pPr>
            <w:r w:rsidRPr="00A01990">
              <w:rPr>
                <w:rFonts w:eastAsia="Times New Roman"/>
                <w:lang w:eastAsia="en-US"/>
              </w:rPr>
              <w:t>-</w:t>
            </w:r>
          </w:p>
        </w:tc>
      </w:tr>
    </w:tbl>
    <w:p w:rsidR="00B95603" w:rsidRPr="00A01990" w:rsidRDefault="00B95603" w:rsidP="00F86ACA">
      <w:pPr>
        <w:pStyle w:val="Default"/>
        <w:spacing w:line="276" w:lineRule="auto"/>
        <w:rPr>
          <w:color w:val="auto"/>
        </w:rPr>
      </w:pPr>
    </w:p>
    <w:p w:rsidR="00F5153B" w:rsidRPr="00A01990" w:rsidRDefault="00F5153B" w:rsidP="00C52397">
      <w:pPr>
        <w:pStyle w:val="Default"/>
        <w:jc w:val="both"/>
      </w:pPr>
      <w:r w:rsidRPr="00A01990">
        <w:t xml:space="preserve">а) Петритата за седиментни частици от въздуха трябва да бъдат поставени в зони от класове „A“ и „B“ по време на операциите (включително по време на монтажа на оборудването) и да се сменят съгласно изискванията, но след не повече от 4 часа (времето на експозиция следва да се базира на валидирането, включително </w:t>
      </w:r>
      <w:r w:rsidR="0033382B" w:rsidRPr="00A01990">
        <w:t>на изследванията за степента на микробно наличие след почистване и дезинфекция</w:t>
      </w:r>
      <w:r w:rsidRPr="00A01990">
        <w:t xml:space="preserve">, и не </w:t>
      </w:r>
      <w:r w:rsidR="0033382B" w:rsidRPr="00A01990">
        <w:t>трябва</w:t>
      </w:r>
      <w:r w:rsidRPr="00A01990">
        <w:t xml:space="preserve"> да оказва никакво отрицателно въздействие върху пригодността на използваната среда).</w:t>
      </w:r>
    </w:p>
    <w:p w:rsidR="00F5153B" w:rsidRPr="00A01990" w:rsidRDefault="00F5153B" w:rsidP="00C52397">
      <w:pPr>
        <w:pStyle w:val="Default"/>
        <w:jc w:val="both"/>
      </w:pPr>
      <w:r w:rsidRPr="00A01990">
        <w:t>- В зони от класове „C“ и „D“ времето на експозиция (в границите на максималния интервал от 4 часа) и честотата</w:t>
      </w:r>
      <w:r w:rsidR="00D652AE" w:rsidRPr="00A01990">
        <w:t xml:space="preserve"> на вземане на проби</w:t>
      </w:r>
      <w:r w:rsidRPr="00A01990">
        <w:t xml:space="preserve"> </w:t>
      </w:r>
      <w:r w:rsidR="00D652AE" w:rsidRPr="00A01990">
        <w:t>се определят</w:t>
      </w:r>
      <w:r w:rsidRPr="00A01990">
        <w:t xml:space="preserve"> на база системата за управление на риска за качеството.</w:t>
      </w:r>
    </w:p>
    <w:p w:rsidR="00F5153B" w:rsidRPr="00A01990" w:rsidRDefault="00F5153B" w:rsidP="00C52397">
      <w:pPr>
        <w:pStyle w:val="Default"/>
        <w:jc w:val="both"/>
      </w:pPr>
      <w:r w:rsidRPr="00A01990">
        <w:t xml:space="preserve">- Времето на експозиция при отделните петрита за </w:t>
      </w:r>
      <w:r w:rsidR="00C227C7" w:rsidRPr="00A01990">
        <w:t>седиментни</w:t>
      </w:r>
      <w:r w:rsidRPr="00A01990">
        <w:t xml:space="preserve"> частици може да бъде по-малко от 4 часа.</w:t>
      </w:r>
    </w:p>
    <w:p w:rsidR="00F5153B" w:rsidRPr="00A01990" w:rsidRDefault="00F5153B" w:rsidP="00C52397">
      <w:pPr>
        <w:pStyle w:val="Default"/>
        <w:jc w:val="both"/>
      </w:pPr>
      <w:r w:rsidRPr="00A01990">
        <w:t xml:space="preserve">б) </w:t>
      </w:r>
      <w:r w:rsidR="00584192" w:rsidRPr="00A01990">
        <w:t>Граничните стойности за</w:t>
      </w:r>
      <w:r w:rsidRPr="00A01990">
        <w:t xml:space="preserve"> контактните петрита </w:t>
      </w:r>
      <w:r w:rsidR="00584192" w:rsidRPr="00A01990">
        <w:t>се отнасят за</w:t>
      </w:r>
      <w:r w:rsidRPr="00A01990">
        <w:t xml:space="preserve"> повърхностите на оборудването, помещението и работното облекло в зони от класове „A“ и „B“. В зоните от класове „C“ и „D“ и в зависимост от функцията на </w:t>
      </w:r>
      <w:r w:rsidR="00584192" w:rsidRPr="00A01990">
        <w:t>тези зони</w:t>
      </w:r>
      <w:r w:rsidRPr="00A01990">
        <w:t xml:space="preserve"> обикновено не се изисква рутинен мониторинг на работното облекло.</w:t>
      </w:r>
    </w:p>
    <w:p w:rsidR="00F5153B" w:rsidRPr="00A01990" w:rsidRDefault="00F5153B" w:rsidP="00C52397">
      <w:pPr>
        <w:pStyle w:val="Default"/>
        <w:jc w:val="both"/>
      </w:pPr>
      <w:r w:rsidRPr="00A01990">
        <w:t>(в)</w:t>
      </w:r>
      <w:r w:rsidR="00584192" w:rsidRPr="00A01990">
        <w:t xml:space="preserve"> Всеки установен микробиален растеж в зони от</w:t>
      </w:r>
      <w:r w:rsidRPr="00A01990">
        <w:t xml:space="preserve"> клас „A“ </w:t>
      </w:r>
      <w:r w:rsidR="00584192" w:rsidRPr="00A01990">
        <w:t>изисква провеждане на проучване</w:t>
      </w:r>
      <w:r w:rsidRPr="00A01990">
        <w:t>.</w:t>
      </w:r>
    </w:p>
    <w:p w:rsidR="00F5153B" w:rsidRPr="00A01990" w:rsidRDefault="00F5153B" w:rsidP="00A01990">
      <w:pPr>
        <w:pStyle w:val="Default"/>
        <w:spacing w:before="120"/>
        <w:jc w:val="both"/>
      </w:pPr>
      <w:r w:rsidRPr="00A01990">
        <w:t xml:space="preserve">Забележка 1: </w:t>
      </w:r>
      <w:r w:rsidR="00D5066A" w:rsidRPr="00A01990">
        <w:t>Посочените</w:t>
      </w:r>
      <w:r w:rsidRPr="00A01990">
        <w:t xml:space="preserve"> в таблицата по-горе ме</w:t>
      </w:r>
      <w:r w:rsidR="00D5066A" w:rsidRPr="00A01990">
        <w:t>тоди за мониторинг са примерни, като</w:t>
      </w:r>
      <w:r w:rsidRPr="00A01990">
        <w:t xml:space="preserve"> може да се прилагат </w:t>
      </w:r>
      <w:r w:rsidR="00D5066A" w:rsidRPr="00A01990">
        <w:t>и други</w:t>
      </w:r>
      <w:r w:rsidRPr="00A01990">
        <w:t xml:space="preserve">, при условие че </w:t>
      </w:r>
      <w:r w:rsidR="00D5066A" w:rsidRPr="00A01990">
        <w:t>са в състояние</w:t>
      </w:r>
      <w:r w:rsidRPr="00A01990">
        <w:t xml:space="preserve"> да предоставят информация за целия критичен процес, при който има възможност от замърсяване на продукта (напр. монтаж на асептична линия, асептична обработка, пълнене и зареждане на лиофилизатора).</w:t>
      </w:r>
    </w:p>
    <w:p w:rsidR="003B07A0" w:rsidRPr="00A01990" w:rsidRDefault="00F5153B" w:rsidP="00A01990">
      <w:pPr>
        <w:pStyle w:val="Default"/>
        <w:spacing w:before="120"/>
        <w:jc w:val="both"/>
      </w:pPr>
      <w:r w:rsidRPr="00A01990">
        <w:t xml:space="preserve">Забележка 2: </w:t>
      </w:r>
      <w:r w:rsidR="00D5066A" w:rsidRPr="00A01990">
        <w:t>Посочените гранични стойности са в CFU (колонообразуващи единици). В случай че се използват различни или нови технологии, при които резултатите не се посочват в CFU, производителят следва научно да обоснове следваните гранични стойности и, когато е възможно, да ги приравни и към CFU.</w:t>
      </w:r>
    </w:p>
    <w:p w:rsidR="000214BE" w:rsidRPr="00A01990" w:rsidRDefault="000214BE" w:rsidP="00190BAD">
      <w:pPr>
        <w:autoSpaceDE w:val="0"/>
        <w:autoSpaceDN w:val="0"/>
        <w:adjustRightInd w:val="0"/>
        <w:spacing w:after="0" w:line="360" w:lineRule="auto"/>
        <w:ind w:firstLine="709"/>
        <w:rPr>
          <w:rFonts w:ascii="Times New Roman" w:hAnsi="Times New Roman"/>
          <w:color w:val="000000"/>
          <w:sz w:val="24"/>
          <w:szCs w:val="24"/>
          <w:lang w:eastAsia="bg-BG"/>
        </w:rPr>
      </w:pPr>
    </w:p>
    <w:p w:rsidR="000214BE" w:rsidRPr="00786CA5" w:rsidRDefault="000214B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9.31</w:t>
      </w:r>
      <w:r w:rsidR="00A01990">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Видът на установените в зоните от клас „A“ и „B“ микроорганизми трябва да се определи, както и да се оцени потенциалното им въздействие върху качеството на продукта (за всяка засегната партида), като на оценка следва да се подложи и цялостното състояние на системата за контрол. </w:t>
      </w:r>
      <w:r w:rsidR="00532FDE" w:rsidRPr="00786CA5">
        <w:rPr>
          <w:rFonts w:ascii="Times New Roman" w:hAnsi="Times New Roman"/>
          <w:color w:val="000000"/>
          <w:sz w:val="24"/>
          <w:szCs w:val="24"/>
          <w:lang w:eastAsia="bg-BG"/>
        </w:rPr>
        <w:t>Определянето</w:t>
      </w:r>
      <w:r w:rsidRPr="00786CA5">
        <w:rPr>
          <w:rFonts w:ascii="Times New Roman" w:hAnsi="Times New Roman"/>
          <w:color w:val="000000"/>
          <w:sz w:val="24"/>
          <w:szCs w:val="24"/>
          <w:lang w:eastAsia="bg-BG"/>
        </w:rPr>
        <w:t xml:space="preserve"> на вида на </w:t>
      </w:r>
      <w:r w:rsidR="00532FDE" w:rsidRPr="00786CA5">
        <w:rPr>
          <w:rFonts w:ascii="Times New Roman" w:hAnsi="Times New Roman"/>
          <w:color w:val="000000"/>
          <w:sz w:val="24"/>
          <w:szCs w:val="24"/>
          <w:lang w:eastAsia="bg-BG"/>
        </w:rPr>
        <w:t>установените</w:t>
      </w:r>
      <w:r w:rsidRPr="00786CA5">
        <w:rPr>
          <w:rFonts w:ascii="Times New Roman" w:hAnsi="Times New Roman"/>
          <w:color w:val="000000"/>
          <w:sz w:val="24"/>
          <w:szCs w:val="24"/>
          <w:lang w:eastAsia="bg-BG"/>
        </w:rPr>
        <w:t xml:space="preserve"> в зоните от клас „C“ и „D“ микроорганизми </w:t>
      </w:r>
      <w:r w:rsidR="00532FDE" w:rsidRPr="00786CA5">
        <w:rPr>
          <w:rFonts w:ascii="Times New Roman" w:hAnsi="Times New Roman"/>
          <w:color w:val="000000"/>
          <w:sz w:val="24"/>
          <w:szCs w:val="24"/>
          <w:lang w:eastAsia="bg-BG"/>
        </w:rPr>
        <w:t>също е необходимо, например</w:t>
      </w:r>
      <w:r w:rsidRPr="00786CA5">
        <w:rPr>
          <w:rFonts w:ascii="Times New Roman" w:hAnsi="Times New Roman"/>
          <w:color w:val="000000"/>
          <w:sz w:val="24"/>
          <w:szCs w:val="24"/>
          <w:lang w:eastAsia="bg-BG"/>
        </w:rPr>
        <w:t xml:space="preserve"> при превишаване на границите за предприемане на действия или границите за предупреждение, като такова </w:t>
      </w:r>
      <w:r w:rsidR="00532FDE" w:rsidRPr="00786CA5">
        <w:rPr>
          <w:rFonts w:ascii="Times New Roman" w:hAnsi="Times New Roman"/>
          <w:color w:val="000000"/>
          <w:sz w:val="24"/>
          <w:szCs w:val="24"/>
          <w:lang w:eastAsia="bg-BG"/>
        </w:rPr>
        <w:lastRenderedPageBreak/>
        <w:t xml:space="preserve">определяне трябва </w:t>
      </w:r>
      <w:r w:rsidRPr="00786CA5">
        <w:rPr>
          <w:rFonts w:ascii="Times New Roman" w:hAnsi="Times New Roman"/>
          <w:color w:val="000000"/>
          <w:sz w:val="24"/>
          <w:szCs w:val="24"/>
          <w:lang w:eastAsia="bg-BG"/>
        </w:rPr>
        <w:t xml:space="preserve">да се извърши и ако бъдат изолирани организми, </w:t>
      </w:r>
      <w:r w:rsidR="00532FDE" w:rsidRPr="00786CA5">
        <w:rPr>
          <w:rFonts w:ascii="Times New Roman" w:hAnsi="Times New Roman"/>
          <w:color w:val="000000"/>
          <w:sz w:val="24"/>
          <w:szCs w:val="24"/>
          <w:lang w:eastAsia="bg-BG"/>
        </w:rPr>
        <w:t>насочващи към</w:t>
      </w:r>
      <w:r w:rsidRPr="00786CA5">
        <w:rPr>
          <w:rFonts w:ascii="Times New Roman" w:hAnsi="Times New Roman"/>
          <w:color w:val="000000"/>
          <w:sz w:val="24"/>
          <w:szCs w:val="24"/>
          <w:lang w:eastAsia="bg-BG"/>
        </w:rPr>
        <w:t xml:space="preserve"> </w:t>
      </w:r>
      <w:r w:rsidR="00532FDE" w:rsidRPr="00786CA5">
        <w:rPr>
          <w:rFonts w:ascii="Times New Roman" w:hAnsi="Times New Roman"/>
          <w:color w:val="000000"/>
          <w:sz w:val="24"/>
          <w:szCs w:val="24"/>
          <w:lang w:eastAsia="bg-BG"/>
        </w:rPr>
        <w:t>пропуски в системата з</w:t>
      </w:r>
      <w:r w:rsidRPr="00786CA5">
        <w:rPr>
          <w:rFonts w:ascii="Times New Roman" w:hAnsi="Times New Roman"/>
          <w:color w:val="000000"/>
          <w:sz w:val="24"/>
          <w:szCs w:val="24"/>
          <w:lang w:eastAsia="bg-BG"/>
        </w:rPr>
        <w:t xml:space="preserve">а контрол или </w:t>
      </w:r>
      <w:r w:rsidR="00532FDE" w:rsidRPr="00786CA5">
        <w:rPr>
          <w:rFonts w:ascii="Times New Roman" w:hAnsi="Times New Roman"/>
          <w:color w:val="000000"/>
          <w:sz w:val="24"/>
          <w:szCs w:val="24"/>
          <w:lang w:eastAsia="bg-BG"/>
        </w:rPr>
        <w:t>в почистването</w:t>
      </w:r>
      <w:r w:rsidRPr="00786CA5">
        <w:rPr>
          <w:rFonts w:ascii="Times New Roman" w:hAnsi="Times New Roman"/>
          <w:color w:val="000000"/>
          <w:sz w:val="24"/>
          <w:szCs w:val="24"/>
          <w:lang w:eastAsia="bg-BG"/>
        </w:rPr>
        <w:t>, както и при организми, които трудно се поддават на контрол, напр. спорообраз</w:t>
      </w:r>
      <w:r w:rsidR="00532FDE" w:rsidRPr="00786CA5">
        <w:rPr>
          <w:rFonts w:ascii="Times New Roman" w:hAnsi="Times New Roman"/>
          <w:color w:val="000000"/>
          <w:sz w:val="24"/>
          <w:szCs w:val="24"/>
          <w:lang w:eastAsia="bg-BG"/>
        </w:rPr>
        <w:t xml:space="preserve">уващи микроорганизми и плесени. Такива дейности трябва </w:t>
      </w:r>
      <w:r w:rsidRPr="00786CA5">
        <w:rPr>
          <w:rFonts w:ascii="Times New Roman" w:hAnsi="Times New Roman"/>
          <w:color w:val="000000"/>
          <w:sz w:val="24"/>
          <w:szCs w:val="24"/>
          <w:lang w:eastAsia="bg-BG"/>
        </w:rPr>
        <w:t>да се извършва</w:t>
      </w:r>
      <w:r w:rsidR="00532FDE" w:rsidRPr="00786CA5">
        <w:rPr>
          <w:rFonts w:ascii="Times New Roman" w:hAnsi="Times New Roman"/>
          <w:color w:val="000000"/>
          <w:sz w:val="24"/>
          <w:szCs w:val="24"/>
          <w:lang w:eastAsia="bg-BG"/>
        </w:rPr>
        <w:t>т</w:t>
      </w:r>
      <w:r w:rsidRPr="00786CA5">
        <w:rPr>
          <w:rFonts w:ascii="Times New Roman" w:hAnsi="Times New Roman"/>
          <w:color w:val="000000"/>
          <w:sz w:val="24"/>
          <w:szCs w:val="24"/>
          <w:lang w:eastAsia="bg-BG"/>
        </w:rPr>
        <w:t xml:space="preserve"> достатъчно често, за да е налице ясна представа за флората, която</w:t>
      </w:r>
      <w:r w:rsidR="00C52397" w:rsidRPr="00786CA5">
        <w:rPr>
          <w:rFonts w:ascii="Times New Roman" w:hAnsi="Times New Roman"/>
          <w:color w:val="000000"/>
          <w:sz w:val="24"/>
          <w:szCs w:val="24"/>
          <w:lang w:eastAsia="bg-BG"/>
        </w:rPr>
        <w:t xml:space="preserve"> обичайно се среща в тези зони.</w:t>
      </w:r>
    </w:p>
    <w:p w:rsidR="00A070CB" w:rsidRPr="00786CA5" w:rsidRDefault="00A070CB" w:rsidP="00190BAD">
      <w:pPr>
        <w:autoSpaceDE w:val="0"/>
        <w:autoSpaceDN w:val="0"/>
        <w:adjustRightInd w:val="0"/>
        <w:spacing w:after="0" w:line="360" w:lineRule="auto"/>
        <w:ind w:firstLine="709"/>
        <w:jc w:val="both"/>
        <w:rPr>
          <w:rFonts w:ascii="Times New Roman" w:hAnsi="Times New Roman"/>
          <w:b/>
          <w:bCs/>
          <w:color w:val="000000"/>
          <w:sz w:val="24"/>
          <w:szCs w:val="24"/>
          <w:lang w:eastAsia="bg-BG"/>
        </w:rPr>
      </w:pPr>
      <w:r w:rsidRPr="00786CA5">
        <w:rPr>
          <w:rFonts w:ascii="Times New Roman" w:hAnsi="Times New Roman"/>
          <w:b/>
          <w:bCs/>
          <w:color w:val="000000"/>
          <w:sz w:val="24"/>
          <w:szCs w:val="24"/>
          <w:lang w:eastAsia="bg-BG"/>
        </w:rPr>
        <w:t xml:space="preserve">Симулиране на асептичен процес (САП) (познато още като „media fill“) </w:t>
      </w:r>
    </w:p>
    <w:p w:rsidR="00A070CB" w:rsidRPr="00786CA5" w:rsidRDefault="00A070CB"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9.32</w:t>
      </w:r>
      <w:r w:rsidR="00A01990">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Периодичната проверка на ефективността на прилаганите при асептичната обработка мерки за контрол трябва да включва провеждане на САП при използване на стерилна хранителна среда и/или </w:t>
      </w:r>
      <w:r w:rsidR="00EB56B0" w:rsidRPr="00786CA5">
        <w:rPr>
          <w:rFonts w:ascii="Times New Roman" w:hAnsi="Times New Roman"/>
          <w:color w:val="000000"/>
          <w:sz w:val="24"/>
          <w:szCs w:val="24"/>
          <w:lang w:eastAsia="bg-BG"/>
        </w:rPr>
        <w:t xml:space="preserve">заместител на продукта. </w:t>
      </w:r>
      <w:r w:rsidR="009C71A3">
        <w:rPr>
          <w:rFonts w:ascii="Times New Roman" w:hAnsi="Times New Roman"/>
          <w:sz w:val="24"/>
          <w:szCs w:val="24"/>
          <w:lang w:eastAsia="bg-BG"/>
        </w:rPr>
        <w:t>Симулирането на асептичния процес</w:t>
      </w:r>
      <w:r w:rsidR="00EB56B0" w:rsidRPr="00786CA5">
        <w:rPr>
          <w:rFonts w:ascii="Times New Roman" w:hAnsi="Times New Roman"/>
          <w:color w:val="000000"/>
          <w:sz w:val="24"/>
          <w:szCs w:val="24"/>
          <w:lang w:eastAsia="bg-BG"/>
        </w:rPr>
        <w:t xml:space="preserve"> не трябва </w:t>
      </w:r>
      <w:r w:rsidRPr="00786CA5">
        <w:rPr>
          <w:rFonts w:ascii="Times New Roman" w:hAnsi="Times New Roman"/>
          <w:color w:val="000000"/>
          <w:sz w:val="24"/>
          <w:szCs w:val="24"/>
          <w:lang w:eastAsia="bg-BG"/>
        </w:rPr>
        <w:t xml:space="preserve">да се възприема като основен метод за валидиране на асептичния процес или </w:t>
      </w:r>
      <w:r w:rsidR="00243938" w:rsidRPr="00786CA5">
        <w:rPr>
          <w:rFonts w:ascii="Times New Roman" w:hAnsi="Times New Roman"/>
          <w:color w:val="000000"/>
          <w:sz w:val="24"/>
          <w:szCs w:val="24"/>
          <w:lang w:eastAsia="bg-BG"/>
        </w:rPr>
        <w:t xml:space="preserve">на </w:t>
      </w:r>
      <w:r w:rsidRPr="00786CA5">
        <w:rPr>
          <w:rFonts w:ascii="Times New Roman" w:hAnsi="Times New Roman"/>
          <w:color w:val="000000"/>
          <w:sz w:val="24"/>
          <w:szCs w:val="24"/>
          <w:lang w:eastAsia="bg-BG"/>
        </w:rPr>
        <w:t xml:space="preserve">негови аспекти. Ефективността на асептичния процес </w:t>
      </w:r>
      <w:r w:rsidR="00243938" w:rsidRPr="00786CA5">
        <w:rPr>
          <w:rFonts w:ascii="Times New Roman" w:hAnsi="Times New Roman"/>
          <w:color w:val="000000"/>
          <w:sz w:val="24"/>
          <w:szCs w:val="24"/>
          <w:lang w:eastAsia="bg-BG"/>
        </w:rPr>
        <w:t>трябва да бъде осигурена чрез подходящо</w:t>
      </w:r>
      <w:r w:rsidRPr="00786CA5">
        <w:rPr>
          <w:rFonts w:ascii="Times New Roman" w:hAnsi="Times New Roman"/>
          <w:color w:val="000000"/>
          <w:sz w:val="24"/>
          <w:szCs w:val="24"/>
          <w:lang w:eastAsia="bg-BG"/>
        </w:rPr>
        <w:t xml:space="preserve"> проектиране на самия процес, придържане към </w:t>
      </w:r>
      <w:r w:rsidR="00243938" w:rsidRPr="00786CA5">
        <w:rPr>
          <w:rFonts w:ascii="Times New Roman" w:hAnsi="Times New Roman"/>
          <w:color w:val="000000"/>
          <w:sz w:val="24"/>
          <w:szCs w:val="24"/>
          <w:lang w:eastAsia="bg-BG"/>
        </w:rPr>
        <w:t>ФСК</w:t>
      </w:r>
      <w:r w:rsidRPr="00786CA5">
        <w:rPr>
          <w:rFonts w:ascii="Times New Roman" w:hAnsi="Times New Roman"/>
          <w:color w:val="000000"/>
          <w:sz w:val="24"/>
          <w:szCs w:val="24"/>
          <w:lang w:eastAsia="bg-BG"/>
        </w:rPr>
        <w:t xml:space="preserve"> и мерките за контрол на </w:t>
      </w:r>
      <w:r w:rsidR="00243938" w:rsidRPr="00786CA5">
        <w:rPr>
          <w:rFonts w:ascii="Times New Roman" w:hAnsi="Times New Roman"/>
          <w:color w:val="000000"/>
          <w:sz w:val="24"/>
          <w:szCs w:val="24"/>
          <w:lang w:eastAsia="bg-BG"/>
        </w:rPr>
        <w:t xml:space="preserve">асептичния </w:t>
      </w:r>
      <w:r w:rsidRPr="00786CA5">
        <w:rPr>
          <w:rFonts w:ascii="Times New Roman" w:hAnsi="Times New Roman"/>
          <w:color w:val="000000"/>
          <w:sz w:val="24"/>
          <w:szCs w:val="24"/>
          <w:lang w:eastAsia="bg-BG"/>
        </w:rPr>
        <w:t>процес, обучение</w:t>
      </w:r>
      <w:r w:rsidR="00243938" w:rsidRPr="00786CA5">
        <w:rPr>
          <w:rFonts w:ascii="Times New Roman" w:hAnsi="Times New Roman"/>
          <w:color w:val="000000"/>
          <w:sz w:val="24"/>
          <w:szCs w:val="24"/>
          <w:lang w:eastAsia="bg-BG"/>
        </w:rPr>
        <w:t>то</w:t>
      </w:r>
      <w:r w:rsidRPr="00786CA5">
        <w:rPr>
          <w:rFonts w:ascii="Times New Roman" w:hAnsi="Times New Roman"/>
          <w:color w:val="000000"/>
          <w:sz w:val="24"/>
          <w:szCs w:val="24"/>
          <w:lang w:eastAsia="bg-BG"/>
        </w:rPr>
        <w:t xml:space="preserve"> и оценка</w:t>
      </w:r>
      <w:r w:rsidR="00243938" w:rsidRPr="00786CA5">
        <w:rPr>
          <w:rFonts w:ascii="Times New Roman" w:hAnsi="Times New Roman"/>
          <w:color w:val="000000"/>
          <w:sz w:val="24"/>
          <w:szCs w:val="24"/>
          <w:lang w:eastAsia="bg-BG"/>
        </w:rPr>
        <w:t>та</w:t>
      </w:r>
      <w:r w:rsidRPr="00786CA5">
        <w:rPr>
          <w:rFonts w:ascii="Times New Roman" w:hAnsi="Times New Roman"/>
          <w:color w:val="000000"/>
          <w:sz w:val="24"/>
          <w:szCs w:val="24"/>
          <w:lang w:eastAsia="bg-BG"/>
        </w:rPr>
        <w:t xml:space="preserve"> на данните от </w:t>
      </w:r>
      <w:r w:rsidR="00243938" w:rsidRPr="00786CA5">
        <w:rPr>
          <w:rFonts w:ascii="Times New Roman" w:hAnsi="Times New Roman"/>
          <w:color w:val="000000"/>
          <w:sz w:val="24"/>
          <w:szCs w:val="24"/>
          <w:lang w:eastAsia="bg-BG"/>
        </w:rPr>
        <w:t xml:space="preserve">провеждания </w:t>
      </w:r>
      <w:r w:rsidRPr="00786CA5">
        <w:rPr>
          <w:rFonts w:ascii="Times New Roman" w:hAnsi="Times New Roman"/>
          <w:color w:val="000000"/>
          <w:sz w:val="24"/>
          <w:szCs w:val="24"/>
          <w:lang w:eastAsia="bg-BG"/>
        </w:rPr>
        <w:t xml:space="preserve">мониторинг. Изборът на подходящи хранителна среда и/или </w:t>
      </w:r>
      <w:r w:rsidR="00B45181" w:rsidRPr="00786CA5">
        <w:rPr>
          <w:rFonts w:ascii="Times New Roman" w:hAnsi="Times New Roman"/>
          <w:color w:val="000000"/>
          <w:sz w:val="24"/>
          <w:szCs w:val="24"/>
          <w:lang w:eastAsia="bg-BG"/>
        </w:rPr>
        <w:t xml:space="preserve">заместител на </w:t>
      </w:r>
      <w:r w:rsidRPr="00786CA5">
        <w:rPr>
          <w:rFonts w:ascii="Times New Roman" w:hAnsi="Times New Roman"/>
          <w:color w:val="000000"/>
          <w:sz w:val="24"/>
          <w:szCs w:val="24"/>
          <w:lang w:eastAsia="bg-BG"/>
        </w:rPr>
        <w:t>продукт</w:t>
      </w:r>
      <w:r w:rsidR="00B45181" w:rsidRPr="00786CA5">
        <w:rPr>
          <w:rFonts w:ascii="Times New Roman" w:hAnsi="Times New Roman"/>
          <w:color w:val="000000"/>
          <w:sz w:val="24"/>
          <w:szCs w:val="24"/>
          <w:lang w:eastAsia="bg-BG"/>
        </w:rPr>
        <w:t>а</w:t>
      </w:r>
      <w:r w:rsidRPr="00786CA5">
        <w:rPr>
          <w:rFonts w:ascii="Times New Roman" w:hAnsi="Times New Roman"/>
          <w:color w:val="000000"/>
          <w:sz w:val="24"/>
          <w:szCs w:val="24"/>
          <w:lang w:eastAsia="bg-BG"/>
        </w:rPr>
        <w:t xml:space="preserve"> трябва да </w:t>
      </w:r>
      <w:r w:rsidR="00B45181" w:rsidRPr="00786CA5">
        <w:rPr>
          <w:rFonts w:ascii="Times New Roman" w:hAnsi="Times New Roman"/>
          <w:color w:val="000000"/>
          <w:sz w:val="24"/>
          <w:szCs w:val="24"/>
          <w:lang w:eastAsia="bg-BG"/>
        </w:rPr>
        <w:t>се основава на</w:t>
      </w:r>
      <w:r w:rsidRPr="00786CA5">
        <w:rPr>
          <w:rFonts w:ascii="Times New Roman" w:hAnsi="Times New Roman"/>
          <w:color w:val="000000"/>
          <w:sz w:val="24"/>
          <w:szCs w:val="24"/>
          <w:lang w:eastAsia="bg-BG"/>
        </w:rPr>
        <w:t xml:space="preserve"> способността на средата и/или</w:t>
      </w:r>
      <w:r w:rsidR="00B45181" w:rsidRPr="00786CA5">
        <w:rPr>
          <w:rFonts w:ascii="Times New Roman" w:hAnsi="Times New Roman"/>
          <w:color w:val="000000"/>
          <w:sz w:val="24"/>
          <w:szCs w:val="24"/>
          <w:lang w:eastAsia="bg-BG"/>
        </w:rPr>
        <w:t xml:space="preserve"> заместителя на</w:t>
      </w:r>
      <w:r w:rsidRPr="00786CA5">
        <w:rPr>
          <w:rFonts w:ascii="Times New Roman" w:hAnsi="Times New Roman"/>
          <w:color w:val="000000"/>
          <w:sz w:val="24"/>
          <w:szCs w:val="24"/>
          <w:lang w:eastAsia="bg-BG"/>
        </w:rPr>
        <w:t xml:space="preserve"> продукт</w:t>
      </w:r>
      <w:r w:rsidR="00B45181" w:rsidRPr="00786CA5">
        <w:rPr>
          <w:rFonts w:ascii="Times New Roman" w:hAnsi="Times New Roman"/>
          <w:color w:val="000000"/>
          <w:sz w:val="24"/>
          <w:szCs w:val="24"/>
          <w:lang w:eastAsia="bg-BG"/>
        </w:rPr>
        <w:t>а</w:t>
      </w:r>
      <w:r w:rsidRPr="00786CA5">
        <w:rPr>
          <w:rFonts w:ascii="Times New Roman" w:hAnsi="Times New Roman"/>
          <w:color w:val="000000"/>
          <w:sz w:val="24"/>
          <w:szCs w:val="24"/>
          <w:lang w:eastAsia="bg-BG"/>
        </w:rPr>
        <w:t xml:space="preserve"> да имитира физическите характеристики на продукта, </w:t>
      </w:r>
      <w:r w:rsidR="00B45181" w:rsidRPr="00786CA5">
        <w:rPr>
          <w:rFonts w:ascii="Times New Roman" w:hAnsi="Times New Roman"/>
          <w:color w:val="000000"/>
          <w:sz w:val="24"/>
          <w:szCs w:val="24"/>
          <w:lang w:eastAsia="bg-BG"/>
        </w:rPr>
        <w:t xml:space="preserve">за </w:t>
      </w:r>
      <w:r w:rsidRPr="00786CA5">
        <w:rPr>
          <w:rFonts w:ascii="Times New Roman" w:hAnsi="Times New Roman"/>
          <w:color w:val="000000"/>
          <w:sz w:val="24"/>
          <w:szCs w:val="24"/>
          <w:lang w:eastAsia="bg-BG"/>
        </w:rPr>
        <w:t xml:space="preserve">които е </w:t>
      </w:r>
      <w:r w:rsidR="00B45181" w:rsidRPr="00786CA5">
        <w:rPr>
          <w:rFonts w:ascii="Times New Roman" w:hAnsi="Times New Roman"/>
          <w:color w:val="000000"/>
          <w:sz w:val="24"/>
          <w:szCs w:val="24"/>
          <w:lang w:eastAsia="bg-BG"/>
        </w:rPr>
        <w:t>установено</w:t>
      </w:r>
      <w:r w:rsidRPr="00786CA5">
        <w:rPr>
          <w:rFonts w:ascii="Times New Roman" w:hAnsi="Times New Roman"/>
          <w:color w:val="000000"/>
          <w:sz w:val="24"/>
          <w:szCs w:val="24"/>
          <w:lang w:eastAsia="bg-BG"/>
        </w:rPr>
        <w:t xml:space="preserve">, че представляват риск за стерилността по време на асептичния процес. </w:t>
      </w:r>
      <w:r w:rsidR="00B45181" w:rsidRPr="00786CA5">
        <w:rPr>
          <w:rFonts w:ascii="Times New Roman" w:hAnsi="Times New Roman"/>
          <w:color w:val="000000"/>
          <w:sz w:val="24"/>
          <w:szCs w:val="24"/>
          <w:lang w:eastAsia="bg-BG"/>
        </w:rPr>
        <w:t>Когато</w:t>
      </w:r>
      <w:r w:rsidRPr="00786CA5">
        <w:rPr>
          <w:rFonts w:ascii="Times New Roman" w:hAnsi="Times New Roman"/>
          <w:color w:val="000000"/>
          <w:sz w:val="24"/>
          <w:szCs w:val="24"/>
          <w:lang w:eastAsia="bg-BG"/>
        </w:rPr>
        <w:t xml:space="preserve"> етапите на </w:t>
      </w:r>
      <w:r w:rsidR="00B45181" w:rsidRPr="00786CA5">
        <w:rPr>
          <w:rFonts w:ascii="Times New Roman" w:hAnsi="Times New Roman"/>
          <w:color w:val="000000"/>
          <w:sz w:val="24"/>
          <w:szCs w:val="24"/>
          <w:lang w:eastAsia="bg-BG"/>
        </w:rPr>
        <w:t>процеса могат</w:t>
      </w:r>
      <w:r w:rsidRPr="00786CA5">
        <w:rPr>
          <w:rFonts w:ascii="Times New Roman" w:hAnsi="Times New Roman"/>
          <w:color w:val="000000"/>
          <w:sz w:val="24"/>
          <w:szCs w:val="24"/>
          <w:lang w:eastAsia="bg-BG"/>
        </w:rPr>
        <w:t xml:space="preserve"> пряко да засегнат жизнеспособността на </w:t>
      </w:r>
      <w:r w:rsidR="00B45181" w:rsidRPr="00786CA5">
        <w:rPr>
          <w:rFonts w:ascii="Times New Roman" w:hAnsi="Times New Roman"/>
          <w:color w:val="000000"/>
          <w:sz w:val="24"/>
          <w:szCs w:val="24"/>
          <w:lang w:eastAsia="bg-BG"/>
        </w:rPr>
        <w:t xml:space="preserve">попадналите като замърсители микроорганизми, </w:t>
      </w:r>
      <w:r w:rsidRPr="00786CA5">
        <w:rPr>
          <w:rFonts w:ascii="Times New Roman" w:hAnsi="Times New Roman"/>
          <w:color w:val="000000"/>
          <w:sz w:val="24"/>
          <w:szCs w:val="24"/>
          <w:lang w:eastAsia="bg-BG"/>
        </w:rPr>
        <w:t xml:space="preserve">(напр. асептично произведени полутвърди продукти, прахообразни продукти, твърди материали, микросфери, липозоми и други </w:t>
      </w:r>
      <w:r w:rsidR="00B45181" w:rsidRPr="00786CA5">
        <w:rPr>
          <w:rFonts w:ascii="Times New Roman" w:hAnsi="Times New Roman"/>
          <w:color w:val="000000"/>
          <w:sz w:val="24"/>
          <w:szCs w:val="24"/>
          <w:lang w:eastAsia="bg-BG"/>
        </w:rPr>
        <w:t>фармацевтични</w:t>
      </w:r>
      <w:r w:rsidRPr="00786CA5">
        <w:rPr>
          <w:rFonts w:ascii="Times New Roman" w:hAnsi="Times New Roman"/>
          <w:color w:val="000000"/>
          <w:sz w:val="24"/>
          <w:szCs w:val="24"/>
          <w:lang w:eastAsia="bg-BG"/>
        </w:rPr>
        <w:t xml:space="preserve"> форми, при които продуктът преминава през процеси по охлаждане, загряване или лиофилизация), </w:t>
      </w:r>
      <w:r w:rsidR="00B45181" w:rsidRPr="00786CA5">
        <w:rPr>
          <w:rFonts w:ascii="Times New Roman" w:hAnsi="Times New Roman"/>
          <w:color w:val="000000"/>
          <w:sz w:val="24"/>
          <w:szCs w:val="24"/>
          <w:lang w:eastAsia="bg-BG"/>
        </w:rPr>
        <w:t>е необходимо</w:t>
      </w:r>
      <w:r w:rsidRPr="00786CA5">
        <w:rPr>
          <w:rFonts w:ascii="Times New Roman" w:hAnsi="Times New Roman"/>
          <w:color w:val="000000"/>
          <w:sz w:val="24"/>
          <w:szCs w:val="24"/>
          <w:lang w:eastAsia="bg-BG"/>
        </w:rPr>
        <w:t xml:space="preserve"> да се разработят алтернативни процедури, които възможно най-точно възпроизвеждат операциите. Когато в част от САП се използват </w:t>
      </w:r>
      <w:r w:rsidR="00B45181" w:rsidRPr="00786CA5">
        <w:rPr>
          <w:rFonts w:ascii="Times New Roman" w:hAnsi="Times New Roman"/>
          <w:color w:val="000000"/>
          <w:sz w:val="24"/>
          <w:szCs w:val="24"/>
          <w:lang w:eastAsia="bg-BG"/>
        </w:rPr>
        <w:t xml:space="preserve">заместващи </w:t>
      </w:r>
      <w:r w:rsidRPr="00786CA5">
        <w:rPr>
          <w:rFonts w:ascii="Times New Roman" w:hAnsi="Times New Roman"/>
          <w:color w:val="000000"/>
          <w:sz w:val="24"/>
          <w:szCs w:val="24"/>
          <w:lang w:eastAsia="bg-BG"/>
        </w:rPr>
        <w:t xml:space="preserve">материали като буфери, </w:t>
      </w:r>
      <w:r w:rsidR="00B45181" w:rsidRPr="00786CA5">
        <w:rPr>
          <w:rFonts w:ascii="Times New Roman" w:hAnsi="Times New Roman"/>
          <w:color w:val="000000"/>
          <w:sz w:val="24"/>
          <w:szCs w:val="24"/>
          <w:lang w:eastAsia="bg-BG"/>
        </w:rPr>
        <w:t xml:space="preserve">заместващият </w:t>
      </w:r>
      <w:r w:rsidRPr="00786CA5">
        <w:rPr>
          <w:rFonts w:ascii="Times New Roman" w:hAnsi="Times New Roman"/>
          <w:color w:val="000000"/>
          <w:sz w:val="24"/>
          <w:szCs w:val="24"/>
          <w:lang w:eastAsia="bg-BG"/>
        </w:rPr>
        <w:t xml:space="preserve">материал не </w:t>
      </w:r>
      <w:r w:rsidR="00B45181" w:rsidRPr="00786CA5">
        <w:rPr>
          <w:rFonts w:ascii="Times New Roman" w:hAnsi="Times New Roman"/>
          <w:color w:val="000000"/>
          <w:sz w:val="24"/>
          <w:szCs w:val="24"/>
          <w:lang w:eastAsia="bg-BG"/>
        </w:rPr>
        <w:t>трябва</w:t>
      </w:r>
      <w:r w:rsidRPr="00786CA5">
        <w:rPr>
          <w:rFonts w:ascii="Times New Roman" w:hAnsi="Times New Roman"/>
          <w:color w:val="000000"/>
          <w:sz w:val="24"/>
          <w:szCs w:val="24"/>
          <w:lang w:eastAsia="bg-BG"/>
        </w:rPr>
        <w:t xml:space="preserve"> да инхибира растежа на </w:t>
      </w:r>
      <w:r w:rsidR="00B45181" w:rsidRPr="00786CA5">
        <w:rPr>
          <w:rFonts w:ascii="Times New Roman" w:hAnsi="Times New Roman"/>
          <w:color w:val="000000"/>
          <w:sz w:val="24"/>
          <w:szCs w:val="24"/>
          <w:lang w:eastAsia="bg-BG"/>
        </w:rPr>
        <w:t>потенциалните микробни замърсители</w:t>
      </w:r>
      <w:r w:rsidR="00C52397" w:rsidRPr="00786CA5">
        <w:rPr>
          <w:rFonts w:ascii="Times New Roman" w:hAnsi="Times New Roman"/>
          <w:color w:val="000000"/>
          <w:sz w:val="24"/>
          <w:szCs w:val="24"/>
          <w:lang w:eastAsia="bg-BG"/>
        </w:rPr>
        <w:t>.</w:t>
      </w:r>
    </w:p>
    <w:p w:rsidR="00A070CB" w:rsidRPr="00786CA5" w:rsidRDefault="00A070CB"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9.33</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9C71A3">
        <w:rPr>
          <w:rFonts w:ascii="Times New Roman" w:hAnsi="Times New Roman"/>
          <w:sz w:val="24"/>
          <w:szCs w:val="24"/>
          <w:lang w:eastAsia="bg-BG"/>
        </w:rPr>
        <w:t>Симулирането на асептичния процес</w:t>
      </w:r>
      <w:r w:rsidR="009C71A3" w:rsidRPr="00786CA5">
        <w:rPr>
          <w:rFonts w:ascii="Times New Roman" w:hAnsi="Times New Roman"/>
          <w:sz w:val="24"/>
          <w:szCs w:val="24"/>
          <w:lang w:eastAsia="bg-BG"/>
        </w:rPr>
        <w:t xml:space="preserve"> </w:t>
      </w:r>
      <w:r w:rsidRPr="00786CA5">
        <w:rPr>
          <w:rFonts w:ascii="Times New Roman" w:hAnsi="Times New Roman"/>
          <w:color w:val="000000"/>
          <w:sz w:val="24"/>
          <w:szCs w:val="24"/>
          <w:lang w:eastAsia="bg-BG"/>
        </w:rPr>
        <w:t>трябва възможно най-точно да имитира рутинния процес на асептично производство и да включва всички критични етапи на производството и по-конкретно</w:t>
      </w:r>
      <w:r w:rsidR="00C52397" w:rsidRPr="00786CA5">
        <w:rPr>
          <w:rFonts w:ascii="Times New Roman" w:hAnsi="Times New Roman"/>
          <w:color w:val="000000"/>
          <w:sz w:val="24"/>
          <w:szCs w:val="24"/>
          <w:lang w:eastAsia="bg-BG"/>
        </w:rPr>
        <w:t>:</w:t>
      </w:r>
    </w:p>
    <w:p w:rsidR="00A070CB" w:rsidRPr="00786CA5" w:rsidRDefault="005A014C"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9.33.1</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провеждане на </w:t>
      </w:r>
      <w:r w:rsidR="00A070CB" w:rsidRPr="00786CA5">
        <w:rPr>
          <w:rFonts w:ascii="Times New Roman" w:hAnsi="Times New Roman"/>
          <w:color w:val="000000"/>
          <w:sz w:val="24"/>
          <w:szCs w:val="24"/>
          <w:lang w:eastAsia="bg-BG"/>
        </w:rPr>
        <w:t>САП трябва да</w:t>
      </w:r>
      <w:r w:rsidRPr="00786CA5">
        <w:rPr>
          <w:rFonts w:ascii="Times New Roman" w:hAnsi="Times New Roman"/>
          <w:color w:val="000000"/>
          <w:sz w:val="24"/>
          <w:szCs w:val="24"/>
          <w:lang w:eastAsia="bg-BG"/>
        </w:rPr>
        <w:t xml:space="preserve"> се</w:t>
      </w:r>
      <w:r w:rsidR="00A070CB" w:rsidRPr="00786CA5">
        <w:rPr>
          <w:rFonts w:ascii="Times New Roman" w:hAnsi="Times New Roman"/>
          <w:color w:val="000000"/>
          <w:sz w:val="24"/>
          <w:szCs w:val="24"/>
          <w:lang w:eastAsia="bg-BG"/>
        </w:rPr>
        <w:t xml:space="preserve"> подлага</w:t>
      </w:r>
      <w:r w:rsidRPr="00786CA5">
        <w:rPr>
          <w:rFonts w:ascii="Times New Roman" w:hAnsi="Times New Roman"/>
          <w:color w:val="000000"/>
          <w:sz w:val="24"/>
          <w:szCs w:val="24"/>
          <w:lang w:eastAsia="bg-BG"/>
        </w:rPr>
        <w:t>т</w:t>
      </w:r>
      <w:r w:rsidR="00A070CB" w:rsidRPr="00786CA5">
        <w:rPr>
          <w:rFonts w:ascii="Times New Roman" w:hAnsi="Times New Roman"/>
          <w:color w:val="000000"/>
          <w:sz w:val="24"/>
          <w:szCs w:val="24"/>
          <w:lang w:eastAsia="bg-BG"/>
        </w:rPr>
        <w:t xml:space="preserve"> на оценка всички асептични операции, извършвани след циклите на стерилизация и обеззаразяване на вложените в процеса материали до </w:t>
      </w:r>
      <w:r w:rsidRPr="00786CA5">
        <w:rPr>
          <w:rFonts w:ascii="Times New Roman" w:hAnsi="Times New Roman"/>
          <w:sz w:val="24"/>
          <w:szCs w:val="24"/>
          <w:lang w:eastAsia="bg-BG"/>
        </w:rPr>
        <w:t>момента</w:t>
      </w:r>
      <w:r w:rsidR="00A070CB" w:rsidRPr="00786CA5">
        <w:rPr>
          <w:rFonts w:ascii="Times New Roman" w:hAnsi="Times New Roman"/>
          <w:sz w:val="24"/>
          <w:szCs w:val="24"/>
          <w:lang w:eastAsia="bg-BG"/>
        </w:rPr>
        <w:t xml:space="preserve">, в </w:t>
      </w:r>
      <w:r w:rsidR="00C52397" w:rsidRPr="00786CA5">
        <w:rPr>
          <w:rFonts w:ascii="Times New Roman" w:hAnsi="Times New Roman"/>
          <w:sz w:val="24"/>
          <w:szCs w:val="24"/>
          <w:lang w:eastAsia="bg-BG"/>
        </w:rPr>
        <w:t>която контейнерът се запечатва.</w:t>
      </w:r>
    </w:p>
    <w:p w:rsidR="00A070CB" w:rsidRPr="00786CA5" w:rsidRDefault="005A014C" w:rsidP="006D4AC9">
      <w:pPr>
        <w:widowControl w:val="0"/>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9.33.2</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A070CB" w:rsidRPr="00786CA5">
        <w:rPr>
          <w:rFonts w:ascii="Times New Roman" w:hAnsi="Times New Roman"/>
          <w:sz w:val="24"/>
          <w:szCs w:val="24"/>
          <w:lang w:eastAsia="bg-BG"/>
        </w:rPr>
        <w:t>При</w:t>
      </w:r>
      <w:r w:rsidRPr="00786CA5">
        <w:rPr>
          <w:rFonts w:ascii="Times New Roman" w:hAnsi="Times New Roman"/>
          <w:sz w:val="24"/>
          <w:szCs w:val="24"/>
          <w:lang w:eastAsia="bg-BG"/>
        </w:rPr>
        <w:t xml:space="preserve"> фармацевтичните</w:t>
      </w:r>
      <w:r w:rsidR="00A070CB" w:rsidRPr="00786CA5">
        <w:rPr>
          <w:rFonts w:ascii="Times New Roman" w:hAnsi="Times New Roman"/>
          <w:sz w:val="24"/>
          <w:szCs w:val="24"/>
          <w:lang w:eastAsia="bg-BG"/>
        </w:rPr>
        <w:t xml:space="preserve"> форми, неподлежащи на филтриране, на оценка трябва да се подложат всичк</w:t>
      </w:r>
      <w:r w:rsidR="00C52397" w:rsidRPr="00786CA5">
        <w:rPr>
          <w:rFonts w:ascii="Times New Roman" w:hAnsi="Times New Roman"/>
          <w:sz w:val="24"/>
          <w:szCs w:val="24"/>
          <w:lang w:eastAsia="bg-BG"/>
        </w:rPr>
        <w:t>и допълнителни асептични етапи.</w:t>
      </w:r>
    </w:p>
    <w:p w:rsidR="00A070CB" w:rsidRPr="00786CA5" w:rsidRDefault="00FF770C" w:rsidP="006D4AC9">
      <w:pPr>
        <w:widowControl w:val="0"/>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9.33.</w:t>
      </w:r>
      <w:r w:rsidR="005A014C" w:rsidRPr="00786CA5">
        <w:rPr>
          <w:rFonts w:ascii="Times New Roman" w:hAnsi="Times New Roman"/>
          <w:color w:val="000000"/>
          <w:sz w:val="24"/>
          <w:szCs w:val="24"/>
          <w:lang w:eastAsia="bg-BG"/>
        </w:rPr>
        <w:t>3</w:t>
      </w:r>
      <w:r w:rsidR="00425BCA">
        <w:rPr>
          <w:rFonts w:ascii="Times New Roman" w:hAnsi="Times New Roman"/>
          <w:color w:val="000000"/>
          <w:sz w:val="24"/>
          <w:szCs w:val="24"/>
          <w:lang w:eastAsia="bg-BG"/>
        </w:rPr>
        <w:t>.</w:t>
      </w:r>
      <w:r w:rsidR="005A014C" w:rsidRPr="00786CA5">
        <w:rPr>
          <w:rFonts w:ascii="Times New Roman" w:hAnsi="Times New Roman"/>
          <w:color w:val="000000"/>
          <w:sz w:val="24"/>
          <w:szCs w:val="24"/>
          <w:lang w:eastAsia="bg-BG"/>
        </w:rPr>
        <w:t xml:space="preserve"> </w:t>
      </w:r>
      <w:r w:rsidR="005A014C" w:rsidRPr="00786CA5">
        <w:rPr>
          <w:rFonts w:ascii="Times New Roman" w:hAnsi="Times New Roman"/>
          <w:sz w:val="24"/>
          <w:szCs w:val="24"/>
          <w:lang w:eastAsia="bg-BG"/>
        </w:rPr>
        <w:t xml:space="preserve">Когато </w:t>
      </w:r>
      <w:r w:rsidR="00A070CB" w:rsidRPr="00786CA5">
        <w:rPr>
          <w:rFonts w:ascii="Times New Roman" w:hAnsi="Times New Roman"/>
          <w:sz w:val="24"/>
          <w:szCs w:val="24"/>
          <w:lang w:eastAsia="bg-BG"/>
        </w:rPr>
        <w:t>асептичното производство се</w:t>
      </w:r>
      <w:r w:rsidR="005A014C" w:rsidRPr="00786CA5">
        <w:rPr>
          <w:rFonts w:ascii="Times New Roman" w:hAnsi="Times New Roman"/>
          <w:sz w:val="24"/>
          <w:szCs w:val="24"/>
          <w:lang w:eastAsia="bg-BG"/>
        </w:rPr>
        <w:t xml:space="preserve"> осъществява в инертна среда,</w:t>
      </w:r>
      <w:r w:rsidR="00A070CB" w:rsidRPr="00786CA5">
        <w:rPr>
          <w:rFonts w:ascii="Times New Roman" w:hAnsi="Times New Roman"/>
          <w:sz w:val="24"/>
          <w:szCs w:val="24"/>
          <w:lang w:eastAsia="bg-BG"/>
        </w:rPr>
        <w:t xml:space="preserve"> инертният газ трябва да бъде заменен с въздух по време на симулацията, освен ако целта </w:t>
      </w:r>
      <w:r w:rsidR="00A070CB" w:rsidRPr="00786CA5">
        <w:rPr>
          <w:rFonts w:ascii="Times New Roman" w:hAnsi="Times New Roman"/>
          <w:sz w:val="24"/>
          <w:szCs w:val="24"/>
          <w:lang w:eastAsia="bg-BG"/>
        </w:rPr>
        <w:lastRenderedPageBreak/>
        <w:t xml:space="preserve">не е симулацията да бъде </w:t>
      </w:r>
      <w:r w:rsidR="005A014C" w:rsidRPr="00786CA5">
        <w:rPr>
          <w:rFonts w:ascii="Times New Roman" w:hAnsi="Times New Roman"/>
          <w:sz w:val="24"/>
          <w:szCs w:val="24"/>
          <w:lang w:eastAsia="bg-BG"/>
        </w:rPr>
        <w:t xml:space="preserve">при </w:t>
      </w:r>
      <w:r w:rsidR="00A070CB" w:rsidRPr="00786CA5">
        <w:rPr>
          <w:rFonts w:ascii="Times New Roman" w:hAnsi="Times New Roman"/>
          <w:sz w:val="24"/>
          <w:szCs w:val="24"/>
          <w:lang w:eastAsia="bg-BG"/>
        </w:rPr>
        <w:t>анаеробн</w:t>
      </w:r>
      <w:r w:rsidR="005A014C" w:rsidRPr="00786CA5">
        <w:rPr>
          <w:rFonts w:ascii="Times New Roman" w:hAnsi="Times New Roman"/>
          <w:sz w:val="24"/>
          <w:szCs w:val="24"/>
          <w:lang w:eastAsia="bg-BG"/>
        </w:rPr>
        <w:t>и условия</w:t>
      </w:r>
      <w:r w:rsidR="00C52397" w:rsidRPr="00786CA5">
        <w:rPr>
          <w:rFonts w:ascii="Times New Roman" w:hAnsi="Times New Roman"/>
          <w:sz w:val="24"/>
          <w:szCs w:val="24"/>
          <w:lang w:eastAsia="bg-BG"/>
        </w:rPr>
        <w:t>.</w:t>
      </w:r>
    </w:p>
    <w:p w:rsidR="00A070CB" w:rsidRPr="00786CA5" w:rsidRDefault="00FF770C"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9.33.</w:t>
      </w:r>
      <w:r w:rsidR="005A014C" w:rsidRPr="00786CA5">
        <w:rPr>
          <w:rFonts w:ascii="Times New Roman" w:hAnsi="Times New Roman"/>
          <w:color w:val="000000"/>
          <w:sz w:val="24"/>
          <w:szCs w:val="24"/>
          <w:lang w:eastAsia="bg-BG"/>
        </w:rPr>
        <w:t>4</w:t>
      </w:r>
      <w:r w:rsidR="00425BCA">
        <w:rPr>
          <w:rFonts w:ascii="Times New Roman" w:hAnsi="Times New Roman"/>
          <w:color w:val="000000"/>
          <w:sz w:val="24"/>
          <w:szCs w:val="24"/>
          <w:lang w:eastAsia="bg-BG"/>
        </w:rPr>
        <w:t>.</w:t>
      </w:r>
      <w:r w:rsidR="005A014C" w:rsidRPr="00786CA5">
        <w:rPr>
          <w:rFonts w:ascii="Times New Roman" w:hAnsi="Times New Roman"/>
          <w:color w:val="000000"/>
          <w:sz w:val="24"/>
          <w:szCs w:val="24"/>
          <w:lang w:eastAsia="bg-BG"/>
        </w:rPr>
        <w:t xml:space="preserve"> При п</w:t>
      </w:r>
      <w:r w:rsidR="00A070CB" w:rsidRPr="00786CA5">
        <w:rPr>
          <w:rFonts w:ascii="Times New Roman" w:hAnsi="Times New Roman"/>
          <w:sz w:val="24"/>
          <w:szCs w:val="24"/>
          <w:lang w:eastAsia="bg-BG"/>
        </w:rPr>
        <w:t xml:space="preserve">роцесите, при които е необходимо </w:t>
      </w:r>
      <w:r w:rsidR="005A014C" w:rsidRPr="00786CA5">
        <w:rPr>
          <w:rFonts w:ascii="Times New Roman" w:hAnsi="Times New Roman"/>
          <w:sz w:val="24"/>
          <w:szCs w:val="24"/>
          <w:lang w:eastAsia="bg-BG"/>
        </w:rPr>
        <w:t>добавяне</w:t>
      </w:r>
      <w:r w:rsidR="00A070CB" w:rsidRPr="00786CA5">
        <w:rPr>
          <w:rFonts w:ascii="Times New Roman" w:hAnsi="Times New Roman"/>
          <w:sz w:val="24"/>
          <w:szCs w:val="24"/>
          <w:lang w:eastAsia="bg-BG"/>
        </w:rPr>
        <w:t xml:space="preserve"> на стерилни прахообразни продукти, трябва да се използва </w:t>
      </w:r>
      <w:r w:rsidR="005A014C" w:rsidRPr="00786CA5">
        <w:rPr>
          <w:rFonts w:ascii="Times New Roman" w:hAnsi="Times New Roman"/>
          <w:sz w:val="24"/>
          <w:szCs w:val="24"/>
          <w:lang w:eastAsia="bg-BG"/>
        </w:rPr>
        <w:t>подходящ заместващ</w:t>
      </w:r>
      <w:r w:rsidR="00A070CB" w:rsidRPr="00786CA5">
        <w:rPr>
          <w:rFonts w:ascii="Times New Roman" w:hAnsi="Times New Roman"/>
          <w:sz w:val="24"/>
          <w:szCs w:val="24"/>
          <w:lang w:eastAsia="bg-BG"/>
        </w:rPr>
        <w:t xml:space="preserve"> материал,</w:t>
      </w:r>
      <w:r w:rsidR="00A030C7" w:rsidRPr="00786CA5">
        <w:rPr>
          <w:rFonts w:ascii="Times New Roman" w:hAnsi="Times New Roman"/>
          <w:sz w:val="24"/>
          <w:szCs w:val="24"/>
          <w:lang w:eastAsia="bg-BG"/>
        </w:rPr>
        <w:t xml:space="preserve"> който да е </w:t>
      </w:r>
      <w:r w:rsidR="00A070CB" w:rsidRPr="00786CA5">
        <w:rPr>
          <w:rFonts w:ascii="Times New Roman" w:hAnsi="Times New Roman"/>
          <w:sz w:val="24"/>
          <w:szCs w:val="24"/>
          <w:lang w:eastAsia="bg-BG"/>
        </w:rPr>
        <w:t xml:space="preserve">поставен в контейнери, </w:t>
      </w:r>
      <w:r w:rsidR="00A030C7" w:rsidRPr="00786CA5">
        <w:rPr>
          <w:rFonts w:ascii="Times New Roman" w:hAnsi="Times New Roman"/>
          <w:sz w:val="24"/>
          <w:szCs w:val="24"/>
          <w:lang w:eastAsia="bg-BG"/>
        </w:rPr>
        <w:t>еднакви с</w:t>
      </w:r>
      <w:r w:rsidR="00A070CB" w:rsidRPr="00786CA5">
        <w:rPr>
          <w:rFonts w:ascii="Times New Roman" w:hAnsi="Times New Roman"/>
          <w:sz w:val="24"/>
          <w:szCs w:val="24"/>
          <w:lang w:eastAsia="bg-BG"/>
        </w:rPr>
        <w:t xml:space="preserve"> използвани</w:t>
      </w:r>
      <w:r w:rsidR="005A014C" w:rsidRPr="00786CA5">
        <w:rPr>
          <w:rFonts w:ascii="Times New Roman" w:hAnsi="Times New Roman"/>
          <w:sz w:val="24"/>
          <w:szCs w:val="24"/>
          <w:lang w:eastAsia="bg-BG"/>
        </w:rPr>
        <w:t>те</w:t>
      </w:r>
      <w:r w:rsidR="00A070CB" w:rsidRPr="00786CA5">
        <w:rPr>
          <w:rFonts w:ascii="Times New Roman" w:hAnsi="Times New Roman"/>
          <w:sz w:val="24"/>
          <w:szCs w:val="24"/>
          <w:lang w:eastAsia="bg-BG"/>
        </w:rPr>
        <w:t xml:space="preserve"> в </w:t>
      </w:r>
      <w:r w:rsidR="00A030C7" w:rsidRPr="00786CA5">
        <w:rPr>
          <w:rFonts w:ascii="Times New Roman" w:hAnsi="Times New Roman"/>
          <w:sz w:val="24"/>
          <w:szCs w:val="24"/>
          <w:lang w:eastAsia="bg-BG"/>
        </w:rPr>
        <w:t xml:space="preserve">реалния производствен </w:t>
      </w:r>
      <w:r w:rsidR="00C52397" w:rsidRPr="00786CA5">
        <w:rPr>
          <w:rFonts w:ascii="Times New Roman" w:hAnsi="Times New Roman"/>
          <w:sz w:val="24"/>
          <w:szCs w:val="24"/>
          <w:lang w:eastAsia="bg-BG"/>
        </w:rPr>
        <w:t>процес.</w:t>
      </w:r>
    </w:p>
    <w:p w:rsidR="00A070CB" w:rsidRPr="00786CA5" w:rsidRDefault="00FF770C"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9.33.5</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A070CB" w:rsidRPr="00786CA5">
        <w:rPr>
          <w:rFonts w:ascii="Times New Roman" w:hAnsi="Times New Roman"/>
          <w:sz w:val="24"/>
          <w:szCs w:val="24"/>
          <w:lang w:eastAsia="bg-BG"/>
        </w:rPr>
        <w:t xml:space="preserve">Трябва да се избягва изолираното симулиране на отделни операции (напр. процеси, включващи сушене, смесване, смилане и разделяне на </w:t>
      </w:r>
      <w:r w:rsidRPr="00786CA5">
        <w:rPr>
          <w:rFonts w:ascii="Times New Roman" w:hAnsi="Times New Roman"/>
          <w:sz w:val="24"/>
          <w:szCs w:val="24"/>
          <w:lang w:eastAsia="bg-BG"/>
        </w:rPr>
        <w:t>стерилен прахообразен продукт). Извършването на отделни симулации трябва</w:t>
      </w:r>
      <w:r w:rsidR="00A070CB" w:rsidRPr="00786CA5">
        <w:rPr>
          <w:rFonts w:ascii="Times New Roman" w:hAnsi="Times New Roman"/>
          <w:sz w:val="24"/>
          <w:szCs w:val="24"/>
          <w:lang w:eastAsia="bg-BG"/>
        </w:rPr>
        <w:t xml:space="preserve"> да бъде</w:t>
      </w:r>
      <w:r w:rsidRPr="00786CA5">
        <w:rPr>
          <w:rFonts w:ascii="Times New Roman" w:hAnsi="Times New Roman"/>
          <w:sz w:val="24"/>
          <w:szCs w:val="24"/>
          <w:lang w:eastAsia="bg-BG"/>
        </w:rPr>
        <w:t xml:space="preserve"> документирано и обосновано</w:t>
      </w:r>
      <w:r w:rsidR="00A070CB" w:rsidRPr="00786CA5">
        <w:rPr>
          <w:rFonts w:ascii="Times New Roman" w:hAnsi="Times New Roman"/>
          <w:sz w:val="24"/>
          <w:szCs w:val="24"/>
          <w:lang w:eastAsia="bg-BG"/>
        </w:rPr>
        <w:t>, като се гарантира, че с</w:t>
      </w:r>
      <w:r w:rsidRPr="00786CA5">
        <w:rPr>
          <w:rFonts w:ascii="Times New Roman" w:hAnsi="Times New Roman"/>
          <w:sz w:val="24"/>
          <w:szCs w:val="24"/>
          <w:lang w:eastAsia="bg-BG"/>
        </w:rPr>
        <w:t xml:space="preserve">ъвкупността </w:t>
      </w:r>
      <w:r w:rsidR="00A070CB" w:rsidRPr="00786CA5">
        <w:rPr>
          <w:rFonts w:ascii="Times New Roman" w:hAnsi="Times New Roman"/>
          <w:sz w:val="24"/>
          <w:szCs w:val="24"/>
          <w:lang w:eastAsia="bg-BG"/>
        </w:rPr>
        <w:t xml:space="preserve">от отделните симулации </w:t>
      </w:r>
      <w:r w:rsidRPr="00786CA5">
        <w:rPr>
          <w:rFonts w:ascii="Times New Roman" w:hAnsi="Times New Roman"/>
          <w:sz w:val="24"/>
          <w:szCs w:val="24"/>
          <w:lang w:eastAsia="bg-BG"/>
        </w:rPr>
        <w:t>обхваща целия</w:t>
      </w:r>
      <w:r w:rsidR="00A24675" w:rsidRPr="00786CA5">
        <w:rPr>
          <w:rFonts w:ascii="Times New Roman" w:hAnsi="Times New Roman"/>
          <w:sz w:val="24"/>
          <w:szCs w:val="24"/>
          <w:lang w:eastAsia="bg-BG"/>
        </w:rPr>
        <w:t xml:space="preserve"> производствен</w:t>
      </w:r>
      <w:r w:rsidR="00C52397" w:rsidRPr="00786CA5">
        <w:rPr>
          <w:rFonts w:ascii="Times New Roman" w:hAnsi="Times New Roman"/>
          <w:sz w:val="24"/>
          <w:szCs w:val="24"/>
          <w:lang w:eastAsia="bg-BG"/>
        </w:rPr>
        <w:t xml:space="preserve"> процес.</w:t>
      </w:r>
    </w:p>
    <w:p w:rsidR="00A070CB" w:rsidRPr="00786CA5" w:rsidRDefault="00A24675"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9.33.6</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A070CB" w:rsidRPr="00786CA5">
        <w:rPr>
          <w:rFonts w:ascii="Times New Roman" w:hAnsi="Times New Roman"/>
          <w:sz w:val="24"/>
          <w:szCs w:val="24"/>
          <w:lang w:eastAsia="bg-BG"/>
        </w:rPr>
        <w:t>Процедурата по симулиране на процес, включващ лиофилизирани продукти, трябва д</w:t>
      </w:r>
      <w:r w:rsidR="00C419A5" w:rsidRPr="00786CA5">
        <w:rPr>
          <w:rFonts w:ascii="Times New Roman" w:hAnsi="Times New Roman"/>
          <w:sz w:val="24"/>
          <w:szCs w:val="24"/>
          <w:lang w:eastAsia="bg-BG"/>
        </w:rPr>
        <w:t xml:space="preserve">а бъде представителна за всичките етапи от </w:t>
      </w:r>
      <w:r w:rsidR="00A070CB" w:rsidRPr="00786CA5">
        <w:rPr>
          <w:rFonts w:ascii="Times New Roman" w:hAnsi="Times New Roman"/>
          <w:sz w:val="24"/>
          <w:szCs w:val="24"/>
          <w:lang w:eastAsia="bg-BG"/>
        </w:rPr>
        <w:t>асептична</w:t>
      </w:r>
      <w:r w:rsidR="00C419A5" w:rsidRPr="00786CA5">
        <w:rPr>
          <w:rFonts w:ascii="Times New Roman" w:hAnsi="Times New Roman"/>
          <w:sz w:val="24"/>
          <w:szCs w:val="24"/>
          <w:lang w:eastAsia="bg-BG"/>
        </w:rPr>
        <w:t>та</w:t>
      </w:r>
      <w:r w:rsidR="00A070CB" w:rsidRPr="00786CA5">
        <w:rPr>
          <w:rFonts w:ascii="Times New Roman" w:hAnsi="Times New Roman"/>
          <w:sz w:val="24"/>
          <w:szCs w:val="24"/>
          <w:lang w:eastAsia="bg-BG"/>
        </w:rPr>
        <w:t xml:space="preserve"> обработка, включително пълнене, транспорт</w:t>
      </w:r>
      <w:r w:rsidR="00C419A5" w:rsidRPr="00786CA5">
        <w:rPr>
          <w:rFonts w:ascii="Times New Roman" w:hAnsi="Times New Roman"/>
          <w:sz w:val="24"/>
          <w:szCs w:val="24"/>
          <w:lang w:eastAsia="bg-BG"/>
        </w:rPr>
        <w:t>иране, зареждане</w:t>
      </w:r>
      <w:r w:rsidR="00A070CB" w:rsidRPr="00786CA5">
        <w:rPr>
          <w:rFonts w:ascii="Times New Roman" w:hAnsi="Times New Roman"/>
          <w:sz w:val="24"/>
          <w:szCs w:val="24"/>
          <w:lang w:eastAsia="bg-BG"/>
        </w:rPr>
        <w:t>, престой в камерата, разтоварване и запечатване</w:t>
      </w:r>
      <w:r w:rsidR="00C419A5" w:rsidRPr="00786CA5">
        <w:rPr>
          <w:rFonts w:ascii="Times New Roman" w:hAnsi="Times New Roman"/>
          <w:sz w:val="24"/>
          <w:szCs w:val="24"/>
          <w:lang w:eastAsia="bg-BG"/>
        </w:rPr>
        <w:t>, които следва да бъдат изпълнени</w:t>
      </w:r>
      <w:r w:rsidR="00A070CB" w:rsidRPr="00786CA5">
        <w:rPr>
          <w:rFonts w:ascii="Times New Roman" w:hAnsi="Times New Roman"/>
          <w:sz w:val="24"/>
          <w:szCs w:val="24"/>
          <w:lang w:eastAsia="bg-BG"/>
        </w:rPr>
        <w:t xml:space="preserve"> </w:t>
      </w:r>
      <w:r w:rsidR="00E23241" w:rsidRPr="00786CA5">
        <w:rPr>
          <w:rFonts w:ascii="Times New Roman" w:hAnsi="Times New Roman"/>
          <w:sz w:val="24"/>
          <w:szCs w:val="24"/>
          <w:lang w:eastAsia="bg-BG"/>
        </w:rPr>
        <w:t>съгласно</w:t>
      </w:r>
      <w:r w:rsidR="00A070CB" w:rsidRPr="00786CA5">
        <w:rPr>
          <w:rFonts w:ascii="Times New Roman" w:hAnsi="Times New Roman"/>
          <w:sz w:val="24"/>
          <w:szCs w:val="24"/>
          <w:lang w:eastAsia="bg-BG"/>
        </w:rPr>
        <w:t xml:space="preserve"> документирани и обоснов</w:t>
      </w:r>
      <w:r w:rsidR="00E23241" w:rsidRPr="00786CA5">
        <w:rPr>
          <w:rFonts w:ascii="Times New Roman" w:hAnsi="Times New Roman"/>
          <w:sz w:val="24"/>
          <w:szCs w:val="24"/>
          <w:lang w:eastAsia="bg-BG"/>
        </w:rPr>
        <w:t>ани условия, представляващи</w:t>
      </w:r>
      <w:r w:rsidR="00A070CB" w:rsidRPr="00786CA5">
        <w:rPr>
          <w:rFonts w:ascii="Times New Roman" w:hAnsi="Times New Roman"/>
          <w:sz w:val="24"/>
          <w:szCs w:val="24"/>
          <w:lang w:eastAsia="bg-BG"/>
        </w:rPr>
        <w:t xml:space="preserve"> „най-лошия възможен случай“ по отношение на работните</w:t>
      </w:r>
      <w:r w:rsidR="00C52397" w:rsidRPr="00786CA5">
        <w:rPr>
          <w:rFonts w:ascii="Times New Roman" w:hAnsi="Times New Roman"/>
          <w:sz w:val="24"/>
          <w:szCs w:val="24"/>
          <w:lang w:eastAsia="bg-BG"/>
        </w:rPr>
        <w:t xml:space="preserve"> параметри.</w:t>
      </w:r>
    </w:p>
    <w:p w:rsidR="00A070CB" w:rsidRPr="00786CA5" w:rsidRDefault="00E2324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9.33.7</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A070CB" w:rsidRPr="00786CA5">
        <w:rPr>
          <w:rFonts w:ascii="Times New Roman" w:hAnsi="Times New Roman"/>
          <w:sz w:val="24"/>
          <w:szCs w:val="24"/>
          <w:lang w:eastAsia="bg-BG"/>
        </w:rPr>
        <w:t xml:space="preserve">Симулацията на процеса по лиофилизация трябва да имитира всички аспекти от процеса, с изключение на онези, които </w:t>
      </w:r>
      <w:r w:rsidRPr="00786CA5">
        <w:rPr>
          <w:rFonts w:ascii="Times New Roman" w:hAnsi="Times New Roman"/>
          <w:sz w:val="24"/>
          <w:szCs w:val="24"/>
          <w:lang w:eastAsia="bg-BG"/>
        </w:rPr>
        <w:t>биха могли да засегнат</w:t>
      </w:r>
      <w:r w:rsidR="00A070CB" w:rsidRPr="00786CA5">
        <w:rPr>
          <w:rFonts w:ascii="Times New Roman" w:hAnsi="Times New Roman"/>
          <w:sz w:val="24"/>
          <w:szCs w:val="24"/>
          <w:lang w:eastAsia="bg-BG"/>
        </w:rPr>
        <w:t xml:space="preserve"> жизнеспособността и </w:t>
      </w:r>
      <w:r w:rsidRPr="00786CA5">
        <w:rPr>
          <w:rFonts w:ascii="Times New Roman" w:hAnsi="Times New Roman"/>
          <w:sz w:val="24"/>
          <w:szCs w:val="24"/>
          <w:lang w:eastAsia="bg-BG"/>
        </w:rPr>
        <w:t>възможността за установяване н</w:t>
      </w:r>
      <w:r w:rsidR="00A070CB" w:rsidRPr="00786CA5">
        <w:rPr>
          <w:rFonts w:ascii="Times New Roman" w:hAnsi="Times New Roman"/>
          <w:sz w:val="24"/>
          <w:szCs w:val="24"/>
          <w:lang w:eastAsia="bg-BG"/>
        </w:rPr>
        <w:t xml:space="preserve">а замърсители. </w:t>
      </w:r>
      <w:r w:rsidRPr="00786CA5">
        <w:rPr>
          <w:rFonts w:ascii="Times New Roman" w:hAnsi="Times New Roman"/>
          <w:sz w:val="24"/>
          <w:szCs w:val="24"/>
          <w:lang w:eastAsia="bg-BG"/>
        </w:rPr>
        <w:t>Използваният разтвор не трябва</w:t>
      </w:r>
      <w:r w:rsidR="00A070CB" w:rsidRPr="00786CA5">
        <w:rPr>
          <w:rFonts w:ascii="Times New Roman" w:hAnsi="Times New Roman"/>
          <w:sz w:val="24"/>
          <w:szCs w:val="24"/>
          <w:lang w:eastAsia="bg-BG"/>
        </w:rPr>
        <w:t xml:space="preserve"> да достига до точка на кипене или да замръзва. В зависимост от конкретната ситуация факторите, </w:t>
      </w:r>
      <w:r w:rsidRPr="00786CA5">
        <w:rPr>
          <w:rFonts w:ascii="Times New Roman" w:hAnsi="Times New Roman"/>
          <w:sz w:val="24"/>
          <w:szCs w:val="24"/>
          <w:lang w:eastAsia="bg-BG"/>
        </w:rPr>
        <w:t>които</w:t>
      </w:r>
      <w:r w:rsidR="00A070CB" w:rsidRPr="00786CA5">
        <w:rPr>
          <w:rFonts w:ascii="Times New Roman" w:hAnsi="Times New Roman"/>
          <w:sz w:val="24"/>
          <w:szCs w:val="24"/>
          <w:lang w:eastAsia="bg-BG"/>
        </w:rPr>
        <w:t xml:space="preserve"> се </w:t>
      </w:r>
      <w:r w:rsidRPr="00786CA5">
        <w:rPr>
          <w:rFonts w:ascii="Times New Roman" w:hAnsi="Times New Roman"/>
          <w:sz w:val="24"/>
          <w:szCs w:val="24"/>
          <w:lang w:eastAsia="bg-BG"/>
        </w:rPr>
        <w:t>вземат предвид</w:t>
      </w:r>
      <w:r w:rsidR="00A070CB" w:rsidRPr="00786CA5">
        <w:rPr>
          <w:rFonts w:ascii="Times New Roman" w:hAnsi="Times New Roman"/>
          <w:sz w:val="24"/>
          <w:szCs w:val="24"/>
          <w:lang w:eastAsia="bg-BG"/>
        </w:rPr>
        <w:t xml:space="preserve"> при</w:t>
      </w:r>
      <w:r w:rsidR="00C52397" w:rsidRPr="00786CA5">
        <w:rPr>
          <w:rFonts w:ascii="Times New Roman" w:hAnsi="Times New Roman"/>
          <w:sz w:val="24"/>
          <w:szCs w:val="24"/>
          <w:lang w:eastAsia="bg-BG"/>
        </w:rPr>
        <w:t xml:space="preserve"> разработване на САП, включват:</w:t>
      </w:r>
    </w:p>
    <w:p w:rsidR="00A070CB" w:rsidRPr="00786CA5" w:rsidRDefault="00E2324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9.33.7.1</w:t>
      </w:r>
      <w:r w:rsidR="00425BCA">
        <w:rPr>
          <w:rFonts w:ascii="Times New Roman" w:hAnsi="Times New Roman"/>
          <w:color w:val="000000"/>
          <w:sz w:val="24"/>
          <w:szCs w:val="24"/>
          <w:lang w:eastAsia="bg-BG"/>
        </w:rPr>
        <w:t>.</w:t>
      </w:r>
      <w:r w:rsidR="00A070CB" w:rsidRPr="00786CA5">
        <w:rPr>
          <w:rFonts w:ascii="Times New Roman" w:hAnsi="Times New Roman"/>
          <w:sz w:val="24"/>
          <w:szCs w:val="24"/>
          <w:lang w:eastAsia="bg-BG"/>
        </w:rPr>
        <w:t xml:space="preserve"> Използване на въздух </w:t>
      </w:r>
      <w:r w:rsidRPr="00786CA5">
        <w:rPr>
          <w:rFonts w:ascii="Times New Roman" w:hAnsi="Times New Roman"/>
          <w:sz w:val="24"/>
          <w:szCs w:val="24"/>
          <w:lang w:eastAsia="bg-BG"/>
        </w:rPr>
        <w:t xml:space="preserve">за нарушаване на вакуума </w:t>
      </w:r>
      <w:r w:rsidR="00A070CB" w:rsidRPr="00786CA5">
        <w:rPr>
          <w:rFonts w:ascii="Times New Roman" w:hAnsi="Times New Roman"/>
          <w:sz w:val="24"/>
          <w:szCs w:val="24"/>
          <w:lang w:eastAsia="bg-BG"/>
        </w:rPr>
        <w:t xml:space="preserve">вместо азот или други </w:t>
      </w:r>
      <w:r w:rsidRPr="00786CA5">
        <w:rPr>
          <w:rFonts w:ascii="Times New Roman" w:hAnsi="Times New Roman"/>
          <w:sz w:val="24"/>
          <w:szCs w:val="24"/>
          <w:lang w:eastAsia="bg-BG"/>
        </w:rPr>
        <w:t>приложими в реалния процес газове</w:t>
      </w:r>
      <w:r w:rsidR="00C52397" w:rsidRPr="00786CA5">
        <w:rPr>
          <w:rFonts w:ascii="Times New Roman" w:hAnsi="Times New Roman"/>
          <w:sz w:val="24"/>
          <w:szCs w:val="24"/>
          <w:lang w:eastAsia="bg-BG"/>
        </w:rPr>
        <w:t>.</w:t>
      </w:r>
    </w:p>
    <w:p w:rsidR="00A070CB" w:rsidRPr="00786CA5" w:rsidRDefault="00E2324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9.33.7.2</w:t>
      </w:r>
      <w:r w:rsidR="00425BCA">
        <w:rPr>
          <w:rFonts w:ascii="Times New Roman" w:hAnsi="Times New Roman"/>
          <w:color w:val="000000"/>
          <w:sz w:val="24"/>
          <w:szCs w:val="24"/>
          <w:lang w:eastAsia="bg-BG"/>
        </w:rPr>
        <w:t>.</w:t>
      </w:r>
      <w:r w:rsidR="00A070CB" w:rsidRPr="00786CA5">
        <w:rPr>
          <w:rFonts w:ascii="Times New Roman" w:hAnsi="Times New Roman"/>
          <w:sz w:val="24"/>
          <w:szCs w:val="24"/>
          <w:lang w:eastAsia="bg-BG"/>
        </w:rPr>
        <w:t xml:space="preserve"> Възпроизвеждане на максималния времеви интервал между стерилизацията на</w:t>
      </w:r>
      <w:r w:rsidR="00C52397" w:rsidRPr="00786CA5">
        <w:rPr>
          <w:rFonts w:ascii="Times New Roman" w:hAnsi="Times New Roman"/>
          <w:sz w:val="24"/>
          <w:szCs w:val="24"/>
          <w:lang w:eastAsia="bg-BG"/>
        </w:rPr>
        <w:t xml:space="preserve"> лиофилизатора и употребата му.</w:t>
      </w:r>
    </w:p>
    <w:p w:rsidR="00A070CB" w:rsidRPr="00786CA5" w:rsidRDefault="00E2324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9.33.7.3</w:t>
      </w:r>
      <w:r w:rsidR="00425BCA">
        <w:rPr>
          <w:rFonts w:ascii="Times New Roman" w:hAnsi="Times New Roman"/>
          <w:sz w:val="24"/>
          <w:szCs w:val="24"/>
          <w:lang w:eastAsia="bg-BG"/>
        </w:rPr>
        <w:t>.</w:t>
      </w:r>
      <w:r w:rsidRPr="00786CA5">
        <w:rPr>
          <w:rFonts w:ascii="Times New Roman" w:hAnsi="Times New Roman"/>
          <w:color w:val="000000"/>
          <w:sz w:val="24"/>
          <w:szCs w:val="24"/>
          <w:lang w:eastAsia="bg-BG"/>
        </w:rPr>
        <w:t xml:space="preserve"> </w:t>
      </w:r>
      <w:r w:rsidR="00A070CB" w:rsidRPr="00786CA5">
        <w:rPr>
          <w:rFonts w:ascii="Times New Roman" w:hAnsi="Times New Roman"/>
          <w:sz w:val="24"/>
          <w:szCs w:val="24"/>
          <w:lang w:eastAsia="bg-BG"/>
        </w:rPr>
        <w:t>Възпроизвеждане на максималния времеви интервал между</w:t>
      </w:r>
      <w:r w:rsidR="00C52397" w:rsidRPr="00786CA5">
        <w:rPr>
          <w:rFonts w:ascii="Times New Roman" w:hAnsi="Times New Roman"/>
          <w:sz w:val="24"/>
          <w:szCs w:val="24"/>
          <w:lang w:eastAsia="bg-BG"/>
        </w:rPr>
        <w:t xml:space="preserve"> филтрирането и лиофилизацията.</w:t>
      </w:r>
    </w:p>
    <w:p w:rsidR="00A070CB" w:rsidRPr="00786CA5" w:rsidRDefault="00E23241" w:rsidP="00190BAD">
      <w:pPr>
        <w:autoSpaceDE w:val="0"/>
        <w:autoSpaceDN w:val="0"/>
        <w:adjustRightInd w:val="0"/>
        <w:spacing w:after="0" w:line="360" w:lineRule="auto"/>
        <w:ind w:firstLine="709"/>
        <w:jc w:val="both"/>
        <w:rPr>
          <w:rFonts w:ascii="Times New Roman" w:hAnsi="Times New Roman"/>
          <w:sz w:val="24"/>
          <w:szCs w:val="24"/>
          <w:lang w:eastAsia="bg-BG"/>
        </w:rPr>
      </w:pPr>
      <w:r w:rsidRPr="004F5E55">
        <w:rPr>
          <w:rFonts w:ascii="Times New Roman" w:hAnsi="Times New Roman"/>
          <w:sz w:val="24"/>
          <w:szCs w:val="24"/>
          <w:lang w:eastAsia="bg-BG"/>
        </w:rPr>
        <w:t>9.33.7.</w:t>
      </w:r>
      <w:r w:rsidR="00425BCA" w:rsidRPr="004F5E55">
        <w:rPr>
          <w:rFonts w:ascii="Times New Roman" w:hAnsi="Times New Roman"/>
          <w:sz w:val="24"/>
          <w:szCs w:val="24"/>
          <w:lang w:eastAsia="bg-BG"/>
        </w:rPr>
        <w:t>4.</w:t>
      </w:r>
      <w:r w:rsidR="00A070CB" w:rsidRPr="004F5E55">
        <w:rPr>
          <w:rFonts w:ascii="Times New Roman" w:hAnsi="Times New Roman"/>
          <w:sz w:val="24"/>
          <w:szCs w:val="24"/>
          <w:lang w:eastAsia="bg-BG"/>
        </w:rPr>
        <w:t xml:space="preserve"> </w:t>
      </w:r>
      <w:r w:rsidR="00A070CB" w:rsidRPr="00786CA5">
        <w:rPr>
          <w:rFonts w:ascii="Times New Roman" w:hAnsi="Times New Roman"/>
          <w:sz w:val="24"/>
          <w:szCs w:val="24"/>
          <w:lang w:eastAsia="bg-BG"/>
        </w:rPr>
        <w:t xml:space="preserve">Количествени аспекти на „най-лошите възможни случаи“, напр. зареждане на максимален брой контейнери, възпроизвеждане на възможно най-дългия период за </w:t>
      </w:r>
      <w:r w:rsidRPr="00786CA5">
        <w:rPr>
          <w:rFonts w:ascii="Times New Roman" w:hAnsi="Times New Roman"/>
          <w:sz w:val="24"/>
          <w:szCs w:val="24"/>
          <w:lang w:eastAsia="bg-BG"/>
        </w:rPr>
        <w:t>зареждане</w:t>
      </w:r>
      <w:r w:rsidR="00A070CB" w:rsidRPr="00786CA5">
        <w:rPr>
          <w:rFonts w:ascii="Times New Roman" w:hAnsi="Times New Roman"/>
          <w:sz w:val="24"/>
          <w:szCs w:val="24"/>
          <w:lang w:eastAsia="bg-BG"/>
        </w:rPr>
        <w:t>, по време на който камерата</w:t>
      </w:r>
      <w:r w:rsidR="005D2984" w:rsidRPr="00786CA5">
        <w:rPr>
          <w:rFonts w:ascii="Times New Roman" w:hAnsi="Times New Roman"/>
          <w:sz w:val="24"/>
          <w:szCs w:val="24"/>
          <w:lang w:eastAsia="bg-BG"/>
        </w:rPr>
        <w:t xml:space="preserve"> е отворена към околната среда.</w:t>
      </w:r>
    </w:p>
    <w:p w:rsidR="00AC7243" w:rsidRPr="00786CA5" w:rsidRDefault="00AC7243"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9.34</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1D290C" w:rsidRPr="00786CA5">
        <w:rPr>
          <w:rFonts w:ascii="Times New Roman" w:hAnsi="Times New Roman"/>
          <w:color w:val="000000"/>
          <w:sz w:val="24"/>
          <w:szCs w:val="24"/>
          <w:lang w:eastAsia="bg-BG"/>
        </w:rPr>
        <w:t xml:space="preserve">При провеждане на </w:t>
      </w:r>
      <w:r w:rsidRPr="00786CA5">
        <w:rPr>
          <w:rFonts w:ascii="Times New Roman" w:hAnsi="Times New Roman"/>
          <w:color w:val="000000"/>
          <w:sz w:val="24"/>
          <w:szCs w:val="24"/>
          <w:lang w:eastAsia="bg-BG"/>
        </w:rPr>
        <w:t xml:space="preserve">САП </w:t>
      </w:r>
      <w:r w:rsidR="001D290C" w:rsidRPr="00786CA5">
        <w:rPr>
          <w:rFonts w:ascii="Times New Roman" w:hAnsi="Times New Roman"/>
          <w:color w:val="000000"/>
          <w:sz w:val="24"/>
          <w:szCs w:val="24"/>
          <w:lang w:eastAsia="bg-BG"/>
        </w:rPr>
        <w:t>трябва</w:t>
      </w:r>
      <w:r w:rsidRPr="00786CA5">
        <w:rPr>
          <w:rFonts w:ascii="Times New Roman" w:hAnsi="Times New Roman"/>
          <w:color w:val="000000"/>
          <w:sz w:val="24"/>
          <w:szCs w:val="24"/>
          <w:lang w:eastAsia="bg-BG"/>
        </w:rPr>
        <w:t xml:space="preserve"> да</w:t>
      </w:r>
      <w:r w:rsidR="001D290C" w:rsidRPr="00786CA5">
        <w:rPr>
          <w:rFonts w:ascii="Times New Roman" w:hAnsi="Times New Roman"/>
          <w:color w:val="000000"/>
          <w:sz w:val="24"/>
          <w:szCs w:val="24"/>
          <w:lang w:eastAsia="bg-BG"/>
        </w:rPr>
        <w:t xml:space="preserve"> се</w:t>
      </w:r>
      <w:r w:rsidRPr="00786CA5">
        <w:rPr>
          <w:rFonts w:ascii="Times New Roman" w:hAnsi="Times New Roman"/>
          <w:color w:val="000000"/>
          <w:sz w:val="24"/>
          <w:szCs w:val="24"/>
          <w:lang w:eastAsia="bg-BG"/>
        </w:rPr>
        <w:t xml:space="preserve"> отчита</w:t>
      </w:r>
      <w:r w:rsidR="001D290C" w:rsidRPr="00786CA5">
        <w:rPr>
          <w:rFonts w:ascii="Times New Roman" w:hAnsi="Times New Roman"/>
          <w:color w:val="000000"/>
          <w:sz w:val="24"/>
          <w:szCs w:val="24"/>
          <w:lang w:eastAsia="bg-BG"/>
        </w:rPr>
        <w:t>т</w:t>
      </w:r>
      <w:r w:rsidRPr="00786CA5">
        <w:rPr>
          <w:rFonts w:ascii="Times New Roman" w:hAnsi="Times New Roman"/>
          <w:color w:val="000000"/>
          <w:sz w:val="24"/>
          <w:szCs w:val="24"/>
          <w:lang w:eastAsia="bg-BG"/>
        </w:rPr>
        <w:t xml:space="preserve"> различни</w:t>
      </w:r>
      <w:r w:rsidR="001D290C" w:rsidRPr="00786CA5">
        <w:rPr>
          <w:rFonts w:ascii="Times New Roman" w:hAnsi="Times New Roman"/>
          <w:color w:val="000000"/>
          <w:sz w:val="24"/>
          <w:szCs w:val="24"/>
          <w:lang w:eastAsia="bg-BG"/>
        </w:rPr>
        <w:t>те</w:t>
      </w:r>
      <w:r w:rsidRPr="00786CA5">
        <w:rPr>
          <w:rFonts w:ascii="Times New Roman" w:hAnsi="Times New Roman"/>
          <w:color w:val="000000"/>
          <w:sz w:val="24"/>
          <w:szCs w:val="24"/>
          <w:lang w:eastAsia="bg-BG"/>
        </w:rPr>
        <w:t xml:space="preserve"> асептични манипулации и интервенции, </w:t>
      </w:r>
      <w:r w:rsidR="001D290C" w:rsidRPr="00786CA5">
        <w:rPr>
          <w:rFonts w:ascii="Times New Roman" w:hAnsi="Times New Roman"/>
          <w:color w:val="000000"/>
          <w:sz w:val="24"/>
          <w:szCs w:val="24"/>
          <w:lang w:eastAsia="bg-BG"/>
        </w:rPr>
        <w:t>характерни за реалния производствен процес</w:t>
      </w:r>
      <w:r w:rsidRPr="00786CA5">
        <w:rPr>
          <w:rFonts w:ascii="Times New Roman" w:hAnsi="Times New Roman"/>
          <w:color w:val="000000"/>
          <w:sz w:val="24"/>
          <w:szCs w:val="24"/>
          <w:lang w:eastAsia="bg-BG"/>
        </w:rPr>
        <w:t xml:space="preserve">, както и „най-лошите възможни случаи“, като </w:t>
      </w:r>
      <w:r w:rsidR="005D2984" w:rsidRPr="00786CA5">
        <w:rPr>
          <w:rFonts w:ascii="Times New Roman" w:hAnsi="Times New Roman"/>
          <w:color w:val="000000"/>
          <w:sz w:val="24"/>
          <w:szCs w:val="24"/>
          <w:lang w:eastAsia="bg-BG"/>
        </w:rPr>
        <w:t>се обръща внимание на следното:</w:t>
      </w:r>
    </w:p>
    <w:p w:rsidR="00AC7243" w:rsidRPr="00786CA5" w:rsidRDefault="001D290C"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lastRenderedPageBreak/>
        <w:t>9.34.1</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AC7243" w:rsidRPr="00786CA5">
        <w:rPr>
          <w:rFonts w:ascii="Times New Roman" w:hAnsi="Times New Roman"/>
          <w:color w:val="000000"/>
          <w:sz w:val="24"/>
          <w:szCs w:val="24"/>
          <w:lang w:eastAsia="bg-BG"/>
        </w:rPr>
        <w:t>Същинск</w:t>
      </w:r>
      <w:r w:rsidRPr="00786CA5">
        <w:rPr>
          <w:rFonts w:ascii="Times New Roman" w:hAnsi="Times New Roman"/>
          <w:color w:val="000000"/>
          <w:sz w:val="24"/>
          <w:szCs w:val="24"/>
          <w:lang w:eastAsia="bg-BG"/>
        </w:rPr>
        <w:t xml:space="preserve">ите и коригиращите интервенции </w:t>
      </w:r>
      <w:r w:rsidR="00AC7243" w:rsidRPr="00786CA5">
        <w:rPr>
          <w:rFonts w:ascii="Times New Roman" w:hAnsi="Times New Roman"/>
          <w:color w:val="000000"/>
          <w:sz w:val="24"/>
          <w:szCs w:val="24"/>
          <w:lang w:eastAsia="bg-BG"/>
        </w:rPr>
        <w:t xml:space="preserve">трябва да се извършват по начин и с честота, наподобяващи </w:t>
      </w:r>
      <w:r w:rsidRPr="00786CA5">
        <w:rPr>
          <w:rFonts w:ascii="Times New Roman" w:hAnsi="Times New Roman"/>
          <w:color w:val="000000"/>
          <w:sz w:val="24"/>
          <w:szCs w:val="24"/>
          <w:lang w:eastAsia="bg-BG"/>
        </w:rPr>
        <w:t xml:space="preserve">характерните за реалния </w:t>
      </w:r>
      <w:r w:rsidR="00AC7243" w:rsidRPr="00786CA5">
        <w:rPr>
          <w:rFonts w:ascii="Times New Roman" w:hAnsi="Times New Roman"/>
          <w:color w:val="000000"/>
          <w:sz w:val="24"/>
          <w:szCs w:val="24"/>
          <w:lang w:eastAsia="bg-BG"/>
        </w:rPr>
        <w:t xml:space="preserve">асептичен </w:t>
      </w:r>
      <w:r w:rsidRPr="00786CA5">
        <w:rPr>
          <w:rFonts w:ascii="Times New Roman" w:hAnsi="Times New Roman"/>
          <w:color w:val="000000"/>
          <w:sz w:val="24"/>
          <w:szCs w:val="24"/>
          <w:lang w:eastAsia="bg-BG"/>
        </w:rPr>
        <w:t xml:space="preserve">производствен </w:t>
      </w:r>
      <w:r w:rsidR="005D2984" w:rsidRPr="00786CA5">
        <w:rPr>
          <w:rFonts w:ascii="Times New Roman" w:hAnsi="Times New Roman"/>
          <w:color w:val="000000"/>
          <w:sz w:val="24"/>
          <w:szCs w:val="24"/>
          <w:lang w:eastAsia="bg-BG"/>
        </w:rPr>
        <w:t>процес.</w:t>
      </w:r>
    </w:p>
    <w:p w:rsidR="00AC7243" w:rsidRPr="00786CA5" w:rsidRDefault="001D290C"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9.34.2</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AC7243" w:rsidRPr="00786CA5">
        <w:rPr>
          <w:rFonts w:ascii="Times New Roman" w:hAnsi="Times New Roman"/>
          <w:color w:val="000000"/>
          <w:sz w:val="24"/>
          <w:szCs w:val="24"/>
          <w:lang w:eastAsia="bg-BG"/>
        </w:rPr>
        <w:t>Включването на интервенции в САП и честотата им на провеждане т</w:t>
      </w:r>
      <w:r w:rsidRPr="00786CA5">
        <w:rPr>
          <w:rFonts w:ascii="Times New Roman" w:hAnsi="Times New Roman"/>
          <w:color w:val="000000"/>
          <w:sz w:val="24"/>
          <w:szCs w:val="24"/>
          <w:lang w:eastAsia="bg-BG"/>
        </w:rPr>
        <w:t xml:space="preserve">рябва да са основани на </w:t>
      </w:r>
      <w:r w:rsidR="00AC7243" w:rsidRPr="00786CA5">
        <w:rPr>
          <w:rFonts w:ascii="Times New Roman" w:hAnsi="Times New Roman"/>
          <w:sz w:val="24"/>
          <w:szCs w:val="24"/>
          <w:lang w:eastAsia="bg-BG"/>
        </w:rPr>
        <w:t>риск</w:t>
      </w:r>
      <w:r w:rsidRPr="00786CA5">
        <w:rPr>
          <w:rFonts w:ascii="Times New Roman" w:hAnsi="Times New Roman"/>
          <w:sz w:val="24"/>
          <w:szCs w:val="24"/>
          <w:lang w:eastAsia="bg-BG"/>
        </w:rPr>
        <w:t>а</w:t>
      </w:r>
      <w:r w:rsidR="005D2984" w:rsidRPr="00786CA5">
        <w:rPr>
          <w:rFonts w:ascii="Times New Roman" w:hAnsi="Times New Roman"/>
          <w:sz w:val="24"/>
          <w:szCs w:val="24"/>
          <w:lang w:eastAsia="bg-BG"/>
        </w:rPr>
        <w:t xml:space="preserve"> за стерилността на продукта.</w:t>
      </w:r>
    </w:p>
    <w:p w:rsidR="00AC7243" w:rsidRPr="00786CA5" w:rsidRDefault="00AC724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9.35</w:t>
      </w:r>
      <w:r w:rsidR="00425BCA">
        <w:rPr>
          <w:rFonts w:ascii="Times New Roman" w:hAnsi="Times New Roman"/>
          <w:sz w:val="24"/>
          <w:szCs w:val="24"/>
          <w:lang w:eastAsia="bg-BG"/>
        </w:rPr>
        <w:t>.</w:t>
      </w:r>
      <w:r w:rsidR="009C71A3">
        <w:rPr>
          <w:rFonts w:ascii="Times New Roman" w:hAnsi="Times New Roman"/>
          <w:sz w:val="24"/>
          <w:szCs w:val="24"/>
          <w:lang w:eastAsia="bg-BG"/>
        </w:rPr>
        <w:t xml:space="preserve"> Симулирането на асептичния процес</w:t>
      </w:r>
      <w:r w:rsidRPr="00786CA5">
        <w:rPr>
          <w:rFonts w:ascii="Times New Roman" w:hAnsi="Times New Roman"/>
          <w:sz w:val="24"/>
          <w:szCs w:val="24"/>
          <w:lang w:eastAsia="bg-BG"/>
        </w:rPr>
        <w:t xml:space="preserve"> не</w:t>
      </w:r>
      <w:r w:rsidR="001D290C" w:rsidRPr="00786CA5">
        <w:rPr>
          <w:rFonts w:ascii="Times New Roman" w:hAnsi="Times New Roman"/>
          <w:sz w:val="24"/>
          <w:szCs w:val="24"/>
          <w:lang w:eastAsia="bg-BG"/>
        </w:rPr>
        <w:t xml:space="preserve"> трябва да се използва за обосноваване н</w:t>
      </w:r>
      <w:r w:rsidRPr="00786CA5">
        <w:rPr>
          <w:rFonts w:ascii="Times New Roman" w:hAnsi="Times New Roman"/>
          <w:sz w:val="24"/>
          <w:szCs w:val="24"/>
          <w:lang w:eastAsia="bg-BG"/>
        </w:rPr>
        <w:t xml:space="preserve">а практики, които </w:t>
      </w:r>
      <w:r w:rsidR="001D290C" w:rsidRPr="00786CA5">
        <w:rPr>
          <w:rFonts w:ascii="Times New Roman" w:hAnsi="Times New Roman"/>
          <w:sz w:val="24"/>
          <w:szCs w:val="24"/>
          <w:lang w:eastAsia="bg-BG"/>
        </w:rPr>
        <w:t>биха повишили</w:t>
      </w:r>
      <w:r w:rsidRPr="00786CA5">
        <w:rPr>
          <w:rFonts w:ascii="Times New Roman" w:hAnsi="Times New Roman"/>
          <w:sz w:val="24"/>
          <w:szCs w:val="24"/>
          <w:lang w:eastAsia="bg-BG"/>
        </w:rPr>
        <w:t xml:space="preserve"> риск</w:t>
      </w:r>
      <w:r w:rsidR="001D290C" w:rsidRPr="00786CA5">
        <w:rPr>
          <w:rFonts w:ascii="Times New Roman" w:hAnsi="Times New Roman"/>
          <w:sz w:val="24"/>
          <w:szCs w:val="24"/>
          <w:lang w:eastAsia="bg-BG"/>
        </w:rPr>
        <w:t>а</w:t>
      </w:r>
      <w:r w:rsidR="005D2984" w:rsidRPr="00786CA5">
        <w:rPr>
          <w:rFonts w:ascii="Times New Roman" w:hAnsi="Times New Roman"/>
          <w:sz w:val="24"/>
          <w:szCs w:val="24"/>
          <w:lang w:eastAsia="bg-BG"/>
        </w:rPr>
        <w:t xml:space="preserve"> от замърсяване.</w:t>
      </w:r>
    </w:p>
    <w:p w:rsidR="00AC7243" w:rsidRPr="00786CA5" w:rsidRDefault="00AC7243"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При разработване на плана за САП трябва да </w:t>
      </w:r>
      <w:r w:rsidR="005D2984" w:rsidRPr="00786CA5">
        <w:rPr>
          <w:rFonts w:ascii="Times New Roman" w:hAnsi="Times New Roman"/>
          <w:sz w:val="24"/>
          <w:szCs w:val="24"/>
          <w:lang w:eastAsia="bg-BG"/>
        </w:rPr>
        <w:t>се обърне внимание на следното:</w:t>
      </w:r>
    </w:p>
    <w:p w:rsidR="00AC7243" w:rsidRPr="00786CA5" w:rsidRDefault="001D290C"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9.36.1</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AC7243" w:rsidRPr="00786CA5">
        <w:rPr>
          <w:rFonts w:ascii="Times New Roman" w:hAnsi="Times New Roman"/>
          <w:sz w:val="24"/>
          <w:szCs w:val="24"/>
          <w:lang w:eastAsia="bg-BG"/>
        </w:rPr>
        <w:t xml:space="preserve">Определяне на „най-лошите възможни случаи“, </w:t>
      </w:r>
      <w:r w:rsidRPr="00786CA5">
        <w:rPr>
          <w:rFonts w:ascii="Times New Roman" w:hAnsi="Times New Roman"/>
          <w:sz w:val="24"/>
          <w:szCs w:val="24"/>
          <w:lang w:eastAsia="bg-BG"/>
        </w:rPr>
        <w:t>с отчитане на</w:t>
      </w:r>
      <w:r w:rsidR="00AC7243" w:rsidRPr="00786CA5">
        <w:rPr>
          <w:rFonts w:ascii="Times New Roman" w:hAnsi="Times New Roman"/>
          <w:sz w:val="24"/>
          <w:szCs w:val="24"/>
          <w:lang w:eastAsia="bg-BG"/>
        </w:rPr>
        <w:t xml:space="preserve"> съответните променливи като размер на контейнера, скорост на линията и въздействието, което тези фактори оказват върху процеса. Резултатът от оценката трябва да обосновава избра</w:t>
      </w:r>
      <w:r w:rsidR="005D2984" w:rsidRPr="00786CA5">
        <w:rPr>
          <w:rFonts w:ascii="Times New Roman" w:hAnsi="Times New Roman"/>
          <w:sz w:val="24"/>
          <w:szCs w:val="24"/>
          <w:lang w:eastAsia="bg-BG"/>
        </w:rPr>
        <w:t>ните стойности на променливите.</w:t>
      </w:r>
    </w:p>
    <w:p w:rsidR="00AC7243" w:rsidRPr="00786CA5" w:rsidRDefault="001D290C"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9.36.2</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AC7243" w:rsidRPr="00786CA5">
        <w:rPr>
          <w:rFonts w:ascii="Times New Roman" w:hAnsi="Times New Roman"/>
          <w:sz w:val="24"/>
          <w:szCs w:val="24"/>
          <w:lang w:eastAsia="bg-BG"/>
        </w:rPr>
        <w:t xml:space="preserve">Определяне на представителни размери на комбинациите контейнер/средство за затваряне, които да се използват при валидиране. В случай че е налице научна обосновка за еквивалентност при различни продукти, може да се </w:t>
      </w:r>
      <w:r w:rsidR="00FF7382" w:rsidRPr="00786CA5">
        <w:rPr>
          <w:rFonts w:ascii="Times New Roman" w:hAnsi="Times New Roman"/>
          <w:sz w:val="24"/>
          <w:szCs w:val="24"/>
          <w:lang w:eastAsia="bg-BG"/>
        </w:rPr>
        <w:t>приложи подход на  групиране</w:t>
      </w:r>
      <w:r w:rsidR="00AC7243" w:rsidRPr="00786CA5">
        <w:rPr>
          <w:rFonts w:ascii="Times New Roman" w:hAnsi="Times New Roman"/>
          <w:sz w:val="24"/>
          <w:szCs w:val="24"/>
          <w:lang w:eastAsia="bg-BG"/>
        </w:rPr>
        <w:t xml:space="preserve"> или матричен подход </w:t>
      </w:r>
      <w:r w:rsidR="00FF7382" w:rsidRPr="00786CA5">
        <w:rPr>
          <w:rFonts w:ascii="Times New Roman" w:hAnsi="Times New Roman"/>
          <w:sz w:val="24"/>
          <w:szCs w:val="24"/>
          <w:lang w:eastAsia="bg-BG"/>
        </w:rPr>
        <w:t>при</w:t>
      </w:r>
      <w:r w:rsidR="00AC7243" w:rsidRPr="00786CA5">
        <w:rPr>
          <w:rFonts w:ascii="Times New Roman" w:hAnsi="Times New Roman"/>
          <w:sz w:val="24"/>
          <w:szCs w:val="24"/>
          <w:lang w:eastAsia="bg-BG"/>
        </w:rPr>
        <w:t xml:space="preserve"> валидиране</w:t>
      </w:r>
      <w:r w:rsidR="00FF7382" w:rsidRPr="00786CA5">
        <w:rPr>
          <w:rFonts w:ascii="Times New Roman" w:hAnsi="Times New Roman"/>
          <w:sz w:val="24"/>
          <w:szCs w:val="24"/>
          <w:lang w:eastAsia="bg-BG"/>
        </w:rPr>
        <w:t>то</w:t>
      </w:r>
      <w:r w:rsidR="00AC7243" w:rsidRPr="00786CA5">
        <w:rPr>
          <w:rFonts w:ascii="Times New Roman" w:hAnsi="Times New Roman"/>
          <w:sz w:val="24"/>
          <w:szCs w:val="24"/>
          <w:lang w:eastAsia="bg-BG"/>
        </w:rPr>
        <w:t xml:space="preserve"> на една и съща конфигурация от к</w:t>
      </w:r>
      <w:r w:rsidR="005D2984" w:rsidRPr="00786CA5">
        <w:rPr>
          <w:rFonts w:ascii="Times New Roman" w:hAnsi="Times New Roman"/>
          <w:sz w:val="24"/>
          <w:szCs w:val="24"/>
          <w:lang w:eastAsia="bg-BG"/>
        </w:rPr>
        <w:t>онтейнер/средство за затваряне.</w:t>
      </w:r>
    </w:p>
    <w:p w:rsidR="00AC7243" w:rsidRPr="00786CA5" w:rsidRDefault="00FF7382"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9.36.3</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AC7243" w:rsidRPr="00786CA5">
        <w:rPr>
          <w:rFonts w:ascii="Times New Roman" w:hAnsi="Times New Roman"/>
          <w:sz w:val="24"/>
          <w:szCs w:val="24"/>
          <w:lang w:eastAsia="bg-BG"/>
        </w:rPr>
        <w:t>Максималните допустими периоди на престой за незащитени по време на асептични</w:t>
      </w:r>
      <w:r w:rsidR="005D2984" w:rsidRPr="00786CA5">
        <w:rPr>
          <w:rFonts w:ascii="Times New Roman" w:hAnsi="Times New Roman"/>
          <w:sz w:val="24"/>
          <w:szCs w:val="24"/>
          <w:lang w:eastAsia="bg-BG"/>
        </w:rPr>
        <w:t>я процес продукти и оборудване.</w:t>
      </w:r>
    </w:p>
    <w:p w:rsidR="00AC7243" w:rsidRPr="00786CA5" w:rsidRDefault="00FF7382"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9.36.4</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AC7243" w:rsidRPr="00786CA5">
        <w:rPr>
          <w:rFonts w:ascii="Times New Roman" w:hAnsi="Times New Roman"/>
          <w:sz w:val="24"/>
          <w:szCs w:val="24"/>
          <w:lang w:eastAsia="bg-BG"/>
        </w:rPr>
        <w:t xml:space="preserve">Обемът, </w:t>
      </w:r>
      <w:r w:rsidRPr="00786CA5">
        <w:rPr>
          <w:rFonts w:ascii="Times New Roman" w:hAnsi="Times New Roman"/>
          <w:sz w:val="24"/>
          <w:szCs w:val="24"/>
          <w:lang w:eastAsia="bg-BG"/>
        </w:rPr>
        <w:t xml:space="preserve">дозиран </w:t>
      </w:r>
      <w:r w:rsidR="00AC7243" w:rsidRPr="00786CA5">
        <w:rPr>
          <w:rFonts w:ascii="Times New Roman" w:hAnsi="Times New Roman"/>
          <w:sz w:val="24"/>
          <w:szCs w:val="24"/>
          <w:lang w:eastAsia="bg-BG"/>
        </w:rPr>
        <w:t>в един контейнер</w:t>
      </w:r>
      <w:r w:rsidRPr="00786CA5">
        <w:rPr>
          <w:rFonts w:ascii="Times New Roman" w:hAnsi="Times New Roman"/>
          <w:sz w:val="24"/>
          <w:szCs w:val="24"/>
          <w:lang w:eastAsia="bg-BG"/>
        </w:rPr>
        <w:t>, като същият</w:t>
      </w:r>
      <w:r w:rsidR="00AC7243" w:rsidRPr="00786CA5">
        <w:rPr>
          <w:rFonts w:ascii="Times New Roman" w:hAnsi="Times New Roman"/>
          <w:sz w:val="24"/>
          <w:szCs w:val="24"/>
          <w:lang w:eastAsia="bg-BG"/>
        </w:rPr>
        <w:t xml:space="preserve"> да бъде достатъчен, за да се гарантира, че </w:t>
      </w:r>
      <w:r w:rsidRPr="00786CA5">
        <w:rPr>
          <w:rFonts w:ascii="Times New Roman" w:hAnsi="Times New Roman"/>
          <w:sz w:val="24"/>
          <w:szCs w:val="24"/>
          <w:lang w:eastAsia="bg-BG"/>
        </w:rPr>
        <w:t>хранителната среда</w:t>
      </w:r>
      <w:r w:rsidR="00AC7243" w:rsidRPr="00786CA5">
        <w:rPr>
          <w:rFonts w:ascii="Times New Roman" w:hAnsi="Times New Roman"/>
          <w:sz w:val="24"/>
          <w:szCs w:val="24"/>
          <w:lang w:eastAsia="bg-BG"/>
        </w:rPr>
        <w:t xml:space="preserve"> влиза в контакт с всички повърхности на оборудването и компонентите, които може пряко да замърсят стерилния продукт. Използваният обем трябва </w:t>
      </w:r>
      <w:r w:rsidRPr="00786CA5">
        <w:rPr>
          <w:rFonts w:ascii="Times New Roman" w:hAnsi="Times New Roman"/>
          <w:sz w:val="24"/>
          <w:szCs w:val="24"/>
          <w:lang w:eastAsia="bg-BG"/>
        </w:rPr>
        <w:t xml:space="preserve">да осигурява достатъчно свободно пространство в контейнера </w:t>
      </w:r>
      <w:r w:rsidR="00AC7243" w:rsidRPr="00786CA5">
        <w:rPr>
          <w:rFonts w:ascii="Times New Roman" w:hAnsi="Times New Roman"/>
          <w:sz w:val="24"/>
          <w:szCs w:val="24"/>
          <w:lang w:eastAsia="bg-BG"/>
        </w:rPr>
        <w:t xml:space="preserve">за потенциално микробно развитие и да гарантира, че по време на </w:t>
      </w:r>
      <w:r w:rsidRPr="00786CA5">
        <w:rPr>
          <w:rFonts w:ascii="Times New Roman" w:hAnsi="Times New Roman"/>
          <w:sz w:val="24"/>
          <w:szCs w:val="24"/>
          <w:lang w:eastAsia="bg-BG"/>
        </w:rPr>
        <w:t>визуална проверка</w:t>
      </w:r>
      <w:r w:rsidR="00AC7243" w:rsidRPr="00786CA5">
        <w:rPr>
          <w:rFonts w:ascii="Times New Roman" w:hAnsi="Times New Roman"/>
          <w:sz w:val="24"/>
          <w:szCs w:val="24"/>
          <w:lang w:eastAsia="bg-BG"/>
        </w:rPr>
        <w:t xml:space="preserve"> ще бъде ус</w:t>
      </w:r>
      <w:r w:rsidR="005D2984" w:rsidRPr="00786CA5">
        <w:rPr>
          <w:rFonts w:ascii="Times New Roman" w:hAnsi="Times New Roman"/>
          <w:sz w:val="24"/>
          <w:szCs w:val="24"/>
          <w:lang w:eastAsia="bg-BG"/>
        </w:rPr>
        <w:t>тановена евентуална мътност.</w:t>
      </w:r>
    </w:p>
    <w:p w:rsidR="00AC7243" w:rsidRPr="00786CA5" w:rsidRDefault="00FF7382"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9.36.5</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Спазване на изискването инертния</w:t>
      </w:r>
      <w:r w:rsidR="00AC7243" w:rsidRPr="00786CA5">
        <w:rPr>
          <w:rFonts w:ascii="Times New Roman" w:hAnsi="Times New Roman"/>
          <w:sz w:val="24"/>
          <w:szCs w:val="24"/>
          <w:lang w:eastAsia="bg-BG"/>
        </w:rPr>
        <w:t xml:space="preserve"> газ, използван в рутинния </w:t>
      </w:r>
      <w:r w:rsidRPr="00786CA5">
        <w:rPr>
          <w:rFonts w:ascii="Times New Roman" w:hAnsi="Times New Roman"/>
          <w:sz w:val="24"/>
          <w:szCs w:val="24"/>
          <w:lang w:eastAsia="bg-BG"/>
        </w:rPr>
        <w:t>асептичен производствен</w:t>
      </w:r>
      <w:r w:rsidR="00AC7243" w:rsidRPr="00786CA5">
        <w:rPr>
          <w:rFonts w:ascii="Times New Roman" w:hAnsi="Times New Roman"/>
          <w:sz w:val="24"/>
          <w:szCs w:val="24"/>
          <w:lang w:eastAsia="bg-BG"/>
        </w:rPr>
        <w:t>, да бъде зам</w:t>
      </w:r>
      <w:r w:rsidRPr="00786CA5">
        <w:rPr>
          <w:rFonts w:ascii="Times New Roman" w:hAnsi="Times New Roman"/>
          <w:sz w:val="24"/>
          <w:szCs w:val="24"/>
          <w:lang w:eastAsia="bg-BG"/>
        </w:rPr>
        <w:t>енен</w:t>
      </w:r>
      <w:r w:rsidR="00AC7243" w:rsidRPr="00786CA5">
        <w:rPr>
          <w:rFonts w:ascii="Times New Roman" w:hAnsi="Times New Roman"/>
          <w:sz w:val="24"/>
          <w:szCs w:val="24"/>
          <w:lang w:eastAsia="bg-BG"/>
        </w:rPr>
        <w:t xml:space="preserve"> с въздух, освен ако целта не е </w:t>
      </w:r>
      <w:r w:rsidRPr="00786CA5">
        <w:rPr>
          <w:rFonts w:ascii="Times New Roman" w:hAnsi="Times New Roman"/>
          <w:sz w:val="24"/>
          <w:szCs w:val="24"/>
          <w:lang w:eastAsia="bg-BG"/>
        </w:rPr>
        <w:t xml:space="preserve">провеждане на </w:t>
      </w:r>
      <w:r w:rsidR="00AC7243" w:rsidRPr="00786CA5">
        <w:rPr>
          <w:rFonts w:ascii="Times New Roman" w:hAnsi="Times New Roman"/>
          <w:sz w:val="24"/>
          <w:szCs w:val="24"/>
          <w:lang w:eastAsia="bg-BG"/>
        </w:rPr>
        <w:t>анаеробна симулация. При този вид симулации трябва да се разгледа и възможността за включване на периодични анаеробни симулации като част от цялостната</w:t>
      </w:r>
      <w:r w:rsidRPr="00786CA5">
        <w:rPr>
          <w:rFonts w:ascii="Times New Roman" w:hAnsi="Times New Roman"/>
          <w:sz w:val="24"/>
          <w:szCs w:val="24"/>
          <w:lang w:eastAsia="bg-BG"/>
        </w:rPr>
        <w:t xml:space="preserve"> стратегия за валидиране (вж. т</w:t>
      </w:r>
      <w:r w:rsidR="00AC7243" w:rsidRPr="00786CA5">
        <w:rPr>
          <w:rFonts w:ascii="Times New Roman" w:hAnsi="Times New Roman"/>
          <w:sz w:val="24"/>
          <w:szCs w:val="24"/>
          <w:lang w:eastAsia="bg-BG"/>
        </w:rPr>
        <w:t>. 9.33</w:t>
      </w:r>
      <w:r w:rsidRPr="00786CA5">
        <w:rPr>
          <w:rFonts w:ascii="Times New Roman" w:hAnsi="Times New Roman"/>
          <w:sz w:val="24"/>
          <w:szCs w:val="24"/>
          <w:lang w:eastAsia="bg-BG"/>
        </w:rPr>
        <w:t>.3</w:t>
      </w:r>
      <w:r w:rsidR="005D2984" w:rsidRPr="00786CA5">
        <w:rPr>
          <w:rFonts w:ascii="Times New Roman" w:hAnsi="Times New Roman"/>
          <w:sz w:val="24"/>
          <w:szCs w:val="24"/>
          <w:lang w:eastAsia="bg-BG"/>
        </w:rPr>
        <w:t>).</w:t>
      </w:r>
    </w:p>
    <w:p w:rsidR="00AC7243" w:rsidRPr="00786CA5" w:rsidRDefault="00FF7382"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9.36.6</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AC7243" w:rsidRPr="00786CA5">
        <w:rPr>
          <w:rFonts w:ascii="Times New Roman" w:hAnsi="Times New Roman"/>
          <w:sz w:val="24"/>
          <w:szCs w:val="24"/>
          <w:lang w:eastAsia="bg-BG"/>
        </w:rPr>
        <w:t xml:space="preserve">В избраната хранителна среда трябва да може да се развие определена група референтни микроорганизми съгласно описаното в приложимата фармакопея, които </w:t>
      </w:r>
      <w:r w:rsidRPr="00786CA5">
        <w:rPr>
          <w:rFonts w:ascii="Times New Roman" w:hAnsi="Times New Roman"/>
          <w:sz w:val="24"/>
          <w:szCs w:val="24"/>
          <w:lang w:eastAsia="bg-BG"/>
        </w:rPr>
        <w:t>микро</w:t>
      </w:r>
      <w:r w:rsidR="00AC7243" w:rsidRPr="00786CA5">
        <w:rPr>
          <w:rFonts w:ascii="Times New Roman" w:hAnsi="Times New Roman"/>
          <w:sz w:val="24"/>
          <w:szCs w:val="24"/>
          <w:lang w:eastAsia="bg-BG"/>
        </w:rPr>
        <w:t xml:space="preserve">организми да са в достатъчна степен представителни за изолираните в обекта. </w:t>
      </w:r>
    </w:p>
    <w:p w:rsidR="00AC7243" w:rsidRPr="00786CA5" w:rsidRDefault="00FF7382"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lastRenderedPageBreak/>
        <w:t>9.36.7</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AC7243" w:rsidRPr="00786CA5">
        <w:rPr>
          <w:rFonts w:ascii="Times New Roman" w:hAnsi="Times New Roman"/>
          <w:sz w:val="24"/>
          <w:szCs w:val="24"/>
          <w:lang w:eastAsia="bg-BG"/>
        </w:rPr>
        <w:t xml:space="preserve">Методът за установяване на микробно замърсяване трябва да бъде научно обоснован и да </w:t>
      </w:r>
      <w:r w:rsidRPr="00786CA5">
        <w:rPr>
          <w:rFonts w:ascii="Times New Roman" w:hAnsi="Times New Roman"/>
          <w:sz w:val="24"/>
          <w:szCs w:val="24"/>
          <w:lang w:eastAsia="bg-BG"/>
        </w:rPr>
        <w:t>осигурява</w:t>
      </w:r>
      <w:r w:rsidR="00AC7243" w:rsidRPr="00786CA5">
        <w:rPr>
          <w:rFonts w:ascii="Times New Roman" w:hAnsi="Times New Roman"/>
          <w:sz w:val="24"/>
          <w:szCs w:val="24"/>
          <w:lang w:eastAsia="bg-BG"/>
        </w:rPr>
        <w:t xml:space="preserve"> надеждно</w:t>
      </w:r>
      <w:r w:rsidRPr="00786CA5">
        <w:rPr>
          <w:rFonts w:ascii="Times New Roman" w:hAnsi="Times New Roman"/>
          <w:sz w:val="24"/>
          <w:szCs w:val="24"/>
          <w:lang w:eastAsia="bg-BG"/>
        </w:rPr>
        <w:t>то</w:t>
      </w:r>
      <w:r w:rsidR="005D2984" w:rsidRPr="00786CA5">
        <w:rPr>
          <w:rFonts w:ascii="Times New Roman" w:hAnsi="Times New Roman"/>
          <w:sz w:val="24"/>
          <w:szCs w:val="24"/>
          <w:lang w:eastAsia="bg-BG"/>
        </w:rPr>
        <w:t xml:space="preserve"> откриване на замърсяване.</w:t>
      </w:r>
    </w:p>
    <w:p w:rsidR="00AC7243" w:rsidRPr="00786CA5" w:rsidRDefault="00FF7382"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9.36.8</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AC7243" w:rsidRPr="00786CA5">
        <w:rPr>
          <w:rFonts w:ascii="Times New Roman" w:hAnsi="Times New Roman"/>
          <w:sz w:val="24"/>
          <w:szCs w:val="24"/>
          <w:lang w:eastAsia="bg-BG"/>
        </w:rPr>
        <w:t xml:space="preserve">Симулацията на процеса трябва да бъде с достатъчна продължителност, за да </w:t>
      </w:r>
      <w:r w:rsidR="00383E1E" w:rsidRPr="00786CA5">
        <w:rPr>
          <w:rFonts w:ascii="Times New Roman" w:hAnsi="Times New Roman"/>
          <w:sz w:val="24"/>
          <w:szCs w:val="24"/>
          <w:lang w:eastAsia="bg-BG"/>
        </w:rPr>
        <w:t xml:space="preserve">могад да бъдат оценени, както самия процес, така и </w:t>
      </w:r>
      <w:r w:rsidR="00AC7243" w:rsidRPr="00786CA5">
        <w:rPr>
          <w:rFonts w:ascii="Times New Roman" w:hAnsi="Times New Roman"/>
          <w:sz w:val="24"/>
          <w:szCs w:val="24"/>
          <w:lang w:eastAsia="bg-BG"/>
        </w:rPr>
        <w:t xml:space="preserve">операторите, извършващи интервенции, действията </w:t>
      </w:r>
      <w:r w:rsidR="00383E1E" w:rsidRPr="00786CA5">
        <w:rPr>
          <w:rFonts w:ascii="Times New Roman" w:hAnsi="Times New Roman"/>
          <w:sz w:val="24"/>
          <w:szCs w:val="24"/>
          <w:lang w:eastAsia="bg-BG"/>
        </w:rPr>
        <w:t xml:space="preserve">им </w:t>
      </w:r>
      <w:r w:rsidR="00AC7243" w:rsidRPr="00786CA5">
        <w:rPr>
          <w:rFonts w:ascii="Times New Roman" w:hAnsi="Times New Roman"/>
          <w:sz w:val="24"/>
          <w:szCs w:val="24"/>
          <w:lang w:eastAsia="bg-BG"/>
        </w:rPr>
        <w:t xml:space="preserve">при предаване на </w:t>
      </w:r>
      <w:r w:rsidR="00383E1E" w:rsidRPr="00786CA5">
        <w:rPr>
          <w:rFonts w:ascii="Times New Roman" w:hAnsi="Times New Roman"/>
          <w:sz w:val="24"/>
          <w:szCs w:val="24"/>
          <w:lang w:eastAsia="bg-BG"/>
        </w:rPr>
        <w:t xml:space="preserve">работна </w:t>
      </w:r>
      <w:r w:rsidR="00AC7243" w:rsidRPr="00786CA5">
        <w:rPr>
          <w:rFonts w:ascii="Times New Roman" w:hAnsi="Times New Roman"/>
          <w:sz w:val="24"/>
          <w:szCs w:val="24"/>
          <w:lang w:eastAsia="bg-BG"/>
        </w:rPr>
        <w:t xml:space="preserve">смяна и </w:t>
      </w:r>
      <w:r w:rsidR="00383E1E" w:rsidRPr="00786CA5">
        <w:rPr>
          <w:rFonts w:ascii="Times New Roman" w:hAnsi="Times New Roman"/>
          <w:sz w:val="24"/>
          <w:szCs w:val="24"/>
          <w:lang w:eastAsia="bg-BG"/>
        </w:rPr>
        <w:t xml:space="preserve">способността като цяло </w:t>
      </w:r>
      <w:r w:rsidR="00AC7243" w:rsidRPr="00786CA5">
        <w:rPr>
          <w:rFonts w:ascii="Times New Roman" w:hAnsi="Times New Roman"/>
          <w:sz w:val="24"/>
          <w:szCs w:val="24"/>
          <w:lang w:eastAsia="bg-BG"/>
        </w:rPr>
        <w:t xml:space="preserve">на </w:t>
      </w:r>
      <w:r w:rsidR="00383E1E" w:rsidRPr="00786CA5">
        <w:rPr>
          <w:rFonts w:ascii="Times New Roman" w:hAnsi="Times New Roman"/>
          <w:sz w:val="24"/>
          <w:szCs w:val="24"/>
          <w:lang w:eastAsia="bg-BG"/>
        </w:rPr>
        <w:t xml:space="preserve">работната </w:t>
      </w:r>
      <w:r w:rsidR="00AC7243" w:rsidRPr="00786CA5">
        <w:rPr>
          <w:rFonts w:ascii="Times New Roman" w:hAnsi="Times New Roman"/>
          <w:sz w:val="24"/>
          <w:szCs w:val="24"/>
          <w:lang w:eastAsia="bg-BG"/>
        </w:rPr>
        <w:t xml:space="preserve">средата да осигури </w:t>
      </w:r>
      <w:r w:rsidR="00383E1E" w:rsidRPr="00786CA5">
        <w:rPr>
          <w:rFonts w:ascii="Times New Roman" w:hAnsi="Times New Roman"/>
          <w:sz w:val="24"/>
          <w:szCs w:val="24"/>
          <w:lang w:eastAsia="bg-BG"/>
        </w:rPr>
        <w:t xml:space="preserve">необходимите </w:t>
      </w:r>
      <w:r w:rsidR="00AC7243" w:rsidRPr="00786CA5">
        <w:rPr>
          <w:rFonts w:ascii="Times New Roman" w:hAnsi="Times New Roman"/>
          <w:sz w:val="24"/>
          <w:szCs w:val="24"/>
          <w:lang w:eastAsia="bg-BG"/>
        </w:rPr>
        <w:t>условия за пр</w:t>
      </w:r>
      <w:r w:rsidR="005D2984" w:rsidRPr="00786CA5">
        <w:rPr>
          <w:rFonts w:ascii="Times New Roman" w:hAnsi="Times New Roman"/>
          <w:sz w:val="24"/>
          <w:szCs w:val="24"/>
          <w:lang w:eastAsia="bg-BG"/>
        </w:rPr>
        <w:t>оизводство на стерилен продукт.</w:t>
      </w:r>
    </w:p>
    <w:p w:rsidR="00AC7243" w:rsidRPr="00786CA5" w:rsidRDefault="00383E1E"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9.36.9</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Когато</w:t>
      </w:r>
      <w:r w:rsidR="00AC7243" w:rsidRPr="00786CA5">
        <w:rPr>
          <w:rFonts w:ascii="Times New Roman" w:hAnsi="Times New Roman"/>
          <w:sz w:val="24"/>
          <w:szCs w:val="24"/>
          <w:lang w:eastAsia="bg-BG"/>
        </w:rPr>
        <w:t xml:space="preserve"> производителят прилага различни или удължени </w:t>
      </w:r>
      <w:r w:rsidRPr="00786CA5">
        <w:rPr>
          <w:rFonts w:ascii="Times New Roman" w:hAnsi="Times New Roman"/>
          <w:sz w:val="24"/>
          <w:szCs w:val="24"/>
          <w:lang w:eastAsia="bg-BG"/>
        </w:rPr>
        <w:t>работни смени,</w:t>
      </w:r>
      <w:r w:rsidR="00AC7243" w:rsidRPr="00786CA5">
        <w:rPr>
          <w:rFonts w:ascii="Times New Roman" w:hAnsi="Times New Roman"/>
          <w:sz w:val="24"/>
          <w:szCs w:val="24"/>
          <w:lang w:eastAsia="bg-BG"/>
        </w:rPr>
        <w:t xml:space="preserve"> САП трябва да се разработи така, че да </w:t>
      </w:r>
      <w:r w:rsidRPr="00786CA5">
        <w:rPr>
          <w:rFonts w:ascii="Times New Roman" w:hAnsi="Times New Roman"/>
          <w:sz w:val="24"/>
          <w:szCs w:val="24"/>
          <w:lang w:eastAsia="bg-BG"/>
        </w:rPr>
        <w:t>обхваща всички</w:t>
      </w:r>
      <w:r w:rsidR="00AC7243" w:rsidRPr="00786CA5">
        <w:rPr>
          <w:rFonts w:ascii="Times New Roman" w:hAnsi="Times New Roman"/>
          <w:sz w:val="24"/>
          <w:szCs w:val="24"/>
          <w:lang w:eastAsia="bg-BG"/>
        </w:rPr>
        <w:t xml:space="preserve"> фактори, характерни за</w:t>
      </w:r>
      <w:r w:rsidRPr="00786CA5">
        <w:rPr>
          <w:rFonts w:ascii="Times New Roman" w:hAnsi="Times New Roman"/>
          <w:sz w:val="24"/>
          <w:szCs w:val="24"/>
          <w:lang w:eastAsia="bg-BG"/>
        </w:rPr>
        <w:t xml:space="preserve"> отделните смени</w:t>
      </w:r>
      <w:r w:rsidR="00AC7243" w:rsidRPr="00786CA5">
        <w:rPr>
          <w:rFonts w:ascii="Times New Roman" w:hAnsi="Times New Roman"/>
          <w:sz w:val="24"/>
          <w:szCs w:val="24"/>
          <w:lang w:eastAsia="bg-BG"/>
        </w:rPr>
        <w:t>, за които е преценено, че представляват риск за стерилността на продукта, напр. максимален период от време, в който операторът може да</w:t>
      </w:r>
      <w:r w:rsidR="005D2984" w:rsidRPr="00786CA5">
        <w:rPr>
          <w:rFonts w:ascii="Times New Roman" w:hAnsi="Times New Roman"/>
          <w:sz w:val="24"/>
          <w:szCs w:val="24"/>
          <w:lang w:eastAsia="bg-BG"/>
        </w:rPr>
        <w:t xml:space="preserve"> присъства в чистото помещение.</w:t>
      </w:r>
    </w:p>
    <w:p w:rsidR="00AC7243" w:rsidRPr="00786CA5" w:rsidRDefault="00383E1E"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9.36.10</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AC7243" w:rsidRPr="00786CA5">
        <w:rPr>
          <w:rFonts w:ascii="Times New Roman" w:hAnsi="Times New Roman"/>
          <w:sz w:val="24"/>
          <w:szCs w:val="24"/>
          <w:lang w:eastAsia="bg-BG"/>
        </w:rPr>
        <w:t>Симулиране на обичайни</w:t>
      </w:r>
      <w:r w:rsidRPr="00786CA5">
        <w:rPr>
          <w:rFonts w:ascii="Times New Roman" w:hAnsi="Times New Roman"/>
          <w:sz w:val="24"/>
          <w:szCs w:val="24"/>
          <w:lang w:eastAsia="bg-BG"/>
        </w:rPr>
        <w:t>те</w:t>
      </w:r>
      <w:r w:rsidR="00AC7243" w:rsidRPr="00786CA5">
        <w:rPr>
          <w:rFonts w:ascii="Times New Roman" w:hAnsi="Times New Roman"/>
          <w:sz w:val="24"/>
          <w:szCs w:val="24"/>
          <w:lang w:eastAsia="bg-BG"/>
        </w:rPr>
        <w:t xml:space="preserve"> прекъсвания в асептичното производство, по време на които процесът не протича (напр. </w:t>
      </w:r>
      <w:r w:rsidRPr="00786CA5">
        <w:rPr>
          <w:rFonts w:ascii="Times New Roman" w:hAnsi="Times New Roman"/>
          <w:sz w:val="24"/>
          <w:szCs w:val="24"/>
          <w:lang w:eastAsia="bg-BG"/>
        </w:rPr>
        <w:t>смяна</w:t>
      </w:r>
      <w:r w:rsidR="00AC7243" w:rsidRPr="00786CA5">
        <w:rPr>
          <w:rFonts w:ascii="Times New Roman" w:hAnsi="Times New Roman"/>
          <w:sz w:val="24"/>
          <w:szCs w:val="24"/>
          <w:lang w:eastAsia="bg-BG"/>
        </w:rPr>
        <w:t xml:space="preserve"> на</w:t>
      </w:r>
      <w:r w:rsidRPr="00786CA5">
        <w:rPr>
          <w:rFonts w:ascii="Times New Roman" w:hAnsi="Times New Roman"/>
          <w:sz w:val="24"/>
          <w:szCs w:val="24"/>
          <w:lang w:eastAsia="bg-BG"/>
        </w:rPr>
        <w:t xml:space="preserve"> работни</w:t>
      </w:r>
      <w:r w:rsidR="00AC7243" w:rsidRPr="00786CA5">
        <w:rPr>
          <w:rFonts w:ascii="Times New Roman" w:hAnsi="Times New Roman"/>
          <w:sz w:val="24"/>
          <w:szCs w:val="24"/>
          <w:lang w:eastAsia="bg-BG"/>
        </w:rPr>
        <w:t xml:space="preserve"> смени, презареждане на дозиращи съдове, внася</w:t>
      </w:r>
      <w:r w:rsidR="005D2984" w:rsidRPr="00786CA5">
        <w:rPr>
          <w:rFonts w:ascii="Times New Roman" w:hAnsi="Times New Roman"/>
          <w:sz w:val="24"/>
          <w:szCs w:val="24"/>
          <w:lang w:eastAsia="bg-BG"/>
        </w:rPr>
        <w:t>не на допълнително оборудване).</w:t>
      </w:r>
    </w:p>
    <w:p w:rsidR="00AC7243" w:rsidRPr="00786CA5" w:rsidRDefault="00383E1E"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9.36.11</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AC7243" w:rsidRPr="00786CA5">
        <w:rPr>
          <w:rFonts w:ascii="Times New Roman" w:hAnsi="Times New Roman"/>
          <w:sz w:val="24"/>
          <w:szCs w:val="24"/>
          <w:lang w:eastAsia="bg-BG"/>
        </w:rPr>
        <w:t>Да се гаранти</w:t>
      </w:r>
      <w:r w:rsidRPr="00786CA5">
        <w:rPr>
          <w:rFonts w:ascii="Times New Roman" w:hAnsi="Times New Roman"/>
          <w:sz w:val="24"/>
          <w:szCs w:val="24"/>
          <w:lang w:eastAsia="bg-BG"/>
        </w:rPr>
        <w:t xml:space="preserve">ра, че мониторингът на </w:t>
      </w:r>
      <w:r w:rsidR="00AC7243" w:rsidRPr="00786CA5">
        <w:rPr>
          <w:rFonts w:ascii="Times New Roman" w:hAnsi="Times New Roman"/>
          <w:sz w:val="24"/>
          <w:szCs w:val="24"/>
          <w:lang w:eastAsia="bg-BG"/>
        </w:rPr>
        <w:t>среда</w:t>
      </w:r>
      <w:r w:rsidRPr="00786CA5">
        <w:rPr>
          <w:rFonts w:ascii="Times New Roman" w:hAnsi="Times New Roman"/>
          <w:sz w:val="24"/>
          <w:szCs w:val="24"/>
          <w:lang w:eastAsia="bg-BG"/>
        </w:rPr>
        <w:t>та</w:t>
      </w:r>
      <w:r w:rsidR="00AC7243" w:rsidRPr="00786CA5">
        <w:rPr>
          <w:rFonts w:ascii="Times New Roman" w:hAnsi="Times New Roman"/>
          <w:sz w:val="24"/>
          <w:szCs w:val="24"/>
          <w:lang w:eastAsia="bg-BG"/>
        </w:rPr>
        <w:t xml:space="preserve"> се осъществява спрямо изискванията за рутинно производство и обхваща цялата продължителност на симул</w:t>
      </w:r>
      <w:r w:rsidR="005D2984" w:rsidRPr="00786CA5">
        <w:rPr>
          <w:rFonts w:ascii="Times New Roman" w:hAnsi="Times New Roman"/>
          <w:sz w:val="24"/>
          <w:szCs w:val="24"/>
          <w:lang w:eastAsia="bg-BG"/>
        </w:rPr>
        <w:t>ацията.</w:t>
      </w:r>
    </w:p>
    <w:p w:rsidR="00AC7243" w:rsidRPr="00786CA5" w:rsidRDefault="00383E1E"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9.36.12</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При</w:t>
      </w:r>
      <w:r w:rsidR="00AC7243" w:rsidRPr="00786CA5">
        <w:rPr>
          <w:rFonts w:ascii="Times New Roman" w:hAnsi="Times New Roman"/>
          <w:sz w:val="24"/>
          <w:szCs w:val="24"/>
          <w:lang w:eastAsia="bg-BG"/>
        </w:rPr>
        <w:t xml:space="preserve"> кампанийно производство, например при използване на бариерни технологии или производство на стерилни активни вещества, симулацията на процеса трябва да бъде така разработена и проведена, че да се симулират рисковете, свързани както със започването, така и с края на </w:t>
      </w:r>
      <w:r w:rsidRPr="00786CA5">
        <w:rPr>
          <w:rFonts w:ascii="Times New Roman" w:hAnsi="Times New Roman"/>
          <w:sz w:val="24"/>
          <w:szCs w:val="24"/>
          <w:lang w:eastAsia="bg-BG"/>
        </w:rPr>
        <w:t>производствената кампания</w:t>
      </w:r>
      <w:r w:rsidR="00AC7243" w:rsidRPr="00786CA5">
        <w:rPr>
          <w:rFonts w:ascii="Times New Roman" w:hAnsi="Times New Roman"/>
          <w:sz w:val="24"/>
          <w:szCs w:val="24"/>
          <w:lang w:eastAsia="bg-BG"/>
        </w:rPr>
        <w:t xml:space="preserve"> и да се демонстрира, че продължителността на к</w:t>
      </w:r>
      <w:r w:rsidR="005D2984" w:rsidRPr="00786CA5">
        <w:rPr>
          <w:rFonts w:ascii="Times New Roman" w:hAnsi="Times New Roman"/>
          <w:sz w:val="24"/>
          <w:szCs w:val="24"/>
          <w:lang w:eastAsia="bg-BG"/>
        </w:rPr>
        <w:t>ампанията не представлява риск.</w:t>
      </w:r>
    </w:p>
    <w:p w:rsidR="00AC7243" w:rsidRPr="00786CA5" w:rsidRDefault="00383E1E"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9.36.13</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AC7243" w:rsidRPr="00786CA5">
        <w:rPr>
          <w:rFonts w:ascii="Times New Roman" w:hAnsi="Times New Roman"/>
          <w:sz w:val="24"/>
          <w:szCs w:val="24"/>
          <w:lang w:eastAsia="bg-BG"/>
        </w:rPr>
        <w:t xml:space="preserve">Като допълнителна гаранция или за целите на </w:t>
      </w:r>
      <w:r w:rsidRPr="00786CA5">
        <w:rPr>
          <w:rFonts w:ascii="Times New Roman" w:hAnsi="Times New Roman"/>
          <w:sz w:val="24"/>
          <w:szCs w:val="24"/>
          <w:lang w:eastAsia="bg-BG"/>
        </w:rPr>
        <w:t>проучвания при отклонения може да се провежда</w:t>
      </w:r>
      <w:r w:rsidR="00AC7243" w:rsidRPr="00786CA5">
        <w:rPr>
          <w:rFonts w:ascii="Times New Roman" w:hAnsi="Times New Roman"/>
          <w:sz w:val="24"/>
          <w:szCs w:val="24"/>
          <w:lang w:eastAsia="bg-BG"/>
        </w:rPr>
        <w:t xml:space="preserve"> „САП при завършване на </w:t>
      </w:r>
      <w:r w:rsidRPr="00786CA5">
        <w:rPr>
          <w:rFonts w:ascii="Times New Roman" w:hAnsi="Times New Roman"/>
          <w:sz w:val="24"/>
          <w:szCs w:val="24"/>
          <w:lang w:eastAsia="bg-BG"/>
        </w:rPr>
        <w:t>производство</w:t>
      </w:r>
      <w:r w:rsidR="00AC7243" w:rsidRPr="00786CA5">
        <w:rPr>
          <w:rFonts w:ascii="Times New Roman" w:hAnsi="Times New Roman"/>
          <w:sz w:val="24"/>
          <w:szCs w:val="24"/>
          <w:lang w:eastAsia="bg-BG"/>
        </w:rPr>
        <w:t xml:space="preserve"> или кампания“. </w:t>
      </w:r>
      <w:r w:rsidR="00400011" w:rsidRPr="00786CA5">
        <w:rPr>
          <w:rFonts w:ascii="Times New Roman" w:hAnsi="Times New Roman"/>
          <w:sz w:val="24"/>
          <w:szCs w:val="24"/>
          <w:lang w:eastAsia="bg-BG"/>
        </w:rPr>
        <w:t>Такъв подход трябва да бъде обоснован</w:t>
      </w:r>
      <w:r w:rsidR="00AC7243" w:rsidRPr="00786CA5">
        <w:rPr>
          <w:rFonts w:ascii="Times New Roman" w:hAnsi="Times New Roman"/>
          <w:sz w:val="24"/>
          <w:szCs w:val="24"/>
          <w:lang w:eastAsia="bg-BG"/>
        </w:rPr>
        <w:t xml:space="preserve"> в СЗК и не</w:t>
      </w:r>
      <w:r w:rsidR="00400011" w:rsidRPr="00786CA5">
        <w:rPr>
          <w:rFonts w:ascii="Times New Roman" w:hAnsi="Times New Roman"/>
          <w:sz w:val="24"/>
          <w:szCs w:val="24"/>
          <w:lang w:eastAsia="bg-BG"/>
        </w:rPr>
        <w:t xml:space="preserve"> може да замества</w:t>
      </w:r>
      <w:r w:rsidR="00AC7243" w:rsidRPr="00786CA5">
        <w:rPr>
          <w:rFonts w:ascii="Times New Roman" w:hAnsi="Times New Roman"/>
          <w:sz w:val="24"/>
          <w:szCs w:val="24"/>
          <w:lang w:eastAsia="bg-BG"/>
        </w:rPr>
        <w:t xml:space="preserve"> р</w:t>
      </w:r>
      <w:r w:rsidR="00400011" w:rsidRPr="00786CA5">
        <w:rPr>
          <w:rFonts w:ascii="Times New Roman" w:hAnsi="Times New Roman"/>
          <w:sz w:val="24"/>
          <w:szCs w:val="24"/>
          <w:lang w:eastAsia="bg-BG"/>
        </w:rPr>
        <w:t>утинните САП. В случай, че такъв подход</w:t>
      </w:r>
      <w:r w:rsidR="00AC7243" w:rsidRPr="00786CA5">
        <w:rPr>
          <w:rFonts w:ascii="Times New Roman" w:hAnsi="Times New Roman"/>
          <w:sz w:val="24"/>
          <w:szCs w:val="24"/>
          <w:lang w:eastAsia="bg-BG"/>
        </w:rPr>
        <w:t xml:space="preserve"> се прилага, </w:t>
      </w:r>
      <w:r w:rsidR="00400011" w:rsidRPr="00786CA5">
        <w:rPr>
          <w:rFonts w:ascii="Times New Roman" w:hAnsi="Times New Roman"/>
          <w:sz w:val="24"/>
          <w:szCs w:val="24"/>
          <w:lang w:eastAsia="bg-BG"/>
        </w:rPr>
        <w:t>трябва</w:t>
      </w:r>
      <w:r w:rsidR="00AC7243" w:rsidRPr="00786CA5">
        <w:rPr>
          <w:rFonts w:ascii="Times New Roman" w:hAnsi="Times New Roman"/>
          <w:sz w:val="24"/>
          <w:szCs w:val="24"/>
          <w:lang w:eastAsia="bg-BG"/>
        </w:rPr>
        <w:t xml:space="preserve"> да бъде доказано, че остатъчният продукт не оказва негативно въздействие върху </w:t>
      </w:r>
      <w:r w:rsidR="00400011" w:rsidRPr="00786CA5">
        <w:rPr>
          <w:rFonts w:ascii="Times New Roman" w:hAnsi="Times New Roman"/>
          <w:sz w:val="24"/>
          <w:szCs w:val="24"/>
          <w:lang w:eastAsia="bg-BG"/>
        </w:rPr>
        <w:t>възможността за установяване</w:t>
      </w:r>
      <w:r w:rsidR="00AC7243" w:rsidRPr="00786CA5">
        <w:rPr>
          <w:rFonts w:ascii="Times New Roman" w:hAnsi="Times New Roman"/>
          <w:sz w:val="24"/>
          <w:szCs w:val="24"/>
          <w:lang w:eastAsia="bg-BG"/>
        </w:rPr>
        <w:t xml:space="preserve"> на по</w:t>
      </w:r>
      <w:r w:rsidR="005D2984" w:rsidRPr="00786CA5">
        <w:rPr>
          <w:rFonts w:ascii="Times New Roman" w:hAnsi="Times New Roman"/>
          <w:sz w:val="24"/>
          <w:szCs w:val="24"/>
          <w:lang w:eastAsia="bg-BG"/>
        </w:rPr>
        <w:t>тенциално микробно замърсяване.</w:t>
      </w:r>
    </w:p>
    <w:p w:rsidR="00400011" w:rsidRPr="00786CA5" w:rsidRDefault="0040001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9.37</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При производство на стерилни активни вещества партидата трябва да бъде с достатъчен размер, за да бъде представителна за рутинната операция, да симулира интервенции в „най-лошия възможен случай“ и да обхваща всички повърхности, които може да влязат в контакт със стерилния продукт. Всички материали, използвани за симулация (заместващи продукти и хранителни среди), трябва да се подложат на оценка за микробно замърсяване. Материалите, използвани за симулация, трябва да бъдат в </w:t>
      </w:r>
      <w:r w:rsidRPr="00786CA5">
        <w:rPr>
          <w:rFonts w:ascii="Times New Roman" w:hAnsi="Times New Roman"/>
          <w:color w:val="000000"/>
          <w:sz w:val="24"/>
          <w:szCs w:val="24"/>
          <w:lang w:eastAsia="bg-BG"/>
        </w:rPr>
        <w:lastRenderedPageBreak/>
        <w:t xml:space="preserve">достатъчно количество, за да се осъществи оценка на симулирания процес, и не трябва да компрометират възможността за </w:t>
      </w:r>
      <w:r w:rsidR="005D2984" w:rsidRPr="00786CA5">
        <w:rPr>
          <w:rFonts w:ascii="Times New Roman" w:hAnsi="Times New Roman"/>
          <w:color w:val="000000"/>
          <w:sz w:val="24"/>
          <w:szCs w:val="24"/>
          <w:lang w:eastAsia="bg-BG"/>
        </w:rPr>
        <w:t>установяване на микроорганизми.</w:t>
      </w:r>
    </w:p>
    <w:p w:rsidR="00400011" w:rsidRPr="00786CA5" w:rsidRDefault="0040001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sz w:val="24"/>
          <w:szCs w:val="24"/>
          <w:lang w:eastAsia="bg-BG"/>
        </w:rPr>
        <w:t>9.38</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С</w:t>
      </w:r>
      <w:r w:rsidR="009C71A3">
        <w:rPr>
          <w:rFonts w:ascii="Times New Roman" w:hAnsi="Times New Roman"/>
          <w:sz w:val="24"/>
          <w:szCs w:val="24"/>
          <w:lang w:eastAsia="bg-BG"/>
        </w:rPr>
        <w:t>имулирането на асептичния процес</w:t>
      </w:r>
      <w:r w:rsidRPr="00786CA5">
        <w:rPr>
          <w:rFonts w:ascii="Times New Roman" w:hAnsi="Times New Roman"/>
          <w:sz w:val="24"/>
          <w:szCs w:val="24"/>
          <w:lang w:eastAsia="bg-BG"/>
        </w:rPr>
        <w:t xml:space="preserve"> </w:t>
      </w:r>
      <w:r w:rsidR="00EC7415" w:rsidRPr="00786CA5">
        <w:rPr>
          <w:rFonts w:ascii="Times New Roman" w:hAnsi="Times New Roman"/>
          <w:sz w:val="24"/>
          <w:szCs w:val="24"/>
          <w:lang w:eastAsia="bg-BG"/>
        </w:rPr>
        <w:t xml:space="preserve">е необходимо </w:t>
      </w:r>
      <w:r w:rsidRPr="00786CA5">
        <w:rPr>
          <w:rFonts w:ascii="Times New Roman" w:hAnsi="Times New Roman"/>
          <w:sz w:val="24"/>
          <w:szCs w:val="24"/>
          <w:lang w:eastAsia="bg-BG"/>
        </w:rPr>
        <w:t xml:space="preserve">да се проведе като част от първоначалното валидиране, като </w:t>
      </w:r>
      <w:r w:rsidR="00AC2870" w:rsidRPr="00786CA5">
        <w:rPr>
          <w:rFonts w:ascii="Times New Roman" w:hAnsi="Times New Roman"/>
          <w:sz w:val="24"/>
          <w:szCs w:val="24"/>
          <w:lang w:eastAsia="bg-BG"/>
        </w:rPr>
        <w:t>трябва да се извърш</w:t>
      </w:r>
      <w:r w:rsidR="00EC7415" w:rsidRPr="00786CA5">
        <w:rPr>
          <w:rFonts w:ascii="Times New Roman" w:hAnsi="Times New Roman"/>
          <w:sz w:val="24"/>
          <w:szCs w:val="24"/>
          <w:lang w:eastAsia="bg-BG"/>
        </w:rPr>
        <w:t xml:space="preserve">ат </w:t>
      </w:r>
      <w:r w:rsidRPr="00786CA5">
        <w:rPr>
          <w:rFonts w:ascii="Times New Roman" w:hAnsi="Times New Roman"/>
          <w:sz w:val="24"/>
          <w:szCs w:val="24"/>
          <w:lang w:eastAsia="bg-BG"/>
        </w:rPr>
        <w:t>най-малко</w:t>
      </w:r>
      <w:r w:rsidRPr="00786CA5">
        <w:rPr>
          <w:rFonts w:ascii="Times New Roman" w:hAnsi="Times New Roman"/>
          <w:color w:val="000000"/>
          <w:sz w:val="24"/>
          <w:szCs w:val="24"/>
          <w:lang w:eastAsia="bg-BG"/>
        </w:rPr>
        <w:t xml:space="preserve"> три последователни симулира</w:t>
      </w:r>
      <w:r w:rsidR="00AC2870" w:rsidRPr="00786CA5">
        <w:rPr>
          <w:rFonts w:ascii="Times New Roman" w:hAnsi="Times New Roman"/>
          <w:color w:val="000000"/>
          <w:sz w:val="24"/>
          <w:szCs w:val="24"/>
          <w:lang w:eastAsia="bg-BG"/>
        </w:rPr>
        <w:t xml:space="preserve">ни </w:t>
      </w:r>
      <w:r w:rsidRPr="00786CA5">
        <w:rPr>
          <w:rFonts w:ascii="Times New Roman" w:hAnsi="Times New Roman"/>
          <w:color w:val="000000"/>
          <w:sz w:val="24"/>
          <w:szCs w:val="24"/>
          <w:lang w:eastAsia="bg-BG"/>
        </w:rPr>
        <w:t>изпитвания с удовлетво</w:t>
      </w:r>
      <w:r w:rsidR="00AC2870" w:rsidRPr="00786CA5">
        <w:rPr>
          <w:rFonts w:ascii="Times New Roman" w:hAnsi="Times New Roman"/>
          <w:color w:val="000000"/>
          <w:sz w:val="24"/>
          <w:szCs w:val="24"/>
          <w:lang w:eastAsia="bg-BG"/>
        </w:rPr>
        <w:t xml:space="preserve">рителен резултат. Изпитванията трябва </w:t>
      </w:r>
      <w:r w:rsidRPr="00786CA5">
        <w:rPr>
          <w:rFonts w:ascii="Times New Roman" w:hAnsi="Times New Roman"/>
          <w:color w:val="000000"/>
          <w:sz w:val="24"/>
          <w:szCs w:val="24"/>
          <w:lang w:eastAsia="bg-BG"/>
        </w:rPr>
        <w:t xml:space="preserve">да </w:t>
      </w:r>
      <w:r w:rsidR="00AC2870" w:rsidRPr="00786CA5">
        <w:rPr>
          <w:rFonts w:ascii="Times New Roman" w:hAnsi="Times New Roman"/>
          <w:color w:val="000000"/>
          <w:sz w:val="24"/>
          <w:szCs w:val="24"/>
          <w:lang w:eastAsia="bg-BG"/>
        </w:rPr>
        <w:t>обхващат</w:t>
      </w:r>
      <w:r w:rsidRPr="00786CA5">
        <w:rPr>
          <w:rFonts w:ascii="Times New Roman" w:hAnsi="Times New Roman"/>
          <w:color w:val="000000"/>
          <w:sz w:val="24"/>
          <w:szCs w:val="24"/>
          <w:lang w:eastAsia="bg-BG"/>
        </w:rPr>
        <w:t xml:space="preserve"> всички работни смени, </w:t>
      </w:r>
      <w:r w:rsidR="00AC2870" w:rsidRPr="00786CA5">
        <w:rPr>
          <w:rFonts w:ascii="Times New Roman" w:hAnsi="Times New Roman"/>
          <w:color w:val="000000"/>
          <w:sz w:val="24"/>
          <w:szCs w:val="24"/>
          <w:lang w:eastAsia="bg-BG"/>
        </w:rPr>
        <w:t>по време на</w:t>
      </w:r>
      <w:r w:rsidRPr="00786CA5">
        <w:rPr>
          <w:rFonts w:ascii="Times New Roman" w:hAnsi="Times New Roman"/>
          <w:color w:val="000000"/>
          <w:sz w:val="24"/>
          <w:szCs w:val="24"/>
          <w:lang w:eastAsia="bg-BG"/>
        </w:rPr>
        <w:t xml:space="preserve"> които </w:t>
      </w:r>
      <w:r w:rsidR="00AC2870" w:rsidRPr="00786CA5">
        <w:rPr>
          <w:rFonts w:ascii="Times New Roman" w:hAnsi="Times New Roman"/>
          <w:color w:val="000000"/>
          <w:sz w:val="24"/>
          <w:szCs w:val="24"/>
          <w:lang w:eastAsia="bg-BG"/>
        </w:rPr>
        <w:t xml:space="preserve">се извършват </w:t>
      </w:r>
      <w:r w:rsidR="00026A0A" w:rsidRPr="00786CA5">
        <w:rPr>
          <w:rFonts w:ascii="Times New Roman" w:hAnsi="Times New Roman"/>
          <w:color w:val="000000"/>
          <w:sz w:val="24"/>
          <w:szCs w:val="24"/>
          <w:lang w:eastAsia="bg-BG"/>
        </w:rPr>
        <w:t xml:space="preserve">асептични </w:t>
      </w:r>
      <w:r w:rsidR="00AC2870" w:rsidRPr="00786CA5">
        <w:rPr>
          <w:rFonts w:ascii="Times New Roman" w:hAnsi="Times New Roman"/>
          <w:color w:val="000000"/>
          <w:sz w:val="24"/>
          <w:szCs w:val="24"/>
          <w:lang w:eastAsia="bg-BG"/>
        </w:rPr>
        <w:t>дейности</w:t>
      </w:r>
      <w:r w:rsidR="00026A0A" w:rsidRPr="00786CA5">
        <w:rPr>
          <w:rFonts w:ascii="Times New Roman" w:hAnsi="Times New Roman"/>
          <w:color w:val="000000"/>
          <w:sz w:val="24"/>
          <w:szCs w:val="24"/>
          <w:lang w:eastAsia="bg-BG"/>
        </w:rPr>
        <w:t>, както и да се провеждат след всяко съществено</w:t>
      </w:r>
      <w:r w:rsidRPr="00786CA5">
        <w:rPr>
          <w:rFonts w:ascii="Times New Roman" w:hAnsi="Times New Roman"/>
          <w:color w:val="000000"/>
          <w:sz w:val="24"/>
          <w:szCs w:val="24"/>
          <w:lang w:eastAsia="bg-BG"/>
        </w:rPr>
        <w:t xml:space="preserve"> изменени</w:t>
      </w:r>
      <w:r w:rsidR="00026A0A" w:rsidRPr="00786CA5">
        <w:rPr>
          <w:rFonts w:ascii="Times New Roman" w:hAnsi="Times New Roman"/>
          <w:color w:val="000000"/>
          <w:sz w:val="24"/>
          <w:szCs w:val="24"/>
          <w:lang w:eastAsia="bg-BG"/>
        </w:rPr>
        <w:t>е</w:t>
      </w:r>
      <w:r w:rsidRPr="00786CA5">
        <w:rPr>
          <w:rFonts w:ascii="Times New Roman" w:hAnsi="Times New Roman"/>
          <w:color w:val="000000"/>
          <w:sz w:val="24"/>
          <w:szCs w:val="24"/>
          <w:lang w:eastAsia="bg-BG"/>
        </w:rPr>
        <w:t xml:space="preserve"> на работните практики, съоръженията, </w:t>
      </w:r>
      <w:r w:rsidR="00026A0A" w:rsidRPr="00786CA5">
        <w:rPr>
          <w:rFonts w:ascii="Times New Roman" w:hAnsi="Times New Roman"/>
          <w:color w:val="000000"/>
          <w:sz w:val="24"/>
          <w:szCs w:val="24"/>
          <w:lang w:eastAsia="bg-BG"/>
        </w:rPr>
        <w:t xml:space="preserve">доставчиците на </w:t>
      </w:r>
      <w:r w:rsidRPr="00786CA5">
        <w:rPr>
          <w:rFonts w:ascii="Times New Roman" w:hAnsi="Times New Roman"/>
          <w:color w:val="000000"/>
          <w:sz w:val="24"/>
          <w:szCs w:val="24"/>
          <w:lang w:eastAsia="bg-BG"/>
        </w:rPr>
        <w:t>услу</w:t>
      </w:r>
      <w:r w:rsidR="00026A0A" w:rsidRPr="00786CA5">
        <w:rPr>
          <w:rFonts w:ascii="Times New Roman" w:hAnsi="Times New Roman"/>
          <w:color w:val="000000"/>
          <w:sz w:val="24"/>
          <w:szCs w:val="24"/>
          <w:lang w:eastAsia="bg-BG"/>
        </w:rPr>
        <w:t>ги</w:t>
      </w:r>
      <w:r w:rsidRPr="00786CA5">
        <w:rPr>
          <w:rFonts w:ascii="Times New Roman" w:hAnsi="Times New Roman"/>
          <w:color w:val="000000"/>
          <w:sz w:val="24"/>
          <w:szCs w:val="24"/>
          <w:lang w:eastAsia="bg-BG"/>
        </w:rPr>
        <w:t xml:space="preserve"> или оборудването, оказващи въздействие върху </w:t>
      </w:r>
      <w:r w:rsidR="00026A0A" w:rsidRPr="00786CA5">
        <w:rPr>
          <w:rFonts w:ascii="Times New Roman" w:hAnsi="Times New Roman"/>
          <w:color w:val="000000"/>
          <w:sz w:val="24"/>
          <w:szCs w:val="24"/>
          <w:lang w:eastAsia="bg-BG"/>
        </w:rPr>
        <w:t>осигуряване</w:t>
      </w:r>
      <w:r w:rsidRPr="00786CA5">
        <w:rPr>
          <w:rFonts w:ascii="Times New Roman" w:hAnsi="Times New Roman"/>
          <w:color w:val="000000"/>
          <w:sz w:val="24"/>
          <w:szCs w:val="24"/>
          <w:lang w:eastAsia="bg-BG"/>
        </w:rPr>
        <w:t xml:space="preserve"> стерилност</w:t>
      </w:r>
      <w:r w:rsidR="00026A0A" w:rsidRPr="00786CA5">
        <w:rPr>
          <w:rFonts w:ascii="Times New Roman" w:hAnsi="Times New Roman"/>
          <w:color w:val="000000"/>
          <w:sz w:val="24"/>
          <w:szCs w:val="24"/>
          <w:lang w:eastAsia="bg-BG"/>
        </w:rPr>
        <w:t>та</w:t>
      </w:r>
      <w:r w:rsidRPr="00786CA5">
        <w:rPr>
          <w:rFonts w:ascii="Times New Roman" w:hAnsi="Times New Roman"/>
          <w:color w:val="000000"/>
          <w:sz w:val="24"/>
          <w:szCs w:val="24"/>
          <w:lang w:eastAsia="bg-BG"/>
        </w:rPr>
        <w:t xml:space="preserve"> на продукта (напр. промени в системата за ОВК или в оборудването, промени в процеса, броя </w:t>
      </w:r>
      <w:r w:rsidR="00026A0A" w:rsidRPr="00786CA5">
        <w:rPr>
          <w:rFonts w:ascii="Times New Roman" w:hAnsi="Times New Roman"/>
          <w:color w:val="000000"/>
          <w:sz w:val="24"/>
          <w:szCs w:val="24"/>
          <w:lang w:eastAsia="bg-BG"/>
        </w:rPr>
        <w:t xml:space="preserve">работни </w:t>
      </w:r>
      <w:r w:rsidRPr="00786CA5">
        <w:rPr>
          <w:rFonts w:ascii="Times New Roman" w:hAnsi="Times New Roman"/>
          <w:color w:val="000000"/>
          <w:sz w:val="24"/>
          <w:szCs w:val="24"/>
          <w:lang w:eastAsia="bg-BG"/>
        </w:rPr>
        <w:t xml:space="preserve">смени и броя </w:t>
      </w:r>
      <w:r w:rsidR="00026A0A" w:rsidRPr="00786CA5">
        <w:rPr>
          <w:rFonts w:ascii="Times New Roman" w:hAnsi="Times New Roman"/>
          <w:color w:val="000000"/>
          <w:sz w:val="24"/>
          <w:szCs w:val="24"/>
          <w:lang w:eastAsia="bg-BG"/>
        </w:rPr>
        <w:t xml:space="preserve">на заетите </w:t>
      </w:r>
      <w:r w:rsidRPr="00786CA5">
        <w:rPr>
          <w:rFonts w:ascii="Times New Roman" w:hAnsi="Times New Roman"/>
          <w:color w:val="000000"/>
          <w:sz w:val="24"/>
          <w:szCs w:val="24"/>
          <w:lang w:eastAsia="bg-BG"/>
        </w:rPr>
        <w:t>лица от персонала, продължителни спирания на съоръжениет</w:t>
      </w:r>
      <w:r w:rsidR="00026A0A" w:rsidRPr="00786CA5">
        <w:rPr>
          <w:rFonts w:ascii="Times New Roman" w:hAnsi="Times New Roman"/>
          <w:color w:val="000000"/>
          <w:sz w:val="24"/>
          <w:szCs w:val="24"/>
          <w:lang w:eastAsia="bg-BG"/>
        </w:rPr>
        <w:t>о). Обикновено САП</w:t>
      </w:r>
      <w:r w:rsidRPr="00786CA5">
        <w:rPr>
          <w:rFonts w:ascii="Times New Roman" w:hAnsi="Times New Roman"/>
          <w:color w:val="000000"/>
          <w:sz w:val="24"/>
          <w:szCs w:val="24"/>
          <w:lang w:eastAsia="bg-BG"/>
        </w:rPr>
        <w:t xml:space="preserve"> трябва да се </w:t>
      </w:r>
      <w:r w:rsidR="00026A0A" w:rsidRPr="00786CA5">
        <w:rPr>
          <w:rFonts w:ascii="Times New Roman" w:hAnsi="Times New Roman"/>
          <w:color w:val="000000"/>
          <w:sz w:val="24"/>
          <w:szCs w:val="24"/>
          <w:lang w:eastAsia="bg-BG"/>
        </w:rPr>
        <w:t>извършва</w:t>
      </w:r>
      <w:r w:rsidRPr="00786CA5">
        <w:rPr>
          <w:rFonts w:ascii="Times New Roman" w:hAnsi="Times New Roman"/>
          <w:color w:val="000000"/>
          <w:sz w:val="24"/>
          <w:szCs w:val="24"/>
          <w:lang w:eastAsia="bg-BG"/>
        </w:rPr>
        <w:t xml:space="preserve"> два пъти годишно (</w:t>
      </w:r>
      <w:r w:rsidR="00026A0A" w:rsidRPr="00786CA5">
        <w:rPr>
          <w:rFonts w:ascii="Times New Roman" w:hAnsi="Times New Roman"/>
          <w:color w:val="000000"/>
          <w:sz w:val="24"/>
          <w:szCs w:val="24"/>
          <w:lang w:eastAsia="bg-BG"/>
        </w:rPr>
        <w:t xml:space="preserve">периодично ревалидиране през приблизително </w:t>
      </w:r>
      <w:r w:rsidRPr="00786CA5">
        <w:rPr>
          <w:rFonts w:ascii="Times New Roman" w:hAnsi="Times New Roman"/>
          <w:color w:val="000000"/>
          <w:sz w:val="24"/>
          <w:szCs w:val="24"/>
          <w:lang w:eastAsia="bg-BG"/>
        </w:rPr>
        <w:t xml:space="preserve">шест месеца) за всеки асептичен процес, всяка линия </w:t>
      </w:r>
      <w:r w:rsidR="00026A0A" w:rsidRPr="00786CA5">
        <w:rPr>
          <w:rFonts w:ascii="Times New Roman" w:hAnsi="Times New Roman"/>
          <w:color w:val="000000"/>
          <w:sz w:val="24"/>
          <w:szCs w:val="24"/>
          <w:lang w:eastAsia="bg-BG"/>
        </w:rPr>
        <w:t>за дозиране</w:t>
      </w:r>
      <w:r w:rsidRPr="00786CA5">
        <w:rPr>
          <w:rFonts w:ascii="Times New Roman" w:hAnsi="Times New Roman"/>
          <w:color w:val="000000"/>
          <w:sz w:val="24"/>
          <w:szCs w:val="24"/>
          <w:lang w:eastAsia="bg-BG"/>
        </w:rPr>
        <w:t xml:space="preserve"> и всяка </w:t>
      </w:r>
      <w:r w:rsidR="00026A0A" w:rsidRPr="00786CA5">
        <w:rPr>
          <w:rFonts w:ascii="Times New Roman" w:hAnsi="Times New Roman"/>
          <w:color w:val="000000"/>
          <w:sz w:val="24"/>
          <w:szCs w:val="24"/>
          <w:lang w:eastAsia="bg-BG"/>
        </w:rPr>
        <w:t xml:space="preserve">работна </w:t>
      </w:r>
      <w:r w:rsidRPr="00786CA5">
        <w:rPr>
          <w:rFonts w:ascii="Times New Roman" w:hAnsi="Times New Roman"/>
          <w:color w:val="000000"/>
          <w:sz w:val="24"/>
          <w:szCs w:val="24"/>
          <w:lang w:eastAsia="bg-BG"/>
        </w:rPr>
        <w:t>смяна. Всеки оператор тря</w:t>
      </w:r>
      <w:r w:rsidR="00026A0A" w:rsidRPr="00786CA5">
        <w:rPr>
          <w:rFonts w:ascii="Times New Roman" w:hAnsi="Times New Roman"/>
          <w:color w:val="000000"/>
          <w:sz w:val="24"/>
          <w:szCs w:val="24"/>
          <w:lang w:eastAsia="bg-BG"/>
        </w:rPr>
        <w:t>бва да е участвал най-малко в едно успешно проведено</w:t>
      </w:r>
      <w:r w:rsidRPr="00786CA5">
        <w:rPr>
          <w:rFonts w:ascii="Times New Roman" w:hAnsi="Times New Roman"/>
          <w:color w:val="000000"/>
          <w:sz w:val="24"/>
          <w:szCs w:val="24"/>
          <w:lang w:eastAsia="bg-BG"/>
        </w:rPr>
        <w:t xml:space="preserve"> САП годишно. </w:t>
      </w:r>
      <w:r w:rsidR="00585084" w:rsidRPr="00786CA5">
        <w:rPr>
          <w:rFonts w:ascii="Times New Roman" w:hAnsi="Times New Roman"/>
          <w:color w:val="000000"/>
          <w:sz w:val="24"/>
          <w:szCs w:val="24"/>
          <w:lang w:eastAsia="bg-BG"/>
        </w:rPr>
        <w:t xml:space="preserve">В някои случаи е необходимо </w:t>
      </w:r>
      <w:r w:rsidRPr="00786CA5">
        <w:rPr>
          <w:rFonts w:ascii="Times New Roman" w:hAnsi="Times New Roman"/>
          <w:color w:val="000000"/>
          <w:sz w:val="24"/>
          <w:szCs w:val="24"/>
          <w:lang w:eastAsia="bg-BG"/>
        </w:rPr>
        <w:t xml:space="preserve">САП </w:t>
      </w:r>
      <w:r w:rsidR="00585084" w:rsidRPr="00786CA5">
        <w:rPr>
          <w:rFonts w:ascii="Times New Roman" w:hAnsi="Times New Roman"/>
          <w:color w:val="000000"/>
          <w:sz w:val="24"/>
          <w:szCs w:val="24"/>
          <w:lang w:eastAsia="bg-BG"/>
        </w:rPr>
        <w:t xml:space="preserve">да се извърш и </w:t>
      </w:r>
      <w:r w:rsidRPr="00786CA5">
        <w:rPr>
          <w:rFonts w:ascii="Times New Roman" w:hAnsi="Times New Roman"/>
          <w:color w:val="000000"/>
          <w:sz w:val="24"/>
          <w:szCs w:val="24"/>
          <w:lang w:eastAsia="bg-BG"/>
        </w:rPr>
        <w:t xml:space="preserve">след последната </w:t>
      </w:r>
      <w:r w:rsidR="00585084" w:rsidRPr="00786CA5">
        <w:rPr>
          <w:rFonts w:ascii="Times New Roman" w:hAnsi="Times New Roman"/>
          <w:color w:val="000000"/>
          <w:sz w:val="24"/>
          <w:szCs w:val="24"/>
          <w:lang w:eastAsia="bg-BG"/>
        </w:rPr>
        <w:t xml:space="preserve">произведена </w:t>
      </w:r>
      <w:r w:rsidRPr="00786CA5">
        <w:rPr>
          <w:rFonts w:ascii="Times New Roman" w:hAnsi="Times New Roman"/>
          <w:color w:val="000000"/>
          <w:sz w:val="24"/>
          <w:szCs w:val="24"/>
          <w:lang w:eastAsia="bg-BG"/>
        </w:rPr>
        <w:t xml:space="preserve">партида преди съоръжението да </w:t>
      </w:r>
      <w:r w:rsidR="00585084" w:rsidRPr="00786CA5">
        <w:rPr>
          <w:rFonts w:ascii="Times New Roman" w:hAnsi="Times New Roman"/>
          <w:color w:val="000000"/>
          <w:sz w:val="24"/>
          <w:szCs w:val="24"/>
          <w:lang w:eastAsia="bg-BG"/>
        </w:rPr>
        <w:t>бъде спряно</w:t>
      </w:r>
      <w:r w:rsidRPr="00786CA5">
        <w:rPr>
          <w:rFonts w:ascii="Times New Roman" w:hAnsi="Times New Roman"/>
          <w:color w:val="000000"/>
          <w:sz w:val="24"/>
          <w:szCs w:val="24"/>
          <w:lang w:eastAsia="bg-BG"/>
        </w:rPr>
        <w:t>, преди дълги периоди на престой или преди извеждане от експлоатация и</w:t>
      </w:r>
      <w:r w:rsidR="005D2984" w:rsidRPr="00786CA5">
        <w:rPr>
          <w:rFonts w:ascii="Times New Roman" w:hAnsi="Times New Roman"/>
          <w:color w:val="000000"/>
          <w:sz w:val="24"/>
          <w:szCs w:val="24"/>
          <w:lang w:eastAsia="bg-BG"/>
        </w:rPr>
        <w:t>ли преместване на дадена линия.</w:t>
      </w:r>
    </w:p>
    <w:p w:rsidR="00400011" w:rsidRPr="00786CA5" w:rsidRDefault="0040001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9.39</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В случаите на ръчно извършвани операции (напр. асептично смесване или пълнене) всеки тип контейнер, средство за затваряне на контейнер и средство за придвижване на оборудване трябва да преминат първоначално валидиране, като всеки оператор</w:t>
      </w:r>
      <w:r w:rsidR="00585084" w:rsidRPr="00786CA5">
        <w:rPr>
          <w:rFonts w:ascii="Times New Roman" w:hAnsi="Times New Roman"/>
          <w:color w:val="000000"/>
          <w:sz w:val="24"/>
          <w:szCs w:val="24"/>
          <w:lang w:eastAsia="bg-BG"/>
        </w:rPr>
        <w:t xml:space="preserve"> трябва да участва най-малко в три</w:t>
      </w:r>
      <w:r w:rsidRPr="00786CA5">
        <w:rPr>
          <w:rFonts w:ascii="Times New Roman" w:hAnsi="Times New Roman"/>
          <w:color w:val="000000"/>
          <w:sz w:val="24"/>
          <w:szCs w:val="24"/>
          <w:lang w:eastAsia="bg-BG"/>
        </w:rPr>
        <w:t xml:space="preserve"> последователни </w:t>
      </w:r>
      <w:r w:rsidR="008F08C5" w:rsidRPr="00786CA5">
        <w:rPr>
          <w:rFonts w:ascii="Times New Roman" w:hAnsi="Times New Roman"/>
          <w:color w:val="000000"/>
          <w:sz w:val="24"/>
          <w:szCs w:val="24"/>
          <w:lang w:eastAsia="bg-BG"/>
        </w:rPr>
        <w:t xml:space="preserve">и успешно проведени САП, </w:t>
      </w:r>
      <w:r w:rsidRPr="00786CA5">
        <w:rPr>
          <w:rFonts w:ascii="Times New Roman" w:hAnsi="Times New Roman"/>
          <w:color w:val="000000"/>
          <w:sz w:val="24"/>
          <w:szCs w:val="24"/>
          <w:lang w:eastAsia="bg-BG"/>
        </w:rPr>
        <w:t>след</w:t>
      </w:r>
      <w:r w:rsidR="008F08C5" w:rsidRPr="00786CA5">
        <w:rPr>
          <w:rFonts w:ascii="Times New Roman" w:hAnsi="Times New Roman"/>
          <w:color w:val="000000"/>
          <w:sz w:val="24"/>
          <w:szCs w:val="24"/>
          <w:lang w:eastAsia="bg-BG"/>
        </w:rPr>
        <w:t xml:space="preserve"> което</w:t>
      </w:r>
      <w:r w:rsidRPr="00786CA5">
        <w:rPr>
          <w:rFonts w:ascii="Times New Roman" w:hAnsi="Times New Roman"/>
          <w:color w:val="000000"/>
          <w:sz w:val="24"/>
          <w:szCs w:val="24"/>
          <w:lang w:eastAsia="bg-BG"/>
        </w:rPr>
        <w:t xml:space="preserve"> </w:t>
      </w:r>
      <w:r w:rsidR="008F08C5" w:rsidRPr="00786CA5">
        <w:rPr>
          <w:rFonts w:ascii="Times New Roman" w:hAnsi="Times New Roman"/>
          <w:color w:val="000000"/>
          <w:sz w:val="24"/>
          <w:szCs w:val="24"/>
          <w:lang w:eastAsia="bg-BG"/>
        </w:rPr>
        <w:t xml:space="preserve">ревалидирането </w:t>
      </w:r>
      <w:r w:rsidRPr="00786CA5">
        <w:rPr>
          <w:rFonts w:ascii="Times New Roman" w:hAnsi="Times New Roman"/>
          <w:color w:val="000000"/>
          <w:sz w:val="24"/>
          <w:szCs w:val="24"/>
          <w:lang w:eastAsia="bg-BG"/>
        </w:rPr>
        <w:t xml:space="preserve">се извършва </w:t>
      </w:r>
      <w:r w:rsidR="008F08C5" w:rsidRPr="00786CA5">
        <w:rPr>
          <w:rFonts w:ascii="Times New Roman" w:hAnsi="Times New Roman"/>
          <w:color w:val="000000"/>
          <w:sz w:val="24"/>
          <w:szCs w:val="24"/>
          <w:lang w:eastAsia="bg-BG"/>
        </w:rPr>
        <w:t>чрез провеждане на</w:t>
      </w:r>
      <w:r w:rsidRPr="00786CA5">
        <w:rPr>
          <w:rFonts w:ascii="Times New Roman" w:hAnsi="Times New Roman"/>
          <w:color w:val="000000"/>
          <w:sz w:val="24"/>
          <w:szCs w:val="24"/>
          <w:lang w:eastAsia="bg-BG"/>
        </w:rPr>
        <w:t xml:space="preserve"> САП приблизително на всеки 6 месеца. Размерът на партидата за САП трябва да </w:t>
      </w:r>
      <w:r w:rsidR="009B2B7B" w:rsidRPr="00786CA5">
        <w:rPr>
          <w:rFonts w:ascii="Times New Roman" w:hAnsi="Times New Roman"/>
          <w:color w:val="000000"/>
          <w:sz w:val="24"/>
          <w:szCs w:val="24"/>
          <w:lang w:eastAsia="bg-BG"/>
        </w:rPr>
        <w:t>наподобява</w:t>
      </w:r>
      <w:r w:rsidRPr="00786CA5">
        <w:rPr>
          <w:rFonts w:ascii="Times New Roman" w:hAnsi="Times New Roman"/>
          <w:color w:val="000000"/>
          <w:sz w:val="24"/>
          <w:szCs w:val="24"/>
          <w:lang w:eastAsia="bg-BG"/>
        </w:rPr>
        <w:t xml:space="preserve"> този, използван в рутинния </w:t>
      </w:r>
      <w:r w:rsidR="005D2984" w:rsidRPr="00786CA5">
        <w:rPr>
          <w:rFonts w:ascii="Times New Roman" w:hAnsi="Times New Roman"/>
          <w:color w:val="000000"/>
          <w:sz w:val="24"/>
          <w:szCs w:val="24"/>
          <w:lang w:eastAsia="bg-BG"/>
        </w:rPr>
        <w:t>асептичен производствен процес.</w:t>
      </w:r>
    </w:p>
    <w:p w:rsidR="00400011" w:rsidRPr="00786CA5" w:rsidRDefault="0040001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9.40</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Броят обработени (напълнени) единици за целите на САП трябва да бъде достатъчен, за да се симулират ефективно всички </w:t>
      </w:r>
      <w:r w:rsidR="00E117BA" w:rsidRPr="00786CA5">
        <w:rPr>
          <w:rFonts w:ascii="Times New Roman" w:hAnsi="Times New Roman"/>
          <w:color w:val="000000"/>
          <w:sz w:val="24"/>
          <w:szCs w:val="24"/>
          <w:lang w:eastAsia="bg-BG"/>
        </w:rPr>
        <w:t xml:space="preserve">основни </w:t>
      </w:r>
      <w:r w:rsidRPr="00786CA5">
        <w:rPr>
          <w:rFonts w:ascii="Times New Roman" w:hAnsi="Times New Roman"/>
          <w:color w:val="000000"/>
          <w:sz w:val="24"/>
          <w:szCs w:val="24"/>
          <w:lang w:eastAsia="bg-BG"/>
        </w:rPr>
        <w:t xml:space="preserve">дейности, </w:t>
      </w:r>
      <w:r w:rsidR="00E117BA" w:rsidRPr="00786CA5">
        <w:rPr>
          <w:rFonts w:ascii="Times New Roman" w:hAnsi="Times New Roman"/>
          <w:color w:val="000000"/>
          <w:sz w:val="24"/>
          <w:szCs w:val="24"/>
          <w:lang w:eastAsia="bg-BG"/>
        </w:rPr>
        <w:t>свързани с</w:t>
      </w:r>
      <w:r w:rsidRPr="00786CA5">
        <w:rPr>
          <w:rFonts w:ascii="Times New Roman" w:hAnsi="Times New Roman"/>
          <w:color w:val="000000"/>
          <w:sz w:val="24"/>
          <w:szCs w:val="24"/>
          <w:lang w:eastAsia="bg-BG"/>
        </w:rPr>
        <w:t xml:space="preserve"> процеса на асепти</w:t>
      </w:r>
      <w:r w:rsidR="00713C5C" w:rsidRPr="00786CA5">
        <w:rPr>
          <w:rFonts w:ascii="Times New Roman" w:hAnsi="Times New Roman"/>
          <w:color w:val="000000"/>
          <w:sz w:val="24"/>
          <w:szCs w:val="24"/>
          <w:lang w:eastAsia="bg-BG"/>
        </w:rPr>
        <w:t>чно производство. И</w:t>
      </w:r>
      <w:r w:rsidRPr="00786CA5">
        <w:rPr>
          <w:rFonts w:ascii="Times New Roman" w:hAnsi="Times New Roman"/>
          <w:color w:val="000000"/>
          <w:sz w:val="24"/>
          <w:szCs w:val="24"/>
          <w:lang w:eastAsia="bg-BG"/>
        </w:rPr>
        <w:t>збрания</w:t>
      </w:r>
      <w:r w:rsidR="00713C5C" w:rsidRPr="00786CA5">
        <w:rPr>
          <w:rFonts w:ascii="Times New Roman" w:hAnsi="Times New Roman"/>
          <w:color w:val="000000"/>
          <w:sz w:val="24"/>
          <w:szCs w:val="24"/>
          <w:lang w:eastAsia="bg-BG"/>
        </w:rPr>
        <w:t>т</w:t>
      </w:r>
      <w:r w:rsidRPr="00786CA5">
        <w:rPr>
          <w:rFonts w:ascii="Times New Roman" w:hAnsi="Times New Roman"/>
          <w:color w:val="000000"/>
          <w:sz w:val="24"/>
          <w:szCs w:val="24"/>
          <w:lang w:eastAsia="bg-BG"/>
        </w:rPr>
        <w:t xml:space="preserve"> брой единици за </w:t>
      </w:r>
      <w:r w:rsidR="00713C5C" w:rsidRPr="00786CA5">
        <w:rPr>
          <w:rFonts w:ascii="Times New Roman" w:hAnsi="Times New Roman"/>
          <w:color w:val="000000"/>
          <w:sz w:val="24"/>
          <w:szCs w:val="24"/>
          <w:lang w:eastAsia="bg-BG"/>
        </w:rPr>
        <w:t xml:space="preserve">дозиране </w:t>
      </w:r>
      <w:r w:rsidRPr="00786CA5">
        <w:rPr>
          <w:rFonts w:ascii="Times New Roman" w:hAnsi="Times New Roman"/>
          <w:color w:val="000000"/>
          <w:sz w:val="24"/>
          <w:szCs w:val="24"/>
          <w:lang w:eastAsia="bg-BG"/>
        </w:rPr>
        <w:t xml:space="preserve">трябва да бъде </w:t>
      </w:r>
      <w:r w:rsidR="00713C5C" w:rsidRPr="00786CA5">
        <w:rPr>
          <w:rFonts w:ascii="Times New Roman" w:hAnsi="Times New Roman"/>
          <w:color w:val="000000"/>
          <w:sz w:val="24"/>
          <w:szCs w:val="24"/>
          <w:lang w:eastAsia="bg-BG"/>
        </w:rPr>
        <w:t>обоснован</w:t>
      </w:r>
      <w:r w:rsidRPr="00786CA5">
        <w:rPr>
          <w:rFonts w:ascii="Times New Roman" w:hAnsi="Times New Roman"/>
          <w:color w:val="000000"/>
          <w:sz w:val="24"/>
          <w:szCs w:val="24"/>
          <w:lang w:eastAsia="bg-BG"/>
        </w:rPr>
        <w:t xml:space="preserve"> в СКЗ. Обикновено </w:t>
      </w:r>
      <w:r w:rsidR="00167D4A" w:rsidRPr="00786CA5">
        <w:rPr>
          <w:rFonts w:ascii="Times New Roman" w:hAnsi="Times New Roman"/>
          <w:color w:val="000000"/>
          <w:sz w:val="24"/>
          <w:szCs w:val="24"/>
          <w:lang w:eastAsia="bg-BG"/>
        </w:rPr>
        <w:t xml:space="preserve">се дозират </w:t>
      </w:r>
      <w:r w:rsidRPr="00786CA5">
        <w:rPr>
          <w:rFonts w:ascii="Times New Roman" w:hAnsi="Times New Roman"/>
          <w:color w:val="000000"/>
          <w:sz w:val="24"/>
          <w:szCs w:val="24"/>
          <w:lang w:eastAsia="bg-BG"/>
        </w:rPr>
        <w:t xml:space="preserve">не по-малко от 5 000 до 10 000 единици. При малки партиди (под 5 000 </w:t>
      </w:r>
      <w:r w:rsidR="000916B6" w:rsidRPr="00786CA5">
        <w:rPr>
          <w:rFonts w:ascii="Times New Roman" w:hAnsi="Times New Roman"/>
          <w:color w:val="000000"/>
          <w:sz w:val="24"/>
          <w:szCs w:val="24"/>
          <w:lang w:eastAsia="bg-BG"/>
        </w:rPr>
        <w:t xml:space="preserve">дозирани </w:t>
      </w:r>
      <w:r w:rsidRPr="00786CA5">
        <w:rPr>
          <w:rFonts w:ascii="Times New Roman" w:hAnsi="Times New Roman"/>
          <w:color w:val="000000"/>
          <w:sz w:val="24"/>
          <w:szCs w:val="24"/>
          <w:lang w:eastAsia="bg-BG"/>
        </w:rPr>
        <w:t>единици) броят на контейнерите за целите на СПА трябва да се равнява поне на размера на производствената партида</w:t>
      </w:r>
      <w:r w:rsidR="005D2984" w:rsidRPr="00786CA5">
        <w:rPr>
          <w:rFonts w:ascii="Times New Roman" w:hAnsi="Times New Roman"/>
          <w:color w:val="000000"/>
          <w:sz w:val="24"/>
          <w:szCs w:val="24"/>
          <w:lang w:eastAsia="bg-BG"/>
        </w:rPr>
        <w:t>.</w:t>
      </w:r>
    </w:p>
    <w:p w:rsidR="00400011" w:rsidRPr="00786CA5" w:rsidRDefault="00400011"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9.41</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Напълнените за целите на СПА единици трябва да се разклащат, за</w:t>
      </w:r>
      <w:r w:rsidR="00B449EB" w:rsidRPr="00786CA5">
        <w:rPr>
          <w:rFonts w:ascii="Times New Roman" w:hAnsi="Times New Roman"/>
          <w:color w:val="000000"/>
          <w:sz w:val="24"/>
          <w:szCs w:val="24"/>
          <w:lang w:eastAsia="bg-BG"/>
        </w:rPr>
        <w:t>въртат и обръщат преди инкубирането им</w:t>
      </w:r>
      <w:r w:rsidRPr="00786CA5">
        <w:rPr>
          <w:rFonts w:ascii="Times New Roman" w:hAnsi="Times New Roman"/>
          <w:color w:val="000000"/>
          <w:sz w:val="24"/>
          <w:szCs w:val="24"/>
          <w:lang w:eastAsia="bg-BG"/>
        </w:rPr>
        <w:t xml:space="preserve">, за да се гарантира </w:t>
      </w:r>
      <w:r w:rsidR="00B449EB" w:rsidRPr="00786CA5">
        <w:rPr>
          <w:rFonts w:ascii="Times New Roman" w:hAnsi="Times New Roman"/>
          <w:color w:val="000000"/>
          <w:sz w:val="24"/>
          <w:szCs w:val="24"/>
          <w:lang w:eastAsia="bg-BG"/>
        </w:rPr>
        <w:t xml:space="preserve">максимален </w:t>
      </w:r>
      <w:r w:rsidRPr="00786CA5">
        <w:rPr>
          <w:rFonts w:ascii="Times New Roman" w:hAnsi="Times New Roman"/>
          <w:color w:val="000000"/>
          <w:sz w:val="24"/>
          <w:szCs w:val="24"/>
          <w:lang w:eastAsia="bg-BG"/>
        </w:rPr>
        <w:t>контакт на</w:t>
      </w:r>
      <w:r w:rsidR="00B449EB" w:rsidRPr="00786CA5">
        <w:rPr>
          <w:rFonts w:ascii="Times New Roman" w:hAnsi="Times New Roman"/>
          <w:color w:val="000000"/>
          <w:sz w:val="24"/>
          <w:szCs w:val="24"/>
          <w:lang w:eastAsia="bg-BG"/>
        </w:rPr>
        <w:t xml:space="preserve"> хранителната среда</w:t>
      </w:r>
      <w:r w:rsidRPr="00786CA5">
        <w:rPr>
          <w:rFonts w:ascii="Times New Roman" w:hAnsi="Times New Roman"/>
          <w:color w:val="000000"/>
          <w:sz w:val="24"/>
          <w:szCs w:val="24"/>
          <w:lang w:eastAsia="bg-BG"/>
        </w:rPr>
        <w:t xml:space="preserve"> с </w:t>
      </w:r>
      <w:r w:rsidR="00B449EB" w:rsidRPr="00786CA5">
        <w:rPr>
          <w:rFonts w:ascii="Times New Roman" w:hAnsi="Times New Roman"/>
          <w:color w:val="000000"/>
          <w:sz w:val="24"/>
          <w:szCs w:val="24"/>
          <w:lang w:eastAsia="bg-BG"/>
        </w:rPr>
        <w:t>вътрешната повърхност</w:t>
      </w:r>
      <w:r w:rsidRPr="00786CA5">
        <w:rPr>
          <w:rFonts w:ascii="Times New Roman" w:hAnsi="Times New Roman"/>
          <w:color w:val="000000"/>
          <w:sz w:val="24"/>
          <w:szCs w:val="24"/>
          <w:lang w:eastAsia="bg-BG"/>
        </w:rPr>
        <w:t xml:space="preserve"> на контейнера. Всички </w:t>
      </w:r>
      <w:r w:rsidR="00B449EB" w:rsidRPr="00786CA5">
        <w:rPr>
          <w:rFonts w:ascii="Times New Roman" w:hAnsi="Times New Roman"/>
          <w:color w:val="000000"/>
          <w:sz w:val="24"/>
          <w:szCs w:val="24"/>
          <w:lang w:eastAsia="bg-BG"/>
        </w:rPr>
        <w:t>напълнени и годни за изпитване единици</w:t>
      </w:r>
      <w:r w:rsidRPr="00786CA5">
        <w:rPr>
          <w:rFonts w:ascii="Times New Roman" w:hAnsi="Times New Roman"/>
          <w:color w:val="000000"/>
          <w:sz w:val="24"/>
          <w:szCs w:val="24"/>
          <w:lang w:eastAsia="bg-BG"/>
        </w:rPr>
        <w:t xml:space="preserve"> трябва да се инкубират и подложат на оценка, включително единици</w:t>
      </w:r>
      <w:r w:rsidR="00B449EB" w:rsidRPr="00786CA5">
        <w:rPr>
          <w:rFonts w:ascii="Times New Roman" w:hAnsi="Times New Roman"/>
          <w:color w:val="000000"/>
          <w:sz w:val="24"/>
          <w:szCs w:val="24"/>
          <w:lang w:eastAsia="bg-BG"/>
        </w:rPr>
        <w:t>те</w:t>
      </w:r>
      <w:r w:rsidRPr="00786CA5">
        <w:rPr>
          <w:rFonts w:ascii="Times New Roman" w:hAnsi="Times New Roman"/>
          <w:color w:val="000000"/>
          <w:sz w:val="24"/>
          <w:szCs w:val="24"/>
          <w:lang w:eastAsia="bg-BG"/>
        </w:rPr>
        <w:t xml:space="preserve"> с козметични дефекти или такива, преминали </w:t>
      </w:r>
      <w:r w:rsidR="001D479D" w:rsidRPr="00786CA5">
        <w:rPr>
          <w:rFonts w:ascii="Times New Roman" w:hAnsi="Times New Roman"/>
          <w:color w:val="000000"/>
          <w:sz w:val="24"/>
          <w:szCs w:val="24"/>
          <w:lang w:eastAsia="bg-BG"/>
        </w:rPr>
        <w:t>неразрушителен контролен тест</w:t>
      </w:r>
      <w:r w:rsidR="00B6254F" w:rsidRPr="00786CA5">
        <w:rPr>
          <w:rFonts w:ascii="Times New Roman" w:hAnsi="Times New Roman"/>
          <w:color w:val="000000"/>
          <w:sz w:val="24"/>
          <w:szCs w:val="24"/>
          <w:lang w:eastAsia="bg-BG"/>
        </w:rPr>
        <w:t xml:space="preserve"> по време на </w:t>
      </w:r>
      <w:r w:rsidR="00B6254F" w:rsidRPr="00786CA5">
        <w:rPr>
          <w:rFonts w:ascii="Times New Roman" w:hAnsi="Times New Roman"/>
          <w:color w:val="000000"/>
          <w:sz w:val="24"/>
          <w:szCs w:val="24"/>
          <w:lang w:eastAsia="bg-BG"/>
        </w:rPr>
        <w:lastRenderedPageBreak/>
        <w:t>производството</w:t>
      </w:r>
      <w:r w:rsidRPr="00786CA5">
        <w:rPr>
          <w:rFonts w:ascii="Times New Roman" w:hAnsi="Times New Roman"/>
          <w:color w:val="000000"/>
          <w:sz w:val="24"/>
          <w:szCs w:val="24"/>
          <w:lang w:eastAsia="bg-BG"/>
        </w:rPr>
        <w:t>. В случай</w:t>
      </w:r>
      <w:r w:rsidR="00CE499B" w:rsidRPr="00786CA5">
        <w:rPr>
          <w:rFonts w:ascii="Times New Roman" w:hAnsi="Times New Roman"/>
          <w:color w:val="000000"/>
          <w:sz w:val="24"/>
          <w:szCs w:val="24"/>
          <w:lang w:eastAsia="bg-BG"/>
        </w:rPr>
        <w:t>,</w:t>
      </w:r>
      <w:r w:rsidR="00425BCA">
        <w:rPr>
          <w:rFonts w:ascii="Times New Roman" w:hAnsi="Times New Roman"/>
          <w:color w:val="000000"/>
          <w:sz w:val="24"/>
          <w:szCs w:val="24"/>
          <w:lang w:eastAsia="bg-BG"/>
        </w:rPr>
        <w:t xml:space="preserve"> </w:t>
      </w:r>
      <w:r w:rsidRPr="00786CA5">
        <w:rPr>
          <w:rFonts w:ascii="Times New Roman" w:hAnsi="Times New Roman"/>
          <w:color w:val="000000"/>
          <w:sz w:val="24"/>
          <w:szCs w:val="24"/>
          <w:lang w:eastAsia="bg-BG"/>
        </w:rPr>
        <w:t xml:space="preserve">че по време на </w:t>
      </w:r>
      <w:r w:rsidR="00CE499B" w:rsidRPr="00786CA5">
        <w:rPr>
          <w:rFonts w:ascii="Times New Roman" w:hAnsi="Times New Roman"/>
          <w:color w:val="000000"/>
          <w:sz w:val="24"/>
          <w:szCs w:val="24"/>
          <w:lang w:eastAsia="bg-BG"/>
        </w:rPr>
        <w:t>симулацията на процеса някои от дозираните единици</w:t>
      </w:r>
      <w:r w:rsidRPr="00786CA5">
        <w:rPr>
          <w:rFonts w:ascii="Times New Roman" w:hAnsi="Times New Roman"/>
          <w:color w:val="000000"/>
          <w:sz w:val="24"/>
          <w:szCs w:val="24"/>
          <w:lang w:eastAsia="bg-BG"/>
        </w:rPr>
        <w:t xml:space="preserve"> се </w:t>
      </w:r>
      <w:r w:rsidR="004E19C2" w:rsidRPr="00786CA5">
        <w:rPr>
          <w:rFonts w:ascii="Times New Roman" w:hAnsi="Times New Roman"/>
          <w:color w:val="000000"/>
          <w:sz w:val="24"/>
          <w:szCs w:val="24"/>
          <w:lang w:eastAsia="bg-BG"/>
        </w:rPr>
        <w:t>отстраняват</w:t>
      </w:r>
      <w:r w:rsidRPr="00786CA5">
        <w:rPr>
          <w:rFonts w:ascii="Times New Roman" w:hAnsi="Times New Roman"/>
          <w:color w:val="000000"/>
          <w:sz w:val="24"/>
          <w:szCs w:val="24"/>
          <w:lang w:eastAsia="bg-BG"/>
        </w:rPr>
        <w:t xml:space="preserve">, а не се инкубират, </w:t>
      </w:r>
      <w:r w:rsidR="00CE499B" w:rsidRPr="00786CA5">
        <w:rPr>
          <w:rFonts w:ascii="Times New Roman" w:hAnsi="Times New Roman"/>
          <w:color w:val="000000"/>
          <w:sz w:val="24"/>
          <w:szCs w:val="24"/>
          <w:lang w:eastAsia="bg-BG"/>
        </w:rPr>
        <w:t>техният брой трябва да бъде съпоставим</w:t>
      </w:r>
      <w:r w:rsidRPr="00786CA5">
        <w:rPr>
          <w:rFonts w:ascii="Times New Roman" w:hAnsi="Times New Roman"/>
          <w:color w:val="000000"/>
          <w:sz w:val="24"/>
          <w:szCs w:val="24"/>
          <w:lang w:eastAsia="bg-BG"/>
        </w:rPr>
        <w:t xml:space="preserve"> с единиците, </w:t>
      </w:r>
      <w:r w:rsidR="004E19C2" w:rsidRPr="00786CA5">
        <w:rPr>
          <w:rFonts w:ascii="Times New Roman" w:hAnsi="Times New Roman"/>
          <w:color w:val="000000"/>
          <w:sz w:val="24"/>
          <w:szCs w:val="24"/>
          <w:lang w:eastAsia="bg-BG"/>
        </w:rPr>
        <w:t>отстранявани</w:t>
      </w:r>
      <w:r w:rsidRPr="00786CA5">
        <w:rPr>
          <w:rFonts w:ascii="Times New Roman" w:hAnsi="Times New Roman"/>
          <w:color w:val="000000"/>
          <w:sz w:val="24"/>
          <w:szCs w:val="24"/>
          <w:lang w:eastAsia="bg-BG"/>
        </w:rPr>
        <w:t xml:space="preserve"> по време на рутинно</w:t>
      </w:r>
      <w:r w:rsidR="004E19C2" w:rsidRPr="00786CA5">
        <w:rPr>
          <w:rFonts w:ascii="Times New Roman" w:hAnsi="Times New Roman"/>
          <w:color w:val="000000"/>
          <w:sz w:val="24"/>
          <w:szCs w:val="24"/>
          <w:lang w:eastAsia="bg-BG"/>
        </w:rPr>
        <w:t>то дозиране</w:t>
      </w:r>
      <w:r w:rsidRPr="00786CA5">
        <w:rPr>
          <w:rFonts w:ascii="Times New Roman" w:hAnsi="Times New Roman"/>
          <w:color w:val="000000"/>
          <w:sz w:val="24"/>
          <w:szCs w:val="24"/>
          <w:lang w:eastAsia="bg-BG"/>
        </w:rPr>
        <w:t xml:space="preserve">, </w:t>
      </w:r>
      <w:r w:rsidR="00046379" w:rsidRPr="00786CA5">
        <w:rPr>
          <w:rFonts w:ascii="Times New Roman" w:hAnsi="Times New Roman"/>
          <w:color w:val="000000"/>
          <w:sz w:val="24"/>
          <w:szCs w:val="24"/>
          <w:lang w:eastAsia="bg-BG"/>
        </w:rPr>
        <w:t xml:space="preserve">като в </w:t>
      </w:r>
      <w:r w:rsidRPr="00786CA5">
        <w:rPr>
          <w:rFonts w:ascii="Times New Roman" w:hAnsi="Times New Roman"/>
          <w:color w:val="000000"/>
          <w:sz w:val="24"/>
          <w:szCs w:val="24"/>
          <w:lang w:eastAsia="bg-BG"/>
        </w:rPr>
        <w:t xml:space="preserve">производствените </w:t>
      </w:r>
      <w:r w:rsidR="00046379" w:rsidRPr="00786CA5">
        <w:rPr>
          <w:rFonts w:ascii="Times New Roman" w:hAnsi="Times New Roman"/>
          <w:color w:val="000000"/>
          <w:sz w:val="24"/>
          <w:szCs w:val="24"/>
          <w:lang w:eastAsia="bg-BG"/>
        </w:rPr>
        <w:t>процедури</w:t>
      </w:r>
      <w:r w:rsidRPr="00786CA5">
        <w:rPr>
          <w:rFonts w:ascii="Times New Roman" w:hAnsi="Times New Roman"/>
          <w:color w:val="000000"/>
          <w:sz w:val="24"/>
          <w:szCs w:val="24"/>
          <w:lang w:eastAsia="bg-BG"/>
        </w:rPr>
        <w:t xml:space="preserve"> </w:t>
      </w:r>
      <w:r w:rsidR="00046379" w:rsidRPr="00786CA5">
        <w:rPr>
          <w:rFonts w:ascii="Times New Roman" w:hAnsi="Times New Roman"/>
          <w:color w:val="000000"/>
          <w:sz w:val="24"/>
          <w:szCs w:val="24"/>
          <w:lang w:eastAsia="bg-BG"/>
        </w:rPr>
        <w:t xml:space="preserve">трябва </w:t>
      </w:r>
      <w:r w:rsidRPr="00786CA5">
        <w:rPr>
          <w:rFonts w:ascii="Times New Roman" w:hAnsi="Times New Roman"/>
          <w:sz w:val="24"/>
          <w:szCs w:val="24"/>
          <w:lang w:eastAsia="bg-BG"/>
        </w:rPr>
        <w:t xml:space="preserve"> </w:t>
      </w:r>
      <w:r w:rsidR="00046379" w:rsidRPr="00786CA5">
        <w:rPr>
          <w:rFonts w:ascii="Times New Roman" w:hAnsi="Times New Roman"/>
          <w:sz w:val="24"/>
          <w:szCs w:val="24"/>
          <w:lang w:eastAsia="bg-BG"/>
        </w:rPr>
        <w:t xml:space="preserve">да е посочено, че такова отстраняване се извършва </w:t>
      </w:r>
      <w:r w:rsidRPr="00786CA5">
        <w:rPr>
          <w:rFonts w:ascii="Times New Roman" w:hAnsi="Times New Roman"/>
          <w:sz w:val="24"/>
          <w:szCs w:val="24"/>
          <w:lang w:eastAsia="bg-BG"/>
        </w:rPr>
        <w:t>при същите обстоятелства (т.е. вид интервенция, мест</w:t>
      </w:r>
      <w:r w:rsidR="00046379" w:rsidRPr="00786CA5">
        <w:rPr>
          <w:rFonts w:ascii="Times New Roman" w:hAnsi="Times New Roman"/>
          <w:sz w:val="24"/>
          <w:szCs w:val="24"/>
          <w:lang w:eastAsia="bg-BG"/>
        </w:rPr>
        <w:t>оположение на линията,</w:t>
      </w:r>
      <w:r w:rsidRPr="00786CA5">
        <w:rPr>
          <w:rFonts w:ascii="Times New Roman" w:hAnsi="Times New Roman"/>
          <w:sz w:val="24"/>
          <w:szCs w:val="24"/>
          <w:lang w:eastAsia="bg-BG"/>
        </w:rPr>
        <w:t xml:space="preserve"> брой на</w:t>
      </w:r>
      <w:r w:rsidR="00046379" w:rsidRPr="00786CA5">
        <w:rPr>
          <w:rFonts w:ascii="Times New Roman" w:hAnsi="Times New Roman"/>
          <w:sz w:val="24"/>
          <w:szCs w:val="24"/>
          <w:lang w:eastAsia="bg-BG"/>
        </w:rPr>
        <w:t xml:space="preserve">отстранени </w:t>
      </w:r>
      <w:r w:rsidRPr="00786CA5">
        <w:rPr>
          <w:rFonts w:ascii="Times New Roman" w:hAnsi="Times New Roman"/>
          <w:sz w:val="24"/>
          <w:szCs w:val="24"/>
          <w:lang w:eastAsia="bg-BG"/>
        </w:rPr>
        <w:t xml:space="preserve">единици). </w:t>
      </w:r>
      <w:r w:rsidR="00046379" w:rsidRPr="00786CA5">
        <w:rPr>
          <w:rFonts w:ascii="Times New Roman" w:hAnsi="Times New Roman"/>
          <w:sz w:val="24"/>
          <w:szCs w:val="24"/>
          <w:lang w:eastAsia="bg-BG"/>
        </w:rPr>
        <w:t>П</w:t>
      </w:r>
      <w:r w:rsidRPr="00786CA5">
        <w:rPr>
          <w:rFonts w:ascii="Times New Roman" w:hAnsi="Times New Roman"/>
          <w:sz w:val="24"/>
          <w:szCs w:val="24"/>
          <w:lang w:eastAsia="bg-BG"/>
        </w:rPr>
        <w:t xml:space="preserve">ри интервенция, свързана с </w:t>
      </w:r>
      <w:r w:rsidR="00046379" w:rsidRPr="00786CA5">
        <w:rPr>
          <w:rFonts w:ascii="Times New Roman" w:hAnsi="Times New Roman"/>
          <w:sz w:val="24"/>
          <w:szCs w:val="24"/>
          <w:lang w:eastAsia="bg-BG"/>
        </w:rPr>
        <w:t>дозиране</w:t>
      </w:r>
      <w:r w:rsidRPr="00786CA5">
        <w:rPr>
          <w:rFonts w:ascii="Times New Roman" w:hAnsi="Times New Roman"/>
          <w:sz w:val="24"/>
          <w:szCs w:val="24"/>
          <w:lang w:eastAsia="bg-BG"/>
        </w:rPr>
        <w:t xml:space="preserve"> на </w:t>
      </w:r>
      <w:r w:rsidR="00046379" w:rsidRPr="00786CA5">
        <w:rPr>
          <w:rFonts w:ascii="Times New Roman" w:hAnsi="Times New Roman"/>
          <w:sz w:val="24"/>
          <w:szCs w:val="24"/>
          <w:lang w:eastAsia="bg-BG"/>
        </w:rPr>
        <w:t xml:space="preserve">хранителна </w:t>
      </w:r>
      <w:r w:rsidRPr="00786CA5">
        <w:rPr>
          <w:rFonts w:ascii="Times New Roman" w:hAnsi="Times New Roman"/>
          <w:sz w:val="24"/>
          <w:szCs w:val="24"/>
          <w:lang w:eastAsia="bg-BG"/>
        </w:rPr>
        <w:t>сред</w:t>
      </w:r>
      <w:r w:rsidR="00046379" w:rsidRPr="00786CA5">
        <w:rPr>
          <w:rFonts w:ascii="Times New Roman" w:hAnsi="Times New Roman"/>
          <w:sz w:val="24"/>
          <w:szCs w:val="24"/>
          <w:lang w:eastAsia="bg-BG"/>
        </w:rPr>
        <w:t>а</w:t>
      </w:r>
      <w:r w:rsidRPr="00786CA5">
        <w:rPr>
          <w:rFonts w:ascii="Times New Roman" w:hAnsi="Times New Roman"/>
          <w:sz w:val="24"/>
          <w:szCs w:val="24"/>
          <w:lang w:eastAsia="bg-BG"/>
        </w:rPr>
        <w:t xml:space="preserve">, </w:t>
      </w:r>
      <w:r w:rsidR="00046379" w:rsidRPr="00786CA5">
        <w:rPr>
          <w:rFonts w:ascii="Times New Roman" w:hAnsi="Times New Roman"/>
          <w:sz w:val="24"/>
          <w:szCs w:val="24"/>
          <w:lang w:eastAsia="bg-BG"/>
        </w:rPr>
        <w:t>не трябва</w:t>
      </w:r>
      <w:r w:rsidRPr="00786CA5">
        <w:rPr>
          <w:rFonts w:ascii="Times New Roman" w:hAnsi="Times New Roman"/>
          <w:sz w:val="24"/>
          <w:szCs w:val="24"/>
          <w:lang w:eastAsia="bg-BG"/>
        </w:rPr>
        <w:t xml:space="preserve"> да се отстраняват повече единици, отколкото биха </w:t>
      </w:r>
      <w:r w:rsidR="00046379" w:rsidRPr="00786CA5">
        <w:rPr>
          <w:rFonts w:ascii="Times New Roman" w:hAnsi="Times New Roman"/>
          <w:sz w:val="24"/>
          <w:szCs w:val="24"/>
          <w:lang w:eastAsia="bg-BG"/>
        </w:rPr>
        <w:t>били отстранени</w:t>
      </w:r>
      <w:r w:rsidRPr="00786CA5">
        <w:rPr>
          <w:rFonts w:ascii="Times New Roman" w:hAnsi="Times New Roman"/>
          <w:sz w:val="24"/>
          <w:szCs w:val="24"/>
          <w:lang w:eastAsia="bg-BG"/>
        </w:rPr>
        <w:t xml:space="preserve"> по време на </w:t>
      </w:r>
      <w:r w:rsidR="00046379" w:rsidRPr="00786CA5">
        <w:rPr>
          <w:rFonts w:ascii="Times New Roman" w:hAnsi="Times New Roman"/>
          <w:sz w:val="24"/>
          <w:szCs w:val="24"/>
          <w:lang w:eastAsia="bg-BG"/>
        </w:rPr>
        <w:t xml:space="preserve">рутинното </w:t>
      </w:r>
      <w:r w:rsidRPr="00786CA5">
        <w:rPr>
          <w:rFonts w:ascii="Times New Roman" w:hAnsi="Times New Roman"/>
          <w:sz w:val="24"/>
          <w:szCs w:val="24"/>
          <w:lang w:eastAsia="bg-BG"/>
        </w:rPr>
        <w:t xml:space="preserve">производство. Примерите може да включват единици, които трябва да се </w:t>
      </w:r>
      <w:r w:rsidR="00046379" w:rsidRPr="00786CA5">
        <w:rPr>
          <w:rFonts w:ascii="Times New Roman" w:hAnsi="Times New Roman"/>
          <w:sz w:val="24"/>
          <w:szCs w:val="24"/>
          <w:lang w:eastAsia="bg-BG"/>
        </w:rPr>
        <w:t>отстранят</w:t>
      </w:r>
      <w:r w:rsidRPr="00786CA5">
        <w:rPr>
          <w:rFonts w:ascii="Times New Roman" w:hAnsi="Times New Roman"/>
          <w:sz w:val="24"/>
          <w:szCs w:val="24"/>
          <w:lang w:eastAsia="bg-BG"/>
        </w:rPr>
        <w:t xml:space="preserve"> при рутинен производствен процес след процеса по монтаж или след определен вид интервенция. С цел оценка на рисковете от замърсяване по време на асептична подготовка или задължителни прочиствания на линиите, въпросните ед</w:t>
      </w:r>
      <w:r w:rsidR="00E817AB" w:rsidRPr="00786CA5">
        <w:rPr>
          <w:rFonts w:ascii="Times New Roman" w:hAnsi="Times New Roman"/>
          <w:sz w:val="24"/>
          <w:szCs w:val="24"/>
          <w:lang w:eastAsia="bg-BG"/>
        </w:rPr>
        <w:t xml:space="preserve">иници обикновено се инкубират </w:t>
      </w:r>
      <w:r w:rsidRPr="00786CA5">
        <w:rPr>
          <w:rFonts w:ascii="Times New Roman" w:hAnsi="Times New Roman"/>
          <w:sz w:val="24"/>
          <w:szCs w:val="24"/>
          <w:lang w:eastAsia="bg-BG"/>
        </w:rPr>
        <w:t xml:space="preserve">отделно и </w:t>
      </w:r>
      <w:r w:rsidR="00E817AB" w:rsidRPr="00786CA5">
        <w:rPr>
          <w:rFonts w:ascii="Times New Roman" w:hAnsi="Times New Roman"/>
          <w:sz w:val="24"/>
          <w:szCs w:val="24"/>
          <w:lang w:eastAsia="bg-BG"/>
        </w:rPr>
        <w:t xml:space="preserve">получените резултати </w:t>
      </w:r>
      <w:r w:rsidRPr="00786CA5">
        <w:rPr>
          <w:rFonts w:ascii="Times New Roman" w:hAnsi="Times New Roman"/>
          <w:sz w:val="24"/>
          <w:szCs w:val="24"/>
          <w:lang w:eastAsia="bg-BG"/>
        </w:rPr>
        <w:t>не е задължително да</w:t>
      </w:r>
      <w:r w:rsidR="00E817AB" w:rsidRPr="00786CA5">
        <w:rPr>
          <w:rFonts w:ascii="Times New Roman" w:hAnsi="Times New Roman"/>
          <w:sz w:val="24"/>
          <w:szCs w:val="24"/>
          <w:lang w:eastAsia="bg-BG"/>
        </w:rPr>
        <w:t xml:space="preserve"> бъдат част от критериите за успешност на проведеното С</w:t>
      </w:r>
      <w:r w:rsidRPr="00786CA5">
        <w:rPr>
          <w:rFonts w:ascii="Times New Roman" w:hAnsi="Times New Roman"/>
          <w:sz w:val="24"/>
          <w:szCs w:val="24"/>
          <w:lang w:eastAsia="bg-BG"/>
        </w:rPr>
        <w:t>А</w:t>
      </w:r>
      <w:r w:rsidR="00E817AB" w:rsidRPr="00786CA5">
        <w:rPr>
          <w:rFonts w:ascii="Times New Roman" w:hAnsi="Times New Roman"/>
          <w:sz w:val="24"/>
          <w:szCs w:val="24"/>
          <w:lang w:eastAsia="bg-BG"/>
        </w:rPr>
        <w:t>П</w:t>
      </w:r>
      <w:r w:rsidR="005D2984" w:rsidRPr="00786CA5">
        <w:rPr>
          <w:rFonts w:ascii="Times New Roman" w:hAnsi="Times New Roman"/>
          <w:sz w:val="24"/>
          <w:szCs w:val="24"/>
          <w:lang w:eastAsia="bg-BG"/>
        </w:rPr>
        <w:t>.</w:t>
      </w:r>
    </w:p>
    <w:p w:rsidR="00400011" w:rsidRPr="00786CA5" w:rsidRDefault="0040001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9.42</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Когато процесиите включват </w:t>
      </w:r>
      <w:r w:rsidR="007A6EA0" w:rsidRPr="00786CA5">
        <w:rPr>
          <w:rFonts w:ascii="Times New Roman" w:hAnsi="Times New Roman"/>
          <w:sz w:val="24"/>
          <w:szCs w:val="24"/>
          <w:lang w:eastAsia="bg-BG"/>
        </w:rPr>
        <w:t xml:space="preserve">използване на </w:t>
      </w:r>
      <w:r w:rsidRPr="00786CA5">
        <w:rPr>
          <w:rFonts w:ascii="Times New Roman" w:hAnsi="Times New Roman"/>
          <w:sz w:val="24"/>
          <w:szCs w:val="24"/>
          <w:lang w:eastAsia="bg-BG"/>
        </w:rPr>
        <w:t>материали, които влизат в контакт с повърхности</w:t>
      </w:r>
      <w:r w:rsidR="007A6EA0" w:rsidRPr="00786CA5">
        <w:rPr>
          <w:rFonts w:ascii="Times New Roman" w:hAnsi="Times New Roman"/>
          <w:sz w:val="24"/>
          <w:szCs w:val="24"/>
          <w:lang w:eastAsia="bg-BG"/>
        </w:rPr>
        <w:t>, които от своя страна са в контакт с</w:t>
      </w:r>
      <w:r w:rsidRPr="00786CA5">
        <w:rPr>
          <w:rFonts w:ascii="Times New Roman" w:hAnsi="Times New Roman"/>
          <w:sz w:val="24"/>
          <w:szCs w:val="24"/>
          <w:lang w:eastAsia="bg-BG"/>
        </w:rPr>
        <w:t xml:space="preserve"> продукта, но след това </w:t>
      </w:r>
      <w:r w:rsidR="007A6EA0" w:rsidRPr="00786CA5">
        <w:rPr>
          <w:rFonts w:ascii="Times New Roman" w:hAnsi="Times New Roman"/>
          <w:sz w:val="24"/>
          <w:szCs w:val="24"/>
          <w:lang w:eastAsia="bg-BG"/>
        </w:rPr>
        <w:t xml:space="preserve">тези материали </w:t>
      </w:r>
      <w:r w:rsidRPr="00786CA5">
        <w:rPr>
          <w:rFonts w:ascii="Times New Roman" w:hAnsi="Times New Roman"/>
          <w:sz w:val="24"/>
          <w:szCs w:val="24"/>
          <w:lang w:eastAsia="bg-BG"/>
        </w:rPr>
        <w:t>с</w:t>
      </w:r>
      <w:r w:rsidR="007A6EA0" w:rsidRPr="00786CA5">
        <w:rPr>
          <w:rFonts w:ascii="Times New Roman" w:hAnsi="Times New Roman"/>
          <w:sz w:val="24"/>
          <w:szCs w:val="24"/>
          <w:lang w:eastAsia="bg-BG"/>
        </w:rPr>
        <w:t>е изхвърлят (напр. промивни води</w:t>
      </w:r>
      <w:r w:rsidRPr="00786CA5">
        <w:rPr>
          <w:rFonts w:ascii="Times New Roman" w:hAnsi="Times New Roman"/>
          <w:sz w:val="24"/>
          <w:szCs w:val="24"/>
          <w:lang w:eastAsia="bg-BG"/>
        </w:rPr>
        <w:t xml:space="preserve">), то изхвърленият материал трябва да се симулира с хранителна среда и да се инкубира като част от </w:t>
      </w:r>
      <w:r w:rsidR="007A6EA0" w:rsidRPr="00786CA5">
        <w:rPr>
          <w:rFonts w:ascii="Times New Roman" w:hAnsi="Times New Roman"/>
          <w:sz w:val="24"/>
          <w:szCs w:val="24"/>
          <w:lang w:eastAsia="bg-BG"/>
        </w:rPr>
        <w:t>САП</w:t>
      </w:r>
      <w:r w:rsidRPr="00786CA5">
        <w:rPr>
          <w:rFonts w:ascii="Times New Roman" w:hAnsi="Times New Roman"/>
          <w:sz w:val="24"/>
          <w:szCs w:val="24"/>
          <w:lang w:eastAsia="bg-BG"/>
        </w:rPr>
        <w:t xml:space="preserve">, освен ако не </w:t>
      </w:r>
      <w:r w:rsidR="007A6EA0" w:rsidRPr="00786CA5">
        <w:rPr>
          <w:rFonts w:ascii="Times New Roman" w:hAnsi="Times New Roman"/>
          <w:sz w:val="24"/>
          <w:szCs w:val="24"/>
          <w:lang w:eastAsia="bg-BG"/>
        </w:rPr>
        <w:t>е обосновано</w:t>
      </w:r>
      <w:r w:rsidRPr="00786CA5">
        <w:rPr>
          <w:rFonts w:ascii="Times New Roman" w:hAnsi="Times New Roman"/>
          <w:sz w:val="24"/>
          <w:szCs w:val="24"/>
          <w:lang w:eastAsia="bg-BG"/>
        </w:rPr>
        <w:t>, че този процес на изхвърляне няма да се отра</w:t>
      </w:r>
      <w:r w:rsidR="005D2984" w:rsidRPr="00786CA5">
        <w:rPr>
          <w:rFonts w:ascii="Times New Roman" w:hAnsi="Times New Roman"/>
          <w:sz w:val="24"/>
          <w:szCs w:val="24"/>
          <w:lang w:eastAsia="bg-BG"/>
        </w:rPr>
        <w:t>зи на стерилността на продукта.</w:t>
      </w:r>
    </w:p>
    <w:p w:rsidR="00400011" w:rsidRPr="00786CA5" w:rsidRDefault="0040001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9.43</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Едини</w:t>
      </w:r>
      <w:r w:rsidR="007A6EA0" w:rsidRPr="00786CA5">
        <w:rPr>
          <w:rFonts w:ascii="Times New Roman" w:hAnsi="Times New Roman"/>
          <w:sz w:val="24"/>
          <w:szCs w:val="24"/>
          <w:lang w:eastAsia="bg-BG"/>
        </w:rPr>
        <w:t>ците, напълнени за целите на САП</w:t>
      </w:r>
      <w:r w:rsidRPr="00786CA5">
        <w:rPr>
          <w:rFonts w:ascii="Times New Roman" w:hAnsi="Times New Roman"/>
          <w:sz w:val="24"/>
          <w:szCs w:val="24"/>
          <w:lang w:eastAsia="bg-BG"/>
        </w:rPr>
        <w:t>, трябва да се инкубират в</w:t>
      </w:r>
      <w:r w:rsidR="007A6EA0" w:rsidRPr="00786CA5">
        <w:rPr>
          <w:rFonts w:ascii="Times New Roman" w:hAnsi="Times New Roman"/>
          <w:sz w:val="24"/>
          <w:szCs w:val="24"/>
          <w:lang w:eastAsia="bg-BG"/>
        </w:rPr>
        <w:t xml:space="preserve"> прозрачен</w:t>
      </w:r>
      <w:r w:rsidRPr="00786CA5">
        <w:rPr>
          <w:rFonts w:ascii="Times New Roman" w:hAnsi="Times New Roman"/>
          <w:sz w:val="24"/>
          <w:szCs w:val="24"/>
          <w:lang w:eastAsia="bg-BG"/>
        </w:rPr>
        <w:t xml:space="preserve"> контейнер, за да се </w:t>
      </w:r>
      <w:r w:rsidR="007A6EA0" w:rsidRPr="008A4B83">
        <w:rPr>
          <w:rFonts w:ascii="Times New Roman" w:hAnsi="Times New Roman"/>
          <w:sz w:val="24"/>
          <w:szCs w:val="24"/>
          <w:lang w:eastAsia="bg-BG"/>
        </w:rPr>
        <w:t>по</w:t>
      </w:r>
      <w:r w:rsidR="00425BCA" w:rsidRPr="008A4B83">
        <w:rPr>
          <w:rFonts w:ascii="Times New Roman" w:hAnsi="Times New Roman"/>
          <w:sz w:val="24"/>
          <w:szCs w:val="24"/>
          <w:lang w:eastAsia="bg-BG"/>
        </w:rPr>
        <w:t>з</w:t>
      </w:r>
      <w:r w:rsidR="007A6EA0" w:rsidRPr="008A4B83">
        <w:rPr>
          <w:rFonts w:ascii="Times New Roman" w:hAnsi="Times New Roman"/>
          <w:sz w:val="24"/>
          <w:szCs w:val="24"/>
          <w:lang w:eastAsia="bg-BG"/>
        </w:rPr>
        <w:t>воли</w:t>
      </w:r>
      <w:r w:rsidRPr="00425BCA">
        <w:rPr>
          <w:rFonts w:ascii="Times New Roman" w:hAnsi="Times New Roman"/>
          <w:color w:val="FF0000"/>
          <w:sz w:val="24"/>
          <w:szCs w:val="24"/>
          <w:lang w:eastAsia="bg-BG"/>
        </w:rPr>
        <w:t xml:space="preserve"> </w:t>
      </w:r>
      <w:r w:rsidRPr="00786CA5">
        <w:rPr>
          <w:rFonts w:ascii="Times New Roman" w:hAnsi="Times New Roman"/>
          <w:sz w:val="24"/>
          <w:szCs w:val="24"/>
          <w:lang w:eastAsia="bg-BG"/>
        </w:rPr>
        <w:t>визуална инспекция за наличие на микробно развитие. В случаите, в които контейнерите за продукта не са прозрачни (напр. от кафяво ст</w:t>
      </w:r>
      <w:r w:rsidR="007A6EA0" w:rsidRPr="00786CA5">
        <w:rPr>
          <w:rFonts w:ascii="Times New Roman" w:hAnsi="Times New Roman"/>
          <w:sz w:val="24"/>
          <w:szCs w:val="24"/>
          <w:lang w:eastAsia="bg-BG"/>
        </w:rPr>
        <w:t>ъкло, непрозрачна пластмаса),</w:t>
      </w:r>
      <w:r w:rsidRPr="00786CA5">
        <w:rPr>
          <w:rFonts w:ascii="Times New Roman" w:hAnsi="Times New Roman"/>
          <w:sz w:val="24"/>
          <w:szCs w:val="24"/>
          <w:lang w:eastAsia="bg-BG"/>
        </w:rPr>
        <w:t xml:space="preserve"> вместо тях може да се използват прозрачни</w:t>
      </w:r>
      <w:r w:rsidR="00314D54" w:rsidRPr="00786CA5">
        <w:rPr>
          <w:rFonts w:ascii="Times New Roman" w:hAnsi="Times New Roman"/>
          <w:sz w:val="24"/>
          <w:szCs w:val="24"/>
          <w:lang w:eastAsia="bg-BG"/>
        </w:rPr>
        <w:t xml:space="preserve"> контейнери с идентична форма и размери</w:t>
      </w:r>
      <w:r w:rsidRPr="00786CA5">
        <w:rPr>
          <w:rFonts w:ascii="Times New Roman" w:hAnsi="Times New Roman"/>
          <w:sz w:val="24"/>
          <w:szCs w:val="24"/>
          <w:lang w:eastAsia="bg-BG"/>
        </w:rPr>
        <w:t xml:space="preserve">, за да се </w:t>
      </w:r>
      <w:r w:rsidR="00C92434" w:rsidRPr="00786CA5">
        <w:rPr>
          <w:rFonts w:ascii="Times New Roman" w:hAnsi="Times New Roman"/>
          <w:sz w:val="24"/>
          <w:szCs w:val="24"/>
          <w:lang w:eastAsia="bg-BG"/>
        </w:rPr>
        <w:t>позволи</w:t>
      </w:r>
      <w:r w:rsidRPr="00786CA5">
        <w:rPr>
          <w:rFonts w:ascii="Times New Roman" w:hAnsi="Times New Roman"/>
          <w:sz w:val="24"/>
          <w:szCs w:val="24"/>
          <w:lang w:eastAsia="bg-BG"/>
        </w:rPr>
        <w:t xml:space="preserve"> откриването на замърсяване. </w:t>
      </w:r>
      <w:r w:rsidR="00D71902" w:rsidRPr="00786CA5">
        <w:rPr>
          <w:rFonts w:ascii="Times New Roman" w:hAnsi="Times New Roman"/>
          <w:sz w:val="24"/>
          <w:szCs w:val="24"/>
          <w:lang w:eastAsia="bg-BG"/>
        </w:rPr>
        <w:t>Ако това е невъзможно, трябва</w:t>
      </w:r>
      <w:r w:rsidRPr="00786CA5">
        <w:rPr>
          <w:rFonts w:ascii="Times New Roman" w:hAnsi="Times New Roman"/>
          <w:sz w:val="24"/>
          <w:szCs w:val="24"/>
          <w:lang w:eastAsia="bg-BG"/>
        </w:rPr>
        <w:t xml:space="preserve"> да се разработи и валидира подходящ метод за </w:t>
      </w:r>
      <w:r w:rsidR="00D71902" w:rsidRPr="00786CA5">
        <w:rPr>
          <w:rFonts w:ascii="Times New Roman" w:hAnsi="Times New Roman"/>
          <w:sz w:val="24"/>
          <w:szCs w:val="24"/>
          <w:lang w:eastAsia="bg-BG"/>
        </w:rPr>
        <w:t>установяване</w:t>
      </w:r>
      <w:r w:rsidRPr="00786CA5">
        <w:rPr>
          <w:rFonts w:ascii="Times New Roman" w:hAnsi="Times New Roman"/>
          <w:sz w:val="24"/>
          <w:szCs w:val="24"/>
          <w:lang w:eastAsia="bg-BG"/>
        </w:rPr>
        <w:t xml:space="preserve"> на микробно развитие.</w:t>
      </w:r>
      <w:r w:rsidR="00D71902" w:rsidRPr="00786CA5">
        <w:rPr>
          <w:rFonts w:ascii="Times New Roman" w:hAnsi="Times New Roman"/>
          <w:sz w:val="24"/>
          <w:szCs w:val="24"/>
          <w:lang w:eastAsia="bg-BG"/>
        </w:rPr>
        <w:t xml:space="preserve"> Винаги, когато е възможно, в</w:t>
      </w:r>
      <w:r w:rsidRPr="00786CA5">
        <w:rPr>
          <w:rFonts w:ascii="Times New Roman" w:hAnsi="Times New Roman"/>
          <w:sz w:val="24"/>
          <w:szCs w:val="24"/>
          <w:lang w:eastAsia="bg-BG"/>
        </w:rPr>
        <w:t xml:space="preserve">идът на изолираните от замърсените единици микроорганизми трябва да се </w:t>
      </w:r>
      <w:r w:rsidR="00D71902" w:rsidRPr="00786CA5">
        <w:rPr>
          <w:rFonts w:ascii="Times New Roman" w:hAnsi="Times New Roman"/>
          <w:sz w:val="24"/>
          <w:szCs w:val="24"/>
          <w:lang w:eastAsia="bg-BG"/>
        </w:rPr>
        <w:t>определи</w:t>
      </w:r>
      <w:r w:rsidRPr="00786CA5">
        <w:rPr>
          <w:rFonts w:ascii="Times New Roman" w:hAnsi="Times New Roman"/>
          <w:sz w:val="24"/>
          <w:szCs w:val="24"/>
          <w:lang w:eastAsia="bg-BG"/>
        </w:rPr>
        <w:t>, за да се подпомогне установяването на потенц</w:t>
      </w:r>
      <w:r w:rsidR="005D2984" w:rsidRPr="00786CA5">
        <w:rPr>
          <w:rFonts w:ascii="Times New Roman" w:hAnsi="Times New Roman"/>
          <w:sz w:val="24"/>
          <w:szCs w:val="24"/>
          <w:lang w:eastAsia="bg-BG"/>
        </w:rPr>
        <w:t>иалния източник на замърсяване.</w:t>
      </w:r>
    </w:p>
    <w:p w:rsidR="00400011" w:rsidRPr="00786CA5" w:rsidRDefault="00400011"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9.44</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Напълнените за целите на САП единици трябва да се инкубират </w:t>
      </w:r>
      <w:r w:rsidR="00D71902" w:rsidRPr="00786CA5">
        <w:rPr>
          <w:rFonts w:ascii="Times New Roman" w:hAnsi="Times New Roman"/>
          <w:sz w:val="24"/>
          <w:szCs w:val="24"/>
          <w:lang w:eastAsia="bg-BG"/>
        </w:rPr>
        <w:t>своевременно, за да се гарантира ефективното установяване</w:t>
      </w:r>
      <w:r w:rsidRPr="00786CA5">
        <w:rPr>
          <w:rFonts w:ascii="Times New Roman" w:hAnsi="Times New Roman"/>
          <w:sz w:val="24"/>
          <w:szCs w:val="24"/>
          <w:lang w:eastAsia="bg-BG"/>
        </w:rPr>
        <w:t xml:space="preserve"> на потенциални замърсители. Изборът на условия за инкубиране и продължителността на процеса </w:t>
      </w:r>
      <w:r w:rsidR="00D71902"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бъдат научно обосновани и валидирани, за да осигуряват</w:t>
      </w:r>
      <w:r w:rsidR="00D71902" w:rsidRPr="00786CA5">
        <w:rPr>
          <w:rFonts w:ascii="Times New Roman" w:hAnsi="Times New Roman"/>
          <w:sz w:val="24"/>
          <w:szCs w:val="24"/>
          <w:lang w:eastAsia="bg-BG"/>
        </w:rPr>
        <w:t xml:space="preserve"> необходимото</w:t>
      </w:r>
      <w:r w:rsidRPr="00786CA5">
        <w:rPr>
          <w:rFonts w:ascii="Times New Roman" w:hAnsi="Times New Roman"/>
          <w:sz w:val="24"/>
          <w:szCs w:val="24"/>
          <w:lang w:eastAsia="bg-BG"/>
        </w:rPr>
        <w:t xml:space="preserve"> ниво на чувствителност за устано</w:t>
      </w:r>
      <w:r w:rsidR="005D2984" w:rsidRPr="00786CA5">
        <w:rPr>
          <w:rFonts w:ascii="Times New Roman" w:hAnsi="Times New Roman"/>
          <w:sz w:val="24"/>
          <w:szCs w:val="24"/>
          <w:lang w:eastAsia="bg-BG"/>
        </w:rPr>
        <w:t>вяване на микробно замърсяване.</w:t>
      </w:r>
    </w:p>
    <w:p w:rsidR="00730D06" w:rsidRPr="00786CA5" w:rsidRDefault="00730D06"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9.45</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С</w:t>
      </w:r>
      <w:r w:rsidR="005D2984" w:rsidRPr="00786CA5">
        <w:rPr>
          <w:rFonts w:ascii="Times New Roman" w:hAnsi="Times New Roman"/>
          <w:color w:val="000000"/>
          <w:sz w:val="24"/>
          <w:szCs w:val="24"/>
          <w:lang w:eastAsia="bg-BG"/>
        </w:rPr>
        <w:t>лед приключване на инкубацията:</w:t>
      </w:r>
    </w:p>
    <w:p w:rsidR="00730D06" w:rsidRPr="00786CA5" w:rsidRDefault="00730D06"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9.45.1</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Напълнените за целите на САП единици трябва да се инспектират от квалифициран и обучен за установяване на микробно замърсяване персонал. </w:t>
      </w:r>
      <w:r w:rsidRPr="00786CA5">
        <w:rPr>
          <w:rFonts w:ascii="Times New Roman" w:hAnsi="Times New Roman"/>
          <w:color w:val="000000"/>
          <w:sz w:val="24"/>
          <w:szCs w:val="24"/>
          <w:lang w:eastAsia="bg-BG"/>
        </w:rPr>
        <w:lastRenderedPageBreak/>
        <w:t>Инспекцията трябва да се извършва при необходимите за откриването на микробно замърсяване условия</w:t>
      </w:r>
      <w:r w:rsidR="005D2984" w:rsidRPr="00786CA5">
        <w:rPr>
          <w:rFonts w:ascii="Times New Roman" w:hAnsi="Times New Roman"/>
          <w:color w:val="000000"/>
          <w:sz w:val="24"/>
          <w:szCs w:val="24"/>
          <w:lang w:eastAsia="bg-BG"/>
        </w:rPr>
        <w:t>.</w:t>
      </w:r>
    </w:p>
    <w:p w:rsidR="00730D06" w:rsidRPr="00786CA5" w:rsidRDefault="00730D06"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9.45.2</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Пробите от напълнените единици трябва да се подлагат на положителен контрол чрез инокулиране на подходящ набор от референтни микроорганизми, които са представителни за изоли</w:t>
      </w:r>
      <w:r w:rsidR="005D2984" w:rsidRPr="00786CA5">
        <w:rPr>
          <w:rFonts w:ascii="Times New Roman" w:hAnsi="Times New Roman"/>
          <w:color w:val="000000"/>
          <w:sz w:val="24"/>
          <w:szCs w:val="24"/>
          <w:lang w:eastAsia="bg-BG"/>
        </w:rPr>
        <w:t>раните в обекта микроорганизми.</w:t>
      </w:r>
    </w:p>
    <w:p w:rsidR="00730D06" w:rsidRPr="00786CA5" w:rsidRDefault="00730D06"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9.46</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Целта трябва да бъде отсъствие на растеж. Всяко наличие на замърсена единица трябва да води до заключението, че САП е неуспешно и следва да се</w:t>
      </w:r>
      <w:r w:rsidR="005D2984" w:rsidRPr="00786CA5">
        <w:rPr>
          <w:rFonts w:ascii="Times New Roman" w:hAnsi="Times New Roman"/>
          <w:color w:val="000000"/>
          <w:sz w:val="24"/>
          <w:szCs w:val="24"/>
          <w:lang w:eastAsia="bg-BG"/>
        </w:rPr>
        <w:t xml:space="preserve"> предприемат следните действия:</w:t>
      </w:r>
    </w:p>
    <w:p w:rsidR="00730D06" w:rsidRPr="00786CA5" w:rsidRDefault="00730D06"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9.46.</w:t>
      </w:r>
      <w:r w:rsidR="009A4F1E" w:rsidRPr="00786CA5">
        <w:rPr>
          <w:rFonts w:ascii="Times New Roman" w:hAnsi="Times New Roman"/>
          <w:color w:val="000000"/>
          <w:sz w:val="24"/>
          <w:szCs w:val="24"/>
          <w:lang w:eastAsia="bg-BG"/>
        </w:rPr>
        <w:t>1</w:t>
      </w:r>
      <w:r w:rsidR="00425BCA">
        <w:rPr>
          <w:rFonts w:ascii="Times New Roman" w:hAnsi="Times New Roman"/>
          <w:color w:val="000000"/>
          <w:sz w:val="24"/>
          <w:szCs w:val="24"/>
          <w:lang w:eastAsia="bg-BG"/>
        </w:rPr>
        <w:t>.</w:t>
      </w:r>
      <w:r w:rsidR="009A4F1E" w:rsidRPr="00786CA5">
        <w:rPr>
          <w:rFonts w:ascii="Times New Roman" w:hAnsi="Times New Roman"/>
          <w:color w:val="000000"/>
          <w:sz w:val="24"/>
          <w:szCs w:val="24"/>
          <w:lang w:eastAsia="bg-BG"/>
        </w:rPr>
        <w:t xml:space="preserve"> Пр</w:t>
      </w:r>
      <w:r w:rsidRPr="00786CA5">
        <w:rPr>
          <w:rFonts w:ascii="Times New Roman" w:hAnsi="Times New Roman"/>
          <w:color w:val="000000"/>
          <w:sz w:val="24"/>
          <w:szCs w:val="24"/>
          <w:lang w:eastAsia="bg-BG"/>
        </w:rPr>
        <w:t>оучване с цел установяване на най-в</w:t>
      </w:r>
      <w:r w:rsidR="005D2984" w:rsidRPr="00786CA5">
        <w:rPr>
          <w:rFonts w:ascii="Times New Roman" w:hAnsi="Times New Roman"/>
          <w:color w:val="000000"/>
          <w:sz w:val="24"/>
          <w:szCs w:val="24"/>
          <w:lang w:eastAsia="bg-BG"/>
        </w:rPr>
        <w:t>ероятната(ите) първопричина(и).</w:t>
      </w:r>
    </w:p>
    <w:p w:rsidR="00730D06" w:rsidRPr="00786CA5" w:rsidRDefault="00730D06"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9.46.2</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Определяне и прилагане</w:t>
      </w:r>
      <w:r w:rsidR="005D2984" w:rsidRPr="00786CA5">
        <w:rPr>
          <w:rFonts w:ascii="Times New Roman" w:hAnsi="Times New Roman"/>
          <w:color w:val="000000"/>
          <w:sz w:val="24"/>
          <w:szCs w:val="24"/>
          <w:lang w:eastAsia="bg-BG"/>
        </w:rPr>
        <w:t xml:space="preserve"> на подходящи коригиращи мерки.</w:t>
      </w:r>
    </w:p>
    <w:p w:rsidR="00730D06" w:rsidRPr="00786CA5" w:rsidRDefault="00730D06"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9.46.3</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Извършане на достатъчно на брой успешни, последователно повторени САП (обикновено не по-малко от три), за да се демонстрира, че контролът</w:t>
      </w:r>
      <w:r w:rsidR="00F64C01" w:rsidRPr="00786CA5">
        <w:rPr>
          <w:rFonts w:ascii="Times New Roman" w:hAnsi="Times New Roman"/>
          <w:color w:val="000000"/>
          <w:sz w:val="24"/>
          <w:szCs w:val="24"/>
          <w:lang w:eastAsia="bg-BG"/>
        </w:rPr>
        <w:t xml:space="preserve"> върху</w:t>
      </w:r>
      <w:r w:rsidR="005D2984" w:rsidRPr="00786CA5">
        <w:rPr>
          <w:rFonts w:ascii="Times New Roman" w:hAnsi="Times New Roman"/>
          <w:color w:val="000000"/>
          <w:sz w:val="24"/>
          <w:szCs w:val="24"/>
          <w:lang w:eastAsia="bg-BG"/>
        </w:rPr>
        <w:t xml:space="preserve"> процеса е възстановен.</w:t>
      </w:r>
    </w:p>
    <w:p w:rsidR="00730D06" w:rsidRPr="00786CA5" w:rsidRDefault="009A4F1E" w:rsidP="00190BAD">
      <w:pPr>
        <w:autoSpaceDE w:val="0"/>
        <w:autoSpaceDN w:val="0"/>
        <w:adjustRightInd w:val="0"/>
        <w:spacing w:after="0" w:line="360" w:lineRule="auto"/>
        <w:ind w:firstLine="709"/>
        <w:jc w:val="both"/>
        <w:rPr>
          <w:rFonts w:ascii="Times New Roman" w:hAnsi="Times New Roman"/>
          <w:color w:val="000000"/>
          <w:sz w:val="24"/>
          <w:szCs w:val="24"/>
          <w:lang w:eastAsia="bg-BG"/>
        </w:rPr>
      </w:pPr>
      <w:r w:rsidRPr="00786CA5">
        <w:rPr>
          <w:rFonts w:ascii="Times New Roman" w:hAnsi="Times New Roman"/>
          <w:color w:val="000000"/>
          <w:sz w:val="24"/>
          <w:szCs w:val="24"/>
          <w:lang w:eastAsia="bg-BG"/>
        </w:rPr>
        <w:t>9.46.4</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П</w:t>
      </w:r>
      <w:r w:rsidR="00730D06" w:rsidRPr="00786CA5">
        <w:rPr>
          <w:rFonts w:ascii="Times New Roman" w:hAnsi="Times New Roman"/>
          <w:color w:val="000000"/>
          <w:sz w:val="24"/>
          <w:szCs w:val="24"/>
          <w:lang w:eastAsia="bg-BG"/>
        </w:rPr>
        <w:t>реглед на всички относими записи, свързани с асептично</w:t>
      </w:r>
      <w:r w:rsidRPr="00786CA5">
        <w:rPr>
          <w:rFonts w:ascii="Times New Roman" w:hAnsi="Times New Roman"/>
          <w:color w:val="000000"/>
          <w:sz w:val="24"/>
          <w:szCs w:val="24"/>
          <w:lang w:eastAsia="bg-BG"/>
        </w:rPr>
        <w:t>то производство, след последното успешно САП:</w:t>
      </w:r>
    </w:p>
    <w:p w:rsidR="00730D06" w:rsidRPr="00786CA5" w:rsidRDefault="009A4F1E"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9.46.4.1</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Р</w:t>
      </w:r>
      <w:r w:rsidRPr="00786CA5">
        <w:rPr>
          <w:rFonts w:ascii="Times New Roman" w:hAnsi="Times New Roman"/>
          <w:sz w:val="24"/>
          <w:szCs w:val="24"/>
          <w:lang w:eastAsia="bg-BG"/>
        </w:rPr>
        <w:t>езултатът</w:t>
      </w:r>
      <w:r w:rsidR="00730D06" w:rsidRPr="00786CA5">
        <w:rPr>
          <w:rFonts w:ascii="Times New Roman" w:hAnsi="Times New Roman"/>
          <w:sz w:val="24"/>
          <w:szCs w:val="24"/>
          <w:lang w:eastAsia="bg-BG"/>
        </w:rPr>
        <w:t xml:space="preserve"> от този преглед трябва да </w:t>
      </w:r>
      <w:r w:rsidRPr="00786CA5">
        <w:rPr>
          <w:rFonts w:ascii="Times New Roman" w:hAnsi="Times New Roman"/>
          <w:sz w:val="24"/>
          <w:szCs w:val="24"/>
          <w:lang w:eastAsia="bg-BG"/>
        </w:rPr>
        <w:t>включва и</w:t>
      </w:r>
      <w:r w:rsidR="00730D06" w:rsidRPr="00786CA5">
        <w:rPr>
          <w:rFonts w:ascii="Times New Roman" w:hAnsi="Times New Roman"/>
          <w:sz w:val="24"/>
          <w:szCs w:val="24"/>
          <w:lang w:eastAsia="bg-BG"/>
        </w:rPr>
        <w:t xml:space="preserve"> оценка на риска от потенциални нарушения на стерилността </w:t>
      </w:r>
      <w:r w:rsidRPr="00786CA5">
        <w:rPr>
          <w:rFonts w:ascii="Times New Roman" w:hAnsi="Times New Roman"/>
          <w:sz w:val="24"/>
          <w:szCs w:val="24"/>
          <w:lang w:eastAsia="bg-BG"/>
        </w:rPr>
        <w:t>при</w:t>
      </w:r>
      <w:r w:rsidR="00730D06" w:rsidRPr="00786CA5">
        <w:rPr>
          <w:rFonts w:ascii="Times New Roman" w:hAnsi="Times New Roman"/>
          <w:sz w:val="24"/>
          <w:szCs w:val="24"/>
          <w:lang w:eastAsia="bg-BG"/>
        </w:rPr>
        <w:t xml:space="preserve"> партид</w:t>
      </w:r>
      <w:r w:rsidRPr="00786CA5">
        <w:rPr>
          <w:rFonts w:ascii="Times New Roman" w:hAnsi="Times New Roman"/>
          <w:sz w:val="24"/>
          <w:szCs w:val="24"/>
          <w:lang w:eastAsia="bg-BG"/>
        </w:rPr>
        <w:t>ите, произведени след последното</w:t>
      </w:r>
      <w:r w:rsidR="00730D06" w:rsidRPr="00786CA5">
        <w:rPr>
          <w:rFonts w:ascii="Times New Roman" w:hAnsi="Times New Roman"/>
          <w:sz w:val="24"/>
          <w:szCs w:val="24"/>
          <w:lang w:eastAsia="bg-BG"/>
        </w:rPr>
        <w:t xml:space="preserve"> успешн</w:t>
      </w:r>
      <w:r w:rsidRPr="00786CA5">
        <w:rPr>
          <w:rFonts w:ascii="Times New Roman" w:hAnsi="Times New Roman"/>
          <w:sz w:val="24"/>
          <w:szCs w:val="24"/>
          <w:lang w:eastAsia="bg-BG"/>
        </w:rPr>
        <w:t>о</w:t>
      </w:r>
      <w:r w:rsidR="005D2984" w:rsidRPr="00786CA5">
        <w:rPr>
          <w:rFonts w:ascii="Times New Roman" w:hAnsi="Times New Roman"/>
          <w:sz w:val="24"/>
          <w:szCs w:val="24"/>
          <w:lang w:eastAsia="bg-BG"/>
        </w:rPr>
        <w:t xml:space="preserve"> САП.</w:t>
      </w:r>
    </w:p>
    <w:p w:rsidR="00730D06" w:rsidRPr="00786CA5" w:rsidRDefault="009A4F1E"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9.46.4.2</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00730D06" w:rsidRPr="00786CA5">
        <w:rPr>
          <w:rFonts w:ascii="Times New Roman" w:hAnsi="Times New Roman"/>
          <w:sz w:val="24"/>
          <w:szCs w:val="24"/>
          <w:lang w:eastAsia="bg-BG"/>
        </w:rPr>
        <w:t xml:space="preserve">Всички </w:t>
      </w:r>
      <w:r w:rsidRPr="00786CA5">
        <w:rPr>
          <w:rFonts w:ascii="Times New Roman" w:hAnsi="Times New Roman"/>
          <w:sz w:val="24"/>
          <w:szCs w:val="24"/>
          <w:lang w:eastAsia="bg-BG"/>
        </w:rPr>
        <w:t xml:space="preserve">произведени </w:t>
      </w:r>
      <w:r w:rsidR="00730D06" w:rsidRPr="00786CA5">
        <w:rPr>
          <w:rFonts w:ascii="Times New Roman" w:hAnsi="Times New Roman"/>
          <w:sz w:val="24"/>
          <w:szCs w:val="24"/>
          <w:lang w:eastAsia="bg-BG"/>
        </w:rPr>
        <w:t xml:space="preserve">партиди, които все още не са </w:t>
      </w:r>
      <w:r w:rsidRPr="00786CA5">
        <w:rPr>
          <w:rFonts w:ascii="Times New Roman" w:hAnsi="Times New Roman"/>
          <w:sz w:val="24"/>
          <w:szCs w:val="24"/>
          <w:lang w:eastAsia="bg-BG"/>
        </w:rPr>
        <w:t xml:space="preserve">освободени за пускане </w:t>
      </w:r>
      <w:r w:rsidR="00730D06" w:rsidRPr="00786CA5">
        <w:rPr>
          <w:rFonts w:ascii="Times New Roman" w:hAnsi="Times New Roman"/>
          <w:sz w:val="24"/>
          <w:szCs w:val="24"/>
          <w:lang w:eastAsia="bg-BG"/>
        </w:rPr>
        <w:t>на пазара, трябва да</w:t>
      </w:r>
      <w:r w:rsidRPr="00786CA5">
        <w:rPr>
          <w:rFonts w:ascii="Times New Roman" w:hAnsi="Times New Roman"/>
          <w:sz w:val="24"/>
          <w:szCs w:val="24"/>
          <w:lang w:eastAsia="bg-BG"/>
        </w:rPr>
        <w:t xml:space="preserve"> се включат в обхвата на проучването. Р</w:t>
      </w:r>
      <w:r w:rsidR="00730D06" w:rsidRPr="00786CA5">
        <w:rPr>
          <w:rFonts w:ascii="Times New Roman" w:hAnsi="Times New Roman"/>
          <w:sz w:val="24"/>
          <w:szCs w:val="24"/>
          <w:lang w:eastAsia="bg-BG"/>
        </w:rPr>
        <w:t>ешения</w:t>
      </w:r>
      <w:r w:rsidRPr="00786CA5">
        <w:rPr>
          <w:rFonts w:ascii="Times New Roman" w:hAnsi="Times New Roman"/>
          <w:sz w:val="24"/>
          <w:szCs w:val="24"/>
          <w:lang w:eastAsia="bg-BG"/>
        </w:rPr>
        <w:t>та</w:t>
      </w:r>
      <w:r w:rsidR="00730D06" w:rsidRPr="00786CA5">
        <w:rPr>
          <w:rFonts w:ascii="Times New Roman" w:hAnsi="Times New Roman"/>
          <w:sz w:val="24"/>
          <w:szCs w:val="24"/>
          <w:lang w:eastAsia="bg-BG"/>
        </w:rPr>
        <w:t xml:space="preserve">, свързани с освобождаването им, </w:t>
      </w:r>
      <w:r w:rsidR="005D4B2D" w:rsidRPr="00786CA5">
        <w:rPr>
          <w:rFonts w:ascii="Times New Roman" w:hAnsi="Times New Roman"/>
          <w:sz w:val="24"/>
          <w:szCs w:val="24"/>
          <w:lang w:eastAsia="bg-BG"/>
        </w:rPr>
        <w:t>трябва да се основават</w:t>
      </w:r>
      <w:r w:rsidRPr="00786CA5">
        <w:rPr>
          <w:rFonts w:ascii="Times New Roman" w:hAnsi="Times New Roman"/>
          <w:sz w:val="24"/>
          <w:szCs w:val="24"/>
          <w:lang w:eastAsia="bg-BG"/>
        </w:rPr>
        <w:t xml:space="preserve"> на резултатите от проуч</w:t>
      </w:r>
      <w:r w:rsidR="005D2984" w:rsidRPr="00786CA5">
        <w:rPr>
          <w:rFonts w:ascii="Times New Roman" w:hAnsi="Times New Roman"/>
          <w:sz w:val="24"/>
          <w:szCs w:val="24"/>
          <w:lang w:eastAsia="bg-BG"/>
        </w:rPr>
        <w:t>ването.</w:t>
      </w:r>
    </w:p>
    <w:p w:rsidR="00730D06" w:rsidRPr="00786CA5" w:rsidRDefault="005D4B2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9.46.5</w:t>
      </w:r>
      <w:r w:rsidR="00425BCA">
        <w:rPr>
          <w:rFonts w:ascii="Times New Roman" w:hAnsi="Times New Roman"/>
          <w:color w:val="000000"/>
          <w:sz w:val="24"/>
          <w:szCs w:val="24"/>
          <w:lang w:eastAsia="bg-BG"/>
        </w:rPr>
        <w:t>.</w:t>
      </w:r>
      <w:r w:rsidR="00730D06" w:rsidRPr="00786CA5">
        <w:rPr>
          <w:rFonts w:ascii="Times New Roman" w:hAnsi="Times New Roman"/>
          <w:sz w:val="24"/>
          <w:szCs w:val="24"/>
          <w:lang w:eastAsia="bg-BG"/>
        </w:rPr>
        <w:t xml:space="preserve"> Всички продукти, произведени на </w:t>
      </w:r>
      <w:r w:rsidRPr="00786CA5">
        <w:rPr>
          <w:rFonts w:ascii="Times New Roman" w:hAnsi="Times New Roman"/>
          <w:sz w:val="24"/>
          <w:szCs w:val="24"/>
          <w:lang w:eastAsia="bg-BG"/>
        </w:rPr>
        <w:t>дадена асептична линия след неприемливи резултати от САП</w:t>
      </w:r>
      <w:r w:rsidR="00730D06" w:rsidRPr="00786CA5">
        <w:rPr>
          <w:rFonts w:ascii="Times New Roman" w:hAnsi="Times New Roman"/>
          <w:sz w:val="24"/>
          <w:szCs w:val="24"/>
          <w:lang w:eastAsia="bg-BG"/>
        </w:rPr>
        <w:t>,</w:t>
      </w:r>
      <w:r w:rsidRPr="00786CA5">
        <w:rPr>
          <w:rFonts w:ascii="Times New Roman" w:hAnsi="Times New Roman"/>
          <w:sz w:val="24"/>
          <w:szCs w:val="24"/>
          <w:lang w:eastAsia="bg-BG"/>
        </w:rPr>
        <w:t xml:space="preserve"> трябва да бъдат карантинирани до</w:t>
      </w:r>
      <w:r w:rsidR="00730D06" w:rsidRPr="00786CA5">
        <w:rPr>
          <w:rFonts w:ascii="Times New Roman" w:hAnsi="Times New Roman"/>
          <w:sz w:val="24"/>
          <w:szCs w:val="24"/>
          <w:lang w:eastAsia="bg-BG"/>
        </w:rPr>
        <w:t xml:space="preserve"> </w:t>
      </w:r>
      <w:r w:rsidRPr="00786CA5">
        <w:rPr>
          <w:rFonts w:ascii="Times New Roman" w:hAnsi="Times New Roman"/>
          <w:sz w:val="24"/>
          <w:szCs w:val="24"/>
          <w:lang w:eastAsia="bg-BG"/>
        </w:rPr>
        <w:t xml:space="preserve">задоволителното отстраняване на несъответствията, установени при тази </w:t>
      </w:r>
      <w:r w:rsidR="005D2984" w:rsidRPr="00786CA5">
        <w:rPr>
          <w:rFonts w:ascii="Times New Roman" w:hAnsi="Times New Roman"/>
          <w:sz w:val="24"/>
          <w:szCs w:val="24"/>
          <w:lang w:eastAsia="bg-BG"/>
        </w:rPr>
        <w:t>симулация.</w:t>
      </w:r>
    </w:p>
    <w:p w:rsidR="00730D06" w:rsidRPr="00786CA5" w:rsidRDefault="005D4B2D"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9.46.6</w:t>
      </w:r>
      <w:r w:rsidR="00425BCA">
        <w:rPr>
          <w:rFonts w:ascii="Times New Roman" w:hAnsi="Times New Roman"/>
          <w:color w:val="000000"/>
          <w:sz w:val="24"/>
          <w:szCs w:val="24"/>
          <w:lang w:eastAsia="bg-BG"/>
        </w:rPr>
        <w:t>.</w:t>
      </w:r>
      <w:r w:rsidRPr="00786CA5">
        <w:rPr>
          <w:rFonts w:ascii="Times New Roman" w:hAnsi="Times New Roman"/>
          <w:color w:val="000000"/>
          <w:sz w:val="24"/>
          <w:szCs w:val="24"/>
          <w:lang w:eastAsia="bg-BG"/>
        </w:rPr>
        <w:t xml:space="preserve"> </w:t>
      </w:r>
      <w:r w:rsidRPr="00786CA5">
        <w:rPr>
          <w:rFonts w:ascii="Times New Roman" w:hAnsi="Times New Roman"/>
          <w:sz w:val="24"/>
          <w:szCs w:val="24"/>
          <w:lang w:eastAsia="bg-BG"/>
        </w:rPr>
        <w:t>Когато</w:t>
      </w:r>
      <w:r w:rsidR="00730D06" w:rsidRPr="00786CA5">
        <w:rPr>
          <w:rFonts w:ascii="Times New Roman" w:hAnsi="Times New Roman"/>
          <w:sz w:val="24"/>
          <w:szCs w:val="24"/>
          <w:lang w:eastAsia="bg-BG"/>
        </w:rPr>
        <w:t xml:space="preserve"> </w:t>
      </w:r>
      <w:r w:rsidRPr="00786CA5">
        <w:rPr>
          <w:rFonts w:ascii="Times New Roman" w:hAnsi="Times New Roman"/>
          <w:sz w:val="24"/>
          <w:szCs w:val="24"/>
          <w:lang w:eastAsia="bg-BG"/>
        </w:rPr>
        <w:t>проучването</w:t>
      </w:r>
      <w:r w:rsidR="00730D06" w:rsidRPr="00786CA5">
        <w:rPr>
          <w:rFonts w:ascii="Times New Roman" w:hAnsi="Times New Roman"/>
          <w:sz w:val="24"/>
          <w:szCs w:val="24"/>
          <w:lang w:eastAsia="bg-BG"/>
        </w:rPr>
        <w:t xml:space="preserve"> на първопричината </w:t>
      </w:r>
      <w:r w:rsidRPr="00786CA5">
        <w:rPr>
          <w:rFonts w:ascii="Times New Roman" w:hAnsi="Times New Roman"/>
          <w:sz w:val="24"/>
          <w:szCs w:val="24"/>
          <w:lang w:eastAsia="bg-BG"/>
        </w:rPr>
        <w:t>установи</w:t>
      </w:r>
      <w:r w:rsidR="00730D06" w:rsidRPr="00786CA5">
        <w:rPr>
          <w:rFonts w:ascii="Times New Roman" w:hAnsi="Times New Roman"/>
          <w:sz w:val="24"/>
          <w:szCs w:val="24"/>
          <w:lang w:eastAsia="bg-BG"/>
        </w:rPr>
        <w:t xml:space="preserve">, че </w:t>
      </w:r>
      <w:r w:rsidRPr="00786CA5">
        <w:rPr>
          <w:rFonts w:ascii="Times New Roman" w:hAnsi="Times New Roman"/>
          <w:sz w:val="24"/>
          <w:szCs w:val="24"/>
          <w:lang w:eastAsia="bg-BG"/>
        </w:rPr>
        <w:t>неприемливите резултати се дължат</w:t>
      </w:r>
      <w:r w:rsidR="00730D06" w:rsidRPr="00786CA5">
        <w:rPr>
          <w:rFonts w:ascii="Times New Roman" w:hAnsi="Times New Roman"/>
          <w:sz w:val="24"/>
          <w:szCs w:val="24"/>
          <w:lang w:eastAsia="bg-BG"/>
        </w:rPr>
        <w:t xml:space="preserve"> на дейността на оператор</w:t>
      </w:r>
      <w:r w:rsidRPr="00786CA5">
        <w:rPr>
          <w:rFonts w:ascii="Times New Roman" w:hAnsi="Times New Roman"/>
          <w:sz w:val="24"/>
          <w:szCs w:val="24"/>
          <w:lang w:eastAsia="bg-BG"/>
        </w:rPr>
        <w:t>а</w:t>
      </w:r>
      <w:r w:rsidR="00730D06" w:rsidRPr="00786CA5">
        <w:rPr>
          <w:rFonts w:ascii="Times New Roman" w:hAnsi="Times New Roman"/>
          <w:sz w:val="24"/>
          <w:szCs w:val="24"/>
          <w:lang w:eastAsia="bg-BG"/>
        </w:rPr>
        <w:t xml:space="preserve">, </w:t>
      </w:r>
      <w:r w:rsidRPr="00786CA5">
        <w:rPr>
          <w:rFonts w:ascii="Times New Roman" w:hAnsi="Times New Roman"/>
          <w:sz w:val="24"/>
          <w:szCs w:val="24"/>
          <w:lang w:eastAsia="bg-BG"/>
        </w:rPr>
        <w:t xml:space="preserve">трябва </w:t>
      </w:r>
      <w:r w:rsidR="00730D06" w:rsidRPr="00786CA5">
        <w:rPr>
          <w:rFonts w:ascii="Times New Roman" w:hAnsi="Times New Roman"/>
          <w:sz w:val="24"/>
          <w:szCs w:val="24"/>
          <w:lang w:eastAsia="bg-BG"/>
        </w:rPr>
        <w:t>да се предприемат дей</w:t>
      </w:r>
      <w:r w:rsidR="006F5104" w:rsidRPr="00786CA5">
        <w:rPr>
          <w:rFonts w:ascii="Times New Roman" w:hAnsi="Times New Roman"/>
          <w:sz w:val="24"/>
          <w:szCs w:val="24"/>
          <w:lang w:eastAsia="bg-BG"/>
        </w:rPr>
        <w:t>ствия за ограничаване дейността</w:t>
      </w:r>
      <w:r w:rsidRPr="00786CA5">
        <w:rPr>
          <w:rFonts w:ascii="Times New Roman" w:hAnsi="Times New Roman"/>
          <w:sz w:val="24"/>
          <w:szCs w:val="24"/>
          <w:lang w:eastAsia="bg-BG"/>
        </w:rPr>
        <w:t xml:space="preserve"> на съответния оператор, до провеждането на подходящо обучение и проверка на</w:t>
      </w:r>
      <w:r w:rsidR="00730D06" w:rsidRPr="00786CA5">
        <w:rPr>
          <w:rFonts w:ascii="Times New Roman" w:hAnsi="Times New Roman"/>
          <w:sz w:val="24"/>
          <w:szCs w:val="24"/>
          <w:lang w:eastAsia="bg-BG"/>
        </w:rPr>
        <w:t xml:space="preserve"> квалификация</w:t>
      </w:r>
      <w:r w:rsidRPr="00786CA5">
        <w:rPr>
          <w:rFonts w:ascii="Times New Roman" w:hAnsi="Times New Roman"/>
          <w:sz w:val="24"/>
          <w:szCs w:val="24"/>
          <w:lang w:eastAsia="bg-BG"/>
        </w:rPr>
        <w:t xml:space="preserve">та </w:t>
      </w:r>
      <w:r w:rsidR="006F5104" w:rsidRPr="00786CA5">
        <w:rPr>
          <w:rFonts w:ascii="Times New Roman" w:hAnsi="Times New Roman"/>
          <w:sz w:val="24"/>
          <w:szCs w:val="24"/>
          <w:lang w:eastAsia="bg-BG"/>
        </w:rPr>
        <w:t>му</w:t>
      </w:r>
      <w:r w:rsidR="005D2984" w:rsidRPr="00786CA5">
        <w:rPr>
          <w:rFonts w:ascii="Times New Roman" w:hAnsi="Times New Roman"/>
          <w:sz w:val="24"/>
          <w:szCs w:val="24"/>
          <w:lang w:eastAsia="bg-BG"/>
        </w:rPr>
        <w:t>.</w:t>
      </w:r>
    </w:p>
    <w:p w:rsidR="00730D06" w:rsidRPr="00786CA5" w:rsidRDefault="006F510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color w:val="000000"/>
          <w:sz w:val="24"/>
          <w:szCs w:val="24"/>
          <w:lang w:eastAsia="bg-BG"/>
        </w:rPr>
        <w:t>9.46.7</w:t>
      </w:r>
      <w:r w:rsidR="00425BCA">
        <w:rPr>
          <w:rFonts w:ascii="Times New Roman" w:hAnsi="Times New Roman"/>
          <w:color w:val="000000"/>
          <w:sz w:val="24"/>
          <w:szCs w:val="24"/>
          <w:lang w:eastAsia="bg-BG"/>
        </w:rPr>
        <w:t>.</w:t>
      </w:r>
      <w:r w:rsidR="00730D06" w:rsidRPr="00786CA5">
        <w:rPr>
          <w:rFonts w:ascii="Times New Roman" w:hAnsi="Times New Roman"/>
          <w:sz w:val="24"/>
          <w:szCs w:val="24"/>
          <w:lang w:eastAsia="bg-BG"/>
        </w:rPr>
        <w:t xml:space="preserve"> Производството </w:t>
      </w:r>
      <w:r w:rsidRPr="00786CA5">
        <w:rPr>
          <w:rFonts w:ascii="Times New Roman" w:hAnsi="Times New Roman"/>
          <w:sz w:val="24"/>
          <w:szCs w:val="24"/>
          <w:lang w:eastAsia="bg-BG"/>
        </w:rPr>
        <w:t>може</w:t>
      </w:r>
      <w:r w:rsidR="00730D06" w:rsidRPr="00786CA5">
        <w:rPr>
          <w:rFonts w:ascii="Times New Roman" w:hAnsi="Times New Roman"/>
          <w:sz w:val="24"/>
          <w:szCs w:val="24"/>
          <w:lang w:eastAsia="bg-BG"/>
        </w:rPr>
        <w:t xml:space="preserve"> да се възобнови</w:t>
      </w:r>
      <w:r w:rsidRPr="00786CA5">
        <w:rPr>
          <w:rFonts w:ascii="Times New Roman" w:hAnsi="Times New Roman"/>
          <w:sz w:val="24"/>
          <w:szCs w:val="24"/>
          <w:lang w:eastAsia="bg-BG"/>
        </w:rPr>
        <w:t xml:space="preserve"> само </w:t>
      </w:r>
      <w:r w:rsidR="00730D06" w:rsidRPr="00786CA5">
        <w:rPr>
          <w:rFonts w:ascii="Times New Roman" w:hAnsi="Times New Roman"/>
          <w:sz w:val="24"/>
          <w:szCs w:val="24"/>
          <w:lang w:eastAsia="bg-BG"/>
        </w:rPr>
        <w:t>след у</w:t>
      </w:r>
      <w:r w:rsidR="005D2984" w:rsidRPr="00786CA5">
        <w:rPr>
          <w:rFonts w:ascii="Times New Roman" w:hAnsi="Times New Roman"/>
          <w:sz w:val="24"/>
          <w:szCs w:val="24"/>
          <w:lang w:eastAsia="bg-BG"/>
        </w:rPr>
        <w:t>спешно приключило ревалидиране.</w:t>
      </w:r>
    </w:p>
    <w:p w:rsidR="00730D06" w:rsidRPr="00786CA5" w:rsidRDefault="006F510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9.47</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Всички САП</w:t>
      </w:r>
      <w:r w:rsidR="00730D06" w:rsidRPr="00786CA5">
        <w:rPr>
          <w:rFonts w:ascii="Times New Roman" w:hAnsi="Times New Roman"/>
          <w:sz w:val="24"/>
          <w:szCs w:val="24"/>
          <w:lang w:eastAsia="bg-BG"/>
        </w:rPr>
        <w:t xml:space="preserve"> трябва да се документират и да включват </w:t>
      </w:r>
      <w:r w:rsidRPr="00786CA5">
        <w:rPr>
          <w:rFonts w:ascii="Times New Roman" w:hAnsi="Times New Roman"/>
          <w:sz w:val="24"/>
          <w:szCs w:val="24"/>
          <w:lang w:eastAsia="bg-BG"/>
        </w:rPr>
        <w:t>подробна информация за</w:t>
      </w:r>
      <w:r w:rsidR="00730D06" w:rsidRPr="00786CA5">
        <w:rPr>
          <w:rFonts w:ascii="Times New Roman" w:hAnsi="Times New Roman"/>
          <w:sz w:val="24"/>
          <w:szCs w:val="24"/>
          <w:lang w:eastAsia="bg-BG"/>
        </w:rPr>
        <w:t xml:space="preserve"> обработените единици (напр. напълнени единици, инкубирани и неинкубирани единици). Документацията трябва да съдържа обосновка за напълнените и неинкубирани единици. Всички интервенции, </w:t>
      </w:r>
      <w:r w:rsidRPr="00786CA5">
        <w:rPr>
          <w:rFonts w:ascii="Times New Roman" w:hAnsi="Times New Roman"/>
          <w:sz w:val="24"/>
          <w:szCs w:val="24"/>
          <w:lang w:eastAsia="bg-BG"/>
        </w:rPr>
        <w:t>извършени</w:t>
      </w:r>
      <w:r w:rsidR="00730D06" w:rsidRPr="00786CA5">
        <w:rPr>
          <w:rFonts w:ascii="Times New Roman" w:hAnsi="Times New Roman"/>
          <w:sz w:val="24"/>
          <w:szCs w:val="24"/>
          <w:lang w:eastAsia="bg-BG"/>
        </w:rPr>
        <w:t xml:space="preserve"> по време на САП, трябва да се документират, включително </w:t>
      </w:r>
      <w:r w:rsidRPr="00786CA5">
        <w:rPr>
          <w:rFonts w:ascii="Times New Roman" w:hAnsi="Times New Roman"/>
          <w:sz w:val="24"/>
          <w:szCs w:val="24"/>
          <w:lang w:eastAsia="bg-BG"/>
        </w:rPr>
        <w:t xml:space="preserve">информация за </w:t>
      </w:r>
      <w:r w:rsidR="00730D06" w:rsidRPr="00786CA5">
        <w:rPr>
          <w:rFonts w:ascii="Times New Roman" w:hAnsi="Times New Roman"/>
          <w:sz w:val="24"/>
          <w:szCs w:val="24"/>
          <w:lang w:eastAsia="bg-BG"/>
        </w:rPr>
        <w:t xml:space="preserve">началния и крайния час на всяка </w:t>
      </w:r>
      <w:r w:rsidR="00730D06" w:rsidRPr="00786CA5">
        <w:rPr>
          <w:rFonts w:ascii="Times New Roman" w:hAnsi="Times New Roman"/>
          <w:sz w:val="24"/>
          <w:szCs w:val="24"/>
          <w:lang w:eastAsia="bg-BG"/>
        </w:rPr>
        <w:lastRenderedPageBreak/>
        <w:t xml:space="preserve">интервенция и участвалото лице. Всички данни от мониторинга за микробно замърсяване, както и други данни от </w:t>
      </w:r>
      <w:r w:rsidRPr="00786CA5">
        <w:rPr>
          <w:rFonts w:ascii="Times New Roman" w:hAnsi="Times New Roman"/>
          <w:sz w:val="24"/>
          <w:szCs w:val="24"/>
          <w:lang w:eastAsia="bg-BG"/>
        </w:rPr>
        <w:t xml:space="preserve">проведени изпитвания, трябва да се впишат </w:t>
      </w:r>
      <w:r w:rsidR="00730D06" w:rsidRPr="00786CA5">
        <w:rPr>
          <w:rFonts w:ascii="Times New Roman" w:hAnsi="Times New Roman"/>
          <w:sz w:val="24"/>
          <w:szCs w:val="24"/>
          <w:lang w:eastAsia="bg-BG"/>
        </w:rPr>
        <w:t>в документацията на</w:t>
      </w:r>
      <w:r w:rsidR="005D2984" w:rsidRPr="00786CA5">
        <w:rPr>
          <w:rFonts w:ascii="Times New Roman" w:hAnsi="Times New Roman"/>
          <w:sz w:val="24"/>
          <w:szCs w:val="24"/>
          <w:lang w:eastAsia="bg-BG"/>
        </w:rPr>
        <w:t xml:space="preserve"> произведената при САП партида.</w:t>
      </w:r>
    </w:p>
    <w:p w:rsidR="006F5104" w:rsidRPr="00786CA5" w:rsidRDefault="00730D06"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9.48</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С</w:t>
      </w:r>
      <w:r w:rsidR="009C71A3">
        <w:rPr>
          <w:rFonts w:ascii="Times New Roman" w:hAnsi="Times New Roman"/>
          <w:sz w:val="24"/>
          <w:szCs w:val="24"/>
          <w:lang w:eastAsia="bg-BG"/>
        </w:rPr>
        <w:t>имулирането на асептичния процес</w:t>
      </w:r>
      <w:r w:rsidRPr="00786CA5">
        <w:rPr>
          <w:rFonts w:ascii="Times New Roman" w:hAnsi="Times New Roman"/>
          <w:sz w:val="24"/>
          <w:szCs w:val="24"/>
          <w:lang w:eastAsia="bg-BG"/>
        </w:rPr>
        <w:t xml:space="preserve"> </w:t>
      </w:r>
      <w:r w:rsidR="006F5104" w:rsidRPr="00786CA5">
        <w:rPr>
          <w:rFonts w:ascii="Times New Roman" w:hAnsi="Times New Roman"/>
          <w:sz w:val="24"/>
          <w:szCs w:val="24"/>
          <w:lang w:eastAsia="bg-BG"/>
        </w:rPr>
        <w:t>може</w:t>
      </w:r>
      <w:r w:rsidRPr="00786CA5">
        <w:rPr>
          <w:rFonts w:ascii="Times New Roman" w:hAnsi="Times New Roman"/>
          <w:sz w:val="24"/>
          <w:szCs w:val="24"/>
          <w:lang w:eastAsia="bg-BG"/>
        </w:rPr>
        <w:t xml:space="preserve"> да се прекъсва само </w:t>
      </w:r>
      <w:r w:rsidR="006F5104" w:rsidRPr="00786CA5">
        <w:rPr>
          <w:rFonts w:ascii="Times New Roman" w:hAnsi="Times New Roman"/>
          <w:sz w:val="24"/>
          <w:szCs w:val="24"/>
          <w:lang w:eastAsia="bg-BG"/>
        </w:rPr>
        <w:t>когато</w:t>
      </w:r>
      <w:r w:rsidRPr="00786CA5">
        <w:rPr>
          <w:rFonts w:ascii="Times New Roman" w:hAnsi="Times New Roman"/>
          <w:sz w:val="24"/>
          <w:szCs w:val="24"/>
          <w:lang w:eastAsia="bg-BG"/>
        </w:rPr>
        <w:t xml:space="preserve"> </w:t>
      </w:r>
      <w:r w:rsidR="006F5104" w:rsidRPr="00786CA5">
        <w:rPr>
          <w:rFonts w:ascii="Times New Roman" w:hAnsi="Times New Roman"/>
          <w:sz w:val="24"/>
          <w:szCs w:val="24"/>
          <w:lang w:eastAsia="bg-BG"/>
        </w:rPr>
        <w:t xml:space="preserve">съответните </w:t>
      </w:r>
      <w:r w:rsidRPr="00786CA5">
        <w:rPr>
          <w:rFonts w:ascii="Times New Roman" w:hAnsi="Times New Roman"/>
          <w:sz w:val="24"/>
          <w:szCs w:val="24"/>
          <w:lang w:eastAsia="bg-BG"/>
        </w:rPr>
        <w:t xml:space="preserve">процедури изискват </w:t>
      </w:r>
      <w:r w:rsidR="006F5104" w:rsidRPr="00786CA5">
        <w:rPr>
          <w:rFonts w:ascii="Times New Roman" w:hAnsi="Times New Roman"/>
          <w:sz w:val="24"/>
          <w:szCs w:val="24"/>
          <w:lang w:eastAsia="bg-BG"/>
        </w:rPr>
        <w:t xml:space="preserve">такова действие и при </w:t>
      </w:r>
      <w:r w:rsidRPr="00786CA5">
        <w:rPr>
          <w:rFonts w:ascii="Times New Roman" w:hAnsi="Times New Roman"/>
          <w:sz w:val="24"/>
          <w:szCs w:val="24"/>
          <w:lang w:eastAsia="bg-BG"/>
        </w:rPr>
        <w:t xml:space="preserve">производствените </w:t>
      </w:r>
      <w:r w:rsidR="006F5104" w:rsidRPr="00786CA5">
        <w:rPr>
          <w:rFonts w:ascii="Times New Roman" w:hAnsi="Times New Roman"/>
          <w:sz w:val="24"/>
          <w:szCs w:val="24"/>
          <w:lang w:eastAsia="bg-BG"/>
        </w:rPr>
        <w:t>партиди.</w:t>
      </w:r>
      <w:r w:rsidRPr="00786CA5">
        <w:rPr>
          <w:rFonts w:ascii="Times New Roman" w:hAnsi="Times New Roman"/>
          <w:sz w:val="24"/>
          <w:szCs w:val="24"/>
          <w:lang w:eastAsia="bg-BG"/>
        </w:rPr>
        <w:t xml:space="preserve"> В такива случаи </w:t>
      </w:r>
      <w:r w:rsidR="006F5104" w:rsidRPr="00786CA5">
        <w:rPr>
          <w:rFonts w:ascii="Times New Roman" w:hAnsi="Times New Roman"/>
          <w:sz w:val="24"/>
          <w:szCs w:val="24"/>
          <w:lang w:eastAsia="bg-BG"/>
        </w:rPr>
        <w:t>се провежда документирано проучване.</w:t>
      </w:r>
    </w:p>
    <w:p w:rsidR="00730D06" w:rsidRPr="00786CA5" w:rsidRDefault="00730D06"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9.49</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Даден асептичен процес </w:t>
      </w:r>
      <w:r w:rsidR="006F5104" w:rsidRPr="00786CA5">
        <w:rPr>
          <w:rFonts w:ascii="Times New Roman" w:hAnsi="Times New Roman"/>
          <w:sz w:val="24"/>
          <w:szCs w:val="24"/>
          <w:lang w:eastAsia="bg-BG"/>
        </w:rPr>
        <w:t>трябва</w:t>
      </w:r>
      <w:r w:rsidRPr="00786CA5">
        <w:rPr>
          <w:rFonts w:ascii="Times New Roman" w:hAnsi="Times New Roman"/>
          <w:sz w:val="24"/>
          <w:szCs w:val="24"/>
          <w:lang w:eastAsia="bg-BG"/>
        </w:rPr>
        <w:t xml:space="preserve"> да се подлага на повторно </w:t>
      </w:r>
      <w:r w:rsidR="006F5104" w:rsidRPr="00786CA5">
        <w:rPr>
          <w:rFonts w:ascii="Times New Roman" w:hAnsi="Times New Roman"/>
          <w:sz w:val="24"/>
          <w:szCs w:val="24"/>
          <w:lang w:eastAsia="bg-BG"/>
        </w:rPr>
        <w:t>първо</w:t>
      </w:r>
      <w:r w:rsidR="005D2984" w:rsidRPr="00786CA5">
        <w:rPr>
          <w:rFonts w:ascii="Times New Roman" w:hAnsi="Times New Roman"/>
          <w:sz w:val="24"/>
          <w:szCs w:val="24"/>
          <w:lang w:eastAsia="bg-BG"/>
        </w:rPr>
        <w:t>начално валидиране, когато:</w:t>
      </w:r>
    </w:p>
    <w:p w:rsidR="00730D06" w:rsidRPr="00786CA5" w:rsidRDefault="006F510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9.49.1</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730D06" w:rsidRPr="00786CA5">
        <w:rPr>
          <w:rFonts w:ascii="Times New Roman" w:hAnsi="Times New Roman"/>
          <w:sz w:val="24"/>
          <w:szCs w:val="24"/>
          <w:lang w:eastAsia="bg-BG"/>
        </w:rPr>
        <w:t xml:space="preserve">Конкретният асептичен процес </w:t>
      </w:r>
      <w:r w:rsidRPr="00786CA5">
        <w:rPr>
          <w:rFonts w:ascii="Times New Roman" w:hAnsi="Times New Roman"/>
          <w:sz w:val="24"/>
          <w:szCs w:val="24"/>
          <w:lang w:eastAsia="bg-BG"/>
        </w:rPr>
        <w:t xml:space="preserve">продължително време </w:t>
      </w:r>
      <w:r w:rsidR="00730D06" w:rsidRPr="00786CA5">
        <w:rPr>
          <w:rFonts w:ascii="Times New Roman" w:hAnsi="Times New Roman"/>
          <w:sz w:val="24"/>
          <w:szCs w:val="24"/>
          <w:lang w:eastAsia="bg-BG"/>
        </w:rPr>
        <w:t xml:space="preserve">не е </w:t>
      </w:r>
      <w:r w:rsidRPr="00786CA5">
        <w:rPr>
          <w:rFonts w:ascii="Times New Roman" w:hAnsi="Times New Roman"/>
          <w:sz w:val="24"/>
          <w:szCs w:val="24"/>
          <w:lang w:eastAsia="bg-BG"/>
        </w:rPr>
        <w:t>бил извършван</w:t>
      </w:r>
      <w:r w:rsidR="005D2984" w:rsidRPr="00786CA5">
        <w:rPr>
          <w:rFonts w:ascii="Times New Roman" w:hAnsi="Times New Roman"/>
          <w:sz w:val="24"/>
          <w:szCs w:val="24"/>
          <w:lang w:eastAsia="bg-BG"/>
        </w:rPr>
        <w:t>.</w:t>
      </w:r>
    </w:p>
    <w:p w:rsidR="00730D06" w:rsidRDefault="006F5104" w:rsidP="00190BAD">
      <w:pPr>
        <w:autoSpaceDE w:val="0"/>
        <w:autoSpaceDN w:val="0"/>
        <w:adjustRightInd w:val="0"/>
        <w:spacing w:after="0" w:line="360" w:lineRule="auto"/>
        <w:ind w:firstLine="709"/>
        <w:jc w:val="both"/>
        <w:rPr>
          <w:rFonts w:ascii="Times New Roman" w:hAnsi="Times New Roman"/>
          <w:sz w:val="24"/>
          <w:szCs w:val="24"/>
          <w:lang w:eastAsia="bg-BG"/>
        </w:rPr>
      </w:pPr>
      <w:r w:rsidRPr="00786CA5">
        <w:rPr>
          <w:rFonts w:ascii="Times New Roman" w:hAnsi="Times New Roman"/>
          <w:sz w:val="24"/>
          <w:szCs w:val="24"/>
          <w:lang w:eastAsia="bg-BG"/>
        </w:rPr>
        <w:t>9.49.2</w:t>
      </w:r>
      <w:r w:rsidR="00425BCA">
        <w:rPr>
          <w:rFonts w:ascii="Times New Roman" w:hAnsi="Times New Roman"/>
          <w:sz w:val="24"/>
          <w:szCs w:val="24"/>
          <w:lang w:eastAsia="bg-BG"/>
        </w:rPr>
        <w:t>.</w:t>
      </w:r>
      <w:r w:rsidRPr="00786CA5">
        <w:rPr>
          <w:rFonts w:ascii="Times New Roman" w:hAnsi="Times New Roman"/>
          <w:sz w:val="24"/>
          <w:szCs w:val="24"/>
          <w:lang w:eastAsia="bg-BG"/>
        </w:rPr>
        <w:t xml:space="preserve"> </w:t>
      </w:r>
      <w:r w:rsidR="00730D06" w:rsidRPr="00786CA5">
        <w:rPr>
          <w:rFonts w:ascii="Times New Roman" w:hAnsi="Times New Roman"/>
          <w:sz w:val="24"/>
          <w:szCs w:val="24"/>
          <w:lang w:eastAsia="bg-BG"/>
        </w:rPr>
        <w:t xml:space="preserve">Настъпила е промяна в процеса, оборудването, процедурите или </w:t>
      </w:r>
      <w:r w:rsidR="00355ECF" w:rsidRPr="00786CA5">
        <w:rPr>
          <w:rFonts w:ascii="Times New Roman" w:hAnsi="Times New Roman"/>
          <w:sz w:val="24"/>
          <w:szCs w:val="24"/>
          <w:lang w:eastAsia="bg-BG"/>
        </w:rPr>
        <w:t xml:space="preserve">работната </w:t>
      </w:r>
      <w:r w:rsidR="00730D06" w:rsidRPr="00786CA5">
        <w:rPr>
          <w:rFonts w:ascii="Times New Roman" w:hAnsi="Times New Roman"/>
          <w:sz w:val="24"/>
          <w:szCs w:val="24"/>
          <w:lang w:eastAsia="bg-BG"/>
        </w:rPr>
        <w:t xml:space="preserve">средата, която потенциално може да </w:t>
      </w:r>
      <w:r w:rsidR="00355ECF" w:rsidRPr="00786CA5">
        <w:rPr>
          <w:rFonts w:ascii="Times New Roman" w:hAnsi="Times New Roman"/>
          <w:sz w:val="24"/>
          <w:szCs w:val="24"/>
          <w:lang w:eastAsia="bg-BG"/>
        </w:rPr>
        <w:t>повлияе на</w:t>
      </w:r>
      <w:r w:rsidR="00730D06" w:rsidRPr="00786CA5">
        <w:rPr>
          <w:rFonts w:ascii="Times New Roman" w:hAnsi="Times New Roman"/>
          <w:sz w:val="24"/>
          <w:szCs w:val="24"/>
          <w:lang w:eastAsia="bg-BG"/>
        </w:rPr>
        <w:t xml:space="preserve"> асептичния процес, или са добавени нови контейнери за продукта или нови комбинации от к</w:t>
      </w:r>
      <w:r w:rsidR="005D2984" w:rsidRPr="00786CA5">
        <w:rPr>
          <w:rFonts w:ascii="Times New Roman" w:hAnsi="Times New Roman"/>
          <w:sz w:val="24"/>
          <w:szCs w:val="24"/>
          <w:lang w:eastAsia="bg-BG"/>
        </w:rPr>
        <w:t>онтейнер/средство за затваряне.</w:t>
      </w:r>
    </w:p>
    <w:p w:rsidR="00425BCA" w:rsidRDefault="00425BCA" w:rsidP="00791709">
      <w:pPr>
        <w:widowControl w:val="0"/>
        <w:autoSpaceDE w:val="0"/>
        <w:autoSpaceDN w:val="0"/>
        <w:adjustRightInd w:val="0"/>
        <w:spacing w:after="0" w:line="360" w:lineRule="auto"/>
        <w:ind w:firstLine="709"/>
        <w:jc w:val="both"/>
        <w:rPr>
          <w:rFonts w:ascii="Times New Roman" w:hAnsi="Times New Roman"/>
          <w:sz w:val="24"/>
          <w:szCs w:val="24"/>
          <w:lang w:eastAsia="bg-BG"/>
        </w:rPr>
      </w:pPr>
    </w:p>
    <w:p w:rsidR="007C320A" w:rsidRPr="00425BCA" w:rsidRDefault="007C320A" w:rsidP="00791709">
      <w:pPr>
        <w:widowControl w:val="0"/>
        <w:autoSpaceDE w:val="0"/>
        <w:autoSpaceDN w:val="0"/>
        <w:adjustRightInd w:val="0"/>
        <w:spacing w:after="0" w:line="360" w:lineRule="auto"/>
        <w:ind w:firstLine="709"/>
        <w:rPr>
          <w:rFonts w:ascii="Times New Roman" w:eastAsia="Times New Roman" w:hAnsi="Times New Roman"/>
          <w:bCs/>
          <w:iCs/>
          <w:color w:val="000000"/>
          <w:sz w:val="24"/>
          <w:szCs w:val="24"/>
          <w:lang w:eastAsia="bg-BG"/>
        </w:rPr>
      </w:pPr>
      <w:r w:rsidRPr="00425BCA">
        <w:rPr>
          <w:rFonts w:ascii="Times New Roman" w:eastAsia="Times New Roman" w:hAnsi="Times New Roman"/>
          <w:bCs/>
          <w:iCs/>
          <w:color w:val="000000"/>
          <w:sz w:val="24"/>
          <w:szCs w:val="24"/>
          <w:lang w:eastAsia="bg-BG"/>
        </w:rPr>
        <w:t>10</w:t>
      </w:r>
      <w:r w:rsidR="00425BCA">
        <w:rPr>
          <w:rFonts w:ascii="Times New Roman" w:eastAsia="Times New Roman" w:hAnsi="Times New Roman"/>
          <w:bCs/>
          <w:iCs/>
          <w:color w:val="000000"/>
          <w:sz w:val="24"/>
          <w:szCs w:val="24"/>
          <w:lang w:eastAsia="bg-BG"/>
        </w:rPr>
        <w:t>.</w:t>
      </w:r>
      <w:r w:rsidRPr="00425BCA">
        <w:rPr>
          <w:rFonts w:ascii="Times New Roman" w:eastAsia="Times New Roman" w:hAnsi="Times New Roman"/>
          <w:bCs/>
          <w:iCs/>
          <w:color w:val="000000"/>
          <w:sz w:val="24"/>
          <w:szCs w:val="24"/>
          <w:lang w:eastAsia="bg-BG"/>
        </w:rPr>
        <w:t xml:space="preserve"> Контрол на качеството (КК) </w:t>
      </w:r>
    </w:p>
    <w:p w:rsidR="007C320A" w:rsidRPr="00786CA5" w:rsidRDefault="007C320A" w:rsidP="00791709">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10.1</w:t>
      </w:r>
      <w:r w:rsidR="00425BCA">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Производственият обект трабва да разполага с персонал с подходящо обучение и опит в областта на микробиологията, осигурявяне на стерилност и познания за процесите, за да оказва съдействие при проектиране на производствените дейности, при  мониторинга на средата, както и за провеждане на проучванията, при които се оценява въздействието на микробиологични събития върху безо</w:t>
      </w:r>
      <w:r w:rsidR="005D2984" w:rsidRPr="00786CA5">
        <w:rPr>
          <w:rFonts w:ascii="Times New Roman" w:eastAsia="Times New Roman" w:hAnsi="Times New Roman"/>
          <w:color w:val="000000"/>
          <w:sz w:val="24"/>
          <w:szCs w:val="24"/>
          <w:lang w:eastAsia="bg-BG"/>
        </w:rPr>
        <w:t>пасността на стерилния продукт.</w:t>
      </w:r>
    </w:p>
    <w:p w:rsidR="007C320A" w:rsidRPr="00786CA5" w:rsidRDefault="007C320A"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10.2</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Спецификациите за изходните суровини, компонентите и продуктите трябва да включват изисквания за гранични стойности за съдържание на микроби, частици и ендотоксини/пирогени, когато необходимостта от това е установена чрез мониторинг и/или е посочена в </w:t>
      </w:r>
      <w:r w:rsidR="00753DA8" w:rsidRPr="00786CA5">
        <w:rPr>
          <w:rFonts w:ascii="Times New Roman" w:eastAsia="Times New Roman" w:hAnsi="Times New Roman"/>
          <w:color w:val="000000"/>
          <w:sz w:val="24"/>
          <w:szCs w:val="24"/>
          <w:lang w:eastAsia="bg-BG"/>
        </w:rPr>
        <w:t>СКЗ</w:t>
      </w:r>
      <w:r w:rsidR="005D2984" w:rsidRPr="00786CA5">
        <w:rPr>
          <w:rFonts w:ascii="Times New Roman" w:eastAsia="Times New Roman" w:hAnsi="Times New Roman"/>
          <w:color w:val="000000"/>
          <w:sz w:val="24"/>
          <w:szCs w:val="24"/>
          <w:lang w:eastAsia="bg-BG"/>
        </w:rPr>
        <w:t>.</w:t>
      </w:r>
    </w:p>
    <w:p w:rsidR="007C320A" w:rsidRPr="00786CA5" w:rsidRDefault="007C320A"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10.3</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Всяка партида трябва да се подлага на анализ за микробиологично замърсяване /бионатоварване/, както при асептично </w:t>
      </w:r>
      <w:r w:rsidR="00753DA8" w:rsidRPr="00786CA5">
        <w:rPr>
          <w:rFonts w:ascii="Times New Roman" w:eastAsia="Times New Roman" w:hAnsi="Times New Roman"/>
          <w:color w:val="000000"/>
          <w:sz w:val="24"/>
          <w:szCs w:val="24"/>
          <w:lang w:eastAsia="bg-BG"/>
        </w:rPr>
        <w:t>дозираните</w:t>
      </w:r>
      <w:r w:rsidRPr="00786CA5">
        <w:rPr>
          <w:rFonts w:ascii="Times New Roman" w:eastAsia="Times New Roman" w:hAnsi="Times New Roman"/>
          <w:color w:val="000000"/>
          <w:sz w:val="24"/>
          <w:szCs w:val="24"/>
          <w:lang w:eastAsia="bg-BG"/>
        </w:rPr>
        <w:t xml:space="preserve">, така и при </w:t>
      </w:r>
      <w:r w:rsidR="00753DA8" w:rsidRPr="00786CA5">
        <w:rPr>
          <w:rFonts w:ascii="Times New Roman" w:eastAsia="Times New Roman" w:hAnsi="Times New Roman"/>
          <w:color w:val="000000"/>
          <w:sz w:val="24"/>
          <w:szCs w:val="24"/>
          <w:lang w:eastAsia="bg-BG"/>
        </w:rPr>
        <w:t xml:space="preserve">крайно </w:t>
      </w:r>
      <w:r w:rsidRPr="00786CA5">
        <w:rPr>
          <w:rFonts w:ascii="Times New Roman" w:eastAsia="Times New Roman" w:hAnsi="Times New Roman"/>
          <w:color w:val="000000"/>
          <w:sz w:val="24"/>
          <w:szCs w:val="24"/>
          <w:lang w:eastAsia="bg-BG"/>
        </w:rPr>
        <w:t xml:space="preserve">стерилизираните продукти, а резултатите да се отчитат при окончателния преглед на партидата. Трябва да бъдат определени гранични стойности за микробиологично замърсяване /бионатоварване/ </w:t>
      </w:r>
      <w:r w:rsidR="00611CE1" w:rsidRPr="00786CA5">
        <w:rPr>
          <w:rFonts w:ascii="Times New Roman" w:eastAsia="Times New Roman" w:hAnsi="Times New Roman"/>
          <w:color w:val="000000"/>
          <w:sz w:val="24"/>
          <w:szCs w:val="24"/>
          <w:lang w:eastAsia="bg-BG"/>
        </w:rPr>
        <w:t xml:space="preserve">на продукта </w:t>
      </w:r>
      <w:r w:rsidRPr="00786CA5">
        <w:rPr>
          <w:rFonts w:ascii="Times New Roman" w:eastAsia="Times New Roman" w:hAnsi="Times New Roman"/>
          <w:color w:val="000000"/>
          <w:sz w:val="24"/>
          <w:szCs w:val="24"/>
          <w:lang w:eastAsia="bg-BG"/>
        </w:rPr>
        <w:t xml:space="preserve">непосредствено преди крайния стерилизиращ филтър или при крайната стерилизаация, които да са </w:t>
      </w:r>
      <w:r w:rsidR="00611CE1" w:rsidRPr="00786CA5">
        <w:rPr>
          <w:rFonts w:ascii="Times New Roman" w:eastAsia="Times New Roman" w:hAnsi="Times New Roman"/>
          <w:color w:val="000000"/>
          <w:sz w:val="24"/>
          <w:szCs w:val="24"/>
          <w:lang w:eastAsia="bg-BG"/>
        </w:rPr>
        <w:t>съобразени с</w:t>
      </w:r>
      <w:r w:rsidRPr="00786CA5">
        <w:rPr>
          <w:rFonts w:ascii="Times New Roman" w:eastAsia="Times New Roman" w:hAnsi="Times New Roman"/>
          <w:color w:val="000000"/>
          <w:sz w:val="24"/>
          <w:szCs w:val="24"/>
          <w:lang w:eastAsia="bg-BG"/>
        </w:rPr>
        <w:t xml:space="preserve"> ефективността на предстоящия метод</w:t>
      </w:r>
      <w:r w:rsidR="00611CE1" w:rsidRPr="00786CA5">
        <w:rPr>
          <w:rFonts w:ascii="Times New Roman" w:eastAsia="Times New Roman" w:hAnsi="Times New Roman"/>
          <w:color w:val="000000"/>
          <w:sz w:val="24"/>
          <w:szCs w:val="24"/>
          <w:lang w:eastAsia="bg-BG"/>
        </w:rPr>
        <w:t xml:space="preserve"> за стерилизация</w:t>
      </w:r>
      <w:r w:rsidRPr="00786CA5">
        <w:rPr>
          <w:rFonts w:ascii="Times New Roman" w:eastAsia="Times New Roman" w:hAnsi="Times New Roman"/>
          <w:color w:val="000000"/>
          <w:sz w:val="24"/>
          <w:szCs w:val="24"/>
          <w:lang w:eastAsia="bg-BG"/>
        </w:rPr>
        <w:t xml:space="preserve">. Трябва да се взимат проби, които да бъдат представителни за „най-лошия възможен случай“ (напр. в края на периода на престой). Когато за </w:t>
      </w:r>
      <w:r w:rsidR="00611CE1" w:rsidRPr="00786CA5">
        <w:rPr>
          <w:rFonts w:ascii="Times New Roman" w:eastAsia="Times New Roman" w:hAnsi="Times New Roman"/>
          <w:color w:val="000000"/>
          <w:sz w:val="24"/>
          <w:szCs w:val="24"/>
          <w:lang w:eastAsia="bg-BG"/>
        </w:rPr>
        <w:t>крайно стерилизирани</w:t>
      </w:r>
      <w:r w:rsidRPr="00786CA5">
        <w:rPr>
          <w:rFonts w:ascii="Times New Roman" w:eastAsia="Times New Roman" w:hAnsi="Times New Roman"/>
          <w:color w:val="000000"/>
          <w:sz w:val="24"/>
          <w:szCs w:val="24"/>
          <w:lang w:eastAsia="bg-BG"/>
        </w:rPr>
        <w:t xml:space="preserve"> продукти са определени п</w:t>
      </w:r>
      <w:r w:rsidR="00611CE1" w:rsidRPr="00786CA5">
        <w:rPr>
          <w:rFonts w:ascii="Times New Roman" w:eastAsia="Times New Roman" w:hAnsi="Times New Roman"/>
          <w:color w:val="000000"/>
          <w:sz w:val="24"/>
          <w:szCs w:val="24"/>
          <w:lang w:eastAsia="bg-BG"/>
        </w:rPr>
        <w:t>араметри на стерилизация, водещи</w:t>
      </w:r>
      <w:r w:rsidRPr="00786CA5">
        <w:rPr>
          <w:rFonts w:ascii="Times New Roman" w:eastAsia="Times New Roman" w:hAnsi="Times New Roman"/>
          <w:color w:val="000000"/>
          <w:sz w:val="24"/>
          <w:szCs w:val="24"/>
          <w:lang w:eastAsia="bg-BG"/>
        </w:rPr>
        <w:t xml:space="preserve"> до </w:t>
      </w:r>
      <w:r w:rsidR="00611CE1" w:rsidRPr="00786CA5">
        <w:rPr>
          <w:rFonts w:ascii="Times New Roman" w:eastAsia="Times New Roman" w:hAnsi="Times New Roman"/>
          <w:color w:val="000000"/>
          <w:sz w:val="24"/>
          <w:szCs w:val="24"/>
          <w:lang w:eastAsia="bg-BG"/>
        </w:rPr>
        <w:t>свръх</w:t>
      </w:r>
      <w:r w:rsidRPr="00786CA5">
        <w:rPr>
          <w:rFonts w:ascii="Times New Roman" w:eastAsia="Times New Roman" w:hAnsi="Times New Roman"/>
          <w:color w:val="000000"/>
          <w:sz w:val="24"/>
          <w:szCs w:val="24"/>
          <w:lang w:eastAsia="bg-BG"/>
        </w:rPr>
        <w:t xml:space="preserve">унищожаване, бионатоварването </w:t>
      </w:r>
      <w:r w:rsidR="00611CE1" w:rsidRPr="00786CA5">
        <w:rPr>
          <w:rFonts w:ascii="Times New Roman" w:eastAsia="Times New Roman" w:hAnsi="Times New Roman"/>
          <w:color w:val="000000"/>
          <w:sz w:val="24"/>
          <w:szCs w:val="24"/>
          <w:lang w:eastAsia="bg-BG"/>
        </w:rPr>
        <w:t>може да се</w:t>
      </w:r>
      <w:r w:rsidRPr="00786CA5">
        <w:rPr>
          <w:rFonts w:ascii="Times New Roman" w:eastAsia="Times New Roman" w:hAnsi="Times New Roman"/>
          <w:color w:val="000000"/>
          <w:sz w:val="24"/>
          <w:szCs w:val="24"/>
          <w:lang w:eastAsia="bg-BG"/>
        </w:rPr>
        <w:t xml:space="preserve"> следи </w:t>
      </w:r>
      <w:r w:rsidR="00EE4039" w:rsidRPr="00786CA5">
        <w:rPr>
          <w:rFonts w:ascii="Times New Roman" w:eastAsia="Times New Roman" w:hAnsi="Times New Roman"/>
          <w:color w:val="000000"/>
          <w:sz w:val="24"/>
          <w:szCs w:val="24"/>
          <w:lang w:eastAsia="bg-BG"/>
        </w:rPr>
        <w:t>през</w:t>
      </w:r>
      <w:r w:rsidR="0070097D" w:rsidRPr="00786CA5">
        <w:rPr>
          <w:rFonts w:ascii="Times New Roman" w:eastAsia="Times New Roman" w:hAnsi="Times New Roman"/>
          <w:color w:val="000000"/>
          <w:sz w:val="24"/>
          <w:szCs w:val="24"/>
          <w:lang w:eastAsia="bg-BG"/>
        </w:rPr>
        <w:t xml:space="preserve"> подходящи, предварително определени </w:t>
      </w:r>
      <w:r w:rsidRPr="00786CA5">
        <w:rPr>
          <w:rFonts w:ascii="Times New Roman" w:eastAsia="Times New Roman" w:hAnsi="Times New Roman"/>
          <w:color w:val="000000"/>
          <w:sz w:val="24"/>
          <w:szCs w:val="24"/>
          <w:lang w:eastAsia="bg-BG"/>
        </w:rPr>
        <w:t>интервали.</w:t>
      </w:r>
    </w:p>
    <w:p w:rsidR="007C320A" w:rsidRPr="00786CA5" w:rsidRDefault="007C320A"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lastRenderedPageBreak/>
        <w:t>10.4</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Когато продуктите са разрешени за параметрично освобождаване, трябва да се разработи </w:t>
      </w:r>
      <w:r w:rsidR="00DC1A6D" w:rsidRPr="00786CA5">
        <w:rPr>
          <w:rFonts w:ascii="Times New Roman" w:eastAsia="Times New Roman" w:hAnsi="Times New Roman"/>
          <w:color w:val="000000"/>
          <w:sz w:val="24"/>
          <w:szCs w:val="24"/>
          <w:lang w:eastAsia="bg-BG"/>
        </w:rPr>
        <w:t>и прилага допълнителна</w:t>
      </w:r>
      <w:r w:rsidRPr="00786CA5">
        <w:rPr>
          <w:rFonts w:ascii="Times New Roman" w:eastAsia="Times New Roman" w:hAnsi="Times New Roman"/>
          <w:color w:val="000000"/>
          <w:sz w:val="24"/>
          <w:szCs w:val="24"/>
          <w:lang w:eastAsia="bg-BG"/>
        </w:rPr>
        <w:t xml:space="preserve"> програма за проследяване на бионатоварването преди стерилизиране на напълнения продукт и след това да се премине към цикъла на стерилизация, </w:t>
      </w:r>
      <w:r w:rsidR="00DC1A6D" w:rsidRPr="00786CA5">
        <w:rPr>
          <w:rFonts w:ascii="Times New Roman" w:eastAsia="Times New Roman" w:hAnsi="Times New Roman"/>
          <w:color w:val="000000"/>
          <w:sz w:val="24"/>
          <w:szCs w:val="24"/>
          <w:lang w:eastAsia="bg-BG"/>
        </w:rPr>
        <w:t>като на изпитване за</w:t>
      </w:r>
      <w:r w:rsidRPr="00786CA5">
        <w:rPr>
          <w:rFonts w:ascii="Times New Roman" w:eastAsia="Times New Roman" w:hAnsi="Times New Roman"/>
          <w:color w:val="000000"/>
          <w:sz w:val="24"/>
          <w:szCs w:val="24"/>
          <w:lang w:eastAsia="bg-BG"/>
        </w:rPr>
        <w:t xml:space="preserve"> бионатоварване</w:t>
      </w:r>
      <w:r w:rsidR="00DC1A6D" w:rsidRPr="00786CA5">
        <w:rPr>
          <w:rFonts w:ascii="Times New Roman" w:eastAsia="Times New Roman" w:hAnsi="Times New Roman"/>
          <w:color w:val="000000"/>
          <w:sz w:val="24"/>
          <w:szCs w:val="24"/>
          <w:lang w:eastAsia="bg-BG"/>
        </w:rPr>
        <w:t xml:space="preserve"> се подлага всяка партида</w:t>
      </w:r>
      <w:r w:rsidRPr="00786CA5">
        <w:rPr>
          <w:rFonts w:ascii="Times New Roman" w:eastAsia="Times New Roman" w:hAnsi="Times New Roman"/>
          <w:color w:val="000000"/>
          <w:sz w:val="24"/>
          <w:szCs w:val="24"/>
          <w:lang w:eastAsia="bg-BG"/>
        </w:rPr>
        <w:t xml:space="preserve">. Местата за взимане на проби от напълнените единици преди стерилизация трябва да се базират на данни за „най-лошия възможен случай“ и да бъдат представителни за партидата. Всички организми, </w:t>
      </w:r>
      <w:r w:rsidR="00DC1A6D" w:rsidRPr="00786CA5">
        <w:rPr>
          <w:rFonts w:ascii="Times New Roman" w:eastAsia="Times New Roman" w:hAnsi="Times New Roman"/>
          <w:color w:val="000000"/>
          <w:sz w:val="24"/>
          <w:szCs w:val="24"/>
          <w:lang w:eastAsia="bg-BG"/>
        </w:rPr>
        <w:t xml:space="preserve">установени </w:t>
      </w:r>
      <w:r w:rsidRPr="00786CA5">
        <w:rPr>
          <w:rFonts w:ascii="Times New Roman" w:eastAsia="Times New Roman" w:hAnsi="Times New Roman"/>
          <w:color w:val="000000"/>
          <w:sz w:val="24"/>
          <w:szCs w:val="24"/>
          <w:lang w:eastAsia="bg-BG"/>
        </w:rPr>
        <w:t xml:space="preserve">при </w:t>
      </w:r>
      <w:r w:rsidR="00DC1A6D" w:rsidRPr="00786CA5">
        <w:rPr>
          <w:rFonts w:ascii="Times New Roman" w:eastAsia="Times New Roman" w:hAnsi="Times New Roman"/>
          <w:color w:val="000000"/>
          <w:sz w:val="24"/>
          <w:szCs w:val="24"/>
          <w:lang w:eastAsia="bg-BG"/>
        </w:rPr>
        <w:t xml:space="preserve">тестовете за </w:t>
      </w:r>
      <w:r w:rsidRPr="00786CA5">
        <w:rPr>
          <w:rFonts w:ascii="Times New Roman" w:eastAsia="Times New Roman" w:hAnsi="Times New Roman"/>
          <w:color w:val="000000"/>
          <w:sz w:val="24"/>
          <w:szCs w:val="24"/>
          <w:lang w:eastAsia="bg-BG"/>
        </w:rPr>
        <w:t xml:space="preserve"> бионатоварване, трябва да се идентифицират и да се определи въздействието им върху ефективността на процеса по стерилизация. Когато е приложимо, трябва да се следи и </w:t>
      </w:r>
      <w:r w:rsidR="005D2984" w:rsidRPr="00786CA5">
        <w:rPr>
          <w:rFonts w:ascii="Times New Roman" w:eastAsia="Times New Roman" w:hAnsi="Times New Roman"/>
          <w:color w:val="000000"/>
          <w:sz w:val="24"/>
          <w:szCs w:val="24"/>
          <w:lang w:eastAsia="bg-BG"/>
        </w:rPr>
        <w:t>нивото на ендотоксини/пирогени.</w:t>
      </w:r>
    </w:p>
    <w:p w:rsidR="00D266C8" w:rsidRPr="00786CA5" w:rsidRDefault="007C320A"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10.5</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Тест</w:t>
      </w:r>
      <w:r w:rsidR="00DC1A6D" w:rsidRPr="00786CA5">
        <w:rPr>
          <w:rFonts w:ascii="Times New Roman" w:eastAsia="Times New Roman" w:hAnsi="Times New Roman"/>
          <w:color w:val="000000"/>
          <w:sz w:val="24"/>
          <w:szCs w:val="24"/>
          <w:lang w:eastAsia="bg-BG"/>
        </w:rPr>
        <w:t>ът за стерилност, на кой</w:t>
      </w:r>
      <w:r w:rsidRPr="00786CA5">
        <w:rPr>
          <w:rFonts w:ascii="Times New Roman" w:eastAsia="Times New Roman" w:hAnsi="Times New Roman"/>
          <w:color w:val="000000"/>
          <w:sz w:val="24"/>
          <w:szCs w:val="24"/>
          <w:lang w:eastAsia="bg-BG"/>
        </w:rPr>
        <w:t>то се подлага</w:t>
      </w:r>
      <w:r w:rsidR="00DC1A6D" w:rsidRPr="00786CA5">
        <w:rPr>
          <w:rFonts w:ascii="Times New Roman" w:eastAsia="Times New Roman" w:hAnsi="Times New Roman"/>
          <w:color w:val="000000"/>
          <w:sz w:val="24"/>
          <w:szCs w:val="24"/>
          <w:lang w:eastAsia="bg-BG"/>
        </w:rPr>
        <w:t xml:space="preserve"> крайният</w:t>
      </w:r>
      <w:r w:rsidRPr="00786CA5">
        <w:rPr>
          <w:rFonts w:ascii="Times New Roman" w:eastAsia="Times New Roman" w:hAnsi="Times New Roman"/>
          <w:color w:val="000000"/>
          <w:sz w:val="24"/>
          <w:szCs w:val="24"/>
          <w:lang w:eastAsia="bg-BG"/>
        </w:rPr>
        <w:t xml:space="preserve"> продукт, трябва да се възприема само като последн</w:t>
      </w:r>
      <w:r w:rsidR="00DC1A6D" w:rsidRPr="00786CA5">
        <w:rPr>
          <w:rFonts w:ascii="Times New Roman" w:eastAsia="Times New Roman" w:hAnsi="Times New Roman"/>
          <w:color w:val="000000"/>
          <w:sz w:val="24"/>
          <w:szCs w:val="24"/>
          <w:lang w:eastAsia="bg-BG"/>
        </w:rPr>
        <w:t>ата</w:t>
      </w:r>
      <w:r w:rsidRPr="00786CA5">
        <w:rPr>
          <w:rFonts w:ascii="Times New Roman" w:eastAsia="Times New Roman" w:hAnsi="Times New Roman"/>
          <w:color w:val="000000"/>
          <w:sz w:val="24"/>
          <w:szCs w:val="24"/>
          <w:lang w:eastAsia="bg-BG"/>
        </w:rPr>
        <w:t xml:space="preserve"> </w:t>
      </w:r>
      <w:r w:rsidR="00DC1A6D" w:rsidRPr="00786CA5">
        <w:rPr>
          <w:rFonts w:ascii="Times New Roman" w:eastAsia="Times New Roman" w:hAnsi="Times New Roman"/>
          <w:color w:val="000000"/>
          <w:sz w:val="24"/>
          <w:szCs w:val="24"/>
          <w:lang w:eastAsia="bg-BG"/>
        </w:rPr>
        <w:t xml:space="preserve">от </w:t>
      </w:r>
      <w:r w:rsidRPr="00786CA5">
        <w:rPr>
          <w:rFonts w:ascii="Times New Roman" w:eastAsia="Times New Roman" w:hAnsi="Times New Roman"/>
          <w:color w:val="000000"/>
          <w:sz w:val="24"/>
          <w:szCs w:val="24"/>
          <w:lang w:eastAsia="bg-BG"/>
        </w:rPr>
        <w:t xml:space="preserve">поредицата </w:t>
      </w:r>
      <w:r w:rsidR="00DC1A6D" w:rsidRPr="00786CA5">
        <w:rPr>
          <w:rFonts w:ascii="Times New Roman" w:eastAsia="Times New Roman" w:hAnsi="Times New Roman"/>
          <w:color w:val="000000"/>
          <w:sz w:val="24"/>
          <w:szCs w:val="24"/>
          <w:lang w:eastAsia="bg-BG"/>
        </w:rPr>
        <w:t xml:space="preserve">мерки </w:t>
      </w:r>
      <w:r w:rsidRPr="00786CA5">
        <w:rPr>
          <w:rFonts w:ascii="Times New Roman" w:eastAsia="Times New Roman" w:hAnsi="Times New Roman"/>
          <w:color w:val="000000"/>
          <w:sz w:val="24"/>
          <w:szCs w:val="24"/>
          <w:lang w:eastAsia="bg-BG"/>
        </w:rPr>
        <w:t xml:space="preserve">за контрол, чрез които се гарантира стерилността. </w:t>
      </w:r>
      <w:r w:rsidR="00DC1A6D" w:rsidRPr="00786CA5">
        <w:rPr>
          <w:rFonts w:ascii="Times New Roman" w:eastAsia="Times New Roman" w:hAnsi="Times New Roman"/>
          <w:color w:val="000000"/>
          <w:sz w:val="24"/>
          <w:szCs w:val="24"/>
          <w:lang w:eastAsia="bg-BG"/>
        </w:rPr>
        <w:t>Този тест</w:t>
      </w:r>
      <w:r w:rsidRPr="00786CA5">
        <w:rPr>
          <w:rFonts w:ascii="Times New Roman" w:eastAsia="Times New Roman" w:hAnsi="Times New Roman"/>
          <w:color w:val="000000"/>
          <w:sz w:val="24"/>
          <w:szCs w:val="24"/>
          <w:lang w:eastAsia="bg-BG"/>
        </w:rPr>
        <w:t xml:space="preserve"> не може да се използва за </w:t>
      </w:r>
      <w:r w:rsidR="00DC1A6D" w:rsidRPr="00786CA5">
        <w:rPr>
          <w:rFonts w:ascii="Times New Roman" w:eastAsia="Times New Roman" w:hAnsi="Times New Roman"/>
          <w:color w:val="000000"/>
          <w:sz w:val="24"/>
          <w:szCs w:val="24"/>
          <w:lang w:eastAsia="bg-BG"/>
        </w:rPr>
        <w:t>потвърждаване</w:t>
      </w:r>
      <w:r w:rsidRPr="00786CA5">
        <w:rPr>
          <w:rFonts w:ascii="Times New Roman" w:eastAsia="Times New Roman" w:hAnsi="Times New Roman"/>
          <w:color w:val="000000"/>
          <w:sz w:val="24"/>
          <w:szCs w:val="24"/>
          <w:lang w:eastAsia="bg-BG"/>
        </w:rPr>
        <w:t xml:space="preserve"> стерилност</w:t>
      </w:r>
      <w:r w:rsidR="00DC1A6D" w:rsidRPr="00786CA5">
        <w:rPr>
          <w:rFonts w:ascii="Times New Roman" w:eastAsia="Times New Roman" w:hAnsi="Times New Roman"/>
          <w:color w:val="000000"/>
          <w:sz w:val="24"/>
          <w:szCs w:val="24"/>
          <w:lang w:eastAsia="bg-BG"/>
        </w:rPr>
        <w:t>та</w:t>
      </w:r>
      <w:r w:rsidRPr="00786CA5">
        <w:rPr>
          <w:rFonts w:ascii="Times New Roman" w:eastAsia="Times New Roman" w:hAnsi="Times New Roman"/>
          <w:color w:val="000000"/>
          <w:sz w:val="24"/>
          <w:szCs w:val="24"/>
          <w:lang w:eastAsia="bg-BG"/>
        </w:rPr>
        <w:t xml:space="preserve"> на продукт, който не </w:t>
      </w:r>
      <w:r w:rsidR="00D266C8" w:rsidRPr="00786CA5">
        <w:rPr>
          <w:rFonts w:ascii="Times New Roman" w:eastAsia="Times New Roman" w:hAnsi="Times New Roman"/>
          <w:color w:val="000000"/>
          <w:sz w:val="24"/>
          <w:szCs w:val="24"/>
          <w:lang w:eastAsia="bg-BG"/>
        </w:rPr>
        <w:t>съответства</w:t>
      </w:r>
      <w:r w:rsidRPr="00786CA5">
        <w:rPr>
          <w:rFonts w:ascii="Times New Roman" w:eastAsia="Times New Roman" w:hAnsi="Times New Roman"/>
          <w:color w:val="000000"/>
          <w:sz w:val="24"/>
          <w:szCs w:val="24"/>
          <w:lang w:eastAsia="bg-BG"/>
        </w:rPr>
        <w:t xml:space="preserve"> на </w:t>
      </w:r>
      <w:r w:rsidR="00D266C8" w:rsidRPr="00786CA5">
        <w:rPr>
          <w:rFonts w:ascii="Times New Roman" w:eastAsia="Times New Roman" w:hAnsi="Times New Roman"/>
          <w:color w:val="000000"/>
          <w:sz w:val="24"/>
          <w:szCs w:val="24"/>
          <w:lang w:eastAsia="bg-BG"/>
        </w:rPr>
        <w:t>зададените му характеристики,</w:t>
      </w:r>
      <w:r w:rsidRPr="00786CA5">
        <w:rPr>
          <w:rFonts w:ascii="Times New Roman" w:eastAsia="Times New Roman" w:hAnsi="Times New Roman"/>
          <w:color w:val="000000"/>
          <w:sz w:val="24"/>
          <w:szCs w:val="24"/>
          <w:lang w:eastAsia="bg-BG"/>
        </w:rPr>
        <w:t xml:space="preserve"> </w:t>
      </w:r>
      <w:r w:rsidR="00D266C8" w:rsidRPr="00786CA5">
        <w:rPr>
          <w:rFonts w:ascii="Times New Roman" w:eastAsia="Times New Roman" w:hAnsi="Times New Roman"/>
          <w:color w:val="000000"/>
          <w:sz w:val="24"/>
          <w:szCs w:val="24"/>
          <w:lang w:eastAsia="bg-BG"/>
        </w:rPr>
        <w:t>съгласно установените процедури и данни от валидирането.</w:t>
      </w:r>
    </w:p>
    <w:p w:rsidR="007C320A" w:rsidRPr="00786CA5" w:rsidRDefault="007C320A"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Тест</w:t>
      </w:r>
      <w:r w:rsidR="00D266C8" w:rsidRPr="00786CA5">
        <w:rPr>
          <w:rFonts w:ascii="Times New Roman" w:eastAsia="Times New Roman" w:hAnsi="Times New Roman"/>
          <w:color w:val="000000"/>
          <w:sz w:val="24"/>
          <w:szCs w:val="24"/>
          <w:lang w:eastAsia="bg-BG"/>
        </w:rPr>
        <w:t>ът</w:t>
      </w:r>
      <w:r w:rsidRPr="00786CA5">
        <w:rPr>
          <w:rFonts w:ascii="Times New Roman" w:eastAsia="Times New Roman" w:hAnsi="Times New Roman"/>
          <w:color w:val="000000"/>
          <w:sz w:val="24"/>
          <w:szCs w:val="24"/>
          <w:lang w:eastAsia="bg-BG"/>
        </w:rPr>
        <w:t xml:space="preserve"> за стерилност трябва да бъде в</w:t>
      </w:r>
      <w:r w:rsidR="005D2984" w:rsidRPr="00786CA5">
        <w:rPr>
          <w:rFonts w:ascii="Times New Roman" w:eastAsia="Times New Roman" w:hAnsi="Times New Roman"/>
          <w:color w:val="000000"/>
          <w:sz w:val="24"/>
          <w:szCs w:val="24"/>
          <w:lang w:eastAsia="bg-BG"/>
        </w:rPr>
        <w:t>алидиран за конкретния продукт.</w:t>
      </w:r>
    </w:p>
    <w:p w:rsidR="007C320A" w:rsidRPr="00786CA5" w:rsidRDefault="007C320A"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10.6</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w:t>
      </w:r>
      <w:r w:rsidR="00953F69" w:rsidRPr="00786CA5">
        <w:rPr>
          <w:rFonts w:ascii="Times New Roman" w:eastAsia="Times New Roman" w:hAnsi="Times New Roman"/>
          <w:color w:val="000000"/>
          <w:sz w:val="24"/>
          <w:szCs w:val="24"/>
          <w:lang w:eastAsia="bg-BG"/>
        </w:rPr>
        <w:t>Тестът</w:t>
      </w:r>
      <w:r w:rsidRPr="00786CA5">
        <w:rPr>
          <w:rFonts w:ascii="Times New Roman" w:eastAsia="Times New Roman" w:hAnsi="Times New Roman"/>
          <w:color w:val="000000"/>
          <w:sz w:val="24"/>
          <w:szCs w:val="24"/>
          <w:lang w:eastAsia="bg-BG"/>
        </w:rPr>
        <w:t xml:space="preserve"> за стерилност трябва да се провежда в асептични условия. Пробите, взети за целите на изпитването за стерилност, трябва да бъдат представителни за цялата партида, като трябва да</w:t>
      </w:r>
      <w:r w:rsidR="00953F69" w:rsidRPr="00786CA5">
        <w:rPr>
          <w:rFonts w:ascii="Times New Roman" w:eastAsia="Times New Roman" w:hAnsi="Times New Roman"/>
          <w:color w:val="000000"/>
          <w:sz w:val="24"/>
          <w:szCs w:val="24"/>
          <w:lang w:eastAsia="bg-BG"/>
        </w:rPr>
        <w:t xml:space="preserve"> се вземат</w:t>
      </w:r>
      <w:r w:rsidRPr="00786CA5">
        <w:rPr>
          <w:rFonts w:ascii="Times New Roman" w:eastAsia="Times New Roman" w:hAnsi="Times New Roman"/>
          <w:color w:val="000000"/>
          <w:sz w:val="24"/>
          <w:szCs w:val="24"/>
          <w:lang w:eastAsia="bg-BG"/>
        </w:rPr>
        <w:t xml:space="preserve"> проби от онези части на партидата, които се считат за изложени на най-голям</w:t>
      </w:r>
      <w:r w:rsidR="005D2984" w:rsidRPr="00786CA5">
        <w:rPr>
          <w:rFonts w:ascii="Times New Roman" w:eastAsia="Times New Roman" w:hAnsi="Times New Roman"/>
          <w:color w:val="000000"/>
          <w:sz w:val="24"/>
          <w:szCs w:val="24"/>
          <w:lang w:eastAsia="bg-BG"/>
        </w:rPr>
        <w:t xml:space="preserve"> риск от замърсяване, например:</w:t>
      </w:r>
    </w:p>
    <w:p w:rsidR="007C320A" w:rsidRPr="00786CA5" w:rsidRDefault="00953F69"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10.6.1</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w:t>
      </w:r>
      <w:r w:rsidR="007C320A" w:rsidRPr="00786CA5">
        <w:rPr>
          <w:rFonts w:ascii="Times New Roman" w:eastAsia="Times New Roman" w:hAnsi="Times New Roman"/>
          <w:color w:val="000000"/>
          <w:sz w:val="24"/>
          <w:szCs w:val="24"/>
          <w:lang w:eastAsia="bg-BG"/>
        </w:rPr>
        <w:t xml:space="preserve">При асептично </w:t>
      </w:r>
      <w:r w:rsidRPr="00786CA5">
        <w:rPr>
          <w:rFonts w:ascii="Times New Roman" w:eastAsia="Times New Roman" w:hAnsi="Times New Roman"/>
          <w:color w:val="000000"/>
          <w:sz w:val="24"/>
          <w:szCs w:val="24"/>
          <w:lang w:eastAsia="bg-BG"/>
        </w:rPr>
        <w:t>дозираните</w:t>
      </w:r>
      <w:r w:rsidR="007C320A" w:rsidRPr="00786CA5">
        <w:rPr>
          <w:rFonts w:ascii="Times New Roman" w:eastAsia="Times New Roman" w:hAnsi="Times New Roman"/>
          <w:color w:val="000000"/>
          <w:sz w:val="24"/>
          <w:szCs w:val="24"/>
          <w:lang w:eastAsia="bg-BG"/>
        </w:rPr>
        <w:t xml:space="preserve"> продукти пробите трябва да включват контейнери, напълнени в началото и в края на партидата. Въз основа на риска следва да се прецени </w:t>
      </w:r>
      <w:r w:rsidRPr="00786CA5">
        <w:rPr>
          <w:rFonts w:ascii="Times New Roman" w:eastAsia="Times New Roman" w:hAnsi="Times New Roman"/>
          <w:color w:val="000000"/>
          <w:sz w:val="24"/>
          <w:szCs w:val="24"/>
          <w:lang w:eastAsia="bg-BG"/>
        </w:rPr>
        <w:t>необходимостта от взимане на</w:t>
      </w:r>
      <w:r w:rsidR="007C320A" w:rsidRPr="00786CA5">
        <w:rPr>
          <w:rFonts w:ascii="Times New Roman" w:eastAsia="Times New Roman" w:hAnsi="Times New Roman"/>
          <w:color w:val="000000"/>
          <w:sz w:val="24"/>
          <w:szCs w:val="24"/>
          <w:lang w:eastAsia="bg-BG"/>
        </w:rPr>
        <w:t xml:space="preserve"> допълнителни проби, н</w:t>
      </w:r>
      <w:r w:rsidR="005D2984" w:rsidRPr="00786CA5">
        <w:rPr>
          <w:rFonts w:ascii="Times New Roman" w:eastAsia="Times New Roman" w:hAnsi="Times New Roman"/>
          <w:color w:val="000000"/>
          <w:sz w:val="24"/>
          <w:szCs w:val="24"/>
          <w:lang w:eastAsia="bg-BG"/>
        </w:rPr>
        <w:t>апр. след критични интервенции.</w:t>
      </w:r>
    </w:p>
    <w:p w:rsidR="007C320A" w:rsidRPr="00786CA5" w:rsidRDefault="00953F69"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10.6.2</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w:t>
      </w:r>
      <w:r w:rsidR="007C320A" w:rsidRPr="00786CA5">
        <w:rPr>
          <w:rFonts w:ascii="Times New Roman" w:eastAsia="Times New Roman" w:hAnsi="Times New Roman"/>
          <w:color w:val="000000"/>
          <w:sz w:val="24"/>
          <w:szCs w:val="24"/>
          <w:lang w:eastAsia="bg-BG"/>
        </w:rPr>
        <w:t>При т</w:t>
      </w:r>
      <w:r w:rsidR="00D42247" w:rsidRPr="00786CA5">
        <w:rPr>
          <w:rFonts w:ascii="Times New Roman" w:eastAsia="Times New Roman" w:hAnsi="Times New Roman"/>
          <w:color w:val="000000"/>
          <w:sz w:val="24"/>
          <w:szCs w:val="24"/>
          <w:lang w:eastAsia="bg-BG"/>
        </w:rPr>
        <w:t>ермично</w:t>
      </w:r>
      <w:r w:rsidR="007C320A" w:rsidRPr="00786CA5">
        <w:rPr>
          <w:rFonts w:ascii="Times New Roman" w:eastAsia="Times New Roman" w:hAnsi="Times New Roman"/>
          <w:color w:val="000000"/>
          <w:sz w:val="24"/>
          <w:szCs w:val="24"/>
          <w:lang w:eastAsia="bg-BG"/>
        </w:rPr>
        <w:t xml:space="preserve"> стерилизирани продукти в крайните си </w:t>
      </w:r>
      <w:r w:rsidR="00D42247" w:rsidRPr="00786CA5">
        <w:rPr>
          <w:rFonts w:ascii="Times New Roman" w:eastAsia="Times New Roman" w:hAnsi="Times New Roman"/>
          <w:color w:val="000000"/>
          <w:sz w:val="24"/>
          <w:szCs w:val="24"/>
          <w:lang w:eastAsia="bg-BG"/>
        </w:rPr>
        <w:t>опаковки,</w:t>
      </w:r>
      <w:r w:rsidR="007C320A" w:rsidRPr="00786CA5">
        <w:rPr>
          <w:rFonts w:ascii="Times New Roman" w:eastAsia="Times New Roman" w:hAnsi="Times New Roman"/>
          <w:color w:val="000000"/>
          <w:sz w:val="24"/>
          <w:szCs w:val="24"/>
          <w:lang w:eastAsia="bg-BG"/>
        </w:rPr>
        <w:t xml:space="preserve"> взетите проби трябва да бъдат представителни за местата, при които са налице „най-лошите възможни условия“ (напр. </w:t>
      </w:r>
      <w:r w:rsidR="00D42247" w:rsidRPr="00786CA5">
        <w:rPr>
          <w:rFonts w:ascii="Times New Roman" w:eastAsia="Times New Roman" w:hAnsi="Times New Roman"/>
          <w:color w:val="000000"/>
          <w:sz w:val="24"/>
          <w:szCs w:val="24"/>
          <w:lang w:eastAsia="bg-BG"/>
        </w:rPr>
        <w:t>онази част от</w:t>
      </w:r>
      <w:r w:rsidR="007C320A" w:rsidRPr="00786CA5">
        <w:rPr>
          <w:rFonts w:ascii="Times New Roman" w:eastAsia="Times New Roman" w:hAnsi="Times New Roman"/>
          <w:color w:val="000000"/>
          <w:sz w:val="24"/>
          <w:szCs w:val="24"/>
          <w:lang w:eastAsia="bg-BG"/>
        </w:rPr>
        <w:t xml:space="preserve"> </w:t>
      </w:r>
      <w:r w:rsidR="00D42247" w:rsidRPr="00786CA5">
        <w:rPr>
          <w:rFonts w:ascii="Times New Roman" w:eastAsia="Times New Roman" w:hAnsi="Times New Roman"/>
          <w:color w:val="000000"/>
          <w:sz w:val="24"/>
          <w:szCs w:val="24"/>
          <w:lang w:eastAsia="bg-BG"/>
        </w:rPr>
        <w:t>заредения за стерилизация продукт</w:t>
      </w:r>
      <w:r w:rsidR="007C320A" w:rsidRPr="00786CA5">
        <w:rPr>
          <w:rFonts w:ascii="Times New Roman" w:eastAsia="Times New Roman" w:hAnsi="Times New Roman"/>
          <w:color w:val="000000"/>
          <w:sz w:val="24"/>
          <w:szCs w:val="24"/>
          <w:lang w:eastAsia="bg-BG"/>
        </w:rPr>
        <w:t>, при която температурата потенциално е най-ниска и</w:t>
      </w:r>
      <w:r w:rsidR="005D2984" w:rsidRPr="00786CA5">
        <w:rPr>
          <w:rFonts w:ascii="Times New Roman" w:eastAsia="Times New Roman" w:hAnsi="Times New Roman"/>
          <w:color w:val="000000"/>
          <w:sz w:val="24"/>
          <w:szCs w:val="24"/>
          <w:lang w:eastAsia="bg-BG"/>
        </w:rPr>
        <w:t>ли която се нагрява най-бавно).</w:t>
      </w:r>
    </w:p>
    <w:p w:rsidR="007C320A" w:rsidRPr="00786CA5" w:rsidRDefault="00D42247"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10.6.3</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w:t>
      </w:r>
      <w:r w:rsidR="007C320A" w:rsidRPr="00786CA5">
        <w:rPr>
          <w:rFonts w:ascii="Times New Roman" w:eastAsia="Times New Roman" w:hAnsi="Times New Roman"/>
          <w:color w:val="000000"/>
          <w:sz w:val="24"/>
          <w:szCs w:val="24"/>
          <w:lang w:eastAsia="bg-BG"/>
        </w:rPr>
        <w:t xml:space="preserve">При </w:t>
      </w:r>
      <w:r w:rsidRPr="00786CA5">
        <w:rPr>
          <w:rFonts w:ascii="Times New Roman" w:eastAsia="Times New Roman" w:hAnsi="Times New Roman"/>
          <w:color w:val="000000"/>
          <w:sz w:val="24"/>
          <w:szCs w:val="24"/>
          <w:lang w:eastAsia="bg-BG"/>
        </w:rPr>
        <w:t>лиофилизирани продукти</w:t>
      </w:r>
      <w:r w:rsidR="007C320A" w:rsidRPr="00786CA5">
        <w:rPr>
          <w:rFonts w:ascii="Times New Roman" w:eastAsia="Times New Roman" w:hAnsi="Times New Roman"/>
          <w:color w:val="000000"/>
          <w:sz w:val="24"/>
          <w:szCs w:val="24"/>
          <w:lang w:eastAsia="bg-BG"/>
        </w:rPr>
        <w:t xml:space="preserve"> трябва да се взимат проби от </w:t>
      </w:r>
      <w:r w:rsidRPr="00786CA5">
        <w:rPr>
          <w:rFonts w:ascii="Times New Roman" w:eastAsia="Times New Roman" w:hAnsi="Times New Roman"/>
          <w:color w:val="000000"/>
          <w:sz w:val="24"/>
          <w:szCs w:val="24"/>
          <w:lang w:eastAsia="bg-BG"/>
        </w:rPr>
        <w:t>всяко заредено за л</w:t>
      </w:r>
      <w:r w:rsidR="005D2984" w:rsidRPr="00786CA5">
        <w:rPr>
          <w:rFonts w:ascii="Times New Roman" w:eastAsia="Times New Roman" w:hAnsi="Times New Roman"/>
          <w:color w:val="000000"/>
          <w:sz w:val="24"/>
          <w:szCs w:val="24"/>
          <w:lang w:eastAsia="bg-BG"/>
        </w:rPr>
        <w:t>иофилизация количество продукт.</w:t>
      </w:r>
    </w:p>
    <w:p w:rsidR="007C320A" w:rsidRPr="00786CA5" w:rsidRDefault="007C320A"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 xml:space="preserve">Забележка: Когато производственият процес включва подпартиди (напр. </w:t>
      </w:r>
      <w:r w:rsidR="00F00684" w:rsidRPr="00786CA5">
        <w:rPr>
          <w:rFonts w:ascii="Times New Roman" w:eastAsia="Times New Roman" w:hAnsi="Times New Roman"/>
          <w:color w:val="000000"/>
          <w:sz w:val="24"/>
          <w:szCs w:val="24"/>
          <w:lang w:eastAsia="bg-BG"/>
        </w:rPr>
        <w:t>при карйно</w:t>
      </w:r>
      <w:r w:rsidRPr="00786CA5">
        <w:rPr>
          <w:rFonts w:ascii="Times New Roman" w:eastAsia="Times New Roman" w:hAnsi="Times New Roman"/>
          <w:color w:val="000000"/>
          <w:sz w:val="24"/>
          <w:szCs w:val="24"/>
          <w:lang w:eastAsia="bg-BG"/>
        </w:rPr>
        <w:t xml:space="preserve"> сте</w:t>
      </w:r>
      <w:r w:rsidR="00F00684" w:rsidRPr="00786CA5">
        <w:rPr>
          <w:rFonts w:ascii="Times New Roman" w:eastAsia="Times New Roman" w:hAnsi="Times New Roman"/>
          <w:color w:val="000000"/>
          <w:sz w:val="24"/>
          <w:szCs w:val="24"/>
          <w:lang w:eastAsia="bg-BG"/>
        </w:rPr>
        <w:t xml:space="preserve">рилизирани продукти), </w:t>
      </w:r>
      <w:r w:rsidRPr="00786CA5">
        <w:rPr>
          <w:rFonts w:ascii="Times New Roman" w:eastAsia="Times New Roman" w:hAnsi="Times New Roman"/>
          <w:color w:val="000000"/>
          <w:sz w:val="24"/>
          <w:szCs w:val="24"/>
          <w:lang w:eastAsia="bg-BG"/>
        </w:rPr>
        <w:t xml:space="preserve">проби за стерилност </w:t>
      </w:r>
      <w:r w:rsidR="00F00684" w:rsidRPr="00786CA5">
        <w:rPr>
          <w:rFonts w:ascii="Times New Roman" w:eastAsia="Times New Roman" w:hAnsi="Times New Roman"/>
          <w:color w:val="000000"/>
          <w:sz w:val="24"/>
          <w:szCs w:val="24"/>
          <w:lang w:eastAsia="bg-BG"/>
        </w:rPr>
        <w:t xml:space="preserve">се вземат </w:t>
      </w:r>
      <w:r w:rsidRPr="00786CA5">
        <w:rPr>
          <w:rFonts w:ascii="Times New Roman" w:eastAsia="Times New Roman" w:hAnsi="Times New Roman"/>
          <w:color w:val="000000"/>
          <w:sz w:val="24"/>
          <w:szCs w:val="24"/>
          <w:lang w:eastAsia="bg-BG"/>
        </w:rPr>
        <w:t>от всяка п</w:t>
      </w:r>
      <w:r w:rsidR="00F00684" w:rsidRPr="00786CA5">
        <w:rPr>
          <w:rFonts w:ascii="Times New Roman" w:eastAsia="Times New Roman" w:hAnsi="Times New Roman"/>
          <w:color w:val="000000"/>
          <w:sz w:val="24"/>
          <w:szCs w:val="24"/>
          <w:lang w:eastAsia="bg-BG"/>
        </w:rPr>
        <w:t>одпартида и всяка подпартида се подлага</w:t>
      </w:r>
      <w:r w:rsidRPr="00786CA5">
        <w:rPr>
          <w:rFonts w:ascii="Times New Roman" w:eastAsia="Times New Roman" w:hAnsi="Times New Roman"/>
          <w:color w:val="000000"/>
          <w:sz w:val="24"/>
          <w:szCs w:val="24"/>
          <w:lang w:eastAsia="bg-BG"/>
        </w:rPr>
        <w:t xml:space="preserve"> </w:t>
      </w:r>
      <w:r w:rsidR="00F00684" w:rsidRPr="00786CA5">
        <w:rPr>
          <w:rFonts w:ascii="Times New Roman" w:eastAsia="Times New Roman" w:hAnsi="Times New Roman"/>
          <w:color w:val="000000"/>
          <w:sz w:val="24"/>
          <w:szCs w:val="24"/>
          <w:lang w:eastAsia="bg-BG"/>
        </w:rPr>
        <w:t xml:space="preserve">на изпитване за стерилност. При необходимост на подпартидите се  провеждат и други </w:t>
      </w:r>
      <w:r w:rsidRPr="00786CA5">
        <w:rPr>
          <w:rFonts w:ascii="Times New Roman" w:eastAsia="Times New Roman" w:hAnsi="Times New Roman"/>
          <w:color w:val="000000"/>
          <w:sz w:val="24"/>
          <w:szCs w:val="24"/>
          <w:lang w:eastAsia="bg-BG"/>
        </w:rPr>
        <w:t xml:space="preserve">изпитвания на </w:t>
      </w:r>
      <w:r w:rsidR="00F00684" w:rsidRPr="00786CA5">
        <w:rPr>
          <w:rFonts w:ascii="Times New Roman" w:eastAsia="Times New Roman" w:hAnsi="Times New Roman"/>
          <w:color w:val="000000"/>
          <w:sz w:val="24"/>
          <w:szCs w:val="24"/>
          <w:lang w:eastAsia="bg-BG"/>
        </w:rPr>
        <w:t xml:space="preserve">крайния </w:t>
      </w:r>
      <w:r w:rsidR="005D2984" w:rsidRPr="00786CA5">
        <w:rPr>
          <w:rFonts w:ascii="Times New Roman" w:eastAsia="Times New Roman" w:hAnsi="Times New Roman"/>
          <w:color w:val="000000"/>
          <w:sz w:val="24"/>
          <w:szCs w:val="24"/>
          <w:lang w:eastAsia="bg-BG"/>
        </w:rPr>
        <w:t>продукт.</w:t>
      </w:r>
    </w:p>
    <w:p w:rsidR="007C320A" w:rsidRPr="00786CA5" w:rsidRDefault="007C320A"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10.7</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При някои продукти </w:t>
      </w:r>
      <w:r w:rsidR="00B4263C" w:rsidRPr="00786CA5">
        <w:rPr>
          <w:rFonts w:ascii="Times New Roman" w:eastAsia="Times New Roman" w:hAnsi="Times New Roman"/>
          <w:color w:val="000000"/>
          <w:sz w:val="24"/>
          <w:szCs w:val="24"/>
          <w:lang w:eastAsia="bg-BG"/>
        </w:rPr>
        <w:t>не е възможно резултатът от из</w:t>
      </w:r>
      <w:r w:rsidR="00085765">
        <w:rPr>
          <w:rFonts w:ascii="Times New Roman" w:eastAsia="Times New Roman" w:hAnsi="Times New Roman"/>
          <w:color w:val="000000"/>
          <w:sz w:val="24"/>
          <w:szCs w:val="24"/>
          <w:lang w:eastAsia="bg-BG"/>
        </w:rPr>
        <w:t>питването за стерилност да бъде</w:t>
      </w:r>
      <w:r w:rsidR="00B4263C" w:rsidRPr="00786CA5">
        <w:rPr>
          <w:rFonts w:ascii="Times New Roman" w:eastAsia="Times New Roman" w:hAnsi="Times New Roman"/>
          <w:color w:val="000000"/>
          <w:sz w:val="24"/>
          <w:szCs w:val="24"/>
          <w:lang w:eastAsia="bg-BG"/>
        </w:rPr>
        <w:t xml:space="preserve"> получен</w:t>
      </w:r>
      <w:r w:rsidRPr="00786CA5">
        <w:rPr>
          <w:rFonts w:ascii="Times New Roman" w:eastAsia="Times New Roman" w:hAnsi="Times New Roman"/>
          <w:color w:val="000000"/>
          <w:sz w:val="24"/>
          <w:szCs w:val="24"/>
          <w:lang w:eastAsia="bg-BG"/>
        </w:rPr>
        <w:t xml:space="preserve"> преди освобождаване</w:t>
      </w:r>
      <w:r w:rsidR="00B4263C" w:rsidRPr="00786CA5">
        <w:rPr>
          <w:rFonts w:ascii="Times New Roman" w:eastAsia="Times New Roman" w:hAnsi="Times New Roman"/>
          <w:color w:val="000000"/>
          <w:sz w:val="24"/>
          <w:szCs w:val="24"/>
          <w:lang w:eastAsia="bg-BG"/>
        </w:rPr>
        <w:t>то на партидата</w:t>
      </w:r>
      <w:r w:rsidRPr="00786CA5">
        <w:rPr>
          <w:rFonts w:ascii="Times New Roman" w:eastAsia="Times New Roman" w:hAnsi="Times New Roman"/>
          <w:color w:val="000000"/>
          <w:sz w:val="24"/>
          <w:szCs w:val="24"/>
          <w:lang w:eastAsia="bg-BG"/>
        </w:rPr>
        <w:t xml:space="preserve">, </w:t>
      </w:r>
      <w:r w:rsidR="00B4263C" w:rsidRPr="00786CA5">
        <w:rPr>
          <w:rFonts w:ascii="Times New Roman" w:eastAsia="Times New Roman" w:hAnsi="Times New Roman"/>
          <w:color w:val="000000"/>
          <w:sz w:val="24"/>
          <w:szCs w:val="24"/>
          <w:lang w:eastAsia="bg-BG"/>
        </w:rPr>
        <w:t xml:space="preserve">поради краткия срок на годност </w:t>
      </w:r>
      <w:r w:rsidR="00B4263C" w:rsidRPr="00786CA5">
        <w:rPr>
          <w:rFonts w:ascii="Times New Roman" w:eastAsia="Times New Roman" w:hAnsi="Times New Roman"/>
          <w:color w:val="000000"/>
          <w:sz w:val="24"/>
          <w:szCs w:val="24"/>
          <w:lang w:eastAsia="bg-BG"/>
        </w:rPr>
        <w:lastRenderedPageBreak/>
        <w:t>на продукта</w:t>
      </w:r>
      <w:r w:rsidRPr="00786CA5">
        <w:rPr>
          <w:rFonts w:ascii="Times New Roman" w:eastAsia="Times New Roman" w:hAnsi="Times New Roman"/>
          <w:color w:val="000000"/>
          <w:sz w:val="24"/>
          <w:szCs w:val="24"/>
          <w:lang w:eastAsia="bg-BG"/>
        </w:rPr>
        <w:t>. В тези случаи трябва да се оцен</w:t>
      </w:r>
      <w:r w:rsidR="00B4263C" w:rsidRPr="00786CA5">
        <w:rPr>
          <w:rFonts w:ascii="Times New Roman" w:eastAsia="Times New Roman" w:hAnsi="Times New Roman"/>
          <w:color w:val="000000"/>
          <w:sz w:val="24"/>
          <w:szCs w:val="24"/>
          <w:lang w:eastAsia="bg-BG"/>
        </w:rPr>
        <w:t>ят и документират допълнително предприетите мерки</w:t>
      </w:r>
      <w:r w:rsidRPr="00786CA5">
        <w:rPr>
          <w:rFonts w:ascii="Times New Roman" w:eastAsia="Times New Roman" w:hAnsi="Times New Roman"/>
          <w:color w:val="000000"/>
          <w:sz w:val="24"/>
          <w:szCs w:val="24"/>
          <w:lang w:eastAsia="bg-BG"/>
        </w:rPr>
        <w:t xml:space="preserve"> </w:t>
      </w:r>
      <w:r w:rsidR="00B4263C" w:rsidRPr="00786CA5">
        <w:rPr>
          <w:rFonts w:ascii="Times New Roman" w:eastAsia="Times New Roman" w:hAnsi="Times New Roman"/>
          <w:color w:val="000000"/>
          <w:sz w:val="24"/>
          <w:szCs w:val="24"/>
          <w:lang w:eastAsia="bg-BG"/>
        </w:rPr>
        <w:t>по отношение проектирането</w:t>
      </w:r>
      <w:r w:rsidRPr="00786CA5">
        <w:rPr>
          <w:rFonts w:ascii="Times New Roman" w:eastAsia="Times New Roman" w:hAnsi="Times New Roman"/>
          <w:color w:val="000000"/>
          <w:sz w:val="24"/>
          <w:szCs w:val="24"/>
          <w:lang w:eastAsia="bg-BG"/>
        </w:rPr>
        <w:t xml:space="preserve"> на процеса, както и </w:t>
      </w:r>
      <w:r w:rsidR="00B4263C" w:rsidRPr="00786CA5">
        <w:rPr>
          <w:rFonts w:ascii="Times New Roman" w:eastAsia="Times New Roman" w:hAnsi="Times New Roman"/>
          <w:color w:val="000000"/>
          <w:sz w:val="24"/>
          <w:szCs w:val="24"/>
          <w:lang w:eastAsia="bg-BG"/>
        </w:rPr>
        <w:t>необходимостта от идвършване на</w:t>
      </w:r>
      <w:r w:rsidRPr="00786CA5">
        <w:rPr>
          <w:rFonts w:ascii="Times New Roman" w:eastAsia="Times New Roman" w:hAnsi="Times New Roman"/>
          <w:color w:val="000000"/>
          <w:sz w:val="24"/>
          <w:szCs w:val="24"/>
          <w:lang w:eastAsia="bg-BG"/>
        </w:rPr>
        <w:t xml:space="preserve"> допълнителен мониторинг и/или </w:t>
      </w:r>
      <w:r w:rsidR="00B4263C" w:rsidRPr="00786CA5">
        <w:rPr>
          <w:rFonts w:ascii="Times New Roman" w:eastAsia="Times New Roman" w:hAnsi="Times New Roman"/>
          <w:color w:val="000000"/>
          <w:sz w:val="24"/>
          <w:szCs w:val="24"/>
          <w:lang w:eastAsia="bg-BG"/>
        </w:rPr>
        <w:t>въвеждане на алтернативни методи н</w:t>
      </w:r>
      <w:r w:rsidRPr="00786CA5">
        <w:rPr>
          <w:rFonts w:ascii="Times New Roman" w:eastAsia="Times New Roman" w:hAnsi="Times New Roman"/>
          <w:color w:val="000000"/>
          <w:sz w:val="24"/>
          <w:szCs w:val="24"/>
          <w:lang w:eastAsia="bg-BG"/>
        </w:rPr>
        <w:t xml:space="preserve">а изпитване, </w:t>
      </w:r>
      <w:r w:rsidR="00B4263C" w:rsidRPr="00786CA5">
        <w:rPr>
          <w:rFonts w:ascii="Times New Roman" w:eastAsia="Times New Roman" w:hAnsi="Times New Roman"/>
          <w:color w:val="000000"/>
          <w:sz w:val="24"/>
          <w:szCs w:val="24"/>
          <w:lang w:eastAsia="bg-BG"/>
        </w:rPr>
        <w:t>с цел</w:t>
      </w:r>
      <w:r w:rsidRPr="00786CA5">
        <w:rPr>
          <w:rFonts w:ascii="Times New Roman" w:eastAsia="Times New Roman" w:hAnsi="Times New Roman"/>
          <w:color w:val="000000"/>
          <w:sz w:val="24"/>
          <w:szCs w:val="24"/>
          <w:lang w:eastAsia="bg-BG"/>
        </w:rPr>
        <w:t xml:space="preserve"> нама</w:t>
      </w:r>
      <w:r w:rsidR="005D2984" w:rsidRPr="00786CA5">
        <w:rPr>
          <w:rFonts w:ascii="Times New Roman" w:eastAsia="Times New Roman" w:hAnsi="Times New Roman"/>
          <w:color w:val="000000"/>
          <w:sz w:val="24"/>
          <w:szCs w:val="24"/>
          <w:lang w:eastAsia="bg-BG"/>
        </w:rPr>
        <w:t>ляване на установените рискове.</w:t>
      </w:r>
    </w:p>
    <w:p w:rsidR="00C377F5" w:rsidRPr="00786CA5" w:rsidRDefault="007C320A" w:rsidP="00190BAD">
      <w:pPr>
        <w:pStyle w:val="Default"/>
        <w:spacing w:line="360" w:lineRule="auto"/>
        <w:ind w:firstLine="709"/>
        <w:jc w:val="both"/>
        <w:rPr>
          <w:rFonts w:eastAsia="Times New Roman"/>
        </w:rPr>
      </w:pPr>
      <w:r w:rsidRPr="00786CA5">
        <w:rPr>
          <w:rFonts w:eastAsia="Times New Roman"/>
        </w:rPr>
        <w:t>10.8</w:t>
      </w:r>
      <w:r w:rsidR="003931BB">
        <w:rPr>
          <w:rFonts w:eastAsia="Times New Roman"/>
        </w:rPr>
        <w:t>.</w:t>
      </w:r>
      <w:r w:rsidRPr="00786CA5">
        <w:rPr>
          <w:rFonts w:eastAsia="Times New Roman"/>
        </w:rPr>
        <w:t xml:space="preserve"> Всеки</w:t>
      </w:r>
      <w:r w:rsidR="00C377F5" w:rsidRPr="00786CA5">
        <w:rPr>
          <w:rFonts w:eastAsia="Times New Roman"/>
        </w:rPr>
        <w:t xml:space="preserve"> прилаган метод</w:t>
      </w:r>
      <w:r w:rsidRPr="00786CA5">
        <w:rPr>
          <w:rFonts w:eastAsia="Times New Roman"/>
        </w:rPr>
        <w:t xml:space="preserve"> за обеззаразяване на външните повърхности на стерилните проби преди изпитване</w:t>
      </w:r>
      <w:r w:rsidR="00C377F5" w:rsidRPr="00786CA5">
        <w:rPr>
          <w:rFonts w:eastAsia="Times New Roman"/>
        </w:rPr>
        <w:t>то им (напр. чрез пари на водороден пероксид, ултравиолетови лъчи),</w:t>
      </w:r>
      <w:r w:rsidRPr="00786CA5">
        <w:rPr>
          <w:rFonts w:eastAsia="Times New Roman"/>
        </w:rPr>
        <w:t xml:space="preserve"> не </w:t>
      </w:r>
      <w:r w:rsidR="00C377F5" w:rsidRPr="00786CA5">
        <w:rPr>
          <w:rFonts w:eastAsia="Times New Roman"/>
        </w:rPr>
        <w:t xml:space="preserve">трябва </w:t>
      </w:r>
      <w:r w:rsidRPr="00786CA5">
        <w:rPr>
          <w:rFonts w:eastAsia="Times New Roman"/>
        </w:rPr>
        <w:t xml:space="preserve">да се отразяват негативно върху чувствителността на метода за изпитване </w:t>
      </w:r>
      <w:r w:rsidR="00C377F5" w:rsidRPr="00786CA5">
        <w:rPr>
          <w:rFonts w:eastAsia="Times New Roman"/>
        </w:rPr>
        <w:t>на</w:t>
      </w:r>
      <w:r w:rsidR="00243718" w:rsidRPr="00786CA5">
        <w:rPr>
          <w:rFonts w:eastAsia="Times New Roman"/>
        </w:rPr>
        <w:t xml:space="preserve"> пробата или на нейната годност</w:t>
      </w:r>
      <w:r w:rsidR="00C377F5" w:rsidRPr="00786CA5">
        <w:rPr>
          <w:rFonts w:eastAsia="Times New Roman"/>
        </w:rPr>
        <w:t>.</w:t>
      </w:r>
    </w:p>
    <w:p w:rsidR="007C320A" w:rsidRPr="00786CA5" w:rsidRDefault="00243718"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10.9</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Хранителната среда</w:t>
      </w:r>
      <w:r w:rsidR="007C320A" w:rsidRPr="00786CA5">
        <w:rPr>
          <w:rFonts w:ascii="Times New Roman" w:eastAsia="Times New Roman" w:hAnsi="Times New Roman"/>
          <w:color w:val="000000"/>
          <w:sz w:val="24"/>
          <w:szCs w:val="24"/>
          <w:lang w:eastAsia="bg-BG"/>
        </w:rPr>
        <w:t xml:space="preserve">, използвана за изпитване на продукти, трябва </w:t>
      </w:r>
      <w:r w:rsidRPr="00786CA5">
        <w:rPr>
          <w:rFonts w:ascii="Times New Roman" w:eastAsia="Times New Roman" w:hAnsi="Times New Roman"/>
          <w:color w:val="000000"/>
          <w:sz w:val="24"/>
          <w:szCs w:val="24"/>
          <w:lang w:eastAsia="bg-BG"/>
        </w:rPr>
        <w:t>предварително</w:t>
      </w:r>
      <w:r w:rsidR="007C320A" w:rsidRPr="00786CA5">
        <w:rPr>
          <w:rFonts w:ascii="Times New Roman" w:eastAsia="Times New Roman" w:hAnsi="Times New Roman"/>
          <w:color w:val="000000"/>
          <w:sz w:val="24"/>
          <w:szCs w:val="24"/>
          <w:lang w:eastAsia="bg-BG"/>
        </w:rPr>
        <w:t xml:space="preserve"> да бъде </w:t>
      </w:r>
      <w:r w:rsidRPr="00786CA5">
        <w:rPr>
          <w:rFonts w:ascii="Times New Roman" w:eastAsia="Times New Roman" w:hAnsi="Times New Roman"/>
          <w:color w:val="000000"/>
          <w:sz w:val="24"/>
          <w:szCs w:val="24"/>
          <w:lang w:eastAsia="bg-BG"/>
        </w:rPr>
        <w:t>подложена на</w:t>
      </w:r>
      <w:r w:rsidR="007C320A" w:rsidRPr="00786CA5">
        <w:rPr>
          <w:rFonts w:ascii="Times New Roman" w:eastAsia="Times New Roman" w:hAnsi="Times New Roman"/>
          <w:color w:val="000000"/>
          <w:sz w:val="24"/>
          <w:szCs w:val="24"/>
          <w:lang w:eastAsia="bg-BG"/>
        </w:rPr>
        <w:t xml:space="preserve"> контрол на качеството съгласно приложимата фармакопея. </w:t>
      </w:r>
      <w:r w:rsidRPr="00786CA5">
        <w:rPr>
          <w:rFonts w:ascii="Times New Roman" w:eastAsia="Times New Roman" w:hAnsi="Times New Roman"/>
          <w:color w:val="000000"/>
          <w:sz w:val="24"/>
          <w:szCs w:val="24"/>
          <w:lang w:eastAsia="bg-BG"/>
        </w:rPr>
        <w:t>Хранителната с</w:t>
      </w:r>
      <w:r w:rsidR="007C320A" w:rsidRPr="00786CA5">
        <w:rPr>
          <w:rFonts w:ascii="Times New Roman" w:eastAsia="Times New Roman" w:hAnsi="Times New Roman"/>
          <w:color w:val="000000"/>
          <w:sz w:val="24"/>
          <w:szCs w:val="24"/>
          <w:lang w:eastAsia="bg-BG"/>
        </w:rPr>
        <w:t xml:space="preserve">реда, използвана за мониторинг на </w:t>
      </w:r>
      <w:r w:rsidRPr="00786CA5">
        <w:rPr>
          <w:rFonts w:ascii="Times New Roman" w:eastAsia="Times New Roman" w:hAnsi="Times New Roman"/>
          <w:color w:val="000000"/>
          <w:sz w:val="24"/>
          <w:szCs w:val="24"/>
          <w:lang w:eastAsia="bg-BG"/>
        </w:rPr>
        <w:t xml:space="preserve">работната </w:t>
      </w:r>
      <w:r w:rsidR="007C320A" w:rsidRPr="00786CA5">
        <w:rPr>
          <w:rFonts w:ascii="Times New Roman" w:eastAsia="Times New Roman" w:hAnsi="Times New Roman"/>
          <w:color w:val="000000"/>
          <w:sz w:val="24"/>
          <w:szCs w:val="24"/>
          <w:lang w:eastAsia="bg-BG"/>
        </w:rPr>
        <w:t xml:space="preserve">среда и симулиране на асептичен процес, преди използване </w:t>
      </w:r>
      <w:r w:rsidRPr="00786CA5">
        <w:rPr>
          <w:rFonts w:ascii="Times New Roman" w:eastAsia="Times New Roman" w:hAnsi="Times New Roman"/>
          <w:color w:val="000000"/>
          <w:sz w:val="24"/>
          <w:szCs w:val="24"/>
          <w:lang w:eastAsia="bg-BG"/>
        </w:rPr>
        <w:t>трябва да се подложи на изпитване за ст</w:t>
      </w:r>
      <w:r w:rsidR="007C320A" w:rsidRPr="00786CA5">
        <w:rPr>
          <w:rFonts w:ascii="Times New Roman" w:eastAsia="Times New Roman" w:hAnsi="Times New Roman"/>
          <w:color w:val="000000"/>
          <w:sz w:val="24"/>
          <w:szCs w:val="24"/>
          <w:lang w:eastAsia="bg-BG"/>
        </w:rPr>
        <w:t xml:space="preserve">имулиране на растежа, </w:t>
      </w:r>
      <w:r w:rsidRPr="00786CA5">
        <w:rPr>
          <w:rFonts w:ascii="Times New Roman" w:eastAsia="Times New Roman" w:hAnsi="Times New Roman"/>
          <w:color w:val="000000"/>
          <w:sz w:val="24"/>
          <w:szCs w:val="24"/>
          <w:lang w:eastAsia="bg-BG"/>
        </w:rPr>
        <w:t>чрез използване на</w:t>
      </w:r>
      <w:r w:rsidR="007C320A" w:rsidRPr="00786CA5">
        <w:rPr>
          <w:rFonts w:ascii="Times New Roman" w:eastAsia="Times New Roman" w:hAnsi="Times New Roman"/>
          <w:color w:val="000000"/>
          <w:sz w:val="24"/>
          <w:szCs w:val="24"/>
          <w:lang w:eastAsia="bg-BG"/>
        </w:rPr>
        <w:t xml:space="preserve"> научно обоснована и</w:t>
      </w:r>
      <w:r w:rsidRPr="00786CA5">
        <w:rPr>
          <w:rFonts w:ascii="Times New Roman" w:eastAsia="Times New Roman" w:hAnsi="Times New Roman"/>
          <w:color w:val="000000"/>
          <w:sz w:val="24"/>
          <w:szCs w:val="24"/>
          <w:lang w:eastAsia="bg-BG"/>
        </w:rPr>
        <w:t xml:space="preserve"> подходящо</w:t>
      </w:r>
      <w:r w:rsidR="007C320A" w:rsidRPr="00786CA5">
        <w:rPr>
          <w:rFonts w:ascii="Times New Roman" w:eastAsia="Times New Roman" w:hAnsi="Times New Roman"/>
          <w:color w:val="000000"/>
          <w:sz w:val="24"/>
          <w:szCs w:val="24"/>
          <w:lang w:eastAsia="bg-BG"/>
        </w:rPr>
        <w:t xml:space="preserve"> подбрана група от референтни микроорганизми, включително </w:t>
      </w:r>
      <w:r w:rsidRPr="00786CA5">
        <w:rPr>
          <w:rFonts w:ascii="Times New Roman" w:eastAsia="Times New Roman" w:hAnsi="Times New Roman"/>
          <w:color w:val="000000"/>
          <w:sz w:val="24"/>
          <w:szCs w:val="24"/>
          <w:lang w:eastAsia="bg-BG"/>
        </w:rPr>
        <w:t xml:space="preserve">такива, които са </w:t>
      </w:r>
      <w:r w:rsidR="007C320A" w:rsidRPr="00786CA5">
        <w:rPr>
          <w:rFonts w:ascii="Times New Roman" w:eastAsia="Times New Roman" w:hAnsi="Times New Roman"/>
          <w:color w:val="000000"/>
          <w:sz w:val="24"/>
          <w:szCs w:val="24"/>
          <w:lang w:eastAsia="bg-BG"/>
        </w:rPr>
        <w:t>представителни за изолира</w:t>
      </w:r>
      <w:r w:rsidRPr="00786CA5">
        <w:rPr>
          <w:rFonts w:ascii="Times New Roman" w:eastAsia="Times New Roman" w:hAnsi="Times New Roman"/>
          <w:color w:val="000000"/>
          <w:sz w:val="24"/>
          <w:szCs w:val="24"/>
          <w:lang w:eastAsia="bg-BG"/>
        </w:rPr>
        <w:t>ните в обекта</w:t>
      </w:r>
      <w:r w:rsidR="007C320A"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Като правило изпитванията</w:t>
      </w:r>
      <w:r w:rsidR="007C320A" w:rsidRPr="00786CA5">
        <w:rPr>
          <w:rFonts w:ascii="Times New Roman" w:eastAsia="Times New Roman" w:hAnsi="Times New Roman"/>
          <w:color w:val="000000"/>
          <w:sz w:val="24"/>
          <w:szCs w:val="24"/>
          <w:lang w:eastAsia="bg-BG"/>
        </w:rPr>
        <w:t xml:space="preserve"> за контрол на качеството</w:t>
      </w:r>
      <w:r w:rsidRPr="00786CA5">
        <w:rPr>
          <w:rFonts w:ascii="Times New Roman" w:eastAsia="Times New Roman" w:hAnsi="Times New Roman"/>
          <w:color w:val="000000"/>
          <w:sz w:val="24"/>
          <w:szCs w:val="24"/>
          <w:lang w:eastAsia="bg-BG"/>
        </w:rPr>
        <w:t xml:space="preserve"> на хранителните среди се извършват от крайния им потребител</w:t>
      </w:r>
      <w:r w:rsidR="007C320A" w:rsidRPr="00786CA5">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Когато </w:t>
      </w:r>
      <w:r w:rsidR="007C320A" w:rsidRPr="00786CA5">
        <w:rPr>
          <w:rFonts w:ascii="Times New Roman" w:eastAsia="Times New Roman" w:hAnsi="Times New Roman"/>
          <w:color w:val="000000"/>
          <w:sz w:val="24"/>
          <w:szCs w:val="24"/>
          <w:lang w:eastAsia="bg-BG"/>
        </w:rPr>
        <w:t xml:space="preserve">изпитването на </w:t>
      </w:r>
      <w:r w:rsidRPr="00786CA5">
        <w:rPr>
          <w:rFonts w:ascii="Times New Roman" w:eastAsia="Times New Roman" w:hAnsi="Times New Roman"/>
          <w:color w:val="000000"/>
          <w:sz w:val="24"/>
          <w:szCs w:val="24"/>
          <w:lang w:eastAsia="bg-BG"/>
        </w:rPr>
        <w:t>хранителната среда</w:t>
      </w:r>
      <w:r w:rsidR="007C320A"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е извършено</w:t>
      </w:r>
      <w:r w:rsidR="007C320A"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от външен изпълнител</w:t>
      </w:r>
      <w:r w:rsidR="007C320A" w:rsidRPr="00786CA5">
        <w:rPr>
          <w:rFonts w:ascii="Times New Roman" w:eastAsia="Times New Roman" w:hAnsi="Times New Roman"/>
          <w:color w:val="000000"/>
          <w:sz w:val="24"/>
          <w:szCs w:val="24"/>
          <w:lang w:eastAsia="bg-BG"/>
        </w:rPr>
        <w:t xml:space="preserve"> или от доставчика</w:t>
      </w:r>
      <w:r w:rsidRPr="00786CA5">
        <w:rPr>
          <w:rFonts w:ascii="Times New Roman" w:eastAsia="Times New Roman" w:hAnsi="Times New Roman"/>
          <w:color w:val="000000"/>
          <w:sz w:val="24"/>
          <w:szCs w:val="24"/>
          <w:lang w:eastAsia="bg-BG"/>
        </w:rPr>
        <w:t xml:space="preserve"> на средата</w:t>
      </w:r>
      <w:r w:rsidR="007C320A" w:rsidRPr="00786CA5">
        <w:rPr>
          <w:rFonts w:ascii="Times New Roman" w:eastAsia="Times New Roman" w:hAnsi="Times New Roman"/>
          <w:color w:val="000000"/>
          <w:sz w:val="24"/>
          <w:szCs w:val="24"/>
          <w:lang w:eastAsia="bg-BG"/>
        </w:rPr>
        <w:t>, решение</w:t>
      </w:r>
      <w:r w:rsidRPr="00786CA5">
        <w:rPr>
          <w:rFonts w:ascii="Times New Roman" w:eastAsia="Times New Roman" w:hAnsi="Times New Roman"/>
          <w:color w:val="000000"/>
          <w:sz w:val="24"/>
          <w:szCs w:val="24"/>
          <w:lang w:eastAsia="bg-BG"/>
        </w:rPr>
        <w:t>то за приемане на резултатите от това изпитване</w:t>
      </w:r>
      <w:r w:rsidR="007C320A" w:rsidRPr="00786CA5">
        <w:rPr>
          <w:rFonts w:ascii="Times New Roman" w:eastAsia="Times New Roman" w:hAnsi="Times New Roman"/>
          <w:color w:val="000000"/>
          <w:sz w:val="24"/>
          <w:szCs w:val="24"/>
          <w:lang w:eastAsia="bg-BG"/>
        </w:rPr>
        <w:t xml:space="preserve"> </w:t>
      </w:r>
      <w:r w:rsidRPr="00786CA5">
        <w:rPr>
          <w:rFonts w:ascii="Times New Roman" w:eastAsia="Times New Roman" w:hAnsi="Times New Roman"/>
          <w:color w:val="000000"/>
          <w:sz w:val="24"/>
          <w:szCs w:val="24"/>
          <w:lang w:eastAsia="bg-BG"/>
        </w:rPr>
        <w:t xml:space="preserve">трябва </w:t>
      </w:r>
      <w:r w:rsidR="007C320A" w:rsidRPr="00786CA5">
        <w:rPr>
          <w:rFonts w:ascii="Times New Roman" w:eastAsia="Times New Roman" w:hAnsi="Times New Roman"/>
          <w:color w:val="000000"/>
          <w:sz w:val="24"/>
          <w:szCs w:val="24"/>
          <w:lang w:eastAsia="bg-BG"/>
        </w:rPr>
        <w:t>да бъде обосновано, а</w:t>
      </w:r>
      <w:r w:rsidRPr="00786CA5">
        <w:rPr>
          <w:rFonts w:ascii="Times New Roman" w:eastAsia="Times New Roman" w:hAnsi="Times New Roman"/>
          <w:color w:val="000000"/>
          <w:sz w:val="24"/>
          <w:szCs w:val="24"/>
          <w:lang w:eastAsia="bg-BG"/>
        </w:rPr>
        <w:t xml:space="preserve"> условията на транспорт и пренасяне да са ясно определени.</w:t>
      </w:r>
    </w:p>
    <w:p w:rsidR="007C320A" w:rsidRPr="00786CA5" w:rsidRDefault="007C320A"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sidRPr="00786CA5">
        <w:rPr>
          <w:rFonts w:ascii="Times New Roman" w:eastAsia="Times New Roman" w:hAnsi="Times New Roman"/>
          <w:color w:val="000000"/>
          <w:sz w:val="24"/>
          <w:szCs w:val="24"/>
          <w:lang w:eastAsia="bg-BG"/>
        </w:rPr>
        <w:t>10.10</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Данните от мониторинга на </w:t>
      </w:r>
      <w:r w:rsidR="00741A0A" w:rsidRPr="00786CA5">
        <w:rPr>
          <w:rFonts w:ascii="Times New Roman" w:eastAsia="Times New Roman" w:hAnsi="Times New Roman"/>
          <w:color w:val="000000"/>
          <w:sz w:val="24"/>
          <w:szCs w:val="24"/>
          <w:lang w:eastAsia="bg-BG"/>
        </w:rPr>
        <w:t>работната</w:t>
      </w:r>
      <w:r w:rsidRPr="00786CA5">
        <w:rPr>
          <w:rFonts w:ascii="Times New Roman" w:eastAsia="Times New Roman" w:hAnsi="Times New Roman"/>
          <w:color w:val="000000"/>
          <w:sz w:val="24"/>
          <w:szCs w:val="24"/>
          <w:lang w:eastAsia="bg-BG"/>
        </w:rPr>
        <w:t xml:space="preserve"> среда</w:t>
      </w:r>
      <w:r w:rsidR="00741A0A" w:rsidRPr="00786CA5">
        <w:rPr>
          <w:rFonts w:ascii="Times New Roman" w:eastAsia="Times New Roman" w:hAnsi="Times New Roman"/>
          <w:color w:val="000000"/>
          <w:sz w:val="24"/>
          <w:szCs w:val="24"/>
          <w:lang w:eastAsia="bg-BG"/>
        </w:rPr>
        <w:t>, както</w:t>
      </w:r>
      <w:r w:rsidRPr="00786CA5">
        <w:rPr>
          <w:rFonts w:ascii="Times New Roman" w:eastAsia="Times New Roman" w:hAnsi="Times New Roman"/>
          <w:color w:val="000000"/>
          <w:sz w:val="24"/>
          <w:szCs w:val="24"/>
          <w:lang w:eastAsia="bg-BG"/>
        </w:rPr>
        <w:t xml:space="preserve"> и данните за тенденциите, </w:t>
      </w:r>
      <w:r w:rsidR="00741A0A" w:rsidRPr="00786CA5">
        <w:rPr>
          <w:rFonts w:ascii="Times New Roman" w:eastAsia="Times New Roman" w:hAnsi="Times New Roman"/>
          <w:color w:val="000000"/>
          <w:sz w:val="24"/>
          <w:szCs w:val="24"/>
          <w:lang w:eastAsia="bg-BG"/>
        </w:rPr>
        <w:t xml:space="preserve">установени </w:t>
      </w:r>
      <w:r w:rsidRPr="00786CA5">
        <w:rPr>
          <w:rFonts w:ascii="Times New Roman" w:eastAsia="Times New Roman" w:hAnsi="Times New Roman"/>
          <w:color w:val="000000"/>
          <w:sz w:val="24"/>
          <w:szCs w:val="24"/>
          <w:lang w:eastAsia="bg-BG"/>
        </w:rPr>
        <w:t xml:space="preserve">за </w:t>
      </w:r>
      <w:r w:rsidR="00741A0A" w:rsidRPr="00786CA5">
        <w:rPr>
          <w:rFonts w:ascii="Times New Roman" w:eastAsia="Times New Roman" w:hAnsi="Times New Roman"/>
          <w:color w:val="000000"/>
          <w:sz w:val="24"/>
          <w:szCs w:val="24"/>
          <w:lang w:eastAsia="bg-BG"/>
        </w:rPr>
        <w:t>съответните класифицирани</w:t>
      </w:r>
      <w:r w:rsidRPr="00786CA5">
        <w:rPr>
          <w:rFonts w:ascii="Times New Roman" w:eastAsia="Times New Roman" w:hAnsi="Times New Roman"/>
          <w:color w:val="000000"/>
          <w:sz w:val="24"/>
          <w:szCs w:val="24"/>
          <w:lang w:eastAsia="bg-BG"/>
        </w:rPr>
        <w:t xml:space="preserve"> зони, трябва да се анализират като част от сертифицирането/освобождаването на партидата.</w:t>
      </w:r>
      <w:r w:rsidR="00741A0A" w:rsidRPr="00786CA5">
        <w:rPr>
          <w:rFonts w:ascii="Times New Roman" w:eastAsia="Times New Roman" w:hAnsi="Times New Roman"/>
          <w:color w:val="000000"/>
          <w:sz w:val="24"/>
          <w:szCs w:val="24"/>
          <w:lang w:eastAsia="bg-BG"/>
        </w:rPr>
        <w:t xml:space="preserve"> В процедура трябва да са описани </w:t>
      </w:r>
      <w:r w:rsidRPr="00786CA5">
        <w:rPr>
          <w:rFonts w:ascii="Times New Roman" w:eastAsia="Times New Roman" w:hAnsi="Times New Roman"/>
          <w:color w:val="000000"/>
          <w:sz w:val="24"/>
          <w:szCs w:val="24"/>
          <w:lang w:eastAsia="bg-BG"/>
        </w:rPr>
        <w:t xml:space="preserve">действията, които </w:t>
      </w:r>
      <w:r w:rsidR="00741A0A" w:rsidRPr="00786CA5">
        <w:rPr>
          <w:rFonts w:ascii="Times New Roman" w:eastAsia="Times New Roman" w:hAnsi="Times New Roman"/>
          <w:color w:val="000000"/>
          <w:sz w:val="24"/>
          <w:szCs w:val="24"/>
          <w:lang w:eastAsia="bg-BG"/>
        </w:rPr>
        <w:t>следва да</w:t>
      </w:r>
      <w:r w:rsidRPr="00786CA5">
        <w:rPr>
          <w:rFonts w:ascii="Times New Roman" w:eastAsia="Times New Roman" w:hAnsi="Times New Roman"/>
          <w:color w:val="000000"/>
          <w:sz w:val="24"/>
          <w:szCs w:val="24"/>
          <w:lang w:eastAsia="bg-BG"/>
        </w:rPr>
        <w:t xml:space="preserve"> се предприемат, когато данните от мониторинга на </w:t>
      </w:r>
      <w:r w:rsidR="00741A0A" w:rsidRPr="00786CA5">
        <w:rPr>
          <w:rFonts w:ascii="Times New Roman" w:eastAsia="Times New Roman" w:hAnsi="Times New Roman"/>
          <w:color w:val="000000"/>
          <w:sz w:val="24"/>
          <w:szCs w:val="24"/>
          <w:lang w:eastAsia="bg-BG"/>
        </w:rPr>
        <w:t xml:space="preserve">работната </w:t>
      </w:r>
      <w:r w:rsidRPr="00786CA5">
        <w:rPr>
          <w:rFonts w:ascii="Times New Roman" w:eastAsia="Times New Roman" w:hAnsi="Times New Roman"/>
          <w:color w:val="000000"/>
          <w:sz w:val="24"/>
          <w:szCs w:val="24"/>
          <w:lang w:eastAsia="bg-BG"/>
        </w:rPr>
        <w:t xml:space="preserve">среда </w:t>
      </w:r>
      <w:r w:rsidR="00741A0A" w:rsidRPr="00786CA5">
        <w:rPr>
          <w:rFonts w:ascii="Times New Roman" w:eastAsia="Times New Roman" w:hAnsi="Times New Roman"/>
          <w:color w:val="000000"/>
          <w:sz w:val="24"/>
          <w:szCs w:val="24"/>
          <w:lang w:eastAsia="bg-BG"/>
        </w:rPr>
        <w:t>показват</w:t>
      </w:r>
      <w:r w:rsidRPr="00786CA5">
        <w:rPr>
          <w:rFonts w:ascii="Times New Roman" w:eastAsia="Times New Roman" w:hAnsi="Times New Roman"/>
          <w:color w:val="000000"/>
          <w:sz w:val="24"/>
          <w:szCs w:val="24"/>
          <w:lang w:eastAsia="bg-BG"/>
        </w:rPr>
        <w:t xml:space="preserve"> </w:t>
      </w:r>
      <w:r w:rsidR="00741A0A" w:rsidRPr="00786CA5">
        <w:rPr>
          <w:rFonts w:ascii="Times New Roman" w:eastAsia="Times New Roman" w:hAnsi="Times New Roman"/>
          <w:color w:val="000000"/>
          <w:sz w:val="24"/>
          <w:szCs w:val="24"/>
          <w:lang w:eastAsia="bg-BG"/>
        </w:rPr>
        <w:t>негативна тенденция или превишаване</w:t>
      </w:r>
      <w:r w:rsidRPr="00786CA5">
        <w:rPr>
          <w:rFonts w:ascii="Times New Roman" w:eastAsia="Times New Roman" w:hAnsi="Times New Roman"/>
          <w:color w:val="000000"/>
          <w:sz w:val="24"/>
          <w:szCs w:val="24"/>
          <w:lang w:eastAsia="bg-BG"/>
        </w:rPr>
        <w:t xml:space="preserve"> на определените гранични стойности. При продукти с кратък срок на годност е възможно </w:t>
      </w:r>
      <w:r w:rsidR="00C07FA0" w:rsidRPr="00786CA5">
        <w:rPr>
          <w:rFonts w:ascii="Times New Roman" w:eastAsia="Times New Roman" w:hAnsi="Times New Roman"/>
          <w:color w:val="000000"/>
          <w:sz w:val="24"/>
          <w:szCs w:val="24"/>
          <w:lang w:eastAsia="bg-BG"/>
        </w:rPr>
        <w:t xml:space="preserve">някои </w:t>
      </w:r>
      <w:r w:rsidRPr="00786CA5">
        <w:rPr>
          <w:rFonts w:ascii="Times New Roman" w:eastAsia="Times New Roman" w:hAnsi="Times New Roman"/>
          <w:color w:val="000000"/>
          <w:sz w:val="24"/>
          <w:szCs w:val="24"/>
          <w:lang w:eastAsia="bg-BG"/>
        </w:rPr>
        <w:t xml:space="preserve">данни </w:t>
      </w:r>
      <w:r w:rsidR="00741A0A" w:rsidRPr="00786CA5">
        <w:rPr>
          <w:rFonts w:ascii="Times New Roman" w:eastAsia="Times New Roman" w:hAnsi="Times New Roman"/>
          <w:color w:val="000000"/>
          <w:sz w:val="24"/>
          <w:szCs w:val="24"/>
          <w:lang w:eastAsia="bg-BG"/>
        </w:rPr>
        <w:t>от мониторинга на работната</w:t>
      </w:r>
      <w:r w:rsidRPr="00786CA5">
        <w:rPr>
          <w:rFonts w:ascii="Times New Roman" w:eastAsia="Times New Roman" w:hAnsi="Times New Roman"/>
          <w:color w:val="000000"/>
          <w:sz w:val="24"/>
          <w:szCs w:val="24"/>
          <w:lang w:eastAsia="bg-BG"/>
        </w:rPr>
        <w:t xml:space="preserve"> среда </w:t>
      </w:r>
      <w:r w:rsidR="00741A0A" w:rsidRPr="00786CA5">
        <w:rPr>
          <w:rFonts w:ascii="Times New Roman" w:eastAsia="Times New Roman" w:hAnsi="Times New Roman"/>
          <w:color w:val="000000"/>
          <w:sz w:val="24"/>
          <w:szCs w:val="24"/>
          <w:lang w:eastAsia="bg-BG"/>
        </w:rPr>
        <w:t xml:space="preserve">да не са налични </w:t>
      </w:r>
      <w:r w:rsidRPr="00786CA5">
        <w:rPr>
          <w:rFonts w:ascii="Times New Roman" w:eastAsia="Times New Roman" w:hAnsi="Times New Roman"/>
          <w:color w:val="000000"/>
          <w:sz w:val="24"/>
          <w:szCs w:val="24"/>
          <w:lang w:eastAsia="bg-BG"/>
        </w:rPr>
        <w:t>към момента на производство</w:t>
      </w:r>
      <w:r w:rsidR="00741A0A" w:rsidRPr="00786CA5">
        <w:rPr>
          <w:rFonts w:ascii="Times New Roman" w:eastAsia="Times New Roman" w:hAnsi="Times New Roman"/>
          <w:color w:val="000000"/>
          <w:sz w:val="24"/>
          <w:szCs w:val="24"/>
          <w:lang w:eastAsia="bg-BG"/>
        </w:rPr>
        <w:t>то</w:t>
      </w:r>
      <w:r w:rsidRPr="00786CA5">
        <w:rPr>
          <w:rFonts w:ascii="Times New Roman" w:eastAsia="Times New Roman" w:hAnsi="Times New Roman"/>
          <w:color w:val="000000"/>
          <w:sz w:val="24"/>
          <w:szCs w:val="24"/>
          <w:lang w:eastAsia="bg-BG"/>
        </w:rPr>
        <w:t xml:space="preserve">. В тези случаи </w:t>
      </w:r>
      <w:r w:rsidR="00C07FA0" w:rsidRPr="00786CA5">
        <w:rPr>
          <w:rFonts w:ascii="Times New Roman" w:eastAsia="Times New Roman" w:hAnsi="Times New Roman"/>
          <w:color w:val="000000"/>
          <w:sz w:val="24"/>
          <w:szCs w:val="24"/>
          <w:lang w:eastAsia="bg-BG"/>
        </w:rPr>
        <w:t>трябва</w:t>
      </w:r>
      <w:r w:rsidRPr="00786CA5">
        <w:rPr>
          <w:rFonts w:ascii="Times New Roman" w:eastAsia="Times New Roman" w:hAnsi="Times New Roman"/>
          <w:color w:val="000000"/>
          <w:sz w:val="24"/>
          <w:szCs w:val="24"/>
          <w:lang w:eastAsia="bg-BG"/>
        </w:rPr>
        <w:t xml:space="preserve"> да се прегледат</w:t>
      </w:r>
      <w:r w:rsidR="00C07FA0" w:rsidRPr="00786CA5">
        <w:rPr>
          <w:rFonts w:ascii="Times New Roman" w:eastAsia="Times New Roman" w:hAnsi="Times New Roman"/>
          <w:color w:val="000000"/>
          <w:sz w:val="24"/>
          <w:szCs w:val="24"/>
          <w:lang w:eastAsia="bg-BG"/>
        </w:rPr>
        <w:t xml:space="preserve"> и вземат предвид</w:t>
      </w:r>
      <w:r w:rsidRPr="00786CA5">
        <w:rPr>
          <w:rFonts w:ascii="Times New Roman" w:eastAsia="Times New Roman" w:hAnsi="Times New Roman"/>
          <w:color w:val="000000"/>
          <w:sz w:val="24"/>
          <w:szCs w:val="24"/>
          <w:lang w:eastAsia="bg-BG"/>
        </w:rPr>
        <w:t xml:space="preserve"> най-актуалните налични данни. </w:t>
      </w:r>
      <w:r w:rsidR="00C07FA0" w:rsidRPr="00786CA5">
        <w:rPr>
          <w:rFonts w:ascii="Times New Roman" w:eastAsia="Times New Roman" w:hAnsi="Times New Roman"/>
          <w:color w:val="000000"/>
          <w:sz w:val="24"/>
          <w:szCs w:val="24"/>
          <w:lang w:eastAsia="bg-BG"/>
        </w:rPr>
        <w:t xml:space="preserve">При производството на </w:t>
      </w:r>
      <w:r w:rsidRPr="00786CA5">
        <w:rPr>
          <w:rFonts w:ascii="Times New Roman" w:eastAsia="Times New Roman" w:hAnsi="Times New Roman"/>
          <w:color w:val="000000"/>
          <w:sz w:val="24"/>
          <w:szCs w:val="24"/>
          <w:lang w:eastAsia="bg-BG"/>
        </w:rPr>
        <w:t xml:space="preserve">такива продукти следва да </w:t>
      </w:r>
      <w:r w:rsidR="00C07FA0" w:rsidRPr="00786CA5">
        <w:rPr>
          <w:rFonts w:ascii="Times New Roman" w:eastAsia="Times New Roman" w:hAnsi="Times New Roman"/>
          <w:color w:val="000000"/>
          <w:sz w:val="24"/>
          <w:szCs w:val="24"/>
          <w:lang w:eastAsia="bg-BG"/>
        </w:rPr>
        <w:t>се обмисли възможността за</w:t>
      </w:r>
      <w:r w:rsidRPr="00786CA5">
        <w:rPr>
          <w:rFonts w:ascii="Times New Roman" w:eastAsia="Times New Roman" w:hAnsi="Times New Roman"/>
          <w:color w:val="000000"/>
          <w:sz w:val="24"/>
          <w:szCs w:val="24"/>
          <w:lang w:eastAsia="bg-BG"/>
        </w:rPr>
        <w:t xml:space="preserve"> използван</w:t>
      </w:r>
      <w:r w:rsidR="005D2984" w:rsidRPr="00786CA5">
        <w:rPr>
          <w:rFonts w:ascii="Times New Roman" w:eastAsia="Times New Roman" w:hAnsi="Times New Roman"/>
          <w:color w:val="000000"/>
          <w:sz w:val="24"/>
          <w:szCs w:val="24"/>
          <w:lang w:eastAsia="bg-BG"/>
        </w:rPr>
        <w:t>е на бързи/алтернативни методи.</w:t>
      </w:r>
    </w:p>
    <w:p w:rsidR="005F3D95" w:rsidRPr="00786CA5" w:rsidRDefault="007C320A" w:rsidP="00190BAD">
      <w:pPr>
        <w:widowControl w:val="0"/>
        <w:autoSpaceDE w:val="0"/>
        <w:autoSpaceDN w:val="0"/>
        <w:adjustRightInd w:val="0"/>
        <w:spacing w:after="0" w:line="360" w:lineRule="auto"/>
        <w:ind w:firstLine="709"/>
        <w:jc w:val="both"/>
        <w:rPr>
          <w:rFonts w:ascii="Times New Roman" w:eastAsia="Times New Roman" w:hAnsi="Times New Roman"/>
          <w:color w:val="000000"/>
          <w:sz w:val="24"/>
          <w:szCs w:val="24"/>
        </w:rPr>
      </w:pPr>
      <w:r w:rsidRPr="00786CA5">
        <w:rPr>
          <w:rFonts w:ascii="Times New Roman" w:eastAsia="Times New Roman" w:hAnsi="Times New Roman"/>
          <w:color w:val="000000"/>
          <w:sz w:val="24"/>
          <w:szCs w:val="24"/>
          <w:lang w:eastAsia="bg-BG"/>
        </w:rPr>
        <w:t>10.11</w:t>
      </w:r>
      <w:r w:rsidR="003931BB">
        <w:rPr>
          <w:rFonts w:ascii="Times New Roman" w:eastAsia="Times New Roman" w:hAnsi="Times New Roman"/>
          <w:color w:val="000000"/>
          <w:sz w:val="24"/>
          <w:szCs w:val="24"/>
          <w:lang w:eastAsia="bg-BG"/>
        </w:rPr>
        <w:t>.</w:t>
      </w:r>
      <w:r w:rsidRPr="00786CA5">
        <w:rPr>
          <w:rFonts w:ascii="Times New Roman" w:eastAsia="Times New Roman" w:hAnsi="Times New Roman"/>
          <w:color w:val="000000"/>
          <w:sz w:val="24"/>
          <w:szCs w:val="24"/>
          <w:lang w:eastAsia="bg-BG"/>
        </w:rPr>
        <w:t xml:space="preserve"> В случаите, в които за общи производствени цели се използват бързи и</w:t>
      </w:r>
      <w:r w:rsidR="00C07FA0" w:rsidRPr="00786CA5">
        <w:rPr>
          <w:rFonts w:ascii="Times New Roman" w:eastAsia="Times New Roman" w:hAnsi="Times New Roman"/>
          <w:color w:val="000000"/>
          <w:sz w:val="24"/>
          <w:szCs w:val="24"/>
          <w:lang w:eastAsia="bg-BG"/>
        </w:rPr>
        <w:t xml:space="preserve"> автоматизирани микробиологични</w:t>
      </w:r>
      <w:r w:rsidRPr="00786CA5">
        <w:rPr>
          <w:rFonts w:ascii="Times New Roman" w:eastAsia="Times New Roman" w:hAnsi="Times New Roman"/>
          <w:color w:val="000000"/>
          <w:sz w:val="24"/>
          <w:szCs w:val="24"/>
          <w:lang w:eastAsia="bg-BG"/>
        </w:rPr>
        <w:t xml:space="preserve"> методи, </w:t>
      </w:r>
      <w:r w:rsidR="00C07FA0" w:rsidRPr="00786CA5">
        <w:rPr>
          <w:rFonts w:ascii="Times New Roman" w:eastAsia="Times New Roman" w:hAnsi="Times New Roman"/>
          <w:color w:val="000000"/>
          <w:sz w:val="24"/>
          <w:szCs w:val="24"/>
          <w:lang w:eastAsia="bg-BG"/>
        </w:rPr>
        <w:t xml:space="preserve">тези </w:t>
      </w:r>
      <w:r w:rsidRPr="00786CA5">
        <w:rPr>
          <w:rFonts w:ascii="Times New Roman" w:eastAsia="Times New Roman" w:hAnsi="Times New Roman"/>
          <w:color w:val="000000"/>
          <w:sz w:val="24"/>
          <w:szCs w:val="24"/>
          <w:lang w:eastAsia="bg-BG"/>
        </w:rPr>
        <w:t xml:space="preserve">методи трябва да </w:t>
      </w:r>
      <w:r w:rsidR="00C07FA0" w:rsidRPr="00786CA5">
        <w:rPr>
          <w:rFonts w:ascii="Times New Roman" w:eastAsia="Times New Roman" w:hAnsi="Times New Roman"/>
          <w:color w:val="000000"/>
          <w:sz w:val="24"/>
          <w:szCs w:val="24"/>
          <w:lang w:eastAsia="bg-BG"/>
        </w:rPr>
        <w:t>бъдат валидирани</w:t>
      </w:r>
      <w:r w:rsidRPr="00786CA5">
        <w:rPr>
          <w:rFonts w:ascii="Times New Roman" w:eastAsia="Times New Roman" w:hAnsi="Times New Roman"/>
          <w:color w:val="000000"/>
          <w:sz w:val="24"/>
          <w:szCs w:val="24"/>
          <w:lang w:eastAsia="bg-BG"/>
        </w:rPr>
        <w:t xml:space="preserve"> за съответния(</w:t>
      </w:r>
      <w:r w:rsidR="00C07FA0" w:rsidRPr="00786CA5">
        <w:rPr>
          <w:rFonts w:ascii="Times New Roman" w:eastAsia="Times New Roman" w:hAnsi="Times New Roman"/>
          <w:color w:val="000000"/>
          <w:sz w:val="24"/>
          <w:szCs w:val="24"/>
          <w:lang w:eastAsia="bg-BG"/>
        </w:rPr>
        <w:t>ите</w:t>
      </w:r>
      <w:r w:rsidR="005F3D95" w:rsidRPr="00786CA5">
        <w:rPr>
          <w:rFonts w:ascii="Times New Roman" w:eastAsia="Times New Roman" w:hAnsi="Times New Roman"/>
          <w:color w:val="000000"/>
          <w:sz w:val="24"/>
          <w:szCs w:val="24"/>
          <w:lang w:eastAsia="bg-BG"/>
        </w:rPr>
        <w:t>) продукт (и) или процеси</w:t>
      </w:r>
      <w:r w:rsidR="005D2984" w:rsidRPr="00786CA5">
        <w:rPr>
          <w:rFonts w:ascii="Times New Roman" w:eastAsia="Times New Roman" w:hAnsi="Times New Roman"/>
          <w:color w:val="000000"/>
          <w:sz w:val="24"/>
          <w:szCs w:val="24"/>
        </w:rPr>
        <w:t>.“</w:t>
      </w:r>
      <w:r w:rsidR="00626339">
        <w:rPr>
          <w:rFonts w:ascii="Times New Roman" w:eastAsia="Times New Roman" w:hAnsi="Times New Roman"/>
          <w:color w:val="000000"/>
          <w:sz w:val="24"/>
          <w:szCs w:val="24"/>
        </w:rPr>
        <w:t>.</w:t>
      </w:r>
    </w:p>
    <w:p w:rsidR="007C320A" w:rsidRDefault="007C320A"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p>
    <w:p w:rsidR="006D4AC9" w:rsidRDefault="006D4AC9" w:rsidP="00190BAD">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br w:type="page"/>
      </w:r>
    </w:p>
    <w:p w:rsidR="007D2345" w:rsidRPr="00786CA5" w:rsidRDefault="007D2345" w:rsidP="004D3D68">
      <w:pPr>
        <w:widowControl w:val="0"/>
        <w:tabs>
          <w:tab w:val="left" w:pos="3945"/>
        </w:tabs>
        <w:autoSpaceDE w:val="0"/>
        <w:autoSpaceDN w:val="0"/>
        <w:adjustRightInd w:val="0"/>
        <w:spacing w:after="0" w:line="360" w:lineRule="auto"/>
        <w:jc w:val="center"/>
        <w:rPr>
          <w:rFonts w:ascii="Times New Roman" w:eastAsia="Times New Roman" w:hAnsi="Times New Roman"/>
          <w:b/>
          <w:sz w:val="24"/>
          <w:szCs w:val="24"/>
        </w:rPr>
      </w:pPr>
      <w:r w:rsidRPr="00786CA5">
        <w:rPr>
          <w:rFonts w:ascii="Times New Roman" w:eastAsia="Times New Roman" w:hAnsi="Times New Roman"/>
          <w:b/>
          <w:sz w:val="24"/>
          <w:szCs w:val="24"/>
        </w:rPr>
        <w:lastRenderedPageBreak/>
        <w:t>ЗАКЛЮЧИТЕЛНА РАЗПОРЕДБА</w:t>
      </w:r>
    </w:p>
    <w:p w:rsidR="003931BB" w:rsidRPr="003931BB" w:rsidRDefault="003931BB" w:rsidP="003931BB">
      <w:pPr>
        <w:autoSpaceDE w:val="0"/>
        <w:autoSpaceDN w:val="0"/>
        <w:adjustRightInd w:val="0"/>
        <w:spacing w:after="0" w:line="360" w:lineRule="auto"/>
        <w:ind w:firstLine="709"/>
        <w:jc w:val="both"/>
        <w:rPr>
          <w:rFonts w:ascii="Times New Roman" w:eastAsia="Times New Roman" w:hAnsi="Times New Roman"/>
          <w:color w:val="000000"/>
          <w:sz w:val="24"/>
          <w:szCs w:val="24"/>
          <w:lang w:eastAsia="bg-BG"/>
        </w:rPr>
      </w:pPr>
    </w:p>
    <w:p w:rsidR="007D2345" w:rsidRPr="00786CA5" w:rsidRDefault="001200F6" w:rsidP="00190BAD">
      <w:pPr>
        <w:widowControl w:val="0"/>
        <w:tabs>
          <w:tab w:val="left" w:pos="3945"/>
        </w:tabs>
        <w:autoSpaceDE w:val="0"/>
        <w:autoSpaceDN w:val="0"/>
        <w:adjustRightInd w:val="0"/>
        <w:spacing w:after="0" w:line="360" w:lineRule="auto"/>
        <w:ind w:firstLine="709"/>
        <w:jc w:val="both"/>
        <w:rPr>
          <w:rFonts w:ascii="Times New Roman" w:eastAsia="Times New Roman" w:hAnsi="Times New Roman"/>
          <w:b/>
          <w:sz w:val="24"/>
          <w:szCs w:val="24"/>
        </w:rPr>
      </w:pPr>
      <w:r w:rsidRPr="00786CA5">
        <w:rPr>
          <w:rFonts w:ascii="Times New Roman" w:eastAsia="Times New Roman" w:hAnsi="Times New Roman"/>
          <w:b/>
          <w:sz w:val="24"/>
          <w:szCs w:val="24"/>
        </w:rPr>
        <w:t>§ 3</w:t>
      </w:r>
      <w:r w:rsidR="007D2345" w:rsidRPr="00786CA5">
        <w:rPr>
          <w:rFonts w:ascii="Times New Roman" w:eastAsia="Times New Roman" w:hAnsi="Times New Roman"/>
          <w:b/>
          <w:sz w:val="24"/>
          <w:szCs w:val="24"/>
        </w:rPr>
        <w:t>.</w:t>
      </w:r>
      <w:r w:rsidR="007D2345" w:rsidRPr="00786CA5">
        <w:rPr>
          <w:rFonts w:ascii="Times New Roman" w:eastAsia="Times New Roman" w:hAnsi="Times New Roman"/>
          <w:sz w:val="24"/>
          <w:szCs w:val="24"/>
        </w:rPr>
        <w:t xml:space="preserve"> </w:t>
      </w:r>
      <w:r w:rsidR="007D2345" w:rsidRPr="00786CA5">
        <w:rPr>
          <w:rFonts w:ascii="Times New Roman" w:eastAsia="Times New Roman" w:hAnsi="Times New Roman"/>
          <w:color w:val="000000"/>
          <w:sz w:val="24"/>
          <w:szCs w:val="24"/>
          <w:lang w:eastAsia="bg-BG"/>
        </w:rPr>
        <w:t xml:space="preserve">Наредбата влиза в сила от деня на обнародването </w:t>
      </w:r>
      <w:r w:rsidR="003931BB">
        <w:rPr>
          <w:rFonts w:ascii="Times New Roman" w:eastAsia="Times New Roman" w:hAnsi="Times New Roman"/>
          <w:color w:val="000000"/>
          <w:sz w:val="24"/>
          <w:szCs w:val="24"/>
          <w:lang w:eastAsia="bg-BG"/>
        </w:rPr>
        <w:t>ѝ</w:t>
      </w:r>
      <w:r w:rsidR="00085765">
        <w:rPr>
          <w:rFonts w:ascii="Times New Roman" w:eastAsia="Times New Roman" w:hAnsi="Times New Roman"/>
          <w:color w:val="000000"/>
          <w:sz w:val="24"/>
          <w:szCs w:val="24"/>
          <w:lang w:eastAsia="bg-BG"/>
        </w:rPr>
        <w:t xml:space="preserve"> в „</w:t>
      </w:r>
      <w:r w:rsidR="007D2345" w:rsidRPr="00786CA5">
        <w:rPr>
          <w:rFonts w:ascii="Times New Roman" w:eastAsia="Times New Roman" w:hAnsi="Times New Roman"/>
          <w:color w:val="000000"/>
          <w:sz w:val="24"/>
          <w:szCs w:val="24"/>
          <w:lang w:eastAsia="bg-BG"/>
        </w:rPr>
        <w:t>Държавен вестник”</w:t>
      </w:r>
      <w:r w:rsidR="00D4431A" w:rsidRPr="00786CA5">
        <w:rPr>
          <w:rFonts w:ascii="Times New Roman" w:eastAsia="Times New Roman" w:hAnsi="Times New Roman"/>
          <w:color w:val="000000"/>
          <w:sz w:val="24"/>
          <w:szCs w:val="24"/>
          <w:lang w:eastAsia="bg-BG"/>
        </w:rPr>
        <w:t xml:space="preserve">, с изключение на </w:t>
      </w:r>
      <w:r w:rsidR="009B468B" w:rsidRPr="009B468B">
        <w:rPr>
          <w:rFonts w:ascii="Times New Roman" w:eastAsia="Times New Roman" w:hAnsi="Times New Roman"/>
          <w:color w:val="000000"/>
          <w:sz w:val="24"/>
          <w:szCs w:val="24"/>
          <w:lang w:eastAsia="bg-BG"/>
        </w:rPr>
        <w:t xml:space="preserve">измененията в § 2, </w:t>
      </w:r>
      <w:r w:rsidR="00D4431A" w:rsidRPr="00786CA5">
        <w:rPr>
          <w:rFonts w:ascii="Times New Roman" w:eastAsia="Times New Roman" w:hAnsi="Times New Roman"/>
          <w:color w:val="000000"/>
          <w:sz w:val="24"/>
          <w:szCs w:val="24"/>
          <w:lang w:eastAsia="bg-BG"/>
        </w:rPr>
        <w:t>т. 8.123</w:t>
      </w:r>
      <w:r w:rsidR="004D3D68">
        <w:rPr>
          <w:rFonts w:ascii="Times New Roman" w:eastAsia="Times New Roman" w:hAnsi="Times New Roman"/>
          <w:color w:val="000000"/>
          <w:sz w:val="24"/>
          <w:szCs w:val="24"/>
          <w:lang w:eastAsia="bg-BG"/>
        </w:rPr>
        <w:t>.</w:t>
      </w:r>
      <w:r w:rsidR="00D4431A" w:rsidRPr="00786CA5">
        <w:rPr>
          <w:rFonts w:ascii="Times New Roman" w:eastAsia="Times New Roman" w:hAnsi="Times New Roman"/>
          <w:color w:val="000000"/>
          <w:sz w:val="24"/>
          <w:szCs w:val="24"/>
          <w:lang w:eastAsia="bg-BG"/>
        </w:rPr>
        <w:t xml:space="preserve"> от</w:t>
      </w:r>
      <w:r w:rsidR="00E060DD" w:rsidRPr="00786CA5">
        <w:rPr>
          <w:rFonts w:ascii="Times New Roman" w:eastAsia="Times New Roman" w:hAnsi="Times New Roman"/>
          <w:color w:val="000000"/>
          <w:sz w:val="24"/>
          <w:szCs w:val="24"/>
          <w:lang w:eastAsia="bg-BG"/>
        </w:rPr>
        <w:t xml:space="preserve"> Раздел I „Производство на стерилни ветеринарномедицински продукти”, Глава трета „Допълнителни изисквания при производството на различни категории ветеринарномедицински продукти” о</w:t>
      </w:r>
      <w:r w:rsidR="00B47723" w:rsidRPr="00786CA5">
        <w:rPr>
          <w:rFonts w:ascii="Times New Roman" w:eastAsia="Times New Roman" w:hAnsi="Times New Roman"/>
          <w:color w:val="000000"/>
          <w:sz w:val="24"/>
          <w:szCs w:val="24"/>
          <w:lang w:eastAsia="bg-BG"/>
        </w:rPr>
        <w:t>т Приложението към чл. 1, ал. 1, която влиза в сила от 25.08.2024</w:t>
      </w:r>
      <w:r w:rsidR="005D2984" w:rsidRPr="00786CA5">
        <w:rPr>
          <w:rFonts w:ascii="Times New Roman" w:eastAsia="Times New Roman" w:hAnsi="Times New Roman"/>
          <w:color w:val="000000"/>
          <w:sz w:val="24"/>
          <w:szCs w:val="24"/>
          <w:lang w:eastAsia="bg-BG"/>
        </w:rPr>
        <w:t xml:space="preserve"> </w:t>
      </w:r>
      <w:r w:rsidR="00B47723" w:rsidRPr="00786CA5">
        <w:rPr>
          <w:rFonts w:ascii="Times New Roman" w:eastAsia="Times New Roman" w:hAnsi="Times New Roman"/>
          <w:color w:val="000000"/>
          <w:sz w:val="24"/>
          <w:szCs w:val="24"/>
          <w:lang w:eastAsia="bg-BG"/>
        </w:rPr>
        <w:t>г.</w:t>
      </w:r>
    </w:p>
    <w:p w:rsidR="007D2345" w:rsidRPr="004D3D68" w:rsidRDefault="007D2345" w:rsidP="00190BAD">
      <w:pPr>
        <w:spacing w:after="0" w:line="360" w:lineRule="auto"/>
        <w:ind w:firstLine="709"/>
        <w:jc w:val="both"/>
        <w:rPr>
          <w:rFonts w:ascii="Times New Roman" w:eastAsia="Times New Roman" w:hAnsi="Times New Roman"/>
          <w:bCs/>
          <w:sz w:val="24"/>
          <w:szCs w:val="24"/>
          <w:lang w:eastAsia="bg-BG"/>
        </w:rPr>
      </w:pPr>
    </w:p>
    <w:p w:rsidR="00190BAD" w:rsidRDefault="00190BAD" w:rsidP="00190BAD">
      <w:pPr>
        <w:spacing w:after="0" w:line="360" w:lineRule="auto"/>
        <w:ind w:firstLine="709"/>
        <w:jc w:val="both"/>
        <w:rPr>
          <w:rFonts w:ascii="Times New Roman" w:eastAsia="Times New Roman" w:hAnsi="Times New Roman"/>
          <w:bCs/>
          <w:sz w:val="24"/>
          <w:szCs w:val="24"/>
          <w:lang w:eastAsia="bg-BG"/>
        </w:rPr>
      </w:pPr>
    </w:p>
    <w:p w:rsidR="004D3D68" w:rsidRDefault="004D3D68" w:rsidP="00190BAD">
      <w:pPr>
        <w:spacing w:after="0" w:line="360" w:lineRule="auto"/>
        <w:ind w:firstLine="709"/>
        <w:jc w:val="both"/>
        <w:rPr>
          <w:rFonts w:ascii="Times New Roman" w:eastAsia="Times New Roman" w:hAnsi="Times New Roman"/>
          <w:bCs/>
          <w:sz w:val="24"/>
          <w:szCs w:val="24"/>
          <w:lang w:eastAsia="bg-BG"/>
        </w:rPr>
      </w:pPr>
    </w:p>
    <w:p w:rsidR="009753CB" w:rsidRPr="00786CA5" w:rsidRDefault="009753CB" w:rsidP="00F86ACA">
      <w:pPr>
        <w:spacing w:after="0" w:line="276" w:lineRule="auto"/>
        <w:jc w:val="both"/>
        <w:rPr>
          <w:rFonts w:ascii="Times New Roman" w:eastAsia="Times New Roman" w:hAnsi="Times New Roman"/>
          <w:i/>
          <w:iCs/>
          <w:sz w:val="24"/>
          <w:szCs w:val="24"/>
          <w:lang w:eastAsia="bg-BG"/>
        </w:rPr>
      </w:pPr>
      <w:r w:rsidRPr="00786CA5">
        <w:rPr>
          <w:rFonts w:ascii="Times New Roman" w:eastAsia="Times New Roman" w:hAnsi="Times New Roman"/>
          <w:b/>
          <w:bCs/>
          <w:sz w:val="24"/>
          <w:szCs w:val="24"/>
          <w:lang w:eastAsia="bg-BG"/>
        </w:rPr>
        <w:t>КИРИЛ ВЪТЕВ</w:t>
      </w:r>
    </w:p>
    <w:p w:rsidR="009753CB" w:rsidRPr="00786CA5" w:rsidRDefault="009753CB" w:rsidP="00F86ACA">
      <w:pPr>
        <w:spacing w:after="0" w:line="276" w:lineRule="auto"/>
        <w:rPr>
          <w:rFonts w:ascii="Times New Roman" w:hAnsi="Times New Roman"/>
          <w:i/>
          <w:iCs/>
          <w:sz w:val="24"/>
          <w:szCs w:val="24"/>
        </w:rPr>
      </w:pPr>
      <w:r w:rsidRPr="00786CA5">
        <w:rPr>
          <w:rFonts w:ascii="Times New Roman" w:hAnsi="Times New Roman"/>
          <w:i/>
          <w:iCs/>
          <w:sz w:val="24"/>
          <w:szCs w:val="24"/>
        </w:rPr>
        <w:t>Министър на земеделието и храните</w:t>
      </w:r>
    </w:p>
    <w:p w:rsidR="009753CB" w:rsidRPr="006D4AC9" w:rsidRDefault="009753CB" w:rsidP="00F86ACA">
      <w:pPr>
        <w:widowControl w:val="0"/>
        <w:autoSpaceDE w:val="0"/>
        <w:autoSpaceDN w:val="0"/>
        <w:adjustRightInd w:val="0"/>
        <w:spacing w:after="0" w:line="240" w:lineRule="auto"/>
        <w:rPr>
          <w:rFonts w:ascii="Times New Roman" w:eastAsia="Times New Roman" w:hAnsi="Times New Roman"/>
          <w:smallCaps/>
          <w:sz w:val="20"/>
          <w:szCs w:val="20"/>
        </w:rPr>
      </w:pPr>
    </w:p>
    <w:p w:rsidR="00510D72" w:rsidRPr="006D4AC9" w:rsidRDefault="00510D72" w:rsidP="00510D72">
      <w:pPr>
        <w:widowControl w:val="0"/>
        <w:autoSpaceDE w:val="0"/>
        <w:autoSpaceDN w:val="0"/>
        <w:adjustRightInd w:val="0"/>
        <w:spacing w:after="0" w:line="240" w:lineRule="auto"/>
        <w:outlineLvl w:val="0"/>
        <w:rPr>
          <w:rFonts w:ascii="Times New Roman" w:eastAsia="Times New Roman" w:hAnsi="Times New Roman"/>
          <w:smallCaps/>
          <w:sz w:val="20"/>
          <w:szCs w:val="20"/>
        </w:rPr>
      </w:pPr>
      <w:bookmarkStart w:id="0" w:name="_GoBack"/>
      <w:bookmarkEnd w:id="0"/>
    </w:p>
    <w:sectPr w:rsidR="00510D72" w:rsidRPr="006D4AC9" w:rsidSect="007664E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72" w:rsidRDefault="00085772" w:rsidP="00FF329B">
      <w:pPr>
        <w:spacing w:after="0" w:line="240" w:lineRule="auto"/>
      </w:pPr>
      <w:r>
        <w:separator/>
      </w:r>
    </w:p>
  </w:endnote>
  <w:endnote w:type="continuationSeparator" w:id="0">
    <w:p w:rsidR="00085772" w:rsidRDefault="00085772" w:rsidP="00FF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41" w:rsidRDefault="00D67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330100"/>
      <w:docPartObj>
        <w:docPartGallery w:val="Page Numbers (Bottom of Page)"/>
        <w:docPartUnique/>
      </w:docPartObj>
    </w:sdtPr>
    <w:sdtEndPr>
      <w:rPr>
        <w:rFonts w:ascii="Times New Roman" w:hAnsi="Times New Roman"/>
        <w:noProof/>
        <w:sz w:val="20"/>
        <w:szCs w:val="20"/>
      </w:rPr>
    </w:sdtEndPr>
    <w:sdtContent>
      <w:p w:rsidR="00D67E41" w:rsidRPr="00657C4A" w:rsidRDefault="00D67E41" w:rsidP="00657C4A">
        <w:pPr>
          <w:pStyle w:val="Footer"/>
          <w:spacing w:after="0"/>
          <w:jc w:val="right"/>
          <w:rPr>
            <w:rFonts w:ascii="Times New Roman" w:hAnsi="Times New Roman"/>
            <w:sz w:val="20"/>
            <w:szCs w:val="20"/>
          </w:rPr>
        </w:pPr>
        <w:r w:rsidRPr="00657C4A">
          <w:rPr>
            <w:rFonts w:ascii="Times New Roman" w:hAnsi="Times New Roman"/>
            <w:sz w:val="20"/>
            <w:szCs w:val="20"/>
          </w:rPr>
          <w:fldChar w:fldCharType="begin"/>
        </w:r>
        <w:r w:rsidRPr="00657C4A">
          <w:rPr>
            <w:rFonts w:ascii="Times New Roman" w:hAnsi="Times New Roman"/>
            <w:sz w:val="20"/>
            <w:szCs w:val="20"/>
          </w:rPr>
          <w:instrText xml:space="preserve"> PAGE   \* MERGEFORMAT </w:instrText>
        </w:r>
        <w:r w:rsidRPr="00657C4A">
          <w:rPr>
            <w:rFonts w:ascii="Times New Roman" w:hAnsi="Times New Roman"/>
            <w:sz w:val="20"/>
            <w:szCs w:val="20"/>
          </w:rPr>
          <w:fldChar w:fldCharType="separate"/>
        </w:r>
        <w:r w:rsidR="00741172">
          <w:rPr>
            <w:rFonts w:ascii="Times New Roman" w:hAnsi="Times New Roman"/>
            <w:noProof/>
            <w:sz w:val="20"/>
            <w:szCs w:val="20"/>
          </w:rPr>
          <w:t>90</w:t>
        </w:r>
        <w:r w:rsidRPr="00657C4A">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41" w:rsidRDefault="00D6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72" w:rsidRDefault="00085772" w:rsidP="00FF329B">
      <w:pPr>
        <w:spacing w:after="0" w:line="240" w:lineRule="auto"/>
      </w:pPr>
      <w:r>
        <w:separator/>
      </w:r>
    </w:p>
  </w:footnote>
  <w:footnote w:type="continuationSeparator" w:id="0">
    <w:p w:rsidR="00085772" w:rsidRDefault="00085772" w:rsidP="00FF3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41" w:rsidRDefault="00D67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41" w:rsidRDefault="00D67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41" w:rsidRPr="000D06F9" w:rsidRDefault="00D67E41" w:rsidP="00FF329B">
    <w:pPr>
      <w:tabs>
        <w:tab w:val="center" w:pos="4153"/>
        <w:tab w:val="right" w:pos="8306"/>
      </w:tabs>
      <w:spacing w:after="0" w:line="276" w:lineRule="auto"/>
      <w:ind w:left="6180"/>
      <w:rPr>
        <w:rFonts w:ascii="Times New Roman" w:eastAsia="Times New Roman" w:hAnsi="Times New Roman"/>
        <w:sz w:val="20"/>
        <w:szCs w:val="20"/>
      </w:rPr>
    </w:pPr>
    <w:r w:rsidRPr="000D06F9">
      <w:rPr>
        <w:rFonts w:ascii="Times New Roman" w:eastAsia="Times New Roman" w:hAnsi="Times New Roman"/>
        <w:sz w:val="20"/>
        <w:szCs w:val="20"/>
      </w:rPr>
      <w:t>Класификация на информацията:</w:t>
    </w:r>
  </w:p>
  <w:p w:rsidR="00D67E41" w:rsidRPr="00FF329B" w:rsidRDefault="00D67E41" w:rsidP="0066375E">
    <w:pPr>
      <w:tabs>
        <w:tab w:val="center" w:pos="4153"/>
        <w:tab w:val="right" w:pos="8306"/>
      </w:tabs>
      <w:spacing w:after="0" w:line="276" w:lineRule="auto"/>
      <w:ind w:left="7647" w:hanging="567"/>
      <w:jc w:val="center"/>
      <w:rPr>
        <w:rFonts w:ascii="Times New Roman" w:eastAsia="Times New Roman" w:hAnsi="Times New Roman"/>
        <w:sz w:val="20"/>
        <w:szCs w:val="20"/>
        <w:lang w:val="en-GB" w:eastAsia="bg-BG"/>
      </w:rPr>
    </w:pPr>
    <w:r w:rsidRPr="000D06F9">
      <w:rPr>
        <w:rFonts w:ascii="Times New Roman" w:eastAsia="Times New Roman" w:hAnsi="Times New Roman"/>
        <w:sz w:val="20"/>
        <w:szCs w:val="20"/>
      </w:rPr>
      <w:t>Ниво 0, TLP-WHITE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8DF04E"/>
    <w:multiLevelType w:val="hybridMultilevel"/>
    <w:tmpl w:val="4CBEFA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E114F6"/>
    <w:multiLevelType w:val="hybridMultilevel"/>
    <w:tmpl w:val="AF198B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8352AD"/>
    <w:multiLevelType w:val="hybridMultilevel"/>
    <w:tmpl w:val="26625F0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F732C1"/>
    <w:multiLevelType w:val="hybridMultilevel"/>
    <w:tmpl w:val="09D25D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CEC3CC"/>
    <w:multiLevelType w:val="hybridMultilevel"/>
    <w:tmpl w:val="11F62E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1A40B9E"/>
    <w:multiLevelType w:val="hybridMultilevel"/>
    <w:tmpl w:val="D7D2D3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609259"/>
    <w:multiLevelType w:val="hybridMultilevel"/>
    <w:tmpl w:val="A0AC0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6F1C9A5"/>
    <w:multiLevelType w:val="hybridMultilevel"/>
    <w:tmpl w:val="CCB156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CE0A533"/>
    <w:multiLevelType w:val="hybridMultilevel"/>
    <w:tmpl w:val="A2BA89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12FECBF"/>
    <w:multiLevelType w:val="hybridMultilevel"/>
    <w:tmpl w:val="3FEA0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CADBEE6"/>
    <w:multiLevelType w:val="hybridMultilevel"/>
    <w:tmpl w:val="FD902F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D52C6F5"/>
    <w:multiLevelType w:val="hybridMultilevel"/>
    <w:tmpl w:val="285F9FE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2087280"/>
    <w:multiLevelType w:val="hybridMultilevel"/>
    <w:tmpl w:val="B8BEDF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420FF11"/>
    <w:multiLevelType w:val="hybridMultilevel"/>
    <w:tmpl w:val="62E057E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730AEAC"/>
    <w:multiLevelType w:val="hybridMultilevel"/>
    <w:tmpl w:val="5903BB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7F45AA8"/>
    <w:multiLevelType w:val="hybridMultilevel"/>
    <w:tmpl w:val="38B8800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83BF2F1"/>
    <w:multiLevelType w:val="hybridMultilevel"/>
    <w:tmpl w:val="811B935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FE5D10A"/>
    <w:multiLevelType w:val="hybridMultilevel"/>
    <w:tmpl w:val="F7E7C3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49A405D"/>
    <w:multiLevelType w:val="hybridMultilevel"/>
    <w:tmpl w:val="062FA6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52D5C2C"/>
    <w:multiLevelType w:val="hybridMultilevel"/>
    <w:tmpl w:val="8CA7E4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59B88FB"/>
    <w:multiLevelType w:val="hybridMultilevel"/>
    <w:tmpl w:val="73062A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D884A86"/>
    <w:multiLevelType w:val="hybridMultilevel"/>
    <w:tmpl w:val="E29AC5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EF6797C"/>
    <w:multiLevelType w:val="hybridMultilevel"/>
    <w:tmpl w:val="94518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33296EC"/>
    <w:multiLevelType w:val="hybridMultilevel"/>
    <w:tmpl w:val="B2FA1A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38DD664"/>
    <w:multiLevelType w:val="hybridMultilevel"/>
    <w:tmpl w:val="335EFB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8E1DFCD"/>
    <w:multiLevelType w:val="hybridMultilevel"/>
    <w:tmpl w:val="7F331E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F9E1338"/>
    <w:multiLevelType w:val="hybridMultilevel"/>
    <w:tmpl w:val="B504BBB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1056C9F"/>
    <w:multiLevelType w:val="hybridMultilevel"/>
    <w:tmpl w:val="1AD2DB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1629646"/>
    <w:multiLevelType w:val="hybridMultilevel"/>
    <w:tmpl w:val="D2BA66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72866E6"/>
    <w:multiLevelType w:val="hybridMultilevel"/>
    <w:tmpl w:val="960823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A76B8A3"/>
    <w:multiLevelType w:val="hybridMultilevel"/>
    <w:tmpl w:val="B335A85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D443E8E"/>
    <w:multiLevelType w:val="hybridMultilevel"/>
    <w:tmpl w:val="9D579C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D6E22A1"/>
    <w:multiLevelType w:val="hybridMultilevel"/>
    <w:tmpl w:val="F00A98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FFDEB95"/>
    <w:multiLevelType w:val="hybridMultilevel"/>
    <w:tmpl w:val="79D1623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2FF907B"/>
    <w:multiLevelType w:val="hybridMultilevel"/>
    <w:tmpl w:val="7B8CD2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99B37F0"/>
    <w:multiLevelType w:val="hybridMultilevel"/>
    <w:tmpl w:val="2A383B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A1C32EF"/>
    <w:multiLevelType w:val="hybridMultilevel"/>
    <w:tmpl w:val="976455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AD2492D"/>
    <w:multiLevelType w:val="hybridMultilevel"/>
    <w:tmpl w:val="741F13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3B3C8A2"/>
    <w:multiLevelType w:val="hybridMultilevel"/>
    <w:tmpl w:val="464E1C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7AF61B3"/>
    <w:multiLevelType w:val="hybridMultilevel"/>
    <w:tmpl w:val="4D29E4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E5D7130"/>
    <w:multiLevelType w:val="hybridMultilevel"/>
    <w:tmpl w:val="D70502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17"/>
  </w:num>
  <w:num w:numId="3">
    <w:abstractNumId w:val="15"/>
  </w:num>
  <w:num w:numId="4">
    <w:abstractNumId w:val="2"/>
  </w:num>
  <w:num w:numId="5">
    <w:abstractNumId w:val="24"/>
  </w:num>
  <w:num w:numId="6">
    <w:abstractNumId w:val="16"/>
  </w:num>
  <w:num w:numId="7">
    <w:abstractNumId w:val="39"/>
  </w:num>
  <w:num w:numId="8">
    <w:abstractNumId w:val="4"/>
  </w:num>
  <w:num w:numId="9">
    <w:abstractNumId w:val="30"/>
  </w:num>
  <w:num w:numId="10">
    <w:abstractNumId w:val="13"/>
  </w:num>
  <w:num w:numId="11">
    <w:abstractNumId w:val="6"/>
  </w:num>
  <w:num w:numId="12">
    <w:abstractNumId w:val="37"/>
  </w:num>
  <w:num w:numId="13">
    <w:abstractNumId w:val="22"/>
  </w:num>
  <w:num w:numId="14">
    <w:abstractNumId w:val="29"/>
  </w:num>
  <w:num w:numId="15">
    <w:abstractNumId w:val="8"/>
  </w:num>
  <w:num w:numId="16">
    <w:abstractNumId w:val="32"/>
  </w:num>
  <w:num w:numId="17">
    <w:abstractNumId w:val="25"/>
  </w:num>
  <w:num w:numId="18">
    <w:abstractNumId w:val="12"/>
  </w:num>
  <w:num w:numId="19">
    <w:abstractNumId w:val="1"/>
  </w:num>
  <w:num w:numId="20">
    <w:abstractNumId w:val="23"/>
  </w:num>
  <w:num w:numId="21">
    <w:abstractNumId w:val="9"/>
  </w:num>
  <w:num w:numId="22">
    <w:abstractNumId w:val="10"/>
  </w:num>
  <w:num w:numId="23">
    <w:abstractNumId w:val="38"/>
  </w:num>
  <w:num w:numId="24">
    <w:abstractNumId w:val="36"/>
  </w:num>
  <w:num w:numId="25">
    <w:abstractNumId w:val="40"/>
  </w:num>
  <w:num w:numId="26">
    <w:abstractNumId w:val="20"/>
  </w:num>
  <w:num w:numId="27">
    <w:abstractNumId w:val="0"/>
  </w:num>
  <w:num w:numId="28">
    <w:abstractNumId w:val="35"/>
  </w:num>
  <w:num w:numId="29">
    <w:abstractNumId w:val="27"/>
  </w:num>
  <w:num w:numId="30">
    <w:abstractNumId w:val="21"/>
  </w:num>
  <w:num w:numId="31">
    <w:abstractNumId w:val="7"/>
  </w:num>
  <w:num w:numId="32">
    <w:abstractNumId w:val="31"/>
  </w:num>
  <w:num w:numId="33">
    <w:abstractNumId w:val="26"/>
  </w:num>
  <w:num w:numId="34">
    <w:abstractNumId w:val="11"/>
  </w:num>
  <w:num w:numId="35">
    <w:abstractNumId w:val="33"/>
  </w:num>
  <w:num w:numId="36">
    <w:abstractNumId w:val="14"/>
  </w:num>
  <w:num w:numId="37">
    <w:abstractNumId w:val="19"/>
  </w:num>
  <w:num w:numId="38">
    <w:abstractNumId w:val="18"/>
  </w:num>
  <w:num w:numId="39">
    <w:abstractNumId w:val="3"/>
  </w:num>
  <w:num w:numId="40">
    <w:abstractNumId w:val="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6F"/>
    <w:rsid w:val="0000131E"/>
    <w:rsid w:val="00001460"/>
    <w:rsid w:val="00004B69"/>
    <w:rsid w:val="00005932"/>
    <w:rsid w:val="00017065"/>
    <w:rsid w:val="000214BE"/>
    <w:rsid w:val="00021F52"/>
    <w:rsid w:val="00023E9F"/>
    <w:rsid w:val="00026A0A"/>
    <w:rsid w:val="00035118"/>
    <w:rsid w:val="00035B07"/>
    <w:rsid w:val="00046379"/>
    <w:rsid w:val="0005142C"/>
    <w:rsid w:val="00056441"/>
    <w:rsid w:val="0005698D"/>
    <w:rsid w:val="000600B3"/>
    <w:rsid w:val="00062B54"/>
    <w:rsid w:val="00063AED"/>
    <w:rsid w:val="0006728F"/>
    <w:rsid w:val="000739E2"/>
    <w:rsid w:val="000812CB"/>
    <w:rsid w:val="00084635"/>
    <w:rsid w:val="00085765"/>
    <w:rsid w:val="00085772"/>
    <w:rsid w:val="000916B6"/>
    <w:rsid w:val="00092ABB"/>
    <w:rsid w:val="000948F9"/>
    <w:rsid w:val="000A190F"/>
    <w:rsid w:val="000A67E0"/>
    <w:rsid w:val="000A6890"/>
    <w:rsid w:val="000A6D78"/>
    <w:rsid w:val="000B429B"/>
    <w:rsid w:val="000B5414"/>
    <w:rsid w:val="000C25B8"/>
    <w:rsid w:val="000C3B90"/>
    <w:rsid w:val="000C4146"/>
    <w:rsid w:val="000C6EE6"/>
    <w:rsid w:val="000D06F9"/>
    <w:rsid w:val="000D08B8"/>
    <w:rsid w:val="000D2B55"/>
    <w:rsid w:val="000D4F8D"/>
    <w:rsid w:val="000E0292"/>
    <w:rsid w:val="000E063B"/>
    <w:rsid w:val="000F10A4"/>
    <w:rsid w:val="00100689"/>
    <w:rsid w:val="00101A7D"/>
    <w:rsid w:val="00105A8A"/>
    <w:rsid w:val="0011219D"/>
    <w:rsid w:val="001131C4"/>
    <w:rsid w:val="00115559"/>
    <w:rsid w:val="00117DD8"/>
    <w:rsid w:val="001200F6"/>
    <w:rsid w:val="001215FB"/>
    <w:rsid w:val="00122EBD"/>
    <w:rsid w:val="0013001E"/>
    <w:rsid w:val="001348ED"/>
    <w:rsid w:val="00135427"/>
    <w:rsid w:val="00136288"/>
    <w:rsid w:val="0013702D"/>
    <w:rsid w:val="001401DB"/>
    <w:rsid w:val="0014163A"/>
    <w:rsid w:val="001423F4"/>
    <w:rsid w:val="00144B67"/>
    <w:rsid w:val="00145263"/>
    <w:rsid w:val="00146A51"/>
    <w:rsid w:val="00157EFB"/>
    <w:rsid w:val="00162601"/>
    <w:rsid w:val="00165781"/>
    <w:rsid w:val="00167D4A"/>
    <w:rsid w:val="00171AF4"/>
    <w:rsid w:val="00172845"/>
    <w:rsid w:val="001770F4"/>
    <w:rsid w:val="0018481E"/>
    <w:rsid w:val="001876C1"/>
    <w:rsid w:val="00190BAD"/>
    <w:rsid w:val="00190CED"/>
    <w:rsid w:val="00193954"/>
    <w:rsid w:val="001A1C3B"/>
    <w:rsid w:val="001B2C53"/>
    <w:rsid w:val="001C01BA"/>
    <w:rsid w:val="001C36DF"/>
    <w:rsid w:val="001C3ABB"/>
    <w:rsid w:val="001C4493"/>
    <w:rsid w:val="001C5AD5"/>
    <w:rsid w:val="001D290C"/>
    <w:rsid w:val="001D479D"/>
    <w:rsid w:val="001E1627"/>
    <w:rsid w:val="001E5F6B"/>
    <w:rsid w:val="001E6978"/>
    <w:rsid w:val="001F04A1"/>
    <w:rsid w:val="001F2108"/>
    <w:rsid w:val="001F68AC"/>
    <w:rsid w:val="002000DF"/>
    <w:rsid w:val="00202A70"/>
    <w:rsid w:val="002048BE"/>
    <w:rsid w:val="002135FC"/>
    <w:rsid w:val="00216C57"/>
    <w:rsid w:val="00217B9B"/>
    <w:rsid w:val="00220B23"/>
    <w:rsid w:val="00221B45"/>
    <w:rsid w:val="002227A0"/>
    <w:rsid w:val="00226CEE"/>
    <w:rsid w:val="00227BC7"/>
    <w:rsid w:val="00230D33"/>
    <w:rsid w:val="002358D2"/>
    <w:rsid w:val="00235B6C"/>
    <w:rsid w:val="002370F4"/>
    <w:rsid w:val="00241467"/>
    <w:rsid w:val="00243718"/>
    <w:rsid w:val="00243938"/>
    <w:rsid w:val="00244A2B"/>
    <w:rsid w:val="002474B2"/>
    <w:rsid w:val="00247E47"/>
    <w:rsid w:val="00251259"/>
    <w:rsid w:val="0025566B"/>
    <w:rsid w:val="00255B61"/>
    <w:rsid w:val="00260DAF"/>
    <w:rsid w:val="00261051"/>
    <w:rsid w:val="00262E76"/>
    <w:rsid w:val="00263AB7"/>
    <w:rsid w:val="00271A40"/>
    <w:rsid w:val="00276FFB"/>
    <w:rsid w:val="00280D1D"/>
    <w:rsid w:val="0028215D"/>
    <w:rsid w:val="00282CBD"/>
    <w:rsid w:val="00287E05"/>
    <w:rsid w:val="002A1224"/>
    <w:rsid w:val="002A18BF"/>
    <w:rsid w:val="002A2B81"/>
    <w:rsid w:val="002A4585"/>
    <w:rsid w:val="002A798D"/>
    <w:rsid w:val="002C168A"/>
    <w:rsid w:val="002C4B49"/>
    <w:rsid w:val="002D62D3"/>
    <w:rsid w:val="002E13C1"/>
    <w:rsid w:val="002E4FDA"/>
    <w:rsid w:val="002F6215"/>
    <w:rsid w:val="0030162C"/>
    <w:rsid w:val="0030235D"/>
    <w:rsid w:val="00303DF2"/>
    <w:rsid w:val="00304B33"/>
    <w:rsid w:val="00305E5F"/>
    <w:rsid w:val="003063B9"/>
    <w:rsid w:val="00312A45"/>
    <w:rsid w:val="00314D54"/>
    <w:rsid w:val="0031657C"/>
    <w:rsid w:val="003165EC"/>
    <w:rsid w:val="00316FBE"/>
    <w:rsid w:val="00317595"/>
    <w:rsid w:val="00317E14"/>
    <w:rsid w:val="00320DB9"/>
    <w:rsid w:val="00331D30"/>
    <w:rsid w:val="0033382B"/>
    <w:rsid w:val="003446D9"/>
    <w:rsid w:val="0034773D"/>
    <w:rsid w:val="00351CB2"/>
    <w:rsid w:val="00353895"/>
    <w:rsid w:val="00353DC1"/>
    <w:rsid w:val="00354BC5"/>
    <w:rsid w:val="00355ECF"/>
    <w:rsid w:val="003656C2"/>
    <w:rsid w:val="00381AE7"/>
    <w:rsid w:val="003826A9"/>
    <w:rsid w:val="00383AF5"/>
    <w:rsid w:val="00383E1E"/>
    <w:rsid w:val="00385E9A"/>
    <w:rsid w:val="00387795"/>
    <w:rsid w:val="003931BB"/>
    <w:rsid w:val="003A5E0B"/>
    <w:rsid w:val="003A7143"/>
    <w:rsid w:val="003B07A0"/>
    <w:rsid w:val="003B64B2"/>
    <w:rsid w:val="003C2808"/>
    <w:rsid w:val="003C486A"/>
    <w:rsid w:val="003C5C62"/>
    <w:rsid w:val="003D06ED"/>
    <w:rsid w:val="003D29F6"/>
    <w:rsid w:val="003D2AE3"/>
    <w:rsid w:val="003D5B85"/>
    <w:rsid w:val="003F1043"/>
    <w:rsid w:val="00400011"/>
    <w:rsid w:val="00401E27"/>
    <w:rsid w:val="004029D1"/>
    <w:rsid w:val="004043FB"/>
    <w:rsid w:val="00404458"/>
    <w:rsid w:val="004047FD"/>
    <w:rsid w:val="00404E97"/>
    <w:rsid w:val="00405696"/>
    <w:rsid w:val="00406182"/>
    <w:rsid w:val="00406B37"/>
    <w:rsid w:val="0040726F"/>
    <w:rsid w:val="00413A1A"/>
    <w:rsid w:val="00413B48"/>
    <w:rsid w:val="00414AE8"/>
    <w:rsid w:val="00415F3D"/>
    <w:rsid w:val="00416E23"/>
    <w:rsid w:val="00417A7E"/>
    <w:rsid w:val="00425BCA"/>
    <w:rsid w:val="004276F7"/>
    <w:rsid w:val="00430EDD"/>
    <w:rsid w:val="00431883"/>
    <w:rsid w:val="00433045"/>
    <w:rsid w:val="00434755"/>
    <w:rsid w:val="00451466"/>
    <w:rsid w:val="00457441"/>
    <w:rsid w:val="0046131D"/>
    <w:rsid w:val="00463966"/>
    <w:rsid w:val="00466B63"/>
    <w:rsid w:val="004735B8"/>
    <w:rsid w:val="00475445"/>
    <w:rsid w:val="00476088"/>
    <w:rsid w:val="00476765"/>
    <w:rsid w:val="004846E2"/>
    <w:rsid w:val="00487EB2"/>
    <w:rsid w:val="00490F13"/>
    <w:rsid w:val="00491E05"/>
    <w:rsid w:val="00494D33"/>
    <w:rsid w:val="004B22A8"/>
    <w:rsid w:val="004B3158"/>
    <w:rsid w:val="004B5E89"/>
    <w:rsid w:val="004C0515"/>
    <w:rsid w:val="004C1153"/>
    <w:rsid w:val="004C23FE"/>
    <w:rsid w:val="004C3D39"/>
    <w:rsid w:val="004C4E14"/>
    <w:rsid w:val="004D1CC0"/>
    <w:rsid w:val="004D1FB6"/>
    <w:rsid w:val="004D3D68"/>
    <w:rsid w:val="004E19C2"/>
    <w:rsid w:val="004E3867"/>
    <w:rsid w:val="004E4E06"/>
    <w:rsid w:val="004E62BA"/>
    <w:rsid w:val="004F3285"/>
    <w:rsid w:val="004F5E55"/>
    <w:rsid w:val="004F6A5C"/>
    <w:rsid w:val="004F6CB9"/>
    <w:rsid w:val="004F74CD"/>
    <w:rsid w:val="00500326"/>
    <w:rsid w:val="005022A2"/>
    <w:rsid w:val="005041C1"/>
    <w:rsid w:val="00504A59"/>
    <w:rsid w:val="00510D72"/>
    <w:rsid w:val="00511084"/>
    <w:rsid w:val="00511ED2"/>
    <w:rsid w:val="005149EE"/>
    <w:rsid w:val="0051678F"/>
    <w:rsid w:val="00517485"/>
    <w:rsid w:val="005256B7"/>
    <w:rsid w:val="00530CF1"/>
    <w:rsid w:val="00532FDE"/>
    <w:rsid w:val="005354AA"/>
    <w:rsid w:val="00540C5B"/>
    <w:rsid w:val="00542373"/>
    <w:rsid w:val="0054261E"/>
    <w:rsid w:val="0054482E"/>
    <w:rsid w:val="00550CD1"/>
    <w:rsid w:val="00551EB8"/>
    <w:rsid w:val="00565806"/>
    <w:rsid w:val="00570F7D"/>
    <w:rsid w:val="00574999"/>
    <w:rsid w:val="00577905"/>
    <w:rsid w:val="0058311E"/>
    <w:rsid w:val="00584192"/>
    <w:rsid w:val="00585084"/>
    <w:rsid w:val="00596FDA"/>
    <w:rsid w:val="00597E7D"/>
    <w:rsid w:val="005A014C"/>
    <w:rsid w:val="005A0548"/>
    <w:rsid w:val="005A61FE"/>
    <w:rsid w:val="005B25D5"/>
    <w:rsid w:val="005B2D11"/>
    <w:rsid w:val="005B4ADB"/>
    <w:rsid w:val="005B7C45"/>
    <w:rsid w:val="005C5F99"/>
    <w:rsid w:val="005D2984"/>
    <w:rsid w:val="005D4B2D"/>
    <w:rsid w:val="005D5513"/>
    <w:rsid w:val="005D7D6B"/>
    <w:rsid w:val="005E100F"/>
    <w:rsid w:val="005E19CF"/>
    <w:rsid w:val="005E3FC1"/>
    <w:rsid w:val="005E417C"/>
    <w:rsid w:val="005E7A55"/>
    <w:rsid w:val="005F0C47"/>
    <w:rsid w:val="005F1513"/>
    <w:rsid w:val="005F1DFE"/>
    <w:rsid w:val="005F3D95"/>
    <w:rsid w:val="005F54CD"/>
    <w:rsid w:val="005F6FBE"/>
    <w:rsid w:val="005F7566"/>
    <w:rsid w:val="00604622"/>
    <w:rsid w:val="00611CE1"/>
    <w:rsid w:val="00614BAE"/>
    <w:rsid w:val="006161DE"/>
    <w:rsid w:val="00617308"/>
    <w:rsid w:val="00617BD9"/>
    <w:rsid w:val="00626339"/>
    <w:rsid w:val="0063281A"/>
    <w:rsid w:val="00634280"/>
    <w:rsid w:val="00634352"/>
    <w:rsid w:val="006346F7"/>
    <w:rsid w:val="0063475B"/>
    <w:rsid w:val="0064402B"/>
    <w:rsid w:val="00644ACE"/>
    <w:rsid w:val="0064743D"/>
    <w:rsid w:val="00652CD9"/>
    <w:rsid w:val="00656E37"/>
    <w:rsid w:val="006572DD"/>
    <w:rsid w:val="00657C4A"/>
    <w:rsid w:val="00660443"/>
    <w:rsid w:val="0066375E"/>
    <w:rsid w:val="00665781"/>
    <w:rsid w:val="006676A7"/>
    <w:rsid w:val="006739EA"/>
    <w:rsid w:val="006741DD"/>
    <w:rsid w:val="00675CFC"/>
    <w:rsid w:val="006766AB"/>
    <w:rsid w:val="006860CF"/>
    <w:rsid w:val="00687304"/>
    <w:rsid w:val="00687356"/>
    <w:rsid w:val="00690AA2"/>
    <w:rsid w:val="0069364C"/>
    <w:rsid w:val="00693E92"/>
    <w:rsid w:val="006961BE"/>
    <w:rsid w:val="00696CDE"/>
    <w:rsid w:val="006A2EE1"/>
    <w:rsid w:val="006B0DC9"/>
    <w:rsid w:val="006B58E8"/>
    <w:rsid w:val="006C2FB3"/>
    <w:rsid w:val="006C3740"/>
    <w:rsid w:val="006C66B3"/>
    <w:rsid w:val="006C7236"/>
    <w:rsid w:val="006C75EF"/>
    <w:rsid w:val="006D0556"/>
    <w:rsid w:val="006D0F48"/>
    <w:rsid w:val="006D4AC9"/>
    <w:rsid w:val="006D52A7"/>
    <w:rsid w:val="006D7376"/>
    <w:rsid w:val="006E1F57"/>
    <w:rsid w:val="006F3AE9"/>
    <w:rsid w:val="006F422B"/>
    <w:rsid w:val="006F5104"/>
    <w:rsid w:val="0070097D"/>
    <w:rsid w:val="00700A96"/>
    <w:rsid w:val="00701085"/>
    <w:rsid w:val="007012EB"/>
    <w:rsid w:val="0070409E"/>
    <w:rsid w:val="0071180F"/>
    <w:rsid w:val="00713990"/>
    <w:rsid w:val="00713C5C"/>
    <w:rsid w:val="007215B4"/>
    <w:rsid w:val="007216C4"/>
    <w:rsid w:val="00722ABB"/>
    <w:rsid w:val="00725B01"/>
    <w:rsid w:val="00726B4A"/>
    <w:rsid w:val="00727615"/>
    <w:rsid w:val="00730C22"/>
    <w:rsid w:val="00730D06"/>
    <w:rsid w:val="00733629"/>
    <w:rsid w:val="00733BC7"/>
    <w:rsid w:val="00735D73"/>
    <w:rsid w:val="00741172"/>
    <w:rsid w:val="00741A0A"/>
    <w:rsid w:val="00743DE7"/>
    <w:rsid w:val="00743E30"/>
    <w:rsid w:val="00745EE5"/>
    <w:rsid w:val="00753608"/>
    <w:rsid w:val="00753DA8"/>
    <w:rsid w:val="007636CA"/>
    <w:rsid w:val="007658E8"/>
    <w:rsid w:val="007664E3"/>
    <w:rsid w:val="00772AAD"/>
    <w:rsid w:val="00780B57"/>
    <w:rsid w:val="00785046"/>
    <w:rsid w:val="00786CA5"/>
    <w:rsid w:val="00791709"/>
    <w:rsid w:val="0079494B"/>
    <w:rsid w:val="007A164B"/>
    <w:rsid w:val="007A6641"/>
    <w:rsid w:val="007A6EA0"/>
    <w:rsid w:val="007A7E8D"/>
    <w:rsid w:val="007A7EA3"/>
    <w:rsid w:val="007B2CDC"/>
    <w:rsid w:val="007B314F"/>
    <w:rsid w:val="007B5ECC"/>
    <w:rsid w:val="007C0484"/>
    <w:rsid w:val="007C1FE2"/>
    <w:rsid w:val="007C320A"/>
    <w:rsid w:val="007C70AD"/>
    <w:rsid w:val="007D2345"/>
    <w:rsid w:val="007E16AC"/>
    <w:rsid w:val="007F08F7"/>
    <w:rsid w:val="007F4776"/>
    <w:rsid w:val="007F60E3"/>
    <w:rsid w:val="0080133D"/>
    <w:rsid w:val="00805452"/>
    <w:rsid w:val="00807FDB"/>
    <w:rsid w:val="008140A0"/>
    <w:rsid w:val="00815293"/>
    <w:rsid w:val="008152F9"/>
    <w:rsid w:val="00822324"/>
    <w:rsid w:val="00826290"/>
    <w:rsid w:val="0083012A"/>
    <w:rsid w:val="00832700"/>
    <w:rsid w:val="00835D63"/>
    <w:rsid w:val="008365CF"/>
    <w:rsid w:val="00842787"/>
    <w:rsid w:val="00851A44"/>
    <w:rsid w:val="00854900"/>
    <w:rsid w:val="00856B33"/>
    <w:rsid w:val="00862DCE"/>
    <w:rsid w:val="00872451"/>
    <w:rsid w:val="00873946"/>
    <w:rsid w:val="00875E49"/>
    <w:rsid w:val="0088065C"/>
    <w:rsid w:val="00884BF4"/>
    <w:rsid w:val="0088790E"/>
    <w:rsid w:val="00896588"/>
    <w:rsid w:val="008A1BCA"/>
    <w:rsid w:val="008A4B83"/>
    <w:rsid w:val="008A556A"/>
    <w:rsid w:val="008A614B"/>
    <w:rsid w:val="008A65D9"/>
    <w:rsid w:val="008B6A2B"/>
    <w:rsid w:val="008B790D"/>
    <w:rsid w:val="008C1264"/>
    <w:rsid w:val="008C7286"/>
    <w:rsid w:val="008D20E4"/>
    <w:rsid w:val="008D2101"/>
    <w:rsid w:val="008D678F"/>
    <w:rsid w:val="008D777B"/>
    <w:rsid w:val="008E5F33"/>
    <w:rsid w:val="008F08C5"/>
    <w:rsid w:val="008F1E82"/>
    <w:rsid w:val="008F46BD"/>
    <w:rsid w:val="008F7D3D"/>
    <w:rsid w:val="00900872"/>
    <w:rsid w:val="00905569"/>
    <w:rsid w:val="00907866"/>
    <w:rsid w:val="009130F3"/>
    <w:rsid w:val="00913713"/>
    <w:rsid w:val="0092009F"/>
    <w:rsid w:val="0092328C"/>
    <w:rsid w:val="00924F53"/>
    <w:rsid w:val="009266A1"/>
    <w:rsid w:val="009328CA"/>
    <w:rsid w:val="00933C07"/>
    <w:rsid w:val="009343BC"/>
    <w:rsid w:val="0093670F"/>
    <w:rsid w:val="009375D0"/>
    <w:rsid w:val="009409A3"/>
    <w:rsid w:val="0094388D"/>
    <w:rsid w:val="00951EEE"/>
    <w:rsid w:val="00953F69"/>
    <w:rsid w:val="00954C05"/>
    <w:rsid w:val="00960E65"/>
    <w:rsid w:val="00964B9C"/>
    <w:rsid w:val="00965395"/>
    <w:rsid w:val="00967251"/>
    <w:rsid w:val="00967C52"/>
    <w:rsid w:val="00972547"/>
    <w:rsid w:val="00973DD1"/>
    <w:rsid w:val="009753CB"/>
    <w:rsid w:val="00975D13"/>
    <w:rsid w:val="00975D71"/>
    <w:rsid w:val="00976B92"/>
    <w:rsid w:val="009840F4"/>
    <w:rsid w:val="00984741"/>
    <w:rsid w:val="00991828"/>
    <w:rsid w:val="0099228D"/>
    <w:rsid w:val="0099236F"/>
    <w:rsid w:val="00994709"/>
    <w:rsid w:val="009A4F1E"/>
    <w:rsid w:val="009A5A38"/>
    <w:rsid w:val="009A6826"/>
    <w:rsid w:val="009A742C"/>
    <w:rsid w:val="009B2B7B"/>
    <w:rsid w:val="009B40DF"/>
    <w:rsid w:val="009B44C5"/>
    <w:rsid w:val="009B468B"/>
    <w:rsid w:val="009C06B1"/>
    <w:rsid w:val="009C2841"/>
    <w:rsid w:val="009C353A"/>
    <w:rsid w:val="009C5CCF"/>
    <w:rsid w:val="009C6335"/>
    <w:rsid w:val="009C71A3"/>
    <w:rsid w:val="009C7566"/>
    <w:rsid w:val="009E01AC"/>
    <w:rsid w:val="009E572E"/>
    <w:rsid w:val="009F34F7"/>
    <w:rsid w:val="009F41E9"/>
    <w:rsid w:val="009F5507"/>
    <w:rsid w:val="00A01990"/>
    <w:rsid w:val="00A030C7"/>
    <w:rsid w:val="00A053BC"/>
    <w:rsid w:val="00A05F53"/>
    <w:rsid w:val="00A060A4"/>
    <w:rsid w:val="00A06655"/>
    <w:rsid w:val="00A070CB"/>
    <w:rsid w:val="00A171EE"/>
    <w:rsid w:val="00A24675"/>
    <w:rsid w:val="00A260F5"/>
    <w:rsid w:val="00A2709E"/>
    <w:rsid w:val="00A30C39"/>
    <w:rsid w:val="00A4001C"/>
    <w:rsid w:val="00A4023E"/>
    <w:rsid w:val="00A46EE8"/>
    <w:rsid w:val="00A51179"/>
    <w:rsid w:val="00A6430E"/>
    <w:rsid w:val="00A67CE0"/>
    <w:rsid w:val="00A7134B"/>
    <w:rsid w:val="00A72E1E"/>
    <w:rsid w:val="00A80E27"/>
    <w:rsid w:val="00A83100"/>
    <w:rsid w:val="00A854DD"/>
    <w:rsid w:val="00A86EC7"/>
    <w:rsid w:val="00A93C5A"/>
    <w:rsid w:val="00AA79F9"/>
    <w:rsid w:val="00AA7F2D"/>
    <w:rsid w:val="00AB586F"/>
    <w:rsid w:val="00AB7CD0"/>
    <w:rsid w:val="00AC0B6E"/>
    <w:rsid w:val="00AC25F7"/>
    <w:rsid w:val="00AC2870"/>
    <w:rsid w:val="00AC39D2"/>
    <w:rsid w:val="00AC7243"/>
    <w:rsid w:val="00AD0D59"/>
    <w:rsid w:val="00AD558F"/>
    <w:rsid w:val="00AD6700"/>
    <w:rsid w:val="00AE11DE"/>
    <w:rsid w:val="00AF43A3"/>
    <w:rsid w:val="00AF6029"/>
    <w:rsid w:val="00AF72F0"/>
    <w:rsid w:val="00AF79A9"/>
    <w:rsid w:val="00B01147"/>
    <w:rsid w:val="00B013FC"/>
    <w:rsid w:val="00B01E2E"/>
    <w:rsid w:val="00B02A55"/>
    <w:rsid w:val="00B109EF"/>
    <w:rsid w:val="00B13426"/>
    <w:rsid w:val="00B1394F"/>
    <w:rsid w:val="00B14D42"/>
    <w:rsid w:val="00B159B4"/>
    <w:rsid w:val="00B17317"/>
    <w:rsid w:val="00B22713"/>
    <w:rsid w:val="00B22C54"/>
    <w:rsid w:val="00B235F4"/>
    <w:rsid w:val="00B25BDF"/>
    <w:rsid w:val="00B3232C"/>
    <w:rsid w:val="00B3652D"/>
    <w:rsid w:val="00B36B07"/>
    <w:rsid w:val="00B41CF9"/>
    <w:rsid w:val="00B42080"/>
    <w:rsid w:val="00B4263C"/>
    <w:rsid w:val="00B449EB"/>
    <w:rsid w:val="00B45181"/>
    <w:rsid w:val="00B46F61"/>
    <w:rsid w:val="00B47723"/>
    <w:rsid w:val="00B54CB1"/>
    <w:rsid w:val="00B61EE6"/>
    <w:rsid w:val="00B6254F"/>
    <w:rsid w:val="00B63164"/>
    <w:rsid w:val="00B64CBB"/>
    <w:rsid w:val="00B67C92"/>
    <w:rsid w:val="00B70A93"/>
    <w:rsid w:val="00B710F8"/>
    <w:rsid w:val="00B7388A"/>
    <w:rsid w:val="00B7642C"/>
    <w:rsid w:val="00B769BA"/>
    <w:rsid w:val="00B76D38"/>
    <w:rsid w:val="00B83B7A"/>
    <w:rsid w:val="00B866D4"/>
    <w:rsid w:val="00B93CB9"/>
    <w:rsid w:val="00B95603"/>
    <w:rsid w:val="00BA50E0"/>
    <w:rsid w:val="00BA51EE"/>
    <w:rsid w:val="00BB64AF"/>
    <w:rsid w:val="00BC3379"/>
    <w:rsid w:val="00BC7E95"/>
    <w:rsid w:val="00BD768A"/>
    <w:rsid w:val="00BE378E"/>
    <w:rsid w:val="00BF004F"/>
    <w:rsid w:val="00BF2E90"/>
    <w:rsid w:val="00BF4596"/>
    <w:rsid w:val="00C001F1"/>
    <w:rsid w:val="00C01572"/>
    <w:rsid w:val="00C07FA0"/>
    <w:rsid w:val="00C112FE"/>
    <w:rsid w:val="00C11595"/>
    <w:rsid w:val="00C12A54"/>
    <w:rsid w:val="00C17058"/>
    <w:rsid w:val="00C2147B"/>
    <w:rsid w:val="00C227C7"/>
    <w:rsid w:val="00C22CD2"/>
    <w:rsid w:val="00C31792"/>
    <w:rsid w:val="00C377F5"/>
    <w:rsid w:val="00C41530"/>
    <w:rsid w:val="00C419A5"/>
    <w:rsid w:val="00C45BF0"/>
    <w:rsid w:val="00C470AD"/>
    <w:rsid w:val="00C52397"/>
    <w:rsid w:val="00C538BC"/>
    <w:rsid w:val="00C5567D"/>
    <w:rsid w:val="00C56C38"/>
    <w:rsid w:val="00C56FA4"/>
    <w:rsid w:val="00C602DC"/>
    <w:rsid w:val="00C6083B"/>
    <w:rsid w:val="00C64EBA"/>
    <w:rsid w:val="00C729E7"/>
    <w:rsid w:val="00C75018"/>
    <w:rsid w:val="00C76280"/>
    <w:rsid w:val="00C771E6"/>
    <w:rsid w:val="00C8353A"/>
    <w:rsid w:val="00C840D4"/>
    <w:rsid w:val="00C851E2"/>
    <w:rsid w:val="00C8785D"/>
    <w:rsid w:val="00C92434"/>
    <w:rsid w:val="00C94B32"/>
    <w:rsid w:val="00C957E3"/>
    <w:rsid w:val="00CA0D73"/>
    <w:rsid w:val="00CA5F74"/>
    <w:rsid w:val="00CB27DE"/>
    <w:rsid w:val="00CC13ED"/>
    <w:rsid w:val="00CC40F4"/>
    <w:rsid w:val="00CC5360"/>
    <w:rsid w:val="00CD0A97"/>
    <w:rsid w:val="00CD7CA2"/>
    <w:rsid w:val="00CE20CC"/>
    <w:rsid w:val="00CE499B"/>
    <w:rsid w:val="00CE5458"/>
    <w:rsid w:val="00CE5B4E"/>
    <w:rsid w:val="00CF1BB1"/>
    <w:rsid w:val="00D06A5C"/>
    <w:rsid w:val="00D06B76"/>
    <w:rsid w:val="00D07224"/>
    <w:rsid w:val="00D11FF8"/>
    <w:rsid w:val="00D124FA"/>
    <w:rsid w:val="00D13E55"/>
    <w:rsid w:val="00D166A6"/>
    <w:rsid w:val="00D20610"/>
    <w:rsid w:val="00D266C8"/>
    <w:rsid w:val="00D31C82"/>
    <w:rsid w:val="00D3267E"/>
    <w:rsid w:val="00D40550"/>
    <w:rsid w:val="00D4072C"/>
    <w:rsid w:val="00D42247"/>
    <w:rsid w:val="00D430F7"/>
    <w:rsid w:val="00D4431A"/>
    <w:rsid w:val="00D44773"/>
    <w:rsid w:val="00D45A54"/>
    <w:rsid w:val="00D468FA"/>
    <w:rsid w:val="00D5066A"/>
    <w:rsid w:val="00D55275"/>
    <w:rsid w:val="00D6015C"/>
    <w:rsid w:val="00D64362"/>
    <w:rsid w:val="00D65149"/>
    <w:rsid w:val="00D652AE"/>
    <w:rsid w:val="00D67E41"/>
    <w:rsid w:val="00D71902"/>
    <w:rsid w:val="00D73F6B"/>
    <w:rsid w:val="00D77F5E"/>
    <w:rsid w:val="00D82861"/>
    <w:rsid w:val="00D82C6A"/>
    <w:rsid w:val="00D90672"/>
    <w:rsid w:val="00D933FD"/>
    <w:rsid w:val="00D96CA2"/>
    <w:rsid w:val="00D97317"/>
    <w:rsid w:val="00D97D79"/>
    <w:rsid w:val="00DB1FD2"/>
    <w:rsid w:val="00DB36D5"/>
    <w:rsid w:val="00DB3B2E"/>
    <w:rsid w:val="00DB6CEE"/>
    <w:rsid w:val="00DC1A6D"/>
    <w:rsid w:val="00DD0221"/>
    <w:rsid w:val="00DD3C54"/>
    <w:rsid w:val="00DD7E51"/>
    <w:rsid w:val="00DE2AA7"/>
    <w:rsid w:val="00DE4B0F"/>
    <w:rsid w:val="00DE7AE6"/>
    <w:rsid w:val="00DF276E"/>
    <w:rsid w:val="00DF675B"/>
    <w:rsid w:val="00DF6D5F"/>
    <w:rsid w:val="00E00EB0"/>
    <w:rsid w:val="00E060DD"/>
    <w:rsid w:val="00E07503"/>
    <w:rsid w:val="00E117BA"/>
    <w:rsid w:val="00E129DF"/>
    <w:rsid w:val="00E1538D"/>
    <w:rsid w:val="00E15DBC"/>
    <w:rsid w:val="00E16A01"/>
    <w:rsid w:val="00E23241"/>
    <w:rsid w:val="00E33B86"/>
    <w:rsid w:val="00E41458"/>
    <w:rsid w:val="00E43733"/>
    <w:rsid w:val="00E44AB5"/>
    <w:rsid w:val="00E44CDB"/>
    <w:rsid w:val="00E45855"/>
    <w:rsid w:val="00E46C9B"/>
    <w:rsid w:val="00E523C4"/>
    <w:rsid w:val="00E52AC1"/>
    <w:rsid w:val="00E52BE9"/>
    <w:rsid w:val="00E5621A"/>
    <w:rsid w:val="00E57D44"/>
    <w:rsid w:val="00E631CE"/>
    <w:rsid w:val="00E665B3"/>
    <w:rsid w:val="00E67705"/>
    <w:rsid w:val="00E730C7"/>
    <w:rsid w:val="00E73343"/>
    <w:rsid w:val="00E741D0"/>
    <w:rsid w:val="00E80D0C"/>
    <w:rsid w:val="00E817AB"/>
    <w:rsid w:val="00E81FEA"/>
    <w:rsid w:val="00E872D0"/>
    <w:rsid w:val="00E9009E"/>
    <w:rsid w:val="00E9011B"/>
    <w:rsid w:val="00EA0A22"/>
    <w:rsid w:val="00EB4DB6"/>
    <w:rsid w:val="00EB56B0"/>
    <w:rsid w:val="00EC414B"/>
    <w:rsid w:val="00EC4875"/>
    <w:rsid w:val="00EC5928"/>
    <w:rsid w:val="00EC7415"/>
    <w:rsid w:val="00EE4039"/>
    <w:rsid w:val="00EE70BE"/>
    <w:rsid w:val="00EF1894"/>
    <w:rsid w:val="00EF271F"/>
    <w:rsid w:val="00EF421C"/>
    <w:rsid w:val="00F004C7"/>
    <w:rsid w:val="00F00684"/>
    <w:rsid w:val="00F01B4A"/>
    <w:rsid w:val="00F02163"/>
    <w:rsid w:val="00F022CE"/>
    <w:rsid w:val="00F06D01"/>
    <w:rsid w:val="00F137FC"/>
    <w:rsid w:val="00F15D5B"/>
    <w:rsid w:val="00F16D1E"/>
    <w:rsid w:val="00F171B5"/>
    <w:rsid w:val="00F212B5"/>
    <w:rsid w:val="00F33982"/>
    <w:rsid w:val="00F34ED1"/>
    <w:rsid w:val="00F353D1"/>
    <w:rsid w:val="00F368A7"/>
    <w:rsid w:val="00F37C5B"/>
    <w:rsid w:val="00F40E27"/>
    <w:rsid w:val="00F411E9"/>
    <w:rsid w:val="00F42456"/>
    <w:rsid w:val="00F4345E"/>
    <w:rsid w:val="00F5153B"/>
    <w:rsid w:val="00F5472A"/>
    <w:rsid w:val="00F54FAB"/>
    <w:rsid w:val="00F56449"/>
    <w:rsid w:val="00F625B1"/>
    <w:rsid w:val="00F64C01"/>
    <w:rsid w:val="00F6787A"/>
    <w:rsid w:val="00F72550"/>
    <w:rsid w:val="00F764D0"/>
    <w:rsid w:val="00F77365"/>
    <w:rsid w:val="00F77FB0"/>
    <w:rsid w:val="00F86424"/>
    <w:rsid w:val="00F86ACA"/>
    <w:rsid w:val="00F93446"/>
    <w:rsid w:val="00F93DE6"/>
    <w:rsid w:val="00FA46F7"/>
    <w:rsid w:val="00FB2B54"/>
    <w:rsid w:val="00FC32F5"/>
    <w:rsid w:val="00FC360B"/>
    <w:rsid w:val="00FC5161"/>
    <w:rsid w:val="00FC7DAE"/>
    <w:rsid w:val="00FD031D"/>
    <w:rsid w:val="00FD1C7A"/>
    <w:rsid w:val="00FD22BB"/>
    <w:rsid w:val="00FE1D2B"/>
    <w:rsid w:val="00FE2945"/>
    <w:rsid w:val="00FE2DA3"/>
    <w:rsid w:val="00FE5A87"/>
    <w:rsid w:val="00FF329B"/>
    <w:rsid w:val="00FF7382"/>
    <w:rsid w:val="00FF77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030BF9EB"/>
  <w15:chartTrackingRefBased/>
  <w15:docId w15:val="{9FE1C4DE-1A3C-451A-98D9-986E686D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D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D20E4"/>
    <w:rPr>
      <w:sz w:val="16"/>
      <w:szCs w:val="16"/>
    </w:rPr>
  </w:style>
  <w:style w:type="paragraph" w:styleId="CommentText">
    <w:name w:val="annotation text"/>
    <w:basedOn w:val="Normal"/>
    <w:link w:val="CommentTextChar"/>
    <w:uiPriority w:val="99"/>
    <w:semiHidden/>
    <w:unhideWhenUsed/>
    <w:rsid w:val="008D20E4"/>
    <w:rPr>
      <w:sz w:val="20"/>
      <w:szCs w:val="20"/>
    </w:rPr>
  </w:style>
  <w:style w:type="character" w:customStyle="1" w:styleId="CommentTextChar">
    <w:name w:val="Comment Text Char"/>
    <w:link w:val="CommentText"/>
    <w:uiPriority w:val="99"/>
    <w:semiHidden/>
    <w:rsid w:val="008D20E4"/>
    <w:rPr>
      <w:lang w:eastAsia="en-US"/>
    </w:rPr>
  </w:style>
  <w:style w:type="paragraph" w:styleId="CommentSubject">
    <w:name w:val="annotation subject"/>
    <w:basedOn w:val="CommentText"/>
    <w:next w:val="CommentText"/>
    <w:link w:val="CommentSubjectChar"/>
    <w:uiPriority w:val="99"/>
    <w:semiHidden/>
    <w:unhideWhenUsed/>
    <w:rsid w:val="008D20E4"/>
    <w:rPr>
      <w:b/>
      <w:bCs/>
    </w:rPr>
  </w:style>
  <w:style w:type="character" w:customStyle="1" w:styleId="CommentSubjectChar">
    <w:name w:val="Comment Subject Char"/>
    <w:link w:val="CommentSubject"/>
    <w:uiPriority w:val="99"/>
    <w:semiHidden/>
    <w:rsid w:val="008D20E4"/>
    <w:rPr>
      <w:b/>
      <w:bCs/>
      <w:lang w:eastAsia="en-US"/>
    </w:rPr>
  </w:style>
  <w:style w:type="paragraph" w:customStyle="1" w:styleId="Default">
    <w:name w:val="Default"/>
    <w:rsid w:val="002A4585"/>
    <w:pPr>
      <w:autoSpaceDE w:val="0"/>
      <w:autoSpaceDN w:val="0"/>
      <w:adjustRightInd w:val="0"/>
    </w:pPr>
    <w:rPr>
      <w:rFonts w:ascii="Times New Roman" w:hAnsi="Times New Roman"/>
      <w:color w:val="000000"/>
      <w:sz w:val="24"/>
      <w:szCs w:val="24"/>
    </w:rPr>
  </w:style>
  <w:style w:type="character" w:customStyle="1" w:styleId="markedcontent">
    <w:name w:val="markedcontent"/>
    <w:rsid w:val="00F004C7"/>
  </w:style>
  <w:style w:type="table" w:styleId="TableGrid">
    <w:name w:val="Table Grid"/>
    <w:basedOn w:val="TableNormal"/>
    <w:uiPriority w:val="39"/>
    <w:rsid w:val="00E9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rsid w:val="007C320A"/>
  </w:style>
  <w:style w:type="paragraph" w:styleId="Header">
    <w:name w:val="header"/>
    <w:basedOn w:val="Normal"/>
    <w:link w:val="HeaderChar"/>
    <w:uiPriority w:val="99"/>
    <w:unhideWhenUsed/>
    <w:rsid w:val="00FF329B"/>
    <w:pPr>
      <w:tabs>
        <w:tab w:val="center" w:pos="4536"/>
        <w:tab w:val="right" w:pos="9072"/>
      </w:tabs>
    </w:pPr>
  </w:style>
  <w:style w:type="character" w:customStyle="1" w:styleId="HeaderChar">
    <w:name w:val="Header Char"/>
    <w:link w:val="Header"/>
    <w:uiPriority w:val="99"/>
    <w:rsid w:val="00FF329B"/>
    <w:rPr>
      <w:sz w:val="22"/>
      <w:szCs w:val="22"/>
      <w:lang w:eastAsia="en-US"/>
    </w:rPr>
  </w:style>
  <w:style w:type="paragraph" w:styleId="Footer">
    <w:name w:val="footer"/>
    <w:basedOn w:val="Normal"/>
    <w:link w:val="FooterChar"/>
    <w:uiPriority w:val="99"/>
    <w:unhideWhenUsed/>
    <w:rsid w:val="00FF329B"/>
    <w:pPr>
      <w:tabs>
        <w:tab w:val="center" w:pos="4536"/>
        <w:tab w:val="right" w:pos="9072"/>
      </w:tabs>
    </w:pPr>
  </w:style>
  <w:style w:type="character" w:customStyle="1" w:styleId="FooterChar">
    <w:name w:val="Footer Char"/>
    <w:link w:val="Footer"/>
    <w:uiPriority w:val="99"/>
    <w:rsid w:val="00FF32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91</Pages>
  <Words>33016</Words>
  <Characters>188197</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Radoev</dc:creator>
  <cp:keywords/>
  <dc:description/>
  <cp:lastModifiedBy>Milena Simeonova</cp:lastModifiedBy>
  <cp:revision>34</cp:revision>
  <dcterms:created xsi:type="dcterms:W3CDTF">2023-11-14T07:31:00Z</dcterms:created>
  <dcterms:modified xsi:type="dcterms:W3CDTF">2024-01-02T15:29:00Z</dcterms:modified>
</cp:coreProperties>
</file>