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38" w:rsidRPr="00894F38" w:rsidRDefault="00894F38" w:rsidP="00894F38">
      <w:pPr>
        <w:rPr>
          <w:rFonts w:ascii="Times New Roman" w:eastAsia="Times New Roman" w:hAnsi="Times New Roman" w:cs="Times New Roman"/>
          <w:b/>
          <w:sz w:val="24"/>
          <w:szCs w:val="24"/>
          <w:lang w:val="bg-BG" w:bidi="en-US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170497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F38">
        <w:rPr>
          <w:rFonts w:ascii="Times New Roman" w:eastAsia="Times New Roman" w:hAnsi="Times New Roman" w:cs="Times New Roman"/>
          <w:b/>
          <w:sz w:val="16"/>
          <w:szCs w:val="16"/>
          <w:lang w:val="bg-BG" w:eastAsia="bg-BG"/>
        </w:rPr>
        <w:t xml:space="preserve">  </w:t>
      </w:r>
      <w:r w:rsidR="00597694">
        <w:rPr>
          <w:rFonts w:ascii="Times New Roman" w:eastAsia="Times New Roman" w:hAnsi="Times New Roman" w:cs="Times New Roman"/>
          <w:b/>
          <w:sz w:val="16"/>
          <w:szCs w:val="16"/>
          <w:lang w:val="bg-BG" w:eastAsia="bg-BG"/>
        </w:rPr>
        <w:tab/>
      </w:r>
      <w:r w:rsidR="00597694">
        <w:rPr>
          <w:rFonts w:ascii="Times New Roman" w:eastAsia="Times New Roman" w:hAnsi="Times New Roman" w:cs="Times New Roman"/>
          <w:b/>
          <w:sz w:val="16"/>
          <w:szCs w:val="16"/>
          <w:lang w:val="bg-BG" w:eastAsia="bg-BG"/>
        </w:rPr>
        <w:tab/>
      </w:r>
      <w:r w:rsidR="00597694">
        <w:rPr>
          <w:rFonts w:ascii="Times New Roman" w:eastAsia="Times New Roman" w:hAnsi="Times New Roman" w:cs="Times New Roman"/>
          <w:b/>
          <w:sz w:val="16"/>
          <w:szCs w:val="16"/>
          <w:lang w:val="bg-BG" w:eastAsia="bg-BG"/>
        </w:rPr>
        <w:tab/>
      </w:r>
      <w:r w:rsidR="00597694">
        <w:rPr>
          <w:rFonts w:ascii="Times New Roman" w:eastAsia="Times New Roman" w:hAnsi="Times New Roman" w:cs="Times New Roman"/>
          <w:b/>
          <w:sz w:val="16"/>
          <w:szCs w:val="16"/>
          <w:lang w:val="bg-BG" w:eastAsia="bg-BG"/>
        </w:rPr>
        <w:tab/>
      </w:r>
      <w:r w:rsidR="00597694">
        <w:rPr>
          <w:rFonts w:ascii="Times New Roman" w:eastAsia="Times New Roman" w:hAnsi="Times New Roman" w:cs="Times New Roman"/>
          <w:b/>
          <w:sz w:val="16"/>
          <w:szCs w:val="16"/>
          <w:lang w:val="bg-BG" w:eastAsia="bg-BG"/>
        </w:rPr>
        <w:tab/>
      </w:r>
      <w:r w:rsidR="00597694">
        <w:rPr>
          <w:rFonts w:ascii="Times New Roman" w:eastAsia="Times New Roman" w:hAnsi="Times New Roman" w:cs="Times New Roman"/>
          <w:b/>
          <w:sz w:val="16"/>
          <w:szCs w:val="16"/>
          <w:lang w:val="bg-BG" w:eastAsia="bg-BG"/>
        </w:rPr>
        <w:tab/>
      </w:r>
      <w:r w:rsidR="00597694">
        <w:rPr>
          <w:rFonts w:ascii="Times New Roman" w:eastAsia="Times New Roman" w:hAnsi="Times New Roman" w:cs="Times New Roman"/>
          <w:b/>
          <w:sz w:val="16"/>
          <w:szCs w:val="16"/>
          <w:lang w:val="bg-BG" w:eastAsia="bg-BG"/>
        </w:rPr>
        <w:tab/>
      </w:r>
      <w:r w:rsidR="0059769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1B70A08" wp14:editId="6608781F">
            <wp:extent cx="1323975" cy="800100"/>
            <wp:effectExtent l="0" t="0" r="9525" b="0"/>
            <wp:docPr id="1" name="Picture 1" descr="&amp;Rcy;&amp;iecy;&amp;zcy;&amp;ucy;&amp;lcy;&amp;tcy;&amp;acy;&amp;tcy; &amp;scy; &amp;icy;&amp;zcy;&amp;ocy;&amp;bcy;&amp;rcy;&amp;acy;&amp;zhcy;&amp;iecy;&amp;ncy;&amp;icy;&amp;iecy; &amp;zcy;&amp;acy; &amp;ie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Rcy;&amp;iecy;&amp;zcy;&amp;ucy;&amp;lcy;&amp;tcy;&amp;acy;&amp;tcy; &amp;scy; &amp;icy;&amp;zcy;&amp;ocy;&amp;bcy;&amp;rcy;&amp;acy;&amp;zhcy;&amp;iecy;&amp;ncy;&amp;icy;&amp;iecy; &amp;zcy;&amp;acy; &amp;iecy;&amp;s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94" w:rsidRDefault="00597694" w:rsidP="00894F38">
      <w:pPr>
        <w:spacing w:after="0" w:line="240" w:lineRule="auto"/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</w:pP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Стратегически план за </w:t>
      </w:r>
      <w:r w:rsidR="00845509"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                                    </w:t>
      </w:r>
      <w:r w:rsidR="00845509" w:rsidRPr="00845509"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>Европейски земеделски фонд за гарантиране в земеделието</w:t>
      </w:r>
    </w:p>
    <w:p w:rsidR="00597694" w:rsidRDefault="00597694" w:rsidP="00894F38">
      <w:pPr>
        <w:spacing w:after="0" w:line="240" w:lineRule="auto"/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</w:pP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развитие на земеделието и </w:t>
      </w:r>
      <w:r w:rsidR="00845509"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                           </w:t>
      </w:r>
      <w:r w:rsidR="00845509" w:rsidRPr="00845509"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>Европейски земеделски фонд за развитие на селските райони</w:t>
      </w:r>
    </w:p>
    <w:p w:rsidR="00597694" w:rsidRDefault="00597694" w:rsidP="00597694">
      <w:pPr>
        <w:spacing w:after="0" w:line="240" w:lineRule="auto"/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</w:pP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>селските райони</w:t>
      </w:r>
      <w:r w:rsidR="00894F38" w:rsidRPr="00894F38"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>(2023-2027</w:t>
      </w:r>
      <w:r w:rsidR="00845509" w:rsidRPr="00845509"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>)</w:t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ab/>
      </w:r>
    </w:p>
    <w:p w:rsidR="00894F38" w:rsidRPr="00894F38" w:rsidRDefault="0089223B" w:rsidP="00D50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5.25pt">
            <v:imagedata r:id="rId7" o:title=""/>
            <o:lock v:ext="edit" ungrouping="t" rotation="t" cropping="t" verticies="t" text="t" grouping="t"/>
            <o:signatureline v:ext="edit" id="{994CFCCE-E91B-49CE-94EC-8872EE35DE85}" provid="{00000000-0000-0000-0000-000000000000}" issignatureline="t"/>
          </v:shape>
        </w:pict>
      </w:r>
    </w:p>
    <w:p w:rsidR="00894F38" w:rsidRPr="00894F38" w:rsidRDefault="00894F38" w:rsidP="0089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4F38" w:rsidRPr="00894F38" w:rsidRDefault="00894F38" w:rsidP="0089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Утвърдил:</w:t>
      </w:r>
    </w:p>
    <w:p w:rsidR="00894F38" w:rsidRPr="00894F38" w:rsidRDefault="0089223B" w:rsidP="00894F3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pict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CE2FF67C-2E89-4A92-B407-74075A9A5451}" provid="{00000000-0000-0000-0000-000000000000}" o:suggestedsigner="Таня Георгиева" o:suggestedsigner2="Зам.-министър на земеделието и храните" issignatureline="t"/>
          </v:shape>
        </w:pict>
      </w:r>
    </w:p>
    <w:p w:rsidR="00894F38" w:rsidRPr="00894F38" w:rsidRDefault="00894F38" w:rsidP="00894F3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94F38" w:rsidRPr="00894F38" w:rsidRDefault="00894F38" w:rsidP="00B7221B">
      <w:pPr>
        <w:tabs>
          <w:tab w:val="left" w:pos="90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ПРОТОКОЛ</w:t>
      </w:r>
    </w:p>
    <w:p w:rsidR="00894F38" w:rsidRPr="00894F38" w:rsidRDefault="00894F38" w:rsidP="00B7221B">
      <w:pPr>
        <w:tabs>
          <w:tab w:val="left" w:pos="90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ОТ  ПРОВЕДЕНА ПИСМЕНА ПРОЦЕДУРА </w:t>
      </w:r>
    </w:p>
    <w:p w:rsidR="00894F38" w:rsidRPr="00894F38" w:rsidRDefault="00894F38" w:rsidP="00B7221B">
      <w:pPr>
        <w:tabs>
          <w:tab w:val="left" w:pos="90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НЕПРИСЪСТВЕНО ВЗЕМАНЕ НА РЕШЕНИЕ</w:t>
      </w:r>
    </w:p>
    <w:p w:rsidR="00894F38" w:rsidRDefault="00894F38" w:rsidP="00B7221B">
      <w:pPr>
        <w:tabs>
          <w:tab w:val="left" w:pos="90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</w:t>
      </w:r>
      <w:r w:rsidR="00F166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А КОМИТЕТА ПО НАБЛЮДЕНИЕ НА </w:t>
      </w:r>
      <w:r w:rsidR="00F470A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СТРАТЕГИЧЕСКИЯ ПЛАН ЗА РАЗВИТИЕ НА ЗЕМЕДЕЛИЕТО И СЕЛСКИТЕ РАЙОНИ (</w:t>
      </w:r>
      <w:r w:rsidR="00F1750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СПРЗСР </w:t>
      </w:r>
      <w:r w:rsidR="00F470A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2023-2027) </w:t>
      </w:r>
      <w:r w:rsidR="00425E8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</w:t>
      </w:r>
      <w:r w:rsidR="00F470A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425E8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ПЕРИОДА</w:t>
      </w:r>
    </w:p>
    <w:p w:rsidR="0098133D" w:rsidRPr="0098133D" w:rsidRDefault="00D50DB9" w:rsidP="00B7221B">
      <w:pPr>
        <w:tabs>
          <w:tab w:val="left" w:pos="90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02-06.10</w:t>
      </w:r>
      <w:r w:rsidR="0098133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.2023 г.</w:t>
      </w:r>
    </w:p>
    <w:p w:rsidR="00894F38" w:rsidRDefault="00894F38" w:rsidP="00B7221B">
      <w:pPr>
        <w:spacing w:after="0" w:line="240" w:lineRule="auto"/>
        <w:ind w:left="284"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ФАКТОЛОГИЯ</w:t>
      </w: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:</w:t>
      </w:r>
    </w:p>
    <w:p w:rsidR="008E5F2B" w:rsidRPr="00894F38" w:rsidRDefault="008E5F2B" w:rsidP="00B7221B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94540" w:rsidRPr="00385298" w:rsidRDefault="00AA20D3" w:rsidP="00B7221B">
      <w:pPr>
        <w:overflowPunct w:val="0"/>
        <w:autoSpaceDE w:val="0"/>
        <w:autoSpaceDN w:val="0"/>
        <w:ind w:left="284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20D3">
        <w:rPr>
          <w:rFonts w:ascii="Times New Roman" w:hAnsi="Times New Roman" w:cs="Times New Roman"/>
          <w:sz w:val="24"/>
          <w:szCs w:val="24"/>
          <w:lang w:val="bg-BG"/>
        </w:rPr>
        <w:t>В съответствие с чл. 21, ал. 2, т. 2 и  чл. 23 ал. 1 от Вътрешните правила  за работа на  Комитета за наблюдение</w:t>
      </w:r>
      <w:r w:rsidR="00E945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4540">
        <w:rPr>
          <w:rFonts w:ascii="Times New Roman" w:hAnsi="Times New Roman" w:cs="Times New Roman"/>
          <w:sz w:val="24"/>
          <w:szCs w:val="24"/>
        </w:rPr>
        <w:t>(</w:t>
      </w:r>
      <w:r w:rsidR="00E94540">
        <w:rPr>
          <w:rFonts w:ascii="Times New Roman" w:hAnsi="Times New Roman" w:cs="Times New Roman"/>
          <w:sz w:val="24"/>
          <w:szCs w:val="24"/>
          <w:lang w:val="bg-BG"/>
        </w:rPr>
        <w:t>КН</w:t>
      </w:r>
      <w:r w:rsidR="00E94540">
        <w:rPr>
          <w:rFonts w:ascii="Times New Roman" w:hAnsi="Times New Roman" w:cs="Times New Roman"/>
          <w:sz w:val="24"/>
          <w:szCs w:val="24"/>
        </w:rPr>
        <w:t>)</w:t>
      </w:r>
      <w:r w:rsidRPr="00AA20D3">
        <w:rPr>
          <w:rFonts w:ascii="Times New Roman" w:hAnsi="Times New Roman" w:cs="Times New Roman"/>
          <w:sz w:val="24"/>
          <w:szCs w:val="24"/>
          <w:lang w:val="bg-BG"/>
        </w:rPr>
        <w:t xml:space="preserve"> на Стратегическия план</w:t>
      </w:r>
      <w:r w:rsidR="008E5F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C6987">
        <w:rPr>
          <w:rFonts w:ascii="Times New Roman" w:hAnsi="Times New Roman" w:cs="Times New Roman"/>
          <w:sz w:val="24"/>
          <w:szCs w:val="24"/>
          <w:lang w:val="bg-BG"/>
        </w:rPr>
        <w:t>за развитие на земеделието и селските район</w:t>
      </w:r>
      <w:r w:rsidR="008E5F2B" w:rsidRPr="00776FD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F470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4540" w:rsidRPr="00385298">
        <w:rPr>
          <w:rFonts w:ascii="Times New Roman" w:hAnsi="Times New Roman" w:cs="Times New Roman"/>
          <w:sz w:val="24"/>
          <w:szCs w:val="24"/>
          <w:lang w:val="bg-BG"/>
        </w:rPr>
        <w:t>и отчитайки ре</w:t>
      </w:r>
      <w:r w:rsidR="00E94540">
        <w:rPr>
          <w:rFonts w:ascii="Times New Roman" w:hAnsi="Times New Roman" w:cs="Times New Roman"/>
          <w:sz w:val="24"/>
          <w:szCs w:val="24"/>
          <w:lang w:val="bg-BG"/>
        </w:rPr>
        <w:t>шение на КН на СПРЗСР, взето на 2-р</w:t>
      </w:r>
      <w:r w:rsidR="00E94540" w:rsidRPr="00385298">
        <w:rPr>
          <w:rFonts w:ascii="Times New Roman" w:hAnsi="Times New Roman" w:cs="Times New Roman"/>
          <w:sz w:val="24"/>
          <w:szCs w:val="24"/>
          <w:lang w:val="bg-BG"/>
        </w:rPr>
        <w:t>о заседание на Коми</w:t>
      </w:r>
      <w:r w:rsidR="00E94540">
        <w:rPr>
          <w:rFonts w:ascii="Times New Roman" w:hAnsi="Times New Roman" w:cs="Times New Roman"/>
          <w:sz w:val="24"/>
          <w:szCs w:val="24"/>
          <w:lang w:val="bg-BG"/>
        </w:rPr>
        <w:t>тета за наблюдение на Стратегическия план</w:t>
      </w:r>
      <w:r w:rsidR="00E94540" w:rsidRPr="00385298">
        <w:rPr>
          <w:rFonts w:ascii="Times New Roman" w:hAnsi="Times New Roman" w:cs="Times New Roman"/>
          <w:sz w:val="24"/>
          <w:szCs w:val="24"/>
          <w:lang w:val="bg-BG"/>
        </w:rPr>
        <w:t>, проведен</w:t>
      </w:r>
      <w:r w:rsidR="00E94540">
        <w:rPr>
          <w:rFonts w:ascii="Times New Roman" w:hAnsi="Times New Roman" w:cs="Times New Roman"/>
          <w:sz w:val="24"/>
          <w:szCs w:val="24"/>
          <w:lang w:val="bg-BG"/>
        </w:rPr>
        <w:t>о на 18.09</w:t>
      </w:r>
      <w:r w:rsidR="00E94540" w:rsidRPr="00385298">
        <w:rPr>
          <w:rFonts w:ascii="Times New Roman" w:hAnsi="Times New Roman" w:cs="Times New Roman"/>
          <w:sz w:val="24"/>
          <w:szCs w:val="24"/>
          <w:lang w:val="bg-BG"/>
        </w:rPr>
        <w:t>.2023 г., че  разглеждането, представянето на обосновки и прецизирането на текстове</w:t>
      </w:r>
      <w:r w:rsidR="00E94540">
        <w:rPr>
          <w:rFonts w:ascii="Times New Roman" w:hAnsi="Times New Roman" w:cs="Times New Roman"/>
          <w:sz w:val="24"/>
          <w:szCs w:val="24"/>
          <w:lang w:val="bg-BG"/>
        </w:rPr>
        <w:t xml:space="preserve"> на решения по Дневния ред на 2-р</w:t>
      </w:r>
      <w:r w:rsidR="00E94540" w:rsidRPr="00385298">
        <w:rPr>
          <w:rFonts w:ascii="Times New Roman" w:hAnsi="Times New Roman" w:cs="Times New Roman"/>
          <w:sz w:val="24"/>
          <w:szCs w:val="24"/>
          <w:lang w:val="bg-BG"/>
        </w:rPr>
        <w:t>о заседание ще продължи на писмена</w:t>
      </w:r>
      <w:r w:rsidR="00E94540">
        <w:rPr>
          <w:rFonts w:ascii="Times New Roman" w:hAnsi="Times New Roman" w:cs="Times New Roman"/>
          <w:sz w:val="24"/>
          <w:szCs w:val="24"/>
          <w:lang w:val="bg-BG"/>
        </w:rPr>
        <w:t xml:space="preserve"> съгласувателна</w:t>
      </w:r>
      <w:r w:rsidR="00E94540" w:rsidRPr="00385298">
        <w:rPr>
          <w:rFonts w:ascii="Times New Roman" w:hAnsi="Times New Roman" w:cs="Times New Roman"/>
          <w:sz w:val="24"/>
          <w:szCs w:val="24"/>
          <w:lang w:val="bg-BG"/>
        </w:rPr>
        <w:t xml:space="preserve"> процеду</w:t>
      </w:r>
      <w:r w:rsidR="00E94540">
        <w:rPr>
          <w:rFonts w:ascii="Times New Roman" w:hAnsi="Times New Roman" w:cs="Times New Roman"/>
          <w:sz w:val="24"/>
          <w:szCs w:val="24"/>
          <w:lang w:val="bg-BG"/>
        </w:rPr>
        <w:t>ра.  В</w:t>
      </w:r>
      <w:r w:rsidR="00E94540" w:rsidRPr="00385298">
        <w:rPr>
          <w:rFonts w:ascii="Times New Roman" w:hAnsi="Times New Roman" w:cs="Times New Roman"/>
          <w:sz w:val="24"/>
          <w:szCs w:val="24"/>
          <w:lang w:val="bg-BG"/>
        </w:rPr>
        <w:t xml:space="preserve"> периода </w:t>
      </w:r>
      <w:r w:rsidR="00E94540">
        <w:rPr>
          <w:rFonts w:ascii="Times New Roman" w:hAnsi="Times New Roman" w:cs="Times New Roman"/>
          <w:b/>
          <w:bCs/>
          <w:sz w:val="24"/>
          <w:szCs w:val="24"/>
          <w:lang w:val="bg-BG"/>
        </w:rPr>
        <w:t>02</w:t>
      </w:r>
      <w:r w:rsidR="00E94540" w:rsidRPr="00385298">
        <w:rPr>
          <w:rFonts w:ascii="Times New Roman" w:hAnsi="Times New Roman" w:cs="Times New Roman"/>
          <w:b/>
          <w:bCs/>
          <w:sz w:val="24"/>
          <w:szCs w:val="24"/>
          <w:lang w:val="bg-BG"/>
        </w:rPr>
        <w:t>-</w:t>
      </w:r>
      <w:r w:rsidR="00E94540">
        <w:rPr>
          <w:rFonts w:ascii="Times New Roman" w:hAnsi="Times New Roman" w:cs="Times New Roman"/>
          <w:b/>
          <w:bCs/>
          <w:sz w:val="24"/>
          <w:szCs w:val="24"/>
          <w:lang w:val="bg-BG"/>
        </w:rPr>
        <w:t>06.10</w:t>
      </w:r>
      <w:r w:rsidR="00E94540" w:rsidRPr="00385298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.2023 г</w:t>
      </w:r>
      <w:r w:rsidR="00E94540" w:rsidRPr="0038529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94540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писмена процедура</w:t>
      </w:r>
      <w:r w:rsidR="00E94540" w:rsidRPr="00385298">
        <w:rPr>
          <w:rFonts w:ascii="Times New Roman" w:hAnsi="Times New Roman" w:cs="Times New Roman"/>
          <w:sz w:val="24"/>
          <w:szCs w:val="24"/>
          <w:lang w:val="bg-BG"/>
        </w:rPr>
        <w:t xml:space="preserve"> за одобрение на: </w:t>
      </w:r>
    </w:p>
    <w:p w:rsidR="00F1750E" w:rsidRDefault="00D1366F" w:rsidP="00B7221B">
      <w:pPr>
        <w:pStyle w:val="ListParagraph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1. </w:t>
      </w:r>
      <w:r w:rsidR="008A5F05" w:rsidRPr="00F1750E">
        <w:rPr>
          <w:rFonts w:ascii="Times New Roman" w:hAnsi="Times New Roman"/>
          <w:sz w:val="24"/>
          <w:szCs w:val="24"/>
          <w:lang w:val="bg-BG"/>
        </w:rPr>
        <w:t>П</w:t>
      </w:r>
      <w:r w:rsidR="00A16BF6" w:rsidRPr="00F1750E">
        <w:rPr>
          <w:rFonts w:ascii="Times New Roman" w:hAnsi="Times New Roman"/>
          <w:sz w:val="24"/>
          <w:szCs w:val="24"/>
          <w:lang w:val="bg-BG"/>
        </w:rPr>
        <w:t>редложение на У</w:t>
      </w:r>
      <w:r w:rsidR="00F1750E">
        <w:rPr>
          <w:rFonts w:ascii="Times New Roman" w:hAnsi="Times New Roman"/>
          <w:sz w:val="24"/>
          <w:szCs w:val="24"/>
          <w:lang w:val="bg-BG"/>
        </w:rPr>
        <w:t>правляващия орган (УО)</w:t>
      </w:r>
      <w:r w:rsidR="008A5F05" w:rsidRPr="00F1750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F51D7">
        <w:rPr>
          <w:rFonts w:ascii="Times New Roman" w:hAnsi="Times New Roman"/>
          <w:sz w:val="24"/>
          <w:szCs w:val="24"/>
          <w:lang w:val="bg-BG"/>
        </w:rPr>
        <w:t>на СПРЗСР за одобрение на актуализираните</w:t>
      </w:r>
      <w:r w:rsidRPr="00D30A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промени в 16-то изменение на Програмата за развитие на селските райони (ПРСР) 2014-2020 г. </w:t>
      </w:r>
      <w:r w:rsidR="002F51D7">
        <w:rPr>
          <w:rFonts w:ascii="Times New Roman" w:eastAsia="Times New Roman" w:hAnsi="Times New Roman" w:cs="Times New Roman"/>
          <w:sz w:val="24"/>
          <w:szCs w:val="24"/>
          <w:lang w:val="bg-BG"/>
        </w:rPr>
        <w:t>както следва:</w:t>
      </w:r>
    </w:p>
    <w:p w:rsidR="00D1366F" w:rsidRPr="00D30A00" w:rsidRDefault="00D1366F" w:rsidP="00B7221B">
      <w:pPr>
        <w:spacing w:after="0"/>
        <w:ind w:left="284" w:right="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1.1. </w:t>
      </w:r>
      <w:r w:rsidRPr="00F1750E">
        <w:rPr>
          <w:rFonts w:ascii="Times New Roman" w:hAnsi="Times New Roman"/>
          <w:sz w:val="24"/>
          <w:szCs w:val="24"/>
          <w:lang w:val="bg-BG"/>
        </w:rPr>
        <w:t xml:space="preserve">Предложение на </w:t>
      </w:r>
      <w:r>
        <w:rPr>
          <w:rFonts w:ascii="Times New Roman" w:hAnsi="Times New Roman"/>
          <w:sz w:val="24"/>
          <w:szCs w:val="24"/>
          <w:lang w:val="bg-BG"/>
        </w:rPr>
        <w:t>УО</w:t>
      </w:r>
      <w:r w:rsidRPr="00F1750E">
        <w:rPr>
          <w:rFonts w:ascii="Times New Roman" w:hAnsi="Times New Roman"/>
          <w:sz w:val="24"/>
          <w:szCs w:val="24"/>
          <w:lang w:val="bg-BG"/>
        </w:rPr>
        <w:t xml:space="preserve"> на СПРЗСР</w:t>
      </w:r>
      <w:r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C279D5" w:rsidRPr="00C279D5">
        <w:rPr>
          <w:rFonts w:ascii="Times New Roman" w:hAnsi="Times New Roman"/>
          <w:sz w:val="24"/>
          <w:szCs w:val="24"/>
          <w:lang w:val="bg-BG"/>
        </w:rPr>
        <w:t xml:space="preserve"> оттегляне на предложението на УО на ПРСР 2014-2020 г. за прехвърляне на средства към подмярка 4.3 „Подкрепа за инвестиции в инфраструктура - развитие, модернизация или адаптиране на земеделската и горска инфраструктура“ от ПРСР 2014-2020 г., в размер на 20 млн. евро.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1366F" w:rsidRDefault="00D1366F" w:rsidP="00B7221B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1.2. </w:t>
      </w:r>
      <w:r w:rsidRPr="00F1750E">
        <w:rPr>
          <w:rFonts w:ascii="Times New Roman" w:hAnsi="Times New Roman"/>
          <w:sz w:val="24"/>
          <w:szCs w:val="24"/>
          <w:lang w:val="bg-BG"/>
        </w:rPr>
        <w:t xml:space="preserve">Предложение на </w:t>
      </w:r>
      <w:r>
        <w:rPr>
          <w:rFonts w:ascii="Times New Roman" w:hAnsi="Times New Roman"/>
          <w:sz w:val="24"/>
          <w:szCs w:val="24"/>
          <w:lang w:val="bg-BG"/>
        </w:rPr>
        <w:t>УО</w:t>
      </w:r>
      <w:r w:rsidRPr="00F1750E">
        <w:rPr>
          <w:rFonts w:ascii="Times New Roman" w:hAnsi="Times New Roman"/>
          <w:sz w:val="24"/>
          <w:szCs w:val="24"/>
          <w:lang w:val="bg-BG"/>
        </w:rPr>
        <w:t xml:space="preserve"> на СПРЗСР</w:t>
      </w:r>
      <w:r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Pr="00D30A00">
        <w:rPr>
          <w:rFonts w:ascii="Times New Roman" w:eastAsia="Times New Roman" w:hAnsi="Times New Roman" w:cs="Times New Roman"/>
          <w:sz w:val="24"/>
          <w:szCs w:val="24"/>
          <w:lang w:val="bg-BG"/>
        </w:rPr>
        <w:t>оттегляне на предложението на УО на ПРСР 2014-2020 г. за разширяване на обхвата на допустимите кандидати и разходи в подмярка 5.1„Подкрепа за инвестиции в  превантивни мерки, насочени към ограничаване на последствията от вероятни природни бедствия, неблагоприятни климатични явления и катастрофични събития“ от ПРСР 2014-2020 г.</w:t>
      </w:r>
    </w:p>
    <w:p w:rsidR="00D1366F" w:rsidRDefault="00D1366F" w:rsidP="00B7221B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1.3. </w:t>
      </w:r>
      <w:r w:rsidRPr="00F1750E">
        <w:rPr>
          <w:rFonts w:ascii="Times New Roman" w:hAnsi="Times New Roman"/>
          <w:sz w:val="24"/>
          <w:szCs w:val="24"/>
          <w:lang w:val="bg-BG"/>
        </w:rPr>
        <w:t xml:space="preserve">Предложение на </w:t>
      </w:r>
      <w:r>
        <w:rPr>
          <w:rFonts w:ascii="Times New Roman" w:hAnsi="Times New Roman"/>
          <w:sz w:val="24"/>
          <w:szCs w:val="24"/>
          <w:lang w:val="bg-BG"/>
        </w:rPr>
        <w:t>УО</w:t>
      </w:r>
      <w:r w:rsidRPr="00F1750E">
        <w:rPr>
          <w:rFonts w:ascii="Times New Roman" w:hAnsi="Times New Roman"/>
          <w:sz w:val="24"/>
          <w:szCs w:val="24"/>
          <w:lang w:val="bg-BG"/>
        </w:rPr>
        <w:t xml:space="preserve"> на СПРЗСР</w:t>
      </w:r>
      <w:r>
        <w:rPr>
          <w:rFonts w:ascii="Times New Roman" w:hAnsi="Times New Roman"/>
          <w:sz w:val="24"/>
          <w:szCs w:val="24"/>
          <w:lang w:val="bg-BG"/>
        </w:rPr>
        <w:t xml:space="preserve"> за одобрение </w:t>
      </w:r>
      <w:r w:rsidRPr="00D30A00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предложението на УО на ПРСР 2014-2020 г. за прехвърляне на средства към бюджета на подмярка 4.1  „Инвестиции в земеделски стопанства“ от ПРСР 2014-2020 г.</w:t>
      </w:r>
    </w:p>
    <w:p w:rsidR="00D1366F" w:rsidRPr="00776FD5" w:rsidRDefault="00D1366F" w:rsidP="00B7221B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1.4. </w:t>
      </w:r>
      <w:r w:rsidRPr="00F1750E">
        <w:rPr>
          <w:rFonts w:ascii="Times New Roman" w:hAnsi="Times New Roman"/>
          <w:sz w:val="24"/>
          <w:szCs w:val="24"/>
          <w:lang w:val="bg-BG"/>
        </w:rPr>
        <w:t xml:space="preserve">Предложение на </w:t>
      </w:r>
      <w:r>
        <w:rPr>
          <w:rFonts w:ascii="Times New Roman" w:hAnsi="Times New Roman"/>
          <w:sz w:val="24"/>
          <w:szCs w:val="24"/>
          <w:lang w:val="bg-BG"/>
        </w:rPr>
        <w:t>УО</w:t>
      </w:r>
      <w:r w:rsidRPr="00F1750E">
        <w:rPr>
          <w:rFonts w:ascii="Times New Roman" w:hAnsi="Times New Roman"/>
          <w:sz w:val="24"/>
          <w:szCs w:val="24"/>
          <w:lang w:val="bg-BG"/>
        </w:rPr>
        <w:t xml:space="preserve"> на СПРЗСР</w:t>
      </w:r>
      <w:r>
        <w:rPr>
          <w:rFonts w:ascii="Times New Roman" w:hAnsi="Times New Roman"/>
          <w:sz w:val="24"/>
          <w:szCs w:val="24"/>
          <w:lang w:val="bg-BG"/>
        </w:rPr>
        <w:t xml:space="preserve"> за одобрение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30A00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предложението на УО на ПРСР 2014-2020 г. за прехвърляне на средства към бюджета на подмярка 4.3 „Подкрепа за инвестиции в инфраструктура - развитие, модернизация или адаптиране на земеделската и горска инфраструктура“ от ПРСР 2014-2020 г.</w:t>
      </w:r>
    </w:p>
    <w:p w:rsidR="00D1366F" w:rsidRDefault="00D1366F" w:rsidP="00B7221B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F5E9B" w:rsidRPr="00F1750E" w:rsidRDefault="00894F38" w:rsidP="00B7221B">
      <w:pPr>
        <w:pStyle w:val="ListParagraph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75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съгласувателната процедура писмени становища са получени от:</w:t>
      </w:r>
    </w:p>
    <w:p w:rsidR="006C6987" w:rsidRPr="00776FD5" w:rsidRDefault="006C6987" w:rsidP="00B7221B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501F7" w:rsidRPr="00E61FB7" w:rsidRDefault="00AF5E9B" w:rsidP="00B7221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76F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D30A0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B46A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1FB7" w:rsidRPr="00E61F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Ивайло Здравков– Председател на Българска Асоциация на Бенефициентите по Европейски Програми</w:t>
      </w:r>
      <w:r w:rsidR="00C05CD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D30A00" w:rsidRDefault="00D30A00" w:rsidP="00B7221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</w:t>
      </w:r>
      <w:r w:rsidR="00F16CC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16CC2" w:rsidRPr="00F16CC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ланд. арх. Татяна Бояджиева - </w:t>
      </w:r>
      <w:r w:rsidR="008D16B3" w:rsidRPr="008D16B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Асоциация на производителите на декоративни растения в България </w:t>
      </w:r>
      <w:r w:rsidR="008D16B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="00F16CC2" w:rsidRPr="00F16CC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АПДРБ</w:t>
      </w:r>
      <w:r w:rsidR="008D16B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="00C05CD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D30A00" w:rsidRDefault="00D30A00" w:rsidP="00B7221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</w:t>
      </w:r>
      <w:r w:rsidR="007D27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7D270D" w:rsidRPr="007D27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БАКЕП</w:t>
      </w:r>
      <w:r w:rsidR="00AF41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AF41B0" w:rsidRDefault="00AF41B0" w:rsidP="00B7221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Министерство на околната среда и водите.</w:t>
      </w:r>
    </w:p>
    <w:p w:rsidR="00D30A00" w:rsidRPr="006D097B" w:rsidRDefault="00D30A00" w:rsidP="00B7221B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F501F7" w:rsidRPr="00F501F7" w:rsidRDefault="00F501F7" w:rsidP="00B7221B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501F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1D2B84" w:rsidRPr="00776FD5" w:rsidRDefault="001D2B84" w:rsidP="00B7221B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76F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Становищата и тяхното отразяване са дадени в </w:t>
      </w:r>
      <w:r w:rsidRPr="00776FD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 w:eastAsia="bg-BG"/>
        </w:rPr>
        <w:t>Приложение 1.</w:t>
      </w:r>
    </w:p>
    <w:p w:rsidR="00894F38" w:rsidRPr="00776FD5" w:rsidRDefault="00894F38" w:rsidP="00B7221B">
      <w:pPr>
        <w:spacing w:before="120" w:after="0"/>
        <w:ind w:left="284" w:firstLine="70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76F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 резултат от проведената писмена процедура и в съответствие с чл.</w:t>
      </w:r>
      <w:r w:rsidR="00184D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</w:t>
      </w:r>
      <w:r w:rsidR="00184D9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ал. 3 </w:t>
      </w:r>
      <w:r w:rsidRPr="00776F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ПМС № </w:t>
      </w:r>
      <w:r w:rsidR="006C698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302/2022</w:t>
      </w:r>
      <w:r w:rsidRPr="00776F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г. К</w:t>
      </w:r>
      <w:r w:rsidR="0084550F" w:rsidRPr="00776F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омитетът по наблюдение</w:t>
      </w:r>
      <w:r w:rsidRPr="00776F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84550F" w:rsidRPr="00776F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</w:t>
      </w:r>
      <w:r w:rsidR="006C698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СПРЗСР 2023-2027</w:t>
      </w:r>
      <w:r w:rsidR="0084550F" w:rsidRPr="00776F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г.</w:t>
      </w:r>
      <w:r w:rsidR="00014856" w:rsidRPr="00776F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взе следните</w:t>
      </w:r>
      <w:r w:rsidRPr="00776F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014856" w:rsidRPr="00776F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РЕШЕНИЯ</w:t>
      </w:r>
      <w:r w:rsidRPr="00776F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B943BE" w:rsidRDefault="00B943BE" w:rsidP="00B7221B">
      <w:pPr>
        <w:spacing w:before="60" w:after="60"/>
        <w:ind w:left="284" w:right="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D30A00" w:rsidRPr="00D30A00" w:rsidRDefault="00D30A00" w:rsidP="00B7221B">
      <w:pPr>
        <w:pStyle w:val="ListParagraph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30A00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="00014856" w:rsidRPr="00D30A0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B943BE" w:rsidRPr="00D30A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30A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Комитетът по наблюдение на Стратегическия план за развитие на земеделието и селските райони (Стратегическия план) 2023-2027 г.  одобрява предложението на Управляващия орган на ПРСР (2014-2020) за промени в 16-то изменение на Програмата за развитие на селските райони (ПРСР) 2014-2020 г. и упълномощава Управляващия орган (УО) на ПРСР да го изпрати официално (чрез SFC) на Европейската комисия и да </w:t>
      </w:r>
      <w:r w:rsidRPr="00D30A0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договори окончателния вариант на промените в преговорния процес с Европейската комисия както следва:</w:t>
      </w:r>
    </w:p>
    <w:p w:rsidR="00B943BE" w:rsidRPr="00D30A00" w:rsidRDefault="00D30A00" w:rsidP="00B7221B">
      <w:pPr>
        <w:spacing w:before="60" w:after="60"/>
        <w:ind w:left="284" w:right="5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1.1. </w:t>
      </w:r>
      <w:r w:rsidRPr="00D30A00">
        <w:rPr>
          <w:rFonts w:ascii="Times New Roman" w:eastAsia="Times New Roman" w:hAnsi="Times New Roman" w:cs="Times New Roman"/>
          <w:sz w:val="24"/>
          <w:szCs w:val="24"/>
          <w:lang w:val="bg-BG"/>
        </w:rPr>
        <w:t>Комитетът по наблюдение на Стратегическия план (2023-2027) одобри  предложението на УО на ПРСР 2014-2020 г. за оттегляне на предложението на УО на ПРСР 2014-2020 г. за прехвърляне на средства към подмярка 4.3 „Подкрепа за инвестиции в инфраструктура - развитие, модернизация или адаптиране на земеделската и горска инфраструктура“ от ПРСР 2014-2020 г., в размер на 20 млн. евро.</w:t>
      </w:r>
    </w:p>
    <w:p w:rsidR="00D30A00" w:rsidRDefault="00014856" w:rsidP="00B7221B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30A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1.2. </w:t>
      </w:r>
      <w:r w:rsidR="00D30A00" w:rsidRPr="00D30A00">
        <w:rPr>
          <w:rFonts w:ascii="Times New Roman" w:eastAsia="Times New Roman" w:hAnsi="Times New Roman" w:cs="Times New Roman"/>
          <w:sz w:val="24"/>
          <w:szCs w:val="24"/>
          <w:lang w:val="bg-BG"/>
        </w:rPr>
        <w:t>Комитетът по наблюдение на Стратегическия план (2023-2027) одобри  предложението на УО на ПРСР 2014-2020 г. за оттегляне на предложението на УО на ПРСР 2014-2020 г. за разширяване на обхвата на допустимите кандидати и разходи в подмярка 5.1„Подкрепа за инвестиции в  превантивни мерки, насочени към ограничаване на последствията от вероятни природни бедствия, неблагоприятни климатични явления и катастрофични събития“ от ПРСР 2014-2020 г.</w:t>
      </w:r>
    </w:p>
    <w:p w:rsidR="00B517B9" w:rsidRDefault="00D30A00" w:rsidP="00B7221B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1.3. </w:t>
      </w:r>
      <w:r w:rsidRPr="00D30A00">
        <w:rPr>
          <w:rFonts w:ascii="Times New Roman" w:eastAsia="Times New Roman" w:hAnsi="Times New Roman" w:cs="Times New Roman"/>
          <w:sz w:val="24"/>
          <w:szCs w:val="24"/>
          <w:lang w:val="bg-BG"/>
        </w:rPr>
        <w:t>Комитетът по наблюдение на Стратегическия план (2023-2027) одобри  предложението на УО на ПРСР 2014-2020 г. за прехвърляне на средства към бюджета на подмярка 4.1  „Инвестиции в земеделски стопанства“ от ПРСР 2014-2020 г.</w:t>
      </w:r>
    </w:p>
    <w:p w:rsidR="00D30A00" w:rsidRPr="00776FD5" w:rsidRDefault="00D30A00" w:rsidP="00B7221B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1.4. </w:t>
      </w:r>
      <w:r w:rsidRPr="00D30A00">
        <w:rPr>
          <w:rFonts w:ascii="Times New Roman" w:eastAsia="Times New Roman" w:hAnsi="Times New Roman" w:cs="Times New Roman"/>
          <w:sz w:val="24"/>
          <w:szCs w:val="24"/>
          <w:lang w:val="bg-BG"/>
        </w:rPr>
        <w:t>Комитетът по наблюдение на Стратегическия план (2023-2027) одобри  предложението на УО на ПРСР 2014-2020 г. за прехвърляне на средства към бюджета на подмярка 4.3 „Подкрепа за инвестиции в инфраструктура - развитие, модернизация или адаптиране на земеделската и горска инфраструктура“ от ПРСР 2014-2020 г.</w:t>
      </w:r>
    </w:p>
    <w:p w:rsidR="00F43B91" w:rsidRDefault="00F43B91" w:rsidP="00B7221B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B46AFA" w:rsidRDefault="00B46AFA" w:rsidP="00E07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B46AFA" w:rsidRDefault="00B46AFA" w:rsidP="00E07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B46AFA" w:rsidRDefault="00B46AFA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br w:type="page"/>
      </w:r>
    </w:p>
    <w:p w:rsidR="00B46AFA" w:rsidRDefault="00B46AFA" w:rsidP="00E07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sectPr w:rsidR="00B46AFA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B46AFA" w:rsidRDefault="00B46AFA" w:rsidP="00E07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C570E9" w:rsidRPr="00776FD5" w:rsidRDefault="00C570E9" w:rsidP="00E078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D60638" w:rsidRPr="00776FD5" w:rsidRDefault="00D60638" w:rsidP="00E078AA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776F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Приложение 1</w:t>
      </w:r>
    </w:p>
    <w:p w:rsidR="00D60638" w:rsidRPr="00776FD5" w:rsidRDefault="00D60638" w:rsidP="00E078AA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7A5326" w:rsidRPr="00776FD5" w:rsidRDefault="00D60638" w:rsidP="00E078AA">
      <w:pPr>
        <w:spacing w:before="120" w:after="0"/>
        <w:ind w:left="686"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76F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Справка за отразяване на становищата от участниците в работата на КН </w:t>
      </w:r>
      <w:r w:rsidR="001D2B84" w:rsidRPr="00776F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</w:t>
      </w:r>
      <w:r w:rsidR="00B943B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СПРЗСР 2023-2027</w:t>
      </w:r>
      <w:r w:rsidR="00EF0AA9" w:rsidRPr="00776F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г. </w:t>
      </w:r>
      <w:r w:rsidR="007D6383" w:rsidRPr="00776F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писмената п</w:t>
      </w:r>
      <w:r w:rsidR="00D30A0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роцедура, проведена в периода 02-06.10</w:t>
      </w:r>
      <w:r w:rsidR="007D6383" w:rsidRPr="00776F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.2023 г.</w:t>
      </w:r>
    </w:p>
    <w:p w:rsidR="00D60638" w:rsidRPr="00776FD5" w:rsidRDefault="00D60638" w:rsidP="001D2B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14470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7290"/>
        <w:gridCol w:w="5040"/>
      </w:tblGrid>
      <w:tr w:rsidR="00D60638" w:rsidRPr="00776FD5" w:rsidTr="00C312AB">
        <w:tc>
          <w:tcPr>
            <w:tcW w:w="2140" w:type="dxa"/>
            <w:shd w:val="clear" w:color="auto" w:fill="4F81BD" w:themeFill="accent1"/>
            <w:vAlign w:val="center"/>
          </w:tcPr>
          <w:p w:rsidR="00D60638" w:rsidRPr="00776FD5" w:rsidRDefault="00D60638" w:rsidP="007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D60638" w:rsidRPr="00776FD5" w:rsidRDefault="00D60638" w:rsidP="007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76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Изпратено от</w:t>
            </w:r>
          </w:p>
          <w:p w:rsidR="00D60638" w:rsidRPr="00776FD5" w:rsidRDefault="00D60638" w:rsidP="007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7290" w:type="dxa"/>
            <w:shd w:val="clear" w:color="auto" w:fill="4F81BD" w:themeFill="accent1"/>
            <w:vAlign w:val="center"/>
          </w:tcPr>
          <w:p w:rsidR="00D60638" w:rsidRPr="00776FD5" w:rsidRDefault="00D60638" w:rsidP="007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76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Становище, коментар, препоръка, съгласуване</w:t>
            </w:r>
          </w:p>
        </w:tc>
        <w:tc>
          <w:tcPr>
            <w:tcW w:w="5040" w:type="dxa"/>
            <w:shd w:val="clear" w:color="auto" w:fill="4F81BD" w:themeFill="accent1"/>
            <w:vAlign w:val="center"/>
          </w:tcPr>
          <w:p w:rsidR="00D60638" w:rsidRPr="00776FD5" w:rsidRDefault="00D60638" w:rsidP="007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76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Отразяване на становището</w:t>
            </w:r>
          </w:p>
        </w:tc>
      </w:tr>
      <w:tr w:rsidR="00B46AFA" w:rsidRPr="00776FD5" w:rsidTr="00C312AB">
        <w:tc>
          <w:tcPr>
            <w:tcW w:w="2140" w:type="dxa"/>
            <w:vAlign w:val="center"/>
          </w:tcPr>
          <w:p w:rsidR="00B46AFA" w:rsidRPr="00D648F1" w:rsidRDefault="00E61FB7" w:rsidP="00B46A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1.</w:t>
            </w:r>
            <w:r w:rsidR="00B46AFA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Ивайло Здравков</w:t>
            </w:r>
            <w:r w:rsidR="00B46AFA" w:rsidRPr="00971ADE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– Председате</w:t>
            </w:r>
            <w:r w:rsidR="00B46AFA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л на Българска Асоциация на Бене</w:t>
            </w:r>
            <w:r w:rsidR="00B46AFA" w:rsidRPr="00971ADE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фициентите по Европейски Програми</w:t>
            </w:r>
          </w:p>
        </w:tc>
        <w:tc>
          <w:tcPr>
            <w:tcW w:w="7290" w:type="dxa"/>
            <w:vAlign w:val="center"/>
          </w:tcPr>
          <w:p w:rsidR="00B46AFA" w:rsidRPr="00971ADE" w:rsidRDefault="00B46AFA" w:rsidP="00B4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71ADE">
              <w:rPr>
                <w:rFonts w:ascii="Times New Roman" w:eastAsia="Times New Roman" w:hAnsi="Times New Roman" w:cs="Times New Roman"/>
                <w:lang w:val="bg-BG" w:eastAsia="bg-BG"/>
              </w:rPr>
              <w:t>Прави вп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>ечатление прехвърлянето на сред</w:t>
            </w:r>
            <w:r w:rsidRPr="00971ADE">
              <w:rPr>
                <w:rFonts w:ascii="Times New Roman" w:eastAsia="Times New Roman" w:hAnsi="Times New Roman" w:cs="Times New Roman"/>
                <w:lang w:val="bg-BG" w:eastAsia="bg-BG"/>
              </w:rPr>
              <w:t>ства от Подмярка 6.4.1</w:t>
            </w:r>
          </w:p>
          <w:p w:rsidR="00B46AFA" w:rsidRPr="0089223B" w:rsidRDefault="00B46AFA" w:rsidP="00B4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89223B">
              <w:rPr>
                <w:rFonts w:ascii="Times New Roman" w:eastAsia="Times New Roman" w:hAnsi="Times New Roman" w:cs="Times New Roman"/>
                <w:lang w:val="bg-BG" w:eastAsia="bg-BG"/>
              </w:rPr>
              <w:t>Подмярка 6.4.1 Инвестиционна подкрепа за неземеделски дейности</w:t>
            </w:r>
            <w:r w:rsidRPr="0089223B">
              <w:rPr>
                <w:rFonts w:ascii="Times New Roman" w:eastAsia="Times New Roman" w:hAnsi="Times New Roman" w:cs="Times New Roman"/>
                <w:lang w:val="bg-BG" w:eastAsia="bg-BG"/>
              </w:rPr>
              <w:tab/>
            </w:r>
          </w:p>
          <w:p w:rsidR="00B46AFA" w:rsidRPr="00971ADE" w:rsidRDefault="00B46AFA" w:rsidP="00B4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89223B">
              <w:rPr>
                <w:rFonts w:ascii="Times New Roman" w:eastAsia="Times New Roman" w:hAnsi="Times New Roman" w:cs="Times New Roman"/>
                <w:lang w:val="bg-BG" w:eastAsia="bg-BG"/>
              </w:rPr>
              <w:t>72 798 654</w:t>
            </w:r>
            <w:r w:rsidRPr="0089223B">
              <w:rPr>
                <w:rFonts w:ascii="Times New Roman" w:eastAsia="Times New Roman" w:hAnsi="Times New Roman" w:cs="Times New Roman"/>
                <w:lang w:val="bg-BG" w:eastAsia="bg-BG"/>
              </w:rPr>
              <w:tab/>
              <w:t xml:space="preserve"> </w:t>
            </w:r>
            <w:r w:rsidRPr="0089223B">
              <w:rPr>
                <w:rFonts w:ascii="Times New Roman" w:eastAsia="Times New Roman" w:hAnsi="Times New Roman" w:cs="Times New Roman"/>
                <w:lang w:val="bg-BG" w:eastAsia="bg-BG"/>
              </w:rPr>
              <w:tab/>
              <w:t>0</w:t>
            </w:r>
            <w:r w:rsidRPr="0089223B">
              <w:rPr>
                <w:rFonts w:ascii="Times New Roman" w:eastAsia="Times New Roman" w:hAnsi="Times New Roman" w:cs="Times New Roman"/>
                <w:lang w:val="bg-BG" w:eastAsia="bg-BG"/>
              </w:rPr>
              <w:tab/>
              <w:t>-11 100 000</w:t>
            </w:r>
            <w:r w:rsidRPr="0089223B">
              <w:rPr>
                <w:rFonts w:ascii="Times New Roman" w:eastAsia="Times New Roman" w:hAnsi="Times New Roman" w:cs="Times New Roman"/>
                <w:lang w:val="bg-BG" w:eastAsia="bg-BG"/>
              </w:rPr>
              <w:tab/>
              <w:t>-13 058 824</w:t>
            </w:r>
            <w:r w:rsidRPr="0089223B">
              <w:rPr>
                <w:rFonts w:ascii="Times New Roman" w:eastAsia="Times New Roman" w:hAnsi="Times New Roman" w:cs="Times New Roman"/>
                <w:lang w:val="bg-BG" w:eastAsia="bg-BG"/>
              </w:rPr>
              <w:tab/>
              <w:t>59 739 831</w:t>
            </w:r>
          </w:p>
          <w:p w:rsidR="00B46AFA" w:rsidRPr="00971ADE" w:rsidRDefault="00B46AFA" w:rsidP="00B4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B46AFA" w:rsidRPr="00971ADE" w:rsidRDefault="00B46AFA" w:rsidP="00B4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71ADE">
              <w:rPr>
                <w:rFonts w:ascii="Times New Roman" w:eastAsia="Times New Roman" w:hAnsi="Times New Roman" w:cs="Times New Roman"/>
                <w:lang w:val="bg-BG" w:eastAsia="bg-BG"/>
              </w:rPr>
              <w:t>В тази връзка смятаме, че е не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правилно, тъй като ще бъдат още</w:t>
            </w:r>
            <w:r w:rsidRPr="00971ADE">
              <w:rPr>
                <w:rFonts w:ascii="Times New Roman" w:eastAsia="Times New Roman" w:hAnsi="Times New Roman" w:cs="Times New Roman"/>
                <w:lang w:val="bg-BG" w:eastAsia="bg-BG"/>
              </w:rPr>
              <w:t>тени около 60 кандидата (и повече). Тази мярка има пряко влияние в малките общини и е една от най-очакваните. Както знаете последния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прием по та</w:t>
            </w:r>
            <w:r w:rsidRPr="00971ADE">
              <w:rPr>
                <w:rFonts w:ascii="Times New Roman" w:eastAsia="Times New Roman" w:hAnsi="Times New Roman" w:cs="Times New Roman"/>
                <w:lang w:val="bg-BG" w:eastAsia="bg-BG"/>
              </w:rPr>
              <w:t>зи мярка беше през 2018 година. Поради големия интерес към нея не мисля, че е редно да бъдат вадени пари от нея от така или иначе скромния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бюджет, който ще остане още по-</w:t>
            </w:r>
            <w:r w:rsidRPr="00971ADE">
              <w:rPr>
                <w:rFonts w:ascii="Times New Roman" w:eastAsia="Times New Roman" w:hAnsi="Times New Roman" w:cs="Times New Roman"/>
                <w:lang w:val="bg-BG" w:eastAsia="bg-BG"/>
              </w:rPr>
              <w:t>скромен.</w:t>
            </w:r>
          </w:p>
          <w:p w:rsidR="00B46AFA" w:rsidRPr="00971ADE" w:rsidRDefault="00B46AFA" w:rsidP="00B4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71ADE">
              <w:rPr>
                <w:rFonts w:ascii="Times New Roman" w:eastAsia="Times New Roman" w:hAnsi="Times New Roman" w:cs="Times New Roman"/>
                <w:lang w:val="bg-BG" w:eastAsia="bg-BG"/>
              </w:rPr>
              <w:t>В контекста на това, че се прехвърлят пари в мярка 4.1 и мярка 4.2 е добре! Но имайте предвид, че без индексация поне за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 xml:space="preserve"> СМР-тата няма да има изпълняемо</w:t>
            </w:r>
            <w:r w:rsidRPr="00971ADE">
              <w:rPr>
                <w:rFonts w:ascii="Times New Roman" w:eastAsia="Times New Roman" w:hAnsi="Times New Roman" w:cs="Times New Roman"/>
                <w:lang w:val="bg-BG" w:eastAsia="bg-BG"/>
              </w:rPr>
              <w:t>ст на проектите поради сери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>о</w:t>
            </w:r>
            <w:r w:rsidRPr="00971ADE">
              <w:rPr>
                <w:rFonts w:ascii="Times New Roman" w:eastAsia="Times New Roman" w:hAnsi="Times New Roman" w:cs="Times New Roman"/>
                <w:lang w:val="bg-BG" w:eastAsia="bg-BG"/>
              </w:rPr>
              <w:t>зно завишените цени към днешна дата, което обе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>з</w:t>
            </w:r>
            <w:r w:rsidRPr="00971ADE">
              <w:rPr>
                <w:rFonts w:ascii="Times New Roman" w:eastAsia="Times New Roman" w:hAnsi="Times New Roman" w:cs="Times New Roman"/>
                <w:lang w:val="bg-BG" w:eastAsia="bg-BG"/>
              </w:rPr>
              <w:t>см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>и</w:t>
            </w:r>
            <w:r w:rsidRPr="00971ADE">
              <w:rPr>
                <w:rFonts w:ascii="Times New Roman" w:eastAsia="Times New Roman" w:hAnsi="Times New Roman" w:cs="Times New Roman"/>
                <w:lang w:val="bg-BG" w:eastAsia="bg-BG"/>
              </w:rPr>
              <w:t>сля този акт.</w:t>
            </w:r>
          </w:p>
          <w:p w:rsidR="00B46AFA" w:rsidRPr="00971ADE" w:rsidRDefault="00B46AFA" w:rsidP="00B4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B46AFA" w:rsidRPr="00971ADE" w:rsidRDefault="00B46AFA" w:rsidP="00B4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71AD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Искам да се обърна към вас с предложение да бъдат 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>о</w:t>
            </w:r>
            <w:r w:rsidRPr="00971ADE">
              <w:rPr>
                <w:rFonts w:ascii="Times New Roman" w:eastAsia="Times New Roman" w:hAnsi="Times New Roman" w:cs="Times New Roman"/>
                <w:lang w:val="bg-BG" w:eastAsia="bg-BG"/>
              </w:rPr>
              <w:t>сигурени средст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>в</w:t>
            </w:r>
            <w:r w:rsidRPr="00971ADE">
              <w:rPr>
                <w:rFonts w:ascii="Times New Roman" w:eastAsia="Times New Roman" w:hAnsi="Times New Roman" w:cs="Times New Roman"/>
                <w:lang w:val="bg-BG" w:eastAsia="bg-BG"/>
              </w:rPr>
              <w:t>а за общинската мярка 7.2 в направление (улици и енергийна ефективност) тъй като там има недостиг на бюджета. По наши справки очакваната загуба на ср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>едства по ПРСР е около 170 мил., к</w:t>
            </w:r>
            <w:r w:rsidRPr="00971ADE">
              <w:rPr>
                <w:rFonts w:ascii="Times New Roman" w:eastAsia="Times New Roman" w:hAnsi="Times New Roman" w:cs="Times New Roman"/>
                <w:lang w:val="bg-BG" w:eastAsia="bg-BG"/>
              </w:rPr>
              <w:t>оето е безумие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>,</w:t>
            </w:r>
            <w:r w:rsidRPr="00971AD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а в същото време няма пари за тези две процедури, взимат се пари от мярка 6.4.1 като се ощетяват мал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>ките общини и потенциалните бене</w:t>
            </w:r>
            <w:r w:rsidRPr="00971ADE">
              <w:rPr>
                <w:rFonts w:ascii="Times New Roman" w:eastAsia="Times New Roman" w:hAnsi="Times New Roman" w:cs="Times New Roman"/>
                <w:lang w:val="bg-BG" w:eastAsia="bg-BG"/>
              </w:rPr>
              <w:t>фициенти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>,</w:t>
            </w:r>
            <w:r w:rsidRPr="00971AD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а се вкарват в мярка 4.1 и мярка 4.2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>,</w:t>
            </w:r>
            <w:r w:rsidRPr="00971AD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>ъдето дори не е направена индек</w:t>
            </w:r>
            <w:r w:rsidRPr="00971AD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сация и има ниска изпълняемост. </w:t>
            </w:r>
          </w:p>
          <w:p w:rsidR="00B46AFA" w:rsidRPr="00971ADE" w:rsidRDefault="00B46AFA" w:rsidP="00B4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71ADE">
              <w:rPr>
                <w:rFonts w:ascii="Times New Roman" w:eastAsia="Times New Roman" w:hAnsi="Times New Roman" w:cs="Times New Roman"/>
                <w:lang w:val="bg-BG" w:eastAsia="bg-BG"/>
              </w:rPr>
              <w:t>С молба към вас да се съобразите с нашето предложение.</w:t>
            </w:r>
          </w:p>
          <w:p w:rsidR="00B46AFA" w:rsidRPr="00776FD5" w:rsidRDefault="00B46AFA" w:rsidP="00B4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</w:p>
        </w:tc>
        <w:tc>
          <w:tcPr>
            <w:tcW w:w="5040" w:type="dxa"/>
            <w:vAlign w:val="center"/>
          </w:tcPr>
          <w:p w:rsidR="000F653C" w:rsidRPr="00EB0640" w:rsidRDefault="00EB0640" w:rsidP="000F6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B0640">
              <w:rPr>
                <w:rFonts w:ascii="Times New Roman" w:eastAsia="Times New Roman" w:hAnsi="Times New Roman" w:cs="Times New Roman"/>
                <w:lang w:val="bg-BG" w:eastAsia="bg-BG"/>
              </w:rPr>
              <w:t>Предложен</w:t>
            </w:r>
            <w:bookmarkStart w:id="0" w:name="_GoBack"/>
            <w:bookmarkEnd w:id="0"/>
            <w:r w:rsidRPr="00EB0640">
              <w:rPr>
                <w:rFonts w:ascii="Times New Roman" w:eastAsia="Times New Roman" w:hAnsi="Times New Roman" w:cs="Times New Roman"/>
                <w:lang w:val="bg-BG" w:eastAsia="bg-BG"/>
              </w:rPr>
              <w:t>ието за прехвърляне на средства от бюджета на подмярка 6.4.1 не е обект на настоящата писмена процедура.</w:t>
            </w:r>
            <w:r w:rsidR="00DF4817">
              <w:t xml:space="preserve"> </w:t>
            </w:r>
            <w:r w:rsidR="00DF4817" w:rsidRPr="00DF4817">
              <w:rPr>
                <w:rFonts w:ascii="Times New Roman" w:eastAsia="Times New Roman" w:hAnsi="Times New Roman" w:cs="Times New Roman"/>
                <w:lang w:val="bg-BG" w:eastAsia="bg-BG"/>
              </w:rPr>
              <w:t>Същ</w:t>
            </w:r>
            <w:r w:rsidR="00DF4817">
              <w:rPr>
                <w:rFonts w:ascii="Times New Roman" w:eastAsia="Times New Roman" w:hAnsi="Times New Roman" w:cs="Times New Roman"/>
                <w:lang w:val="bg-BG" w:eastAsia="bg-BG"/>
              </w:rPr>
              <w:t>ото</w:t>
            </w:r>
            <w:r w:rsidR="00DF4817" w:rsidRPr="00DF481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r w:rsidR="00DF4817">
              <w:rPr>
                <w:rFonts w:ascii="Times New Roman" w:eastAsia="Times New Roman" w:hAnsi="Times New Roman" w:cs="Times New Roman"/>
                <w:lang w:val="bg-BG" w:eastAsia="bg-BG"/>
              </w:rPr>
              <w:t>е</w:t>
            </w:r>
            <w:r w:rsidR="00DF4817" w:rsidRPr="00DF481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съгласуван</w:t>
            </w:r>
            <w:r w:rsidR="00DF4817">
              <w:rPr>
                <w:rFonts w:ascii="Times New Roman" w:eastAsia="Times New Roman" w:hAnsi="Times New Roman" w:cs="Times New Roman"/>
                <w:lang w:val="bg-BG" w:eastAsia="bg-BG"/>
              </w:rPr>
              <w:t>о</w:t>
            </w:r>
            <w:r w:rsidR="00DF4817" w:rsidRPr="00DF481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в рамките на проведено предходно заседание на КН.</w:t>
            </w:r>
          </w:p>
          <w:p w:rsidR="00EB0640" w:rsidRPr="00EB0640" w:rsidRDefault="00EB0640" w:rsidP="000F6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EB0640" w:rsidRPr="00EB0640" w:rsidRDefault="00EB0640" w:rsidP="000F6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EB0640">
              <w:rPr>
                <w:rFonts w:ascii="Times New Roman" w:eastAsia="Times New Roman" w:hAnsi="Times New Roman" w:cs="Times New Roman"/>
                <w:lang w:val="bg-BG" w:eastAsia="bg-BG"/>
              </w:rPr>
              <w:t>Направеното предложение за насочване на допълнителен финансов ресурс към приключилите процедури по подмярка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 xml:space="preserve"> 7.2 ще бъде взето предвид в случай на налични освободени средства от бюджетите на други мерки/подмерки от ПРСР 2014-2020 г. </w:t>
            </w:r>
            <w:r w:rsidRPr="00EB0640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  <w:p w:rsidR="000F653C" w:rsidRPr="00EB0640" w:rsidRDefault="000F653C" w:rsidP="000F6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B46AFA" w:rsidRPr="00776FD5" w:rsidRDefault="00B46AFA" w:rsidP="000F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 w:eastAsia="bg-BG"/>
              </w:rPr>
            </w:pPr>
          </w:p>
        </w:tc>
      </w:tr>
      <w:tr w:rsidR="00B46AFA" w:rsidRPr="00776FD5" w:rsidTr="00C312AB">
        <w:tc>
          <w:tcPr>
            <w:tcW w:w="2140" w:type="dxa"/>
            <w:vAlign w:val="center"/>
          </w:tcPr>
          <w:p w:rsidR="00B46AFA" w:rsidRPr="00776FD5" w:rsidRDefault="00B46AFA" w:rsidP="00B46A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r w:rsidR="00C312AB" w:rsidRPr="00C312AB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2</w:t>
            </w:r>
            <w:r w:rsidR="00C312AB">
              <w:rPr>
                <w:rFonts w:ascii="Times New Roman" w:eastAsia="Times New Roman" w:hAnsi="Times New Roman" w:cs="Times New Roman"/>
                <w:lang w:val="bg-BG" w:eastAsia="bg-BG"/>
              </w:rPr>
              <w:t xml:space="preserve">. </w:t>
            </w:r>
            <w:r w:rsidR="00C312AB" w:rsidRPr="00C312AB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 xml:space="preserve">ланд. арх. Татяна Бояджиева </w:t>
            </w:r>
            <w:r w:rsidR="00F16CC2">
              <w:rPr>
                <w:rFonts w:ascii="Times New Roman" w:eastAsia="Times New Roman" w:hAnsi="Times New Roman" w:cs="Times New Roman"/>
                <w:b/>
                <w:lang w:val="bg-BG" w:eastAsia="bg-BG"/>
              </w:rPr>
              <w:lastRenderedPageBreak/>
              <w:t>–</w:t>
            </w:r>
            <w:r w:rsidR="00C312AB" w:rsidRPr="00C312AB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 xml:space="preserve"> А</w:t>
            </w:r>
            <w:r w:rsidR="00F16CC2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социация на производителите на декоративни растения в България (А</w:t>
            </w:r>
            <w:r w:rsidR="00C312AB" w:rsidRPr="00C312AB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ПДРБ</w:t>
            </w:r>
            <w:r w:rsidR="00F16CC2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)</w:t>
            </w:r>
          </w:p>
          <w:p w:rsidR="00B46AFA" w:rsidRPr="00776FD5" w:rsidRDefault="00B46AFA" w:rsidP="00B46A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</w:p>
        </w:tc>
        <w:tc>
          <w:tcPr>
            <w:tcW w:w="7290" w:type="dxa"/>
            <w:vAlign w:val="center"/>
          </w:tcPr>
          <w:p w:rsidR="00C312AB" w:rsidRPr="00C312AB" w:rsidRDefault="00C312AB" w:rsidP="00C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C312AB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I. По-важните промени в текстовете на мерките в изпратеното на 10.05.2023 г. изменение са:</w:t>
            </w:r>
          </w:p>
          <w:p w:rsidR="00C312AB" w:rsidRPr="00C312AB" w:rsidRDefault="00C312AB" w:rsidP="00C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C312AB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Подмярка 2.2 „Създаване на консултантски услуги“: В обхвата на допустимите разходи по подмярката се включват и разходи за задължителни по българското законодателство застраховки на автомобилите и за застраховка пълно „Каско“, както и разходи за застраховка на останалите дълготрайните материални активи, предмет на подпомагане за рисковете, посочени в насоките за кандидатстване по подмярката. Изменението цели адаптиране към променящите се пазарни условия с оглед по-доброто изпълнение на подмярката.</w:t>
            </w:r>
          </w:p>
          <w:p w:rsidR="00C312AB" w:rsidRPr="00C312AB" w:rsidRDefault="00C312AB" w:rsidP="00C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C312AB">
              <w:rPr>
                <w:rFonts w:ascii="Times New Roman" w:eastAsia="Times New Roman" w:hAnsi="Times New Roman" w:cs="Times New Roman"/>
                <w:lang w:val="bg-BG" w:eastAsia="bg-BG"/>
              </w:rPr>
              <w:t>ВЪЗРАЖЕНИЕ:</w:t>
            </w:r>
          </w:p>
          <w:p w:rsidR="00C312AB" w:rsidRPr="00C312AB" w:rsidRDefault="00C312AB" w:rsidP="00C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C312AB">
              <w:rPr>
                <w:rFonts w:ascii="Times New Roman" w:eastAsia="Times New Roman" w:hAnsi="Times New Roman" w:cs="Times New Roman"/>
                <w:lang w:val="bg-BG" w:eastAsia="bg-BG"/>
              </w:rPr>
              <w:t>Предложението за включване на допустими разходи за застраховки да отпадне, ако не се въведе за всички подмерки от ПРСР 2014-2020г.</w:t>
            </w:r>
          </w:p>
          <w:p w:rsidR="00C312AB" w:rsidRDefault="00C312AB" w:rsidP="00C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C312AB">
              <w:rPr>
                <w:rFonts w:ascii="Times New Roman" w:eastAsia="Times New Roman" w:hAnsi="Times New Roman" w:cs="Times New Roman"/>
                <w:lang w:val="bg-BG" w:eastAsia="bg-BG"/>
              </w:rPr>
              <w:t>Предложението създава неравнопоставеност в икономическите условия по проектите на Бенефициентите по останалите подмерки на програмата, където се изисква сключване на застраховки.</w:t>
            </w:r>
          </w:p>
          <w:p w:rsidR="00050357" w:rsidRPr="00C312AB" w:rsidRDefault="00050357" w:rsidP="00C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C312AB" w:rsidRPr="00C312AB" w:rsidRDefault="00C312AB" w:rsidP="00C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C312AB">
              <w:rPr>
                <w:rFonts w:ascii="Times New Roman" w:eastAsia="Times New Roman" w:hAnsi="Times New Roman" w:cs="Times New Roman"/>
                <w:lang w:val="bg-BG" w:eastAsia="bg-BG"/>
              </w:rPr>
              <w:t>Подмярка 4.2 „Инвестиции в преработка/маркетинг на селскостопански продукти“: Направено е допълнение в текста на подмярката, с което се дава възможност за своевременно актуализиране на изискванията за поддържане съответствие с критериите за подбор след одобрение на проекта спрямо динамичната икономическа обстановка, водеща до постоянно променящи се пазарни условия, които оказват негативен ефект върху устойчивостта на инвестициите. Възникналите в процеса на изпълнение на одобрените проекти кризи, свързани с COVID-19 и руското нашествие в Украйна, поставят бенефициентите пред редица предизвикателства, свързани с икономическото им оцеляване, преструктуриране и оптимизация. Един от методите за справяне с кризите е чрез преструктуриране на работните места, спрямо годините преди подаване на заявленията за подпомагане.</w:t>
            </w:r>
          </w:p>
          <w:p w:rsidR="00C312AB" w:rsidRPr="00C312AB" w:rsidRDefault="00C312AB" w:rsidP="00C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C312AB">
              <w:rPr>
                <w:rFonts w:ascii="Times New Roman" w:eastAsia="Times New Roman" w:hAnsi="Times New Roman" w:cs="Times New Roman"/>
                <w:lang w:val="bg-BG" w:eastAsia="bg-BG"/>
              </w:rPr>
              <w:t>ВЪЗРАЖЕНИЕ:</w:t>
            </w:r>
          </w:p>
          <w:p w:rsidR="00C312AB" w:rsidRPr="00C312AB" w:rsidRDefault="00C312AB" w:rsidP="00C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C312AB">
              <w:rPr>
                <w:rFonts w:ascii="Times New Roman" w:eastAsia="Times New Roman" w:hAnsi="Times New Roman" w:cs="Times New Roman"/>
                <w:lang w:val="bg-BG" w:eastAsia="bg-BG"/>
              </w:rPr>
              <w:t>Предложението да се промени и при избор на тази опция от Бенефициент да не се увеличат сроковете за мониторинг на проекта му.</w:t>
            </w:r>
          </w:p>
          <w:p w:rsidR="00C312AB" w:rsidRPr="00C312AB" w:rsidRDefault="00C312AB" w:rsidP="00C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C312AB" w:rsidRPr="00C312AB" w:rsidRDefault="00C312AB" w:rsidP="00C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C312AB">
              <w:rPr>
                <w:rFonts w:ascii="Times New Roman" w:eastAsia="Times New Roman" w:hAnsi="Times New Roman" w:cs="Times New Roman"/>
                <w:lang w:val="bg-BG" w:eastAsia="bg-BG"/>
              </w:rPr>
              <w:t>Подмярка 7.2 „Инвестиции в създаването, подобряването или разширяването на всички видове малка по мащаби инфраструктура“: В текста на подмярката се извършва изменение във връзка с предвидената възможност за индексация на разходите по мерки и подмерки от Програмата. Въвежда се изключение относно определянето на малка по мащаби инфраструктура с оглед равното третиране на кандидатите при индексиране на разходи по сключени договори.</w:t>
            </w:r>
          </w:p>
          <w:p w:rsidR="00C312AB" w:rsidRPr="00C312AB" w:rsidRDefault="00C312AB" w:rsidP="00C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C312AB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ВЪЗРАЖЕНИЕ:</w:t>
            </w:r>
          </w:p>
          <w:p w:rsidR="00C312AB" w:rsidRPr="00C312AB" w:rsidRDefault="00C312AB" w:rsidP="00C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C312AB">
              <w:rPr>
                <w:rFonts w:ascii="Times New Roman" w:eastAsia="Times New Roman" w:hAnsi="Times New Roman" w:cs="Times New Roman"/>
                <w:lang w:val="bg-BG" w:eastAsia="bg-BG"/>
              </w:rPr>
              <w:t>Предложението да отпадне, ако не се въведе за всички проекти по ПРСР 2014-2020г., които са в период на изпълнение.</w:t>
            </w:r>
          </w:p>
          <w:p w:rsidR="00C312AB" w:rsidRDefault="00C312AB" w:rsidP="00C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C312AB">
              <w:rPr>
                <w:rFonts w:ascii="Times New Roman" w:eastAsia="Times New Roman" w:hAnsi="Times New Roman" w:cs="Times New Roman"/>
                <w:lang w:val="bg-BG" w:eastAsia="bg-BG"/>
              </w:rPr>
              <w:t>Предложението дискриминира Бенефициенти, които не са общини и ги поставя в неравностойно финансово положение по отношение на инфлационните последици върху цените на активите, по техните проекти за изпълнение.</w:t>
            </w:r>
          </w:p>
          <w:p w:rsidR="00050357" w:rsidRPr="00C312AB" w:rsidRDefault="00050357" w:rsidP="00C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C312AB" w:rsidRPr="00C312AB" w:rsidRDefault="00C312AB" w:rsidP="00C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C312AB">
              <w:rPr>
                <w:rFonts w:ascii="Times New Roman" w:eastAsia="Times New Roman" w:hAnsi="Times New Roman" w:cs="Times New Roman"/>
                <w:lang w:val="bg-BG" w:eastAsia="bg-BG"/>
              </w:rPr>
              <w:t>III. Резултати от обсъжданията и текущи предложения на УО на ПРСР, които се подлагат на гласуване с текущата процедура</w:t>
            </w:r>
          </w:p>
          <w:p w:rsidR="00C312AB" w:rsidRPr="00C312AB" w:rsidRDefault="00C312AB" w:rsidP="00C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C312AB">
              <w:rPr>
                <w:rFonts w:ascii="Times New Roman" w:eastAsia="Times New Roman" w:hAnsi="Times New Roman" w:cs="Times New Roman"/>
                <w:lang w:val="bg-BG" w:eastAsia="bg-BG"/>
              </w:rPr>
              <w:t>5.</w:t>
            </w:r>
            <w:r w:rsidRPr="00C312AB">
              <w:rPr>
                <w:rFonts w:ascii="Times New Roman" w:eastAsia="Times New Roman" w:hAnsi="Times New Roman" w:cs="Times New Roman"/>
                <w:lang w:val="bg-BG" w:eastAsia="bg-BG"/>
              </w:rPr>
              <w:tab/>
              <w:t>По отношение на разполагаемите средства по подмярка 4.1 „Инвестиции в земеделски стопанства“ и подмярка 4.2. „Инвестиции в преработка/маркетинг на селскостопански продукти“, УО на ПРСР предвижда преразпределяне на средства (вкл. между двете подмерки – от 4.2 в 4.1) с цел одобрение на по-голям брой проекти от прием 2021 г. извън „околна среда“, и/или с цел обявяване през 2024 г. на целеви прием, чийто обхват ще бъде определен допълнително – в допълнение на посочените по-горе 12 млн. евро;</w:t>
            </w:r>
          </w:p>
          <w:p w:rsidR="00C312AB" w:rsidRPr="00DF4817" w:rsidRDefault="00C312AB" w:rsidP="00C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bg-BG"/>
              </w:rPr>
            </w:pPr>
            <w:r w:rsidRPr="00C312AB">
              <w:rPr>
                <w:rFonts w:ascii="Times New Roman" w:eastAsia="Times New Roman" w:hAnsi="Times New Roman" w:cs="Times New Roman"/>
                <w:lang w:val="bg-BG" w:eastAsia="bg-BG"/>
              </w:rPr>
              <w:t>ВЪЗРАЖЕНИЕ:</w:t>
            </w:r>
          </w:p>
          <w:p w:rsidR="00C312AB" w:rsidRPr="00C312AB" w:rsidRDefault="00C312AB" w:rsidP="00C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C312AB">
              <w:rPr>
                <w:rFonts w:ascii="Times New Roman" w:eastAsia="Times New Roman" w:hAnsi="Times New Roman" w:cs="Times New Roman"/>
                <w:lang w:val="bg-BG" w:eastAsia="bg-BG"/>
              </w:rPr>
              <w:t>Предложението да се редактира, като с осигурените допълнителни средства по подмярката да се отвори нов прием през 2023 или 2024г., по който да може да се кандидатства само за инвестиции в машини, съоръжения и оборудване, но без СМР.</w:t>
            </w:r>
          </w:p>
          <w:p w:rsidR="00C312AB" w:rsidRDefault="00C312AB" w:rsidP="00C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C312AB">
              <w:rPr>
                <w:rFonts w:ascii="Times New Roman" w:eastAsia="Times New Roman" w:hAnsi="Times New Roman" w:cs="Times New Roman"/>
                <w:lang w:val="bg-BG" w:eastAsia="bg-BG"/>
              </w:rPr>
              <w:t>Предложеният текст заобикаля принципа за равнопоставеност на кандидатите и води до подпомагане на по- некачествени проекти, които са оценени с по- ниски точки, спрямо такива, които биха финансирани по един нов прием по подмярката.</w:t>
            </w:r>
          </w:p>
          <w:p w:rsidR="00050357" w:rsidRPr="00C312AB" w:rsidRDefault="00050357" w:rsidP="00C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C312AB" w:rsidRPr="00C312AB" w:rsidRDefault="00C312AB" w:rsidP="00C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C312AB">
              <w:rPr>
                <w:rFonts w:ascii="Times New Roman" w:eastAsia="Times New Roman" w:hAnsi="Times New Roman" w:cs="Times New Roman"/>
                <w:lang w:val="bg-BG" w:eastAsia="bg-BG"/>
              </w:rPr>
              <w:t>6.</w:t>
            </w:r>
            <w:r w:rsidRPr="00C312AB">
              <w:rPr>
                <w:rFonts w:ascii="Times New Roman" w:eastAsia="Times New Roman" w:hAnsi="Times New Roman" w:cs="Times New Roman"/>
                <w:lang w:val="bg-BG" w:eastAsia="bg-BG"/>
              </w:rPr>
              <w:tab/>
              <w:t xml:space="preserve">УО на ПРСР предлага средства в размер на 1,2 млн. евро да бъдат пренасочени от бюджета на подмярка 4.2. „Инвестиции в преработка/маркетинг на селскостопански продукти“ към бюджета на подмярка 4.3. „Инвестиции в инфраструктура“ с цел осигуряване на възможност за одобрение на всички допустими проектни предложения, подадени от „Напоителни системи“ ЕАД в рамките на процедура № BG06RDNP001-4.016 „Проектни предложения от „Напоителни системи“ ЕАД за възстановяване на съществуващи хидромелиоративни съоръжения за напояване“, чиято обща стойност на заявената субсидия е в размер на 58,9 млн. евро.   </w:t>
            </w:r>
          </w:p>
          <w:p w:rsidR="00C312AB" w:rsidRPr="00C312AB" w:rsidRDefault="00C312AB" w:rsidP="00C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C312AB">
              <w:rPr>
                <w:rFonts w:ascii="Times New Roman" w:eastAsia="Times New Roman" w:hAnsi="Times New Roman" w:cs="Times New Roman"/>
                <w:lang w:val="bg-BG" w:eastAsia="bg-BG"/>
              </w:rPr>
              <w:t>ВЪЗРАЖЕНИЕ:</w:t>
            </w:r>
          </w:p>
          <w:p w:rsidR="00C312AB" w:rsidRPr="00C312AB" w:rsidRDefault="00C312AB" w:rsidP="00C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C312AB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Предложението да се редактира, като с осигурените допълнителни средства по подмярката да се отвори нов прием през 2023 или 2024г., по който да може да се кандидатства само за инвестиции в машини, съоръжения и оборудване, но без СМР.</w:t>
            </w:r>
          </w:p>
          <w:p w:rsidR="00B46AFA" w:rsidRPr="008D28F2" w:rsidRDefault="00C312AB" w:rsidP="00C31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C312AB">
              <w:rPr>
                <w:rFonts w:ascii="Times New Roman" w:eastAsia="Times New Roman" w:hAnsi="Times New Roman" w:cs="Times New Roman"/>
                <w:lang w:val="bg-BG" w:eastAsia="bg-BG"/>
              </w:rPr>
              <w:t>Предложеният текст заобикаля принципа за равнопоставеност на кандидатите и води до подпомагане на по- некачествени проекти, които са оценени с по- ниски точки, спрямо такива, които биха финансирани по един нов прием по подмярката.</w:t>
            </w:r>
          </w:p>
        </w:tc>
        <w:tc>
          <w:tcPr>
            <w:tcW w:w="5040" w:type="dxa"/>
            <w:vAlign w:val="center"/>
          </w:tcPr>
          <w:p w:rsidR="000178A8" w:rsidRPr="00DF4817" w:rsidRDefault="000178A8" w:rsidP="00DA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DA3B26" w:rsidRPr="00DF4817" w:rsidRDefault="00DF4817" w:rsidP="00DA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F4817">
              <w:rPr>
                <w:rFonts w:ascii="Times New Roman" w:eastAsia="Times New Roman" w:hAnsi="Times New Roman" w:cs="Times New Roman"/>
                <w:lang w:val="en-GB" w:eastAsia="bg-BG"/>
              </w:rPr>
              <w:t xml:space="preserve">I. </w:t>
            </w:r>
            <w:r w:rsidRPr="00DF481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Предложенията за промени в подмерки 2.2, 4.2 и </w:t>
            </w:r>
            <w:r w:rsidRPr="00DF4817">
              <w:rPr>
                <w:rFonts w:ascii="Times New Roman" w:eastAsia="Times New Roman" w:hAnsi="Times New Roman" w:cs="Times New Roman"/>
                <w:lang w:val="bg-BG" w:eastAsia="bg-BG"/>
              </w:rPr>
              <w:lastRenderedPageBreak/>
              <w:t>7.2 не са обект на настоящата писмена процедура. Същите са съгласувани в рамките на проведено предходно заседание на КН.</w:t>
            </w:r>
          </w:p>
          <w:p w:rsidR="00043A8F" w:rsidRPr="00DF4817" w:rsidRDefault="00043A8F" w:rsidP="00DA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043A8F" w:rsidRPr="00DF4817" w:rsidRDefault="00043A8F" w:rsidP="00DA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DA3B26" w:rsidRPr="00DF4817" w:rsidRDefault="00DA3B26" w:rsidP="00DA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DA3B26" w:rsidRPr="00DF4817" w:rsidRDefault="00DA3B26" w:rsidP="00DA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DA3B26" w:rsidRPr="00DF4817" w:rsidRDefault="00DA3B26" w:rsidP="00DA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DA3B26" w:rsidRPr="00DF4817" w:rsidRDefault="00DA3B26" w:rsidP="00DA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DA3B26" w:rsidRPr="00DF4817" w:rsidRDefault="00DA3B26" w:rsidP="00DA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DA3B26" w:rsidRPr="00DF4817" w:rsidRDefault="00DA3B26" w:rsidP="00DA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DA3B26" w:rsidRPr="00DF4817" w:rsidRDefault="00DA3B26" w:rsidP="00DA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DA3B26" w:rsidRPr="00DF4817" w:rsidRDefault="00DA3B26" w:rsidP="00DA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DA3B26" w:rsidRPr="00DF4817" w:rsidRDefault="00DA3B26" w:rsidP="00DA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DA3B26" w:rsidRPr="00DF4817" w:rsidRDefault="00DA3B26" w:rsidP="00DA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050357" w:rsidRPr="00DF4817" w:rsidRDefault="00050357" w:rsidP="0076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050357" w:rsidRPr="00DF4817" w:rsidRDefault="00050357" w:rsidP="00760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E42996" w:rsidRPr="00DF4817" w:rsidRDefault="00E42996" w:rsidP="00DF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</w:p>
          <w:p w:rsidR="00DF4817" w:rsidRPr="00DF4817" w:rsidRDefault="00DF4817" w:rsidP="00DF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</w:p>
          <w:p w:rsidR="00DF4817" w:rsidRPr="00DF4817" w:rsidRDefault="00DF4817" w:rsidP="00DF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</w:p>
          <w:p w:rsidR="00DF4817" w:rsidRPr="00DF4817" w:rsidRDefault="00DF4817" w:rsidP="00DF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</w:p>
          <w:p w:rsidR="00DF4817" w:rsidRPr="00DF4817" w:rsidRDefault="00DF4817" w:rsidP="00DF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</w:p>
          <w:p w:rsidR="00DF4817" w:rsidRPr="00DF4817" w:rsidRDefault="00DF4817" w:rsidP="00DF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</w:p>
          <w:p w:rsidR="00DF4817" w:rsidRPr="00DF4817" w:rsidRDefault="00DF4817" w:rsidP="00DF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</w:p>
          <w:p w:rsidR="00DF4817" w:rsidRPr="00DF4817" w:rsidRDefault="00DF4817" w:rsidP="00DF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</w:p>
          <w:p w:rsidR="00DF4817" w:rsidRPr="00DF4817" w:rsidRDefault="00DF4817" w:rsidP="00DF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</w:p>
          <w:p w:rsidR="00DF4817" w:rsidRPr="00DF4817" w:rsidRDefault="00DF4817" w:rsidP="00DF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</w:p>
          <w:p w:rsidR="00DF4817" w:rsidRPr="00DF4817" w:rsidRDefault="00DF4817" w:rsidP="00DF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</w:p>
          <w:p w:rsidR="00DF4817" w:rsidRPr="00DF4817" w:rsidRDefault="00DF4817" w:rsidP="00DF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</w:p>
          <w:p w:rsidR="00DF4817" w:rsidRPr="00DF4817" w:rsidRDefault="00DF4817" w:rsidP="00DF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</w:p>
          <w:p w:rsidR="00DF4817" w:rsidRPr="00DF4817" w:rsidRDefault="00DF4817" w:rsidP="00DF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</w:p>
          <w:p w:rsidR="00DF4817" w:rsidRPr="00DF4817" w:rsidRDefault="00DF4817" w:rsidP="00DF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</w:p>
          <w:p w:rsidR="00DF4817" w:rsidRPr="00DF4817" w:rsidRDefault="00DF4817" w:rsidP="00DF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</w:p>
          <w:p w:rsidR="00DF4817" w:rsidRPr="00DF4817" w:rsidRDefault="00DF4817" w:rsidP="00DF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</w:p>
          <w:p w:rsidR="00DF4817" w:rsidRPr="00DF4817" w:rsidRDefault="00DF4817" w:rsidP="00DF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</w:p>
          <w:p w:rsidR="00DF4817" w:rsidRPr="00DF4817" w:rsidRDefault="00DF4817" w:rsidP="00DF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</w:p>
          <w:p w:rsidR="00DF4817" w:rsidRPr="00DF4817" w:rsidRDefault="00DF4817" w:rsidP="00DF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</w:p>
          <w:p w:rsidR="00DF4817" w:rsidRPr="00DF4817" w:rsidRDefault="00DF4817" w:rsidP="00DF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</w:p>
          <w:p w:rsidR="00DF4817" w:rsidRPr="00DF4817" w:rsidRDefault="00DF4817" w:rsidP="00DF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</w:p>
          <w:p w:rsidR="00DF4817" w:rsidRPr="00DF4817" w:rsidRDefault="00DF4817" w:rsidP="00DF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</w:p>
          <w:p w:rsidR="00DF4817" w:rsidRPr="00DF4817" w:rsidRDefault="00DF4817" w:rsidP="00DF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</w:p>
          <w:p w:rsidR="00DF4817" w:rsidRPr="00DF4817" w:rsidRDefault="00DF4817" w:rsidP="00DF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</w:p>
          <w:p w:rsidR="00DF4817" w:rsidRPr="00DF4817" w:rsidRDefault="00DF4817" w:rsidP="00DF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</w:p>
          <w:p w:rsidR="00DF4817" w:rsidRPr="00DF4817" w:rsidRDefault="00DF4817" w:rsidP="00DF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</w:p>
          <w:p w:rsidR="00DF4817" w:rsidRDefault="00DF4817" w:rsidP="00DF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DF4817" w:rsidRDefault="00DF4817" w:rsidP="00DF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DF4817" w:rsidRDefault="00DF4817" w:rsidP="00DF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DF4817" w:rsidRPr="00DF4817" w:rsidRDefault="00DF4817" w:rsidP="00D7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  <w:r w:rsidRPr="00DF4817">
              <w:rPr>
                <w:rFonts w:ascii="Times New Roman" w:eastAsia="Times New Roman" w:hAnsi="Times New Roman" w:cs="Times New Roman"/>
                <w:lang w:val="en-GB" w:eastAsia="bg-BG"/>
              </w:rPr>
              <w:t>III.</w:t>
            </w:r>
            <w:r w:rsidR="00D7274D">
              <w:rPr>
                <w:rFonts w:ascii="Times New Roman" w:eastAsia="Times New Roman" w:hAnsi="Times New Roman" w:cs="Times New Roman"/>
                <w:lang w:val="en-GB" w:eastAsia="bg-BG"/>
              </w:rPr>
              <w:t xml:space="preserve"> </w:t>
            </w:r>
            <w:r w:rsidR="00D7274D">
              <w:rPr>
                <w:rFonts w:ascii="Times New Roman" w:eastAsia="Times New Roman" w:hAnsi="Times New Roman" w:cs="Times New Roman"/>
                <w:lang w:val="bg-BG" w:eastAsia="bg-BG"/>
              </w:rPr>
              <w:t>Не се приема. Предложението за преразпределение на средства към бюджетите на подмерки 4.1 и 4.3 цели ефективно изпълнение на ПРСР 2014-2020 г. в края на програмния период.</w:t>
            </w:r>
            <w:r w:rsidRPr="00DF4817">
              <w:rPr>
                <w:rFonts w:ascii="Times New Roman" w:eastAsia="Times New Roman" w:hAnsi="Times New Roman" w:cs="Times New Roman"/>
                <w:lang w:val="en-GB" w:eastAsia="bg-BG"/>
              </w:rPr>
              <w:t xml:space="preserve"> </w:t>
            </w:r>
          </w:p>
        </w:tc>
      </w:tr>
      <w:tr w:rsidR="00B46AFA" w:rsidRPr="00776FD5" w:rsidTr="00C312AB">
        <w:tc>
          <w:tcPr>
            <w:tcW w:w="2140" w:type="dxa"/>
            <w:vAlign w:val="center"/>
          </w:tcPr>
          <w:p w:rsidR="00B46AFA" w:rsidRPr="00A514AF" w:rsidRDefault="00B404D0" w:rsidP="00B46AFA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bg-BG"/>
              </w:rPr>
              <w:lastRenderedPageBreak/>
              <w:t>3</w:t>
            </w:r>
            <w:r w:rsidR="00A514AF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 xml:space="preserve">. </w:t>
            </w:r>
            <w:r w:rsidR="00A514AF" w:rsidRPr="00A514AF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БАКЕП</w:t>
            </w:r>
          </w:p>
        </w:tc>
        <w:tc>
          <w:tcPr>
            <w:tcW w:w="7290" w:type="dxa"/>
            <w:vAlign w:val="center"/>
          </w:tcPr>
          <w:p w:rsidR="00A514AF" w:rsidRPr="00A514AF" w:rsidRDefault="00A514AF" w:rsidP="00A5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A514AF">
              <w:rPr>
                <w:rFonts w:ascii="Times New Roman" w:eastAsia="Times New Roman" w:hAnsi="Times New Roman" w:cs="Times New Roman"/>
                <w:lang w:val="bg-BG" w:eastAsia="bg-BG"/>
              </w:rPr>
              <w:t>Предложение от БАКЕП за отпадане на ограничението от 1 МВ за изграждане на инсталации за производство на енергия от ВЕИ за собствено потребление</w:t>
            </w:r>
          </w:p>
          <w:p w:rsidR="00A514AF" w:rsidRPr="00A514AF" w:rsidRDefault="00A514AF" w:rsidP="00A5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A514AF">
              <w:rPr>
                <w:rFonts w:ascii="Times New Roman" w:eastAsia="Times New Roman" w:hAnsi="Times New Roman" w:cs="Times New Roman"/>
                <w:lang w:val="bg-BG" w:eastAsia="bg-BG"/>
              </w:rPr>
              <w:t>БАКЕП предлага да отпадане ограничението от 1 МВ за изграждане на инсталации за производство на енергия от ВЕИ за собствено потребление. Анализ на проектите за преработка на клиентите на БАКЕП показва, че нуждите на преработвателните предприятия в ХВП надвишават заложеното ограничение по ПРСР от 1 МВ. С отпадане на това ограничение, бенефициентите по ПРСР ще имат възможност да използват повече енергия, произведена от ВЕИ, като по този начин ще увеличат конкурентоспособността си и ще направят своята дейност по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-</w:t>
            </w:r>
            <w:r w:rsidRPr="00A514AF">
              <w:rPr>
                <w:rFonts w:ascii="Times New Roman" w:eastAsia="Times New Roman" w:hAnsi="Times New Roman" w:cs="Times New Roman"/>
                <w:lang w:val="bg-BG" w:eastAsia="bg-BG"/>
              </w:rPr>
              <w:t>екологична. Настоящето предложение на БАКЕП е в унисон с отпадане на ограничението от 1 МВ за изграждане на инсталации за производство на енергия от ВЕИ за собствено потребление, както е заложено в Стратегическия план за новия програмен период, както и със съществуващото законодателството - конкретно със ЗЕВИ, в който няма такова ограничение.</w:t>
            </w:r>
          </w:p>
          <w:p w:rsidR="00B46AFA" w:rsidRPr="00776FD5" w:rsidRDefault="00A514AF" w:rsidP="00A51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A514AF">
              <w:rPr>
                <w:rFonts w:ascii="Times New Roman" w:eastAsia="Times New Roman" w:hAnsi="Times New Roman" w:cs="Times New Roman"/>
                <w:lang w:val="bg-BG" w:eastAsia="bg-BG"/>
              </w:rPr>
              <w:t>Във връзка с предложения за обсъждане проект на 16-та нотификация на ПРСР 2014-2020 г., БАКЕП предлага в 16-та нотификация на ПРСР 2014-2020 г. да се включи да отпадане ограничението от 1 МВ за изграждане на инсталации за производство на енергия от ВЕИ за собствено потребление.</w:t>
            </w:r>
          </w:p>
        </w:tc>
        <w:tc>
          <w:tcPr>
            <w:tcW w:w="5040" w:type="dxa"/>
            <w:vAlign w:val="center"/>
          </w:tcPr>
          <w:p w:rsidR="00B46AFA" w:rsidRPr="00D7274D" w:rsidRDefault="00D7274D" w:rsidP="0073669C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D7274D">
              <w:rPr>
                <w:rFonts w:ascii="Times New Roman" w:eastAsia="Times New Roman" w:hAnsi="Times New Roman" w:cs="Times New Roman"/>
                <w:lang w:val="bg-BG" w:eastAsia="bg-BG"/>
              </w:rPr>
              <w:t>Приема се.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Предложението е отразено в текста на ПРСР 2014-2020 г.</w:t>
            </w:r>
          </w:p>
        </w:tc>
      </w:tr>
      <w:tr w:rsidR="00B46AFA" w:rsidRPr="00776FD5" w:rsidTr="00C570E9">
        <w:trPr>
          <w:trHeight w:val="3167"/>
        </w:trPr>
        <w:tc>
          <w:tcPr>
            <w:tcW w:w="2140" w:type="dxa"/>
            <w:vAlign w:val="center"/>
          </w:tcPr>
          <w:p w:rsidR="00B46AFA" w:rsidRPr="0003672B" w:rsidRDefault="00AF41B0" w:rsidP="00B46AFA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bg-BG"/>
              </w:rPr>
              <w:lastRenderedPageBreak/>
              <w:t xml:space="preserve">4. </w:t>
            </w:r>
            <w:r w:rsidR="00843153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Юлиян</w:t>
            </w:r>
            <w:r>
              <w:rPr>
                <w:rFonts w:ascii="Times New Roman" w:eastAsia="Times New Roman" w:hAnsi="Times New Roman" w:cs="Times New Roman"/>
                <w:b/>
                <w:lang w:val="bg-BG" w:eastAsia="bg-BG"/>
              </w:rPr>
              <w:t xml:space="preserve"> Попов - </w:t>
            </w:r>
            <w:r w:rsidRPr="00AF41B0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Министерство на околната среда и водите</w:t>
            </w:r>
          </w:p>
        </w:tc>
        <w:tc>
          <w:tcPr>
            <w:tcW w:w="7290" w:type="dxa"/>
            <w:vAlign w:val="center"/>
          </w:tcPr>
          <w:p w:rsidR="00B46AFA" w:rsidRDefault="00AF41B0" w:rsidP="00B4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AF41B0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Във връзка с получени материалите за писмена неприсъствена процедура на КН на Стратегическия план за промени в 16-то изменение на ПРСР 2014-2020 г., Ви уведомявам че </w:t>
            </w:r>
            <w:r w:rsidRPr="00AF41B0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не съгласувам</w:t>
            </w:r>
            <w:r w:rsidRPr="00AF41B0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предложените проект на решение и документи по предложенията н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>а Управляващия орган със следни</w:t>
            </w:r>
            <w:r w:rsidRPr="00AF41B0">
              <w:rPr>
                <w:rFonts w:ascii="Times New Roman" w:eastAsia="Times New Roman" w:hAnsi="Times New Roman" w:cs="Times New Roman"/>
                <w:lang w:val="bg-BG" w:eastAsia="bg-BG"/>
              </w:rPr>
              <w:t>я мотив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>:</w:t>
            </w:r>
          </w:p>
          <w:p w:rsidR="00AF41B0" w:rsidRPr="0003672B" w:rsidRDefault="00AF41B0" w:rsidP="00B4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За 16-то изменение на ПРСР 2014-2020 не е проведена процедура по реда на Закона за опазване на околната среда и водите и Закона за биологичното разнообразие.</w:t>
            </w:r>
          </w:p>
        </w:tc>
        <w:tc>
          <w:tcPr>
            <w:tcW w:w="5040" w:type="dxa"/>
            <w:vAlign w:val="center"/>
          </w:tcPr>
          <w:p w:rsidR="00B46AFA" w:rsidRPr="008C41AF" w:rsidRDefault="008C41AF" w:rsidP="008C41AF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8C41AF">
              <w:rPr>
                <w:rFonts w:ascii="Times New Roman" w:eastAsia="Times New Roman" w:hAnsi="Times New Roman" w:cs="Times New Roman"/>
                <w:lang w:val="bg-BG" w:eastAsia="bg-BG"/>
              </w:rPr>
              <w:t>Приема се по принцип.</w:t>
            </w:r>
          </w:p>
        </w:tc>
      </w:tr>
    </w:tbl>
    <w:p w:rsidR="00C55D46" w:rsidRDefault="00C55D46" w:rsidP="00CD157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570E9" w:rsidRDefault="00C570E9" w:rsidP="00CD157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570E9" w:rsidRPr="00776FD5" w:rsidRDefault="0089223B" w:rsidP="00CD157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pict>
          <v:shape id="_x0000_i1027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71F39626-DB3A-4F42-AC15-F70EA71F7EC7}" provid="{00000000-0000-0000-0000-000000000000}" o:suggestedsigner="ЕЛЕНА ИВАНОВА" o:suggestedsigner2="ДИРЕКТОР НА ДИРЕКЦИЯ РСР" issignatureline="t"/>
          </v:shape>
        </w:pict>
      </w:r>
    </w:p>
    <w:sectPr w:rsidR="00C570E9" w:rsidRPr="00776FD5" w:rsidSect="000178A8">
      <w:pgSz w:w="15840" w:h="12240" w:orient="landscape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D48"/>
    <w:multiLevelType w:val="hybridMultilevel"/>
    <w:tmpl w:val="D832B33A"/>
    <w:lvl w:ilvl="0" w:tplc="E0CEF4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2F05"/>
    <w:multiLevelType w:val="hybridMultilevel"/>
    <w:tmpl w:val="54026364"/>
    <w:lvl w:ilvl="0" w:tplc="2BF4AAF0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A2416"/>
    <w:multiLevelType w:val="multilevel"/>
    <w:tmpl w:val="3A6E1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6E75CD9"/>
    <w:multiLevelType w:val="hybridMultilevel"/>
    <w:tmpl w:val="997251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87119"/>
    <w:multiLevelType w:val="hybridMultilevel"/>
    <w:tmpl w:val="5CC45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E0089C"/>
    <w:multiLevelType w:val="hybridMultilevel"/>
    <w:tmpl w:val="FD64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3145B"/>
    <w:multiLevelType w:val="hybridMultilevel"/>
    <w:tmpl w:val="AE96369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DC2DDC"/>
    <w:multiLevelType w:val="hybridMultilevel"/>
    <w:tmpl w:val="361E8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75DDF"/>
    <w:multiLevelType w:val="hybridMultilevel"/>
    <w:tmpl w:val="EA5C6F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38"/>
    <w:rsid w:val="00014856"/>
    <w:rsid w:val="00014FC1"/>
    <w:rsid w:val="000178A8"/>
    <w:rsid w:val="0003121A"/>
    <w:rsid w:val="0003672B"/>
    <w:rsid w:val="00043A8F"/>
    <w:rsid w:val="00045827"/>
    <w:rsid w:val="00050357"/>
    <w:rsid w:val="00086964"/>
    <w:rsid w:val="0009665A"/>
    <w:rsid w:val="000978DB"/>
    <w:rsid w:val="000B6A8C"/>
    <w:rsid w:val="000C4082"/>
    <w:rsid w:val="000E2E00"/>
    <w:rsid w:val="000E2FFF"/>
    <w:rsid w:val="000F653C"/>
    <w:rsid w:val="00102028"/>
    <w:rsid w:val="00145CF9"/>
    <w:rsid w:val="0017706B"/>
    <w:rsid w:val="00184D9B"/>
    <w:rsid w:val="00191E41"/>
    <w:rsid w:val="001D2B84"/>
    <w:rsid w:val="00201A31"/>
    <w:rsid w:val="00257BCD"/>
    <w:rsid w:val="0026328D"/>
    <w:rsid w:val="002C155A"/>
    <w:rsid w:val="002D5A88"/>
    <w:rsid w:val="002F51D7"/>
    <w:rsid w:val="00330437"/>
    <w:rsid w:val="00392AA2"/>
    <w:rsid w:val="003C7D94"/>
    <w:rsid w:val="00425E84"/>
    <w:rsid w:val="00487556"/>
    <w:rsid w:val="0049191A"/>
    <w:rsid w:val="004F4B72"/>
    <w:rsid w:val="0051735F"/>
    <w:rsid w:val="00597694"/>
    <w:rsid w:val="005B0723"/>
    <w:rsid w:val="00635030"/>
    <w:rsid w:val="00682742"/>
    <w:rsid w:val="00692DD7"/>
    <w:rsid w:val="006C5D38"/>
    <w:rsid w:val="006C6987"/>
    <w:rsid w:val="006D097B"/>
    <w:rsid w:val="006E5DF3"/>
    <w:rsid w:val="00727510"/>
    <w:rsid w:val="00732789"/>
    <w:rsid w:val="0073669C"/>
    <w:rsid w:val="00746F1B"/>
    <w:rsid w:val="00751FBC"/>
    <w:rsid w:val="0075371D"/>
    <w:rsid w:val="00760B2D"/>
    <w:rsid w:val="00776FD5"/>
    <w:rsid w:val="007A5326"/>
    <w:rsid w:val="007B6412"/>
    <w:rsid w:val="007D270D"/>
    <w:rsid w:val="007D6383"/>
    <w:rsid w:val="007E2A05"/>
    <w:rsid w:val="008057A3"/>
    <w:rsid w:val="008245D0"/>
    <w:rsid w:val="0084034F"/>
    <w:rsid w:val="00843055"/>
    <w:rsid w:val="00843153"/>
    <w:rsid w:val="00845509"/>
    <w:rsid w:val="0084550F"/>
    <w:rsid w:val="0086070E"/>
    <w:rsid w:val="0089223B"/>
    <w:rsid w:val="00894F38"/>
    <w:rsid w:val="008A5F05"/>
    <w:rsid w:val="008C41AF"/>
    <w:rsid w:val="008D10A7"/>
    <w:rsid w:val="008D16B3"/>
    <w:rsid w:val="008D28F2"/>
    <w:rsid w:val="008D65AB"/>
    <w:rsid w:val="008E5F2B"/>
    <w:rsid w:val="0092617D"/>
    <w:rsid w:val="00952A1A"/>
    <w:rsid w:val="0098133D"/>
    <w:rsid w:val="009911C8"/>
    <w:rsid w:val="009C17F3"/>
    <w:rsid w:val="009D07C9"/>
    <w:rsid w:val="009D7CE8"/>
    <w:rsid w:val="009E4970"/>
    <w:rsid w:val="009E5241"/>
    <w:rsid w:val="00A16BF6"/>
    <w:rsid w:val="00A2064A"/>
    <w:rsid w:val="00A45054"/>
    <w:rsid w:val="00A514AF"/>
    <w:rsid w:val="00A55759"/>
    <w:rsid w:val="00A8074F"/>
    <w:rsid w:val="00AA20D3"/>
    <w:rsid w:val="00AE51B4"/>
    <w:rsid w:val="00AF41B0"/>
    <w:rsid w:val="00AF5E9B"/>
    <w:rsid w:val="00B06554"/>
    <w:rsid w:val="00B10950"/>
    <w:rsid w:val="00B1783D"/>
    <w:rsid w:val="00B404D0"/>
    <w:rsid w:val="00B431BC"/>
    <w:rsid w:val="00B46AFA"/>
    <w:rsid w:val="00B517B9"/>
    <w:rsid w:val="00B7221B"/>
    <w:rsid w:val="00B943BE"/>
    <w:rsid w:val="00BA2DA1"/>
    <w:rsid w:val="00BC642F"/>
    <w:rsid w:val="00BD6192"/>
    <w:rsid w:val="00BF35D0"/>
    <w:rsid w:val="00C05CDC"/>
    <w:rsid w:val="00C07906"/>
    <w:rsid w:val="00C24C37"/>
    <w:rsid w:val="00C279D5"/>
    <w:rsid w:val="00C312AB"/>
    <w:rsid w:val="00C55D46"/>
    <w:rsid w:val="00C570E9"/>
    <w:rsid w:val="00CC777F"/>
    <w:rsid w:val="00CD1578"/>
    <w:rsid w:val="00CE36E7"/>
    <w:rsid w:val="00CF4FF4"/>
    <w:rsid w:val="00D1366F"/>
    <w:rsid w:val="00D30A00"/>
    <w:rsid w:val="00D30D2C"/>
    <w:rsid w:val="00D50DB9"/>
    <w:rsid w:val="00D53CF9"/>
    <w:rsid w:val="00D60638"/>
    <w:rsid w:val="00D61A5A"/>
    <w:rsid w:val="00D648F1"/>
    <w:rsid w:val="00D7274D"/>
    <w:rsid w:val="00D75701"/>
    <w:rsid w:val="00D86CB5"/>
    <w:rsid w:val="00DA3B26"/>
    <w:rsid w:val="00DD3816"/>
    <w:rsid w:val="00DD3EAD"/>
    <w:rsid w:val="00DE5B59"/>
    <w:rsid w:val="00DE5C39"/>
    <w:rsid w:val="00DF4817"/>
    <w:rsid w:val="00E078AA"/>
    <w:rsid w:val="00E248C0"/>
    <w:rsid w:val="00E42996"/>
    <w:rsid w:val="00E57158"/>
    <w:rsid w:val="00E61FB7"/>
    <w:rsid w:val="00E94540"/>
    <w:rsid w:val="00E95DEA"/>
    <w:rsid w:val="00EB0640"/>
    <w:rsid w:val="00EB7C49"/>
    <w:rsid w:val="00EE2E9B"/>
    <w:rsid w:val="00EF0AA9"/>
    <w:rsid w:val="00F166B2"/>
    <w:rsid w:val="00F16CC2"/>
    <w:rsid w:val="00F1750E"/>
    <w:rsid w:val="00F30BC4"/>
    <w:rsid w:val="00F409AC"/>
    <w:rsid w:val="00F43B91"/>
    <w:rsid w:val="00F462D0"/>
    <w:rsid w:val="00F470A5"/>
    <w:rsid w:val="00F501F7"/>
    <w:rsid w:val="00F80AE6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86C16-A9E6-4AAA-B829-0D6A805C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83D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84550F"/>
    <w:pPr>
      <w:spacing w:after="0"/>
      <w:jc w:val="both"/>
    </w:pPr>
    <w:rPr>
      <w:rFonts w:ascii="Times New Roman" w:eastAsia="Calibri" w:hAnsi="Times New Roman" w:cs="Times New Roman"/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84550F"/>
    <w:rPr>
      <w:rFonts w:ascii="Times New Roman" w:eastAsia="Calibri" w:hAnsi="Times New Roman" w:cs="Times New Roman"/>
      <w:sz w:val="24"/>
      <w:szCs w:val="24"/>
      <w:lang w:val="bg-BG"/>
    </w:rPr>
  </w:style>
  <w:style w:type="table" w:styleId="TableGrid">
    <w:name w:val="Table Grid"/>
    <w:basedOn w:val="TableNormal"/>
    <w:uiPriority w:val="59"/>
    <w:rsid w:val="0084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i8gAYDb8C+yytlnahFUWOTMRcW4=</DigestValue>
    </Reference>
    <Reference URI="#idOfficeObject" Type="http://www.w3.org/2000/09/xmldsig#Object">
      <DigestMethod Algorithm="http://www.w3.org/2000/09/xmldsig#sha1"/>
      <DigestValue>G9thkqKmfEwC6kJC1GV7+Wmy8vk=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Ayi9jfywAD8zv8QkRTkQVt7ki/w=</DigestValue>
    </Reference>
    <Reference URI="#idValidSigLnImg" Type="http://www.w3.org/2000/09/xmldsig#Object">
      <DigestMethod Algorithm="http://www.w3.org/2000/09/xmldsig#sha1"/>
      <DigestValue>q0s9VEITqzpFwqUzau6IN3ecs+A=</DigestValue>
    </Reference>
    <Reference URI="#idInvalidSigLnImg" Type="http://www.w3.org/2000/09/xmldsig#Object">
      <DigestMethod Algorithm="http://www.w3.org/2000/09/xmldsig#sha1"/>
      <DigestValue>0GjjE0ww5sd47Zi+Ngzp1oBm7+s=</DigestValue>
    </Reference>
  </SignedInfo>
  <SignatureValue>jQShKcDhbK/3Ir8bg9k+M3vzbGYU/x3Ddg0mQ7cYmMfiqBGqBWr5HQdkWqYftBHuusNJCeZhZz5i
NoT28roomcB3Ayyl+KdFN9T5ujoPzrYynwyjLTRQB39CTV73D5EMXEu9aejd+AJX3/F72AejXVvr
IkXQoDV2yrsATWtRx9RuRAnic3WblawlBEqyyjQm/C8sdaNZVVuq4JUqPIwg6g6/gQWtSzYyMnXg
uzQeohYHVD5NZ00wtPTYgd+UBrOfciew1fovGU+sWxJF8scoj9kzuHwC5LffCvWK7XvLAzkI6MIR
CXULVX4RGlRda5qlkOrCnQqqpLBuM2lV6YSIgQ==</SignatureValue>
  <KeyInfo>
    <X509Data>
      <X509Certificate>MIIHPDCCBSSgAwIBAgIITZxFKWa8Xe0wDQYJKoZIhvcNAQELBQAwgYAxJDAiBgNVBAMMG1N0YW1w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6FcTn1TdjOQMs6HsZWbF3ODceG0=</DigestValue>
      </Reference>
      <Reference URI="/word/media/image5.emf?ContentType=image/x-emf">
        <DigestMethod Algorithm="http://www.w3.org/2000/09/xmldsig#sha1"/>
        <DigestValue>eMTkzB2qXTQHeY7/X1cLRyHk5EE=</DigestValue>
      </Reference>
      <Reference URI="/word/settings.xml?ContentType=application/vnd.openxmlformats-officedocument.wordprocessingml.settings+xml">
        <DigestMethod Algorithm="http://www.w3.org/2000/09/xmldsig#sha1"/>
        <DigestValue>RgOAGJh47UK8lElNIzLkS/F8at0=</DigestValue>
      </Reference>
      <Reference URI="/word/webSettings.xml?ContentType=application/vnd.openxmlformats-officedocument.wordprocessingml.webSettings+xml">
        <DigestMethod Algorithm="http://www.w3.org/2000/09/xmldsig#sha1"/>
        <DigestValue>NdARuT9ytWZxIkJUfxwrB5KoeU4=</DigestValue>
      </Reference>
      <Reference URI="/word/styles.xml?ContentType=application/vnd.openxmlformats-officedocument.wordprocessingml.styles+xml">
        <DigestMethod Algorithm="http://www.w3.org/2000/09/xmldsig#sha1"/>
        <DigestValue>hTH//8E9ltjhAB0WWEuWRrqoGL4=</DigestValue>
      </Reference>
      <Reference URI="/word/media/image1.jpeg?ContentType=image/jpeg">
        <DigestMethod Algorithm="http://www.w3.org/2000/09/xmldsig#sha1"/>
        <DigestValue>6ftpDQE6tpfOSW3HmYWIBTesA+I=</DigestValue>
      </Reference>
      <Reference URI="/word/media/image2.jpeg?ContentType=image/jpeg">
        <DigestMethod Algorithm="http://www.w3.org/2000/09/xmldsig#sha1"/>
        <DigestValue>iY9qlnMNZtt9YHywKKNdnJWUa0M=</DigestValue>
      </Reference>
      <Reference URI="/word/media/image3.emf?ContentType=image/x-emf">
        <DigestMethod Algorithm="http://www.w3.org/2000/09/xmldsig#sha1"/>
        <DigestValue>rurj9cIU0GWF4idc91FBDp6UE0U=</DigestValue>
      </Reference>
      <Reference URI="/word/document.xml?ContentType=application/vnd.openxmlformats-officedocument.wordprocessingml.document.main+xml">
        <DigestMethod Algorithm="http://www.w3.org/2000/09/xmldsig#sha1"/>
        <DigestValue>IC7Qar++2Aq3tagHa6KCs5mIIy0=</DigestValue>
      </Reference>
      <Reference URI="/word/numbering.xml?ContentType=application/vnd.openxmlformats-officedocument.wordprocessingml.numbering+xml">
        <DigestMethod Algorithm="http://www.w3.org/2000/09/xmldsig#sha1"/>
        <DigestValue>sejoHTSxwkfqGI76xb5OTdEdTsU=</DigestValue>
      </Reference>
      <Reference URI="/word/media/image4.emf?ContentType=image/x-emf">
        <DigestMethod Algorithm="http://www.w3.org/2000/09/xmldsig#sha1"/>
        <DigestValue>b0eBG9VqpUH6n66/+my7e/UkY3g=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5bgMtvDf1UV0b+nm0T0J3jkp2Ko=</DigestValue>
      </Reference>
    </Manifest>
    <SignatureProperties>
      <SignatureProperty Id="idSignatureTime" Target="#idPackageSignature">
        <mdssi:SignatureTime>
          <mdssi:Format>YYYY-MM-DDThh:mm:ssTZD</mdssi:Format>
          <mdssi:Value>2023-11-20T09:59:27Z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{71F39626-DB3A-4F42-AC15-F70EA71F7EC7}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2023-11-20T09:59:27Z</xd:SigningTime>
          <xd:SigningCertificate>
            <xd:Cert>
              <xd:CertDigest>
                <DigestMethod Algorithm="http://www.w3.org/2000/09/xmldsig#sha1"/>
                <DigestValue>4EAYAilnaIz/CqYVLR84tr4u2UU=</DigestValue>
              </xd:CertDigest>
              <xd:IssuerSerial>
                <X509IssuerName>C=BG, L=Sofia, O=Information Services JSC, OID.2.5.4.97=NTRBG-831641791, CN=StampIT Global Qualified CA</X509IssuerName>
                <X509SerialNumber>5592420881406909933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YGAAAaQwAACBFTUYAAAEAdBs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2aFzp7GggQwMFwHgABlzp7GggQwMFAH/K/AEAAABwrI8A6WfXdcCqjwD1////AADXdSBDAwX1////g2XMaAAAAACAFnUCvGJ/AgC79wODZcxoAAAAAIAVdQKQZKkEAGi/BfyqjwAsXsxoaJi6APwBAAA4q48ARV3MaPwBAAAAAAAASl3MaFSs60X8AQAAaJi6AJBkqQQAAAAAdJi6ABCrjwCM+48ANPDIaQAAAABKXcxo+1zMaPwBAAAAAAAAAAAAAAAAAAChBl52vLz3AwcAAAB0rI8AdKyPAAACAAD8////AQAAAAAAAAAAAAAAAAAAAAAAAAAAAAAApA8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NWrXde97jwBkfI8AAAAAABB8jwCk3tBoKHyPADXs1WiYbvZoAQAAABQi8mjwy/ZoqE9hdxAXLwTIgKkEFCLyaCwi8mgAn24CAJ9uAnB8jwDQstBoAAAAAAEAAAAUIvJoLCLyaOSpyvwAgKoEFH6PAOln13VkfI8A4P///wAA13XIgKkE4P///wAAAAAAAAAAAAAAAJABAAAAAAABAAAAAGEAcgBpAGEAbAAAAAAAAAAAAAAAAAAAAAAAAAAAAAAABgAAAAAAAAChBl52AAAAAAYAAADIfY8AyH2PAAACAAD8////AQAAAAAAAAAAAAAAAAAAAGgCAAD41CN2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jwA1atd13HuPAMR7jwAAAAAA3HuPANx7jwChkNdoAAAAABcAAAD0g/9osZDXaOkXCrMUVAAG4Id/AkCCLwQAAAAAAAAAAAAAAAAgAAAAvAIAAAAAAMwBAgIiUwB5AHMAdABlAG0ABK7K/AAAAAB0fY8A6WfXdcR7jwDw////AADXdQAAAADw////AAAAAAAAAAAAAAAAkAEAAAAAAAEAAAAAdABhAGgAbwBtAGEAAAAAAAAAAAAAAAAAAAAAAAAAAAAHAAAAAAAAAKEGXnYAAAAABwAAACh9jwAofY8AAAIAAPz///8BAAAAAAAAAAAAAAAAAAAAGBYAAPjUI3ZkdgAIAAAAACUAAAAMAAAABAAAABgAAAAMAAAAAAAAAhIAAAAMAAAAAQAAAB4AAAAYAAAAKQAAADUAAAAwAAAASAAAACUAAAAMAAAABAAAAFQAAABUAAAAKgAAADUAAAAuAAAARwAAAAEAAAAAwMZBvoTG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dAAAAXAAAAAEAAAAAwMZBvoTGQQoAAABQAAAADQAAAEwAAAAAAAAAAAAAAAAAAAD//////////2gAAAAVBBsEFQQdBBAEIAAYBBIEEAQdBB4EEgQQBDPlBgAAAAcAAAAGAAAABwAAAAcAAAADAAAABwAAAAYAAAAHAAAABwAAAAgAAAAG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</Object>
  <Object Id="idInvalidSigLnImg">AQAAAGwAAAAAAAAAAAAAAP8AAAB/AAAAAAAAAAAAAADYGAAAaQwAACBFTUYAAAEAH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lAHCYsHSaspCowIKhsoKhspCowGaMpGCIoImiuW2LnZCowGuIm1BwgAECAr8F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CPADVq13UAAAAANKiPAAAAAADIwtd1+J3TaDQAAAAAAAAAFRkBKIIAAAEBAAAAgQsAABUZASjwsMYAAAAAAAAAgD0AAAAAcBQAABUZKP8AAAAAAAAAAAEoAQAAAAAAAAAAABUZASi0fcr8AAAAAOSpjwDpZ9d1NKiPAPX///8AANd11r7XdfX///8AAAAAAAAAAAAAAACQAQAAAAAAAQAAAAB0AGEAaABvAG0AYQAAAAAAAAAAAAAAAAAAAAAAAAAAAAcAAAAAAAAAoQZedgAAAAAHAAAAmKmPAJipjwAAAgAA/P///wEAAAAAAAAAAAAAAAAAAABsCAAA+NQjdmR2AAgAAAAAJQAAAAwAAAABAAAAGAAAAAwAAAD/AAACEgAAAAwAAAABAAAAHgAAABgAAAAiAAAABAAAAHQAAAARAAAAJQAAAAwAAAABAAAAVAAAALQAAAAjAAAABAAAAHIAAAAQAAAAAQAAAADAxkG+hMZB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D2aFzp7GggQwMFwHgABlzp7GggQwMFAH/K/AEAAABwrI8A6WfXdcCqjwD1////AADXdSBDAwX1////g2XMaAAAAACAFnUCvGJ/AgC79wODZcxoAAAAAIAVdQKQZKkEAGi/BfyqjwAsXsxoaJi6APwBAAA4q48ARV3MaPwBAAAAAAAASl3MaFSs60X8AQAAaJi6AJBkqQQAAAAAdJi6ABCrjwCM+48ANPDIaQAAAABKXcxo+1zMaPwBAAAAAAAAAAAAAAAAAAChBl52vLz3AwcAAAB0rI8AdKyPAAACAAD8////AQAAAAAAAAAAAAAAAAAAAAAAAAAAAAAApA8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NWrXde97jwBkfI8AAAAAABB8jwCk3tBoKHyPADXs1WiYbvZoAQAAABQi8mjwy/ZoqE9hdxAXLwTIgKkEFCLyaCwi8mgAn24CAJ9uAnB8jwDQstBoAAAAAAEAAAAUIvJoLCLyaOSpyvwAgKoEFH6PAOln13VkfI8A4P///wAA13XIgKkE4P///wAAAAAAAAAAAAAAAJABAAAAAAABAAAAAGEAcgBpAGEAbAAAAAAAAAAAAAAAAAAAAAAAAAAAAAAABgAAAAAAAAChBl52AAAAAAYAAADIfY8AyH2PAAACAAD8////AQAAAAAAAAAAAAAAAAAAAGgCAAD41CN2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jwA1atd13HuPAMR7jwAAAAAA3HuPANx7jwChkNdoAAAAABcAAAD0g/9osZDXaOkXCrMUVAAG4Id/AkCCLwQAAAAAAAAAAAAAAAAgAAAAvAIAAAAAAMwBAgIiUwB5AHMAdABlAG0ABK7K/AAAAAB0fY8A6WfXdcR7jwDw////AADXdQAAAADw////AAAAAAAAAAAAAAAAkAEAAAAAAAEAAAAAdABhAGgAbwBtAGEAAAAAAAAAAAAAAAAAAAAAAAAAAAAHAAAAAAAAAKEGXnYAAAAABwAAACh9jwAofY8AAAIAAPz///8BAAAAAAAAAAAAAAAAAAAAGBYAAPjUI3ZkdgAIAAAAACUAAAAMAAAABAAAABgAAAAMAAAAAAAAAhIAAAAMAAAAAQAAAB4AAAAYAAAAKQAAADUAAAAwAAAASAAAACUAAAAMAAAABAAAAFQAAABUAAAAKgAAADUAAAAuAAAARwAAAAEAAAAAwMZBvoTG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dAAAAXAAAAAEAAAAAwMZBvoTGQQoAAABQAAAADQAAAEwAAAAAAAAAAAAAAAAAAAD//////////2gAAAAVBBsEFQQdBBAEIAAYBBIEEAQdBB4EEgQQBAAABgAAAAcAAAAGAAAABwAAAAcAAAADAAAABwAAAAYAAAAHAAAABwAAAAgAAAAG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Owlsa7Nz620cCsJRQ2Fz23FvE83kXhWdEdcqHsL1DXk=</DigestValue>
    </Reference>
    <Reference Type="http://www.w3.org/2000/09/xmldsig#Object" URI="#idOfficeObject">
      <DigestMethod Algorithm="http://www.w3.org/2001/04/xmlenc#sha256"/>
      <DigestValue>LsZsqNmo9+qrLO0/W0MaamL2teauJarzaWIqZo+QWvM=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umTkm6P0X/B0pEKkxcwMTzi4FxATeOO/t2s7ye2Ge1A=</DigestValue>
    </Reference>
    <Reference Type="http://www.w3.org/2000/09/xmldsig#Object" URI="#idValidSigLnImg">
      <DigestMethod Algorithm="http://www.w3.org/2001/04/xmlenc#sha256"/>
      <DigestValue>fOe3UPaCh7sOpyQkgK4zhUSvyiEdDdB6hVnvuXmDcGg=</DigestValue>
    </Reference>
    <Reference Type="http://www.w3.org/2000/09/xmldsig#Object" URI="#idInvalidSigLnImg">
      <DigestMethod Algorithm="http://www.w3.org/2001/04/xmlenc#sha256"/>
      <DigestValue>ZlhVMk1/i1/RSVbee18MjvDHbueKsU9QxIEMXHYwJyM=</DigestValue>
    </Reference>
  </SignedInfo>
  <SignatureValue>Xv0pV9qZhKkjST/qNuQGPpQoiupbyUTIeIX6X6vkZm3wlZP7Zi252jTGZKrT5fjLhciVYnlEgNzA
K/gHawltL7Smt8S02k+2b9hjlw80NuBEV2BEgADkPIZ/rPE/XIzQ0UNIuCJO/9T0Z2B9w4K5sigm
zzjpWWk2H1cs/sp9eGouomyyU3Y0IXujhAapWjM7zHHNhyeWRLrAgPIM8gHCr29jtDCUJKvjE+ul
FEo5tzx1LNjK6yL524h+Q6LLarEOLUKvXvmrAjvKaZid4MmVfuOh97753P8nhQroMpgih8Ff+Ggn
FQ4m7DcKYT2PxQwLQFeLdukOY7PFvjKcENkTtA==</SignatureValue>
  <KeyInfo>
    <X509Data>
      <X509Certificate>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xYCycXM/50s1uQwX7f74lSM69g9cqxBbC0DTxxqAL6M=</DigestValue>
      </Reference>
      <Reference URI="/word/document.xml?ContentType=application/vnd.openxmlformats-officedocument.wordprocessingml.document.main+xml">
        <DigestMethod Algorithm="http://www.w3.org/2001/04/xmlenc#sha256"/>
        <DigestValue>o3EZm+KD7jRk0ypsS5yeFZyQhe+GxOjtJvg7IV5uaWk=</DigestValue>
      </Reference>
      <Reference URI="/word/fontTable.xml?ContentType=application/vnd.openxmlformats-officedocument.wordprocessingml.fontTable+xml">
        <DigestMethod Algorithm="http://www.w3.org/2001/04/xmlenc#sha256"/>
        <DigestValue>3kSoCK1IIgHbpsF2yNDbNZ4tnduXCBgDp43eZj80kaY=</DigestValue>
      </Reference>
      <Reference URI="/word/media/image1.jpeg?ContentType=image/jpeg">
        <DigestMethod Algorithm="http://www.w3.org/2001/04/xmlenc#sha256"/>
        <DigestValue>RvPzu1sZFRhQVyZ/h0+Utm9BeILwr1JT3wTS2SKKqAI=</DigestValue>
      </Reference>
      <Reference URI="/word/media/image2.jpeg?ContentType=image/jpeg">
        <DigestMethod Algorithm="http://www.w3.org/2001/04/xmlenc#sha256"/>
        <DigestValue>VfxDMsqKGgDRPoFX7/bUOfpjBsYFuI+Y5u9ZwgUHA2Q=</DigestValue>
      </Reference>
      <Reference URI="/word/media/image3.emf?ContentType=image/x-emf">
        <DigestMethod Algorithm="http://www.w3.org/2001/04/xmlenc#sha256"/>
        <DigestValue>CF9ibhFcF56a4ZZiIrnbZqxi4/6sgxLtvQQjiD7NUbk=</DigestValue>
      </Reference>
      <Reference URI="/word/media/image4.emf?ContentType=image/x-emf">
        <DigestMethod Algorithm="http://www.w3.org/2001/04/xmlenc#sha256"/>
        <DigestValue>CcIS5ryt0kkLl/sSIMt41iRDrF0G/xEJOTR/vfoWyvk=</DigestValue>
      </Reference>
      <Reference URI="/word/media/image5.emf?ContentType=image/x-emf">
        <DigestMethod Algorithm="http://www.w3.org/2001/04/xmlenc#sha256"/>
        <DigestValue>kmRRZvtYR66RtG30NMKbFblketo+XaZNu0Drg4GZRmM=</DigestValue>
      </Reference>
      <Reference URI="/word/numbering.xml?ContentType=application/vnd.openxmlformats-officedocument.wordprocessingml.numbering+xml">
        <DigestMethod Algorithm="http://www.w3.org/2001/04/xmlenc#sha256"/>
        <DigestValue>6ICL+787xrl8zs0xymWUKD9ERnNTmlVyqQOTAKu2EYg=</DigestValue>
      </Reference>
      <Reference URI="/word/settings.xml?ContentType=application/vnd.openxmlformats-officedocument.wordprocessingml.settings+xml">
        <DigestMethod Algorithm="http://www.w3.org/2001/04/xmlenc#sha256"/>
        <DigestValue>eU/7lsQRnEZN40ZLsrMZkXSYRrr5XNW5WCJLoSb4LRA=</DigestValue>
      </Reference>
      <Reference URI="/word/styles.xml?ContentType=application/vnd.openxmlformats-officedocument.wordprocessingml.styles+xml">
        <DigestMethod Algorithm="http://www.w3.org/2001/04/xmlenc#sha256"/>
        <DigestValue>yLAiGTUyb4VMPUGUFj1HcLkyKvkprVlYB8RQG5zD6cU=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uWX+ANugf0Gd7P7EspYx+3z+jAFd6my06zIyQbqRyOg=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2023-11-20T10:52:28Z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{CE2FF67C-2E89-4A92-B407-74075A9A5451}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2023-11-20T10:52:28Z</xd:SigningTime>
          <xd:SigningCertificate>
            <xd:Cert>
              <xd:CertDigest>
                <DigestMethod Algorithm="http://www.w3.org/2001/04/xmlenc#sha256"/>
                <DigestValue>Cbv5WSs08H/9W1UJWNa3ZNP+uKxOtGoehGNd50xP6Zk=</DigestValue>
              </xd:CertDigest>
              <xd:IssuerSerial>
                <X509IssuerName>C=BG, L=Sofia, O=Information Services JSC, OID.2.5.4.97=NTRBG-831641791, CN=StampIT Global Qualified CA</X509IssuerName>
                <X509SerialNumber>6147484054803023346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2BsAAK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rz7RFAAAAEED7mfh/AAAJAAAAAQAAANBu7pj4fwAAAAAAAAAAAAAjhPdY+H8AANCgOHIqAgAAAAAAAAAAAAAAAAAAAAAAAAAAAAAAAAAAMim5wI5EAAAAAAAAAAAAAP////8qAgAAAAAAAAAAAAAgwSh6KgIAAPAqz7QAAAAAMNabASoCAAAHAAAAAAAAAADtLnoqAgAALCrPtEUAAACAKs+0RQAAANHNxJj4fwAAHgAAAAAAAABinL1/AAAAAB4AAAAAAAAAoPhseioCAAAgwSh6KgIAAKsyyJj4fwAA0CnPtEUAAACAKs+0R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BAjBioCAABk32RY+H8AAAAHKHoqAgAA0G7umPh/AAAAAAAAAAAAAAFPnFj4fwAAAgAAAAAAAAACAAAAAAAAAAAAAAAAAAAAAAAAAAAAAADydbnAjkQAAFBJKnoqAgAAMM+HBSoCAAAAAAAAAAAAACDBKHoqAgAAyH/PtAAAAADg////AAAAAAYAAAAAAAAAAgAAAAAAAADsfs+0RQAAAEB/z7RFAAAA0c3EmPh/AAAAAAAAAAAAAFDr85gAAAAAAAAAAAAAAAALimxY+H8AACDBKHoqAgAAqzLImPh/AACQfs+0RQAAAEB/z7RF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3cioCAADQbu6Y+H8AAAAAAAAAAAAAx7Mlm/h/AAAAAFRyKgIAAAIAAAD4fwAAAAAAAAAAAAAAAAAAAAAAAFJ1ucCORAAAAQAAAAAAAADAz4AFAgAAAAAAAAAAAAAAIMEoeioCAAAof8+0AAAAAPD///8AAAAACQAAAAAAAAADAAAAAAAAAEx+z7RFAAAAoH7PtEUAAADRzcSY+H8AAAAAAAAAAAAAUOvzmAAAAAAAAAAAAAAAACB+z7RFAAAAIMEoeioCAACrMsiY+H8AAPB9z7RFAAAAoH7PtEUAAABgwGZ/KgIAAAAAAABkdgAIAAAAACUAAAAMAAAABAAAABgAAAAMAAAAAAAAAhIAAAAMAAAAAQAAAB4AAAAYAAAAKQAAADMAAAAvAAAASAAAACUAAAAMAAAABAAAAFQAAABUAAAAKgAAADMAAAAtAAAARwAAAAEAAABVldtBX0Lb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cAAAAXAAAAAEAAABVldtBX0LbQQoAAABQAAAADgAAAEwAAAAAAAAAAAAAAAAAAAD//////////2gAAAAiBDAEPQRPBCAAEwQ1BD4EQAQzBDgENQQyBDAEBgAAAAYAAAAHAAAABgAAAAMAAAAFAAAABgAAAAcAAAAHAAAABQAAAAc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</Object>
  <Object Id="idInvalidSigLnImg">AQAAAGwAAAAAAAAAAAAAAP8AAAB/AAAAAAAAAAAAAABzGwAAtQ0AACBFTUYAAAEAgB8AAL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4fwAAI4T3WPh/AAAKAAsAAAAAANBu7pj4fwAAAAAAAAAAAABIhPdY+H8AAAAAAAAAAAAAEGyOmfh/AAAAAAAAAAAAAAAAAAAAAAAA8qq5wI5EAAATVXFY+H8AAEgAAAAqAgAAAAAAAAAAAAAgwSh6KgIAAMioz7QAAAAA9f///wAAAAAJAAAAAAAAAAAAAAAAAAAA7KfPtEUAAABAqM+0RQAAANHNxJj4fwAAAAAAAAAAAAAAAAAAAAAAACDBKHoqAgAAyKjPtEUAAAAgwSh6KgIAAKsyyJj4fwAAkKfPtEUAAABAqM+0RQ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rz7RFAAAAEED7mfh/AAAJAAAAAQAAANBu7pj4fwAAAAAAAAAAAAAjhPdY+H8AANCgOHIqAgAAAAAAAAAAAAAAAAAAAAAAAAAAAAAAAAAAMim5wI5EAAAAAAAAAAAAAP////8qAgAAAAAAAAAAAAAgwSh6KgIAAPAqz7QAAAAAMNabASoCAAAHAAAAAAAAAADtLnoqAgAALCrPtEUAAACAKs+0RQAAANHNxJj4fwAAHgAAAAAAAABinL1/AAAAAB4AAAAAAAAAoPhseioCAAAgwSh6KgIAAKsyyJj4fwAA0CnPtEUAAACAKs+0R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BAjBioCAABk32RY+H8AAAAHKHoqAgAA0G7umPh/AAAAAAAAAAAAAAFPnFj4fwAAAgAAAAAAAAACAAAAAAAAAAAAAAAAAAAAAAAAAAAAAADydbnAjkQAAFBJKnoqAgAAMM+HBSoCAAAAAAAAAAAAACDBKHoqAgAAyH/PtAAAAADg////AAAAAAYAAAAAAAAAAgAAAAAAAADsfs+0RQAAAEB/z7RFAAAA0c3EmPh/AAAAAAAAAAAAAFDr85gAAAAAAAAAAAAAAAALimxY+H8AACDBKHoqAgAAqzLImPh/AACQfs+0RQAAAEB/z7RF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3cioCAADQbu6Y+H8AAAAAAAAAAAAAx7Mlm/h/AAAAAFRyKgIAAAIAAAD4fwAAAAAAAAAAAAAAAAAAAAAAAFJ1ucCORAAAAQAAAAAAAADAz4AFAgAAAAAAAAAAAAAAIMEoeioCAAAof8+0AAAAAPD///8AAAAACQAAAAAAAAADAAAAAAAAAEx+z7RFAAAAoH7PtEUAAADRzcSY+H8AAAAAAAAAAAAAUOvzmAAAAAAAAAAAAAAAACB+z7RFAAAAIMEoeioCAACrMsiY+H8AAPB9z7RFAAAAoH7PtEUAAABgwGZ/KgIAAAAAAABkdgAIAAAAACUAAAAMAAAABAAAABgAAAAMAAAAAAAAAhIAAAAMAAAAAQAAAB4AAAAYAAAAKQAAADMAAAAvAAAASAAAACUAAAAMAAAABAAAAFQAAABUAAAAKgAAADMAAAAtAAAARwAAAAEAAABVldtBX0Lb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cAAAAXAAAAAEAAABVldtBX0LbQQoAAABQAAAADgAAAEwAAAAAAAAAAAAAAAAAAAD//////////2gAAAAiBDAEPQRPBCAAEwQ1BD4EQAQzBDgENQQyBDAEBgAAAAYAAAAHAAAABgAAAAMAAAAFAAAABgAAAAcAAAAHAAAABQAAAAc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6CfFW8F560VRyvQn8D9zIzGvFt7H8PJV0TT9Cxr41kg=</DigestValue>
    </Reference>
    <Reference Type="http://www.w3.org/2000/09/xmldsig#Object" URI="#idOfficeObject">
      <DigestMethod Algorithm="http://www.w3.org/2001/04/xmlenc#sha256"/>
      <DigestValue>F75LcwWsIIwp50ab/N4x9p3eGygDLSuE1bUrYu1kW3I=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uGg8cIQoByFO4APWRqpjsfsqp1Lp1J/xD6ut3H++B8w=</DigestValue>
    </Reference>
    <Reference Type="http://www.w3.org/2000/09/xmldsig#Object" URI="#idValidSigLnImg">
      <DigestMethod Algorithm="http://www.w3.org/2001/04/xmlenc#sha256"/>
      <DigestValue>N6NPQeT7LGkPa3nNe5RbZRWBc44noNqIz6KxnatS+jA=</DigestValue>
    </Reference>
    <Reference Type="http://www.w3.org/2000/09/xmldsig#Object" URI="#idInvalidSigLnImg">
      <DigestMethod Algorithm="http://www.w3.org/2001/04/xmlenc#sha256"/>
      <DigestValue>CY3Cj2AF48UqZAekEMRalfGzytL7ioEqLdqwDzQaTYY=</DigestValue>
    </Reference>
  </SignedInfo>
  <SignatureValue>ZMphsPm/nyWOpcKU7CPKfNNVvP27hF2EDgcdoGcrSdk6Y0gCe/swLd0pO6Is2fXNaDDUy/LgJ64j
urBRpeCNb47BF3dCXFlB7MAwjYQfRaOR3tNGvJh2y5a/N+qY91FPWll2UM4bPtbk+F/QKqcoKYVS
VPYLKprm6CwMie0NqDI2jSRu2H7vK59XgxgmXWK6lmXo5EJHnDw71IzqzFHbgrJ7zPwnfWDJMtFZ
+t606coDGuePJRqMHkHBJNq43n/03+WxAgFHq8Evn9efC7zZl0MzAwoyrnK4az8PVds8jKFt3LNg
tX5E0reSeiYQEa0yETwbAXiLpN3z3uU7pNtXog==</SignatureValue>
  <KeyInfo>
    <X509Data>
      <X509Certificate>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xYCycXM/50s1uQwX7f74lSM69g9cqxBbC0DTxxqAL6M=</DigestValue>
      </Reference>
      <Reference URI="/word/document.xml?ContentType=application/vnd.openxmlformats-officedocument.wordprocessingml.document.main+xml">
        <DigestMethod Algorithm="http://www.w3.org/2001/04/xmlenc#sha256"/>
        <DigestValue>o3EZm+KD7jRk0ypsS5yeFZyQhe+GxOjtJvg7IV5uaWk=</DigestValue>
      </Reference>
      <Reference URI="/word/fontTable.xml?ContentType=application/vnd.openxmlformats-officedocument.wordprocessingml.fontTable+xml">
        <DigestMethod Algorithm="http://www.w3.org/2001/04/xmlenc#sha256"/>
        <DigestValue>3kSoCK1IIgHbpsF2yNDbNZ4tnduXCBgDp43eZj80kaY=</DigestValue>
      </Reference>
      <Reference URI="/word/media/image1.jpeg?ContentType=image/jpeg">
        <DigestMethod Algorithm="http://www.w3.org/2001/04/xmlenc#sha256"/>
        <DigestValue>RvPzu1sZFRhQVyZ/h0+Utm9BeILwr1JT3wTS2SKKqAI=</DigestValue>
      </Reference>
      <Reference URI="/word/media/image2.jpeg?ContentType=image/jpeg">
        <DigestMethod Algorithm="http://www.w3.org/2001/04/xmlenc#sha256"/>
        <DigestValue>VfxDMsqKGgDRPoFX7/bUOfpjBsYFuI+Y5u9ZwgUHA2Q=</DigestValue>
      </Reference>
      <Reference URI="/word/media/image3.emf?ContentType=image/x-emf">
        <DigestMethod Algorithm="http://www.w3.org/2001/04/xmlenc#sha256"/>
        <DigestValue>CF9ibhFcF56a4ZZiIrnbZqxi4/6sgxLtvQQjiD7NUbk=</DigestValue>
      </Reference>
      <Reference URI="/word/media/image4.emf?ContentType=image/x-emf">
        <DigestMethod Algorithm="http://www.w3.org/2001/04/xmlenc#sha256"/>
        <DigestValue>CcIS5ryt0kkLl/sSIMt41iRDrF0G/xEJOTR/vfoWyvk=</DigestValue>
      </Reference>
      <Reference URI="/word/media/image5.emf?ContentType=image/x-emf">
        <DigestMethod Algorithm="http://www.w3.org/2001/04/xmlenc#sha256"/>
        <DigestValue>kmRRZvtYR66RtG30NMKbFblketo+XaZNu0Drg4GZRmM=</DigestValue>
      </Reference>
      <Reference URI="/word/numbering.xml?ContentType=application/vnd.openxmlformats-officedocument.wordprocessingml.numbering+xml">
        <DigestMethod Algorithm="http://www.w3.org/2001/04/xmlenc#sha256"/>
        <DigestValue>6ICL+787xrl8zs0xymWUKD9ERnNTmlVyqQOTAKu2EYg=</DigestValue>
      </Reference>
      <Reference URI="/word/settings.xml?ContentType=application/vnd.openxmlformats-officedocument.wordprocessingml.settings+xml">
        <DigestMethod Algorithm="http://www.w3.org/2001/04/xmlenc#sha256"/>
        <DigestValue>eU/7lsQRnEZN40ZLsrMZkXSYRrr5XNW5WCJLoSb4LRA=</DigestValue>
      </Reference>
      <Reference URI="/word/styles.xml?ContentType=application/vnd.openxmlformats-officedocument.wordprocessingml.styles+xml">
        <DigestMethod Algorithm="http://www.w3.org/2001/04/xmlenc#sha256"/>
        <DigestValue>yLAiGTUyb4VMPUGUFj1HcLkyKvkprVlYB8RQG5zD6cU=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uWX+ANugf0Gd7P7EspYx+3z+jAFd6my06zIyQbqRyOg=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2023-11-20T11:06:21Z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{994CFCCE-E91B-49CE-94EC-8872EE35DE85}</SetupID>
          <SignatureText>РСР01-20/20.11.2023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2023-11-20T11:06:21Z</xd:SigningTime>
          <xd:SigningCertificate>
            <xd:Cert>
              <xd:CertDigest>
                <DigestMethod Algorithm="http://www.w3.org/2001/04/xmlenc#sha256"/>
                <DigestValue>S8lJWSRqchyWVJ04ksZLkDDDcmaE0L04wgGyPpwOUD0=</DigestValue>
              </xd:CertDigest>
              <xd:IssuerSerial>
                <X509IssuerName>C=BG, L=Sofia, O=Information Services JSC, OID.2.5.4.97=NTRBG-831641791, CN=StampIT Global Qualified CA</X509IssuerName>
                <X509SerialNumber>7687792308373059185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N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FDW7yWXAAAAEG3oLvl/AABw4eMu+X8AANBuQqX5fwAAAAAAAAAAAAAAAAAAAAAAAAAAAAAAAAAAAAAAAAAAAAAAAAAAAAAAAAAAAAAAAAAANTGnErlcAAAAAAAAAAAAAAAAAAAAAAAAAAAAAAAAAADQH1wuMQIAAKDi7yUAAAAA0DZ3NTECAAAHAAAAAAAAAGD4eDMxAgAA3OHvJZcAAAAw4u8llwAAANHNGKX5fwAAgObvJZcAAADI5e8lAAAAAADn7yWXAAAAkO3vJZcAAADQH1wuMQIAAGsxHKX5fwAAgOHvJZcAAAAw4u8ll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Q7GwG1PCAAC9HSUGj2EAAAB67yWXAAAA0G5Cpfl/AAAAAAAAAAAAAF+lFnb5fwAAwCm+JTECAACgKb4lMQIAAAAAAAAAAAAAAAAAAAAAAAA1mKcSuVwAAGoTF3b5fwAAAAAAADECAAAAAAAAAAAAANAfXC4xAgAAuHvvJQAAAADg////AAAAAAYAAAAAAAAAAgAAAAAAAADceu8llwAAADB77yWXAAAA0c0Ypfl/AAAAAAAAAAAAAFDrBaUAAAAAAAAAAAAAAAALivca+X8AANAfXC4xAgAAazEcpfl/AACAeu8llwAAADB77yWX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</Object>
  <Object Id="idInvalidSigLnImg">AQAAAGwAAAAAAAAAAAAAAP8AAAB/AAAAAAAAAAAAAABzGwAAtQ0AACBFTUYAAAEA3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mh7yWXAAAAAAAAAAAAAAAAADCn+X8AANBuQqX5fwAAAAAAAAAAAABIhKou+X8AAAAAOqf5fwAArOLaLvl/AAAAAAAAAAAAAAAAAAAAAAAA5XGnErlcAAAAAAAAAAAAAEgAAAAAAAAAAAAAAAAAAADQH1wuMQIAAOih7yUAAAAA9f///wAAAAAJAAAAAAAAAAAAAAAAAAAADKHvJZcAAABgoe8llwAAANHNGKX5fwAAAAAAAAAAAAAAAAAAAAAAANAfXC4xAgAA6KHvJZcAAADQH1wuMQIAAGsxHKX5fwAAsKDvJZcAAABgoe8llw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FDW7yWXAAAAEG3oLvl/AABw4eMu+X8AANBuQqX5fwAAAAAAAAAAAAAAAAAAAAAAAAAAAAAAAAAAAAAAAAAAAAAAAAAAAAAAAAAAAAAAAAAANTGnErlcAAAAAAAAAAAAAAAAAAAAAAAAAAAAAAAAAADQH1wuMQIAAKDi7yUAAAAA0DZ3NTECAAAHAAAAAAAAAGD4eDMxAgAA3OHvJZcAAAAw4u8llwAAANHNGKX5fwAAgObvJZcAAADI5e8lAAAAAADn7yWXAAAAkO3vJZcAAADQH1wuMQIAAGsxHKX5fwAAgOHvJZcAAAAw4u8ll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Q7GwG1PCAAC9HSUGj2EAAAB67yWXAAAA0G5Cpfl/AAAAAAAAAAAAAF+lFnb5fwAAwCm+JTECAACgKb4lMQIAAAAAAAAAAAAAAAAAAAAAAAA1mKcSuVwAAGoTF3b5fwAAAAAAADECAAAAAAAAAAAAANAfXC4xAgAAuHvvJQAAAADg////AAAAAAYAAAAAAAAAAgAAAAAAAADceu8llwAAADB77yWXAAAA0c0Ypfl/AAAAAAAAAAAAAFDrBaUAAAAAAAAAAAAAAAALivca+X8AANAfXC4xAgAAazEcpfl/AACAeu8llwAAADB77yWX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2124</Words>
  <Characters>12109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Snezhana Grigorova</dc:creator>
  <cp:lastModifiedBy>Tanya Ivanova</cp:lastModifiedBy>
  <cp:revision>6</cp:revision>
  <cp:lastPrinted>2018-09-21T07:50:00Z</cp:lastPrinted>
  <dcterms:created xsi:type="dcterms:W3CDTF">2023-10-16T10:26:00Z</dcterms:created>
  <dcterms:modified xsi:type="dcterms:W3CDTF">2023-11-20T08:51:00Z</dcterms:modified>
</cp:coreProperties>
</file>